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FA579" w14:textId="77777777" w:rsidR="009A61BF" w:rsidRDefault="009A61BF" w:rsidP="002B1D62">
      <w:pPr>
        <w:suppressAutoHyphens/>
        <w:jc w:val="center"/>
        <w:rPr>
          <w:rFonts w:ascii="Times New Roman" w:hAnsi="Times New Roman" w:cs="Times New Roman"/>
          <w:sz w:val="56"/>
          <w:szCs w:val="56"/>
          <w:lang w:val="lv-LV"/>
        </w:rPr>
      </w:pPr>
      <w:bookmarkStart w:id="0" w:name="_TOC_250055"/>
    </w:p>
    <w:p w14:paraId="7D2FA57A" w14:textId="77777777" w:rsidR="002B1D62" w:rsidRPr="009E511A" w:rsidRDefault="002B1D62" w:rsidP="002B1D62">
      <w:pPr>
        <w:suppressAutoHyphens/>
        <w:jc w:val="center"/>
        <w:rPr>
          <w:rFonts w:ascii="Times New Roman" w:hAnsi="Times New Roman" w:cs="Times New Roman"/>
          <w:sz w:val="56"/>
          <w:szCs w:val="56"/>
          <w:lang w:val="lv-LV"/>
        </w:rPr>
      </w:pPr>
      <w:r w:rsidRPr="009E511A">
        <w:rPr>
          <w:rFonts w:ascii="Times New Roman" w:hAnsi="Times New Roman" w:cs="Times New Roman"/>
          <w:sz w:val="56"/>
          <w:szCs w:val="56"/>
          <w:lang w:val="lv-LV"/>
        </w:rPr>
        <w:t>Dabas aizsardzības plāns</w:t>
      </w:r>
    </w:p>
    <w:p w14:paraId="7D2FA57B" w14:textId="77777777" w:rsidR="002B1D62" w:rsidRPr="009E511A" w:rsidRDefault="002B1D62" w:rsidP="002B1D62">
      <w:pPr>
        <w:suppressAutoHyphens/>
        <w:jc w:val="center"/>
        <w:rPr>
          <w:rFonts w:ascii="Times New Roman" w:hAnsi="Times New Roman" w:cs="Times New Roman"/>
          <w:sz w:val="20"/>
          <w:szCs w:val="20"/>
          <w:lang w:val="lv-LV"/>
        </w:rPr>
      </w:pPr>
    </w:p>
    <w:p w14:paraId="7D2FA57C" w14:textId="77777777" w:rsidR="002B1D62" w:rsidRPr="009E511A" w:rsidRDefault="002B1D62" w:rsidP="002B1D62">
      <w:pPr>
        <w:shd w:val="clear" w:color="auto" w:fill="FFFFFF" w:themeFill="background1"/>
        <w:suppressAutoHyphens/>
        <w:jc w:val="center"/>
        <w:rPr>
          <w:rFonts w:ascii="Times New Roman" w:hAnsi="Times New Roman" w:cs="Times New Roman"/>
          <w:b/>
          <w:sz w:val="56"/>
          <w:szCs w:val="56"/>
          <w:lang w:val="lv-LV"/>
        </w:rPr>
      </w:pPr>
      <w:r w:rsidRPr="009E511A">
        <w:rPr>
          <w:rFonts w:ascii="Times New Roman" w:hAnsi="Times New Roman" w:cs="Times New Roman"/>
          <w:b/>
          <w:sz w:val="56"/>
          <w:szCs w:val="56"/>
          <w:lang w:val="lv-LV"/>
        </w:rPr>
        <w:t>dabas parkam</w:t>
      </w:r>
    </w:p>
    <w:p w14:paraId="7D2FA57D" w14:textId="77777777" w:rsidR="002B1D62" w:rsidRPr="009E511A" w:rsidRDefault="002B1D62" w:rsidP="002B1D62">
      <w:pPr>
        <w:shd w:val="clear" w:color="auto" w:fill="FFFFFF" w:themeFill="background1"/>
        <w:suppressAutoHyphens/>
        <w:jc w:val="center"/>
        <w:rPr>
          <w:rFonts w:ascii="Times New Roman" w:hAnsi="Times New Roman" w:cs="Times New Roman"/>
          <w:b/>
          <w:sz w:val="72"/>
          <w:szCs w:val="72"/>
          <w:lang w:val="lv-LV"/>
        </w:rPr>
      </w:pPr>
      <w:r w:rsidRPr="009E511A">
        <w:rPr>
          <w:rFonts w:ascii="Times New Roman" w:hAnsi="Times New Roman" w:cs="Times New Roman"/>
          <w:b/>
          <w:sz w:val="72"/>
          <w:szCs w:val="72"/>
          <w:lang w:val="lv-LV"/>
        </w:rPr>
        <w:t>“Numernes valnis”</w:t>
      </w:r>
    </w:p>
    <w:p w14:paraId="7D2FA57E" w14:textId="77777777" w:rsidR="002B1D62" w:rsidRPr="009E511A" w:rsidRDefault="002B1D62" w:rsidP="002B1D62">
      <w:pPr>
        <w:suppressAutoHyphens/>
        <w:rPr>
          <w:rFonts w:ascii="Times New Roman" w:hAnsi="Times New Roman" w:cs="Times New Roman"/>
          <w:b/>
          <w:sz w:val="72"/>
          <w:szCs w:val="72"/>
          <w:lang w:val="lv-LV"/>
        </w:rPr>
      </w:pPr>
    </w:p>
    <w:p w14:paraId="7D2FA57F" w14:textId="77777777" w:rsidR="002B1D62" w:rsidRPr="009E511A" w:rsidRDefault="0032773A" w:rsidP="002B1D62">
      <w:pPr>
        <w:suppressAutoHyphens/>
        <w:jc w:val="center"/>
        <w:rPr>
          <w:rFonts w:ascii="Times New Roman" w:hAnsi="Times New Roman" w:cs="Times New Roman"/>
          <w:sz w:val="72"/>
          <w:szCs w:val="72"/>
          <w:lang w:val="en-GB"/>
        </w:rPr>
      </w:pPr>
      <w:r w:rsidRPr="009E511A">
        <w:rPr>
          <w:rFonts w:ascii="Times New Roman" w:hAnsi="Times New Roman" w:cs="Times New Roman"/>
          <w:noProof/>
          <w:lang w:val="lv-LV" w:eastAsia="lv-LV"/>
        </w:rPr>
        <w:drawing>
          <wp:inline distT="0" distB="0" distL="0" distR="0" wp14:anchorId="7D2FC17E" wp14:editId="7D2FC17F">
            <wp:extent cx="5151120" cy="3431220"/>
            <wp:effectExtent l="19050" t="19050" r="11430" b="17145"/>
            <wp:docPr id="2" name="Picture 1716166386" descr="IMG_405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58A.jpg"/>
                    <pic:cNvPicPr/>
                  </pic:nvPicPr>
                  <pic:blipFill>
                    <a:blip r:embed="rId9" cstate="screen">
                      <a:extLst>
                        <a:ext uri="{28A0092B-C50C-407E-A947-70E740481C1C}">
                          <a14:useLocalDpi xmlns:a14="http://schemas.microsoft.com/office/drawing/2010/main"/>
                        </a:ext>
                      </a:extLst>
                    </a:blip>
                    <a:stretch>
                      <a:fillRect/>
                    </a:stretch>
                  </pic:blipFill>
                  <pic:spPr>
                    <a:xfrm>
                      <a:off x="0" y="0"/>
                      <a:ext cx="5151120" cy="3431220"/>
                    </a:xfrm>
                    <a:prstGeom prst="rect">
                      <a:avLst/>
                    </a:prstGeom>
                    <a:ln w="19050">
                      <a:solidFill>
                        <a:schemeClr val="accent6"/>
                      </a:solidFill>
                    </a:ln>
                  </pic:spPr>
                </pic:pic>
              </a:graphicData>
            </a:graphic>
          </wp:inline>
        </w:drawing>
      </w:r>
    </w:p>
    <w:p w14:paraId="7D2FA580" w14:textId="77777777" w:rsidR="002E5740" w:rsidRPr="009E511A" w:rsidRDefault="002E5740" w:rsidP="002E5740">
      <w:pPr>
        <w:suppressAutoHyphens/>
        <w:rPr>
          <w:rFonts w:ascii="Times New Roman" w:hAnsi="Times New Roman" w:cs="Times New Roman"/>
          <w:sz w:val="40"/>
          <w:szCs w:val="40"/>
          <w:lang w:val="lv-LV"/>
        </w:rPr>
      </w:pPr>
    </w:p>
    <w:p w14:paraId="7D2FA581" w14:textId="77777777" w:rsidR="002B1D62" w:rsidRPr="009E511A" w:rsidRDefault="002B1D62" w:rsidP="002B1D62">
      <w:pPr>
        <w:suppressAutoHyphens/>
        <w:rPr>
          <w:rFonts w:ascii="Times New Roman" w:hAnsi="Times New Roman" w:cs="Times New Roman"/>
          <w:sz w:val="36"/>
          <w:szCs w:val="36"/>
          <w:lang w:val="lv-LV"/>
        </w:rPr>
      </w:pPr>
    </w:p>
    <w:p w14:paraId="7D2FA582" w14:textId="77777777" w:rsidR="002B1D62" w:rsidRPr="009E511A" w:rsidRDefault="002B1D62" w:rsidP="000A5CC5">
      <w:pPr>
        <w:suppressAutoHyphens/>
        <w:jc w:val="center"/>
        <w:rPr>
          <w:rFonts w:ascii="Times New Roman" w:hAnsi="Times New Roman" w:cs="Times New Roman"/>
          <w:sz w:val="36"/>
          <w:szCs w:val="36"/>
          <w:lang w:val="lv-LV"/>
        </w:rPr>
      </w:pPr>
      <w:r w:rsidRPr="009E511A">
        <w:rPr>
          <w:rFonts w:ascii="Times New Roman" w:hAnsi="Times New Roman" w:cs="Times New Roman"/>
          <w:sz w:val="36"/>
          <w:szCs w:val="36"/>
          <w:lang w:val="lv-LV"/>
        </w:rPr>
        <w:t>Plāna darbības laiks 2020. – 2031. gads</w:t>
      </w:r>
    </w:p>
    <w:p w14:paraId="7D2FA583" w14:textId="77777777" w:rsidR="002B1D62" w:rsidRPr="009E511A" w:rsidRDefault="002B1D62" w:rsidP="002B1D62">
      <w:pPr>
        <w:suppressAutoHyphens/>
        <w:jc w:val="center"/>
        <w:rPr>
          <w:rFonts w:ascii="Times New Roman" w:hAnsi="Times New Roman" w:cs="Times New Roman"/>
          <w:sz w:val="36"/>
          <w:szCs w:val="36"/>
          <w:lang w:val="lv-LV"/>
        </w:rPr>
      </w:pPr>
    </w:p>
    <w:p w14:paraId="7D2FA584" w14:textId="77777777" w:rsidR="002B1D62" w:rsidRPr="009E511A" w:rsidRDefault="002B1D62" w:rsidP="002B1D62">
      <w:pPr>
        <w:suppressAutoHyphens/>
        <w:jc w:val="center"/>
        <w:rPr>
          <w:rFonts w:ascii="Times New Roman" w:hAnsi="Times New Roman" w:cs="Times New Roman"/>
          <w:sz w:val="36"/>
          <w:szCs w:val="36"/>
          <w:lang w:val="lv-LV"/>
        </w:rPr>
      </w:pPr>
    </w:p>
    <w:p w14:paraId="7D2FA585" w14:textId="77777777" w:rsidR="002B1D62" w:rsidRPr="009E511A" w:rsidRDefault="002B1D62" w:rsidP="002B1D62">
      <w:pPr>
        <w:suppressAutoHyphens/>
        <w:jc w:val="center"/>
        <w:rPr>
          <w:rFonts w:ascii="Times New Roman" w:hAnsi="Times New Roman" w:cs="Times New Roman"/>
          <w:sz w:val="36"/>
          <w:szCs w:val="36"/>
          <w:lang w:val="lv-LV"/>
        </w:rPr>
      </w:pPr>
    </w:p>
    <w:p w14:paraId="7D2FA586" w14:textId="77777777" w:rsidR="002B1D62" w:rsidRPr="009E511A" w:rsidRDefault="002B1D62" w:rsidP="002B1D62">
      <w:pPr>
        <w:suppressAutoHyphens/>
        <w:jc w:val="center"/>
        <w:rPr>
          <w:rFonts w:ascii="Times New Roman" w:hAnsi="Times New Roman" w:cs="Times New Roman"/>
          <w:sz w:val="36"/>
          <w:szCs w:val="36"/>
          <w:lang w:val="lv-LV"/>
        </w:rPr>
      </w:pPr>
    </w:p>
    <w:p w14:paraId="7D2FA587" w14:textId="77777777" w:rsidR="00DF5249" w:rsidRPr="009E511A" w:rsidRDefault="00DF5249" w:rsidP="002B1D62">
      <w:pPr>
        <w:suppressAutoHyphens/>
        <w:jc w:val="center"/>
        <w:rPr>
          <w:rFonts w:ascii="Times New Roman" w:hAnsi="Times New Roman" w:cs="Times New Roman"/>
          <w:sz w:val="36"/>
          <w:szCs w:val="36"/>
          <w:lang w:val="lv-LV"/>
        </w:rPr>
      </w:pPr>
    </w:p>
    <w:p w14:paraId="7D2FA588" w14:textId="77777777" w:rsidR="002B1D62" w:rsidRPr="009E511A" w:rsidRDefault="002B1D62" w:rsidP="009A61BF">
      <w:pPr>
        <w:suppressAutoHyphens/>
        <w:rPr>
          <w:rFonts w:ascii="Times New Roman" w:hAnsi="Times New Roman" w:cs="Times New Roman"/>
          <w:sz w:val="28"/>
          <w:szCs w:val="28"/>
          <w:lang w:val="lv-LV"/>
        </w:rPr>
      </w:pPr>
    </w:p>
    <w:p w14:paraId="7D2FA589" w14:textId="77777777" w:rsidR="002B1D62" w:rsidRPr="009E511A" w:rsidRDefault="002B1D62" w:rsidP="002B1D62">
      <w:pPr>
        <w:suppressAutoHyphens/>
        <w:jc w:val="center"/>
        <w:rPr>
          <w:rFonts w:ascii="Times New Roman" w:hAnsi="Times New Roman" w:cs="Times New Roman"/>
          <w:sz w:val="28"/>
          <w:szCs w:val="28"/>
          <w:lang w:val="lv-LV"/>
        </w:rPr>
      </w:pPr>
      <w:r w:rsidRPr="009E511A">
        <w:rPr>
          <w:rFonts w:ascii="Times New Roman" w:hAnsi="Times New Roman" w:cs="Times New Roman"/>
          <w:sz w:val="28"/>
          <w:szCs w:val="28"/>
          <w:lang w:val="lv-LV"/>
        </w:rPr>
        <w:t>Daugavpils</w:t>
      </w:r>
    </w:p>
    <w:p w14:paraId="7D2FA58A" w14:textId="77777777" w:rsidR="002B1D62" w:rsidRPr="009E511A" w:rsidRDefault="002B1D62" w:rsidP="002B1D62">
      <w:pPr>
        <w:suppressAutoHyphens/>
        <w:jc w:val="center"/>
        <w:rPr>
          <w:rFonts w:ascii="Times New Roman" w:hAnsi="Times New Roman" w:cs="Times New Roman"/>
          <w:sz w:val="28"/>
          <w:szCs w:val="28"/>
          <w:lang w:val="lv-LV"/>
        </w:rPr>
      </w:pPr>
      <w:r w:rsidRPr="009E511A">
        <w:rPr>
          <w:rFonts w:ascii="Times New Roman" w:hAnsi="Times New Roman" w:cs="Times New Roman"/>
          <w:sz w:val="28"/>
          <w:szCs w:val="28"/>
          <w:lang w:val="lv-LV"/>
        </w:rPr>
        <w:t>20</w:t>
      </w:r>
      <w:r w:rsidR="00727C38" w:rsidRPr="009E511A">
        <w:rPr>
          <w:rFonts w:ascii="Times New Roman" w:hAnsi="Times New Roman" w:cs="Times New Roman"/>
          <w:sz w:val="28"/>
          <w:szCs w:val="28"/>
          <w:lang w:val="lv-LV"/>
        </w:rPr>
        <w:t>20</w:t>
      </w:r>
    </w:p>
    <w:p w14:paraId="7D2FA58B" w14:textId="77777777" w:rsidR="00DF5249" w:rsidRPr="009E511A" w:rsidRDefault="00DF5249">
      <w:pPr>
        <w:widowControl/>
        <w:spacing w:after="160" w:line="259" w:lineRule="auto"/>
        <w:rPr>
          <w:rFonts w:ascii="Times New Roman" w:eastAsia="Calibri" w:hAnsi="Times New Roman" w:cs="Times New Roman"/>
          <w:b/>
          <w:bCs/>
          <w:spacing w:val="-1"/>
          <w:sz w:val="24"/>
          <w:szCs w:val="24"/>
          <w:lang w:val="lv-LV"/>
        </w:rPr>
      </w:pPr>
    </w:p>
    <w:p w14:paraId="7D2FA58C" w14:textId="77777777" w:rsidR="00FB1D41" w:rsidRPr="009E511A" w:rsidRDefault="00FB1D41" w:rsidP="00031AD7">
      <w:pPr>
        <w:pStyle w:val="Heading5"/>
        <w:spacing w:before="51"/>
        <w:ind w:left="0"/>
        <w:jc w:val="both"/>
        <w:rPr>
          <w:rFonts w:ascii="Times New Roman" w:hAnsi="Times New Roman" w:cs="Times New Roman"/>
          <w:b w:val="0"/>
          <w:bCs w:val="0"/>
          <w:lang w:val="lv-LV"/>
        </w:rPr>
      </w:pPr>
      <w:r w:rsidRPr="009E511A">
        <w:rPr>
          <w:rFonts w:ascii="Times New Roman" w:hAnsi="Times New Roman" w:cs="Times New Roman"/>
          <w:spacing w:val="-1"/>
          <w:lang w:val="lv-LV"/>
        </w:rPr>
        <w:lastRenderedPageBreak/>
        <w:t>Plāna</w:t>
      </w:r>
      <w:r w:rsidRPr="009E511A">
        <w:rPr>
          <w:rFonts w:ascii="Times New Roman" w:hAnsi="Times New Roman" w:cs="Times New Roman"/>
          <w:spacing w:val="-11"/>
          <w:lang w:val="lv-LV"/>
        </w:rPr>
        <w:t xml:space="preserve"> </w:t>
      </w:r>
      <w:r w:rsidRPr="009E511A">
        <w:rPr>
          <w:rFonts w:ascii="Times New Roman" w:hAnsi="Times New Roman" w:cs="Times New Roman"/>
          <w:spacing w:val="-1"/>
          <w:lang w:val="lv-LV"/>
        </w:rPr>
        <w:t>izstrādē</w:t>
      </w:r>
      <w:r w:rsidRPr="009E511A">
        <w:rPr>
          <w:rFonts w:ascii="Times New Roman" w:hAnsi="Times New Roman" w:cs="Times New Roman"/>
          <w:spacing w:val="-11"/>
          <w:lang w:val="lv-LV"/>
        </w:rPr>
        <w:t xml:space="preserve"> </w:t>
      </w:r>
      <w:r w:rsidRPr="009E511A">
        <w:rPr>
          <w:rFonts w:ascii="Times New Roman" w:hAnsi="Times New Roman" w:cs="Times New Roman"/>
          <w:spacing w:val="-1"/>
          <w:lang w:val="lv-LV"/>
        </w:rPr>
        <w:t>iesaistītie</w:t>
      </w:r>
      <w:r w:rsidRPr="009E511A">
        <w:rPr>
          <w:rFonts w:ascii="Times New Roman" w:hAnsi="Times New Roman" w:cs="Times New Roman"/>
          <w:spacing w:val="-11"/>
          <w:lang w:val="lv-LV"/>
        </w:rPr>
        <w:t xml:space="preserve"> </w:t>
      </w:r>
      <w:r w:rsidRPr="009E511A">
        <w:rPr>
          <w:rFonts w:ascii="Times New Roman" w:hAnsi="Times New Roman" w:cs="Times New Roman"/>
          <w:spacing w:val="-1"/>
          <w:lang w:val="lv-LV"/>
        </w:rPr>
        <w:t>eksperti/speciālisti:</w:t>
      </w:r>
    </w:p>
    <w:p w14:paraId="7D2FA58D" w14:textId="77777777" w:rsidR="004F41F2" w:rsidRPr="009E511A" w:rsidRDefault="004F41F2" w:rsidP="004F41F2">
      <w:pPr>
        <w:spacing w:before="12"/>
        <w:rPr>
          <w:rFonts w:ascii="Times New Roman" w:eastAsia="Calibri" w:hAnsi="Times New Roman" w:cs="Times New Roman"/>
          <w:b/>
          <w:sz w:val="24"/>
          <w:szCs w:val="24"/>
          <w:lang w:val="lv-LV"/>
        </w:rPr>
      </w:pPr>
    </w:p>
    <w:p w14:paraId="7D2FA58E" w14:textId="77777777" w:rsidR="004F41F2" w:rsidRPr="009E511A" w:rsidRDefault="004F41F2" w:rsidP="004F41F2">
      <w:pPr>
        <w:spacing w:before="12"/>
        <w:rPr>
          <w:rFonts w:ascii="Times New Roman" w:eastAsia="Calibri" w:hAnsi="Times New Roman" w:cs="Times New Roman"/>
          <w:sz w:val="24"/>
          <w:szCs w:val="24"/>
          <w:lang w:val="lv-LV"/>
        </w:rPr>
      </w:pPr>
      <w:r w:rsidRPr="009E511A">
        <w:rPr>
          <w:rFonts w:ascii="Times New Roman" w:eastAsia="Calibri" w:hAnsi="Times New Roman" w:cs="Times New Roman"/>
          <w:b/>
          <w:sz w:val="24"/>
          <w:szCs w:val="24"/>
          <w:lang w:val="lv-LV"/>
        </w:rPr>
        <w:t>Uldis Valainis</w:t>
      </w:r>
      <w:r w:rsidRPr="009E511A">
        <w:rPr>
          <w:rFonts w:ascii="Times New Roman" w:eastAsia="Calibri" w:hAnsi="Times New Roman" w:cs="Times New Roman"/>
          <w:sz w:val="24"/>
          <w:szCs w:val="24"/>
          <w:lang w:val="lv-LV"/>
        </w:rPr>
        <w:t xml:space="preserve"> </w:t>
      </w:r>
      <w:r w:rsidR="00361087" w:rsidRPr="009E511A">
        <w:rPr>
          <w:rFonts w:ascii="Times New Roman" w:eastAsia="Calibri" w:hAnsi="Times New Roman" w:cs="Times New Roman"/>
          <w:sz w:val="24"/>
          <w:szCs w:val="24"/>
          <w:lang w:val="lv-LV"/>
        </w:rPr>
        <w:t>–</w:t>
      </w:r>
      <w:r w:rsidRPr="009E511A">
        <w:rPr>
          <w:rFonts w:ascii="Times New Roman" w:eastAsia="Calibri" w:hAnsi="Times New Roman" w:cs="Times New Roman"/>
          <w:sz w:val="24"/>
          <w:szCs w:val="24"/>
          <w:lang w:val="lv-LV"/>
        </w:rPr>
        <w:t xml:space="preserve"> plāna izstrādes vadītājs </w:t>
      </w:r>
    </w:p>
    <w:p w14:paraId="7D2FA58F" w14:textId="77777777" w:rsidR="0061490C" w:rsidRPr="009E511A" w:rsidRDefault="0061490C" w:rsidP="004F41F2">
      <w:pPr>
        <w:spacing w:before="12"/>
        <w:rPr>
          <w:rFonts w:ascii="Times New Roman" w:eastAsia="Calibri" w:hAnsi="Times New Roman" w:cs="Times New Roman"/>
          <w:sz w:val="24"/>
          <w:szCs w:val="24"/>
          <w:lang w:val="lv-LV"/>
        </w:rPr>
      </w:pPr>
      <w:r w:rsidRPr="009E511A">
        <w:rPr>
          <w:rFonts w:ascii="Times New Roman" w:eastAsia="Calibri" w:hAnsi="Times New Roman" w:cs="Times New Roman"/>
          <w:b/>
          <w:sz w:val="24"/>
          <w:szCs w:val="24"/>
          <w:lang w:val="lv-LV"/>
        </w:rPr>
        <w:t>Māris Nitcis</w:t>
      </w:r>
      <w:r w:rsidRPr="009E511A">
        <w:rPr>
          <w:rFonts w:ascii="Times New Roman" w:eastAsia="Calibri" w:hAnsi="Times New Roman" w:cs="Times New Roman"/>
          <w:sz w:val="24"/>
          <w:szCs w:val="24"/>
          <w:lang w:val="lv-LV"/>
        </w:rPr>
        <w:t xml:space="preserve"> – ģeogrāfisko informācijas sistēmu speciālists</w:t>
      </w:r>
    </w:p>
    <w:p w14:paraId="7D2FA590" w14:textId="77777777" w:rsidR="009C1E3A" w:rsidRPr="009E511A" w:rsidRDefault="009C1E3A" w:rsidP="004F41F2">
      <w:pPr>
        <w:spacing w:before="12"/>
        <w:rPr>
          <w:rFonts w:ascii="Times New Roman" w:eastAsia="Calibri" w:hAnsi="Times New Roman" w:cs="Times New Roman"/>
          <w:sz w:val="24"/>
          <w:szCs w:val="24"/>
          <w:lang w:val="lv-LV"/>
        </w:rPr>
      </w:pPr>
      <w:r w:rsidRPr="009E511A">
        <w:rPr>
          <w:rFonts w:ascii="Times New Roman" w:eastAsia="Calibri" w:hAnsi="Times New Roman" w:cs="Times New Roman"/>
          <w:b/>
          <w:sz w:val="24"/>
          <w:szCs w:val="24"/>
          <w:lang w:val="lv-LV"/>
        </w:rPr>
        <w:t>Juris Soms</w:t>
      </w:r>
      <w:r w:rsidRPr="009E511A">
        <w:rPr>
          <w:rFonts w:ascii="Times New Roman" w:eastAsia="Calibri" w:hAnsi="Times New Roman" w:cs="Times New Roman"/>
          <w:sz w:val="24"/>
          <w:szCs w:val="24"/>
          <w:lang w:val="lv-LV"/>
        </w:rPr>
        <w:t xml:space="preserve"> – ģeoloģijas eksperts</w:t>
      </w:r>
    </w:p>
    <w:p w14:paraId="7D2FA591" w14:textId="77777777" w:rsidR="0061490C" w:rsidRPr="009E511A" w:rsidRDefault="0061490C" w:rsidP="004F41F2">
      <w:pPr>
        <w:spacing w:before="12"/>
        <w:rPr>
          <w:rFonts w:ascii="Times New Roman" w:eastAsia="Calibri" w:hAnsi="Times New Roman" w:cs="Times New Roman"/>
          <w:sz w:val="24"/>
          <w:szCs w:val="24"/>
          <w:lang w:val="lv-LV"/>
        </w:rPr>
      </w:pPr>
      <w:r w:rsidRPr="009E511A">
        <w:rPr>
          <w:rFonts w:ascii="Times New Roman" w:eastAsia="Calibri" w:hAnsi="Times New Roman" w:cs="Times New Roman"/>
          <w:b/>
          <w:sz w:val="24"/>
          <w:szCs w:val="24"/>
          <w:lang w:val="lv-LV"/>
        </w:rPr>
        <w:t>Inese Andiņa</w:t>
      </w:r>
      <w:r w:rsidRPr="009E511A">
        <w:rPr>
          <w:rFonts w:ascii="Times New Roman" w:eastAsia="Calibri" w:hAnsi="Times New Roman" w:cs="Times New Roman"/>
          <w:sz w:val="24"/>
          <w:szCs w:val="24"/>
          <w:lang w:val="lv-LV"/>
        </w:rPr>
        <w:t xml:space="preserve"> – sabiedrisko attiecību speciāliste</w:t>
      </w:r>
    </w:p>
    <w:p w14:paraId="7D2FA592" w14:textId="77777777" w:rsidR="000959CD" w:rsidRPr="009E511A" w:rsidRDefault="0061490C" w:rsidP="004F41F2">
      <w:pPr>
        <w:spacing w:before="12"/>
        <w:rPr>
          <w:rFonts w:ascii="Times New Roman" w:eastAsia="Calibri" w:hAnsi="Times New Roman" w:cs="Times New Roman"/>
          <w:sz w:val="24"/>
          <w:szCs w:val="24"/>
          <w:lang w:val="lv-LV"/>
        </w:rPr>
      </w:pPr>
      <w:r w:rsidRPr="009E511A">
        <w:rPr>
          <w:rFonts w:ascii="Times New Roman" w:eastAsia="Calibri" w:hAnsi="Times New Roman" w:cs="Times New Roman"/>
          <w:b/>
          <w:sz w:val="24"/>
          <w:szCs w:val="24"/>
          <w:lang w:val="lv-LV"/>
        </w:rPr>
        <w:t>Katrīna Seržante</w:t>
      </w:r>
      <w:r w:rsidRPr="009E511A">
        <w:rPr>
          <w:rFonts w:ascii="Times New Roman" w:eastAsia="Calibri" w:hAnsi="Times New Roman" w:cs="Times New Roman"/>
          <w:sz w:val="24"/>
          <w:szCs w:val="24"/>
          <w:lang w:val="lv-LV"/>
        </w:rPr>
        <w:t xml:space="preserve"> </w:t>
      </w:r>
      <w:r w:rsidR="000959CD" w:rsidRPr="009E511A">
        <w:rPr>
          <w:rFonts w:ascii="Times New Roman" w:eastAsia="Calibri" w:hAnsi="Times New Roman" w:cs="Times New Roman"/>
          <w:sz w:val="24"/>
          <w:szCs w:val="24"/>
          <w:lang w:val="lv-LV"/>
        </w:rPr>
        <w:t>–</w:t>
      </w:r>
      <w:r w:rsidRPr="009E511A">
        <w:rPr>
          <w:rFonts w:ascii="Times New Roman" w:eastAsia="Calibri" w:hAnsi="Times New Roman" w:cs="Times New Roman"/>
          <w:sz w:val="24"/>
          <w:szCs w:val="24"/>
          <w:lang w:val="lv-LV"/>
        </w:rPr>
        <w:t xml:space="preserve"> </w:t>
      </w:r>
      <w:r w:rsidR="000959CD" w:rsidRPr="009E511A">
        <w:rPr>
          <w:rFonts w:ascii="Times New Roman" w:eastAsia="Calibri" w:hAnsi="Times New Roman" w:cs="Times New Roman"/>
          <w:sz w:val="24"/>
          <w:szCs w:val="24"/>
          <w:lang w:val="lv-LV"/>
        </w:rPr>
        <w:t>tūrisma vadības speciāliste</w:t>
      </w:r>
    </w:p>
    <w:p w14:paraId="7D2FA593" w14:textId="77777777" w:rsidR="00FB1D41" w:rsidRPr="009E511A" w:rsidRDefault="00FB1D41" w:rsidP="00FF1A48">
      <w:pPr>
        <w:spacing w:before="12"/>
        <w:rPr>
          <w:rFonts w:ascii="Times New Roman" w:eastAsia="Calibri" w:hAnsi="Times New Roman" w:cs="Times New Roman"/>
          <w:sz w:val="24"/>
          <w:szCs w:val="24"/>
          <w:lang w:val="lv-LV"/>
        </w:rPr>
      </w:pPr>
      <w:r w:rsidRPr="009E511A">
        <w:rPr>
          <w:rFonts w:ascii="Times New Roman" w:eastAsia="Calibri" w:hAnsi="Times New Roman" w:cs="Times New Roman"/>
          <w:b/>
          <w:sz w:val="24"/>
          <w:szCs w:val="24"/>
          <w:lang w:val="lv-LV"/>
        </w:rPr>
        <w:t>Pēteris Evarts-Bunders</w:t>
      </w:r>
      <w:r w:rsidRPr="009E511A">
        <w:rPr>
          <w:rFonts w:ascii="Times New Roman" w:eastAsia="Calibri" w:hAnsi="Times New Roman" w:cs="Times New Roman"/>
          <w:sz w:val="24"/>
          <w:szCs w:val="24"/>
          <w:lang w:val="lv-LV"/>
        </w:rPr>
        <w:t xml:space="preserve"> </w:t>
      </w:r>
      <w:r w:rsidR="00A84CC7" w:rsidRPr="009E511A">
        <w:rPr>
          <w:rFonts w:ascii="Times New Roman" w:eastAsia="Calibri" w:hAnsi="Times New Roman" w:cs="Times New Roman"/>
          <w:sz w:val="24"/>
          <w:szCs w:val="24"/>
          <w:lang w:val="lv-LV"/>
        </w:rPr>
        <w:t>–</w:t>
      </w:r>
      <w:r w:rsidRPr="009E511A">
        <w:rPr>
          <w:rFonts w:ascii="Times New Roman" w:eastAsia="Calibri" w:hAnsi="Times New Roman" w:cs="Times New Roman"/>
          <w:sz w:val="24"/>
          <w:szCs w:val="24"/>
          <w:lang w:val="lv-LV"/>
        </w:rPr>
        <w:t xml:space="preserve"> </w:t>
      </w:r>
      <w:r w:rsidR="00A84CC7" w:rsidRPr="009E511A">
        <w:rPr>
          <w:rFonts w:ascii="Times New Roman" w:eastAsia="Calibri" w:hAnsi="Times New Roman" w:cs="Times New Roman"/>
          <w:sz w:val="24"/>
          <w:szCs w:val="24"/>
          <w:lang w:val="lv-LV"/>
        </w:rPr>
        <w:t>zālāju biotopu</w:t>
      </w:r>
      <w:r w:rsidRPr="009E511A">
        <w:rPr>
          <w:rFonts w:ascii="Times New Roman" w:eastAsia="Calibri" w:hAnsi="Times New Roman" w:cs="Times New Roman"/>
          <w:sz w:val="24"/>
          <w:szCs w:val="24"/>
          <w:lang w:val="lv-LV"/>
        </w:rPr>
        <w:t xml:space="preserve"> un vaskulāro augu eksperts </w:t>
      </w:r>
    </w:p>
    <w:p w14:paraId="7D2FA594" w14:textId="77777777" w:rsidR="00A84CC7" w:rsidRPr="009E511A" w:rsidRDefault="00A84CC7" w:rsidP="00FF1A48">
      <w:pPr>
        <w:spacing w:before="12"/>
        <w:rPr>
          <w:rFonts w:ascii="Times New Roman" w:eastAsia="Calibri" w:hAnsi="Times New Roman" w:cs="Times New Roman"/>
          <w:sz w:val="24"/>
          <w:szCs w:val="24"/>
          <w:lang w:val="lv-LV"/>
        </w:rPr>
      </w:pPr>
      <w:r w:rsidRPr="009E511A">
        <w:rPr>
          <w:rFonts w:ascii="Times New Roman" w:eastAsia="Calibri" w:hAnsi="Times New Roman" w:cs="Times New Roman"/>
          <w:b/>
          <w:sz w:val="24"/>
          <w:szCs w:val="24"/>
          <w:lang w:val="lv-LV"/>
        </w:rPr>
        <w:t>Gunta Evarte-Bundere</w:t>
      </w:r>
      <w:r w:rsidRPr="009E511A">
        <w:rPr>
          <w:rFonts w:ascii="Times New Roman" w:eastAsia="Calibri" w:hAnsi="Times New Roman" w:cs="Times New Roman"/>
          <w:sz w:val="24"/>
          <w:szCs w:val="24"/>
          <w:lang w:val="lv-LV"/>
        </w:rPr>
        <w:t xml:space="preserve"> – purvu, mežu un virsāju eksperte</w:t>
      </w:r>
    </w:p>
    <w:p w14:paraId="7D2FA595" w14:textId="77777777" w:rsidR="00FB1D41" w:rsidRPr="009E511A" w:rsidRDefault="00FB1D41" w:rsidP="00FF1A48">
      <w:pPr>
        <w:spacing w:before="12"/>
        <w:rPr>
          <w:rFonts w:ascii="Times New Roman" w:eastAsia="Calibri" w:hAnsi="Times New Roman" w:cs="Times New Roman"/>
          <w:sz w:val="24"/>
          <w:szCs w:val="24"/>
          <w:lang w:val="lv-LV"/>
        </w:rPr>
      </w:pPr>
      <w:r w:rsidRPr="009E511A">
        <w:rPr>
          <w:rFonts w:ascii="Times New Roman" w:eastAsia="Calibri" w:hAnsi="Times New Roman" w:cs="Times New Roman"/>
          <w:b/>
          <w:sz w:val="24"/>
          <w:szCs w:val="24"/>
          <w:lang w:val="lv-LV"/>
        </w:rPr>
        <w:t>Maksims Balalaikins</w:t>
      </w:r>
      <w:r w:rsidRPr="009E511A">
        <w:rPr>
          <w:rFonts w:ascii="Times New Roman" w:eastAsia="Calibri" w:hAnsi="Times New Roman" w:cs="Times New Roman"/>
          <w:sz w:val="24"/>
          <w:szCs w:val="24"/>
          <w:lang w:val="lv-LV"/>
        </w:rPr>
        <w:t xml:space="preserve"> </w:t>
      </w:r>
      <w:r w:rsidR="00361087" w:rsidRPr="009E511A">
        <w:rPr>
          <w:rFonts w:ascii="Times New Roman" w:eastAsia="Calibri" w:hAnsi="Times New Roman" w:cs="Times New Roman"/>
          <w:sz w:val="24"/>
          <w:szCs w:val="24"/>
          <w:lang w:val="lv-LV"/>
        </w:rPr>
        <w:t>–</w:t>
      </w:r>
      <w:r w:rsidRPr="009E511A">
        <w:rPr>
          <w:rFonts w:ascii="Times New Roman" w:eastAsia="Calibri" w:hAnsi="Times New Roman" w:cs="Times New Roman"/>
          <w:sz w:val="24"/>
          <w:szCs w:val="24"/>
          <w:lang w:val="lv-LV"/>
        </w:rPr>
        <w:t xml:space="preserve"> bezmugurkaulnieku eksperts </w:t>
      </w:r>
    </w:p>
    <w:p w14:paraId="7D2FA596" w14:textId="77777777" w:rsidR="00FB1D41" w:rsidRPr="009E511A" w:rsidRDefault="00FB1D41" w:rsidP="00FF1A48">
      <w:pPr>
        <w:spacing w:before="12"/>
        <w:rPr>
          <w:rFonts w:ascii="Times New Roman" w:eastAsia="Calibri" w:hAnsi="Times New Roman" w:cs="Times New Roman"/>
          <w:sz w:val="24"/>
          <w:szCs w:val="24"/>
          <w:lang w:val="lv-LV"/>
        </w:rPr>
      </w:pPr>
      <w:r w:rsidRPr="009E511A">
        <w:rPr>
          <w:rFonts w:ascii="Times New Roman" w:eastAsia="Calibri" w:hAnsi="Times New Roman" w:cs="Times New Roman"/>
          <w:b/>
          <w:sz w:val="24"/>
          <w:szCs w:val="24"/>
          <w:lang w:val="lv-LV"/>
        </w:rPr>
        <w:t>Gaidis Grandāns</w:t>
      </w:r>
      <w:r w:rsidRPr="009E511A">
        <w:rPr>
          <w:rFonts w:ascii="Times New Roman" w:eastAsia="Calibri" w:hAnsi="Times New Roman" w:cs="Times New Roman"/>
          <w:sz w:val="24"/>
          <w:szCs w:val="24"/>
          <w:lang w:val="lv-LV"/>
        </w:rPr>
        <w:t xml:space="preserve"> </w:t>
      </w:r>
      <w:r w:rsidR="00361087" w:rsidRPr="009E511A">
        <w:rPr>
          <w:rFonts w:ascii="Times New Roman" w:eastAsia="Calibri" w:hAnsi="Times New Roman" w:cs="Times New Roman"/>
          <w:sz w:val="24"/>
          <w:szCs w:val="24"/>
          <w:lang w:val="lv-LV"/>
        </w:rPr>
        <w:t>–</w:t>
      </w:r>
      <w:r w:rsidRPr="009E511A">
        <w:rPr>
          <w:rFonts w:ascii="Times New Roman" w:eastAsia="Calibri" w:hAnsi="Times New Roman" w:cs="Times New Roman"/>
          <w:sz w:val="24"/>
          <w:szCs w:val="24"/>
          <w:lang w:val="lv-LV"/>
        </w:rPr>
        <w:t xml:space="preserve"> ornitofaunas eksperts </w:t>
      </w:r>
    </w:p>
    <w:p w14:paraId="7D2FA597" w14:textId="77777777" w:rsidR="00FB1D41" w:rsidRPr="009E511A" w:rsidRDefault="00FB1D41" w:rsidP="00FF1A48">
      <w:pPr>
        <w:spacing w:before="12"/>
        <w:rPr>
          <w:rFonts w:ascii="Times New Roman" w:eastAsia="Calibri" w:hAnsi="Times New Roman" w:cs="Times New Roman"/>
          <w:sz w:val="24"/>
          <w:szCs w:val="24"/>
          <w:lang w:val="lv-LV"/>
        </w:rPr>
      </w:pPr>
    </w:p>
    <w:p w14:paraId="7D2FA598" w14:textId="77777777" w:rsidR="00FB1D41" w:rsidRPr="009E511A" w:rsidRDefault="00FB1D41" w:rsidP="00FF1A48">
      <w:pPr>
        <w:spacing w:before="12"/>
        <w:rPr>
          <w:rFonts w:ascii="Times New Roman" w:eastAsia="Calibri" w:hAnsi="Times New Roman" w:cs="Times New Roman"/>
          <w:sz w:val="23"/>
          <w:szCs w:val="23"/>
          <w:lang w:val="lv-LV"/>
        </w:rPr>
      </w:pPr>
    </w:p>
    <w:p w14:paraId="7D2FA599" w14:textId="772D83B6" w:rsidR="00FB1D41" w:rsidRPr="009E511A" w:rsidRDefault="00FB1D41" w:rsidP="00FF1A48">
      <w:pPr>
        <w:pStyle w:val="Heading5"/>
        <w:ind w:left="0"/>
        <w:jc w:val="both"/>
        <w:rPr>
          <w:rFonts w:ascii="Times New Roman" w:hAnsi="Times New Roman" w:cs="Times New Roman"/>
          <w:spacing w:val="-1"/>
          <w:lang w:val="lv-LV"/>
        </w:rPr>
      </w:pPr>
      <w:r w:rsidRPr="009E511A">
        <w:rPr>
          <w:rFonts w:ascii="Times New Roman" w:hAnsi="Times New Roman" w:cs="Times New Roman"/>
          <w:spacing w:val="-1"/>
          <w:lang w:val="lv-LV"/>
        </w:rPr>
        <w:t>Plāna</w:t>
      </w:r>
      <w:r w:rsidRPr="009E511A">
        <w:rPr>
          <w:rFonts w:ascii="Times New Roman" w:hAnsi="Times New Roman" w:cs="Times New Roman"/>
          <w:spacing w:val="-9"/>
          <w:lang w:val="lv-LV"/>
        </w:rPr>
        <w:t xml:space="preserve"> </w:t>
      </w:r>
      <w:r w:rsidRPr="009E511A">
        <w:rPr>
          <w:rFonts w:ascii="Times New Roman" w:hAnsi="Times New Roman" w:cs="Times New Roman"/>
          <w:spacing w:val="-1"/>
          <w:lang w:val="lv-LV"/>
        </w:rPr>
        <w:t>izstrādes</w:t>
      </w:r>
      <w:r w:rsidRPr="009E511A">
        <w:rPr>
          <w:rFonts w:ascii="Times New Roman" w:hAnsi="Times New Roman" w:cs="Times New Roman"/>
          <w:spacing w:val="-10"/>
          <w:lang w:val="lv-LV"/>
        </w:rPr>
        <w:t xml:space="preserve"> </w:t>
      </w:r>
      <w:r w:rsidRPr="009E511A">
        <w:rPr>
          <w:rFonts w:ascii="Times New Roman" w:hAnsi="Times New Roman" w:cs="Times New Roman"/>
          <w:spacing w:val="-1"/>
          <w:lang w:val="lv-LV"/>
        </w:rPr>
        <w:t>uzraudzības</w:t>
      </w:r>
      <w:r w:rsidRPr="009E511A">
        <w:rPr>
          <w:rFonts w:ascii="Times New Roman" w:hAnsi="Times New Roman" w:cs="Times New Roman"/>
          <w:spacing w:val="-9"/>
          <w:lang w:val="lv-LV"/>
        </w:rPr>
        <w:t xml:space="preserve"> </w:t>
      </w:r>
      <w:r w:rsidRPr="009E511A">
        <w:rPr>
          <w:rFonts w:ascii="Times New Roman" w:hAnsi="Times New Roman" w:cs="Times New Roman"/>
          <w:spacing w:val="-1"/>
          <w:lang w:val="lv-LV"/>
        </w:rPr>
        <w:t xml:space="preserve">grupa </w:t>
      </w:r>
      <w:r w:rsidR="00A84CC7" w:rsidRPr="009E511A">
        <w:rPr>
          <w:rFonts w:ascii="Times New Roman" w:hAnsi="Times New Roman" w:cs="Times New Roman"/>
          <w:b w:val="0"/>
          <w:i/>
          <w:spacing w:val="-1"/>
          <w:lang w:val="lv-LV"/>
        </w:rPr>
        <w:t>a</w:t>
      </w:r>
      <w:r w:rsidRPr="009E511A">
        <w:rPr>
          <w:rFonts w:ascii="Times New Roman" w:hAnsi="Times New Roman" w:cs="Times New Roman"/>
          <w:b w:val="0"/>
          <w:bCs w:val="0"/>
          <w:i/>
          <w:lang w:val="lv-LV"/>
        </w:rPr>
        <w:t xml:space="preserve">pstiprināta ar </w:t>
      </w:r>
      <w:r w:rsidR="00B942BF" w:rsidRPr="009E511A">
        <w:rPr>
          <w:rFonts w:ascii="Times New Roman" w:hAnsi="Times New Roman" w:cs="Times New Roman"/>
          <w:b w:val="0"/>
          <w:bCs w:val="0"/>
          <w:i/>
          <w:lang w:val="lv-LV"/>
        </w:rPr>
        <w:t>DAP</w:t>
      </w:r>
      <w:r w:rsidRPr="009E511A">
        <w:rPr>
          <w:rFonts w:ascii="Times New Roman" w:hAnsi="Times New Roman" w:cs="Times New Roman"/>
          <w:b w:val="0"/>
          <w:bCs w:val="0"/>
          <w:i/>
          <w:lang w:val="lv-LV"/>
        </w:rPr>
        <w:t xml:space="preserve"> </w:t>
      </w:r>
      <w:r w:rsidR="00A84CC7" w:rsidRPr="009E511A">
        <w:rPr>
          <w:rFonts w:ascii="Times New Roman" w:hAnsi="Times New Roman" w:cs="Times New Roman"/>
          <w:b w:val="0"/>
          <w:bCs w:val="0"/>
          <w:i/>
          <w:lang w:val="lv-LV"/>
        </w:rPr>
        <w:t>2018</w:t>
      </w:r>
      <w:r w:rsidR="00B942BF" w:rsidRPr="009E511A">
        <w:rPr>
          <w:rFonts w:ascii="Times New Roman" w:hAnsi="Times New Roman" w:cs="Times New Roman"/>
          <w:b w:val="0"/>
          <w:bCs w:val="0"/>
          <w:i/>
          <w:lang w:val="lv-LV"/>
        </w:rPr>
        <w:t>.</w:t>
      </w:r>
      <w:r w:rsidR="00C35E13">
        <w:rPr>
          <w:rFonts w:ascii="Times New Roman" w:hAnsi="Times New Roman" w:cs="Times New Roman"/>
          <w:b w:val="0"/>
          <w:bCs w:val="0"/>
          <w:i/>
          <w:lang w:val="lv-LV"/>
        </w:rPr>
        <w:t> gada 15. oktobra</w:t>
      </w:r>
      <w:r w:rsidR="003A075E" w:rsidRPr="009E511A">
        <w:rPr>
          <w:rFonts w:ascii="Times New Roman" w:hAnsi="Times New Roman" w:cs="Times New Roman"/>
          <w:b w:val="0"/>
          <w:bCs w:val="0"/>
          <w:i/>
          <w:lang w:val="lv-LV"/>
        </w:rPr>
        <w:t xml:space="preserve"> rīkojumu Nr. 1.1./</w:t>
      </w:r>
      <w:r w:rsidR="00A84CC7" w:rsidRPr="009E511A">
        <w:rPr>
          <w:rFonts w:ascii="Times New Roman" w:hAnsi="Times New Roman" w:cs="Times New Roman"/>
          <w:b w:val="0"/>
          <w:bCs w:val="0"/>
          <w:i/>
          <w:lang w:val="lv-LV"/>
        </w:rPr>
        <w:t>208/2018</w:t>
      </w:r>
      <w:r w:rsidR="002E5740" w:rsidRPr="009E511A">
        <w:rPr>
          <w:rFonts w:ascii="Times New Roman" w:hAnsi="Times New Roman" w:cs="Times New Roman"/>
          <w:b w:val="0"/>
          <w:bCs w:val="0"/>
          <w:i/>
          <w:lang w:val="lv-LV"/>
        </w:rPr>
        <w:t xml:space="preserve">, </w:t>
      </w:r>
      <w:r w:rsidR="002E5740" w:rsidRPr="009E511A">
        <w:rPr>
          <w:rFonts w:ascii="Times New Roman" w:hAnsi="Times New Roman" w:cs="Times New Roman"/>
          <w:b w:val="0"/>
          <w:i/>
          <w:spacing w:val="-1"/>
          <w:lang w:val="lv-LV"/>
        </w:rPr>
        <w:t>izmaiņas uzraudzības grupā apstiprinātas ar</w:t>
      </w:r>
      <w:r w:rsidR="002E5740" w:rsidRPr="009E511A">
        <w:rPr>
          <w:rFonts w:ascii="Times New Roman" w:hAnsi="Times New Roman" w:cs="Times New Roman"/>
          <w:b w:val="0"/>
          <w:bCs w:val="0"/>
          <w:i/>
          <w:lang w:val="lv-LV"/>
        </w:rPr>
        <w:t xml:space="preserve"> DAP 2019.</w:t>
      </w:r>
      <w:r w:rsidR="00C35E13">
        <w:rPr>
          <w:rFonts w:ascii="Times New Roman" w:hAnsi="Times New Roman" w:cs="Times New Roman"/>
          <w:b w:val="0"/>
          <w:bCs w:val="0"/>
          <w:i/>
          <w:lang w:val="lv-LV"/>
        </w:rPr>
        <w:t> gada 13. marta</w:t>
      </w:r>
      <w:r w:rsidR="002E5740" w:rsidRPr="009E511A">
        <w:rPr>
          <w:rFonts w:ascii="Times New Roman" w:hAnsi="Times New Roman" w:cs="Times New Roman"/>
          <w:b w:val="0"/>
          <w:bCs w:val="0"/>
          <w:i/>
          <w:lang w:val="lv-LV"/>
        </w:rPr>
        <w:t xml:space="preserve">  rīkojumu Nr. </w:t>
      </w:r>
      <w:r w:rsidR="00964A59" w:rsidRPr="009E511A">
        <w:rPr>
          <w:rFonts w:ascii="Times New Roman" w:hAnsi="Times New Roman" w:cs="Times New Roman"/>
          <w:b w:val="0"/>
          <w:bCs w:val="0"/>
          <w:i/>
          <w:lang w:val="lv-LV"/>
        </w:rPr>
        <w:t>1.1/45</w:t>
      </w:r>
      <w:r w:rsidR="002E5740" w:rsidRPr="009E511A">
        <w:rPr>
          <w:rFonts w:ascii="Times New Roman" w:hAnsi="Times New Roman" w:cs="Times New Roman"/>
          <w:b w:val="0"/>
          <w:bCs w:val="0"/>
          <w:i/>
          <w:lang w:val="lv-LV"/>
        </w:rPr>
        <w:t>/2019</w:t>
      </w:r>
      <w:r w:rsidR="00A9164C" w:rsidRPr="009E511A">
        <w:rPr>
          <w:rFonts w:ascii="Times New Roman" w:hAnsi="Times New Roman" w:cs="Times New Roman"/>
          <w:b w:val="0"/>
          <w:bCs w:val="0"/>
          <w:i/>
          <w:lang w:val="lv-LV"/>
        </w:rPr>
        <w:t xml:space="preserve"> un DAP 2020.</w:t>
      </w:r>
      <w:r w:rsidR="00C35E13">
        <w:rPr>
          <w:rFonts w:ascii="Times New Roman" w:hAnsi="Times New Roman" w:cs="Times New Roman"/>
          <w:b w:val="0"/>
          <w:bCs w:val="0"/>
          <w:i/>
          <w:lang w:val="lv-LV"/>
        </w:rPr>
        <w:t> gada 14. janvāra</w:t>
      </w:r>
      <w:r w:rsidR="00A9164C" w:rsidRPr="009E511A">
        <w:rPr>
          <w:rFonts w:ascii="Times New Roman" w:hAnsi="Times New Roman" w:cs="Times New Roman"/>
          <w:b w:val="0"/>
          <w:bCs w:val="0"/>
          <w:i/>
          <w:lang w:val="lv-LV"/>
        </w:rPr>
        <w:t xml:space="preserve"> rīkojumu Nr. 1.1/13/2020</w:t>
      </w:r>
      <w:r w:rsidRPr="009E511A">
        <w:rPr>
          <w:rFonts w:ascii="Times New Roman" w:hAnsi="Times New Roman" w:cs="Times New Roman"/>
          <w:b w:val="0"/>
          <w:spacing w:val="-1"/>
          <w:lang w:val="lv-LV"/>
        </w:rPr>
        <w:t>:</w:t>
      </w:r>
    </w:p>
    <w:p w14:paraId="7D2FA59A" w14:textId="77777777" w:rsidR="00FB1D41" w:rsidRPr="009E511A" w:rsidRDefault="00FB1D41" w:rsidP="00FF1A48">
      <w:pPr>
        <w:pStyle w:val="Heading5"/>
        <w:ind w:left="0"/>
        <w:jc w:val="both"/>
        <w:rPr>
          <w:rFonts w:ascii="Times New Roman" w:hAnsi="Times New Roman" w:cs="Times New Roman"/>
          <w:spacing w:val="-1"/>
          <w:lang w:val="lv-LV"/>
        </w:rPr>
      </w:pPr>
    </w:p>
    <w:p w14:paraId="7D2FA59B" w14:textId="2822C75E" w:rsidR="00A84CC7" w:rsidRPr="009E511A" w:rsidRDefault="00A84CC7" w:rsidP="000C62E6">
      <w:pPr>
        <w:pStyle w:val="BodyTextIndent"/>
        <w:widowControl/>
        <w:spacing w:after="0"/>
        <w:ind w:left="720"/>
        <w:jc w:val="both"/>
        <w:rPr>
          <w:rFonts w:ascii="Times New Roman" w:hAnsi="Times New Roman" w:cs="Times New Roman"/>
          <w:sz w:val="24"/>
          <w:lang w:val="lv-LV"/>
        </w:rPr>
      </w:pPr>
      <w:r w:rsidRPr="009E511A">
        <w:rPr>
          <w:rFonts w:ascii="Times New Roman" w:hAnsi="Times New Roman" w:cs="Times New Roman"/>
          <w:b/>
          <w:color w:val="000000"/>
          <w:sz w:val="24"/>
          <w:lang w:val="lv-LV"/>
        </w:rPr>
        <w:t>Liene Opolā</w:t>
      </w:r>
      <w:r w:rsidRPr="009E511A">
        <w:rPr>
          <w:rFonts w:ascii="Times New Roman" w:hAnsi="Times New Roman" w:cs="Times New Roman"/>
          <w:color w:val="000000"/>
          <w:sz w:val="24"/>
          <w:lang w:val="lv-LV"/>
        </w:rPr>
        <w:t>, Dabas aizsardzības pārvaldes Dabas aizsardzības departamenta Monitoringa un plānojumu nodaļas vecākā eksperte</w:t>
      </w:r>
      <w:r w:rsidR="00964A59" w:rsidRPr="009E511A">
        <w:rPr>
          <w:rFonts w:ascii="Times New Roman" w:hAnsi="Times New Roman" w:cs="Times New Roman"/>
          <w:color w:val="000000"/>
          <w:sz w:val="24"/>
          <w:lang w:val="lv-LV"/>
        </w:rPr>
        <w:t xml:space="preserve"> (</w:t>
      </w:r>
      <w:r w:rsidR="00964A59" w:rsidRPr="009E511A">
        <w:rPr>
          <w:rFonts w:ascii="Times New Roman" w:hAnsi="Times New Roman" w:cs="Times New Roman"/>
          <w:sz w:val="24"/>
          <w:lang w:val="lv-LV"/>
        </w:rPr>
        <w:t xml:space="preserve">uzraudzības grupas sastāvā līdz </w:t>
      </w:r>
      <w:r w:rsidR="00C35E13" w:rsidRPr="009E511A">
        <w:rPr>
          <w:rFonts w:ascii="Times New Roman" w:hAnsi="Times New Roman" w:cs="Times New Roman"/>
          <w:sz w:val="24"/>
          <w:lang w:val="lv-LV"/>
        </w:rPr>
        <w:t>2020.</w:t>
      </w:r>
      <w:r w:rsidR="00C35E13">
        <w:rPr>
          <w:rFonts w:ascii="Times New Roman" w:hAnsi="Times New Roman" w:cs="Times New Roman"/>
          <w:sz w:val="24"/>
          <w:lang w:val="lv-LV"/>
        </w:rPr>
        <w:t> gada 13. martam</w:t>
      </w:r>
      <w:r w:rsidR="00964A59" w:rsidRPr="009E511A">
        <w:rPr>
          <w:rFonts w:ascii="Times New Roman" w:hAnsi="Times New Roman" w:cs="Times New Roman"/>
          <w:sz w:val="24"/>
          <w:lang w:val="lv-LV"/>
        </w:rPr>
        <w:t>);</w:t>
      </w:r>
    </w:p>
    <w:p w14:paraId="7D2FA59C" w14:textId="77777777" w:rsidR="00964A59" w:rsidRPr="009E511A" w:rsidRDefault="00964A59" w:rsidP="000C62E6">
      <w:pPr>
        <w:pStyle w:val="BodyTextIndent"/>
        <w:widowControl/>
        <w:spacing w:after="0"/>
        <w:ind w:left="720"/>
        <w:jc w:val="both"/>
        <w:rPr>
          <w:rFonts w:ascii="Times New Roman" w:hAnsi="Times New Roman" w:cs="Times New Roman"/>
          <w:color w:val="000000"/>
          <w:sz w:val="24"/>
          <w:lang w:val="lv-LV"/>
        </w:rPr>
      </w:pPr>
    </w:p>
    <w:p w14:paraId="7D2FA59D" w14:textId="59472A81" w:rsidR="00964A59" w:rsidRPr="009E511A" w:rsidRDefault="00964A59" w:rsidP="000C62E6">
      <w:pPr>
        <w:pStyle w:val="BodyTextIndent"/>
        <w:widowControl/>
        <w:spacing w:after="0"/>
        <w:ind w:left="720"/>
        <w:jc w:val="both"/>
        <w:rPr>
          <w:rFonts w:ascii="Times New Roman" w:hAnsi="Times New Roman" w:cs="Times New Roman"/>
          <w:color w:val="000000"/>
          <w:sz w:val="24"/>
          <w:lang w:val="lv-LV"/>
        </w:rPr>
      </w:pPr>
      <w:r w:rsidRPr="009E511A">
        <w:rPr>
          <w:rFonts w:ascii="Times New Roman" w:hAnsi="Times New Roman" w:cs="Times New Roman"/>
          <w:b/>
          <w:color w:val="000000"/>
          <w:sz w:val="24"/>
          <w:lang w:val="lv-LV"/>
        </w:rPr>
        <w:t>Valdis Pilāts</w:t>
      </w:r>
      <w:r w:rsidRPr="009E511A">
        <w:rPr>
          <w:rFonts w:ascii="Times New Roman" w:hAnsi="Times New Roman" w:cs="Times New Roman"/>
          <w:color w:val="000000"/>
          <w:sz w:val="24"/>
          <w:lang w:val="lv-LV"/>
        </w:rPr>
        <w:t xml:space="preserve">, </w:t>
      </w:r>
      <w:r w:rsidRPr="009E511A">
        <w:rPr>
          <w:rFonts w:ascii="Times New Roman" w:hAnsi="Times New Roman"/>
          <w:sz w:val="24"/>
          <w:lang w:val="lv-LV"/>
        </w:rPr>
        <w:t>Dabas aizsardzības pārvaldes Dabas aizsardzības departamenta Monitoringa un plānojumu nodaļas vecākais eksperts</w:t>
      </w:r>
      <w:r w:rsidRPr="009E511A">
        <w:rPr>
          <w:rFonts w:ascii="Times New Roman" w:hAnsi="Times New Roman" w:cs="Times New Roman"/>
          <w:color w:val="000000"/>
          <w:sz w:val="24"/>
          <w:lang w:val="lv-LV"/>
        </w:rPr>
        <w:t xml:space="preserve"> (</w:t>
      </w:r>
      <w:r w:rsidRPr="009E511A">
        <w:rPr>
          <w:rFonts w:ascii="Times New Roman" w:hAnsi="Times New Roman" w:cs="Times New Roman"/>
          <w:sz w:val="24"/>
          <w:lang w:val="lv-LV"/>
        </w:rPr>
        <w:t xml:space="preserve">uzraudzības grupas sastāvā no </w:t>
      </w:r>
      <w:r w:rsidR="00C35E13" w:rsidRPr="009E511A">
        <w:rPr>
          <w:rFonts w:ascii="Times New Roman" w:hAnsi="Times New Roman" w:cs="Times New Roman"/>
          <w:sz w:val="24"/>
          <w:lang w:val="lv-LV"/>
        </w:rPr>
        <w:t>2020.</w:t>
      </w:r>
      <w:r w:rsidR="00C35E13">
        <w:rPr>
          <w:rFonts w:ascii="Times New Roman" w:hAnsi="Times New Roman" w:cs="Times New Roman"/>
          <w:sz w:val="24"/>
          <w:lang w:val="lv-LV"/>
        </w:rPr>
        <w:t> gada 13. marta</w:t>
      </w:r>
      <w:r w:rsidRPr="009E511A">
        <w:rPr>
          <w:rFonts w:ascii="Times New Roman" w:hAnsi="Times New Roman" w:cs="Times New Roman"/>
          <w:sz w:val="24"/>
          <w:lang w:val="lv-LV"/>
        </w:rPr>
        <w:t>);</w:t>
      </w:r>
    </w:p>
    <w:p w14:paraId="7D2FA59E" w14:textId="77777777" w:rsidR="000C62E6" w:rsidRPr="009E511A" w:rsidRDefault="000C62E6" w:rsidP="000C62E6">
      <w:pPr>
        <w:pStyle w:val="BodyTextIndent"/>
        <w:widowControl/>
        <w:spacing w:after="0"/>
        <w:ind w:left="720"/>
        <w:jc w:val="both"/>
        <w:rPr>
          <w:rFonts w:ascii="Times New Roman" w:hAnsi="Times New Roman" w:cs="Times New Roman"/>
          <w:color w:val="000000"/>
          <w:sz w:val="24"/>
          <w:lang w:val="lv-LV"/>
        </w:rPr>
      </w:pPr>
    </w:p>
    <w:p w14:paraId="7D2FA59F" w14:textId="1A366A09" w:rsidR="00A9164C" w:rsidRPr="009E511A" w:rsidRDefault="00A84CC7" w:rsidP="000C62E6">
      <w:pPr>
        <w:pStyle w:val="BodyTextIndent"/>
        <w:widowControl/>
        <w:spacing w:after="0"/>
        <w:ind w:left="720"/>
        <w:jc w:val="both"/>
        <w:rPr>
          <w:rFonts w:ascii="Times New Roman" w:hAnsi="Times New Roman" w:cs="Times New Roman"/>
          <w:sz w:val="24"/>
          <w:lang w:val="lv-LV"/>
        </w:rPr>
      </w:pPr>
      <w:r w:rsidRPr="009E511A">
        <w:rPr>
          <w:rFonts w:ascii="Times New Roman" w:hAnsi="Times New Roman" w:cs="Times New Roman"/>
          <w:b/>
          <w:color w:val="000000"/>
          <w:sz w:val="24"/>
          <w:lang w:val="lv-LV"/>
        </w:rPr>
        <w:t>Juris Vorkalis</w:t>
      </w:r>
      <w:r w:rsidRPr="009E511A">
        <w:rPr>
          <w:rFonts w:ascii="Times New Roman" w:hAnsi="Times New Roman" w:cs="Times New Roman"/>
          <w:color w:val="000000"/>
          <w:sz w:val="24"/>
          <w:lang w:val="lv-LV"/>
        </w:rPr>
        <w:t>,</w:t>
      </w:r>
      <w:r w:rsidRPr="009E511A">
        <w:rPr>
          <w:rFonts w:ascii="Times New Roman" w:hAnsi="Times New Roman" w:cs="Times New Roman"/>
          <w:b/>
          <w:color w:val="000000"/>
          <w:sz w:val="24"/>
          <w:lang w:val="lv-LV"/>
        </w:rPr>
        <w:t xml:space="preserve"> </w:t>
      </w:r>
      <w:r w:rsidRPr="009E511A">
        <w:rPr>
          <w:rFonts w:ascii="Times New Roman" w:hAnsi="Times New Roman" w:cs="Times New Roman"/>
          <w:color w:val="000000"/>
          <w:sz w:val="24"/>
          <w:lang w:val="lv-LV"/>
        </w:rPr>
        <w:t>Kārsavas novada</w:t>
      </w:r>
      <w:r w:rsidRPr="009E511A">
        <w:rPr>
          <w:rFonts w:ascii="Times New Roman" w:hAnsi="Times New Roman" w:cs="Times New Roman"/>
          <w:b/>
          <w:color w:val="000000"/>
          <w:sz w:val="24"/>
          <w:lang w:val="lv-LV"/>
        </w:rPr>
        <w:t xml:space="preserve"> </w:t>
      </w:r>
      <w:r w:rsidRPr="009E511A">
        <w:rPr>
          <w:rFonts w:ascii="Times New Roman" w:hAnsi="Times New Roman" w:cs="Times New Roman"/>
          <w:color w:val="000000"/>
          <w:sz w:val="24"/>
          <w:lang w:val="lv-LV"/>
        </w:rPr>
        <w:t>Vides pārvaldības speciālists</w:t>
      </w:r>
      <w:r w:rsidR="00A9164C" w:rsidRPr="009E511A">
        <w:rPr>
          <w:rFonts w:ascii="Times New Roman" w:hAnsi="Times New Roman" w:cs="Times New Roman"/>
          <w:color w:val="000000"/>
          <w:sz w:val="24"/>
          <w:lang w:val="lv-LV"/>
        </w:rPr>
        <w:t xml:space="preserve"> (</w:t>
      </w:r>
      <w:r w:rsidR="00A9164C" w:rsidRPr="009E511A">
        <w:rPr>
          <w:rFonts w:ascii="Times New Roman" w:hAnsi="Times New Roman" w:cs="Times New Roman"/>
          <w:sz w:val="24"/>
          <w:lang w:val="lv-LV"/>
        </w:rPr>
        <w:t xml:space="preserve">uzraudzības grupas sastāvā līdz </w:t>
      </w:r>
      <w:r w:rsidR="00C35E13" w:rsidRPr="009E511A">
        <w:rPr>
          <w:rFonts w:ascii="Times New Roman" w:hAnsi="Times New Roman" w:cs="Times New Roman"/>
          <w:sz w:val="24"/>
          <w:lang w:val="lv-LV"/>
        </w:rPr>
        <w:t>2020.</w:t>
      </w:r>
      <w:r w:rsidR="00C35E13">
        <w:rPr>
          <w:rFonts w:ascii="Times New Roman" w:hAnsi="Times New Roman" w:cs="Times New Roman"/>
          <w:sz w:val="24"/>
          <w:lang w:val="lv-LV"/>
        </w:rPr>
        <w:t> gada 14. janvāra</w:t>
      </w:r>
      <w:r w:rsidR="00A9164C" w:rsidRPr="009E511A">
        <w:rPr>
          <w:rFonts w:ascii="Times New Roman" w:hAnsi="Times New Roman" w:cs="Times New Roman"/>
          <w:sz w:val="24"/>
          <w:lang w:val="lv-LV"/>
        </w:rPr>
        <w:t>);</w:t>
      </w:r>
    </w:p>
    <w:p w14:paraId="7D2FA5A0" w14:textId="77777777" w:rsidR="00A9164C" w:rsidRPr="009E511A" w:rsidRDefault="00A9164C" w:rsidP="000C62E6">
      <w:pPr>
        <w:pStyle w:val="BodyTextIndent"/>
        <w:widowControl/>
        <w:spacing w:after="0"/>
        <w:ind w:left="720"/>
        <w:jc w:val="both"/>
        <w:rPr>
          <w:rFonts w:ascii="Times New Roman" w:hAnsi="Times New Roman" w:cs="Times New Roman"/>
          <w:b/>
          <w:color w:val="000000"/>
          <w:sz w:val="24"/>
          <w:lang w:val="lv-LV"/>
        </w:rPr>
      </w:pPr>
    </w:p>
    <w:p w14:paraId="7D2FA5A1" w14:textId="348EA693" w:rsidR="00A84CC7" w:rsidRPr="009E511A" w:rsidRDefault="00A9164C" w:rsidP="000C62E6">
      <w:pPr>
        <w:pStyle w:val="BodyTextIndent"/>
        <w:widowControl/>
        <w:spacing w:after="0"/>
        <w:ind w:left="720"/>
        <w:jc w:val="both"/>
        <w:rPr>
          <w:rFonts w:ascii="Times New Roman" w:hAnsi="Times New Roman" w:cs="Times New Roman"/>
          <w:b/>
          <w:color w:val="000000"/>
          <w:sz w:val="24"/>
          <w:lang w:val="lv-LV"/>
        </w:rPr>
      </w:pPr>
      <w:r w:rsidRPr="009E511A">
        <w:rPr>
          <w:rFonts w:ascii="Times New Roman" w:hAnsi="Times New Roman"/>
          <w:b/>
          <w:sz w:val="24"/>
          <w:lang w:val="lv-LV"/>
        </w:rPr>
        <w:t>Inese Nagle</w:t>
      </w:r>
      <w:r w:rsidRPr="009E511A">
        <w:rPr>
          <w:rFonts w:ascii="Times New Roman" w:hAnsi="Times New Roman"/>
          <w:sz w:val="24"/>
          <w:lang w:val="lv-LV"/>
        </w:rPr>
        <w:t>, Kārsavas novada attīstības nodaļas vadītāja</w:t>
      </w:r>
      <w:r w:rsidR="00A84CC7" w:rsidRPr="009E511A">
        <w:rPr>
          <w:rFonts w:ascii="Times New Roman" w:hAnsi="Times New Roman" w:cs="Times New Roman"/>
          <w:b/>
          <w:color w:val="000000"/>
          <w:sz w:val="24"/>
          <w:lang w:val="lv-LV"/>
        </w:rPr>
        <w:t xml:space="preserve"> </w:t>
      </w:r>
      <w:r w:rsidRPr="009E511A">
        <w:rPr>
          <w:rFonts w:ascii="Times New Roman" w:hAnsi="Times New Roman" w:cs="Times New Roman"/>
          <w:color w:val="000000"/>
          <w:sz w:val="24"/>
          <w:lang w:val="lv-LV"/>
        </w:rPr>
        <w:t>(</w:t>
      </w:r>
      <w:r w:rsidRPr="009E511A">
        <w:rPr>
          <w:rFonts w:ascii="Times New Roman" w:hAnsi="Times New Roman" w:cs="Times New Roman"/>
          <w:sz w:val="24"/>
          <w:lang w:val="lv-LV"/>
        </w:rPr>
        <w:t xml:space="preserve">uzraudzības grupas sastāvā no </w:t>
      </w:r>
      <w:r w:rsidR="00C35E13" w:rsidRPr="009E511A">
        <w:rPr>
          <w:rFonts w:ascii="Times New Roman" w:hAnsi="Times New Roman" w:cs="Times New Roman"/>
          <w:sz w:val="24"/>
          <w:lang w:val="lv-LV"/>
        </w:rPr>
        <w:t>2020.</w:t>
      </w:r>
      <w:r w:rsidR="00C35E13">
        <w:rPr>
          <w:rFonts w:ascii="Times New Roman" w:hAnsi="Times New Roman" w:cs="Times New Roman"/>
          <w:sz w:val="24"/>
          <w:lang w:val="lv-LV"/>
        </w:rPr>
        <w:t> gada 14. janvāra</w:t>
      </w:r>
      <w:r w:rsidRPr="009E511A">
        <w:rPr>
          <w:rFonts w:ascii="Times New Roman" w:hAnsi="Times New Roman" w:cs="Times New Roman"/>
          <w:sz w:val="24"/>
          <w:lang w:val="lv-LV"/>
        </w:rPr>
        <w:t>);</w:t>
      </w:r>
    </w:p>
    <w:p w14:paraId="7D2FA5A2" w14:textId="77777777" w:rsidR="000C62E6" w:rsidRPr="009E511A" w:rsidRDefault="000C62E6" w:rsidP="000C62E6">
      <w:pPr>
        <w:pStyle w:val="BodyTextIndent"/>
        <w:widowControl/>
        <w:spacing w:after="0"/>
        <w:ind w:left="720"/>
        <w:jc w:val="both"/>
        <w:rPr>
          <w:rFonts w:ascii="Times New Roman" w:hAnsi="Times New Roman" w:cs="Times New Roman"/>
          <w:b/>
          <w:color w:val="000000"/>
          <w:sz w:val="24"/>
          <w:lang w:val="lv-LV"/>
        </w:rPr>
      </w:pPr>
    </w:p>
    <w:p w14:paraId="7D2FA5A3" w14:textId="77777777" w:rsidR="00A84CC7" w:rsidRPr="009E511A" w:rsidRDefault="00A84CC7" w:rsidP="000C62E6">
      <w:pPr>
        <w:pStyle w:val="BodyTextIndent"/>
        <w:widowControl/>
        <w:spacing w:after="0"/>
        <w:ind w:left="720"/>
        <w:jc w:val="both"/>
        <w:rPr>
          <w:rFonts w:ascii="Times New Roman" w:hAnsi="Times New Roman" w:cs="Times New Roman"/>
          <w:color w:val="000000"/>
          <w:sz w:val="24"/>
          <w:lang w:val="lv-LV"/>
        </w:rPr>
      </w:pPr>
      <w:r w:rsidRPr="009E511A">
        <w:rPr>
          <w:rFonts w:ascii="Times New Roman" w:hAnsi="Times New Roman" w:cs="Times New Roman"/>
          <w:b/>
          <w:color w:val="000000"/>
          <w:sz w:val="24"/>
          <w:lang w:val="lv-LV"/>
        </w:rPr>
        <w:t xml:space="preserve">Silvija Buklovska, </w:t>
      </w:r>
      <w:r w:rsidRPr="009E511A">
        <w:rPr>
          <w:rFonts w:ascii="Times New Roman" w:hAnsi="Times New Roman" w:cs="Times New Roman"/>
          <w:color w:val="000000"/>
          <w:sz w:val="24"/>
          <w:lang w:val="lv-LV"/>
        </w:rPr>
        <w:t>Baltinavas novada Tūrisma informācijas konsultante;</w:t>
      </w:r>
    </w:p>
    <w:p w14:paraId="7D2FA5A4" w14:textId="77777777" w:rsidR="000C62E6" w:rsidRPr="009E511A" w:rsidRDefault="000C62E6" w:rsidP="000C62E6">
      <w:pPr>
        <w:pStyle w:val="BodyTextIndent"/>
        <w:widowControl/>
        <w:spacing w:after="0"/>
        <w:ind w:left="720"/>
        <w:jc w:val="both"/>
        <w:rPr>
          <w:rFonts w:ascii="Times New Roman" w:hAnsi="Times New Roman" w:cs="Times New Roman"/>
          <w:color w:val="000000"/>
          <w:sz w:val="24"/>
          <w:lang w:val="lv-LV"/>
        </w:rPr>
      </w:pPr>
    </w:p>
    <w:p w14:paraId="7D2FA5A5" w14:textId="77777777" w:rsidR="00A84CC7" w:rsidRPr="009E511A" w:rsidRDefault="00A84CC7" w:rsidP="000C62E6">
      <w:pPr>
        <w:pStyle w:val="BodyTextIndent"/>
        <w:widowControl/>
        <w:spacing w:after="0"/>
        <w:ind w:left="720"/>
        <w:jc w:val="both"/>
        <w:rPr>
          <w:rFonts w:ascii="Times New Roman" w:hAnsi="Times New Roman" w:cs="Times New Roman"/>
          <w:color w:val="000000"/>
          <w:sz w:val="24"/>
          <w:lang w:val="lv-LV"/>
        </w:rPr>
      </w:pPr>
      <w:r w:rsidRPr="009E511A">
        <w:rPr>
          <w:rFonts w:ascii="Times New Roman" w:hAnsi="Times New Roman" w:cs="Times New Roman"/>
          <w:b/>
          <w:color w:val="000000"/>
          <w:sz w:val="24"/>
          <w:lang w:val="lv-LV"/>
        </w:rPr>
        <w:t>Inga Erta</w:t>
      </w:r>
      <w:r w:rsidRPr="009E511A">
        <w:rPr>
          <w:rFonts w:ascii="Times New Roman" w:hAnsi="Times New Roman" w:cs="Times New Roman"/>
          <w:color w:val="000000"/>
          <w:sz w:val="24"/>
          <w:lang w:val="lv-LV"/>
        </w:rPr>
        <w:t>, Valsts meža dienesta Austrumlatgales virsmežniecības Inženiere vides aizsardzības jautājumos;</w:t>
      </w:r>
    </w:p>
    <w:p w14:paraId="7D2FA5A6" w14:textId="77777777" w:rsidR="000C62E6" w:rsidRPr="009E511A" w:rsidRDefault="000C62E6" w:rsidP="000C62E6">
      <w:pPr>
        <w:pStyle w:val="BodyTextIndent"/>
        <w:widowControl/>
        <w:spacing w:after="0"/>
        <w:ind w:left="720"/>
        <w:jc w:val="both"/>
        <w:rPr>
          <w:rFonts w:ascii="Times New Roman" w:hAnsi="Times New Roman" w:cs="Times New Roman"/>
          <w:color w:val="000000"/>
          <w:sz w:val="24"/>
          <w:lang w:val="lv-LV"/>
        </w:rPr>
      </w:pPr>
    </w:p>
    <w:p w14:paraId="7D2FA5A7" w14:textId="77777777" w:rsidR="00A84CC7" w:rsidRPr="009E511A" w:rsidRDefault="00A84CC7" w:rsidP="000C62E6">
      <w:pPr>
        <w:pStyle w:val="BodyTextIndent"/>
        <w:widowControl/>
        <w:spacing w:after="0"/>
        <w:ind w:left="720"/>
        <w:jc w:val="both"/>
        <w:rPr>
          <w:rFonts w:ascii="Times New Roman" w:hAnsi="Times New Roman" w:cs="Times New Roman"/>
          <w:color w:val="000000"/>
          <w:sz w:val="24"/>
          <w:lang w:val="lv-LV"/>
        </w:rPr>
      </w:pPr>
      <w:r w:rsidRPr="009E511A">
        <w:rPr>
          <w:rFonts w:ascii="Times New Roman" w:hAnsi="Times New Roman" w:cs="Times New Roman"/>
          <w:b/>
          <w:color w:val="000000"/>
          <w:sz w:val="24"/>
          <w:lang w:val="lv-LV"/>
        </w:rPr>
        <w:t>Rita Eiduka</w:t>
      </w:r>
      <w:r w:rsidRPr="009E511A">
        <w:rPr>
          <w:rFonts w:ascii="Times New Roman" w:hAnsi="Times New Roman" w:cs="Times New Roman"/>
          <w:color w:val="000000"/>
          <w:sz w:val="24"/>
          <w:lang w:val="lv-LV"/>
        </w:rPr>
        <w:t>, Valsts vides dienesta Rēzeknes reģionālās vides pārvaldes Direktora vietniece, Kontroles daļas vadītāja</w:t>
      </w:r>
      <w:r w:rsidR="000C62E6" w:rsidRPr="009E511A">
        <w:rPr>
          <w:rFonts w:ascii="Times New Roman" w:hAnsi="Times New Roman" w:cs="Times New Roman"/>
          <w:color w:val="000000"/>
          <w:sz w:val="24"/>
          <w:lang w:val="lv-LV"/>
        </w:rPr>
        <w:t>;</w:t>
      </w:r>
    </w:p>
    <w:p w14:paraId="7D2FA5A8" w14:textId="77777777" w:rsidR="000C62E6" w:rsidRPr="009E511A" w:rsidRDefault="000C62E6" w:rsidP="000C62E6">
      <w:pPr>
        <w:pStyle w:val="BodyTextIndent"/>
        <w:widowControl/>
        <w:spacing w:after="0"/>
        <w:ind w:left="720"/>
        <w:jc w:val="both"/>
        <w:rPr>
          <w:rFonts w:ascii="Times New Roman" w:hAnsi="Times New Roman" w:cs="Times New Roman"/>
          <w:color w:val="000000"/>
          <w:sz w:val="24"/>
          <w:lang w:val="lv-LV"/>
        </w:rPr>
      </w:pPr>
    </w:p>
    <w:p w14:paraId="7D2FA5A9" w14:textId="77777777" w:rsidR="00A84CC7" w:rsidRPr="009E511A" w:rsidRDefault="00A84CC7" w:rsidP="000C62E6">
      <w:pPr>
        <w:pStyle w:val="BodyTextIndent"/>
        <w:spacing w:after="0"/>
        <w:ind w:left="720"/>
        <w:jc w:val="both"/>
        <w:rPr>
          <w:rFonts w:ascii="Times New Roman" w:hAnsi="Times New Roman" w:cs="Times New Roman"/>
          <w:color w:val="000000"/>
          <w:sz w:val="24"/>
          <w:lang w:val="lv-LV"/>
        </w:rPr>
      </w:pPr>
      <w:r w:rsidRPr="009E511A">
        <w:rPr>
          <w:rFonts w:ascii="Times New Roman" w:hAnsi="Times New Roman" w:cs="Times New Roman"/>
          <w:b/>
          <w:color w:val="000000"/>
          <w:sz w:val="24"/>
          <w:lang w:val="lv-LV"/>
        </w:rPr>
        <w:t>Edgars Čubars</w:t>
      </w:r>
      <w:r w:rsidRPr="009E511A">
        <w:rPr>
          <w:rFonts w:ascii="Times New Roman" w:hAnsi="Times New Roman" w:cs="Times New Roman"/>
          <w:color w:val="000000"/>
          <w:sz w:val="24"/>
          <w:lang w:val="lv-LV"/>
        </w:rPr>
        <w:t>, Lauku atbalsta dienesta Austrumlatgales reģionālās lauksaimniecības pārvaldes Kontroles un uzraudzības daļas vadītājs;</w:t>
      </w:r>
    </w:p>
    <w:p w14:paraId="7D2FA5AA" w14:textId="77777777" w:rsidR="000C62E6" w:rsidRPr="009E511A" w:rsidRDefault="000C62E6" w:rsidP="000C62E6">
      <w:pPr>
        <w:pStyle w:val="BodyTextIndent"/>
        <w:spacing w:after="0"/>
        <w:ind w:left="720"/>
        <w:jc w:val="both"/>
        <w:rPr>
          <w:rFonts w:ascii="Times New Roman" w:hAnsi="Times New Roman" w:cs="Times New Roman"/>
          <w:color w:val="000000"/>
          <w:sz w:val="24"/>
          <w:lang w:val="lv-LV"/>
        </w:rPr>
      </w:pPr>
    </w:p>
    <w:p w14:paraId="7D2FA5AB" w14:textId="77777777" w:rsidR="00A84CC7" w:rsidRPr="009E511A" w:rsidRDefault="00A84CC7" w:rsidP="000C62E6">
      <w:pPr>
        <w:pStyle w:val="BodyTextIndent"/>
        <w:spacing w:after="0"/>
        <w:ind w:left="720"/>
        <w:jc w:val="both"/>
        <w:rPr>
          <w:rFonts w:ascii="Times New Roman" w:hAnsi="Times New Roman" w:cs="Times New Roman"/>
          <w:color w:val="000000"/>
          <w:sz w:val="24"/>
          <w:lang w:val="lv-LV"/>
        </w:rPr>
      </w:pPr>
      <w:r w:rsidRPr="009E511A">
        <w:rPr>
          <w:rFonts w:ascii="Times New Roman" w:hAnsi="Times New Roman" w:cs="Times New Roman"/>
          <w:b/>
          <w:color w:val="000000"/>
          <w:sz w:val="24"/>
          <w:lang w:val="lv-LV"/>
        </w:rPr>
        <w:t>Diāna Marga</w:t>
      </w:r>
      <w:r w:rsidRPr="009E511A">
        <w:rPr>
          <w:rFonts w:ascii="Times New Roman" w:hAnsi="Times New Roman" w:cs="Times New Roman"/>
          <w:bCs/>
          <w:color w:val="000000"/>
          <w:sz w:val="24"/>
          <w:lang w:val="lv-LV"/>
        </w:rPr>
        <w:t>,</w:t>
      </w:r>
      <w:r w:rsidRPr="009E511A">
        <w:rPr>
          <w:rFonts w:ascii="Times New Roman" w:hAnsi="Times New Roman" w:cs="Times New Roman"/>
          <w:b/>
          <w:color w:val="000000"/>
          <w:sz w:val="24"/>
          <w:lang w:val="lv-LV"/>
        </w:rPr>
        <w:t xml:space="preserve"> </w:t>
      </w:r>
      <w:r w:rsidRPr="009E511A">
        <w:rPr>
          <w:rFonts w:ascii="Times New Roman" w:hAnsi="Times New Roman" w:cs="Times New Roman"/>
          <w:color w:val="000000"/>
          <w:sz w:val="24"/>
          <w:lang w:val="lv-LV"/>
        </w:rPr>
        <w:t>AS “Latvijas valsts meži” Ziemeļlatgales reģiona Vides plānošanas speciāliste;</w:t>
      </w:r>
    </w:p>
    <w:p w14:paraId="7D2FA5AC" w14:textId="77777777" w:rsidR="000C62E6" w:rsidRPr="009E511A" w:rsidRDefault="000C62E6" w:rsidP="000C62E6">
      <w:pPr>
        <w:pStyle w:val="BodyTextIndent"/>
        <w:spacing w:after="0"/>
        <w:ind w:left="720"/>
        <w:jc w:val="both"/>
        <w:rPr>
          <w:rFonts w:ascii="Times New Roman" w:hAnsi="Times New Roman" w:cs="Times New Roman"/>
          <w:color w:val="000000"/>
          <w:sz w:val="24"/>
          <w:lang w:val="lv-LV"/>
        </w:rPr>
      </w:pPr>
    </w:p>
    <w:p w14:paraId="7D2FA5AD" w14:textId="5F991DEE" w:rsidR="00A84CC7" w:rsidRPr="009E511A" w:rsidRDefault="00A84CC7" w:rsidP="000C62E6">
      <w:pPr>
        <w:pStyle w:val="BodyTextIndent"/>
        <w:widowControl/>
        <w:spacing w:after="0"/>
        <w:ind w:left="720"/>
        <w:jc w:val="both"/>
        <w:rPr>
          <w:rFonts w:ascii="Times New Roman" w:hAnsi="Times New Roman" w:cs="Times New Roman"/>
          <w:sz w:val="24"/>
          <w:lang w:val="lv-LV"/>
        </w:rPr>
      </w:pPr>
      <w:r w:rsidRPr="009E511A">
        <w:rPr>
          <w:rFonts w:ascii="Times New Roman" w:hAnsi="Times New Roman" w:cs="Times New Roman"/>
          <w:b/>
          <w:sz w:val="24"/>
          <w:lang w:val="lv-LV"/>
        </w:rPr>
        <w:t>Mārtiņš Eņģelis</w:t>
      </w:r>
      <w:r w:rsidRPr="009E511A">
        <w:rPr>
          <w:rFonts w:ascii="Times New Roman" w:hAnsi="Times New Roman" w:cs="Times New Roman"/>
          <w:bCs/>
          <w:sz w:val="24"/>
          <w:lang w:val="lv-LV"/>
        </w:rPr>
        <w:t>,</w:t>
      </w:r>
      <w:r w:rsidRPr="009E511A">
        <w:rPr>
          <w:rFonts w:ascii="Times New Roman" w:hAnsi="Times New Roman" w:cs="Times New Roman"/>
          <w:b/>
          <w:sz w:val="24"/>
          <w:lang w:val="lv-LV"/>
        </w:rPr>
        <w:t xml:space="preserve"> </w:t>
      </w:r>
      <w:r w:rsidRPr="009E511A">
        <w:rPr>
          <w:rFonts w:ascii="Times New Roman" w:hAnsi="Times New Roman" w:cs="Times New Roman"/>
          <w:sz w:val="24"/>
          <w:lang w:val="lv-LV"/>
        </w:rPr>
        <w:t xml:space="preserve">Latvijas investīciju un attīstības aģentūras Tūrisma departamenta </w:t>
      </w:r>
      <w:r w:rsidR="00AB7B6A" w:rsidRPr="009E511A">
        <w:rPr>
          <w:rFonts w:ascii="Times New Roman" w:hAnsi="Times New Roman" w:cs="Times New Roman"/>
          <w:sz w:val="24"/>
          <w:lang w:val="lv-LV"/>
        </w:rPr>
        <w:t>M</w:t>
      </w:r>
      <w:r w:rsidRPr="009E511A">
        <w:rPr>
          <w:rFonts w:ascii="Times New Roman" w:hAnsi="Times New Roman" w:cs="Times New Roman"/>
          <w:sz w:val="24"/>
          <w:lang w:val="lv-LV"/>
        </w:rPr>
        <w:t xml:space="preserve">ārketinga nodaļas </w:t>
      </w:r>
      <w:r w:rsidR="00921BA9" w:rsidRPr="009E511A">
        <w:rPr>
          <w:rFonts w:ascii="Times New Roman" w:hAnsi="Times New Roman" w:cs="Times New Roman"/>
          <w:sz w:val="24"/>
          <w:lang w:val="lv-LV"/>
        </w:rPr>
        <w:t>vadošais</w:t>
      </w:r>
      <w:r w:rsidRPr="009E511A">
        <w:rPr>
          <w:rFonts w:ascii="Times New Roman" w:hAnsi="Times New Roman" w:cs="Times New Roman"/>
          <w:sz w:val="24"/>
          <w:lang w:val="lv-LV"/>
        </w:rPr>
        <w:t xml:space="preserve"> eksperts</w:t>
      </w:r>
      <w:r w:rsidR="00A9164C" w:rsidRPr="009E511A">
        <w:rPr>
          <w:rFonts w:ascii="Times New Roman" w:hAnsi="Times New Roman" w:cs="Times New Roman"/>
          <w:color w:val="000000"/>
          <w:sz w:val="24"/>
          <w:lang w:val="lv-LV"/>
        </w:rPr>
        <w:t xml:space="preserve"> (</w:t>
      </w:r>
      <w:r w:rsidR="00A9164C" w:rsidRPr="009E511A">
        <w:rPr>
          <w:rFonts w:ascii="Times New Roman" w:hAnsi="Times New Roman" w:cs="Times New Roman"/>
          <w:sz w:val="24"/>
          <w:lang w:val="lv-LV"/>
        </w:rPr>
        <w:t xml:space="preserve">uzraudzības grupas sastāvā līdz </w:t>
      </w:r>
      <w:r w:rsidR="00C35E13" w:rsidRPr="009E511A">
        <w:rPr>
          <w:rFonts w:ascii="Times New Roman" w:hAnsi="Times New Roman" w:cs="Times New Roman"/>
          <w:sz w:val="24"/>
          <w:lang w:val="lv-LV"/>
        </w:rPr>
        <w:t>2020.</w:t>
      </w:r>
      <w:r w:rsidR="00C35E13">
        <w:rPr>
          <w:rFonts w:ascii="Times New Roman" w:hAnsi="Times New Roman" w:cs="Times New Roman"/>
          <w:sz w:val="24"/>
          <w:lang w:val="lv-LV"/>
        </w:rPr>
        <w:t> gada 14. janvāra</w:t>
      </w:r>
      <w:r w:rsidR="00A9164C" w:rsidRPr="009E511A">
        <w:rPr>
          <w:rFonts w:ascii="Times New Roman" w:hAnsi="Times New Roman" w:cs="Times New Roman"/>
          <w:sz w:val="24"/>
          <w:lang w:val="lv-LV"/>
        </w:rPr>
        <w:t>);</w:t>
      </w:r>
    </w:p>
    <w:p w14:paraId="7D2FA5AE" w14:textId="77777777" w:rsidR="00A9164C" w:rsidRPr="009E511A" w:rsidRDefault="00A9164C" w:rsidP="000C62E6">
      <w:pPr>
        <w:pStyle w:val="BodyTextIndent"/>
        <w:widowControl/>
        <w:spacing w:after="0"/>
        <w:ind w:left="720"/>
        <w:jc w:val="both"/>
        <w:rPr>
          <w:rFonts w:ascii="Times New Roman" w:hAnsi="Times New Roman" w:cs="Times New Roman"/>
          <w:sz w:val="24"/>
          <w:lang w:val="lv-LV"/>
        </w:rPr>
      </w:pPr>
    </w:p>
    <w:p w14:paraId="7D2FA5AF" w14:textId="101E2D13" w:rsidR="00A9164C" w:rsidRPr="009E511A" w:rsidRDefault="00A9164C" w:rsidP="000C62E6">
      <w:pPr>
        <w:pStyle w:val="BodyTextIndent"/>
        <w:widowControl/>
        <w:spacing w:after="0"/>
        <w:ind w:left="720"/>
        <w:jc w:val="both"/>
        <w:rPr>
          <w:rFonts w:ascii="Times New Roman" w:hAnsi="Times New Roman" w:cs="Times New Roman"/>
          <w:sz w:val="24"/>
          <w:lang w:val="lv-LV"/>
        </w:rPr>
      </w:pPr>
      <w:r w:rsidRPr="009E511A">
        <w:rPr>
          <w:rFonts w:ascii="Times New Roman" w:hAnsi="Times New Roman"/>
          <w:b/>
          <w:sz w:val="24"/>
          <w:lang w:val="lv-LV"/>
        </w:rPr>
        <w:lastRenderedPageBreak/>
        <w:t>Kristīne Mickāne</w:t>
      </w:r>
      <w:r w:rsidRPr="009E511A">
        <w:rPr>
          <w:rFonts w:ascii="Times New Roman" w:hAnsi="Times New Roman"/>
          <w:sz w:val="24"/>
          <w:lang w:val="lv-LV"/>
        </w:rPr>
        <w:t xml:space="preserve">, Latvijas investīciju un attīstības aģentūras Tūrisma departamenta Tūrisma produktu attīstības nodaļas vecākā eksperte </w:t>
      </w:r>
      <w:r w:rsidRPr="009E511A">
        <w:rPr>
          <w:rFonts w:ascii="Times New Roman" w:hAnsi="Times New Roman" w:cs="Times New Roman"/>
          <w:color w:val="000000"/>
          <w:sz w:val="24"/>
          <w:lang w:val="lv-LV"/>
        </w:rPr>
        <w:t>(</w:t>
      </w:r>
      <w:r w:rsidRPr="009E511A">
        <w:rPr>
          <w:rFonts w:ascii="Times New Roman" w:hAnsi="Times New Roman" w:cs="Times New Roman"/>
          <w:sz w:val="24"/>
          <w:lang w:val="lv-LV"/>
        </w:rPr>
        <w:t>uzraudzības grupas sastāvā no 2020.</w:t>
      </w:r>
      <w:r w:rsidR="00C35E13">
        <w:rPr>
          <w:rFonts w:ascii="Times New Roman" w:hAnsi="Times New Roman" w:cs="Times New Roman"/>
          <w:sz w:val="24"/>
          <w:lang w:val="lv-LV"/>
        </w:rPr>
        <w:t> gada 14. janvāra</w:t>
      </w:r>
      <w:r w:rsidRPr="009E511A">
        <w:rPr>
          <w:rFonts w:ascii="Times New Roman" w:hAnsi="Times New Roman" w:cs="Times New Roman"/>
          <w:sz w:val="24"/>
          <w:lang w:val="lv-LV"/>
        </w:rPr>
        <w:t>);</w:t>
      </w:r>
    </w:p>
    <w:p w14:paraId="7D2FA5B0" w14:textId="77777777" w:rsidR="00CD672F" w:rsidRPr="009E511A" w:rsidRDefault="00CD672F">
      <w:pPr>
        <w:widowControl/>
        <w:spacing w:after="160" w:line="259" w:lineRule="auto"/>
        <w:rPr>
          <w:rFonts w:ascii="Times New Roman" w:hAnsi="Times New Roman" w:cs="Times New Roman"/>
          <w:b/>
          <w:spacing w:val="-7"/>
          <w:sz w:val="24"/>
          <w:szCs w:val="24"/>
          <w:lang w:val="lv-LV"/>
        </w:rPr>
      </w:pPr>
    </w:p>
    <w:p w14:paraId="7D2FA5B1" w14:textId="77777777" w:rsidR="00C51F1F" w:rsidRPr="009E511A" w:rsidRDefault="00C51F1F" w:rsidP="00A04E11">
      <w:pPr>
        <w:rPr>
          <w:rFonts w:ascii="Times New Roman" w:hAnsi="Times New Roman" w:cs="Times New Roman"/>
          <w:b/>
          <w:bCs/>
          <w:sz w:val="24"/>
          <w:szCs w:val="24"/>
          <w:lang w:val="la-Latn"/>
        </w:rPr>
      </w:pPr>
      <w:r w:rsidRPr="009E511A">
        <w:rPr>
          <w:rFonts w:ascii="Times New Roman" w:hAnsi="Times New Roman" w:cs="Times New Roman"/>
          <w:b/>
          <w:spacing w:val="-7"/>
          <w:sz w:val="24"/>
          <w:szCs w:val="24"/>
          <w:lang w:val="lv-LV"/>
        </w:rPr>
        <w:t>Tekstā</w:t>
      </w:r>
      <w:r w:rsidRPr="009E511A">
        <w:rPr>
          <w:rFonts w:ascii="Times New Roman" w:hAnsi="Times New Roman" w:cs="Times New Roman"/>
          <w:b/>
          <w:spacing w:val="-14"/>
          <w:sz w:val="24"/>
          <w:szCs w:val="24"/>
          <w:lang w:val="lv-LV"/>
        </w:rPr>
        <w:t xml:space="preserve"> </w:t>
      </w:r>
      <w:r w:rsidRPr="009E511A">
        <w:rPr>
          <w:rFonts w:ascii="Times New Roman" w:hAnsi="Times New Roman" w:cs="Times New Roman"/>
          <w:b/>
          <w:sz w:val="24"/>
          <w:szCs w:val="24"/>
          <w:lang w:val="lv-LV"/>
        </w:rPr>
        <w:t>izmantotie</w:t>
      </w:r>
      <w:r w:rsidRPr="009E511A">
        <w:rPr>
          <w:rFonts w:ascii="Times New Roman" w:hAnsi="Times New Roman" w:cs="Times New Roman"/>
          <w:b/>
          <w:spacing w:val="-15"/>
          <w:sz w:val="24"/>
          <w:szCs w:val="24"/>
          <w:lang w:val="lv-LV"/>
        </w:rPr>
        <w:t xml:space="preserve"> </w:t>
      </w:r>
      <w:r w:rsidRPr="009E511A">
        <w:rPr>
          <w:rFonts w:ascii="Times New Roman" w:hAnsi="Times New Roman" w:cs="Times New Roman"/>
          <w:b/>
          <w:sz w:val="24"/>
          <w:szCs w:val="24"/>
          <w:lang w:val="lv-LV"/>
        </w:rPr>
        <w:t>saīsinājumi</w:t>
      </w:r>
      <w:bookmarkEnd w:id="0"/>
      <w:r w:rsidR="00A04E11" w:rsidRPr="009E511A">
        <w:rPr>
          <w:rFonts w:ascii="Times New Roman" w:hAnsi="Times New Roman" w:cs="Times New Roman"/>
          <w:b/>
          <w:sz w:val="24"/>
          <w:szCs w:val="24"/>
          <w:lang w:val="la-Latn"/>
        </w:rPr>
        <w:t>:</w:t>
      </w:r>
    </w:p>
    <w:p w14:paraId="0B097E3C" w14:textId="530040E9" w:rsidR="00052F9B" w:rsidRDefault="00052F9B" w:rsidP="00DF5249">
      <w:pPr>
        <w:pStyle w:val="BodyText"/>
        <w:ind w:left="238"/>
        <w:rPr>
          <w:rFonts w:ascii="Times New Roman" w:hAnsi="Times New Roman" w:cs="Times New Roman"/>
          <w:lang w:val="lv-LV"/>
        </w:rPr>
      </w:pPr>
      <w:bookmarkStart w:id="1" w:name="_TOC_250054"/>
      <w:r>
        <w:rPr>
          <w:rFonts w:ascii="Times New Roman" w:hAnsi="Times New Roman" w:cs="Times New Roman"/>
          <w:lang w:val="lv-LV"/>
        </w:rPr>
        <w:t>Biotopu direktīva – Eiropas Padomes 1992.gada 21.maija direktīva 92/43/EEK par dabisko dzīvotņu, savvaļas faunas un floras aizsardzību;</w:t>
      </w:r>
    </w:p>
    <w:p w14:paraId="7D2FA5B2" w14:textId="5B6D4C00" w:rsidR="00144C69" w:rsidRPr="009E511A" w:rsidRDefault="00144C69" w:rsidP="00DF5249">
      <w:pPr>
        <w:pStyle w:val="BodyText"/>
        <w:ind w:left="238"/>
        <w:rPr>
          <w:rFonts w:ascii="Times New Roman" w:hAnsi="Times New Roman" w:cs="Times New Roman"/>
          <w:spacing w:val="35"/>
          <w:w w:val="99"/>
          <w:lang w:val="lv-LV"/>
        </w:rPr>
      </w:pPr>
      <w:r w:rsidRPr="009E511A">
        <w:rPr>
          <w:rFonts w:ascii="Times New Roman" w:hAnsi="Times New Roman" w:cs="Times New Roman"/>
          <w:lang w:val="lv-LV"/>
        </w:rPr>
        <w:t>DAP</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Dabas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aizsardzības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pārvalde</w:t>
      </w:r>
      <w:r w:rsidRPr="009E511A">
        <w:rPr>
          <w:rFonts w:ascii="Times New Roman" w:hAnsi="Times New Roman" w:cs="Times New Roman"/>
          <w:spacing w:val="35"/>
          <w:w w:val="99"/>
          <w:lang w:val="lv-LV"/>
        </w:rPr>
        <w:t>;</w:t>
      </w:r>
    </w:p>
    <w:p w14:paraId="7D2FA5B3" w14:textId="77777777" w:rsidR="00144C69" w:rsidRPr="009E511A" w:rsidRDefault="00144C69" w:rsidP="00DF5249">
      <w:pPr>
        <w:pStyle w:val="BodyText"/>
        <w:ind w:left="238"/>
        <w:rPr>
          <w:rFonts w:ascii="Times New Roman" w:hAnsi="Times New Roman" w:cs="Times New Roman"/>
          <w:spacing w:val="34"/>
          <w:lang w:val="lv-LV"/>
        </w:rPr>
      </w:pPr>
      <w:r w:rsidRPr="009E511A">
        <w:rPr>
          <w:rFonts w:ascii="Times New Roman" w:hAnsi="Times New Roman" w:cs="Times New Roman"/>
          <w:spacing w:val="-1"/>
          <w:lang w:val="lv-LV"/>
        </w:rPr>
        <w:t>DA plāns</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dabas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aizsardzības plāns</w:t>
      </w:r>
      <w:r w:rsidRPr="009E511A">
        <w:rPr>
          <w:rFonts w:ascii="Times New Roman" w:hAnsi="Times New Roman" w:cs="Times New Roman"/>
          <w:spacing w:val="34"/>
          <w:lang w:val="lv-LV"/>
        </w:rPr>
        <w:t>;</w:t>
      </w:r>
    </w:p>
    <w:p w14:paraId="7D2FA5B4" w14:textId="77777777" w:rsidR="00144C69" w:rsidRPr="009E511A" w:rsidRDefault="00144C69" w:rsidP="00DF5249">
      <w:pPr>
        <w:pStyle w:val="BodyText"/>
        <w:ind w:left="238"/>
        <w:rPr>
          <w:rFonts w:ascii="Times New Roman" w:hAnsi="Times New Roman" w:cs="Times New Roman"/>
          <w:lang w:val="lv-LV"/>
        </w:rPr>
      </w:pPr>
      <w:r w:rsidRPr="009E511A">
        <w:rPr>
          <w:rFonts w:ascii="Times New Roman" w:hAnsi="Times New Roman" w:cs="Times New Roman"/>
          <w:spacing w:val="-1"/>
          <w:lang w:val="lv-LV"/>
        </w:rPr>
        <w:t>DMB</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w:t>
      </w:r>
      <w:r w:rsidRPr="009E511A">
        <w:rPr>
          <w:rFonts w:ascii="Times New Roman" w:hAnsi="Times New Roman" w:cs="Times New Roman"/>
          <w:spacing w:val="-1"/>
          <w:lang w:val="lv-LV"/>
        </w:rPr>
        <w:t xml:space="preserve"> dabiskie</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meža</w:t>
      </w:r>
      <w:r w:rsidRPr="009E511A">
        <w:rPr>
          <w:rFonts w:ascii="Times New Roman" w:hAnsi="Times New Roman" w:cs="Times New Roman"/>
          <w:spacing w:val="-1"/>
          <w:lang w:val="lv-LV"/>
        </w:rPr>
        <w:t xml:space="preserve"> biotopi;</w:t>
      </w:r>
    </w:p>
    <w:p w14:paraId="7D2FA5B5" w14:textId="77777777" w:rsidR="004157E6" w:rsidRPr="009E511A" w:rsidRDefault="00144C69" w:rsidP="00DF5249">
      <w:pPr>
        <w:pStyle w:val="BodyText"/>
        <w:ind w:left="238"/>
        <w:rPr>
          <w:rFonts w:ascii="Times New Roman" w:hAnsi="Times New Roman" w:cs="Times New Roman"/>
          <w:lang w:val="lv-LV"/>
        </w:rPr>
      </w:pPr>
      <w:r w:rsidRPr="009E511A">
        <w:rPr>
          <w:rFonts w:ascii="Times New Roman" w:hAnsi="Times New Roman" w:cs="Times New Roman"/>
          <w:spacing w:val="-1"/>
          <w:lang w:val="lv-LV"/>
        </w:rPr>
        <w:t>D</w:t>
      </w:r>
      <w:r w:rsidR="00C57434" w:rsidRPr="009E511A">
        <w:rPr>
          <w:rFonts w:ascii="Times New Roman" w:hAnsi="Times New Roman" w:cs="Times New Roman"/>
          <w:spacing w:val="-1"/>
          <w:lang w:val="lv-LV"/>
        </w:rPr>
        <w:t>P</w:t>
      </w:r>
      <w:r w:rsidRPr="009E511A">
        <w:rPr>
          <w:rFonts w:ascii="Times New Roman" w:hAnsi="Times New Roman" w:cs="Times New Roman"/>
          <w:spacing w:val="-1"/>
          <w:lang w:val="lv-LV"/>
        </w:rPr>
        <w:t xml:space="preserve"> </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 xml:space="preserve">dabas </w:t>
      </w:r>
      <w:r w:rsidR="00C57434" w:rsidRPr="009E511A">
        <w:rPr>
          <w:rFonts w:ascii="Times New Roman" w:hAnsi="Times New Roman" w:cs="Times New Roman"/>
          <w:lang w:val="lv-LV"/>
        </w:rPr>
        <w:t>parks</w:t>
      </w:r>
      <w:r w:rsidR="004157E6" w:rsidRPr="009E511A">
        <w:rPr>
          <w:rFonts w:ascii="Times New Roman" w:hAnsi="Times New Roman" w:cs="Times New Roman"/>
          <w:lang w:val="lv-LV"/>
        </w:rPr>
        <w:t>;</w:t>
      </w:r>
      <w:r w:rsidRPr="009E511A">
        <w:rPr>
          <w:rFonts w:ascii="Times New Roman" w:hAnsi="Times New Roman" w:cs="Times New Roman"/>
          <w:lang w:val="lv-LV"/>
        </w:rPr>
        <w:t xml:space="preserve"> </w:t>
      </w:r>
    </w:p>
    <w:p w14:paraId="7D2FA5B6" w14:textId="77777777" w:rsidR="00144C69" w:rsidRPr="009E511A" w:rsidRDefault="00144C69" w:rsidP="00DF5249">
      <w:pPr>
        <w:pStyle w:val="BodyText"/>
        <w:ind w:left="238"/>
        <w:rPr>
          <w:rFonts w:ascii="Times New Roman" w:hAnsi="Times New Roman" w:cs="Times New Roman"/>
          <w:lang w:val="lv-LV"/>
        </w:rPr>
      </w:pPr>
      <w:r w:rsidRPr="009E511A">
        <w:rPr>
          <w:rFonts w:ascii="Times New Roman" w:hAnsi="Times New Roman" w:cs="Times New Roman"/>
          <w:lang w:val="lv-LV"/>
        </w:rPr>
        <w:t>ES</w:t>
      </w:r>
      <w:r w:rsidRPr="009E511A">
        <w:rPr>
          <w:rFonts w:ascii="Times New Roman" w:hAnsi="Times New Roman" w:cs="Times New Roman"/>
          <w:spacing w:val="22"/>
          <w:lang w:val="lv-LV"/>
        </w:rPr>
        <w:t xml:space="preserve"> </w:t>
      </w:r>
      <w:r w:rsidRPr="009E511A">
        <w:rPr>
          <w:rFonts w:ascii="Times New Roman" w:hAnsi="Times New Roman" w:cs="Times New Roman"/>
          <w:lang w:val="lv-LV"/>
        </w:rPr>
        <w:t>– Eiropas</w:t>
      </w:r>
      <w:r w:rsidRPr="009E511A">
        <w:rPr>
          <w:rFonts w:ascii="Times New Roman" w:hAnsi="Times New Roman" w:cs="Times New Roman"/>
          <w:spacing w:val="-1"/>
          <w:lang w:val="lv-LV"/>
        </w:rPr>
        <w:t xml:space="preserve"> Savienība;</w:t>
      </w:r>
    </w:p>
    <w:p w14:paraId="7D2FA5B7" w14:textId="77777777" w:rsidR="00144C69" w:rsidRPr="00F97072" w:rsidRDefault="00144C69" w:rsidP="00DF5249">
      <w:pPr>
        <w:pStyle w:val="BodyText"/>
        <w:ind w:left="238"/>
        <w:rPr>
          <w:rFonts w:ascii="Times New Roman" w:hAnsi="Times New Roman" w:cs="Times New Roman"/>
          <w:spacing w:val="-1"/>
          <w:lang w:val="lv-LV"/>
        </w:rPr>
      </w:pPr>
      <w:r w:rsidRPr="009E511A">
        <w:rPr>
          <w:rFonts w:ascii="Times New Roman" w:hAnsi="Times New Roman" w:cs="Times New Roman"/>
          <w:spacing w:val="-1"/>
          <w:lang w:val="lv-LV"/>
        </w:rPr>
        <w:t>IAIN</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w:t>
      </w:r>
      <w:r w:rsidRPr="009E511A">
        <w:rPr>
          <w:rFonts w:ascii="Times New Roman" w:hAnsi="Times New Roman" w:cs="Times New Roman"/>
          <w:spacing w:val="-1"/>
          <w:lang w:val="lv-LV"/>
        </w:rPr>
        <w:t xml:space="preserve"> individuālie aizsardzības un</w:t>
      </w:r>
      <w:r w:rsidRPr="00F97072">
        <w:rPr>
          <w:rFonts w:ascii="Times New Roman" w:hAnsi="Times New Roman" w:cs="Times New Roman"/>
          <w:spacing w:val="-1"/>
          <w:lang w:val="lv-LV"/>
        </w:rPr>
        <w:t xml:space="preserve"> izmantošanas</w:t>
      </w:r>
      <w:r w:rsidRPr="009E511A">
        <w:rPr>
          <w:rFonts w:ascii="Times New Roman" w:hAnsi="Times New Roman" w:cs="Times New Roman"/>
          <w:spacing w:val="-1"/>
          <w:lang w:val="lv-LV"/>
        </w:rPr>
        <w:t xml:space="preserve"> noteikumi</w:t>
      </w:r>
      <w:r w:rsidRPr="00F97072">
        <w:rPr>
          <w:rFonts w:ascii="Times New Roman" w:hAnsi="Times New Roman" w:cs="Times New Roman"/>
          <w:spacing w:val="-1"/>
          <w:lang w:val="lv-LV"/>
        </w:rPr>
        <w:t>;</w:t>
      </w:r>
    </w:p>
    <w:p w14:paraId="1D282DCF" w14:textId="36AB58CD" w:rsidR="00B974AF" w:rsidRPr="00F97072" w:rsidRDefault="00B974AF" w:rsidP="00DF5249">
      <w:pPr>
        <w:pStyle w:val="BodyText"/>
        <w:ind w:left="238"/>
        <w:rPr>
          <w:rFonts w:ascii="Times New Roman" w:hAnsi="Times New Roman" w:cs="Times New Roman"/>
          <w:spacing w:val="-1"/>
          <w:lang w:val="lv-LV"/>
        </w:rPr>
      </w:pPr>
      <w:r w:rsidRPr="00F97072">
        <w:rPr>
          <w:rFonts w:ascii="Times New Roman" w:hAnsi="Times New Roman" w:cs="Times New Roman"/>
          <w:spacing w:val="-1"/>
          <w:lang w:val="lv-LV"/>
        </w:rPr>
        <w:t>ĪADT – īpaši aizsargājama dabas teritorija</w:t>
      </w:r>
      <w:r>
        <w:rPr>
          <w:rFonts w:ascii="Times New Roman" w:hAnsi="Times New Roman" w:cs="Times New Roman"/>
          <w:spacing w:val="-1"/>
          <w:lang w:val="lv-LV"/>
        </w:rPr>
        <w:t>;</w:t>
      </w:r>
    </w:p>
    <w:p w14:paraId="7D2FA5B8" w14:textId="77777777" w:rsidR="00144C69" w:rsidRPr="00F97072" w:rsidRDefault="00144C69" w:rsidP="00DF5249">
      <w:pPr>
        <w:pStyle w:val="BodyText"/>
        <w:ind w:left="238"/>
        <w:rPr>
          <w:rFonts w:ascii="Times New Roman" w:hAnsi="Times New Roman" w:cs="Times New Roman"/>
          <w:spacing w:val="-1"/>
          <w:lang w:val="lv-LV"/>
        </w:rPr>
      </w:pPr>
      <w:r w:rsidRPr="00F97072">
        <w:rPr>
          <w:rFonts w:ascii="Times New Roman" w:hAnsi="Times New Roman" w:cs="Times New Roman"/>
          <w:spacing w:val="-1"/>
          <w:lang w:val="lv-LV"/>
        </w:rPr>
        <w:t>LAD</w:t>
      </w:r>
      <w:r w:rsidRPr="009E511A">
        <w:rPr>
          <w:rFonts w:ascii="Times New Roman" w:hAnsi="Times New Roman" w:cs="Times New Roman"/>
          <w:spacing w:val="-1"/>
          <w:lang w:val="lv-LV"/>
        </w:rPr>
        <w:t xml:space="preserve"> </w:t>
      </w:r>
      <w:r w:rsidRPr="00F97072">
        <w:rPr>
          <w:rFonts w:ascii="Times New Roman" w:hAnsi="Times New Roman" w:cs="Times New Roman"/>
          <w:spacing w:val="-1"/>
          <w:lang w:val="lv-LV"/>
        </w:rPr>
        <w:t xml:space="preserve">– </w:t>
      </w:r>
      <w:r w:rsidRPr="009E511A">
        <w:rPr>
          <w:rFonts w:ascii="Times New Roman" w:hAnsi="Times New Roman" w:cs="Times New Roman"/>
          <w:spacing w:val="-1"/>
          <w:lang w:val="lv-LV"/>
        </w:rPr>
        <w:t>Lauku</w:t>
      </w:r>
      <w:r w:rsidRPr="00F97072">
        <w:rPr>
          <w:rFonts w:ascii="Times New Roman" w:hAnsi="Times New Roman" w:cs="Times New Roman"/>
          <w:spacing w:val="-1"/>
          <w:lang w:val="lv-LV"/>
        </w:rPr>
        <w:t xml:space="preserve"> atbalsta </w:t>
      </w:r>
      <w:r w:rsidRPr="009E511A">
        <w:rPr>
          <w:rFonts w:ascii="Times New Roman" w:hAnsi="Times New Roman" w:cs="Times New Roman"/>
          <w:spacing w:val="-1"/>
          <w:lang w:val="lv-LV"/>
        </w:rPr>
        <w:t>dienests;</w:t>
      </w:r>
    </w:p>
    <w:p w14:paraId="7D2FA5B9" w14:textId="77777777" w:rsidR="00144C69" w:rsidRPr="009E511A" w:rsidRDefault="00144C69" w:rsidP="00DF5249">
      <w:pPr>
        <w:pStyle w:val="BodyText"/>
        <w:ind w:left="238"/>
        <w:rPr>
          <w:rFonts w:ascii="Times New Roman" w:hAnsi="Times New Roman" w:cs="Times New Roman"/>
          <w:spacing w:val="47"/>
          <w:w w:val="99"/>
          <w:lang w:val="lv-LV"/>
        </w:rPr>
      </w:pPr>
      <w:r w:rsidRPr="009E511A">
        <w:rPr>
          <w:rFonts w:ascii="Times New Roman" w:hAnsi="Times New Roman" w:cs="Times New Roman"/>
          <w:spacing w:val="-1"/>
          <w:lang w:val="lv-LV"/>
        </w:rPr>
        <w:t>LĢIA</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w:t>
      </w:r>
      <w:r w:rsidRPr="009E511A">
        <w:rPr>
          <w:rFonts w:ascii="Times New Roman" w:hAnsi="Times New Roman" w:cs="Times New Roman"/>
          <w:spacing w:val="-1"/>
          <w:lang w:val="lv-LV"/>
        </w:rPr>
        <w:t xml:space="preserve"> Latvijas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Ģeotelpiskās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informācijas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aģentūra;</w:t>
      </w:r>
      <w:r w:rsidRPr="009E511A">
        <w:rPr>
          <w:rFonts w:ascii="Times New Roman" w:hAnsi="Times New Roman" w:cs="Times New Roman"/>
          <w:spacing w:val="47"/>
          <w:w w:val="99"/>
          <w:lang w:val="lv-LV"/>
        </w:rPr>
        <w:t xml:space="preserve"> </w:t>
      </w:r>
    </w:p>
    <w:p w14:paraId="7D2FA5BA" w14:textId="77777777" w:rsidR="00144C69" w:rsidRPr="009E511A" w:rsidRDefault="00144C69" w:rsidP="00DF5249">
      <w:pPr>
        <w:pStyle w:val="BodyText"/>
        <w:ind w:left="238"/>
        <w:rPr>
          <w:rFonts w:ascii="Times New Roman" w:hAnsi="Times New Roman" w:cs="Times New Roman"/>
          <w:lang w:val="lv-LV"/>
        </w:rPr>
      </w:pPr>
      <w:r w:rsidRPr="009E511A">
        <w:rPr>
          <w:rFonts w:ascii="Times New Roman" w:hAnsi="Times New Roman" w:cs="Times New Roman"/>
          <w:spacing w:val="-1"/>
          <w:lang w:val="lv-LV"/>
        </w:rPr>
        <w:t>LIZ</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lauksaimniecībā</w:t>
      </w:r>
      <w:r w:rsidRPr="009E511A">
        <w:rPr>
          <w:rFonts w:ascii="Times New Roman" w:hAnsi="Times New Roman" w:cs="Times New Roman"/>
          <w:spacing w:val="-1"/>
          <w:lang w:val="lv-LV"/>
        </w:rPr>
        <w:t xml:space="preserve"> izmantojamās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zemes;</w:t>
      </w:r>
    </w:p>
    <w:p w14:paraId="7D2FA5BB" w14:textId="77777777" w:rsidR="00144C69" w:rsidRPr="009E511A" w:rsidRDefault="00144C69" w:rsidP="00DF5249">
      <w:pPr>
        <w:pStyle w:val="BodyText"/>
        <w:ind w:left="238"/>
        <w:rPr>
          <w:rFonts w:ascii="Times New Roman" w:hAnsi="Times New Roman" w:cs="Times New Roman"/>
          <w:spacing w:val="35"/>
          <w:lang w:val="lv-LV"/>
        </w:rPr>
      </w:pPr>
      <w:r w:rsidRPr="009E511A">
        <w:rPr>
          <w:rFonts w:ascii="Times New Roman" w:hAnsi="Times New Roman" w:cs="Times New Roman"/>
          <w:lang w:val="lv-LV"/>
        </w:rPr>
        <w:t>AS</w:t>
      </w:r>
      <w:r w:rsidRPr="009E511A">
        <w:rPr>
          <w:rFonts w:ascii="Times New Roman" w:hAnsi="Times New Roman" w:cs="Times New Roman"/>
          <w:spacing w:val="-1"/>
          <w:lang w:val="lv-LV"/>
        </w:rPr>
        <w:t xml:space="preserve"> </w:t>
      </w:r>
      <w:r w:rsidR="00FE527E" w:rsidRPr="009E511A">
        <w:rPr>
          <w:rFonts w:ascii="Times New Roman" w:hAnsi="Times New Roman" w:cs="Times New Roman"/>
          <w:spacing w:val="-1"/>
          <w:lang w:val="la-Latn"/>
        </w:rPr>
        <w:t>“</w:t>
      </w:r>
      <w:r w:rsidRPr="009E511A">
        <w:rPr>
          <w:rFonts w:ascii="Times New Roman" w:hAnsi="Times New Roman" w:cs="Times New Roman"/>
          <w:spacing w:val="-1"/>
          <w:lang w:val="lv-LV"/>
        </w:rPr>
        <w:t>LVM</w:t>
      </w:r>
      <w:r w:rsidR="00FE527E" w:rsidRPr="009E511A">
        <w:rPr>
          <w:rFonts w:ascii="Times New Roman" w:hAnsi="Times New Roman" w:cs="Times New Roman"/>
          <w:spacing w:val="-1"/>
          <w:lang w:val="la-Latn"/>
        </w:rPr>
        <w:t>”</w:t>
      </w:r>
      <w:r w:rsidRPr="009E511A">
        <w:rPr>
          <w:rFonts w:ascii="Times New Roman" w:hAnsi="Times New Roman" w:cs="Times New Roman"/>
          <w:lang w:val="lv-LV"/>
        </w:rPr>
        <w:t xml:space="preserve"> –</w:t>
      </w:r>
      <w:r w:rsidR="00503C88" w:rsidRPr="009E511A">
        <w:rPr>
          <w:rFonts w:ascii="Times New Roman" w:hAnsi="Times New Roman" w:cs="Times New Roman"/>
          <w:lang w:val="la-Latn"/>
        </w:rPr>
        <w:t xml:space="preserve"> a</w:t>
      </w:r>
      <w:r w:rsidRPr="009E511A">
        <w:rPr>
          <w:rFonts w:ascii="Times New Roman" w:hAnsi="Times New Roman" w:cs="Times New Roman"/>
          <w:lang w:val="lv-LV"/>
        </w:rPr>
        <w:t>kciju</w:t>
      </w:r>
      <w:r w:rsidRPr="009E511A">
        <w:rPr>
          <w:rFonts w:ascii="Times New Roman" w:hAnsi="Times New Roman" w:cs="Times New Roman"/>
          <w:spacing w:val="-1"/>
          <w:lang w:val="lv-LV"/>
        </w:rPr>
        <w:t xml:space="preserve"> sabiedrība</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w:t>
      </w:r>
      <w:r w:rsidR="00CA60D4" w:rsidRPr="009E511A">
        <w:rPr>
          <w:rFonts w:ascii="Times New Roman" w:hAnsi="Times New Roman" w:cs="Times New Roman"/>
          <w:spacing w:val="-1"/>
          <w:lang w:val="lv-LV"/>
        </w:rPr>
        <w:t xml:space="preserve">Latvijas </w:t>
      </w:r>
      <w:r w:rsidR="00E66FAD" w:rsidRPr="009E511A">
        <w:rPr>
          <w:rFonts w:ascii="Times New Roman" w:hAnsi="Times New Roman" w:cs="Times New Roman"/>
          <w:lang w:val="lv-LV"/>
        </w:rPr>
        <w:t>v</w:t>
      </w:r>
      <w:r w:rsidR="00CA60D4" w:rsidRPr="009E511A">
        <w:rPr>
          <w:rFonts w:ascii="Times New Roman" w:hAnsi="Times New Roman" w:cs="Times New Roman"/>
          <w:lang w:val="lv-LV"/>
        </w:rPr>
        <w:t>alsts meži</w:t>
      </w:r>
      <w:r w:rsidRPr="009E511A">
        <w:rPr>
          <w:rFonts w:ascii="Times New Roman" w:hAnsi="Times New Roman" w:cs="Times New Roman"/>
          <w:lang w:val="lv-LV"/>
        </w:rPr>
        <w:t>”</w:t>
      </w:r>
      <w:r w:rsidR="004157E6" w:rsidRPr="009E511A">
        <w:rPr>
          <w:rFonts w:ascii="Times New Roman" w:hAnsi="Times New Roman" w:cs="Times New Roman"/>
          <w:lang w:val="lv-LV"/>
        </w:rPr>
        <w:t>;</w:t>
      </w:r>
      <w:r w:rsidRPr="009E511A">
        <w:rPr>
          <w:rFonts w:ascii="Times New Roman" w:hAnsi="Times New Roman" w:cs="Times New Roman"/>
          <w:spacing w:val="35"/>
          <w:lang w:val="lv-LV"/>
        </w:rPr>
        <w:t xml:space="preserve"> </w:t>
      </w:r>
    </w:p>
    <w:p w14:paraId="7D2FA5BC" w14:textId="77777777" w:rsidR="00144C69" w:rsidRPr="009E511A" w:rsidRDefault="00144C69" w:rsidP="00DF5249">
      <w:pPr>
        <w:pStyle w:val="BodyText"/>
        <w:ind w:left="238"/>
        <w:rPr>
          <w:rFonts w:ascii="Times New Roman" w:hAnsi="Times New Roman" w:cs="Times New Roman"/>
          <w:lang w:val="lv-LV"/>
        </w:rPr>
      </w:pPr>
      <w:r w:rsidRPr="009E511A">
        <w:rPr>
          <w:rFonts w:ascii="Times New Roman" w:hAnsi="Times New Roman" w:cs="Times New Roman"/>
          <w:lang w:val="lv-LV"/>
        </w:rPr>
        <w:t>MK</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w:t>
      </w:r>
      <w:r w:rsidRPr="009E511A">
        <w:rPr>
          <w:rFonts w:ascii="Times New Roman" w:hAnsi="Times New Roman" w:cs="Times New Roman"/>
          <w:spacing w:val="-1"/>
          <w:lang w:val="lv-LV"/>
        </w:rPr>
        <w:t xml:space="preserve"> </w:t>
      </w:r>
      <w:r w:rsidRPr="009E511A">
        <w:rPr>
          <w:rFonts w:ascii="Times New Roman" w:hAnsi="Times New Roman" w:cs="Times New Roman"/>
          <w:lang w:val="lv-LV"/>
        </w:rPr>
        <w:t>Ministru</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Kabinets;</w:t>
      </w:r>
    </w:p>
    <w:p w14:paraId="7D2FA5BD" w14:textId="77777777" w:rsidR="00144C69" w:rsidRPr="009E511A" w:rsidRDefault="00144C69" w:rsidP="00DF5249">
      <w:pPr>
        <w:pStyle w:val="BodyText"/>
        <w:ind w:left="238"/>
        <w:rPr>
          <w:rFonts w:ascii="Times New Roman" w:hAnsi="Times New Roman" w:cs="Times New Roman"/>
          <w:lang w:val="lv-LV"/>
        </w:rPr>
      </w:pPr>
      <w:r w:rsidRPr="009E511A">
        <w:rPr>
          <w:rFonts w:ascii="Times New Roman" w:hAnsi="Times New Roman" w:cs="Times New Roman"/>
          <w:spacing w:val="-1"/>
          <w:lang w:val="lv-LV"/>
        </w:rPr>
        <w:t>NVO</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w:t>
      </w:r>
      <w:r w:rsidRPr="009E511A">
        <w:rPr>
          <w:rFonts w:ascii="Times New Roman" w:hAnsi="Times New Roman" w:cs="Times New Roman"/>
          <w:spacing w:val="-1"/>
          <w:lang w:val="lv-LV"/>
        </w:rPr>
        <w:t xml:space="preserve"> nevalstiskās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organizācijas;</w:t>
      </w:r>
    </w:p>
    <w:p w14:paraId="32572EBD" w14:textId="2E786071" w:rsidR="00052F9B" w:rsidRDefault="00052F9B" w:rsidP="00DF5249">
      <w:pPr>
        <w:pStyle w:val="BodyText"/>
        <w:ind w:left="238"/>
        <w:rPr>
          <w:rFonts w:ascii="Times New Roman" w:hAnsi="Times New Roman" w:cs="Times New Roman"/>
          <w:spacing w:val="-1"/>
          <w:lang w:val="lv-LV"/>
        </w:rPr>
      </w:pPr>
      <w:r>
        <w:rPr>
          <w:rFonts w:ascii="Times New Roman" w:hAnsi="Times New Roman" w:cs="Times New Roman"/>
          <w:spacing w:val="-1"/>
          <w:lang w:val="lv-LV"/>
        </w:rPr>
        <w:t>Putnu direktīva – Eiropas Parlamenta un Padomes 2009.gada 30.novembra direktīva 2009/147/EK par savvaļas putnu aizsardzību;</w:t>
      </w:r>
    </w:p>
    <w:p w14:paraId="7D2FA5BE" w14:textId="006FB77D" w:rsidR="00144C69" w:rsidRPr="009E511A" w:rsidRDefault="00144C69" w:rsidP="00DF5249">
      <w:pPr>
        <w:pStyle w:val="BodyText"/>
        <w:ind w:left="238"/>
        <w:rPr>
          <w:rFonts w:ascii="Times New Roman" w:hAnsi="Times New Roman" w:cs="Times New Roman"/>
          <w:spacing w:val="22"/>
          <w:w w:val="99"/>
          <w:lang w:val="lv-LV"/>
        </w:rPr>
      </w:pPr>
      <w:r w:rsidRPr="009E511A">
        <w:rPr>
          <w:rFonts w:ascii="Times New Roman" w:hAnsi="Times New Roman" w:cs="Times New Roman"/>
          <w:spacing w:val="-1"/>
          <w:lang w:val="lv-LV"/>
        </w:rPr>
        <w:t>SDF,</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Natura</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2000</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SDF</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Natura</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2000</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teritoriju</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apraksta</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standarta</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datu</w:t>
      </w:r>
      <w:r w:rsidRPr="009E511A">
        <w:rPr>
          <w:rFonts w:ascii="Times New Roman" w:hAnsi="Times New Roman" w:cs="Times New Roman"/>
          <w:spacing w:val="-5"/>
          <w:lang w:val="lv-LV"/>
        </w:rPr>
        <w:t xml:space="preserve"> </w:t>
      </w:r>
      <w:r w:rsidRPr="009E511A">
        <w:rPr>
          <w:rFonts w:ascii="Times New Roman" w:hAnsi="Times New Roman" w:cs="Times New Roman"/>
          <w:spacing w:val="-1"/>
          <w:lang w:val="lv-LV"/>
        </w:rPr>
        <w:t>forma</w:t>
      </w:r>
      <w:r w:rsidRPr="009E511A">
        <w:rPr>
          <w:rFonts w:ascii="Times New Roman" w:hAnsi="Times New Roman" w:cs="Times New Roman"/>
          <w:spacing w:val="22"/>
          <w:w w:val="99"/>
          <w:lang w:val="lv-LV"/>
        </w:rPr>
        <w:t>;</w:t>
      </w:r>
    </w:p>
    <w:p w14:paraId="7D2FA5BF" w14:textId="77777777" w:rsidR="00144C69" w:rsidRPr="009E511A" w:rsidRDefault="00144C69" w:rsidP="00DF5249">
      <w:pPr>
        <w:pStyle w:val="BodyText"/>
        <w:ind w:left="238"/>
        <w:rPr>
          <w:rFonts w:ascii="Times New Roman" w:hAnsi="Times New Roman" w:cs="Times New Roman"/>
          <w:lang w:val="lv-LV"/>
        </w:rPr>
      </w:pPr>
      <w:r w:rsidRPr="009E511A">
        <w:rPr>
          <w:rFonts w:ascii="Times New Roman" w:hAnsi="Times New Roman" w:cs="Times New Roman"/>
          <w:lang w:val="lv-LV"/>
        </w:rPr>
        <w:t>VARAM</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Vides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aizsardzības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reģionālās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attīstības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ministrija;</w:t>
      </w:r>
    </w:p>
    <w:p w14:paraId="7D2FA5C0" w14:textId="77777777" w:rsidR="0050727C" w:rsidRPr="009E511A" w:rsidRDefault="00144C69" w:rsidP="00DF5249">
      <w:pPr>
        <w:pStyle w:val="BodyText"/>
        <w:ind w:left="238"/>
        <w:rPr>
          <w:rFonts w:ascii="Times New Roman" w:hAnsi="Times New Roman" w:cs="Times New Roman"/>
          <w:spacing w:val="-1"/>
          <w:lang w:val="lv-LV"/>
        </w:rPr>
      </w:pPr>
      <w:r w:rsidRPr="009E511A">
        <w:rPr>
          <w:rFonts w:ascii="Times New Roman" w:hAnsi="Times New Roman" w:cs="Times New Roman"/>
          <w:spacing w:val="-1"/>
          <w:lang w:val="lv-LV"/>
        </w:rPr>
        <w:t>VMD</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Valsts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meža</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dienests</w:t>
      </w:r>
      <w:r w:rsidR="00741761" w:rsidRPr="009E511A">
        <w:rPr>
          <w:rFonts w:ascii="Times New Roman" w:hAnsi="Times New Roman" w:cs="Times New Roman"/>
          <w:spacing w:val="-1"/>
          <w:lang w:val="lv-LV"/>
        </w:rPr>
        <w:t>;</w:t>
      </w:r>
      <w:r w:rsidR="0050727C" w:rsidRPr="009E511A">
        <w:rPr>
          <w:rFonts w:ascii="Times New Roman" w:hAnsi="Times New Roman" w:cs="Times New Roman"/>
          <w:spacing w:val="-1"/>
          <w:lang w:val="lv-LV"/>
        </w:rPr>
        <w:t xml:space="preserve"> </w:t>
      </w:r>
    </w:p>
    <w:p w14:paraId="7D2FA5C1" w14:textId="77777777" w:rsidR="0050727C" w:rsidRPr="009E511A" w:rsidRDefault="0050727C" w:rsidP="00DF5249">
      <w:pPr>
        <w:pStyle w:val="BodyText"/>
        <w:ind w:left="238"/>
        <w:rPr>
          <w:rFonts w:ascii="Times New Roman" w:hAnsi="Times New Roman" w:cs="Times New Roman"/>
          <w:spacing w:val="-1"/>
          <w:lang w:val="lv-LV"/>
        </w:rPr>
      </w:pPr>
      <w:r w:rsidRPr="009E511A">
        <w:rPr>
          <w:rFonts w:ascii="Times New Roman" w:hAnsi="Times New Roman" w:cs="Times New Roman"/>
          <w:spacing w:val="-1"/>
          <w:lang w:val="lv-LV"/>
        </w:rPr>
        <w:t xml:space="preserve">VMRDB </w:t>
      </w:r>
      <w:r w:rsidR="00361087" w:rsidRPr="009E511A">
        <w:rPr>
          <w:rFonts w:ascii="Times New Roman" w:hAnsi="Times New Roman" w:cs="Times New Roman"/>
          <w:spacing w:val="-1"/>
          <w:lang w:val="lv-LV"/>
        </w:rPr>
        <w:t>–</w:t>
      </w:r>
      <w:r w:rsidRPr="009E511A">
        <w:rPr>
          <w:rFonts w:ascii="Times New Roman" w:hAnsi="Times New Roman" w:cs="Times New Roman"/>
          <w:spacing w:val="-1"/>
          <w:lang w:val="lv-LV"/>
        </w:rPr>
        <w:t xml:space="preserve"> Valsts meža reģistra datubāz</w:t>
      </w:r>
      <w:r w:rsidR="00361087" w:rsidRPr="009E511A">
        <w:rPr>
          <w:rFonts w:ascii="Times New Roman" w:hAnsi="Times New Roman" w:cs="Times New Roman"/>
          <w:spacing w:val="-1"/>
          <w:lang w:val="lv-LV"/>
        </w:rPr>
        <w:t>e</w:t>
      </w:r>
      <w:r w:rsidRPr="009E511A">
        <w:rPr>
          <w:rFonts w:ascii="Times New Roman" w:hAnsi="Times New Roman" w:cs="Times New Roman"/>
          <w:spacing w:val="-1"/>
          <w:lang w:val="lv-LV"/>
        </w:rPr>
        <w:t>.</w:t>
      </w:r>
    </w:p>
    <w:p w14:paraId="7D2FA5C2" w14:textId="77777777" w:rsidR="00A04E11" w:rsidRPr="009E511A" w:rsidRDefault="00A04E11" w:rsidP="00DF5249">
      <w:pPr>
        <w:pStyle w:val="BodyText"/>
        <w:ind w:left="238"/>
        <w:rPr>
          <w:rFonts w:ascii="Times New Roman" w:hAnsi="Times New Roman" w:cs="Times New Roman"/>
          <w:lang w:val="la-Latn"/>
        </w:rPr>
      </w:pPr>
      <w:r w:rsidRPr="009E511A">
        <w:rPr>
          <w:rFonts w:ascii="Times New Roman" w:hAnsi="Times New Roman" w:cs="Times New Roman"/>
          <w:i/>
          <w:spacing w:val="-1"/>
          <w:lang w:val="la-Latn"/>
        </w:rPr>
        <w:t>Dabas skaitīšana</w:t>
      </w:r>
      <w:r w:rsidRPr="009E511A">
        <w:rPr>
          <w:rFonts w:ascii="Times New Roman" w:hAnsi="Times New Roman" w:cs="Times New Roman"/>
          <w:spacing w:val="-1"/>
          <w:lang w:val="la-Latn"/>
        </w:rPr>
        <w:t xml:space="preserve"> </w:t>
      </w:r>
      <w:r w:rsidRPr="009E511A">
        <w:rPr>
          <w:rFonts w:ascii="Times New Roman" w:hAnsi="Times New Roman" w:cs="Times New Roman"/>
          <w:lang w:val="lv-LV"/>
        </w:rPr>
        <w:t>–</w:t>
      </w:r>
      <w:r w:rsidRPr="009E511A">
        <w:rPr>
          <w:rFonts w:ascii="Times New Roman" w:hAnsi="Times New Roman" w:cs="Times New Roman"/>
          <w:lang w:val="la-Latn"/>
        </w:rPr>
        <w:t xml:space="preserve"> Eiropas Savienības Kohēzijas fonda projekts </w:t>
      </w:r>
      <w:r w:rsidRPr="009E511A">
        <w:rPr>
          <w:rFonts w:ascii="Times New Roman" w:hAnsi="Times New Roman" w:cs="Times New Roman"/>
          <w:lang w:val="lv-LV"/>
        </w:rPr>
        <w:t>“Priekšnosacījumu izveide labākai bioloģiskās daudzveidības saglabāšanai un ekosistēmu aizsardzībai Latvijā" (Nr. 5.4.2.1/16/I/001)</w:t>
      </w:r>
      <w:r w:rsidRPr="009E511A">
        <w:rPr>
          <w:rFonts w:ascii="Times New Roman" w:hAnsi="Times New Roman" w:cs="Times New Roman"/>
          <w:lang w:val="la-Latn"/>
        </w:rPr>
        <w:t>.</w:t>
      </w:r>
    </w:p>
    <w:p w14:paraId="7D2FA5C3" w14:textId="77777777" w:rsidR="0050727C" w:rsidRPr="009E511A" w:rsidRDefault="00343EF2" w:rsidP="00343EF2">
      <w:pPr>
        <w:widowControl/>
        <w:tabs>
          <w:tab w:val="left" w:pos="4931"/>
        </w:tabs>
        <w:spacing w:after="160" w:line="259" w:lineRule="auto"/>
        <w:rPr>
          <w:rFonts w:ascii="Times New Roman" w:hAnsi="Times New Roman" w:cs="Times New Roman"/>
          <w:spacing w:val="-1"/>
          <w:lang w:val="lv-LV"/>
        </w:rPr>
      </w:pPr>
      <w:r w:rsidRPr="009E511A">
        <w:rPr>
          <w:rFonts w:ascii="Times New Roman" w:hAnsi="Times New Roman" w:cs="Times New Roman"/>
          <w:spacing w:val="-1"/>
          <w:lang w:val="lv-LV"/>
        </w:rPr>
        <w:tab/>
      </w:r>
    </w:p>
    <w:p w14:paraId="7D2FA5C4" w14:textId="77777777" w:rsidR="00B926A4" w:rsidRPr="009E511A" w:rsidRDefault="00A04E11" w:rsidP="00B926A4">
      <w:pPr>
        <w:widowControl/>
        <w:autoSpaceDE w:val="0"/>
        <w:autoSpaceDN w:val="0"/>
        <w:adjustRightInd w:val="0"/>
        <w:jc w:val="both"/>
        <w:rPr>
          <w:rFonts w:ascii="Times New Roman" w:hAnsi="Times New Roman" w:cs="Times New Roman"/>
          <w:b/>
          <w:bCs/>
          <w:sz w:val="24"/>
          <w:szCs w:val="24"/>
          <w:lang w:val="la-Latn"/>
        </w:rPr>
      </w:pPr>
      <w:r w:rsidRPr="009E511A">
        <w:rPr>
          <w:rFonts w:ascii="Times New Roman" w:hAnsi="Times New Roman" w:cs="Times New Roman"/>
          <w:b/>
          <w:bCs/>
          <w:sz w:val="24"/>
          <w:szCs w:val="24"/>
          <w:lang w:val="lv-LV"/>
        </w:rPr>
        <w:t>Izmantoto terminu skaidrojums</w:t>
      </w:r>
      <w:r w:rsidRPr="009E511A">
        <w:rPr>
          <w:rFonts w:ascii="Times New Roman" w:hAnsi="Times New Roman" w:cs="Times New Roman"/>
          <w:b/>
          <w:bCs/>
          <w:sz w:val="24"/>
          <w:szCs w:val="24"/>
          <w:lang w:val="la-Latn"/>
        </w:rPr>
        <w:t>:</w:t>
      </w:r>
    </w:p>
    <w:p w14:paraId="7D2FA5C5"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bCs/>
          <w:sz w:val="24"/>
          <w:szCs w:val="24"/>
          <w:lang w:val="lv-LV"/>
        </w:rPr>
        <w:t xml:space="preserve">Antropogēnās slodzes </w:t>
      </w:r>
      <w:r w:rsidRPr="009E511A">
        <w:rPr>
          <w:rFonts w:ascii="Times New Roman" w:hAnsi="Times New Roman" w:cs="Times New Roman"/>
          <w:sz w:val="24"/>
          <w:szCs w:val="24"/>
          <w:lang w:val="lv-LV"/>
        </w:rPr>
        <w:t>– vielas, objekti un procesi, kas rada slodzes uz dabas</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komponentiem vai teritorijām un ir saistīti ar cilvēka saimniecisko un cita veida darbību.</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Antropogēnās slodzes var izmērīt un aprēķināt.</w:t>
      </w:r>
    </w:p>
    <w:p w14:paraId="7D2FA5C6"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bCs/>
          <w:sz w:val="24"/>
          <w:szCs w:val="24"/>
          <w:lang w:val="lv-LV"/>
        </w:rPr>
        <w:t xml:space="preserve">Areāls </w:t>
      </w:r>
      <w:r w:rsidRPr="009E511A">
        <w:rPr>
          <w:rFonts w:ascii="Times New Roman" w:hAnsi="Times New Roman" w:cs="Times New Roman"/>
          <w:sz w:val="24"/>
          <w:szCs w:val="24"/>
          <w:lang w:val="lv-LV"/>
        </w:rPr>
        <w:t>– kādas sugas, pasugas, ģints vai dzimtas dabiskās izplatības apgabals.</w:t>
      </w:r>
    </w:p>
    <w:p w14:paraId="7D2FA5C7"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bCs/>
          <w:sz w:val="24"/>
          <w:szCs w:val="24"/>
          <w:lang w:val="lv-LV"/>
        </w:rPr>
        <w:t xml:space="preserve">Bioloģiskā daudzveidība </w:t>
      </w:r>
      <w:r w:rsidRPr="009E511A">
        <w:rPr>
          <w:rFonts w:ascii="Times New Roman" w:hAnsi="Times New Roman" w:cs="Times New Roman"/>
          <w:sz w:val="24"/>
          <w:szCs w:val="24"/>
          <w:lang w:val="lv-LV"/>
        </w:rPr>
        <w:t>– dzīvo organismu un to eksistences apstākļu dažādības</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kopums. Ekoloģijas pamatjēdziens un ekosistēmu stāvokļa un nenoplicinošas izmantošanas</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kritērijs. Bioloģiskajai daudzveidībai izšķir vairākus hierarhiskos līmeņus: 1) ģenētisko</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daudzveidību; 2) sugu daudzveidību; 3) ekosistēmu vai dzīvesvietu daudzveidību; 4)</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kultūrdaudzveidību.</w:t>
      </w:r>
    </w:p>
    <w:p w14:paraId="7D2FA5C8"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bCs/>
          <w:sz w:val="24"/>
          <w:szCs w:val="24"/>
          <w:lang w:val="lv-LV"/>
        </w:rPr>
        <w:t xml:space="preserve">Bioloģiski vērtīgie zālāji </w:t>
      </w:r>
      <w:r w:rsidRPr="009E511A">
        <w:rPr>
          <w:rFonts w:ascii="Times New Roman" w:hAnsi="Times New Roman" w:cs="Times New Roman"/>
          <w:sz w:val="24"/>
          <w:szCs w:val="24"/>
          <w:lang w:val="lv-LV"/>
        </w:rPr>
        <w:t>– pusdabiski zālāji, kas nav sēti un apmēram 20 gadus</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 xml:space="preserve">nav tikuši aparti. Tās ir ziedaugiem bagātas </w:t>
      </w:r>
      <w:r w:rsidRPr="009E511A">
        <w:rPr>
          <w:rFonts w:ascii="Times New Roman" w:hAnsi="Times New Roman" w:cs="Times New Roman"/>
          <w:b/>
          <w:bCs/>
          <w:sz w:val="24"/>
          <w:szCs w:val="24"/>
          <w:lang w:val="lv-LV"/>
        </w:rPr>
        <w:t>dabiskās pļavas</w:t>
      </w:r>
      <w:r w:rsidRPr="009E511A">
        <w:rPr>
          <w:rFonts w:ascii="Times New Roman" w:hAnsi="Times New Roman" w:cs="Times New Roman"/>
          <w:sz w:val="24"/>
          <w:szCs w:val="24"/>
          <w:lang w:val="lv-LV"/>
        </w:rPr>
        <w:t>, kuras ir ekstensīvi</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apsaimniekotas ar tradicionālajām metodēm – pļaušanu un ganīšanu. Ilgstošas</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apsaimniekošanas rezultātā šie zālāji ir izveidojušies par sarežģītām ekosistēmām ar lielu</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bioloģisko daudzveidību.</w:t>
      </w:r>
    </w:p>
    <w:p w14:paraId="7D2FA5C9"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bCs/>
          <w:sz w:val="24"/>
          <w:szCs w:val="24"/>
          <w:lang w:val="lv-LV"/>
        </w:rPr>
        <w:t xml:space="preserve">Biotopi </w:t>
      </w:r>
      <w:r w:rsidRPr="009E511A">
        <w:rPr>
          <w:rFonts w:ascii="Times New Roman" w:hAnsi="Times New Roman" w:cs="Times New Roman"/>
          <w:sz w:val="24"/>
          <w:szCs w:val="24"/>
          <w:lang w:val="lv-LV"/>
        </w:rPr>
        <w:t>— dabiskas vai daļēji dabiskas izcelsmes sauszemes vai ūdens teritorijas,</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ko raksturo noteiktas ģeogrāfiskas, abiotiskas un biotiskas pazīmes. Dabiskie meža biotopi</w:t>
      </w:r>
    </w:p>
    <w:p w14:paraId="7D2FA5CA"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lastRenderedPageBreak/>
        <w:t>(mežaudžu atslēgas biotopi) – ekoloģiski vērtīgas vietas mežā, kur dažādu apstākļu</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kopums nodrošina retu un apdraudētu augu un dzīvnieku sugu klātbūtni.</w:t>
      </w:r>
    </w:p>
    <w:p w14:paraId="7D2FA5CB"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bCs/>
          <w:sz w:val="24"/>
          <w:szCs w:val="24"/>
          <w:lang w:val="lv-LV"/>
        </w:rPr>
        <w:t xml:space="preserve">Biotopu speciālistu sugas </w:t>
      </w:r>
      <w:r w:rsidRPr="009E511A">
        <w:rPr>
          <w:rFonts w:ascii="Times New Roman" w:hAnsi="Times New Roman" w:cs="Times New Roman"/>
          <w:sz w:val="24"/>
          <w:szCs w:val="24"/>
          <w:lang w:val="lv-LV"/>
        </w:rPr>
        <w:t>- sugas ar šauru ekoloģisko amplitūdu, kuru</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pastāvēšanai ir nepieciešami ļoti specifiski apstākļi.</w:t>
      </w:r>
    </w:p>
    <w:p w14:paraId="7D2FA5CC"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bCs/>
          <w:sz w:val="24"/>
          <w:szCs w:val="24"/>
          <w:lang w:val="lv-LV"/>
        </w:rPr>
        <w:t>Eiropas nozīmes īpaši aizsargājamas dabas teritorijas (</w:t>
      </w:r>
      <w:r w:rsidRPr="009E511A">
        <w:rPr>
          <w:rFonts w:ascii="Times New Roman" w:hAnsi="Times New Roman" w:cs="Times New Roman"/>
          <w:b/>
          <w:bCs/>
          <w:i/>
          <w:iCs/>
          <w:sz w:val="24"/>
          <w:szCs w:val="24"/>
          <w:lang w:val="lv-LV"/>
        </w:rPr>
        <w:t>NATURA 2000</w:t>
      </w:r>
      <w:r w:rsidRPr="009E511A">
        <w:rPr>
          <w:rFonts w:ascii="Times New Roman" w:hAnsi="Times New Roman" w:cs="Times New Roman"/>
          <w:b/>
          <w:bCs/>
          <w:sz w:val="24"/>
          <w:szCs w:val="24"/>
          <w:lang w:val="lv-LV"/>
        </w:rPr>
        <w:t xml:space="preserve">) </w:t>
      </w:r>
      <w:r w:rsidRPr="009E511A">
        <w:rPr>
          <w:rFonts w:ascii="Times New Roman" w:hAnsi="Times New Roman" w:cs="Times New Roman"/>
          <w:sz w:val="24"/>
          <w:szCs w:val="24"/>
          <w:lang w:val="lv-LV"/>
        </w:rPr>
        <w:t>–</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vienots Eiropas nozīmes aizsargājamo dabas teritoriju tīkls. Tas izveidots, lai nodrošinātu</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īpaši aizsargājamo biotopu, īpaši aizsargājamo sugu un ierobežoti izmantojamo īpaši</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aizsargājamo sugu dzīvotņu aizsardzību vai, kur tas nepieciešams, atjaunošanu to dabiskās</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izplatības areāla robežās.</w:t>
      </w:r>
    </w:p>
    <w:p w14:paraId="7D2FA5CD"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bCs/>
          <w:sz w:val="24"/>
          <w:szCs w:val="24"/>
          <w:lang w:val="lv-LV"/>
        </w:rPr>
        <w:t xml:space="preserve">Ekosistēma </w:t>
      </w:r>
      <w:r w:rsidRPr="009E511A">
        <w:rPr>
          <w:rFonts w:ascii="Times New Roman" w:hAnsi="Times New Roman" w:cs="Times New Roman"/>
          <w:sz w:val="24"/>
          <w:szCs w:val="24"/>
          <w:lang w:val="lv-LV"/>
        </w:rPr>
        <w:t>– dzīvo organismu kopa un to eksistences vide, kas, pastāvot</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cēloņsakarību un mijiedarbības saitēm, veido vienotu veselumu.</w:t>
      </w:r>
    </w:p>
    <w:p w14:paraId="7D2FA5CE"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bCs/>
          <w:sz w:val="24"/>
          <w:szCs w:val="24"/>
          <w:lang w:val="lv-LV"/>
        </w:rPr>
        <w:t xml:space="preserve">Imago </w:t>
      </w:r>
      <w:r w:rsidRPr="009E511A">
        <w:rPr>
          <w:rFonts w:ascii="Times New Roman" w:hAnsi="Times New Roman" w:cs="Times New Roman"/>
          <w:sz w:val="24"/>
          <w:szCs w:val="24"/>
          <w:lang w:val="lv-LV"/>
        </w:rPr>
        <w:t>– pieaudzis kukaiņa īpatnis.</w:t>
      </w:r>
    </w:p>
    <w:p w14:paraId="7D2FA5CF"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bCs/>
          <w:sz w:val="24"/>
          <w:szCs w:val="24"/>
          <w:lang w:val="lv-LV"/>
        </w:rPr>
        <w:t xml:space="preserve">Indikatorsugas </w:t>
      </w:r>
      <w:r w:rsidRPr="009E511A">
        <w:rPr>
          <w:rFonts w:ascii="Times New Roman" w:hAnsi="Times New Roman" w:cs="Times New Roman"/>
          <w:sz w:val="24"/>
          <w:szCs w:val="24"/>
          <w:lang w:val="lv-LV"/>
        </w:rPr>
        <w:t>– suga</w:t>
      </w:r>
      <w:r w:rsidRPr="009E511A">
        <w:rPr>
          <w:rFonts w:ascii="Times New Roman" w:hAnsi="Times New Roman" w:cs="Times New Roman"/>
          <w:sz w:val="24"/>
          <w:szCs w:val="24"/>
          <w:lang w:val="la-Latn"/>
        </w:rPr>
        <w:t>s</w:t>
      </w:r>
      <w:r w:rsidRPr="009E511A">
        <w:rPr>
          <w:rFonts w:ascii="Times New Roman" w:hAnsi="Times New Roman" w:cs="Times New Roman"/>
          <w:sz w:val="24"/>
          <w:szCs w:val="24"/>
          <w:lang w:val="lv-LV"/>
        </w:rPr>
        <w:t>, kas saistītas ar specifiskiem vides apstākļiem, kurus var</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konstatēt pēc šīs sugas klātbūtnes.</w:t>
      </w:r>
    </w:p>
    <w:p w14:paraId="7D2FA5D0"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bCs/>
          <w:sz w:val="24"/>
          <w:szCs w:val="24"/>
          <w:lang w:val="lv-LV"/>
        </w:rPr>
        <w:t xml:space="preserve">Īpaši aizsargājamas dabas teritorijas </w:t>
      </w:r>
      <w:r w:rsidRPr="009E511A">
        <w:rPr>
          <w:rFonts w:ascii="Times New Roman" w:hAnsi="Times New Roman" w:cs="Times New Roman"/>
          <w:sz w:val="24"/>
          <w:szCs w:val="24"/>
          <w:lang w:val="lv-LV"/>
        </w:rPr>
        <w:t>– ģeogrāfiski noteiktas platības, kas</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atrodas īpašā valsts aizsardzībā saskaņā ar kompetentu valsts varas un pārvaldes institūciju</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lēmumu, un tiek izveidotas, aizsargātas un apsaimniekotas nolūkā aizsargāt un saglabāt</w:t>
      </w:r>
    </w:p>
    <w:p w14:paraId="7D2FA5D1"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dabas daudzveidību (retas un tipiskas dabas ekosistēmas, aizsargājamo sugu dzīves vidi,</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savdabīgas, skaistas, Latvijai raksturīgas ainavas, ģeoloģiskos un ģeomorfoloģiskos</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veidojumus u.t.t.), nodrošināt zinātniskos pētījumus un vides pārraudzību, saglabāt</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sabiedrības atpūtai, izglītošanai un audzināšanai nozīmīgas teritorijas.</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Aizsargājamās teritorijas iedala šādās kategorijās: dabas rezervāti, nacionālie</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parki, biosfēras rezervāti, dabas parki, dabas pieminekļi, dabas parki, aizsargājamās jūras</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teritorijas un aizsargājamo ainavu apvidi.</w:t>
      </w:r>
    </w:p>
    <w:p w14:paraId="7D2FA5D2"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bCs/>
          <w:sz w:val="24"/>
          <w:szCs w:val="24"/>
          <w:lang w:val="lv-LV"/>
        </w:rPr>
        <w:t xml:space="preserve">Mikroliegums </w:t>
      </w:r>
      <w:r w:rsidRPr="009E511A">
        <w:rPr>
          <w:rFonts w:ascii="Times New Roman" w:hAnsi="Times New Roman" w:cs="Times New Roman"/>
          <w:sz w:val="24"/>
          <w:szCs w:val="24"/>
          <w:lang w:val="lv-LV"/>
        </w:rPr>
        <w:t>– teritorija, ko nosaka, lai nodrošinātu īpaši aizsargājamas sugas</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vai biotopa aizsardzību ārpus īpaši aizsargājamām dabas teritorijām, kā arī īpaši</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aizsargājamās dabas teritorijās, ja kāda no funkcionālajām zonām to nenodrošina.</w:t>
      </w:r>
    </w:p>
    <w:p w14:paraId="7D2FA5D3"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sz w:val="24"/>
          <w:szCs w:val="24"/>
          <w:lang w:val="lv-LV"/>
        </w:rPr>
        <w:t xml:space="preserve">Saproksilie </w:t>
      </w:r>
      <w:r w:rsidR="00A04E11" w:rsidRPr="009E511A">
        <w:rPr>
          <w:rFonts w:ascii="Times New Roman" w:hAnsi="Times New Roman" w:cs="Times New Roman"/>
          <w:b/>
          <w:sz w:val="24"/>
          <w:szCs w:val="24"/>
          <w:lang w:val="la-Latn"/>
        </w:rPr>
        <w:t>kukaiņi</w:t>
      </w:r>
      <w:r w:rsidRPr="009E511A">
        <w:rPr>
          <w:rFonts w:ascii="Times New Roman" w:hAnsi="Times New Roman" w:cs="Times New Roman"/>
          <w:sz w:val="24"/>
          <w:szCs w:val="24"/>
          <w:lang w:val="lv-LV"/>
        </w:rPr>
        <w:t xml:space="preserve"> – </w:t>
      </w:r>
      <w:r w:rsidR="00A04E11" w:rsidRPr="009E511A">
        <w:rPr>
          <w:rFonts w:ascii="Times New Roman" w:hAnsi="Times New Roman" w:cs="Times New Roman"/>
          <w:sz w:val="24"/>
          <w:szCs w:val="24"/>
          <w:lang w:val="la-Latn"/>
        </w:rPr>
        <w:t>kukaiņi</w:t>
      </w:r>
      <w:r w:rsidRPr="009E511A">
        <w:rPr>
          <w:rFonts w:ascii="Times New Roman" w:hAnsi="Times New Roman" w:cs="Times New Roman"/>
          <w:sz w:val="24"/>
          <w:szCs w:val="24"/>
          <w:lang w:val="lv-LV"/>
        </w:rPr>
        <w:t>, kas barojas ar atmirušu vai atmirstošu koksni.</w:t>
      </w:r>
    </w:p>
    <w:p w14:paraId="7D2FA5D4"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bCs/>
          <w:sz w:val="24"/>
          <w:szCs w:val="24"/>
          <w:lang w:val="lv-LV"/>
        </w:rPr>
        <w:t xml:space="preserve">Sukcesija </w:t>
      </w:r>
      <w:r w:rsidRPr="009E511A">
        <w:rPr>
          <w:rFonts w:ascii="Times New Roman" w:hAnsi="Times New Roman" w:cs="Times New Roman"/>
          <w:sz w:val="24"/>
          <w:szCs w:val="24"/>
          <w:lang w:val="lv-LV"/>
        </w:rPr>
        <w:t>– ekosistēmas veidošanās process. Su</w:t>
      </w:r>
      <w:r w:rsidR="00A04E11" w:rsidRPr="009E511A">
        <w:rPr>
          <w:rFonts w:ascii="Times New Roman" w:hAnsi="Times New Roman" w:cs="Times New Roman"/>
          <w:sz w:val="24"/>
          <w:szCs w:val="24"/>
          <w:lang w:val="lv-LV"/>
        </w:rPr>
        <w:t>kcesija ir pakāpenisks process,</w:t>
      </w:r>
      <w:r w:rsidR="00A04E11"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kurā mainās sugu sastāvs augu sabiedrībā. Mērenajā j</w:t>
      </w:r>
      <w:r w:rsidR="00A04E11" w:rsidRPr="009E511A">
        <w:rPr>
          <w:rFonts w:ascii="Times New Roman" w:hAnsi="Times New Roman" w:cs="Times New Roman"/>
          <w:sz w:val="24"/>
          <w:szCs w:val="24"/>
          <w:lang w:val="lv-LV"/>
        </w:rPr>
        <w:t>oslā vairumā gadījumu sauszemes</w:t>
      </w:r>
      <w:r w:rsidR="00A04E11"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 xml:space="preserve">ekosistēmu sukcesija beidzas ar meža veidošanos. </w:t>
      </w:r>
      <w:r w:rsidR="00A04E11" w:rsidRPr="009E511A">
        <w:rPr>
          <w:rFonts w:ascii="Times New Roman" w:hAnsi="Times New Roman" w:cs="Times New Roman"/>
          <w:sz w:val="24"/>
          <w:szCs w:val="24"/>
          <w:lang w:val="lv-LV"/>
        </w:rPr>
        <w:t>Ekosistēma tiecas uz stacionāru</w:t>
      </w:r>
      <w:r w:rsidR="00A04E11"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stāvokli, kas atbilst attiecīgā klimata un augsnes apstākļiem un nodrošina noturīgu</w:t>
      </w:r>
    </w:p>
    <w:p w14:paraId="7D2FA5D5"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ekosistēmas funkcionēšanu.</w:t>
      </w:r>
    </w:p>
    <w:p w14:paraId="7D2FA5D6" w14:textId="77777777" w:rsidR="00B926A4" w:rsidRPr="009E511A" w:rsidRDefault="00B926A4" w:rsidP="00B926A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bCs/>
          <w:sz w:val="24"/>
          <w:szCs w:val="24"/>
          <w:lang w:val="lv-LV"/>
        </w:rPr>
        <w:t xml:space="preserve">Vides monitorings </w:t>
      </w:r>
      <w:r w:rsidRPr="009E511A">
        <w:rPr>
          <w:rFonts w:ascii="Times New Roman" w:hAnsi="Times New Roman" w:cs="Times New Roman"/>
          <w:sz w:val="24"/>
          <w:szCs w:val="24"/>
          <w:lang w:val="lv-LV"/>
        </w:rPr>
        <w:t>– sistemātiski vides stāvo</w:t>
      </w:r>
      <w:r w:rsidR="00A04E11" w:rsidRPr="009E511A">
        <w:rPr>
          <w:rFonts w:ascii="Times New Roman" w:hAnsi="Times New Roman" w:cs="Times New Roman"/>
          <w:sz w:val="24"/>
          <w:szCs w:val="24"/>
          <w:lang w:val="lv-LV"/>
        </w:rPr>
        <w:t>kļa un piesārņojuma emisiju vai</w:t>
      </w:r>
      <w:r w:rsidR="00A04E11"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populāciju un sugu novērojumi, mērījumi un aprēķini, kas nepieciešami vides stāvokļa</w:t>
      </w:r>
    </w:p>
    <w:p w14:paraId="7D2FA5D7" w14:textId="77777777" w:rsidR="00343EF2" w:rsidRPr="009E511A" w:rsidRDefault="00B926A4" w:rsidP="00A04E11">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vērtējumam, vides politikas izstrādāšanai un vides</w:t>
      </w:r>
      <w:r w:rsidR="00A04E11" w:rsidRPr="009E511A">
        <w:rPr>
          <w:rFonts w:ascii="Times New Roman" w:hAnsi="Times New Roman" w:cs="Times New Roman"/>
          <w:sz w:val="24"/>
          <w:szCs w:val="24"/>
          <w:lang w:val="lv-LV"/>
        </w:rPr>
        <w:t xml:space="preserve"> un dabas aizsardzības pasākumu</w:t>
      </w:r>
      <w:r w:rsidR="00A04E11"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plānošanai, kā arī to efektivitātes kontrolei.</w:t>
      </w:r>
    </w:p>
    <w:p w14:paraId="7D2FA5D8" w14:textId="77777777" w:rsidR="00144C69" w:rsidRPr="009E511A" w:rsidRDefault="00144C69" w:rsidP="00B926A4">
      <w:pPr>
        <w:pStyle w:val="BodyText"/>
        <w:spacing w:line="360" w:lineRule="auto"/>
        <w:ind w:left="238"/>
        <w:jc w:val="both"/>
        <w:rPr>
          <w:rFonts w:ascii="Times New Roman" w:hAnsi="Times New Roman" w:cs="Times New Roman"/>
          <w:spacing w:val="-1"/>
          <w:lang w:val="lv-LV"/>
        </w:rPr>
      </w:pPr>
    </w:p>
    <w:p w14:paraId="7D2FA5D9" w14:textId="77777777" w:rsidR="00A04E11" w:rsidRPr="009E511A" w:rsidRDefault="00A04E11" w:rsidP="00B926A4">
      <w:pPr>
        <w:pStyle w:val="BodyText"/>
        <w:spacing w:line="360" w:lineRule="auto"/>
        <w:ind w:left="238"/>
        <w:jc w:val="both"/>
        <w:rPr>
          <w:rFonts w:ascii="Times New Roman" w:hAnsi="Times New Roman" w:cs="Times New Roman"/>
          <w:spacing w:val="-1"/>
          <w:lang w:val="lv-LV"/>
        </w:rPr>
      </w:pPr>
    </w:p>
    <w:p w14:paraId="7D2FA5DA" w14:textId="77777777" w:rsidR="00A04E11" w:rsidRPr="009E511A" w:rsidRDefault="00A04E11" w:rsidP="00B926A4">
      <w:pPr>
        <w:pStyle w:val="BodyText"/>
        <w:spacing w:line="360" w:lineRule="auto"/>
        <w:ind w:left="238"/>
        <w:jc w:val="both"/>
        <w:rPr>
          <w:rFonts w:ascii="Times New Roman" w:hAnsi="Times New Roman" w:cs="Times New Roman"/>
          <w:spacing w:val="-1"/>
          <w:lang w:val="lv-LV"/>
        </w:rPr>
      </w:pPr>
    </w:p>
    <w:p w14:paraId="7D2FA5DB" w14:textId="77777777" w:rsidR="00A04E11" w:rsidRPr="009E511A" w:rsidRDefault="00A04E11" w:rsidP="00B926A4">
      <w:pPr>
        <w:pStyle w:val="BodyText"/>
        <w:spacing w:line="360" w:lineRule="auto"/>
        <w:ind w:left="238"/>
        <w:jc w:val="both"/>
        <w:rPr>
          <w:rFonts w:ascii="Times New Roman" w:hAnsi="Times New Roman" w:cs="Times New Roman"/>
          <w:spacing w:val="-1"/>
          <w:lang w:val="lv-LV"/>
        </w:rPr>
      </w:pPr>
    </w:p>
    <w:p w14:paraId="7D2FA5DC" w14:textId="77777777" w:rsidR="00A04E11" w:rsidRPr="009E511A" w:rsidRDefault="00A04E11" w:rsidP="00B926A4">
      <w:pPr>
        <w:pStyle w:val="BodyText"/>
        <w:spacing w:line="360" w:lineRule="auto"/>
        <w:ind w:left="238"/>
        <w:jc w:val="both"/>
        <w:rPr>
          <w:rFonts w:ascii="Times New Roman" w:hAnsi="Times New Roman" w:cs="Times New Roman"/>
          <w:spacing w:val="-1"/>
          <w:lang w:val="lv-LV"/>
        </w:rPr>
      </w:pPr>
    </w:p>
    <w:p w14:paraId="7D2FA5DD" w14:textId="77777777" w:rsidR="00A04E11" w:rsidRPr="009E511A" w:rsidRDefault="00A04E11" w:rsidP="00B926A4">
      <w:pPr>
        <w:pStyle w:val="BodyText"/>
        <w:spacing w:line="360" w:lineRule="auto"/>
        <w:ind w:left="238"/>
        <w:jc w:val="both"/>
        <w:rPr>
          <w:rFonts w:ascii="Times New Roman" w:hAnsi="Times New Roman" w:cs="Times New Roman"/>
          <w:spacing w:val="-1"/>
          <w:lang w:val="lv-LV"/>
        </w:rPr>
      </w:pPr>
    </w:p>
    <w:p w14:paraId="7D2FA5DE" w14:textId="77777777" w:rsidR="00A04E11" w:rsidRPr="009E511A" w:rsidRDefault="00A04E11" w:rsidP="00B926A4">
      <w:pPr>
        <w:pStyle w:val="BodyText"/>
        <w:spacing w:line="360" w:lineRule="auto"/>
        <w:ind w:left="238"/>
        <w:jc w:val="both"/>
        <w:rPr>
          <w:rFonts w:ascii="Times New Roman" w:hAnsi="Times New Roman" w:cs="Times New Roman"/>
          <w:spacing w:val="-1"/>
          <w:lang w:val="lv-LV"/>
        </w:rPr>
      </w:pPr>
    </w:p>
    <w:p w14:paraId="7D2FA5DF" w14:textId="77777777" w:rsidR="00A04E11" w:rsidRPr="009E511A" w:rsidRDefault="00A04E11" w:rsidP="00B926A4">
      <w:pPr>
        <w:pStyle w:val="BodyText"/>
        <w:spacing w:line="360" w:lineRule="auto"/>
        <w:ind w:left="238"/>
        <w:jc w:val="both"/>
        <w:rPr>
          <w:rFonts w:ascii="Times New Roman" w:hAnsi="Times New Roman" w:cs="Times New Roman"/>
          <w:spacing w:val="-1"/>
          <w:lang w:val="lv-LV"/>
        </w:rPr>
      </w:pPr>
    </w:p>
    <w:p w14:paraId="7D2FA5E0" w14:textId="77777777" w:rsidR="00A04E11" w:rsidRPr="009E511A" w:rsidRDefault="00A04E11" w:rsidP="00B926A4">
      <w:pPr>
        <w:pStyle w:val="BodyText"/>
        <w:spacing w:line="360" w:lineRule="auto"/>
        <w:ind w:left="238"/>
        <w:jc w:val="both"/>
        <w:rPr>
          <w:rFonts w:ascii="Times New Roman" w:hAnsi="Times New Roman" w:cs="Times New Roman"/>
          <w:spacing w:val="-1"/>
          <w:lang w:val="lv-LV"/>
        </w:rPr>
      </w:pPr>
    </w:p>
    <w:bookmarkEnd w:id="1" w:displacedByCustomXml="next"/>
    <w:sdt>
      <w:sdtPr>
        <w:rPr>
          <w:rFonts w:ascii="Times New Roman" w:eastAsiaTheme="minorHAnsi" w:hAnsi="Times New Roman" w:cs="Times New Roman"/>
          <w:caps w:val="0"/>
          <w:color w:val="auto"/>
          <w:sz w:val="22"/>
          <w:szCs w:val="22"/>
          <w:lang w:val="lv-LV"/>
        </w:rPr>
        <w:id w:val="1548018071"/>
        <w:docPartObj>
          <w:docPartGallery w:val="Table of Contents"/>
          <w:docPartUnique/>
        </w:docPartObj>
      </w:sdtPr>
      <w:sdtEndPr>
        <w:rPr>
          <w:b/>
          <w:bCs/>
          <w:sz w:val="24"/>
          <w:szCs w:val="24"/>
        </w:rPr>
      </w:sdtEndPr>
      <w:sdtContent>
        <w:p w14:paraId="7D2FA5E5" w14:textId="77777777" w:rsidR="00873D41" w:rsidRPr="009E511A" w:rsidRDefault="00873D41" w:rsidP="00E35C6B">
          <w:pPr>
            <w:pStyle w:val="TOCHeading"/>
            <w:spacing w:before="0" w:line="240" w:lineRule="auto"/>
            <w:jc w:val="left"/>
            <w:rPr>
              <w:rFonts w:ascii="Times New Roman" w:hAnsi="Times New Roman" w:cs="Times New Roman"/>
              <w:b/>
              <w:color w:val="auto"/>
              <w:sz w:val="22"/>
              <w:szCs w:val="22"/>
              <w:lang w:val="lv-LV"/>
            </w:rPr>
          </w:pPr>
          <w:r w:rsidRPr="009E511A">
            <w:rPr>
              <w:rFonts w:ascii="Times New Roman" w:hAnsi="Times New Roman" w:cs="Times New Roman"/>
              <w:b/>
              <w:color w:val="auto"/>
              <w:sz w:val="22"/>
              <w:szCs w:val="22"/>
              <w:lang w:val="lv-LV"/>
            </w:rPr>
            <w:t>SATURS</w:t>
          </w:r>
        </w:p>
        <w:p w14:paraId="7D2FA5E6" w14:textId="77777777" w:rsidR="001141EC" w:rsidRPr="009E511A" w:rsidRDefault="00213E96" w:rsidP="001141EC">
          <w:pPr>
            <w:pStyle w:val="TOC2"/>
            <w:tabs>
              <w:tab w:val="right" w:leader="dot" w:pos="8258"/>
            </w:tabs>
            <w:ind w:left="0" w:firstLine="0"/>
            <w:rPr>
              <w:rFonts w:ascii="Times New Roman" w:eastAsiaTheme="minorEastAsia" w:hAnsi="Times New Roman" w:cs="Times New Roman"/>
              <w:b/>
              <w:noProof/>
              <w:sz w:val="22"/>
              <w:szCs w:val="22"/>
              <w:lang w:val="en-GB" w:eastAsia="en-GB"/>
            </w:rPr>
          </w:pPr>
          <w:r w:rsidRPr="009E511A">
            <w:rPr>
              <w:rFonts w:ascii="Times New Roman" w:hAnsi="Times New Roman" w:cs="Times New Roman"/>
              <w:sz w:val="22"/>
              <w:szCs w:val="22"/>
              <w:lang w:val="lv-LV"/>
            </w:rPr>
            <w:fldChar w:fldCharType="begin"/>
          </w:r>
          <w:r w:rsidR="00873D41" w:rsidRPr="009E511A">
            <w:rPr>
              <w:rFonts w:ascii="Times New Roman" w:hAnsi="Times New Roman" w:cs="Times New Roman"/>
              <w:sz w:val="22"/>
              <w:szCs w:val="22"/>
              <w:lang w:val="lv-LV"/>
            </w:rPr>
            <w:instrText xml:space="preserve"> TOC \o "1-3" \h \z \u </w:instrText>
          </w:r>
          <w:r w:rsidRPr="009E511A">
            <w:rPr>
              <w:rFonts w:ascii="Times New Roman" w:hAnsi="Times New Roman" w:cs="Times New Roman"/>
              <w:sz w:val="22"/>
              <w:szCs w:val="22"/>
              <w:lang w:val="lv-LV"/>
            </w:rPr>
            <w:fldChar w:fldCharType="separate"/>
          </w:r>
          <w:hyperlink w:anchor="_Toc30662246" w:history="1">
            <w:r w:rsidR="001141EC" w:rsidRPr="009E511A">
              <w:rPr>
                <w:rStyle w:val="Hyperlink"/>
                <w:rFonts w:ascii="Times New Roman" w:hAnsi="Times New Roman" w:cs="Times New Roman"/>
                <w:b/>
                <w:noProof/>
                <w:spacing w:val="-1"/>
                <w:sz w:val="22"/>
                <w:szCs w:val="22"/>
                <w:lang w:val="lv-LV"/>
              </w:rPr>
              <w:t>KOPSAVILKUMS</w:t>
            </w:r>
            <w:r w:rsidR="001141EC" w:rsidRPr="009E511A">
              <w:rPr>
                <w:rFonts w:ascii="Times New Roman" w:hAnsi="Times New Roman" w:cs="Times New Roman"/>
                <w:b/>
                <w:noProof/>
                <w:webHidden/>
                <w:sz w:val="22"/>
                <w:szCs w:val="22"/>
              </w:rPr>
              <w:tab/>
            </w:r>
            <w:r w:rsidRPr="009E511A">
              <w:rPr>
                <w:rFonts w:ascii="Times New Roman" w:hAnsi="Times New Roman" w:cs="Times New Roman"/>
                <w:b/>
                <w:noProof/>
                <w:webHidden/>
                <w:sz w:val="22"/>
                <w:szCs w:val="22"/>
              </w:rPr>
              <w:fldChar w:fldCharType="begin"/>
            </w:r>
            <w:r w:rsidR="001141EC" w:rsidRPr="009E511A">
              <w:rPr>
                <w:rFonts w:ascii="Times New Roman" w:hAnsi="Times New Roman" w:cs="Times New Roman"/>
                <w:b/>
                <w:noProof/>
                <w:webHidden/>
                <w:sz w:val="22"/>
                <w:szCs w:val="22"/>
              </w:rPr>
              <w:instrText xml:space="preserve"> PAGEREF _Toc30662246 \h </w:instrText>
            </w:r>
            <w:r w:rsidRPr="009E511A">
              <w:rPr>
                <w:rFonts w:ascii="Times New Roman" w:hAnsi="Times New Roman" w:cs="Times New Roman"/>
                <w:b/>
                <w:noProof/>
                <w:webHidden/>
                <w:sz w:val="22"/>
                <w:szCs w:val="22"/>
              </w:rPr>
            </w:r>
            <w:r w:rsidRPr="009E511A">
              <w:rPr>
                <w:rFonts w:ascii="Times New Roman" w:hAnsi="Times New Roman" w:cs="Times New Roman"/>
                <w:b/>
                <w:noProof/>
                <w:webHidden/>
                <w:sz w:val="22"/>
                <w:szCs w:val="22"/>
              </w:rPr>
              <w:fldChar w:fldCharType="separate"/>
            </w:r>
            <w:r w:rsidR="009E511A">
              <w:rPr>
                <w:rFonts w:ascii="Times New Roman" w:hAnsi="Times New Roman" w:cs="Times New Roman"/>
                <w:b/>
                <w:noProof/>
                <w:webHidden/>
                <w:sz w:val="22"/>
                <w:szCs w:val="22"/>
              </w:rPr>
              <w:t>7</w:t>
            </w:r>
            <w:r w:rsidRPr="009E511A">
              <w:rPr>
                <w:rFonts w:ascii="Times New Roman" w:hAnsi="Times New Roman" w:cs="Times New Roman"/>
                <w:b/>
                <w:noProof/>
                <w:webHidden/>
                <w:sz w:val="22"/>
                <w:szCs w:val="22"/>
              </w:rPr>
              <w:fldChar w:fldCharType="end"/>
            </w:r>
          </w:hyperlink>
        </w:p>
        <w:p w14:paraId="7D2FA5E7" w14:textId="77777777" w:rsidR="001141EC" w:rsidRPr="009E511A" w:rsidRDefault="008C7F11" w:rsidP="001141EC">
          <w:pPr>
            <w:pStyle w:val="TOC1"/>
            <w:tabs>
              <w:tab w:val="right" w:leader="dot" w:pos="8258"/>
            </w:tabs>
            <w:ind w:left="0"/>
            <w:rPr>
              <w:rFonts w:ascii="Times New Roman" w:eastAsiaTheme="minorEastAsia" w:hAnsi="Times New Roman" w:cs="Times New Roman"/>
              <w:b w:val="0"/>
              <w:bCs w:val="0"/>
              <w:i w:val="0"/>
              <w:noProof/>
              <w:sz w:val="22"/>
              <w:szCs w:val="22"/>
              <w:lang w:val="en-GB" w:eastAsia="en-GB"/>
            </w:rPr>
          </w:pPr>
          <w:hyperlink w:anchor="_Toc30662247" w:history="1">
            <w:r w:rsidR="001141EC" w:rsidRPr="009E511A">
              <w:rPr>
                <w:rStyle w:val="Hyperlink"/>
                <w:rFonts w:ascii="Times New Roman" w:hAnsi="Times New Roman" w:cs="Times New Roman"/>
                <w:i w:val="0"/>
                <w:noProof/>
                <w:sz w:val="22"/>
                <w:szCs w:val="22"/>
                <w:lang w:val="lv-LV"/>
              </w:rPr>
              <w:t>1. AIZSARGĀJAMĀS TERITORIJAS APRAKSTS</w:t>
            </w:r>
            <w:r w:rsidR="001141EC" w:rsidRPr="009E511A">
              <w:rPr>
                <w:rFonts w:ascii="Times New Roman" w:hAnsi="Times New Roman" w:cs="Times New Roman"/>
                <w:i w:val="0"/>
                <w:noProof/>
                <w:webHidden/>
                <w:sz w:val="22"/>
                <w:szCs w:val="22"/>
              </w:rPr>
              <w:tab/>
            </w:r>
            <w:r w:rsidR="00213E96" w:rsidRPr="009E511A">
              <w:rPr>
                <w:rFonts w:ascii="Times New Roman" w:hAnsi="Times New Roman" w:cs="Times New Roman"/>
                <w:i w:val="0"/>
                <w:noProof/>
                <w:webHidden/>
                <w:sz w:val="22"/>
                <w:szCs w:val="22"/>
              </w:rPr>
              <w:fldChar w:fldCharType="begin"/>
            </w:r>
            <w:r w:rsidR="001141EC" w:rsidRPr="009E511A">
              <w:rPr>
                <w:rFonts w:ascii="Times New Roman" w:hAnsi="Times New Roman" w:cs="Times New Roman"/>
                <w:i w:val="0"/>
                <w:noProof/>
                <w:webHidden/>
                <w:sz w:val="22"/>
                <w:szCs w:val="22"/>
              </w:rPr>
              <w:instrText xml:space="preserve"> PAGEREF _Toc30662247 \h </w:instrText>
            </w:r>
            <w:r w:rsidR="00213E96" w:rsidRPr="009E511A">
              <w:rPr>
                <w:rFonts w:ascii="Times New Roman" w:hAnsi="Times New Roman" w:cs="Times New Roman"/>
                <w:i w:val="0"/>
                <w:noProof/>
                <w:webHidden/>
                <w:sz w:val="22"/>
                <w:szCs w:val="22"/>
              </w:rPr>
            </w:r>
            <w:r w:rsidR="00213E96" w:rsidRPr="009E511A">
              <w:rPr>
                <w:rFonts w:ascii="Times New Roman" w:hAnsi="Times New Roman" w:cs="Times New Roman"/>
                <w:i w:val="0"/>
                <w:noProof/>
                <w:webHidden/>
                <w:sz w:val="22"/>
                <w:szCs w:val="22"/>
              </w:rPr>
              <w:fldChar w:fldCharType="separate"/>
            </w:r>
            <w:r w:rsidR="009E511A">
              <w:rPr>
                <w:rFonts w:ascii="Times New Roman" w:hAnsi="Times New Roman" w:cs="Times New Roman"/>
                <w:i w:val="0"/>
                <w:noProof/>
                <w:webHidden/>
                <w:sz w:val="22"/>
                <w:szCs w:val="22"/>
              </w:rPr>
              <w:t>12</w:t>
            </w:r>
            <w:r w:rsidR="00213E96" w:rsidRPr="009E511A">
              <w:rPr>
                <w:rFonts w:ascii="Times New Roman" w:hAnsi="Times New Roman" w:cs="Times New Roman"/>
                <w:i w:val="0"/>
                <w:noProof/>
                <w:webHidden/>
                <w:sz w:val="22"/>
                <w:szCs w:val="22"/>
              </w:rPr>
              <w:fldChar w:fldCharType="end"/>
            </w:r>
          </w:hyperlink>
        </w:p>
        <w:p w14:paraId="7D2FA5E8"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48" w:history="1">
            <w:r w:rsidR="001141EC" w:rsidRPr="009E511A">
              <w:rPr>
                <w:rStyle w:val="Hyperlink"/>
                <w:rFonts w:ascii="Times New Roman" w:hAnsi="Times New Roman" w:cs="Times New Roman"/>
                <w:noProof/>
                <w:sz w:val="22"/>
                <w:szCs w:val="22"/>
                <w:lang w:val="lv-LV"/>
              </w:rPr>
              <w:t>1.1. Vispārēja</w:t>
            </w:r>
            <w:r w:rsidR="001141EC" w:rsidRPr="009E511A">
              <w:rPr>
                <w:rStyle w:val="Hyperlink"/>
                <w:rFonts w:ascii="Times New Roman" w:hAnsi="Times New Roman" w:cs="Times New Roman"/>
                <w:noProof/>
                <w:spacing w:val="-14"/>
                <w:sz w:val="22"/>
                <w:szCs w:val="22"/>
                <w:lang w:val="lv-LV"/>
              </w:rPr>
              <w:t xml:space="preserve"> </w:t>
            </w:r>
            <w:r w:rsidR="001141EC" w:rsidRPr="009E511A">
              <w:rPr>
                <w:rStyle w:val="Hyperlink"/>
                <w:rFonts w:ascii="Times New Roman" w:hAnsi="Times New Roman" w:cs="Times New Roman"/>
                <w:noProof/>
                <w:sz w:val="22"/>
                <w:szCs w:val="22"/>
                <w:lang w:val="lv-LV"/>
              </w:rPr>
              <w:t>informācija</w:t>
            </w:r>
            <w:r w:rsidR="001141EC" w:rsidRPr="009E511A">
              <w:rPr>
                <w:rStyle w:val="Hyperlink"/>
                <w:rFonts w:ascii="Times New Roman" w:hAnsi="Times New Roman" w:cs="Times New Roman"/>
                <w:noProof/>
                <w:spacing w:val="-13"/>
                <w:sz w:val="22"/>
                <w:szCs w:val="22"/>
                <w:lang w:val="lv-LV"/>
              </w:rPr>
              <w:t xml:space="preserve"> </w:t>
            </w:r>
            <w:r w:rsidR="001141EC" w:rsidRPr="009E511A">
              <w:rPr>
                <w:rStyle w:val="Hyperlink"/>
                <w:rFonts w:ascii="Times New Roman" w:hAnsi="Times New Roman" w:cs="Times New Roman"/>
                <w:noProof/>
                <w:sz w:val="22"/>
                <w:szCs w:val="22"/>
                <w:lang w:val="lv-LV"/>
              </w:rPr>
              <w:t>par</w:t>
            </w:r>
            <w:r w:rsidR="001141EC" w:rsidRPr="009E511A">
              <w:rPr>
                <w:rStyle w:val="Hyperlink"/>
                <w:rFonts w:ascii="Times New Roman" w:hAnsi="Times New Roman" w:cs="Times New Roman"/>
                <w:noProof/>
                <w:spacing w:val="-14"/>
                <w:sz w:val="22"/>
                <w:szCs w:val="22"/>
                <w:lang w:val="lv-LV"/>
              </w:rPr>
              <w:t xml:space="preserve"> </w:t>
            </w:r>
            <w:r w:rsidR="001141EC" w:rsidRPr="009E511A">
              <w:rPr>
                <w:rStyle w:val="Hyperlink"/>
                <w:rFonts w:ascii="Times New Roman" w:hAnsi="Times New Roman" w:cs="Times New Roman"/>
                <w:noProof/>
                <w:sz w:val="22"/>
                <w:szCs w:val="22"/>
                <w:lang w:val="lv-LV"/>
              </w:rPr>
              <w:t>aizsargājamo</w:t>
            </w:r>
            <w:r w:rsidR="001141EC" w:rsidRPr="009E511A">
              <w:rPr>
                <w:rStyle w:val="Hyperlink"/>
                <w:rFonts w:ascii="Times New Roman" w:hAnsi="Times New Roman" w:cs="Times New Roman"/>
                <w:noProof/>
                <w:spacing w:val="-13"/>
                <w:sz w:val="22"/>
                <w:szCs w:val="22"/>
                <w:lang w:val="lv-LV"/>
              </w:rPr>
              <w:t xml:space="preserve"> </w:t>
            </w:r>
            <w:r w:rsidR="001141EC" w:rsidRPr="009E511A">
              <w:rPr>
                <w:rStyle w:val="Hyperlink"/>
                <w:rFonts w:ascii="Times New Roman" w:hAnsi="Times New Roman" w:cs="Times New Roman"/>
                <w:noProof/>
                <w:sz w:val="22"/>
                <w:szCs w:val="22"/>
                <w:lang w:val="lv-LV"/>
              </w:rPr>
              <w:t>teritoriju</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_Toc30662248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12</w:t>
            </w:r>
            <w:r w:rsidR="00213E96" w:rsidRPr="009E511A">
              <w:rPr>
                <w:rFonts w:ascii="Times New Roman" w:hAnsi="Times New Roman" w:cs="Times New Roman"/>
                <w:noProof/>
                <w:webHidden/>
                <w:sz w:val="22"/>
                <w:szCs w:val="22"/>
              </w:rPr>
              <w:fldChar w:fldCharType="end"/>
            </w:r>
          </w:hyperlink>
        </w:p>
        <w:p w14:paraId="7D2FA5E9"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49" w:history="1">
            <w:r w:rsidR="001141EC" w:rsidRPr="009E511A">
              <w:rPr>
                <w:rStyle w:val="Hyperlink"/>
                <w:rFonts w:ascii="Times New Roman" w:hAnsi="Times New Roman" w:cs="Times New Roman"/>
                <w:b w:val="0"/>
                <w:i w:val="0"/>
                <w:noProof/>
                <w:sz w:val="22"/>
                <w:szCs w:val="22"/>
                <w:lang w:val="lv-LV"/>
              </w:rPr>
              <w:t>1.1.1. Aizsargājamās</w:t>
            </w:r>
            <w:r w:rsidR="001141EC" w:rsidRPr="009E511A">
              <w:rPr>
                <w:rStyle w:val="Hyperlink"/>
                <w:rFonts w:ascii="Times New Roman" w:hAnsi="Times New Roman" w:cs="Times New Roman"/>
                <w:b w:val="0"/>
                <w:i w:val="0"/>
                <w:noProof/>
                <w:spacing w:val="-13"/>
                <w:sz w:val="22"/>
                <w:szCs w:val="22"/>
                <w:lang w:val="lv-LV"/>
              </w:rPr>
              <w:t xml:space="preserve"> </w:t>
            </w:r>
            <w:r w:rsidR="001141EC" w:rsidRPr="009E511A">
              <w:rPr>
                <w:rStyle w:val="Hyperlink"/>
                <w:rFonts w:ascii="Times New Roman" w:hAnsi="Times New Roman" w:cs="Times New Roman"/>
                <w:b w:val="0"/>
                <w:i w:val="0"/>
                <w:noProof/>
                <w:sz w:val="22"/>
                <w:szCs w:val="22"/>
                <w:lang w:val="lv-LV"/>
              </w:rPr>
              <w:t>teritorijas</w:t>
            </w:r>
            <w:r w:rsidR="001141EC" w:rsidRPr="009E511A">
              <w:rPr>
                <w:rStyle w:val="Hyperlink"/>
                <w:rFonts w:ascii="Times New Roman" w:hAnsi="Times New Roman" w:cs="Times New Roman"/>
                <w:b w:val="0"/>
                <w:i w:val="0"/>
                <w:noProof/>
                <w:spacing w:val="-14"/>
                <w:sz w:val="22"/>
                <w:szCs w:val="22"/>
                <w:lang w:val="lv-LV"/>
              </w:rPr>
              <w:t xml:space="preserve"> </w:t>
            </w:r>
            <w:r w:rsidR="001141EC" w:rsidRPr="009E511A">
              <w:rPr>
                <w:rStyle w:val="Hyperlink"/>
                <w:rFonts w:ascii="Times New Roman" w:hAnsi="Times New Roman" w:cs="Times New Roman"/>
                <w:b w:val="0"/>
                <w:i w:val="0"/>
                <w:noProof/>
                <w:sz w:val="22"/>
                <w:szCs w:val="22"/>
                <w:lang w:val="lv-LV"/>
              </w:rPr>
              <w:t>atrašanās</w:t>
            </w:r>
            <w:r w:rsidR="001141EC" w:rsidRPr="009E511A">
              <w:rPr>
                <w:rStyle w:val="Hyperlink"/>
                <w:rFonts w:ascii="Times New Roman" w:hAnsi="Times New Roman" w:cs="Times New Roman"/>
                <w:b w:val="0"/>
                <w:i w:val="0"/>
                <w:noProof/>
                <w:spacing w:val="-13"/>
                <w:sz w:val="22"/>
                <w:szCs w:val="22"/>
                <w:lang w:val="lv-LV"/>
              </w:rPr>
              <w:t xml:space="preserve"> </w:t>
            </w:r>
            <w:r w:rsidR="001141EC" w:rsidRPr="009E511A">
              <w:rPr>
                <w:rStyle w:val="Hyperlink"/>
                <w:rFonts w:ascii="Times New Roman" w:hAnsi="Times New Roman" w:cs="Times New Roman"/>
                <w:b w:val="0"/>
                <w:i w:val="0"/>
                <w:noProof/>
                <w:sz w:val="22"/>
                <w:szCs w:val="22"/>
                <w:lang w:val="lv-LV"/>
              </w:rPr>
              <w:t>vieta</w:t>
            </w:r>
            <w:r w:rsidR="001141EC" w:rsidRPr="009E511A">
              <w:rPr>
                <w:rStyle w:val="Hyperlink"/>
                <w:rFonts w:ascii="Times New Roman" w:hAnsi="Times New Roman" w:cs="Times New Roman"/>
                <w:b w:val="0"/>
                <w:i w:val="0"/>
                <w:noProof/>
                <w:spacing w:val="-13"/>
                <w:sz w:val="22"/>
                <w:szCs w:val="22"/>
                <w:lang w:val="lv-LV"/>
              </w:rPr>
              <w:t xml:space="preserve"> </w:t>
            </w:r>
            <w:r w:rsidR="001141EC" w:rsidRPr="009E511A">
              <w:rPr>
                <w:rStyle w:val="Hyperlink"/>
                <w:rFonts w:ascii="Times New Roman" w:hAnsi="Times New Roman" w:cs="Times New Roman"/>
                <w:b w:val="0"/>
                <w:i w:val="0"/>
                <w:noProof/>
                <w:sz w:val="22"/>
                <w:szCs w:val="22"/>
                <w:lang w:val="lv-LV"/>
              </w:rPr>
              <w:t>un</w:t>
            </w:r>
            <w:r w:rsidR="001141EC" w:rsidRPr="009E511A">
              <w:rPr>
                <w:rStyle w:val="Hyperlink"/>
                <w:rFonts w:ascii="Times New Roman" w:hAnsi="Times New Roman" w:cs="Times New Roman"/>
                <w:b w:val="0"/>
                <w:i w:val="0"/>
                <w:noProof/>
                <w:spacing w:val="-13"/>
                <w:sz w:val="22"/>
                <w:szCs w:val="22"/>
                <w:lang w:val="lv-LV"/>
              </w:rPr>
              <w:t xml:space="preserve"> </w:t>
            </w:r>
            <w:r w:rsidR="001141EC" w:rsidRPr="009E511A">
              <w:rPr>
                <w:rStyle w:val="Hyperlink"/>
                <w:rFonts w:ascii="Times New Roman" w:hAnsi="Times New Roman" w:cs="Times New Roman"/>
                <w:b w:val="0"/>
                <w:i w:val="0"/>
                <w:noProof/>
                <w:sz w:val="22"/>
                <w:szCs w:val="22"/>
                <w:lang w:val="lv-LV"/>
              </w:rPr>
              <w:t>administratīvi</w:t>
            </w:r>
            <w:r w:rsidR="001141EC" w:rsidRPr="009E511A">
              <w:rPr>
                <w:rStyle w:val="Hyperlink"/>
                <w:rFonts w:ascii="Times New Roman" w:hAnsi="Times New Roman" w:cs="Times New Roman"/>
                <w:b w:val="0"/>
                <w:i w:val="0"/>
                <w:noProof/>
                <w:spacing w:val="38"/>
                <w:w w:val="99"/>
                <w:sz w:val="22"/>
                <w:szCs w:val="22"/>
                <w:lang w:val="lv-LV"/>
              </w:rPr>
              <w:t xml:space="preserve"> </w:t>
            </w:r>
            <w:r w:rsidR="001141EC" w:rsidRPr="009E511A">
              <w:rPr>
                <w:rStyle w:val="Hyperlink"/>
                <w:rFonts w:ascii="Times New Roman" w:hAnsi="Times New Roman" w:cs="Times New Roman"/>
                <w:b w:val="0"/>
                <w:i w:val="0"/>
                <w:noProof/>
                <w:sz w:val="22"/>
                <w:szCs w:val="22"/>
                <w:lang w:val="lv-LV"/>
              </w:rPr>
              <w:t>teritoriālais</w:t>
            </w:r>
            <w:r w:rsidR="001141EC" w:rsidRPr="009E511A">
              <w:rPr>
                <w:rStyle w:val="Hyperlink"/>
                <w:rFonts w:ascii="Times New Roman" w:hAnsi="Times New Roman" w:cs="Times New Roman"/>
                <w:b w:val="0"/>
                <w:i w:val="0"/>
                <w:noProof/>
                <w:spacing w:val="-27"/>
                <w:sz w:val="22"/>
                <w:szCs w:val="22"/>
                <w:lang w:val="lv-LV"/>
              </w:rPr>
              <w:t xml:space="preserve"> </w:t>
            </w:r>
            <w:r w:rsidR="001141EC" w:rsidRPr="009E511A">
              <w:rPr>
                <w:rStyle w:val="Hyperlink"/>
                <w:rFonts w:ascii="Times New Roman" w:hAnsi="Times New Roman" w:cs="Times New Roman"/>
                <w:b w:val="0"/>
                <w:i w:val="0"/>
                <w:noProof/>
                <w:sz w:val="22"/>
                <w:szCs w:val="22"/>
                <w:lang w:val="lv-LV"/>
              </w:rPr>
              <w:t>sadalījums</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_Toc30662249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12</w:t>
            </w:r>
            <w:r w:rsidR="00213E96" w:rsidRPr="009E511A">
              <w:rPr>
                <w:rFonts w:ascii="Times New Roman" w:hAnsi="Times New Roman" w:cs="Times New Roman"/>
                <w:b w:val="0"/>
                <w:i w:val="0"/>
                <w:noProof/>
                <w:webHidden/>
                <w:sz w:val="22"/>
                <w:szCs w:val="22"/>
              </w:rPr>
              <w:fldChar w:fldCharType="end"/>
            </w:r>
          </w:hyperlink>
        </w:p>
        <w:p w14:paraId="7D2FA5EA"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50" w:history="1">
            <w:r w:rsidR="001141EC" w:rsidRPr="009E511A">
              <w:rPr>
                <w:rStyle w:val="Hyperlink"/>
                <w:rFonts w:ascii="Times New Roman" w:hAnsi="Times New Roman" w:cs="Times New Roman"/>
                <w:b w:val="0"/>
                <w:i w:val="0"/>
                <w:noProof/>
                <w:sz w:val="22"/>
                <w:szCs w:val="22"/>
                <w:lang w:val="lv-LV"/>
              </w:rPr>
              <w:t>1.1.2. Aizsargājamās teritorijas zemes izmantošanas veidu raksturojums un zemes īpašuma formu apraksts</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_Toc30662250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13</w:t>
            </w:r>
            <w:r w:rsidR="00213E96" w:rsidRPr="009E511A">
              <w:rPr>
                <w:rFonts w:ascii="Times New Roman" w:hAnsi="Times New Roman" w:cs="Times New Roman"/>
                <w:b w:val="0"/>
                <w:i w:val="0"/>
                <w:noProof/>
                <w:webHidden/>
                <w:sz w:val="22"/>
                <w:szCs w:val="22"/>
              </w:rPr>
              <w:fldChar w:fldCharType="end"/>
            </w:r>
          </w:hyperlink>
        </w:p>
        <w:p w14:paraId="7D2FA5EB"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51" w:history="1">
            <w:r w:rsidR="001141EC" w:rsidRPr="009E511A">
              <w:rPr>
                <w:rStyle w:val="Hyperlink"/>
                <w:rFonts w:ascii="Times New Roman" w:hAnsi="Times New Roman" w:cs="Times New Roman"/>
                <w:b w:val="0"/>
                <w:i w:val="0"/>
                <w:noProof/>
                <w:sz w:val="22"/>
                <w:szCs w:val="22"/>
                <w:lang w:val="lv-LV"/>
              </w:rPr>
              <w:t>1.1.3. Plānošanas reģiona teritorijas plānojuma prasības teritorijas izmantošanai, pašvaldību novada teritoriju attīstības plānošanas dokumentos noteiktā pašreizējā teritorijas izmantošana un plānotā (atļautā) izmantošana</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_Toc30662251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14</w:t>
            </w:r>
            <w:r w:rsidR="00213E96" w:rsidRPr="009E511A">
              <w:rPr>
                <w:rFonts w:ascii="Times New Roman" w:hAnsi="Times New Roman" w:cs="Times New Roman"/>
                <w:b w:val="0"/>
                <w:i w:val="0"/>
                <w:noProof/>
                <w:webHidden/>
                <w:sz w:val="22"/>
                <w:szCs w:val="22"/>
              </w:rPr>
              <w:fldChar w:fldCharType="end"/>
            </w:r>
          </w:hyperlink>
        </w:p>
        <w:p w14:paraId="7D2FA5EC"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52" w:history="1">
            <w:r w:rsidR="001141EC" w:rsidRPr="009E511A">
              <w:rPr>
                <w:rStyle w:val="Hyperlink"/>
                <w:rFonts w:ascii="Times New Roman" w:hAnsi="Times New Roman" w:cs="Times New Roman"/>
                <w:b w:val="0"/>
                <w:i w:val="0"/>
                <w:noProof/>
                <w:sz w:val="22"/>
                <w:szCs w:val="22"/>
                <w:lang w:val="lv-LV"/>
              </w:rPr>
              <w:t>1.1.4. Esošais funkcionālais zonējums</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_Toc30662252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16</w:t>
            </w:r>
            <w:r w:rsidR="00213E96" w:rsidRPr="009E511A">
              <w:rPr>
                <w:rFonts w:ascii="Times New Roman" w:hAnsi="Times New Roman" w:cs="Times New Roman"/>
                <w:b w:val="0"/>
                <w:i w:val="0"/>
                <w:noProof/>
                <w:webHidden/>
                <w:sz w:val="22"/>
                <w:szCs w:val="22"/>
              </w:rPr>
              <w:fldChar w:fldCharType="end"/>
            </w:r>
          </w:hyperlink>
        </w:p>
        <w:p w14:paraId="7D2FA5ED"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53" w:history="1">
            <w:r w:rsidR="001141EC" w:rsidRPr="009E511A">
              <w:rPr>
                <w:rStyle w:val="Hyperlink"/>
                <w:rFonts w:ascii="Times New Roman" w:hAnsi="Times New Roman" w:cs="Times New Roman"/>
                <w:b w:val="0"/>
                <w:i w:val="0"/>
                <w:noProof/>
                <w:sz w:val="22"/>
                <w:szCs w:val="22"/>
                <w:lang w:val="lv-LV"/>
              </w:rPr>
              <w:t>1.1.5. Aizsardzības un apsaimniekošanas īsa vēsture</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_Toc30662253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16</w:t>
            </w:r>
            <w:r w:rsidR="00213E96" w:rsidRPr="009E511A">
              <w:rPr>
                <w:rFonts w:ascii="Times New Roman" w:hAnsi="Times New Roman" w:cs="Times New Roman"/>
                <w:b w:val="0"/>
                <w:i w:val="0"/>
                <w:noProof/>
                <w:webHidden/>
                <w:sz w:val="22"/>
                <w:szCs w:val="22"/>
              </w:rPr>
              <w:fldChar w:fldCharType="end"/>
            </w:r>
          </w:hyperlink>
        </w:p>
        <w:p w14:paraId="7D2FA5EE"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54" w:history="1">
            <w:r w:rsidR="001141EC" w:rsidRPr="009E511A">
              <w:rPr>
                <w:rStyle w:val="Hyperlink"/>
                <w:rFonts w:ascii="Times New Roman" w:hAnsi="Times New Roman" w:cs="Times New Roman"/>
                <w:b w:val="0"/>
                <w:i w:val="0"/>
                <w:noProof/>
                <w:sz w:val="22"/>
                <w:szCs w:val="22"/>
                <w:lang w:val="lv-LV"/>
              </w:rPr>
              <w:t>1.1.6. Kultūrvēsturiskais raksturojums</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_Toc30662254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19</w:t>
            </w:r>
            <w:r w:rsidR="00213E96" w:rsidRPr="009E511A">
              <w:rPr>
                <w:rFonts w:ascii="Times New Roman" w:hAnsi="Times New Roman" w:cs="Times New Roman"/>
                <w:b w:val="0"/>
                <w:i w:val="0"/>
                <w:noProof/>
                <w:webHidden/>
                <w:sz w:val="22"/>
                <w:szCs w:val="22"/>
              </w:rPr>
              <w:fldChar w:fldCharType="end"/>
            </w:r>
          </w:hyperlink>
        </w:p>
        <w:p w14:paraId="7D2FA5EF"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55" w:history="1">
            <w:r w:rsidR="001141EC" w:rsidRPr="009E511A">
              <w:rPr>
                <w:rStyle w:val="Hyperlink"/>
                <w:rFonts w:ascii="Times New Roman" w:hAnsi="Times New Roman" w:cs="Times New Roman"/>
                <w:b w:val="0"/>
                <w:i w:val="0"/>
                <w:noProof/>
                <w:sz w:val="22"/>
                <w:szCs w:val="22"/>
                <w:lang w:val="lv-LV"/>
              </w:rPr>
              <w:t>1.1.7. Valsts un pašvaldības institūciju funkcijas un atbildība aizsargājamā teritorijā</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_Toc30662255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20</w:t>
            </w:r>
            <w:r w:rsidR="00213E96" w:rsidRPr="009E511A">
              <w:rPr>
                <w:rFonts w:ascii="Times New Roman" w:hAnsi="Times New Roman" w:cs="Times New Roman"/>
                <w:b w:val="0"/>
                <w:i w:val="0"/>
                <w:noProof/>
                <w:webHidden/>
                <w:sz w:val="22"/>
                <w:szCs w:val="22"/>
              </w:rPr>
              <w:fldChar w:fldCharType="end"/>
            </w:r>
          </w:hyperlink>
        </w:p>
        <w:p w14:paraId="7D2FA5F0"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56" w:history="1">
            <w:r w:rsidR="001141EC" w:rsidRPr="009E511A">
              <w:rPr>
                <w:rStyle w:val="Hyperlink"/>
                <w:rFonts w:ascii="Times New Roman" w:hAnsi="Times New Roman" w:cs="Times New Roman"/>
                <w:noProof/>
                <w:sz w:val="22"/>
                <w:szCs w:val="22"/>
                <w:lang w:val="lv-LV"/>
              </w:rPr>
              <w:t>1.2. Normatīvo aktu normas, kas attiecas uz konkrēto aizsargājamo teritoriju</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_Toc30662256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21</w:t>
            </w:r>
            <w:r w:rsidR="00213E96" w:rsidRPr="009E511A">
              <w:rPr>
                <w:rFonts w:ascii="Times New Roman" w:hAnsi="Times New Roman" w:cs="Times New Roman"/>
                <w:noProof/>
                <w:webHidden/>
                <w:sz w:val="22"/>
                <w:szCs w:val="22"/>
              </w:rPr>
              <w:fldChar w:fldCharType="end"/>
            </w:r>
          </w:hyperlink>
        </w:p>
        <w:p w14:paraId="7D2FA5F1" w14:textId="77777777" w:rsidR="001141EC" w:rsidRPr="009E511A" w:rsidRDefault="008C7F11" w:rsidP="001141EC">
          <w:pPr>
            <w:pStyle w:val="TOC1"/>
            <w:tabs>
              <w:tab w:val="right" w:leader="dot" w:pos="8258"/>
            </w:tabs>
            <w:ind w:left="0"/>
            <w:rPr>
              <w:rFonts w:ascii="Times New Roman" w:eastAsiaTheme="minorEastAsia" w:hAnsi="Times New Roman" w:cs="Times New Roman"/>
              <w:bCs w:val="0"/>
              <w:i w:val="0"/>
              <w:noProof/>
              <w:sz w:val="22"/>
              <w:szCs w:val="22"/>
              <w:lang w:val="en-GB" w:eastAsia="en-GB"/>
            </w:rPr>
          </w:pPr>
          <w:hyperlink w:anchor="_Toc30662257" w:history="1">
            <w:r w:rsidR="001141EC" w:rsidRPr="009E511A">
              <w:rPr>
                <w:rStyle w:val="Hyperlink"/>
                <w:rFonts w:ascii="Times New Roman" w:hAnsi="Times New Roman" w:cs="Times New Roman"/>
                <w:i w:val="0"/>
                <w:noProof/>
                <w:spacing w:val="-1"/>
                <w:sz w:val="22"/>
                <w:szCs w:val="22"/>
                <w:lang w:val="lv-LV"/>
              </w:rPr>
              <w:t>2. ĪSS</w:t>
            </w:r>
            <w:r w:rsidR="001141EC" w:rsidRPr="009E511A">
              <w:rPr>
                <w:rStyle w:val="Hyperlink"/>
                <w:rFonts w:ascii="Times New Roman" w:hAnsi="Times New Roman" w:cs="Times New Roman"/>
                <w:i w:val="0"/>
                <w:noProof/>
                <w:spacing w:val="-14"/>
                <w:sz w:val="22"/>
                <w:szCs w:val="22"/>
                <w:lang w:val="lv-LV"/>
              </w:rPr>
              <w:t xml:space="preserve"> </w:t>
            </w:r>
            <w:r w:rsidR="001141EC" w:rsidRPr="009E511A">
              <w:rPr>
                <w:rStyle w:val="Hyperlink"/>
                <w:rFonts w:ascii="Times New Roman" w:hAnsi="Times New Roman" w:cs="Times New Roman"/>
                <w:i w:val="0"/>
                <w:noProof/>
                <w:sz w:val="22"/>
                <w:szCs w:val="22"/>
                <w:lang w:val="lv-LV"/>
              </w:rPr>
              <w:t>AIZSARGĀJAMĀS</w:t>
            </w:r>
            <w:r w:rsidR="001141EC" w:rsidRPr="009E511A">
              <w:rPr>
                <w:rStyle w:val="Hyperlink"/>
                <w:rFonts w:ascii="Times New Roman" w:hAnsi="Times New Roman" w:cs="Times New Roman"/>
                <w:i w:val="0"/>
                <w:noProof/>
                <w:spacing w:val="-14"/>
                <w:sz w:val="22"/>
                <w:szCs w:val="22"/>
                <w:lang w:val="lv-LV"/>
              </w:rPr>
              <w:t xml:space="preserve"> </w:t>
            </w:r>
            <w:r w:rsidR="001141EC" w:rsidRPr="009E511A">
              <w:rPr>
                <w:rStyle w:val="Hyperlink"/>
                <w:rFonts w:ascii="Times New Roman" w:hAnsi="Times New Roman" w:cs="Times New Roman"/>
                <w:i w:val="0"/>
                <w:noProof/>
                <w:sz w:val="22"/>
                <w:szCs w:val="22"/>
                <w:lang w:val="lv-LV"/>
              </w:rPr>
              <w:t>TERITORIJAS</w:t>
            </w:r>
            <w:r w:rsidR="001141EC" w:rsidRPr="009E511A">
              <w:rPr>
                <w:rStyle w:val="Hyperlink"/>
                <w:rFonts w:ascii="Times New Roman" w:hAnsi="Times New Roman" w:cs="Times New Roman"/>
                <w:i w:val="0"/>
                <w:noProof/>
                <w:spacing w:val="-14"/>
                <w:sz w:val="22"/>
                <w:szCs w:val="22"/>
                <w:lang w:val="lv-LV"/>
              </w:rPr>
              <w:t xml:space="preserve"> </w:t>
            </w:r>
            <w:r w:rsidR="001141EC" w:rsidRPr="009E511A">
              <w:rPr>
                <w:rStyle w:val="Hyperlink"/>
                <w:rFonts w:ascii="Times New Roman" w:hAnsi="Times New Roman" w:cs="Times New Roman"/>
                <w:i w:val="0"/>
                <w:noProof/>
                <w:spacing w:val="-1"/>
                <w:sz w:val="22"/>
                <w:szCs w:val="22"/>
                <w:lang w:val="lv-LV"/>
              </w:rPr>
              <w:t>FIZISKI</w:t>
            </w:r>
            <w:r w:rsidR="001141EC" w:rsidRPr="009E511A">
              <w:rPr>
                <w:rStyle w:val="Hyperlink"/>
                <w:rFonts w:ascii="Times New Roman" w:hAnsi="Times New Roman" w:cs="Times New Roman"/>
                <w:i w:val="0"/>
                <w:noProof/>
                <w:spacing w:val="-14"/>
                <w:sz w:val="22"/>
                <w:szCs w:val="22"/>
                <w:lang w:val="lv-LV"/>
              </w:rPr>
              <w:t xml:space="preserve"> </w:t>
            </w:r>
            <w:r w:rsidR="001141EC" w:rsidRPr="009E511A">
              <w:rPr>
                <w:rStyle w:val="Hyperlink"/>
                <w:rFonts w:ascii="Times New Roman" w:hAnsi="Times New Roman" w:cs="Times New Roman"/>
                <w:i w:val="0"/>
                <w:noProof/>
                <w:spacing w:val="-1"/>
                <w:sz w:val="22"/>
                <w:szCs w:val="22"/>
                <w:lang w:val="lv-LV"/>
              </w:rPr>
              <w:t>ĢEOGRĀFISKAIS</w:t>
            </w:r>
            <w:r w:rsidR="001141EC" w:rsidRPr="009E511A">
              <w:rPr>
                <w:rStyle w:val="Hyperlink"/>
                <w:rFonts w:ascii="Times New Roman" w:hAnsi="Times New Roman" w:cs="Times New Roman"/>
                <w:i w:val="0"/>
                <w:noProof/>
                <w:spacing w:val="-12"/>
                <w:sz w:val="22"/>
                <w:szCs w:val="22"/>
                <w:lang w:val="lv-LV"/>
              </w:rPr>
              <w:t xml:space="preserve"> </w:t>
            </w:r>
            <w:r w:rsidR="001141EC" w:rsidRPr="009E511A">
              <w:rPr>
                <w:rStyle w:val="Hyperlink"/>
                <w:rFonts w:ascii="Times New Roman" w:hAnsi="Times New Roman" w:cs="Times New Roman"/>
                <w:i w:val="0"/>
                <w:noProof/>
                <w:sz w:val="22"/>
                <w:szCs w:val="22"/>
                <w:lang w:val="lv-LV"/>
              </w:rPr>
              <w:t>RAKSTUROJUMS</w:t>
            </w:r>
            <w:r w:rsidR="001141EC" w:rsidRPr="009E511A">
              <w:rPr>
                <w:rFonts w:ascii="Times New Roman" w:hAnsi="Times New Roman" w:cs="Times New Roman"/>
                <w:i w:val="0"/>
                <w:noProof/>
                <w:webHidden/>
                <w:sz w:val="22"/>
                <w:szCs w:val="22"/>
              </w:rPr>
              <w:tab/>
            </w:r>
            <w:r w:rsidR="00213E96" w:rsidRPr="009E511A">
              <w:rPr>
                <w:rFonts w:ascii="Times New Roman" w:hAnsi="Times New Roman" w:cs="Times New Roman"/>
                <w:i w:val="0"/>
                <w:noProof/>
                <w:webHidden/>
                <w:sz w:val="22"/>
                <w:szCs w:val="22"/>
              </w:rPr>
              <w:fldChar w:fldCharType="begin"/>
            </w:r>
            <w:r w:rsidR="001141EC" w:rsidRPr="009E511A">
              <w:rPr>
                <w:rFonts w:ascii="Times New Roman" w:hAnsi="Times New Roman" w:cs="Times New Roman"/>
                <w:i w:val="0"/>
                <w:noProof/>
                <w:webHidden/>
                <w:sz w:val="22"/>
                <w:szCs w:val="22"/>
              </w:rPr>
              <w:instrText xml:space="preserve"> PAGEREF _Toc30662257 \h </w:instrText>
            </w:r>
            <w:r w:rsidR="00213E96" w:rsidRPr="009E511A">
              <w:rPr>
                <w:rFonts w:ascii="Times New Roman" w:hAnsi="Times New Roman" w:cs="Times New Roman"/>
                <w:i w:val="0"/>
                <w:noProof/>
                <w:webHidden/>
                <w:sz w:val="22"/>
                <w:szCs w:val="22"/>
              </w:rPr>
            </w:r>
            <w:r w:rsidR="00213E96" w:rsidRPr="009E511A">
              <w:rPr>
                <w:rFonts w:ascii="Times New Roman" w:hAnsi="Times New Roman" w:cs="Times New Roman"/>
                <w:i w:val="0"/>
                <w:noProof/>
                <w:webHidden/>
                <w:sz w:val="22"/>
                <w:szCs w:val="22"/>
              </w:rPr>
              <w:fldChar w:fldCharType="separate"/>
            </w:r>
            <w:r w:rsidR="009E511A">
              <w:rPr>
                <w:rFonts w:ascii="Times New Roman" w:hAnsi="Times New Roman" w:cs="Times New Roman"/>
                <w:i w:val="0"/>
                <w:noProof/>
                <w:webHidden/>
                <w:sz w:val="22"/>
                <w:szCs w:val="22"/>
              </w:rPr>
              <w:t>31</w:t>
            </w:r>
            <w:r w:rsidR="00213E96" w:rsidRPr="009E511A">
              <w:rPr>
                <w:rFonts w:ascii="Times New Roman" w:hAnsi="Times New Roman" w:cs="Times New Roman"/>
                <w:i w:val="0"/>
                <w:noProof/>
                <w:webHidden/>
                <w:sz w:val="22"/>
                <w:szCs w:val="22"/>
              </w:rPr>
              <w:fldChar w:fldCharType="end"/>
            </w:r>
          </w:hyperlink>
        </w:p>
        <w:p w14:paraId="7D2FA5F2"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58" w:history="1">
            <w:r w:rsidR="001141EC" w:rsidRPr="009E511A">
              <w:rPr>
                <w:rStyle w:val="Hyperlink"/>
                <w:rFonts w:ascii="Times New Roman" w:hAnsi="Times New Roman" w:cs="Times New Roman"/>
                <w:b w:val="0"/>
                <w:i w:val="0"/>
                <w:noProof/>
                <w:sz w:val="22"/>
                <w:szCs w:val="22"/>
                <w:lang w:val="lv-LV"/>
              </w:rPr>
              <w:t>2.1. Klimats</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_Toc30662258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31</w:t>
            </w:r>
            <w:r w:rsidR="00213E96" w:rsidRPr="009E511A">
              <w:rPr>
                <w:rFonts w:ascii="Times New Roman" w:hAnsi="Times New Roman" w:cs="Times New Roman"/>
                <w:b w:val="0"/>
                <w:i w:val="0"/>
                <w:noProof/>
                <w:webHidden/>
                <w:sz w:val="22"/>
                <w:szCs w:val="22"/>
              </w:rPr>
              <w:fldChar w:fldCharType="end"/>
            </w:r>
          </w:hyperlink>
        </w:p>
        <w:p w14:paraId="7D2FA5F3"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59" w:history="1">
            <w:r w:rsidR="001141EC" w:rsidRPr="009E511A">
              <w:rPr>
                <w:rStyle w:val="Hyperlink"/>
                <w:rFonts w:ascii="Times New Roman" w:hAnsi="Times New Roman" w:cs="Times New Roman"/>
                <w:noProof/>
                <w:sz w:val="22"/>
                <w:szCs w:val="22"/>
                <w:lang w:val="lv-LV"/>
              </w:rPr>
              <w:t>2.2. Ģeoloģija un ģeomorfoloģija</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_Toc30662259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32</w:t>
            </w:r>
            <w:r w:rsidR="00213E96" w:rsidRPr="009E511A">
              <w:rPr>
                <w:rFonts w:ascii="Times New Roman" w:hAnsi="Times New Roman" w:cs="Times New Roman"/>
                <w:noProof/>
                <w:webHidden/>
                <w:sz w:val="22"/>
                <w:szCs w:val="22"/>
              </w:rPr>
              <w:fldChar w:fldCharType="end"/>
            </w:r>
          </w:hyperlink>
        </w:p>
        <w:p w14:paraId="7D2FA5F4"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60" w:history="1">
            <w:r w:rsidR="001141EC" w:rsidRPr="009E511A">
              <w:rPr>
                <w:rStyle w:val="Hyperlink"/>
                <w:rFonts w:ascii="Times New Roman" w:hAnsi="Times New Roman" w:cs="Times New Roman"/>
                <w:noProof/>
                <w:sz w:val="22"/>
                <w:szCs w:val="22"/>
                <w:lang w:val="lv-LV"/>
              </w:rPr>
              <w:t>2.</w:t>
            </w:r>
            <w:r w:rsidR="001141EC" w:rsidRPr="009E511A">
              <w:rPr>
                <w:rStyle w:val="Hyperlink"/>
                <w:rFonts w:ascii="Times New Roman" w:hAnsi="Times New Roman" w:cs="Times New Roman"/>
                <w:noProof/>
                <w:sz w:val="22"/>
                <w:szCs w:val="22"/>
                <w:lang w:val="la-Latn"/>
              </w:rPr>
              <w:t>3</w:t>
            </w:r>
            <w:r w:rsidR="001141EC" w:rsidRPr="009E511A">
              <w:rPr>
                <w:rStyle w:val="Hyperlink"/>
                <w:rFonts w:ascii="Times New Roman" w:hAnsi="Times New Roman" w:cs="Times New Roman"/>
                <w:noProof/>
                <w:sz w:val="22"/>
                <w:szCs w:val="22"/>
                <w:lang w:val="lv-LV"/>
              </w:rPr>
              <w:t>. Hidroloģija un ūdens kvalitāte</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_Toc30662260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38</w:t>
            </w:r>
            <w:r w:rsidR="00213E96" w:rsidRPr="009E511A">
              <w:rPr>
                <w:rFonts w:ascii="Times New Roman" w:hAnsi="Times New Roman" w:cs="Times New Roman"/>
                <w:noProof/>
                <w:webHidden/>
                <w:sz w:val="22"/>
                <w:szCs w:val="22"/>
              </w:rPr>
              <w:fldChar w:fldCharType="end"/>
            </w:r>
          </w:hyperlink>
        </w:p>
        <w:p w14:paraId="7D2FA5F5"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61" w:history="1">
            <w:r w:rsidR="001141EC" w:rsidRPr="009E511A">
              <w:rPr>
                <w:rStyle w:val="Hyperlink"/>
                <w:rFonts w:ascii="Times New Roman" w:hAnsi="Times New Roman" w:cs="Times New Roman"/>
                <w:noProof/>
                <w:sz w:val="22"/>
                <w:szCs w:val="22"/>
                <w:lang w:val="lv-LV"/>
              </w:rPr>
              <w:t>2.</w:t>
            </w:r>
            <w:r w:rsidR="001141EC" w:rsidRPr="009E511A">
              <w:rPr>
                <w:rStyle w:val="Hyperlink"/>
                <w:rFonts w:ascii="Times New Roman" w:hAnsi="Times New Roman" w:cs="Times New Roman"/>
                <w:noProof/>
                <w:sz w:val="22"/>
                <w:szCs w:val="22"/>
                <w:lang w:val="la-Latn"/>
              </w:rPr>
              <w:t>4</w:t>
            </w:r>
            <w:r w:rsidR="001141EC" w:rsidRPr="009E511A">
              <w:rPr>
                <w:rStyle w:val="Hyperlink"/>
                <w:rFonts w:ascii="Times New Roman" w:hAnsi="Times New Roman" w:cs="Times New Roman"/>
                <w:noProof/>
                <w:sz w:val="22"/>
                <w:szCs w:val="22"/>
                <w:lang w:val="lv-LV"/>
              </w:rPr>
              <w:t>. Augsnes</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_Toc30662261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43</w:t>
            </w:r>
            <w:r w:rsidR="00213E96" w:rsidRPr="009E511A">
              <w:rPr>
                <w:rFonts w:ascii="Times New Roman" w:hAnsi="Times New Roman" w:cs="Times New Roman"/>
                <w:noProof/>
                <w:webHidden/>
                <w:sz w:val="22"/>
                <w:szCs w:val="22"/>
              </w:rPr>
              <w:fldChar w:fldCharType="end"/>
            </w:r>
          </w:hyperlink>
        </w:p>
        <w:p w14:paraId="7D2FA5F6" w14:textId="77777777" w:rsidR="001141EC" w:rsidRPr="009E511A" w:rsidRDefault="008C7F11" w:rsidP="001141EC">
          <w:pPr>
            <w:pStyle w:val="TOC1"/>
            <w:tabs>
              <w:tab w:val="right" w:leader="dot" w:pos="8258"/>
            </w:tabs>
            <w:ind w:left="0"/>
            <w:rPr>
              <w:rFonts w:ascii="Times New Roman" w:eastAsiaTheme="minorEastAsia" w:hAnsi="Times New Roman" w:cs="Times New Roman"/>
              <w:b w:val="0"/>
              <w:bCs w:val="0"/>
              <w:i w:val="0"/>
              <w:noProof/>
              <w:sz w:val="22"/>
              <w:szCs w:val="22"/>
              <w:lang w:val="en-GB" w:eastAsia="en-GB"/>
            </w:rPr>
          </w:pPr>
          <w:hyperlink w:anchor="_Toc30662262" w:history="1">
            <w:r w:rsidR="001141EC" w:rsidRPr="009E511A">
              <w:rPr>
                <w:rStyle w:val="Hyperlink"/>
                <w:rFonts w:ascii="Times New Roman" w:hAnsi="Times New Roman" w:cs="Times New Roman"/>
                <w:b w:val="0"/>
                <w:i w:val="0"/>
                <w:noProof/>
                <w:sz w:val="22"/>
                <w:szCs w:val="22"/>
                <w:lang w:val="lv-LV"/>
              </w:rPr>
              <w:t>3. Aizsargājamās teritorijas sociālās un ekonomiskās situācijas apraksts</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_Toc30662262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44</w:t>
            </w:r>
            <w:r w:rsidR="00213E96" w:rsidRPr="009E511A">
              <w:rPr>
                <w:rFonts w:ascii="Times New Roman" w:hAnsi="Times New Roman" w:cs="Times New Roman"/>
                <w:b w:val="0"/>
                <w:i w:val="0"/>
                <w:noProof/>
                <w:webHidden/>
                <w:sz w:val="22"/>
                <w:szCs w:val="22"/>
              </w:rPr>
              <w:fldChar w:fldCharType="end"/>
            </w:r>
          </w:hyperlink>
        </w:p>
        <w:p w14:paraId="7D2FA5F7"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63" w:history="1">
            <w:r w:rsidR="001141EC" w:rsidRPr="009E511A">
              <w:rPr>
                <w:rStyle w:val="Hyperlink"/>
                <w:rFonts w:ascii="Times New Roman" w:hAnsi="Times New Roman" w:cs="Times New Roman"/>
                <w:noProof/>
                <w:sz w:val="22"/>
                <w:szCs w:val="22"/>
                <w:lang w:val="lv-LV"/>
              </w:rPr>
              <w:t>3.1. Iedzīvotāji,</w:t>
            </w:r>
            <w:r w:rsidR="001141EC" w:rsidRPr="009E511A">
              <w:rPr>
                <w:rStyle w:val="Hyperlink"/>
                <w:rFonts w:ascii="Times New Roman" w:hAnsi="Times New Roman" w:cs="Times New Roman"/>
                <w:noProof/>
                <w:spacing w:val="-17"/>
                <w:sz w:val="22"/>
                <w:szCs w:val="22"/>
                <w:lang w:val="lv-LV"/>
              </w:rPr>
              <w:t xml:space="preserve"> </w:t>
            </w:r>
            <w:r w:rsidR="001141EC" w:rsidRPr="009E511A">
              <w:rPr>
                <w:rStyle w:val="Hyperlink"/>
                <w:rFonts w:ascii="Times New Roman" w:hAnsi="Times New Roman" w:cs="Times New Roman"/>
                <w:noProof/>
                <w:sz w:val="22"/>
                <w:szCs w:val="22"/>
                <w:lang w:val="lv-LV"/>
              </w:rPr>
              <w:t>apdzīvotās</w:t>
            </w:r>
            <w:r w:rsidR="001141EC" w:rsidRPr="009E511A">
              <w:rPr>
                <w:rStyle w:val="Hyperlink"/>
                <w:rFonts w:ascii="Times New Roman" w:hAnsi="Times New Roman" w:cs="Times New Roman"/>
                <w:noProof/>
                <w:spacing w:val="-17"/>
                <w:sz w:val="22"/>
                <w:szCs w:val="22"/>
                <w:lang w:val="lv-LV"/>
              </w:rPr>
              <w:t xml:space="preserve"> </w:t>
            </w:r>
            <w:r w:rsidR="001141EC" w:rsidRPr="009E511A">
              <w:rPr>
                <w:rStyle w:val="Hyperlink"/>
                <w:rFonts w:ascii="Times New Roman" w:hAnsi="Times New Roman" w:cs="Times New Roman"/>
                <w:noProof/>
                <w:sz w:val="22"/>
                <w:szCs w:val="22"/>
                <w:lang w:val="lv-LV"/>
              </w:rPr>
              <w:t>vietas,</w:t>
            </w:r>
            <w:r w:rsidR="001141EC" w:rsidRPr="009E511A">
              <w:rPr>
                <w:rStyle w:val="Hyperlink"/>
                <w:rFonts w:ascii="Times New Roman" w:hAnsi="Times New Roman" w:cs="Times New Roman"/>
                <w:noProof/>
                <w:spacing w:val="-16"/>
                <w:sz w:val="22"/>
                <w:szCs w:val="22"/>
                <w:lang w:val="lv-LV"/>
              </w:rPr>
              <w:t xml:space="preserve"> </w:t>
            </w:r>
            <w:r w:rsidR="001141EC" w:rsidRPr="009E511A">
              <w:rPr>
                <w:rStyle w:val="Hyperlink"/>
                <w:rFonts w:ascii="Times New Roman" w:hAnsi="Times New Roman" w:cs="Times New Roman"/>
                <w:noProof/>
                <w:sz w:val="22"/>
                <w:szCs w:val="22"/>
                <w:lang w:val="lv-LV"/>
              </w:rPr>
              <w:t>nodarbinātība</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_Toc30662263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44</w:t>
            </w:r>
            <w:r w:rsidR="00213E96" w:rsidRPr="009E511A">
              <w:rPr>
                <w:rFonts w:ascii="Times New Roman" w:hAnsi="Times New Roman" w:cs="Times New Roman"/>
                <w:noProof/>
                <w:webHidden/>
                <w:sz w:val="22"/>
                <w:szCs w:val="22"/>
              </w:rPr>
              <w:fldChar w:fldCharType="end"/>
            </w:r>
          </w:hyperlink>
        </w:p>
        <w:p w14:paraId="7D2FA5F8"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64" w:history="1">
            <w:r w:rsidR="001141EC" w:rsidRPr="009E511A">
              <w:rPr>
                <w:rStyle w:val="Hyperlink"/>
                <w:rFonts w:ascii="Times New Roman" w:hAnsi="Times New Roman" w:cs="Times New Roman"/>
                <w:noProof/>
                <w:sz w:val="22"/>
                <w:szCs w:val="22"/>
                <w:lang w:val="lv-LV"/>
              </w:rPr>
              <w:t>3.2. Pašreizējā</w:t>
            </w:r>
            <w:r w:rsidR="001141EC" w:rsidRPr="009E511A">
              <w:rPr>
                <w:rStyle w:val="Hyperlink"/>
                <w:rFonts w:ascii="Times New Roman" w:hAnsi="Times New Roman" w:cs="Times New Roman"/>
                <w:noProof/>
                <w:spacing w:val="-12"/>
                <w:sz w:val="22"/>
                <w:szCs w:val="22"/>
                <w:lang w:val="lv-LV"/>
              </w:rPr>
              <w:t xml:space="preserve"> </w:t>
            </w:r>
            <w:r w:rsidR="001141EC" w:rsidRPr="009E511A">
              <w:rPr>
                <w:rStyle w:val="Hyperlink"/>
                <w:rFonts w:ascii="Times New Roman" w:hAnsi="Times New Roman" w:cs="Times New Roman"/>
                <w:noProof/>
                <w:sz w:val="22"/>
                <w:szCs w:val="22"/>
                <w:lang w:val="lv-LV"/>
              </w:rPr>
              <w:t>un</w:t>
            </w:r>
            <w:r w:rsidR="001141EC" w:rsidRPr="009E511A">
              <w:rPr>
                <w:rStyle w:val="Hyperlink"/>
                <w:rFonts w:ascii="Times New Roman" w:hAnsi="Times New Roman" w:cs="Times New Roman"/>
                <w:noProof/>
                <w:spacing w:val="-10"/>
                <w:sz w:val="22"/>
                <w:szCs w:val="22"/>
                <w:lang w:val="lv-LV"/>
              </w:rPr>
              <w:t xml:space="preserve"> </w:t>
            </w:r>
            <w:r w:rsidR="001141EC" w:rsidRPr="009E511A">
              <w:rPr>
                <w:rStyle w:val="Hyperlink"/>
                <w:rFonts w:ascii="Times New Roman" w:hAnsi="Times New Roman" w:cs="Times New Roman"/>
                <w:noProof/>
                <w:sz w:val="22"/>
                <w:szCs w:val="22"/>
                <w:lang w:val="lv-LV"/>
              </w:rPr>
              <w:t>paredzamā</w:t>
            </w:r>
            <w:r w:rsidR="001141EC" w:rsidRPr="009E511A">
              <w:rPr>
                <w:rStyle w:val="Hyperlink"/>
                <w:rFonts w:ascii="Times New Roman" w:hAnsi="Times New Roman" w:cs="Times New Roman"/>
                <w:noProof/>
                <w:spacing w:val="-11"/>
                <w:sz w:val="22"/>
                <w:szCs w:val="22"/>
                <w:lang w:val="lv-LV"/>
              </w:rPr>
              <w:t xml:space="preserve"> </w:t>
            </w:r>
            <w:r w:rsidR="001141EC" w:rsidRPr="009E511A">
              <w:rPr>
                <w:rStyle w:val="Hyperlink"/>
                <w:rFonts w:ascii="Times New Roman" w:hAnsi="Times New Roman" w:cs="Times New Roman"/>
                <w:noProof/>
                <w:sz w:val="22"/>
                <w:szCs w:val="22"/>
                <w:lang w:val="lv-LV"/>
              </w:rPr>
              <w:t>antropogēnā</w:t>
            </w:r>
            <w:r w:rsidR="001141EC" w:rsidRPr="009E511A">
              <w:rPr>
                <w:rStyle w:val="Hyperlink"/>
                <w:rFonts w:ascii="Times New Roman" w:hAnsi="Times New Roman" w:cs="Times New Roman"/>
                <w:noProof/>
                <w:spacing w:val="-12"/>
                <w:sz w:val="22"/>
                <w:szCs w:val="22"/>
                <w:lang w:val="lv-LV"/>
              </w:rPr>
              <w:t xml:space="preserve"> </w:t>
            </w:r>
            <w:r w:rsidR="001141EC" w:rsidRPr="009E511A">
              <w:rPr>
                <w:rStyle w:val="Hyperlink"/>
                <w:rFonts w:ascii="Times New Roman" w:hAnsi="Times New Roman" w:cs="Times New Roman"/>
                <w:noProof/>
                <w:sz w:val="22"/>
                <w:szCs w:val="22"/>
                <w:lang w:val="lv-LV"/>
              </w:rPr>
              <w:t>slodze</w:t>
            </w:r>
            <w:r w:rsidR="001141EC" w:rsidRPr="009E511A">
              <w:rPr>
                <w:rStyle w:val="Hyperlink"/>
                <w:rFonts w:ascii="Times New Roman" w:hAnsi="Times New Roman" w:cs="Times New Roman"/>
                <w:noProof/>
                <w:spacing w:val="-12"/>
                <w:sz w:val="22"/>
                <w:szCs w:val="22"/>
                <w:lang w:val="lv-LV"/>
              </w:rPr>
              <w:t xml:space="preserve"> </w:t>
            </w:r>
            <w:r w:rsidR="001141EC" w:rsidRPr="009E511A">
              <w:rPr>
                <w:rStyle w:val="Hyperlink"/>
                <w:rFonts w:ascii="Times New Roman" w:hAnsi="Times New Roman" w:cs="Times New Roman"/>
                <w:noProof/>
                <w:sz w:val="22"/>
                <w:szCs w:val="22"/>
                <w:lang w:val="lv-LV"/>
              </w:rPr>
              <w:t>uz</w:t>
            </w:r>
            <w:r w:rsidR="001141EC" w:rsidRPr="009E511A">
              <w:rPr>
                <w:rStyle w:val="Hyperlink"/>
                <w:rFonts w:ascii="Times New Roman" w:hAnsi="Times New Roman" w:cs="Times New Roman"/>
                <w:noProof/>
                <w:spacing w:val="-10"/>
                <w:sz w:val="22"/>
                <w:szCs w:val="22"/>
                <w:lang w:val="lv-LV"/>
              </w:rPr>
              <w:t xml:space="preserve"> </w:t>
            </w:r>
            <w:r w:rsidR="001141EC" w:rsidRPr="009E511A">
              <w:rPr>
                <w:rStyle w:val="Hyperlink"/>
                <w:rFonts w:ascii="Times New Roman" w:hAnsi="Times New Roman" w:cs="Times New Roman"/>
                <w:noProof/>
                <w:sz w:val="22"/>
                <w:szCs w:val="22"/>
                <w:lang w:val="lv-LV"/>
              </w:rPr>
              <w:t>aizsargājamo</w:t>
            </w:r>
            <w:r w:rsidR="001141EC" w:rsidRPr="009E511A">
              <w:rPr>
                <w:rStyle w:val="Hyperlink"/>
                <w:rFonts w:ascii="Times New Roman" w:hAnsi="Times New Roman" w:cs="Times New Roman"/>
                <w:noProof/>
                <w:spacing w:val="50"/>
                <w:w w:val="99"/>
                <w:sz w:val="22"/>
                <w:szCs w:val="22"/>
                <w:lang w:val="lv-LV"/>
              </w:rPr>
              <w:t xml:space="preserve"> </w:t>
            </w:r>
            <w:r w:rsidR="001141EC" w:rsidRPr="009E511A">
              <w:rPr>
                <w:rStyle w:val="Hyperlink"/>
                <w:rFonts w:ascii="Times New Roman" w:hAnsi="Times New Roman" w:cs="Times New Roman"/>
                <w:noProof/>
                <w:sz w:val="22"/>
                <w:szCs w:val="22"/>
                <w:lang w:val="lv-LV"/>
              </w:rPr>
              <w:t>teritoriju</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_Toc30662264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45</w:t>
            </w:r>
            <w:r w:rsidR="00213E96" w:rsidRPr="009E511A">
              <w:rPr>
                <w:rFonts w:ascii="Times New Roman" w:hAnsi="Times New Roman" w:cs="Times New Roman"/>
                <w:noProof/>
                <w:webHidden/>
                <w:sz w:val="22"/>
                <w:szCs w:val="22"/>
              </w:rPr>
              <w:fldChar w:fldCharType="end"/>
            </w:r>
          </w:hyperlink>
        </w:p>
        <w:p w14:paraId="7D2FA5F9"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65" w:history="1">
            <w:r w:rsidR="001141EC" w:rsidRPr="009E511A">
              <w:rPr>
                <w:rStyle w:val="Hyperlink"/>
                <w:rFonts w:ascii="Times New Roman" w:hAnsi="Times New Roman" w:cs="Times New Roman"/>
                <w:noProof/>
                <w:sz w:val="22"/>
                <w:szCs w:val="22"/>
                <w:lang w:val="lv-LV"/>
              </w:rPr>
              <w:t>3.3. Aizsargājamās</w:t>
            </w:r>
            <w:r w:rsidR="001141EC" w:rsidRPr="009E511A">
              <w:rPr>
                <w:rStyle w:val="Hyperlink"/>
                <w:rFonts w:ascii="Times New Roman" w:hAnsi="Times New Roman" w:cs="Times New Roman"/>
                <w:noProof/>
                <w:spacing w:val="-17"/>
                <w:sz w:val="22"/>
                <w:szCs w:val="22"/>
                <w:lang w:val="lv-LV"/>
              </w:rPr>
              <w:t xml:space="preserve"> </w:t>
            </w:r>
            <w:r w:rsidR="001141EC" w:rsidRPr="009E511A">
              <w:rPr>
                <w:rStyle w:val="Hyperlink"/>
                <w:rFonts w:ascii="Times New Roman" w:hAnsi="Times New Roman" w:cs="Times New Roman"/>
                <w:noProof/>
                <w:sz w:val="22"/>
                <w:szCs w:val="22"/>
                <w:lang w:val="lv-LV"/>
              </w:rPr>
              <w:t>teritorijas</w:t>
            </w:r>
            <w:r w:rsidR="001141EC" w:rsidRPr="009E511A">
              <w:rPr>
                <w:rStyle w:val="Hyperlink"/>
                <w:rFonts w:ascii="Times New Roman" w:hAnsi="Times New Roman" w:cs="Times New Roman"/>
                <w:noProof/>
                <w:spacing w:val="-18"/>
                <w:sz w:val="22"/>
                <w:szCs w:val="22"/>
                <w:lang w:val="lv-LV"/>
              </w:rPr>
              <w:t xml:space="preserve"> </w:t>
            </w:r>
            <w:r w:rsidR="001141EC" w:rsidRPr="009E511A">
              <w:rPr>
                <w:rStyle w:val="Hyperlink"/>
                <w:rFonts w:ascii="Times New Roman" w:hAnsi="Times New Roman" w:cs="Times New Roman"/>
                <w:noProof/>
                <w:sz w:val="22"/>
                <w:szCs w:val="22"/>
                <w:lang w:val="lv-LV"/>
              </w:rPr>
              <w:t>izmantošanas</w:t>
            </w:r>
            <w:r w:rsidR="001141EC" w:rsidRPr="009E511A">
              <w:rPr>
                <w:rStyle w:val="Hyperlink"/>
                <w:rFonts w:ascii="Times New Roman" w:hAnsi="Times New Roman" w:cs="Times New Roman"/>
                <w:noProof/>
                <w:spacing w:val="-18"/>
                <w:sz w:val="22"/>
                <w:szCs w:val="22"/>
                <w:lang w:val="lv-LV"/>
              </w:rPr>
              <w:t xml:space="preserve"> </w:t>
            </w:r>
            <w:r w:rsidR="001141EC" w:rsidRPr="009E511A">
              <w:rPr>
                <w:rStyle w:val="Hyperlink"/>
                <w:rFonts w:ascii="Times New Roman" w:hAnsi="Times New Roman" w:cs="Times New Roman"/>
                <w:noProof/>
                <w:sz w:val="22"/>
                <w:szCs w:val="22"/>
                <w:lang w:val="lv-LV"/>
              </w:rPr>
              <w:t>veidi</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_Toc30662265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46</w:t>
            </w:r>
            <w:r w:rsidR="00213E96" w:rsidRPr="009E511A">
              <w:rPr>
                <w:rFonts w:ascii="Times New Roman" w:hAnsi="Times New Roman" w:cs="Times New Roman"/>
                <w:noProof/>
                <w:webHidden/>
                <w:sz w:val="22"/>
                <w:szCs w:val="22"/>
              </w:rPr>
              <w:fldChar w:fldCharType="end"/>
            </w:r>
          </w:hyperlink>
        </w:p>
        <w:p w14:paraId="7D2FA5FA"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66" w:history="1">
            <w:r w:rsidR="001141EC" w:rsidRPr="009E511A">
              <w:rPr>
                <w:rStyle w:val="Hyperlink"/>
                <w:rFonts w:ascii="Times New Roman" w:hAnsi="Times New Roman" w:cs="Times New Roman"/>
                <w:b w:val="0"/>
                <w:i w:val="0"/>
                <w:noProof/>
                <w:sz w:val="22"/>
                <w:szCs w:val="22"/>
                <w:lang w:val="lv-LV"/>
              </w:rPr>
              <w:t>3.3.1. Lauksaimniecība</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_Toc30662266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46</w:t>
            </w:r>
            <w:r w:rsidR="00213E96" w:rsidRPr="009E511A">
              <w:rPr>
                <w:rFonts w:ascii="Times New Roman" w:hAnsi="Times New Roman" w:cs="Times New Roman"/>
                <w:b w:val="0"/>
                <w:i w:val="0"/>
                <w:noProof/>
                <w:webHidden/>
                <w:sz w:val="22"/>
                <w:szCs w:val="22"/>
              </w:rPr>
              <w:fldChar w:fldCharType="end"/>
            </w:r>
          </w:hyperlink>
        </w:p>
        <w:p w14:paraId="7D2FA5FB"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67" w:history="1">
            <w:r w:rsidR="001141EC" w:rsidRPr="009E511A">
              <w:rPr>
                <w:rStyle w:val="Hyperlink"/>
                <w:rFonts w:ascii="Times New Roman" w:hAnsi="Times New Roman" w:cs="Times New Roman"/>
                <w:b w:val="0"/>
                <w:i w:val="0"/>
                <w:noProof/>
                <w:sz w:val="22"/>
                <w:szCs w:val="22"/>
                <w:lang w:val="lv-LV"/>
              </w:rPr>
              <w:t>3.3.2.</w:t>
            </w:r>
            <w:r w:rsidR="001141EC" w:rsidRPr="009E511A">
              <w:rPr>
                <w:rStyle w:val="Hyperlink"/>
                <w:rFonts w:ascii="Times New Roman" w:hAnsi="Times New Roman" w:cs="Times New Roman"/>
                <w:b w:val="0"/>
                <w:i w:val="0"/>
                <w:noProof/>
                <w:spacing w:val="-14"/>
                <w:sz w:val="22"/>
                <w:szCs w:val="22"/>
                <w:lang w:val="lv-LV"/>
              </w:rPr>
              <w:t xml:space="preserve"> </w:t>
            </w:r>
            <w:r w:rsidR="001141EC" w:rsidRPr="009E511A">
              <w:rPr>
                <w:rStyle w:val="Hyperlink"/>
                <w:rFonts w:ascii="Times New Roman" w:hAnsi="Times New Roman" w:cs="Times New Roman"/>
                <w:b w:val="0"/>
                <w:i w:val="0"/>
                <w:noProof/>
                <w:sz w:val="22"/>
                <w:szCs w:val="22"/>
                <w:lang w:val="lv-LV"/>
              </w:rPr>
              <w:t>Tūrisms un atpūta</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_Toc30662267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47</w:t>
            </w:r>
            <w:r w:rsidR="00213E96" w:rsidRPr="009E511A">
              <w:rPr>
                <w:rFonts w:ascii="Times New Roman" w:hAnsi="Times New Roman" w:cs="Times New Roman"/>
                <w:b w:val="0"/>
                <w:i w:val="0"/>
                <w:noProof/>
                <w:webHidden/>
                <w:sz w:val="22"/>
                <w:szCs w:val="22"/>
              </w:rPr>
              <w:fldChar w:fldCharType="end"/>
            </w:r>
          </w:hyperlink>
        </w:p>
        <w:p w14:paraId="7D2FA5FC"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68" w:history="1">
            <w:r w:rsidR="001141EC" w:rsidRPr="009E511A">
              <w:rPr>
                <w:rStyle w:val="Hyperlink"/>
                <w:rFonts w:ascii="Times New Roman" w:hAnsi="Times New Roman" w:cs="Times New Roman"/>
                <w:b w:val="0"/>
                <w:i w:val="0"/>
                <w:noProof/>
                <w:sz w:val="22"/>
                <w:szCs w:val="22"/>
                <w:lang w:val="lv-LV"/>
              </w:rPr>
              <w:t>3.3.3.</w:t>
            </w:r>
            <w:r w:rsidR="001141EC" w:rsidRPr="009E511A">
              <w:rPr>
                <w:rStyle w:val="Hyperlink"/>
                <w:rFonts w:ascii="Times New Roman" w:hAnsi="Times New Roman" w:cs="Times New Roman"/>
                <w:b w:val="0"/>
                <w:i w:val="0"/>
                <w:noProof/>
                <w:spacing w:val="-6"/>
                <w:sz w:val="22"/>
                <w:szCs w:val="22"/>
                <w:lang w:val="lv-LV"/>
              </w:rPr>
              <w:t xml:space="preserve"> </w:t>
            </w:r>
            <w:r w:rsidR="001141EC" w:rsidRPr="009E511A">
              <w:rPr>
                <w:rStyle w:val="Hyperlink"/>
                <w:rFonts w:ascii="Times New Roman" w:hAnsi="Times New Roman" w:cs="Times New Roman"/>
                <w:b w:val="0"/>
                <w:i w:val="0"/>
                <w:noProof/>
                <w:sz w:val="22"/>
                <w:szCs w:val="22"/>
                <w:lang w:val="lv-LV"/>
              </w:rPr>
              <w:t>Zveja</w:t>
            </w:r>
            <w:r w:rsidR="001141EC" w:rsidRPr="009E511A">
              <w:rPr>
                <w:rStyle w:val="Hyperlink"/>
                <w:rFonts w:ascii="Times New Roman" w:hAnsi="Times New Roman" w:cs="Times New Roman"/>
                <w:b w:val="0"/>
                <w:i w:val="0"/>
                <w:noProof/>
                <w:spacing w:val="-4"/>
                <w:sz w:val="22"/>
                <w:szCs w:val="22"/>
                <w:lang w:val="lv-LV"/>
              </w:rPr>
              <w:t xml:space="preserve"> </w:t>
            </w:r>
            <w:r w:rsidR="001141EC" w:rsidRPr="009E511A">
              <w:rPr>
                <w:rStyle w:val="Hyperlink"/>
                <w:rFonts w:ascii="Times New Roman" w:hAnsi="Times New Roman" w:cs="Times New Roman"/>
                <w:b w:val="0"/>
                <w:i w:val="0"/>
                <w:noProof/>
                <w:sz w:val="22"/>
                <w:szCs w:val="22"/>
                <w:lang w:val="lv-LV"/>
              </w:rPr>
              <w:t>un</w:t>
            </w:r>
            <w:r w:rsidR="001141EC" w:rsidRPr="009E511A">
              <w:rPr>
                <w:rStyle w:val="Hyperlink"/>
                <w:rFonts w:ascii="Times New Roman" w:hAnsi="Times New Roman" w:cs="Times New Roman"/>
                <w:b w:val="0"/>
                <w:i w:val="0"/>
                <w:noProof/>
                <w:spacing w:val="-5"/>
                <w:sz w:val="22"/>
                <w:szCs w:val="22"/>
                <w:lang w:val="lv-LV"/>
              </w:rPr>
              <w:t xml:space="preserve"> </w:t>
            </w:r>
            <w:r w:rsidR="001141EC" w:rsidRPr="009E511A">
              <w:rPr>
                <w:rStyle w:val="Hyperlink"/>
                <w:rFonts w:ascii="Times New Roman" w:hAnsi="Times New Roman" w:cs="Times New Roman"/>
                <w:b w:val="0"/>
                <w:i w:val="0"/>
                <w:noProof/>
                <w:sz w:val="22"/>
                <w:szCs w:val="22"/>
                <w:lang w:val="lv-LV"/>
              </w:rPr>
              <w:t>makšķerēšana</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_Toc30662268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56</w:t>
            </w:r>
            <w:r w:rsidR="00213E96" w:rsidRPr="009E511A">
              <w:rPr>
                <w:rFonts w:ascii="Times New Roman" w:hAnsi="Times New Roman" w:cs="Times New Roman"/>
                <w:b w:val="0"/>
                <w:i w:val="0"/>
                <w:noProof/>
                <w:webHidden/>
                <w:sz w:val="22"/>
                <w:szCs w:val="22"/>
              </w:rPr>
              <w:fldChar w:fldCharType="end"/>
            </w:r>
          </w:hyperlink>
        </w:p>
        <w:p w14:paraId="7D2FA5FD"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69" w:history="1">
            <w:r w:rsidR="001141EC" w:rsidRPr="009E511A">
              <w:rPr>
                <w:rStyle w:val="Hyperlink"/>
                <w:rFonts w:ascii="Times New Roman" w:hAnsi="Times New Roman" w:cs="Times New Roman"/>
                <w:b w:val="0"/>
                <w:i w:val="0"/>
                <w:noProof/>
                <w:sz w:val="22"/>
                <w:szCs w:val="22"/>
                <w:lang w:val="lv-LV"/>
              </w:rPr>
              <w:t>3.3.4.</w:t>
            </w:r>
            <w:r w:rsidR="001141EC" w:rsidRPr="009E511A">
              <w:rPr>
                <w:rStyle w:val="Hyperlink"/>
                <w:rFonts w:ascii="Times New Roman" w:hAnsi="Times New Roman" w:cs="Times New Roman"/>
                <w:b w:val="0"/>
                <w:i w:val="0"/>
                <w:noProof/>
                <w:spacing w:val="-19"/>
                <w:sz w:val="22"/>
                <w:szCs w:val="22"/>
                <w:lang w:val="lv-LV"/>
              </w:rPr>
              <w:t xml:space="preserve"> </w:t>
            </w:r>
            <w:r w:rsidR="001141EC" w:rsidRPr="009E511A">
              <w:rPr>
                <w:rStyle w:val="Hyperlink"/>
                <w:rFonts w:ascii="Times New Roman" w:hAnsi="Times New Roman" w:cs="Times New Roman"/>
                <w:b w:val="0"/>
                <w:i w:val="0"/>
                <w:noProof/>
                <w:sz w:val="22"/>
                <w:szCs w:val="22"/>
                <w:lang w:val="lv-LV"/>
              </w:rPr>
              <w:t>Mežsaimniecība</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_Toc30662269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56</w:t>
            </w:r>
            <w:r w:rsidR="00213E96" w:rsidRPr="009E511A">
              <w:rPr>
                <w:rFonts w:ascii="Times New Roman" w:hAnsi="Times New Roman" w:cs="Times New Roman"/>
                <w:b w:val="0"/>
                <w:i w:val="0"/>
                <w:noProof/>
                <w:webHidden/>
                <w:sz w:val="22"/>
                <w:szCs w:val="22"/>
              </w:rPr>
              <w:fldChar w:fldCharType="end"/>
            </w:r>
          </w:hyperlink>
        </w:p>
        <w:p w14:paraId="7D2FA5FE"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70" w:history="1">
            <w:r w:rsidR="001141EC" w:rsidRPr="009E511A">
              <w:rPr>
                <w:rStyle w:val="Hyperlink"/>
                <w:rFonts w:ascii="Times New Roman" w:hAnsi="Times New Roman" w:cs="Times New Roman"/>
                <w:b w:val="0"/>
                <w:i w:val="0"/>
                <w:noProof/>
                <w:sz w:val="22"/>
                <w:szCs w:val="22"/>
                <w:lang w:val="lv-LV"/>
              </w:rPr>
              <w:t>3.3.5.</w:t>
            </w:r>
            <w:r w:rsidR="001141EC" w:rsidRPr="009E511A">
              <w:rPr>
                <w:rStyle w:val="Hyperlink"/>
                <w:rFonts w:ascii="Times New Roman" w:hAnsi="Times New Roman" w:cs="Times New Roman"/>
                <w:b w:val="0"/>
                <w:i w:val="0"/>
                <w:noProof/>
                <w:spacing w:val="-19"/>
                <w:sz w:val="22"/>
                <w:szCs w:val="22"/>
                <w:lang w:val="lv-LV"/>
              </w:rPr>
              <w:t xml:space="preserve"> </w:t>
            </w:r>
            <w:r w:rsidR="001141EC" w:rsidRPr="009E511A">
              <w:rPr>
                <w:rStyle w:val="Hyperlink"/>
                <w:rFonts w:ascii="Times New Roman" w:hAnsi="Times New Roman" w:cs="Times New Roman"/>
                <w:b w:val="0"/>
                <w:i w:val="0"/>
                <w:noProof/>
                <w:sz w:val="22"/>
                <w:szCs w:val="22"/>
                <w:lang w:val="lv-LV"/>
              </w:rPr>
              <w:t>Medības</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_Toc30662270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63</w:t>
            </w:r>
            <w:r w:rsidR="00213E96" w:rsidRPr="009E511A">
              <w:rPr>
                <w:rFonts w:ascii="Times New Roman" w:hAnsi="Times New Roman" w:cs="Times New Roman"/>
                <w:b w:val="0"/>
                <w:i w:val="0"/>
                <w:noProof/>
                <w:webHidden/>
                <w:sz w:val="22"/>
                <w:szCs w:val="22"/>
              </w:rPr>
              <w:fldChar w:fldCharType="end"/>
            </w:r>
          </w:hyperlink>
        </w:p>
        <w:p w14:paraId="7D2FA5FF"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71" w:history="1">
            <w:r w:rsidR="001141EC" w:rsidRPr="009E511A">
              <w:rPr>
                <w:rStyle w:val="Hyperlink"/>
                <w:rFonts w:ascii="Times New Roman" w:hAnsi="Times New Roman" w:cs="Times New Roman"/>
                <w:b w:val="0"/>
                <w:i w:val="0"/>
                <w:noProof/>
                <w:sz w:val="22"/>
                <w:szCs w:val="22"/>
                <w:lang w:val="lv-LV"/>
              </w:rPr>
              <w:t>3.3.6.</w:t>
            </w:r>
            <w:r w:rsidR="001141EC" w:rsidRPr="009E511A">
              <w:rPr>
                <w:rStyle w:val="Hyperlink"/>
                <w:rFonts w:ascii="Times New Roman" w:hAnsi="Times New Roman" w:cs="Times New Roman"/>
                <w:b w:val="0"/>
                <w:i w:val="0"/>
                <w:noProof/>
                <w:spacing w:val="-19"/>
                <w:sz w:val="22"/>
                <w:szCs w:val="22"/>
                <w:lang w:val="lv-LV"/>
              </w:rPr>
              <w:t xml:space="preserve"> </w:t>
            </w:r>
            <w:r w:rsidR="001141EC" w:rsidRPr="009E511A">
              <w:rPr>
                <w:rStyle w:val="Hyperlink"/>
                <w:rFonts w:ascii="Times New Roman" w:hAnsi="Times New Roman" w:cs="Times New Roman"/>
                <w:b w:val="0"/>
                <w:i w:val="0"/>
                <w:noProof/>
                <w:sz w:val="22"/>
                <w:szCs w:val="22"/>
                <w:lang w:val="lv-LV"/>
              </w:rPr>
              <w:t>Citi teritorijas izmantošanas veidi</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_Toc30662271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64</w:t>
            </w:r>
            <w:r w:rsidR="00213E96" w:rsidRPr="009E511A">
              <w:rPr>
                <w:rFonts w:ascii="Times New Roman" w:hAnsi="Times New Roman" w:cs="Times New Roman"/>
                <w:b w:val="0"/>
                <w:i w:val="0"/>
                <w:noProof/>
                <w:webHidden/>
                <w:sz w:val="22"/>
                <w:szCs w:val="22"/>
              </w:rPr>
              <w:fldChar w:fldCharType="end"/>
            </w:r>
          </w:hyperlink>
        </w:p>
        <w:p w14:paraId="7D2FA600" w14:textId="77777777" w:rsidR="001141EC" w:rsidRPr="009E511A" w:rsidRDefault="008C7F11" w:rsidP="001141EC">
          <w:pPr>
            <w:pStyle w:val="TOC1"/>
            <w:tabs>
              <w:tab w:val="right" w:leader="dot" w:pos="8258"/>
            </w:tabs>
            <w:ind w:left="0"/>
            <w:rPr>
              <w:rFonts w:ascii="Times New Roman" w:eastAsiaTheme="minorEastAsia" w:hAnsi="Times New Roman" w:cs="Times New Roman"/>
              <w:bCs w:val="0"/>
              <w:i w:val="0"/>
              <w:noProof/>
              <w:sz w:val="22"/>
              <w:szCs w:val="22"/>
              <w:lang w:val="en-GB" w:eastAsia="en-GB"/>
            </w:rPr>
          </w:pPr>
          <w:hyperlink w:anchor="_Toc30662272" w:history="1">
            <w:r w:rsidR="001141EC" w:rsidRPr="009E511A">
              <w:rPr>
                <w:rStyle w:val="Hyperlink"/>
                <w:rFonts w:ascii="Times New Roman" w:hAnsi="Times New Roman" w:cs="Times New Roman"/>
                <w:i w:val="0"/>
                <w:noProof/>
                <w:sz w:val="22"/>
                <w:szCs w:val="22"/>
                <w:lang w:val="lv-LV"/>
              </w:rPr>
              <w:t>4. AIZSARGĀJAMĀS TERITORIJAS NOVĒRTĒJUMS</w:t>
            </w:r>
            <w:r w:rsidR="001141EC" w:rsidRPr="009E511A">
              <w:rPr>
                <w:rFonts w:ascii="Times New Roman" w:hAnsi="Times New Roman" w:cs="Times New Roman"/>
                <w:i w:val="0"/>
                <w:noProof/>
                <w:webHidden/>
                <w:sz w:val="22"/>
                <w:szCs w:val="22"/>
              </w:rPr>
              <w:tab/>
            </w:r>
            <w:r w:rsidR="00213E96" w:rsidRPr="009E511A">
              <w:rPr>
                <w:rFonts w:ascii="Times New Roman" w:hAnsi="Times New Roman" w:cs="Times New Roman"/>
                <w:i w:val="0"/>
                <w:noProof/>
                <w:webHidden/>
                <w:sz w:val="22"/>
                <w:szCs w:val="22"/>
              </w:rPr>
              <w:fldChar w:fldCharType="begin"/>
            </w:r>
            <w:r w:rsidR="001141EC" w:rsidRPr="009E511A">
              <w:rPr>
                <w:rFonts w:ascii="Times New Roman" w:hAnsi="Times New Roman" w:cs="Times New Roman"/>
                <w:i w:val="0"/>
                <w:noProof/>
                <w:webHidden/>
                <w:sz w:val="22"/>
                <w:szCs w:val="22"/>
              </w:rPr>
              <w:instrText xml:space="preserve"> PAGEREF _Toc30662272 \h </w:instrText>
            </w:r>
            <w:r w:rsidR="00213E96" w:rsidRPr="009E511A">
              <w:rPr>
                <w:rFonts w:ascii="Times New Roman" w:hAnsi="Times New Roman" w:cs="Times New Roman"/>
                <w:i w:val="0"/>
                <w:noProof/>
                <w:webHidden/>
                <w:sz w:val="22"/>
                <w:szCs w:val="22"/>
              </w:rPr>
            </w:r>
            <w:r w:rsidR="00213E96" w:rsidRPr="009E511A">
              <w:rPr>
                <w:rFonts w:ascii="Times New Roman" w:hAnsi="Times New Roman" w:cs="Times New Roman"/>
                <w:i w:val="0"/>
                <w:noProof/>
                <w:webHidden/>
                <w:sz w:val="22"/>
                <w:szCs w:val="22"/>
              </w:rPr>
              <w:fldChar w:fldCharType="separate"/>
            </w:r>
            <w:r w:rsidR="009E511A">
              <w:rPr>
                <w:rFonts w:ascii="Times New Roman" w:hAnsi="Times New Roman" w:cs="Times New Roman"/>
                <w:i w:val="0"/>
                <w:noProof/>
                <w:webHidden/>
                <w:sz w:val="22"/>
                <w:szCs w:val="22"/>
              </w:rPr>
              <w:t>65</w:t>
            </w:r>
            <w:r w:rsidR="00213E96" w:rsidRPr="009E511A">
              <w:rPr>
                <w:rFonts w:ascii="Times New Roman" w:hAnsi="Times New Roman" w:cs="Times New Roman"/>
                <w:i w:val="0"/>
                <w:noProof/>
                <w:webHidden/>
                <w:sz w:val="22"/>
                <w:szCs w:val="22"/>
              </w:rPr>
              <w:fldChar w:fldCharType="end"/>
            </w:r>
          </w:hyperlink>
        </w:p>
        <w:p w14:paraId="7D2FA601"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73" w:history="1">
            <w:r w:rsidR="001141EC" w:rsidRPr="009E511A">
              <w:rPr>
                <w:rStyle w:val="Hyperlink"/>
                <w:rFonts w:ascii="Times New Roman" w:hAnsi="Times New Roman" w:cs="Times New Roman"/>
                <w:noProof/>
                <w:spacing w:val="-1"/>
                <w:sz w:val="22"/>
                <w:szCs w:val="22"/>
                <w:lang w:val="lv-LV"/>
              </w:rPr>
              <w:t>4.1. Aizsargājamā</w:t>
            </w:r>
            <w:r w:rsidR="001141EC" w:rsidRPr="009E511A">
              <w:rPr>
                <w:rStyle w:val="Hyperlink"/>
                <w:rFonts w:ascii="Times New Roman" w:hAnsi="Times New Roman" w:cs="Times New Roman"/>
                <w:noProof/>
                <w:spacing w:val="-10"/>
                <w:sz w:val="22"/>
                <w:szCs w:val="22"/>
                <w:lang w:val="lv-LV"/>
              </w:rPr>
              <w:t xml:space="preserve"> </w:t>
            </w:r>
            <w:r w:rsidR="001141EC" w:rsidRPr="009E511A">
              <w:rPr>
                <w:rStyle w:val="Hyperlink"/>
                <w:rFonts w:ascii="Times New Roman" w:hAnsi="Times New Roman" w:cs="Times New Roman"/>
                <w:noProof/>
                <w:sz w:val="22"/>
                <w:szCs w:val="22"/>
                <w:lang w:val="lv-LV"/>
              </w:rPr>
              <w:t>teritorija</w:t>
            </w:r>
            <w:r w:rsidR="001141EC" w:rsidRPr="009E511A">
              <w:rPr>
                <w:rStyle w:val="Hyperlink"/>
                <w:rFonts w:ascii="Times New Roman" w:hAnsi="Times New Roman" w:cs="Times New Roman"/>
                <w:noProof/>
                <w:spacing w:val="-11"/>
                <w:sz w:val="22"/>
                <w:szCs w:val="22"/>
                <w:lang w:val="lv-LV"/>
              </w:rPr>
              <w:t xml:space="preserve"> </w:t>
            </w:r>
            <w:r w:rsidR="001141EC" w:rsidRPr="009E511A">
              <w:rPr>
                <w:rStyle w:val="Hyperlink"/>
                <w:rFonts w:ascii="Times New Roman" w:hAnsi="Times New Roman" w:cs="Times New Roman"/>
                <w:noProof/>
                <w:sz w:val="22"/>
                <w:szCs w:val="22"/>
                <w:lang w:val="lv-LV"/>
              </w:rPr>
              <w:t>kā</w:t>
            </w:r>
            <w:r w:rsidR="001141EC" w:rsidRPr="009E511A">
              <w:rPr>
                <w:rStyle w:val="Hyperlink"/>
                <w:rFonts w:ascii="Times New Roman" w:hAnsi="Times New Roman" w:cs="Times New Roman"/>
                <w:noProof/>
                <w:spacing w:val="-10"/>
                <w:sz w:val="22"/>
                <w:szCs w:val="22"/>
                <w:lang w:val="lv-LV"/>
              </w:rPr>
              <w:t xml:space="preserve"> </w:t>
            </w:r>
            <w:r w:rsidR="001141EC" w:rsidRPr="009E511A">
              <w:rPr>
                <w:rStyle w:val="Hyperlink"/>
                <w:rFonts w:ascii="Times New Roman" w:hAnsi="Times New Roman" w:cs="Times New Roman"/>
                <w:noProof/>
                <w:spacing w:val="-1"/>
                <w:sz w:val="22"/>
                <w:szCs w:val="22"/>
                <w:lang w:val="lv-LV"/>
              </w:rPr>
              <w:t>vienota</w:t>
            </w:r>
            <w:r w:rsidR="001141EC" w:rsidRPr="009E511A">
              <w:rPr>
                <w:rStyle w:val="Hyperlink"/>
                <w:rFonts w:ascii="Times New Roman" w:hAnsi="Times New Roman" w:cs="Times New Roman"/>
                <w:noProof/>
                <w:spacing w:val="-11"/>
                <w:sz w:val="22"/>
                <w:szCs w:val="22"/>
                <w:lang w:val="lv-LV"/>
              </w:rPr>
              <w:t xml:space="preserve"> </w:t>
            </w:r>
            <w:r w:rsidR="001141EC" w:rsidRPr="009E511A">
              <w:rPr>
                <w:rStyle w:val="Hyperlink"/>
                <w:rFonts w:ascii="Times New Roman" w:hAnsi="Times New Roman" w:cs="Times New Roman"/>
                <w:noProof/>
                <w:sz w:val="22"/>
                <w:szCs w:val="22"/>
                <w:lang w:val="lv-LV"/>
              </w:rPr>
              <w:t>dabas</w:t>
            </w:r>
            <w:r w:rsidR="001141EC" w:rsidRPr="009E511A">
              <w:rPr>
                <w:rStyle w:val="Hyperlink"/>
                <w:rFonts w:ascii="Times New Roman" w:hAnsi="Times New Roman" w:cs="Times New Roman"/>
                <w:noProof/>
                <w:spacing w:val="-10"/>
                <w:sz w:val="22"/>
                <w:szCs w:val="22"/>
                <w:lang w:val="lv-LV"/>
              </w:rPr>
              <w:t xml:space="preserve"> </w:t>
            </w:r>
            <w:r w:rsidR="001141EC" w:rsidRPr="009E511A">
              <w:rPr>
                <w:rStyle w:val="Hyperlink"/>
                <w:rFonts w:ascii="Times New Roman" w:hAnsi="Times New Roman" w:cs="Times New Roman"/>
                <w:noProof/>
                <w:spacing w:val="-1"/>
                <w:sz w:val="22"/>
                <w:szCs w:val="22"/>
                <w:lang w:val="lv-LV"/>
              </w:rPr>
              <w:t>aizsardzības</w:t>
            </w:r>
            <w:r w:rsidR="001141EC" w:rsidRPr="009E511A">
              <w:rPr>
                <w:rStyle w:val="Hyperlink"/>
                <w:rFonts w:ascii="Times New Roman" w:hAnsi="Times New Roman" w:cs="Times New Roman"/>
                <w:noProof/>
                <w:spacing w:val="-10"/>
                <w:sz w:val="22"/>
                <w:szCs w:val="22"/>
                <w:lang w:val="lv-LV"/>
              </w:rPr>
              <w:t xml:space="preserve"> </w:t>
            </w:r>
            <w:r w:rsidR="001141EC" w:rsidRPr="009E511A">
              <w:rPr>
                <w:rStyle w:val="Hyperlink"/>
                <w:rFonts w:ascii="Times New Roman" w:hAnsi="Times New Roman" w:cs="Times New Roman"/>
                <w:noProof/>
                <w:spacing w:val="-1"/>
                <w:sz w:val="22"/>
                <w:szCs w:val="22"/>
                <w:lang w:val="lv-LV"/>
              </w:rPr>
              <w:t>vērtība</w:t>
            </w:r>
            <w:r w:rsidR="001141EC" w:rsidRPr="009E511A">
              <w:rPr>
                <w:rStyle w:val="Hyperlink"/>
                <w:rFonts w:ascii="Times New Roman" w:hAnsi="Times New Roman" w:cs="Times New Roman"/>
                <w:noProof/>
                <w:spacing w:val="-10"/>
                <w:sz w:val="22"/>
                <w:szCs w:val="22"/>
                <w:lang w:val="lv-LV"/>
              </w:rPr>
              <w:t xml:space="preserve"> </w:t>
            </w:r>
            <w:r w:rsidR="001141EC" w:rsidRPr="009E511A">
              <w:rPr>
                <w:rStyle w:val="Hyperlink"/>
                <w:rFonts w:ascii="Times New Roman" w:hAnsi="Times New Roman" w:cs="Times New Roman"/>
                <w:noProof/>
                <w:sz w:val="22"/>
                <w:szCs w:val="22"/>
                <w:lang w:val="lv-LV"/>
              </w:rPr>
              <w:t>un</w:t>
            </w:r>
            <w:r w:rsidR="001141EC" w:rsidRPr="009E511A">
              <w:rPr>
                <w:rStyle w:val="Hyperlink"/>
                <w:rFonts w:ascii="Times New Roman" w:hAnsi="Times New Roman" w:cs="Times New Roman"/>
                <w:noProof/>
                <w:spacing w:val="61"/>
                <w:w w:val="99"/>
                <w:sz w:val="22"/>
                <w:szCs w:val="22"/>
                <w:lang w:val="lv-LV"/>
              </w:rPr>
              <w:t xml:space="preserve"> </w:t>
            </w:r>
            <w:r w:rsidR="001141EC" w:rsidRPr="009E511A">
              <w:rPr>
                <w:rStyle w:val="Hyperlink"/>
                <w:rFonts w:ascii="Times New Roman" w:hAnsi="Times New Roman" w:cs="Times New Roman"/>
                <w:noProof/>
                <w:spacing w:val="-1"/>
                <w:sz w:val="22"/>
                <w:szCs w:val="22"/>
                <w:lang w:val="lv-LV"/>
              </w:rPr>
              <w:t>faktori,</w:t>
            </w:r>
            <w:r w:rsidR="001141EC" w:rsidRPr="009E511A">
              <w:rPr>
                <w:rStyle w:val="Hyperlink"/>
                <w:rFonts w:ascii="Times New Roman" w:hAnsi="Times New Roman" w:cs="Times New Roman"/>
                <w:noProof/>
                <w:spacing w:val="-8"/>
                <w:sz w:val="22"/>
                <w:szCs w:val="22"/>
                <w:lang w:val="lv-LV"/>
              </w:rPr>
              <w:t xml:space="preserve"> </w:t>
            </w:r>
            <w:r w:rsidR="001141EC" w:rsidRPr="009E511A">
              <w:rPr>
                <w:rStyle w:val="Hyperlink"/>
                <w:rFonts w:ascii="Times New Roman" w:hAnsi="Times New Roman" w:cs="Times New Roman"/>
                <w:noProof/>
                <w:sz w:val="22"/>
                <w:szCs w:val="22"/>
                <w:lang w:val="lv-LV"/>
              </w:rPr>
              <w:t>kas</w:t>
            </w:r>
            <w:r w:rsidR="001141EC" w:rsidRPr="009E511A">
              <w:rPr>
                <w:rStyle w:val="Hyperlink"/>
                <w:rFonts w:ascii="Times New Roman" w:hAnsi="Times New Roman" w:cs="Times New Roman"/>
                <w:noProof/>
                <w:spacing w:val="-8"/>
                <w:sz w:val="22"/>
                <w:szCs w:val="22"/>
                <w:lang w:val="lv-LV"/>
              </w:rPr>
              <w:t xml:space="preserve"> </w:t>
            </w:r>
            <w:r w:rsidR="001141EC" w:rsidRPr="009E511A">
              <w:rPr>
                <w:rStyle w:val="Hyperlink"/>
                <w:rFonts w:ascii="Times New Roman" w:hAnsi="Times New Roman" w:cs="Times New Roman"/>
                <w:noProof/>
                <w:sz w:val="22"/>
                <w:szCs w:val="22"/>
                <w:lang w:val="lv-LV"/>
              </w:rPr>
              <w:t>to</w:t>
            </w:r>
            <w:r w:rsidR="001141EC" w:rsidRPr="009E511A">
              <w:rPr>
                <w:rStyle w:val="Hyperlink"/>
                <w:rFonts w:ascii="Times New Roman" w:hAnsi="Times New Roman" w:cs="Times New Roman"/>
                <w:noProof/>
                <w:spacing w:val="-8"/>
                <w:sz w:val="22"/>
                <w:szCs w:val="22"/>
                <w:lang w:val="lv-LV"/>
              </w:rPr>
              <w:t xml:space="preserve"> </w:t>
            </w:r>
            <w:r w:rsidR="001141EC" w:rsidRPr="009E511A">
              <w:rPr>
                <w:rStyle w:val="Hyperlink"/>
                <w:rFonts w:ascii="Times New Roman" w:hAnsi="Times New Roman" w:cs="Times New Roman"/>
                <w:noProof/>
                <w:spacing w:val="-1"/>
                <w:sz w:val="22"/>
                <w:szCs w:val="22"/>
                <w:lang w:val="lv-LV"/>
              </w:rPr>
              <w:t>ietekmē</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_Toc30662273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65</w:t>
            </w:r>
            <w:r w:rsidR="00213E96" w:rsidRPr="009E511A">
              <w:rPr>
                <w:rFonts w:ascii="Times New Roman" w:hAnsi="Times New Roman" w:cs="Times New Roman"/>
                <w:noProof/>
                <w:webHidden/>
                <w:sz w:val="22"/>
                <w:szCs w:val="22"/>
              </w:rPr>
              <w:fldChar w:fldCharType="end"/>
            </w:r>
          </w:hyperlink>
        </w:p>
        <w:p w14:paraId="7D2FA602"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74" w:history="1">
            <w:r w:rsidR="001141EC" w:rsidRPr="009E511A">
              <w:rPr>
                <w:rStyle w:val="Hyperlink"/>
                <w:rFonts w:ascii="Times New Roman" w:hAnsi="Times New Roman" w:cs="Times New Roman"/>
                <w:noProof/>
                <w:spacing w:val="-1"/>
                <w:sz w:val="22"/>
                <w:szCs w:val="22"/>
                <w:lang w:val="lv-LV"/>
              </w:rPr>
              <w:t>4.2. Ainaviskais novērtējums</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_Toc30662274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67</w:t>
            </w:r>
            <w:r w:rsidR="00213E96" w:rsidRPr="009E511A">
              <w:rPr>
                <w:rFonts w:ascii="Times New Roman" w:hAnsi="Times New Roman" w:cs="Times New Roman"/>
                <w:noProof/>
                <w:webHidden/>
                <w:sz w:val="22"/>
                <w:szCs w:val="22"/>
              </w:rPr>
              <w:fldChar w:fldCharType="end"/>
            </w:r>
          </w:hyperlink>
        </w:p>
        <w:p w14:paraId="7D2FA603"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75" w:history="1">
            <w:r w:rsidR="001141EC" w:rsidRPr="009E511A">
              <w:rPr>
                <w:rStyle w:val="Hyperlink"/>
                <w:rFonts w:ascii="Times New Roman" w:hAnsi="Times New Roman" w:cs="Times New Roman"/>
                <w:noProof/>
                <w:sz w:val="22"/>
                <w:szCs w:val="22"/>
                <w:lang w:val="lv-LV"/>
              </w:rPr>
              <w:t>4.3. Biotopi,</w:t>
            </w:r>
            <w:r w:rsidR="001141EC" w:rsidRPr="009E511A">
              <w:rPr>
                <w:rStyle w:val="Hyperlink"/>
                <w:rFonts w:ascii="Times New Roman" w:hAnsi="Times New Roman" w:cs="Times New Roman"/>
                <w:noProof/>
                <w:spacing w:val="-12"/>
                <w:sz w:val="22"/>
                <w:szCs w:val="22"/>
                <w:lang w:val="lv-LV"/>
              </w:rPr>
              <w:t xml:space="preserve"> </w:t>
            </w:r>
            <w:r w:rsidR="001141EC" w:rsidRPr="009E511A">
              <w:rPr>
                <w:rStyle w:val="Hyperlink"/>
                <w:rFonts w:ascii="Times New Roman" w:hAnsi="Times New Roman" w:cs="Times New Roman"/>
                <w:noProof/>
                <w:sz w:val="22"/>
                <w:szCs w:val="22"/>
                <w:lang w:val="lv-LV"/>
              </w:rPr>
              <w:t>to</w:t>
            </w:r>
            <w:r w:rsidR="001141EC" w:rsidRPr="009E511A">
              <w:rPr>
                <w:rStyle w:val="Hyperlink"/>
                <w:rFonts w:ascii="Times New Roman" w:hAnsi="Times New Roman" w:cs="Times New Roman"/>
                <w:noProof/>
                <w:spacing w:val="-11"/>
                <w:sz w:val="22"/>
                <w:szCs w:val="22"/>
                <w:lang w:val="lv-LV"/>
              </w:rPr>
              <w:t xml:space="preserve"> </w:t>
            </w:r>
            <w:r w:rsidR="001141EC" w:rsidRPr="009E511A">
              <w:rPr>
                <w:rStyle w:val="Hyperlink"/>
                <w:rFonts w:ascii="Times New Roman" w:hAnsi="Times New Roman" w:cs="Times New Roman"/>
                <w:noProof/>
                <w:spacing w:val="-1"/>
                <w:sz w:val="22"/>
                <w:szCs w:val="22"/>
                <w:lang w:val="lv-LV"/>
              </w:rPr>
              <w:t>sociālekonomiskā</w:t>
            </w:r>
            <w:r w:rsidR="001141EC" w:rsidRPr="009E511A">
              <w:rPr>
                <w:rStyle w:val="Hyperlink"/>
                <w:rFonts w:ascii="Times New Roman" w:hAnsi="Times New Roman" w:cs="Times New Roman"/>
                <w:noProof/>
                <w:spacing w:val="-12"/>
                <w:sz w:val="22"/>
                <w:szCs w:val="22"/>
                <w:lang w:val="lv-LV"/>
              </w:rPr>
              <w:t xml:space="preserve"> </w:t>
            </w:r>
            <w:r w:rsidR="001141EC" w:rsidRPr="009E511A">
              <w:rPr>
                <w:rStyle w:val="Hyperlink"/>
                <w:rFonts w:ascii="Times New Roman" w:hAnsi="Times New Roman" w:cs="Times New Roman"/>
                <w:noProof/>
                <w:spacing w:val="-1"/>
                <w:sz w:val="22"/>
                <w:szCs w:val="22"/>
                <w:lang w:val="lv-LV"/>
              </w:rPr>
              <w:t>vērtība</w:t>
            </w:r>
            <w:r w:rsidR="001141EC" w:rsidRPr="009E511A">
              <w:rPr>
                <w:rStyle w:val="Hyperlink"/>
                <w:rFonts w:ascii="Times New Roman" w:hAnsi="Times New Roman" w:cs="Times New Roman"/>
                <w:noProof/>
                <w:spacing w:val="-11"/>
                <w:sz w:val="22"/>
                <w:szCs w:val="22"/>
                <w:lang w:val="lv-LV"/>
              </w:rPr>
              <w:t xml:space="preserve"> </w:t>
            </w:r>
            <w:r w:rsidR="001141EC" w:rsidRPr="009E511A">
              <w:rPr>
                <w:rStyle w:val="Hyperlink"/>
                <w:rFonts w:ascii="Times New Roman" w:hAnsi="Times New Roman" w:cs="Times New Roman"/>
                <w:noProof/>
                <w:sz w:val="22"/>
                <w:szCs w:val="22"/>
                <w:lang w:val="lv-LV"/>
              </w:rPr>
              <w:t>un</w:t>
            </w:r>
            <w:r w:rsidR="001141EC" w:rsidRPr="009E511A">
              <w:rPr>
                <w:rStyle w:val="Hyperlink"/>
                <w:rFonts w:ascii="Times New Roman" w:hAnsi="Times New Roman" w:cs="Times New Roman"/>
                <w:noProof/>
                <w:spacing w:val="-11"/>
                <w:sz w:val="22"/>
                <w:szCs w:val="22"/>
                <w:lang w:val="lv-LV"/>
              </w:rPr>
              <w:t xml:space="preserve"> </w:t>
            </w:r>
            <w:r w:rsidR="001141EC" w:rsidRPr="009E511A">
              <w:rPr>
                <w:rStyle w:val="Hyperlink"/>
                <w:rFonts w:ascii="Times New Roman" w:hAnsi="Times New Roman" w:cs="Times New Roman"/>
                <w:noProof/>
                <w:spacing w:val="-1"/>
                <w:sz w:val="22"/>
                <w:szCs w:val="22"/>
                <w:lang w:val="lv-LV"/>
              </w:rPr>
              <w:t>ietekmējošie</w:t>
            </w:r>
            <w:r w:rsidR="001141EC" w:rsidRPr="009E511A">
              <w:rPr>
                <w:rStyle w:val="Hyperlink"/>
                <w:rFonts w:ascii="Times New Roman" w:hAnsi="Times New Roman" w:cs="Times New Roman"/>
                <w:noProof/>
                <w:spacing w:val="-11"/>
                <w:sz w:val="22"/>
                <w:szCs w:val="22"/>
                <w:lang w:val="lv-LV"/>
              </w:rPr>
              <w:t xml:space="preserve"> </w:t>
            </w:r>
            <w:r w:rsidR="001141EC" w:rsidRPr="009E511A">
              <w:rPr>
                <w:rStyle w:val="Hyperlink"/>
                <w:rFonts w:ascii="Times New Roman" w:hAnsi="Times New Roman" w:cs="Times New Roman"/>
                <w:noProof/>
                <w:sz w:val="22"/>
                <w:szCs w:val="22"/>
                <w:lang w:val="lv-LV"/>
              </w:rPr>
              <w:t>faktori</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_Toc30662275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72</w:t>
            </w:r>
            <w:r w:rsidR="00213E96" w:rsidRPr="009E511A">
              <w:rPr>
                <w:rFonts w:ascii="Times New Roman" w:hAnsi="Times New Roman" w:cs="Times New Roman"/>
                <w:noProof/>
                <w:webHidden/>
                <w:sz w:val="22"/>
                <w:szCs w:val="22"/>
              </w:rPr>
              <w:fldChar w:fldCharType="end"/>
            </w:r>
          </w:hyperlink>
        </w:p>
        <w:p w14:paraId="7D2FA604"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76" w:history="1">
            <w:r w:rsidR="001141EC" w:rsidRPr="009E511A">
              <w:rPr>
                <w:rStyle w:val="Hyperlink"/>
                <w:rFonts w:ascii="Times New Roman" w:hAnsi="Times New Roman" w:cs="Times New Roman"/>
                <w:b w:val="0"/>
                <w:i w:val="0"/>
                <w:noProof/>
                <w:sz w:val="22"/>
                <w:szCs w:val="22"/>
                <w:lang w:val="lv-LV"/>
              </w:rPr>
              <w:t>4.3.1. Saldūdens biotopi</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_Toc30662276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73</w:t>
            </w:r>
            <w:r w:rsidR="00213E96" w:rsidRPr="009E511A">
              <w:rPr>
                <w:rFonts w:ascii="Times New Roman" w:hAnsi="Times New Roman" w:cs="Times New Roman"/>
                <w:b w:val="0"/>
                <w:i w:val="0"/>
                <w:noProof/>
                <w:webHidden/>
                <w:sz w:val="22"/>
                <w:szCs w:val="22"/>
              </w:rPr>
              <w:fldChar w:fldCharType="end"/>
            </w:r>
          </w:hyperlink>
        </w:p>
        <w:p w14:paraId="7D2FA605"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77" w:history="1">
            <w:r w:rsidR="001141EC" w:rsidRPr="009E511A">
              <w:rPr>
                <w:rStyle w:val="Hyperlink"/>
                <w:rFonts w:ascii="Times New Roman" w:hAnsi="Times New Roman" w:cs="Times New Roman"/>
                <w:b w:val="0"/>
                <w:i w:val="0"/>
                <w:noProof/>
                <w:sz w:val="22"/>
                <w:szCs w:val="22"/>
                <w:lang w:val="lv-LV"/>
              </w:rPr>
              <w:t>4.3.2. Zālāju biotopi</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_Toc30662277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75</w:t>
            </w:r>
            <w:r w:rsidR="00213E96" w:rsidRPr="009E511A">
              <w:rPr>
                <w:rFonts w:ascii="Times New Roman" w:hAnsi="Times New Roman" w:cs="Times New Roman"/>
                <w:b w:val="0"/>
                <w:i w:val="0"/>
                <w:noProof/>
                <w:webHidden/>
                <w:sz w:val="22"/>
                <w:szCs w:val="22"/>
              </w:rPr>
              <w:fldChar w:fldCharType="end"/>
            </w:r>
          </w:hyperlink>
        </w:p>
        <w:p w14:paraId="7D2FA606"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78" w:history="1">
            <w:r w:rsidR="001141EC" w:rsidRPr="009E511A">
              <w:rPr>
                <w:rStyle w:val="Hyperlink"/>
                <w:rFonts w:ascii="Times New Roman" w:hAnsi="Times New Roman" w:cs="Times New Roman"/>
                <w:b w:val="0"/>
                <w:i w:val="0"/>
                <w:noProof/>
                <w:sz w:val="22"/>
                <w:szCs w:val="22"/>
                <w:lang w:val="lv-LV"/>
              </w:rPr>
              <w:t>4.3.3. Purvu biotopi</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_Toc30662278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79</w:t>
            </w:r>
            <w:r w:rsidR="00213E96" w:rsidRPr="009E511A">
              <w:rPr>
                <w:rFonts w:ascii="Times New Roman" w:hAnsi="Times New Roman" w:cs="Times New Roman"/>
                <w:b w:val="0"/>
                <w:i w:val="0"/>
                <w:noProof/>
                <w:webHidden/>
                <w:sz w:val="22"/>
                <w:szCs w:val="22"/>
              </w:rPr>
              <w:fldChar w:fldCharType="end"/>
            </w:r>
          </w:hyperlink>
        </w:p>
        <w:p w14:paraId="7D2FA607"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79" w:history="1">
            <w:r w:rsidR="001141EC" w:rsidRPr="009E511A">
              <w:rPr>
                <w:rStyle w:val="Hyperlink"/>
                <w:rFonts w:ascii="Times New Roman" w:hAnsi="Times New Roman" w:cs="Times New Roman"/>
                <w:b w:val="0"/>
                <w:i w:val="0"/>
                <w:noProof/>
                <w:sz w:val="22"/>
                <w:szCs w:val="22"/>
                <w:lang w:val="lv-LV"/>
              </w:rPr>
              <w:t>4.3.4. Mežu biotopi</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_Toc30662279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82</w:t>
            </w:r>
            <w:r w:rsidR="00213E96" w:rsidRPr="009E511A">
              <w:rPr>
                <w:rFonts w:ascii="Times New Roman" w:hAnsi="Times New Roman" w:cs="Times New Roman"/>
                <w:b w:val="0"/>
                <w:i w:val="0"/>
                <w:noProof/>
                <w:webHidden/>
                <w:sz w:val="22"/>
                <w:szCs w:val="22"/>
              </w:rPr>
              <w:fldChar w:fldCharType="end"/>
            </w:r>
          </w:hyperlink>
        </w:p>
        <w:p w14:paraId="7D2FA608"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80" w:history="1">
            <w:r w:rsidR="001141EC" w:rsidRPr="009E511A">
              <w:rPr>
                <w:rStyle w:val="Hyperlink"/>
                <w:rFonts w:ascii="Times New Roman" w:hAnsi="Times New Roman" w:cs="Times New Roman"/>
                <w:noProof/>
                <w:sz w:val="22"/>
                <w:szCs w:val="22"/>
                <w:lang w:val="lv-LV"/>
              </w:rPr>
              <w:t>4.4. Sugas,</w:t>
            </w:r>
            <w:r w:rsidR="001141EC" w:rsidRPr="009E511A">
              <w:rPr>
                <w:rStyle w:val="Hyperlink"/>
                <w:rFonts w:ascii="Times New Roman" w:hAnsi="Times New Roman" w:cs="Times New Roman"/>
                <w:noProof/>
                <w:spacing w:val="-11"/>
                <w:sz w:val="22"/>
                <w:szCs w:val="22"/>
                <w:lang w:val="lv-LV"/>
              </w:rPr>
              <w:t xml:space="preserve"> </w:t>
            </w:r>
            <w:r w:rsidR="001141EC" w:rsidRPr="009E511A">
              <w:rPr>
                <w:rStyle w:val="Hyperlink"/>
                <w:rFonts w:ascii="Times New Roman" w:hAnsi="Times New Roman" w:cs="Times New Roman"/>
                <w:noProof/>
                <w:sz w:val="22"/>
                <w:szCs w:val="22"/>
                <w:lang w:val="lv-LV"/>
              </w:rPr>
              <w:t>to</w:t>
            </w:r>
            <w:r w:rsidR="001141EC" w:rsidRPr="009E511A">
              <w:rPr>
                <w:rStyle w:val="Hyperlink"/>
                <w:rFonts w:ascii="Times New Roman" w:hAnsi="Times New Roman" w:cs="Times New Roman"/>
                <w:noProof/>
                <w:spacing w:val="-10"/>
                <w:sz w:val="22"/>
                <w:szCs w:val="22"/>
                <w:lang w:val="lv-LV"/>
              </w:rPr>
              <w:t xml:space="preserve"> </w:t>
            </w:r>
            <w:r w:rsidR="001141EC" w:rsidRPr="009E511A">
              <w:rPr>
                <w:rStyle w:val="Hyperlink"/>
                <w:rFonts w:ascii="Times New Roman" w:hAnsi="Times New Roman" w:cs="Times New Roman"/>
                <w:noProof/>
                <w:spacing w:val="-1"/>
                <w:sz w:val="22"/>
                <w:szCs w:val="22"/>
                <w:lang w:val="lv-LV"/>
              </w:rPr>
              <w:t>sociālekonomiskā</w:t>
            </w:r>
            <w:r w:rsidR="001141EC" w:rsidRPr="009E511A">
              <w:rPr>
                <w:rStyle w:val="Hyperlink"/>
                <w:rFonts w:ascii="Times New Roman" w:hAnsi="Times New Roman" w:cs="Times New Roman"/>
                <w:noProof/>
                <w:spacing w:val="-10"/>
                <w:sz w:val="22"/>
                <w:szCs w:val="22"/>
                <w:lang w:val="lv-LV"/>
              </w:rPr>
              <w:t xml:space="preserve"> </w:t>
            </w:r>
            <w:r w:rsidR="001141EC" w:rsidRPr="009E511A">
              <w:rPr>
                <w:rStyle w:val="Hyperlink"/>
                <w:rFonts w:ascii="Times New Roman" w:hAnsi="Times New Roman" w:cs="Times New Roman"/>
                <w:noProof/>
                <w:spacing w:val="-1"/>
                <w:sz w:val="22"/>
                <w:szCs w:val="22"/>
                <w:lang w:val="lv-LV"/>
              </w:rPr>
              <w:t>vērtība</w:t>
            </w:r>
            <w:r w:rsidR="001141EC" w:rsidRPr="009E511A">
              <w:rPr>
                <w:rStyle w:val="Hyperlink"/>
                <w:rFonts w:ascii="Times New Roman" w:hAnsi="Times New Roman" w:cs="Times New Roman"/>
                <w:noProof/>
                <w:spacing w:val="-9"/>
                <w:sz w:val="22"/>
                <w:szCs w:val="22"/>
                <w:lang w:val="lv-LV"/>
              </w:rPr>
              <w:t xml:space="preserve"> </w:t>
            </w:r>
            <w:r w:rsidR="001141EC" w:rsidRPr="009E511A">
              <w:rPr>
                <w:rStyle w:val="Hyperlink"/>
                <w:rFonts w:ascii="Times New Roman" w:hAnsi="Times New Roman" w:cs="Times New Roman"/>
                <w:noProof/>
                <w:sz w:val="22"/>
                <w:szCs w:val="22"/>
                <w:lang w:val="lv-LV"/>
              </w:rPr>
              <w:t>un</w:t>
            </w:r>
            <w:r w:rsidR="001141EC" w:rsidRPr="009E511A">
              <w:rPr>
                <w:rStyle w:val="Hyperlink"/>
                <w:rFonts w:ascii="Times New Roman" w:hAnsi="Times New Roman" w:cs="Times New Roman"/>
                <w:noProof/>
                <w:spacing w:val="-10"/>
                <w:sz w:val="22"/>
                <w:szCs w:val="22"/>
                <w:lang w:val="lv-LV"/>
              </w:rPr>
              <w:t xml:space="preserve"> </w:t>
            </w:r>
            <w:r w:rsidR="001141EC" w:rsidRPr="009E511A">
              <w:rPr>
                <w:rStyle w:val="Hyperlink"/>
                <w:rFonts w:ascii="Times New Roman" w:hAnsi="Times New Roman" w:cs="Times New Roman"/>
                <w:noProof/>
                <w:spacing w:val="-1"/>
                <w:sz w:val="22"/>
                <w:szCs w:val="22"/>
                <w:lang w:val="lv-LV"/>
              </w:rPr>
              <w:t>sugas</w:t>
            </w:r>
            <w:r w:rsidR="001141EC" w:rsidRPr="009E511A">
              <w:rPr>
                <w:rStyle w:val="Hyperlink"/>
                <w:rFonts w:ascii="Times New Roman" w:hAnsi="Times New Roman" w:cs="Times New Roman"/>
                <w:noProof/>
                <w:spacing w:val="-10"/>
                <w:sz w:val="22"/>
                <w:szCs w:val="22"/>
                <w:lang w:val="lv-LV"/>
              </w:rPr>
              <w:t xml:space="preserve"> </w:t>
            </w:r>
            <w:r w:rsidR="001141EC" w:rsidRPr="009E511A">
              <w:rPr>
                <w:rStyle w:val="Hyperlink"/>
                <w:rFonts w:ascii="Times New Roman" w:hAnsi="Times New Roman" w:cs="Times New Roman"/>
                <w:noProof/>
                <w:spacing w:val="-1"/>
                <w:sz w:val="22"/>
                <w:szCs w:val="22"/>
                <w:lang w:val="lv-LV"/>
              </w:rPr>
              <w:t>ietekmējošie</w:t>
            </w:r>
            <w:r w:rsidR="001141EC" w:rsidRPr="009E511A">
              <w:rPr>
                <w:rStyle w:val="Hyperlink"/>
                <w:rFonts w:ascii="Times New Roman" w:hAnsi="Times New Roman" w:cs="Times New Roman"/>
                <w:noProof/>
                <w:spacing w:val="-1"/>
                <w:sz w:val="22"/>
                <w:szCs w:val="22"/>
                <w:lang w:val="la-Latn"/>
              </w:rPr>
              <w:t xml:space="preserve"> faktori</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_Toc30662280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96</w:t>
            </w:r>
            <w:r w:rsidR="00213E96" w:rsidRPr="009E511A">
              <w:rPr>
                <w:rFonts w:ascii="Times New Roman" w:hAnsi="Times New Roman" w:cs="Times New Roman"/>
                <w:noProof/>
                <w:webHidden/>
                <w:sz w:val="22"/>
                <w:szCs w:val="22"/>
              </w:rPr>
              <w:fldChar w:fldCharType="end"/>
            </w:r>
          </w:hyperlink>
        </w:p>
        <w:p w14:paraId="7D2FA609"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81" w:history="1">
            <w:r w:rsidR="001141EC" w:rsidRPr="009E511A">
              <w:rPr>
                <w:rStyle w:val="Hyperlink"/>
                <w:rFonts w:ascii="Times New Roman" w:hAnsi="Times New Roman" w:cs="Times New Roman"/>
                <w:b w:val="0"/>
                <w:i w:val="0"/>
                <w:noProof/>
                <w:sz w:val="22"/>
                <w:szCs w:val="22"/>
                <w:lang w:val="lv-LV"/>
              </w:rPr>
              <w:t>4.4.1. Flora</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_Toc30662281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96</w:t>
            </w:r>
            <w:r w:rsidR="00213E96" w:rsidRPr="009E511A">
              <w:rPr>
                <w:rFonts w:ascii="Times New Roman" w:hAnsi="Times New Roman" w:cs="Times New Roman"/>
                <w:b w:val="0"/>
                <w:i w:val="0"/>
                <w:noProof/>
                <w:webHidden/>
                <w:sz w:val="22"/>
                <w:szCs w:val="22"/>
              </w:rPr>
              <w:fldChar w:fldCharType="end"/>
            </w:r>
          </w:hyperlink>
        </w:p>
        <w:p w14:paraId="7D2FA60A"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82" w:history="1">
            <w:r w:rsidR="001141EC" w:rsidRPr="009E511A">
              <w:rPr>
                <w:rStyle w:val="Hyperlink"/>
                <w:rFonts w:ascii="Times New Roman" w:hAnsi="Times New Roman" w:cs="Times New Roman"/>
                <w:b w:val="0"/>
                <w:i w:val="0"/>
                <w:noProof/>
                <w:sz w:val="22"/>
                <w:szCs w:val="22"/>
                <w:lang w:val="lv-LV"/>
              </w:rPr>
              <w:t>4.4.1.1. Vaskulārie augi</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_Toc30662282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96</w:t>
            </w:r>
            <w:r w:rsidR="00213E96" w:rsidRPr="009E511A">
              <w:rPr>
                <w:rFonts w:ascii="Times New Roman" w:hAnsi="Times New Roman" w:cs="Times New Roman"/>
                <w:b w:val="0"/>
                <w:i w:val="0"/>
                <w:noProof/>
                <w:webHidden/>
                <w:sz w:val="22"/>
                <w:szCs w:val="22"/>
              </w:rPr>
              <w:fldChar w:fldCharType="end"/>
            </w:r>
          </w:hyperlink>
        </w:p>
        <w:p w14:paraId="7D2FA60B"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83" w:history="1">
            <w:r w:rsidR="001141EC" w:rsidRPr="009E511A">
              <w:rPr>
                <w:rStyle w:val="Hyperlink"/>
                <w:rFonts w:ascii="Times New Roman" w:hAnsi="Times New Roman" w:cs="Times New Roman"/>
                <w:b w:val="0"/>
                <w:i w:val="0"/>
                <w:noProof/>
                <w:sz w:val="22"/>
                <w:szCs w:val="22"/>
                <w:lang w:val="lv-LV"/>
              </w:rPr>
              <w:t>4.4.1.2. Sūnas, sēnes un ķērpji</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_Toc30662283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106</w:t>
            </w:r>
            <w:r w:rsidR="00213E96" w:rsidRPr="009E511A">
              <w:rPr>
                <w:rFonts w:ascii="Times New Roman" w:hAnsi="Times New Roman" w:cs="Times New Roman"/>
                <w:b w:val="0"/>
                <w:i w:val="0"/>
                <w:noProof/>
                <w:webHidden/>
                <w:sz w:val="22"/>
                <w:szCs w:val="22"/>
              </w:rPr>
              <w:fldChar w:fldCharType="end"/>
            </w:r>
          </w:hyperlink>
        </w:p>
        <w:p w14:paraId="7D2FA60C"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84" w:history="1">
            <w:r w:rsidR="001141EC" w:rsidRPr="009E511A">
              <w:rPr>
                <w:rStyle w:val="Hyperlink"/>
                <w:rFonts w:ascii="Times New Roman" w:hAnsi="Times New Roman" w:cs="Times New Roman"/>
                <w:b w:val="0"/>
                <w:i w:val="0"/>
                <w:noProof/>
                <w:sz w:val="22"/>
                <w:szCs w:val="22"/>
                <w:lang w:val="lv-LV"/>
              </w:rPr>
              <w:t>4.4.2. Fauna</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_Toc30662284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111</w:t>
            </w:r>
            <w:r w:rsidR="00213E96" w:rsidRPr="009E511A">
              <w:rPr>
                <w:rFonts w:ascii="Times New Roman" w:hAnsi="Times New Roman" w:cs="Times New Roman"/>
                <w:b w:val="0"/>
                <w:i w:val="0"/>
                <w:noProof/>
                <w:webHidden/>
                <w:sz w:val="22"/>
                <w:szCs w:val="22"/>
              </w:rPr>
              <w:fldChar w:fldCharType="end"/>
            </w:r>
          </w:hyperlink>
        </w:p>
        <w:p w14:paraId="7D2FA60D"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85" w:history="1">
            <w:r w:rsidR="001141EC" w:rsidRPr="009E511A">
              <w:rPr>
                <w:rStyle w:val="Hyperlink"/>
                <w:rFonts w:ascii="Times New Roman" w:hAnsi="Times New Roman" w:cs="Times New Roman"/>
                <w:b w:val="0"/>
                <w:i w:val="0"/>
                <w:noProof/>
                <w:sz w:val="22"/>
                <w:szCs w:val="22"/>
                <w:lang w:val="lv-LV"/>
              </w:rPr>
              <w:t>4.4.2.1. Zīdītāji</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_Toc30662285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111</w:t>
            </w:r>
            <w:r w:rsidR="00213E96" w:rsidRPr="009E511A">
              <w:rPr>
                <w:rFonts w:ascii="Times New Roman" w:hAnsi="Times New Roman" w:cs="Times New Roman"/>
                <w:b w:val="0"/>
                <w:i w:val="0"/>
                <w:noProof/>
                <w:webHidden/>
                <w:sz w:val="22"/>
                <w:szCs w:val="22"/>
              </w:rPr>
              <w:fldChar w:fldCharType="end"/>
            </w:r>
          </w:hyperlink>
        </w:p>
        <w:p w14:paraId="7D2FA60E"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86" w:history="1">
            <w:r w:rsidR="001141EC" w:rsidRPr="009E511A">
              <w:rPr>
                <w:rStyle w:val="Hyperlink"/>
                <w:rFonts w:ascii="Times New Roman" w:hAnsi="Times New Roman" w:cs="Times New Roman"/>
                <w:b w:val="0"/>
                <w:i w:val="0"/>
                <w:noProof/>
                <w:sz w:val="22"/>
                <w:szCs w:val="22"/>
                <w:lang w:val="lv-LV"/>
              </w:rPr>
              <w:t>4.4.2.</w:t>
            </w:r>
            <w:r w:rsidR="001141EC" w:rsidRPr="009E511A">
              <w:rPr>
                <w:rStyle w:val="Hyperlink"/>
                <w:rFonts w:ascii="Times New Roman" w:hAnsi="Times New Roman" w:cs="Times New Roman"/>
                <w:b w:val="0"/>
                <w:i w:val="0"/>
                <w:noProof/>
                <w:sz w:val="22"/>
                <w:szCs w:val="22"/>
                <w:lang w:val="la-Latn"/>
              </w:rPr>
              <w:t>2</w:t>
            </w:r>
            <w:r w:rsidR="001141EC" w:rsidRPr="009E511A">
              <w:rPr>
                <w:rStyle w:val="Hyperlink"/>
                <w:rFonts w:ascii="Times New Roman" w:hAnsi="Times New Roman" w:cs="Times New Roman"/>
                <w:b w:val="0"/>
                <w:i w:val="0"/>
                <w:noProof/>
                <w:sz w:val="22"/>
                <w:szCs w:val="22"/>
                <w:lang w:val="lv-LV"/>
              </w:rPr>
              <w:t>. Bezmugurkaulnieki</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_Toc30662286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113</w:t>
            </w:r>
            <w:r w:rsidR="00213E96" w:rsidRPr="009E511A">
              <w:rPr>
                <w:rFonts w:ascii="Times New Roman" w:hAnsi="Times New Roman" w:cs="Times New Roman"/>
                <w:b w:val="0"/>
                <w:i w:val="0"/>
                <w:noProof/>
                <w:webHidden/>
                <w:sz w:val="22"/>
                <w:szCs w:val="22"/>
              </w:rPr>
              <w:fldChar w:fldCharType="end"/>
            </w:r>
          </w:hyperlink>
        </w:p>
        <w:p w14:paraId="7D2FA60F"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87" w:history="1">
            <w:r w:rsidR="001141EC" w:rsidRPr="009E511A">
              <w:rPr>
                <w:rStyle w:val="Hyperlink"/>
                <w:rFonts w:ascii="Times New Roman" w:hAnsi="Times New Roman" w:cs="Times New Roman"/>
                <w:b w:val="0"/>
                <w:i w:val="0"/>
                <w:noProof/>
                <w:sz w:val="22"/>
                <w:szCs w:val="22"/>
                <w:lang w:val="lv-LV"/>
              </w:rPr>
              <w:t xml:space="preserve">4.4.2.3. </w:t>
            </w:r>
            <w:r w:rsidR="001141EC" w:rsidRPr="009E511A">
              <w:rPr>
                <w:rStyle w:val="Hyperlink"/>
                <w:rFonts w:ascii="Times New Roman" w:hAnsi="Times New Roman" w:cs="Times New Roman"/>
                <w:b w:val="0"/>
                <w:i w:val="0"/>
                <w:noProof/>
                <w:spacing w:val="-1"/>
                <w:sz w:val="22"/>
                <w:szCs w:val="22"/>
                <w:lang w:val="lv-LV"/>
              </w:rPr>
              <w:t>Putni</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_Toc30662287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124</w:t>
            </w:r>
            <w:r w:rsidR="00213E96" w:rsidRPr="009E511A">
              <w:rPr>
                <w:rFonts w:ascii="Times New Roman" w:hAnsi="Times New Roman" w:cs="Times New Roman"/>
                <w:b w:val="0"/>
                <w:i w:val="0"/>
                <w:noProof/>
                <w:webHidden/>
                <w:sz w:val="22"/>
                <w:szCs w:val="22"/>
              </w:rPr>
              <w:fldChar w:fldCharType="end"/>
            </w:r>
          </w:hyperlink>
        </w:p>
        <w:p w14:paraId="7D2FA610"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88" w:history="1">
            <w:r w:rsidR="001141EC" w:rsidRPr="009E511A">
              <w:rPr>
                <w:rStyle w:val="Hyperlink"/>
                <w:rFonts w:ascii="Times New Roman" w:hAnsi="Times New Roman" w:cs="Times New Roman"/>
                <w:b w:val="0"/>
                <w:i w:val="0"/>
                <w:noProof/>
                <w:sz w:val="22"/>
                <w:szCs w:val="22"/>
                <w:lang w:val="lv-LV"/>
              </w:rPr>
              <w:t>4.5.1. Dižkoki</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_Toc30662288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130</w:t>
            </w:r>
            <w:r w:rsidR="00213E96" w:rsidRPr="009E511A">
              <w:rPr>
                <w:rFonts w:ascii="Times New Roman" w:hAnsi="Times New Roman" w:cs="Times New Roman"/>
                <w:b w:val="0"/>
                <w:i w:val="0"/>
                <w:noProof/>
                <w:webHidden/>
                <w:sz w:val="22"/>
                <w:szCs w:val="22"/>
              </w:rPr>
              <w:fldChar w:fldCharType="end"/>
            </w:r>
          </w:hyperlink>
        </w:p>
        <w:p w14:paraId="7D2FA611"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89" w:history="1">
            <w:r w:rsidR="001141EC" w:rsidRPr="009E511A">
              <w:rPr>
                <w:rStyle w:val="Hyperlink"/>
                <w:rFonts w:ascii="Times New Roman" w:hAnsi="Times New Roman" w:cs="Times New Roman"/>
                <w:noProof/>
                <w:sz w:val="22"/>
                <w:szCs w:val="22"/>
                <w:lang w:val="lv-LV"/>
              </w:rPr>
              <w:t>4.6. Teritorijas vērtību apkopojums un pretnostatījums</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_Toc30662289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130</w:t>
            </w:r>
            <w:r w:rsidR="00213E96" w:rsidRPr="009E511A">
              <w:rPr>
                <w:rFonts w:ascii="Times New Roman" w:hAnsi="Times New Roman" w:cs="Times New Roman"/>
                <w:noProof/>
                <w:webHidden/>
                <w:sz w:val="22"/>
                <w:szCs w:val="22"/>
              </w:rPr>
              <w:fldChar w:fldCharType="end"/>
            </w:r>
          </w:hyperlink>
        </w:p>
        <w:p w14:paraId="7D2FA612" w14:textId="77777777" w:rsidR="001141EC" w:rsidRPr="009E511A" w:rsidRDefault="008C7F11" w:rsidP="001141EC">
          <w:pPr>
            <w:pStyle w:val="TOC1"/>
            <w:tabs>
              <w:tab w:val="right" w:leader="dot" w:pos="8258"/>
            </w:tabs>
            <w:ind w:left="0"/>
            <w:rPr>
              <w:rFonts w:ascii="Times New Roman" w:eastAsiaTheme="minorEastAsia" w:hAnsi="Times New Roman" w:cs="Times New Roman"/>
              <w:bCs w:val="0"/>
              <w:i w:val="0"/>
              <w:noProof/>
              <w:sz w:val="22"/>
              <w:szCs w:val="22"/>
              <w:lang w:val="en-GB" w:eastAsia="en-GB"/>
            </w:rPr>
          </w:pPr>
          <w:hyperlink w:anchor="_Toc30662290" w:history="1">
            <w:r w:rsidR="001141EC" w:rsidRPr="009E511A">
              <w:rPr>
                <w:rStyle w:val="Hyperlink"/>
                <w:rFonts w:ascii="Times New Roman" w:hAnsi="Times New Roman" w:cs="Times New Roman"/>
                <w:i w:val="0"/>
                <w:noProof/>
                <w:sz w:val="22"/>
                <w:szCs w:val="22"/>
                <w:lang w:val="lv-LV"/>
              </w:rPr>
              <w:t>5. INFORMĀCIJA PAR AIZSARGĀJAMĀS TERITORIJAS APSAIMNIEKOŠANU</w:t>
            </w:r>
            <w:r w:rsidR="001141EC" w:rsidRPr="009E511A">
              <w:rPr>
                <w:rFonts w:ascii="Times New Roman" w:hAnsi="Times New Roman" w:cs="Times New Roman"/>
                <w:i w:val="0"/>
                <w:noProof/>
                <w:webHidden/>
                <w:sz w:val="22"/>
                <w:szCs w:val="22"/>
              </w:rPr>
              <w:tab/>
            </w:r>
            <w:r w:rsidR="00213E96" w:rsidRPr="009E511A">
              <w:rPr>
                <w:rFonts w:ascii="Times New Roman" w:hAnsi="Times New Roman" w:cs="Times New Roman"/>
                <w:i w:val="0"/>
                <w:noProof/>
                <w:webHidden/>
                <w:sz w:val="22"/>
                <w:szCs w:val="22"/>
              </w:rPr>
              <w:fldChar w:fldCharType="begin"/>
            </w:r>
            <w:r w:rsidR="001141EC" w:rsidRPr="009E511A">
              <w:rPr>
                <w:rFonts w:ascii="Times New Roman" w:hAnsi="Times New Roman" w:cs="Times New Roman"/>
                <w:i w:val="0"/>
                <w:noProof/>
                <w:webHidden/>
                <w:sz w:val="22"/>
                <w:szCs w:val="22"/>
              </w:rPr>
              <w:instrText xml:space="preserve"> PAGEREF _Toc30662290 \h </w:instrText>
            </w:r>
            <w:r w:rsidR="00213E96" w:rsidRPr="009E511A">
              <w:rPr>
                <w:rFonts w:ascii="Times New Roman" w:hAnsi="Times New Roman" w:cs="Times New Roman"/>
                <w:i w:val="0"/>
                <w:noProof/>
                <w:webHidden/>
                <w:sz w:val="22"/>
                <w:szCs w:val="22"/>
              </w:rPr>
            </w:r>
            <w:r w:rsidR="00213E96" w:rsidRPr="009E511A">
              <w:rPr>
                <w:rFonts w:ascii="Times New Roman" w:hAnsi="Times New Roman" w:cs="Times New Roman"/>
                <w:i w:val="0"/>
                <w:noProof/>
                <w:webHidden/>
                <w:sz w:val="22"/>
                <w:szCs w:val="22"/>
              </w:rPr>
              <w:fldChar w:fldCharType="separate"/>
            </w:r>
            <w:r w:rsidR="009E511A">
              <w:rPr>
                <w:rFonts w:ascii="Times New Roman" w:hAnsi="Times New Roman" w:cs="Times New Roman"/>
                <w:i w:val="0"/>
                <w:noProof/>
                <w:webHidden/>
                <w:sz w:val="22"/>
                <w:szCs w:val="22"/>
              </w:rPr>
              <w:t>132</w:t>
            </w:r>
            <w:r w:rsidR="00213E96" w:rsidRPr="009E511A">
              <w:rPr>
                <w:rFonts w:ascii="Times New Roman" w:hAnsi="Times New Roman" w:cs="Times New Roman"/>
                <w:i w:val="0"/>
                <w:noProof/>
                <w:webHidden/>
                <w:sz w:val="22"/>
                <w:szCs w:val="22"/>
              </w:rPr>
              <w:fldChar w:fldCharType="end"/>
            </w:r>
          </w:hyperlink>
        </w:p>
        <w:p w14:paraId="7D2FA613"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91" w:history="1">
            <w:r w:rsidR="001141EC" w:rsidRPr="009E511A">
              <w:rPr>
                <w:rStyle w:val="Hyperlink"/>
                <w:rFonts w:ascii="Times New Roman" w:hAnsi="Times New Roman" w:cs="Times New Roman"/>
                <w:noProof/>
                <w:sz w:val="22"/>
                <w:szCs w:val="22"/>
                <w:lang w:val="lv-LV"/>
              </w:rPr>
              <w:t>5.1. Esošā zonējuma un individuālo aizsardzības un apsaimniekošanas noteikumu izvērtējums</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_Toc30662291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132</w:t>
            </w:r>
            <w:r w:rsidR="00213E96" w:rsidRPr="009E511A">
              <w:rPr>
                <w:rFonts w:ascii="Times New Roman" w:hAnsi="Times New Roman" w:cs="Times New Roman"/>
                <w:noProof/>
                <w:webHidden/>
                <w:sz w:val="22"/>
                <w:szCs w:val="22"/>
              </w:rPr>
              <w:fldChar w:fldCharType="end"/>
            </w:r>
          </w:hyperlink>
        </w:p>
        <w:p w14:paraId="7D2FA614"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92" w:history="1">
            <w:r w:rsidR="001141EC" w:rsidRPr="009E511A">
              <w:rPr>
                <w:rStyle w:val="Hyperlink"/>
                <w:rFonts w:ascii="Times New Roman" w:hAnsi="Times New Roman" w:cs="Times New Roman"/>
                <w:noProof/>
                <w:sz w:val="22"/>
                <w:szCs w:val="22"/>
                <w:lang w:val="lv-LV"/>
              </w:rPr>
              <w:t>5.2. Iepriekšējā dabas aizsardzības plānā paredzēto pasākumu izpildes izvērtējums</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_Toc30662292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133</w:t>
            </w:r>
            <w:r w:rsidR="00213E96" w:rsidRPr="009E511A">
              <w:rPr>
                <w:rFonts w:ascii="Times New Roman" w:hAnsi="Times New Roman" w:cs="Times New Roman"/>
                <w:noProof/>
                <w:webHidden/>
                <w:sz w:val="22"/>
                <w:szCs w:val="22"/>
              </w:rPr>
              <w:fldChar w:fldCharType="end"/>
            </w:r>
          </w:hyperlink>
        </w:p>
        <w:p w14:paraId="7D2FA615"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93" w:history="1">
            <w:r w:rsidR="001141EC" w:rsidRPr="009E511A">
              <w:rPr>
                <w:rStyle w:val="Hyperlink"/>
                <w:rFonts w:ascii="Times New Roman" w:hAnsi="Times New Roman" w:cs="Times New Roman"/>
                <w:noProof/>
                <w:sz w:val="22"/>
                <w:szCs w:val="22"/>
                <w:lang w:val="lv-LV"/>
              </w:rPr>
              <w:t>5.3. Aizsargājamās teritorijas apsaimniekošanas ilgtermiņa un īstermiņa mērķi plānā noteiktajam apsaimniekošanas periodam</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_Toc30662293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138</w:t>
            </w:r>
            <w:r w:rsidR="00213E96" w:rsidRPr="009E511A">
              <w:rPr>
                <w:rFonts w:ascii="Times New Roman" w:hAnsi="Times New Roman" w:cs="Times New Roman"/>
                <w:noProof/>
                <w:webHidden/>
                <w:sz w:val="22"/>
                <w:szCs w:val="22"/>
              </w:rPr>
              <w:fldChar w:fldCharType="end"/>
            </w:r>
          </w:hyperlink>
        </w:p>
        <w:p w14:paraId="7D2FA616"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94" w:history="1">
            <w:r w:rsidR="001141EC" w:rsidRPr="009E511A">
              <w:rPr>
                <w:rStyle w:val="Hyperlink"/>
                <w:rFonts w:ascii="Times New Roman" w:hAnsi="Times New Roman" w:cs="Times New Roman"/>
                <w:b w:val="0"/>
                <w:i w:val="0"/>
                <w:noProof/>
                <w:sz w:val="22"/>
                <w:szCs w:val="22"/>
                <w:lang w:val="lv-LV"/>
              </w:rPr>
              <w:t>5.3.1. Teritorijas apsaimniekošanas ideālais jeb ilgtermiņa mērķis</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_Toc30662294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138</w:t>
            </w:r>
            <w:r w:rsidR="00213E96" w:rsidRPr="009E511A">
              <w:rPr>
                <w:rFonts w:ascii="Times New Roman" w:hAnsi="Times New Roman" w:cs="Times New Roman"/>
                <w:b w:val="0"/>
                <w:i w:val="0"/>
                <w:noProof/>
                <w:webHidden/>
                <w:sz w:val="22"/>
                <w:szCs w:val="22"/>
              </w:rPr>
              <w:fldChar w:fldCharType="end"/>
            </w:r>
          </w:hyperlink>
        </w:p>
        <w:p w14:paraId="7D2FA617"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95" w:history="1">
            <w:r w:rsidR="001141EC" w:rsidRPr="009E511A">
              <w:rPr>
                <w:rStyle w:val="Hyperlink"/>
                <w:rFonts w:ascii="Times New Roman" w:hAnsi="Times New Roman" w:cs="Times New Roman"/>
                <w:b w:val="0"/>
                <w:i w:val="0"/>
                <w:noProof/>
                <w:sz w:val="22"/>
                <w:szCs w:val="22"/>
                <w:lang w:val="lv-LV"/>
              </w:rPr>
              <w:t>5.3.2. Teritorijas apsaimniekošanas īstermiņa mērķi plānā apskatītajam apsaimniekošanas periodam</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_Toc30662295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139</w:t>
            </w:r>
            <w:r w:rsidR="00213E96" w:rsidRPr="009E511A">
              <w:rPr>
                <w:rFonts w:ascii="Times New Roman" w:hAnsi="Times New Roman" w:cs="Times New Roman"/>
                <w:b w:val="0"/>
                <w:i w:val="0"/>
                <w:noProof/>
                <w:webHidden/>
                <w:sz w:val="22"/>
                <w:szCs w:val="22"/>
              </w:rPr>
              <w:fldChar w:fldCharType="end"/>
            </w:r>
          </w:hyperlink>
        </w:p>
        <w:p w14:paraId="7D2FA618"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96" w:history="1">
            <w:r w:rsidR="001141EC" w:rsidRPr="009E511A">
              <w:rPr>
                <w:rStyle w:val="Hyperlink"/>
                <w:rFonts w:ascii="Times New Roman" w:hAnsi="Times New Roman" w:cs="Times New Roman"/>
                <w:noProof/>
                <w:sz w:val="22"/>
                <w:szCs w:val="22"/>
                <w:lang w:val="lv-LV"/>
              </w:rPr>
              <w:t>5.4. Plānotie apsaimniekošanas pasākumi</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_Toc30662296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140</w:t>
            </w:r>
            <w:r w:rsidR="00213E96" w:rsidRPr="009E511A">
              <w:rPr>
                <w:rFonts w:ascii="Times New Roman" w:hAnsi="Times New Roman" w:cs="Times New Roman"/>
                <w:noProof/>
                <w:webHidden/>
                <w:sz w:val="22"/>
                <w:szCs w:val="22"/>
              </w:rPr>
              <w:fldChar w:fldCharType="end"/>
            </w:r>
          </w:hyperlink>
        </w:p>
        <w:p w14:paraId="7D2FA619" w14:textId="77777777" w:rsidR="001141EC" w:rsidRPr="009E511A" w:rsidRDefault="008C7F11" w:rsidP="001141EC">
          <w:pPr>
            <w:pStyle w:val="TOC3"/>
            <w:tabs>
              <w:tab w:val="right" w:leader="dot" w:pos="8258"/>
            </w:tabs>
            <w:ind w:left="0" w:firstLine="0"/>
            <w:rPr>
              <w:rFonts w:ascii="Times New Roman" w:eastAsiaTheme="minorEastAsia" w:hAnsi="Times New Roman" w:cs="Times New Roman"/>
              <w:b w:val="0"/>
              <w:bCs w:val="0"/>
              <w:i w:val="0"/>
              <w:noProof/>
              <w:sz w:val="22"/>
              <w:szCs w:val="22"/>
              <w:lang w:val="en-GB" w:eastAsia="en-GB"/>
            </w:rPr>
          </w:pPr>
          <w:hyperlink w:anchor="_Toc30662297" w:history="1">
            <w:r w:rsidR="001141EC" w:rsidRPr="009E511A">
              <w:rPr>
                <w:rStyle w:val="Hyperlink"/>
                <w:rFonts w:ascii="Times New Roman" w:hAnsi="Times New Roman" w:cs="Times New Roman"/>
                <w:b w:val="0"/>
                <w:i w:val="0"/>
                <w:noProof/>
                <w:sz w:val="22"/>
                <w:szCs w:val="22"/>
                <w:lang w:val="lv-LV"/>
              </w:rPr>
              <w:t>5.4.1. Apsaimniekošanas pasākumu detalizēts apraksts</w:t>
            </w:r>
            <w:r w:rsidR="001141EC" w:rsidRPr="009E511A">
              <w:rPr>
                <w:rFonts w:ascii="Times New Roman" w:hAnsi="Times New Roman" w:cs="Times New Roman"/>
                <w:b w:val="0"/>
                <w:i w:val="0"/>
                <w:noProof/>
                <w:webHidden/>
                <w:sz w:val="22"/>
                <w:szCs w:val="22"/>
              </w:rPr>
              <w:tab/>
            </w:r>
            <w:r w:rsidR="00213E96" w:rsidRPr="009E511A">
              <w:rPr>
                <w:rFonts w:ascii="Times New Roman" w:hAnsi="Times New Roman" w:cs="Times New Roman"/>
                <w:b w:val="0"/>
                <w:i w:val="0"/>
                <w:noProof/>
                <w:webHidden/>
                <w:sz w:val="22"/>
                <w:szCs w:val="22"/>
              </w:rPr>
              <w:fldChar w:fldCharType="begin"/>
            </w:r>
            <w:r w:rsidR="001141EC" w:rsidRPr="009E511A">
              <w:rPr>
                <w:rFonts w:ascii="Times New Roman" w:hAnsi="Times New Roman" w:cs="Times New Roman"/>
                <w:b w:val="0"/>
                <w:i w:val="0"/>
                <w:noProof/>
                <w:webHidden/>
                <w:sz w:val="22"/>
                <w:szCs w:val="22"/>
              </w:rPr>
              <w:instrText xml:space="preserve"> PAGEREF _Toc30662297 \h </w:instrText>
            </w:r>
            <w:r w:rsidR="00213E96" w:rsidRPr="009E511A">
              <w:rPr>
                <w:rFonts w:ascii="Times New Roman" w:hAnsi="Times New Roman" w:cs="Times New Roman"/>
                <w:b w:val="0"/>
                <w:i w:val="0"/>
                <w:noProof/>
                <w:webHidden/>
                <w:sz w:val="22"/>
                <w:szCs w:val="22"/>
              </w:rPr>
            </w:r>
            <w:r w:rsidR="00213E96" w:rsidRPr="009E511A">
              <w:rPr>
                <w:rFonts w:ascii="Times New Roman" w:hAnsi="Times New Roman" w:cs="Times New Roman"/>
                <w:b w:val="0"/>
                <w:i w:val="0"/>
                <w:noProof/>
                <w:webHidden/>
                <w:sz w:val="22"/>
                <w:szCs w:val="22"/>
              </w:rPr>
              <w:fldChar w:fldCharType="separate"/>
            </w:r>
            <w:r w:rsidR="009E511A">
              <w:rPr>
                <w:rFonts w:ascii="Times New Roman" w:hAnsi="Times New Roman" w:cs="Times New Roman"/>
                <w:b w:val="0"/>
                <w:i w:val="0"/>
                <w:noProof/>
                <w:webHidden/>
                <w:sz w:val="22"/>
                <w:szCs w:val="22"/>
              </w:rPr>
              <w:t>150</w:t>
            </w:r>
            <w:r w:rsidR="00213E96" w:rsidRPr="009E511A">
              <w:rPr>
                <w:rFonts w:ascii="Times New Roman" w:hAnsi="Times New Roman" w:cs="Times New Roman"/>
                <w:b w:val="0"/>
                <w:i w:val="0"/>
                <w:noProof/>
                <w:webHidden/>
                <w:sz w:val="22"/>
                <w:szCs w:val="22"/>
              </w:rPr>
              <w:fldChar w:fldCharType="end"/>
            </w:r>
          </w:hyperlink>
        </w:p>
        <w:p w14:paraId="7D2FA61A" w14:textId="77777777" w:rsidR="001141EC" w:rsidRPr="009E511A" w:rsidRDefault="008C7F11" w:rsidP="001141EC">
          <w:pPr>
            <w:pStyle w:val="TOC1"/>
            <w:tabs>
              <w:tab w:val="right" w:leader="dot" w:pos="8258"/>
            </w:tabs>
            <w:ind w:left="0"/>
            <w:rPr>
              <w:rFonts w:ascii="Times New Roman" w:eastAsiaTheme="minorEastAsia" w:hAnsi="Times New Roman" w:cs="Times New Roman"/>
              <w:bCs w:val="0"/>
              <w:i w:val="0"/>
              <w:noProof/>
              <w:sz w:val="22"/>
              <w:szCs w:val="22"/>
              <w:lang w:val="en-GB" w:eastAsia="en-GB"/>
            </w:rPr>
          </w:pPr>
          <w:hyperlink w:anchor="_Toc30662298" w:history="1">
            <w:r w:rsidR="001141EC" w:rsidRPr="009E511A">
              <w:rPr>
                <w:rStyle w:val="Hyperlink"/>
                <w:rFonts w:ascii="Times New Roman" w:hAnsi="Times New Roman" w:cs="Times New Roman"/>
                <w:i w:val="0"/>
                <w:noProof/>
                <w:sz w:val="22"/>
                <w:szCs w:val="22"/>
                <w:lang w:val="lv-LV"/>
              </w:rPr>
              <w:t>6. PLĀNA IEVIEŠANA UN ATJAUNOŠANA</w:t>
            </w:r>
            <w:r w:rsidR="001141EC" w:rsidRPr="009E511A">
              <w:rPr>
                <w:rFonts w:ascii="Times New Roman" w:hAnsi="Times New Roman" w:cs="Times New Roman"/>
                <w:i w:val="0"/>
                <w:noProof/>
                <w:webHidden/>
                <w:sz w:val="22"/>
                <w:szCs w:val="22"/>
              </w:rPr>
              <w:tab/>
            </w:r>
            <w:r w:rsidR="00213E96" w:rsidRPr="009E511A">
              <w:rPr>
                <w:rFonts w:ascii="Times New Roman" w:hAnsi="Times New Roman" w:cs="Times New Roman"/>
                <w:i w:val="0"/>
                <w:noProof/>
                <w:webHidden/>
                <w:sz w:val="22"/>
                <w:szCs w:val="22"/>
              </w:rPr>
              <w:fldChar w:fldCharType="begin"/>
            </w:r>
            <w:r w:rsidR="001141EC" w:rsidRPr="009E511A">
              <w:rPr>
                <w:rFonts w:ascii="Times New Roman" w:hAnsi="Times New Roman" w:cs="Times New Roman"/>
                <w:i w:val="0"/>
                <w:noProof/>
                <w:webHidden/>
                <w:sz w:val="22"/>
                <w:szCs w:val="22"/>
              </w:rPr>
              <w:instrText xml:space="preserve"> PAGEREF _Toc30662298 \h </w:instrText>
            </w:r>
            <w:r w:rsidR="00213E96" w:rsidRPr="009E511A">
              <w:rPr>
                <w:rFonts w:ascii="Times New Roman" w:hAnsi="Times New Roman" w:cs="Times New Roman"/>
                <w:i w:val="0"/>
                <w:noProof/>
                <w:webHidden/>
                <w:sz w:val="22"/>
                <w:szCs w:val="22"/>
              </w:rPr>
            </w:r>
            <w:r w:rsidR="00213E96" w:rsidRPr="009E511A">
              <w:rPr>
                <w:rFonts w:ascii="Times New Roman" w:hAnsi="Times New Roman" w:cs="Times New Roman"/>
                <w:i w:val="0"/>
                <w:noProof/>
                <w:webHidden/>
                <w:sz w:val="22"/>
                <w:szCs w:val="22"/>
              </w:rPr>
              <w:fldChar w:fldCharType="separate"/>
            </w:r>
            <w:r w:rsidR="009E511A">
              <w:rPr>
                <w:rFonts w:ascii="Times New Roman" w:hAnsi="Times New Roman" w:cs="Times New Roman"/>
                <w:i w:val="0"/>
                <w:noProof/>
                <w:webHidden/>
                <w:sz w:val="22"/>
                <w:szCs w:val="22"/>
              </w:rPr>
              <w:t>189</w:t>
            </w:r>
            <w:r w:rsidR="00213E96" w:rsidRPr="009E511A">
              <w:rPr>
                <w:rFonts w:ascii="Times New Roman" w:hAnsi="Times New Roman" w:cs="Times New Roman"/>
                <w:i w:val="0"/>
                <w:noProof/>
                <w:webHidden/>
                <w:sz w:val="22"/>
                <w:szCs w:val="22"/>
              </w:rPr>
              <w:fldChar w:fldCharType="end"/>
            </w:r>
          </w:hyperlink>
        </w:p>
        <w:p w14:paraId="7D2FA61B"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299" w:history="1">
            <w:r w:rsidR="001141EC" w:rsidRPr="009E511A">
              <w:rPr>
                <w:rStyle w:val="Hyperlink"/>
                <w:rFonts w:ascii="Times New Roman" w:hAnsi="Times New Roman" w:cs="Times New Roman"/>
                <w:noProof/>
                <w:sz w:val="22"/>
                <w:szCs w:val="22"/>
                <w:lang w:val="lv-LV"/>
              </w:rPr>
              <w:t>6.1. Priekšlikumi par nepieciešamajiem grozījumiem pašvaldību teritoriju plānojumos un citos plānošanas dokumentos</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_Toc30662299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189</w:t>
            </w:r>
            <w:r w:rsidR="00213E96" w:rsidRPr="009E511A">
              <w:rPr>
                <w:rFonts w:ascii="Times New Roman" w:hAnsi="Times New Roman" w:cs="Times New Roman"/>
                <w:noProof/>
                <w:webHidden/>
                <w:sz w:val="22"/>
                <w:szCs w:val="22"/>
              </w:rPr>
              <w:fldChar w:fldCharType="end"/>
            </w:r>
          </w:hyperlink>
        </w:p>
        <w:p w14:paraId="7D2FA61C" w14:textId="77777777" w:rsidR="001141EC" w:rsidRPr="009E511A" w:rsidRDefault="008C7F11" w:rsidP="001141EC">
          <w:pPr>
            <w:pStyle w:val="TOC2"/>
            <w:tabs>
              <w:tab w:val="right" w:leader="dot" w:pos="8258"/>
            </w:tabs>
            <w:ind w:left="0" w:firstLine="0"/>
            <w:rPr>
              <w:rFonts w:ascii="Times New Roman" w:eastAsiaTheme="minorEastAsia" w:hAnsi="Times New Roman" w:cs="Times New Roman"/>
              <w:noProof/>
              <w:sz w:val="22"/>
              <w:szCs w:val="22"/>
              <w:lang w:val="en-GB" w:eastAsia="en-GB"/>
            </w:rPr>
          </w:pPr>
          <w:hyperlink w:anchor="_Toc30662300" w:history="1">
            <w:r w:rsidR="001141EC" w:rsidRPr="009E511A">
              <w:rPr>
                <w:rStyle w:val="Hyperlink"/>
                <w:rFonts w:ascii="Times New Roman" w:hAnsi="Times New Roman" w:cs="Times New Roman"/>
                <w:noProof/>
                <w:sz w:val="22"/>
                <w:szCs w:val="22"/>
                <w:lang w:val="lv-LV"/>
              </w:rPr>
              <w:t xml:space="preserve">6.2. Priekšlikumi </w:t>
            </w:r>
            <w:r w:rsidR="001141EC" w:rsidRPr="009E511A">
              <w:rPr>
                <w:rStyle w:val="Hyperlink"/>
                <w:rFonts w:ascii="Times New Roman" w:hAnsi="Times New Roman" w:cs="Times New Roman"/>
                <w:noProof/>
                <w:sz w:val="22"/>
                <w:szCs w:val="22"/>
                <w:lang w:val="la-Latn"/>
              </w:rPr>
              <w:t xml:space="preserve">grozījumiem </w:t>
            </w:r>
            <w:r w:rsidR="001141EC" w:rsidRPr="009E511A">
              <w:rPr>
                <w:rStyle w:val="Hyperlink"/>
                <w:rFonts w:ascii="Times New Roman" w:hAnsi="Times New Roman" w:cs="Times New Roman"/>
                <w:noProof/>
                <w:sz w:val="22"/>
                <w:szCs w:val="22"/>
                <w:lang w:val="lv-LV"/>
              </w:rPr>
              <w:t>teritorijas individuālajos aizsardzības un izmantošanas noteikumos</w:t>
            </w:r>
            <w:r w:rsidR="001141EC" w:rsidRPr="009E511A">
              <w:rPr>
                <w:rFonts w:ascii="Times New Roman" w:hAnsi="Times New Roman" w:cs="Times New Roman"/>
                <w:noProof/>
                <w:webHidden/>
                <w:sz w:val="22"/>
                <w:szCs w:val="22"/>
              </w:rPr>
              <w:tab/>
            </w:r>
            <w:r w:rsidR="00213E96" w:rsidRPr="009E511A">
              <w:rPr>
                <w:rFonts w:ascii="Times New Roman" w:hAnsi="Times New Roman" w:cs="Times New Roman"/>
                <w:noProof/>
                <w:webHidden/>
                <w:sz w:val="22"/>
                <w:szCs w:val="22"/>
              </w:rPr>
              <w:fldChar w:fldCharType="begin"/>
            </w:r>
            <w:r w:rsidR="001141EC" w:rsidRPr="009E511A">
              <w:rPr>
                <w:rFonts w:ascii="Times New Roman" w:hAnsi="Times New Roman" w:cs="Times New Roman"/>
                <w:noProof/>
                <w:webHidden/>
                <w:sz w:val="22"/>
                <w:szCs w:val="22"/>
              </w:rPr>
              <w:instrText xml:space="preserve"> PAGEREF _Toc30662300 \h </w:instrText>
            </w:r>
            <w:r w:rsidR="00213E96" w:rsidRPr="009E511A">
              <w:rPr>
                <w:rFonts w:ascii="Times New Roman" w:hAnsi="Times New Roman" w:cs="Times New Roman"/>
                <w:noProof/>
                <w:webHidden/>
                <w:sz w:val="22"/>
                <w:szCs w:val="22"/>
              </w:rPr>
            </w:r>
            <w:r w:rsidR="00213E96" w:rsidRPr="009E511A">
              <w:rPr>
                <w:rFonts w:ascii="Times New Roman" w:hAnsi="Times New Roman" w:cs="Times New Roman"/>
                <w:noProof/>
                <w:webHidden/>
                <w:sz w:val="22"/>
                <w:szCs w:val="22"/>
              </w:rPr>
              <w:fldChar w:fldCharType="separate"/>
            </w:r>
            <w:r w:rsidR="009E511A">
              <w:rPr>
                <w:rFonts w:ascii="Times New Roman" w:hAnsi="Times New Roman" w:cs="Times New Roman"/>
                <w:noProof/>
                <w:webHidden/>
                <w:sz w:val="22"/>
                <w:szCs w:val="22"/>
              </w:rPr>
              <w:t>189</w:t>
            </w:r>
            <w:r w:rsidR="00213E96" w:rsidRPr="009E511A">
              <w:rPr>
                <w:rFonts w:ascii="Times New Roman" w:hAnsi="Times New Roman" w:cs="Times New Roman"/>
                <w:noProof/>
                <w:webHidden/>
                <w:sz w:val="22"/>
                <w:szCs w:val="22"/>
              </w:rPr>
              <w:fldChar w:fldCharType="end"/>
            </w:r>
          </w:hyperlink>
        </w:p>
        <w:p w14:paraId="7D2FA61D" w14:textId="77777777" w:rsidR="001141EC" w:rsidRPr="009E511A" w:rsidRDefault="008C7F11" w:rsidP="001141EC">
          <w:pPr>
            <w:pStyle w:val="TOC1"/>
            <w:tabs>
              <w:tab w:val="right" w:leader="dot" w:pos="8258"/>
            </w:tabs>
            <w:ind w:left="0"/>
            <w:rPr>
              <w:rFonts w:ascii="Times New Roman" w:eastAsiaTheme="minorEastAsia" w:hAnsi="Times New Roman" w:cs="Times New Roman"/>
              <w:bCs w:val="0"/>
              <w:i w:val="0"/>
              <w:noProof/>
              <w:sz w:val="22"/>
              <w:szCs w:val="22"/>
              <w:lang w:val="en-GB" w:eastAsia="en-GB"/>
            </w:rPr>
          </w:pPr>
          <w:hyperlink w:anchor="_Toc30662303" w:history="1">
            <w:r w:rsidR="001141EC" w:rsidRPr="009E511A">
              <w:rPr>
                <w:rStyle w:val="Hyperlink"/>
                <w:rFonts w:ascii="Times New Roman" w:hAnsi="Times New Roman" w:cs="Times New Roman"/>
                <w:i w:val="0"/>
                <w:noProof/>
                <w:sz w:val="22"/>
                <w:szCs w:val="22"/>
                <w:lang w:val="lv-LV"/>
              </w:rPr>
              <w:t>IZMANTOTIE INFORMĀCIJAS AVOTI</w:t>
            </w:r>
            <w:r w:rsidR="001141EC" w:rsidRPr="009E511A">
              <w:rPr>
                <w:rFonts w:ascii="Times New Roman" w:hAnsi="Times New Roman" w:cs="Times New Roman"/>
                <w:i w:val="0"/>
                <w:noProof/>
                <w:webHidden/>
                <w:sz w:val="22"/>
                <w:szCs w:val="22"/>
              </w:rPr>
              <w:tab/>
            </w:r>
            <w:r w:rsidR="00213E96" w:rsidRPr="009E511A">
              <w:rPr>
                <w:rFonts w:ascii="Times New Roman" w:hAnsi="Times New Roman" w:cs="Times New Roman"/>
                <w:i w:val="0"/>
                <w:noProof/>
                <w:webHidden/>
                <w:sz w:val="22"/>
                <w:szCs w:val="22"/>
              </w:rPr>
              <w:fldChar w:fldCharType="begin"/>
            </w:r>
            <w:r w:rsidR="001141EC" w:rsidRPr="009E511A">
              <w:rPr>
                <w:rFonts w:ascii="Times New Roman" w:hAnsi="Times New Roman" w:cs="Times New Roman"/>
                <w:i w:val="0"/>
                <w:noProof/>
                <w:webHidden/>
                <w:sz w:val="22"/>
                <w:szCs w:val="22"/>
              </w:rPr>
              <w:instrText xml:space="preserve"> PAGEREF _Toc30662303 \h </w:instrText>
            </w:r>
            <w:r w:rsidR="00213E96" w:rsidRPr="009E511A">
              <w:rPr>
                <w:rFonts w:ascii="Times New Roman" w:hAnsi="Times New Roman" w:cs="Times New Roman"/>
                <w:i w:val="0"/>
                <w:noProof/>
                <w:webHidden/>
                <w:sz w:val="22"/>
                <w:szCs w:val="22"/>
              </w:rPr>
            </w:r>
            <w:r w:rsidR="00213E96" w:rsidRPr="009E511A">
              <w:rPr>
                <w:rFonts w:ascii="Times New Roman" w:hAnsi="Times New Roman" w:cs="Times New Roman"/>
                <w:i w:val="0"/>
                <w:noProof/>
                <w:webHidden/>
                <w:sz w:val="22"/>
                <w:szCs w:val="22"/>
              </w:rPr>
              <w:fldChar w:fldCharType="separate"/>
            </w:r>
            <w:r w:rsidR="009E511A">
              <w:rPr>
                <w:rFonts w:ascii="Times New Roman" w:hAnsi="Times New Roman" w:cs="Times New Roman"/>
                <w:i w:val="0"/>
                <w:noProof/>
                <w:webHidden/>
                <w:sz w:val="22"/>
                <w:szCs w:val="22"/>
              </w:rPr>
              <w:t>206</w:t>
            </w:r>
            <w:r w:rsidR="00213E96" w:rsidRPr="009E511A">
              <w:rPr>
                <w:rFonts w:ascii="Times New Roman" w:hAnsi="Times New Roman" w:cs="Times New Roman"/>
                <w:i w:val="0"/>
                <w:noProof/>
                <w:webHidden/>
                <w:sz w:val="22"/>
                <w:szCs w:val="22"/>
              </w:rPr>
              <w:fldChar w:fldCharType="end"/>
            </w:r>
          </w:hyperlink>
        </w:p>
        <w:p w14:paraId="7D2FA61E" w14:textId="77777777" w:rsidR="00223557" w:rsidRPr="009E511A" w:rsidRDefault="00213E96" w:rsidP="001141EC">
          <w:pPr>
            <w:ind w:right="-2"/>
            <w:rPr>
              <w:rFonts w:ascii="Times New Roman" w:hAnsi="Times New Roman" w:cs="Times New Roman"/>
              <w:bCs/>
              <w:lang w:val="lv-LV"/>
            </w:rPr>
          </w:pPr>
          <w:r w:rsidRPr="009E511A">
            <w:rPr>
              <w:rFonts w:ascii="Times New Roman" w:hAnsi="Times New Roman" w:cs="Times New Roman"/>
              <w:bCs/>
              <w:lang w:val="lv-LV"/>
            </w:rPr>
            <w:fldChar w:fldCharType="end"/>
          </w:r>
        </w:p>
      </w:sdtContent>
    </w:sdt>
    <w:p w14:paraId="7D2FA61F" w14:textId="77777777" w:rsidR="002E5740" w:rsidRPr="009E511A" w:rsidRDefault="002E5740" w:rsidP="002E5740">
      <w:pPr>
        <w:jc w:val="both"/>
        <w:rPr>
          <w:rFonts w:ascii="Times New Roman" w:hAnsi="Times New Roman" w:cs="Times New Roman"/>
          <w:b/>
          <w:sz w:val="24"/>
          <w:szCs w:val="24"/>
          <w:lang w:val="lv-LV"/>
        </w:rPr>
      </w:pPr>
      <w:r w:rsidRPr="009E511A">
        <w:rPr>
          <w:rFonts w:ascii="Times New Roman" w:hAnsi="Times New Roman" w:cs="Times New Roman"/>
          <w:b/>
          <w:sz w:val="24"/>
          <w:szCs w:val="24"/>
          <w:lang w:val="lv-LV"/>
        </w:rPr>
        <w:t>PIELIKUMI</w:t>
      </w:r>
    </w:p>
    <w:p w14:paraId="7D2FA620" w14:textId="77777777" w:rsidR="002E5740" w:rsidRPr="009E511A" w:rsidRDefault="002E5740" w:rsidP="002E5740">
      <w:pPr>
        <w:jc w:val="both"/>
        <w:rPr>
          <w:rFonts w:ascii="Times New Roman" w:hAnsi="Times New Roman" w:cs="Times New Roman"/>
          <w:b/>
          <w:sz w:val="24"/>
          <w:szCs w:val="24"/>
          <w:lang w:val="lv-LV"/>
        </w:rPr>
      </w:pPr>
    </w:p>
    <w:p w14:paraId="7D2FA621" w14:textId="77777777" w:rsidR="002E5740" w:rsidRPr="009E511A" w:rsidRDefault="002E5740" w:rsidP="002E5740">
      <w:pPr>
        <w:pStyle w:val="ListParagraph"/>
        <w:widowControl/>
        <w:shd w:val="clear" w:color="auto" w:fill="FFFFFF"/>
        <w:tabs>
          <w:tab w:val="left" w:pos="142"/>
          <w:tab w:val="left" w:pos="284"/>
          <w:tab w:val="left" w:pos="426"/>
        </w:tabs>
        <w:ind w:left="0"/>
        <w:jc w:val="both"/>
        <w:rPr>
          <w:rFonts w:ascii="Times New Roman" w:hAnsi="Times New Roman" w:cs="Times New Roman"/>
          <w:b/>
          <w:sz w:val="20"/>
          <w:szCs w:val="20"/>
          <w:lang w:val="lv-LV"/>
        </w:rPr>
      </w:pPr>
      <w:r w:rsidRPr="009E511A">
        <w:rPr>
          <w:rFonts w:ascii="Times New Roman" w:hAnsi="Times New Roman" w:cs="Times New Roman"/>
          <w:b/>
          <w:sz w:val="20"/>
          <w:szCs w:val="20"/>
          <w:lang w:val="lv-LV"/>
        </w:rPr>
        <w:t xml:space="preserve">1. pielikums. </w:t>
      </w:r>
      <w:r w:rsidRPr="009E511A">
        <w:rPr>
          <w:rFonts w:ascii="Times New Roman" w:hAnsi="Times New Roman" w:cs="Times New Roman"/>
          <w:sz w:val="20"/>
          <w:szCs w:val="20"/>
          <w:lang w:val="lv-LV"/>
        </w:rPr>
        <w:t xml:space="preserve">Dabas parka </w:t>
      </w:r>
      <w:r w:rsidR="00FD475A"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Numernes valnis</w:t>
      </w:r>
      <w:r w:rsidR="00FD475A"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 xml:space="preserve"> robežshēmas.</w:t>
      </w:r>
    </w:p>
    <w:p w14:paraId="7D2FA622" w14:textId="77777777" w:rsidR="002E5740" w:rsidRPr="009E511A" w:rsidRDefault="002E5740" w:rsidP="002E5740">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9E511A">
        <w:rPr>
          <w:rFonts w:ascii="Times New Roman" w:hAnsi="Times New Roman" w:cs="Times New Roman"/>
          <w:b/>
          <w:sz w:val="20"/>
          <w:szCs w:val="20"/>
          <w:lang w:val="lv-LV"/>
        </w:rPr>
        <w:t>2. pielikums.</w:t>
      </w:r>
      <w:r w:rsidRPr="009E511A">
        <w:rPr>
          <w:rFonts w:ascii="Times New Roman" w:hAnsi="Times New Roman" w:cs="Times New Roman"/>
          <w:sz w:val="20"/>
          <w:szCs w:val="20"/>
          <w:lang w:val="lv-LV"/>
        </w:rPr>
        <w:t xml:space="preserve"> Dabas parka </w:t>
      </w:r>
      <w:r w:rsidR="00CF590C"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Numernes valnis</w:t>
      </w:r>
      <w:r w:rsidR="00CF590C"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 xml:space="preserve"> </w:t>
      </w:r>
      <w:r w:rsidR="00171785" w:rsidRPr="009E511A">
        <w:rPr>
          <w:rFonts w:ascii="Times New Roman" w:hAnsi="Times New Roman" w:cs="Times New Roman"/>
          <w:sz w:val="20"/>
          <w:szCs w:val="20"/>
          <w:lang w:val="la-Latn"/>
        </w:rPr>
        <w:t xml:space="preserve">robežpunktu </w:t>
      </w:r>
      <w:r w:rsidRPr="009E511A">
        <w:rPr>
          <w:rFonts w:ascii="Times New Roman" w:hAnsi="Times New Roman" w:cs="Times New Roman"/>
          <w:sz w:val="20"/>
          <w:szCs w:val="20"/>
          <w:lang w:val="lv-LV"/>
        </w:rPr>
        <w:t>koordināt</w:t>
      </w:r>
      <w:r w:rsidR="00FD475A" w:rsidRPr="009E511A">
        <w:rPr>
          <w:rFonts w:ascii="Times New Roman" w:hAnsi="Times New Roman" w:cs="Times New Roman"/>
          <w:sz w:val="20"/>
          <w:szCs w:val="20"/>
          <w:lang w:val="lv-LV"/>
        </w:rPr>
        <w:t>a</w:t>
      </w:r>
      <w:r w:rsidRPr="009E511A">
        <w:rPr>
          <w:rFonts w:ascii="Times New Roman" w:hAnsi="Times New Roman" w:cs="Times New Roman"/>
          <w:sz w:val="20"/>
          <w:szCs w:val="20"/>
          <w:lang w:val="lv-LV"/>
        </w:rPr>
        <w:t>s.</w:t>
      </w:r>
    </w:p>
    <w:p w14:paraId="7D2FA623" w14:textId="77777777" w:rsidR="002E5740" w:rsidRPr="009E511A" w:rsidRDefault="002E5740" w:rsidP="002E5740">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9E511A">
        <w:rPr>
          <w:rFonts w:ascii="Times New Roman" w:hAnsi="Times New Roman" w:cs="Times New Roman"/>
          <w:b/>
          <w:sz w:val="20"/>
          <w:szCs w:val="20"/>
          <w:lang w:val="lv-LV"/>
        </w:rPr>
        <w:t>3. pielikums.</w:t>
      </w:r>
      <w:r w:rsidRPr="009E511A">
        <w:rPr>
          <w:rFonts w:ascii="Times New Roman" w:hAnsi="Times New Roman" w:cs="Times New Roman"/>
          <w:sz w:val="20"/>
          <w:szCs w:val="20"/>
          <w:lang w:val="lv-LV"/>
        </w:rPr>
        <w:t xml:space="preserve"> Dabas parka </w:t>
      </w:r>
      <w:r w:rsidR="00CF590C"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Numernes valnis</w:t>
      </w:r>
      <w:r w:rsidR="00CF590C"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 xml:space="preserve"> zemes lietošanas veidu karte.</w:t>
      </w:r>
    </w:p>
    <w:p w14:paraId="7D2FA624" w14:textId="77777777" w:rsidR="002E5740" w:rsidRPr="009E511A" w:rsidRDefault="002E5740" w:rsidP="002E5740">
      <w:pPr>
        <w:jc w:val="both"/>
        <w:rPr>
          <w:rFonts w:ascii="Times New Roman" w:hAnsi="Times New Roman" w:cs="Times New Roman"/>
          <w:bCs/>
          <w:iCs/>
          <w:sz w:val="20"/>
          <w:szCs w:val="20"/>
          <w:lang w:val="lv-LV"/>
        </w:rPr>
      </w:pPr>
      <w:r w:rsidRPr="009E511A">
        <w:rPr>
          <w:rFonts w:ascii="Times New Roman" w:hAnsi="Times New Roman" w:cs="Times New Roman"/>
          <w:b/>
          <w:sz w:val="20"/>
          <w:szCs w:val="20"/>
          <w:lang w:val="lv-LV"/>
        </w:rPr>
        <w:t>4. pielikums.</w:t>
      </w:r>
      <w:r w:rsidRPr="009E511A">
        <w:rPr>
          <w:rFonts w:ascii="Times New Roman" w:hAnsi="Times New Roman" w:cs="Times New Roman"/>
          <w:sz w:val="20"/>
          <w:szCs w:val="20"/>
          <w:lang w:val="lv-LV"/>
        </w:rPr>
        <w:t xml:space="preserve"> </w:t>
      </w:r>
      <w:r w:rsidRPr="009E511A">
        <w:rPr>
          <w:rFonts w:ascii="Times New Roman" w:hAnsi="Times New Roman" w:cs="Times New Roman"/>
          <w:bCs/>
          <w:iCs/>
          <w:sz w:val="20"/>
          <w:szCs w:val="20"/>
          <w:lang w:val="lv-LV"/>
        </w:rPr>
        <w:t xml:space="preserve">Kartogrāfisks attēlojums plānotajai (atļautajai) teritorijas izmantošanai dabas parkā </w:t>
      </w:r>
      <w:r w:rsidR="00CF590C" w:rsidRPr="009E511A">
        <w:rPr>
          <w:rFonts w:ascii="Times New Roman" w:hAnsi="Times New Roman" w:cs="Times New Roman"/>
          <w:bCs/>
          <w:iCs/>
          <w:sz w:val="20"/>
          <w:szCs w:val="20"/>
          <w:lang w:val="lv-LV"/>
        </w:rPr>
        <w:t>“</w:t>
      </w:r>
      <w:r w:rsidRPr="009E511A">
        <w:rPr>
          <w:rFonts w:ascii="Times New Roman" w:hAnsi="Times New Roman" w:cs="Times New Roman"/>
          <w:bCs/>
          <w:iCs/>
          <w:sz w:val="20"/>
          <w:szCs w:val="20"/>
          <w:lang w:val="lv-LV"/>
        </w:rPr>
        <w:t>Numernes valnis” un tam piegulošajā teritorijā.</w:t>
      </w:r>
    </w:p>
    <w:p w14:paraId="7D2FA625" w14:textId="77777777" w:rsidR="002E5740" w:rsidRPr="009E511A" w:rsidRDefault="002E5740" w:rsidP="002E5740">
      <w:pPr>
        <w:jc w:val="both"/>
        <w:rPr>
          <w:rFonts w:ascii="Times New Roman" w:hAnsi="Times New Roman" w:cs="Times New Roman"/>
          <w:bCs/>
          <w:iCs/>
          <w:sz w:val="20"/>
          <w:szCs w:val="20"/>
          <w:lang w:val="lv-LV"/>
        </w:rPr>
      </w:pPr>
      <w:r w:rsidRPr="009E511A">
        <w:rPr>
          <w:rFonts w:ascii="Times New Roman" w:hAnsi="Times New Roman" w:cs="Times New Roman"/>
          <w:b/>
          <w:bCs/>
          <w:iCs/>
          <w:sz w:val="20"/>
          <w:szCs w:val="20"/>
          <w:lang w:val="lv-LV"/>
        </w:rPr>
        <w:t>5. pielikums.</w:t>
      </w:r>
      <w:r w:rsidRPr="009E511A">
        <w:rPr>
          <w:rFonts w:ascii="Times New Roman" w:hAnsi="Times New Roman" w:cs="Times New Roman"/>
          <w:bCs/>
          <w:iCs/>
          <w:sz w:val="20"/>
          <w:szCs w:val="20"/>
          <w:lang w:val="lv-LV"/>
        </w:rPr>
        <w:t xml:space="preserve"> </w:t>
      </w:r>
      <w:r w:rsidRPr="009E511A">
        <w:rPr>
          <w:rFonts w:ascii="Times New Roman" w:hAnsi="Times New Roman" w:cs="Times New Roman"/>
          <w:color w:val="000000"/>
          <w:sz w:val="20"/>
          <w:szCs w:val="20"/>
          <w:lang w:val="lv-LV"/>
        </w:rPr>
        <w:t>DP “Numernes valnis” dabas aizsardzības planā 2005.</w:t>
      </w:r>
      <w:r w:rsidRPr="009E511A">
        <w:rPr>
          <w:rFonts w:ascii="Times New Roman" w:hAnsi="Times New Roman" w:cs="Times New Roman"/>
          <w:sz w:val="20"/>
          <w:szCs w:val="20"/>
          <w:lang w:val="lv-LV"/>
        </w:rPr>
        <w:t xml:space="preserve"> – 2014. gadam paredzētie apsaimniekošanas pasākumi.</w:t>
      </w:r>
    </w:p>
    <w:p w14:paraId="7D2FA626" w14:textId="77777777" w:rsidR="002E5740" w:rsidRPr="009E511A" w:rsidRDefault="002E5740" w:rsidP="002E5740">
      <w:pPr>
        <w:jc w:val="both"/>
        <w:rPr>
          <w:rFonts w:ascii="Times New Roman" w:eastAsia="Times New Roman" w:hAnsi="Times New Roman" w:cs="Times New Roman"/>
          <w:b/>
          <w:bCs/>
          <w:sz w:val="20"/>
          <w:szCs w:val="20"/>
          <w:lang w:val="lv-LV"/>
        </w:rPr>
      </w:pPr>
      <w:r w:rsidRPr="009E511A">
        <w:rPr>
          <w:rFonts w:ascii="Times New Roman" w:hAnsi="Times New Roman" w:cs="Times New Roman"/>
          <w:b/>
          <w:sz w:val="20"/>
          <w:szCs w:val="20"/>
          <w:lang w:val="sv-SE"/>
        </w:rPr>
        <w:t xml:space="preserve">6. pielikums. </w:t>
      </w:r>
      <w:r w:rsidRPr="009E511A">
        <w:rPr>
          <w:rFonts w:ascii="Times New Roman" w:eastAsia="Times New Roman" w:hAnsi="Times New Roman" w:cs="Times New Roman"/>
          <w:bCs/>
          <w:iCs/>
          <w:sz w:val="20"/>
          <w:szCs w:val="20"/>
          <w:lang w:val="lv-LV"/>
        </w:rPr>
        <w:t>Esošie dabas parka “Numernes valnis” tūrisma un infrastruktūras objekti.</w:t>
      </w:r>
    </w:p>
    <w:p w14:paraId="7D2FA627" w14:textId="77777777" w:rsidR="002E5740" w:rsidRPr="009E511A" w:rsidRDefault="002E5740" w:rsidP="002E5740">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9E511A">
        <w:rPr>
          <w:rFonts w:ascii="Times New Roman" w:hAnsi="Times New Roman" w:cs="Times New Roman"/>
          <w:b/>
          <w:sz w:val="20"/>
          <w:szCs w:val="20"/>
          <w:lang w:val="lv-LV"/>
        </w:rPr>
        <w:t>7. pielikums.</w:t>
      </w:r>
      <w:r w:rsidRPr="009E511A">
        <w:rPr>
          <w:rFonts w:ascii="Times New Roman" w:hAnsi="Times New Roman" w:cs="Times New Roman"/>
          <w:sz w:val="20"/>
          <w:szCs w:val="20"/>
          <w:lang w:val="lv-LV"/>
        </w:rPr>
        <w:t xml:space="preserve"> Dabas parkā </w:t>
      </w:r>
      <w:r w:rsidR="00CF590C"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Numernes valnis</w:t>
      </w:r>
      <w:r w:rsidR="00CF590C"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 xml:space="preserve"> un tam piegulošajā teritorijā sastopamie ES nozīmes aizsargājamie biotopi.</w:t>
      </w:r>
    </w:p>
    <w:p w14:paraId="7D2FA628" w14:textId="77777777" w:rsidR="002E5740" w:rsidRPr="009E511A" w:rsidRDefault="002E5740" w:rsidP="002E5740">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9E511A">
        <w:rPr>
          <w:rFonts w:ascii="Times New Roman" w:hAnsi="Times New Roman" w:cs="Times New Roman"/>
          <w:b/>
          <w:sz w:val="20"/>
          <w:szCs w:val="20"/>
          <w:lang w:val="lv-LV"/>
        </w:rPr>
        <w:t>8. pielikums.</w:t>
      </w:r>
      <w:r w:rsidRPr="009E511A">
        <w:rPr>
          <w:rFonts w:ascii="Times New Roman" w:hAnsi="Times New Roman" w:cs="Times New Roman"/>
          <w:sz w:val="20"/>
          <w:szCs w:val="20"/>
          <w:lang w:val="lv-LV"/>
        </w:rPr>
        <w:t xml:space="preserve"> Dabas parkā </w:t>
      </w:r>
      <w:r w:rsidR="00583F38"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Numernes valnis</w:t>
      </w:r>
      <w:r w:rsidR="00583F38"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 xml:space="preserve"> un tam piegulošajā teritorijā sastopamo ES nozīmes aizsargājamo mežu, purvu un saldūdeņu biotopu kvalitātes karte.</w:t>
      </w:r>
    </w:p>
    <w:p w14:paraId="7D2FA629" w14:textId="77777777" w:rsidR="002E5740" w:rsidRPr="009E511A" w:rsidRDefault="002E5740" w:rsidP="002E5740">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9E511A">
        <w:rPr>
          <w:rFonts w:ascii="Times New Roman" w:hAnsi="Times New Roman" w:cs="Times New Roman"/>
          <w:b/>
          <w:sz w:val="20"/>
          <w:szCs w:val="20"/>
          <w:lang w:val="lv-LV"/>
        </w:rPr>
        <w:t>9. pielikums.</w:t>
      </w:r>
      <w:r w:rsidRPr="009E511A">
        <w:rPr>
          <w:rFonts w:ascii="Times New Roman" w:hAnsi="Times New Roman" w:cs="Times New Roman"/>
          <w:sz w:val="20"/>
          <w:szCs w:val="20"/>
          <w:lang w:val="lv-LV"/>
        </w:rPr>
        <w:t xml:space="preserve"> Dabas parkā </w:t>
      </w:r>
      <w:r w:rsidR="00583F38"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Numernes valnis</w:t>
      </w:r>
      <w:r w:rsidR="00583F38"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 xml:space="preserve"> un tam piegulošajā teritorijā sastopamo DMB un PDMB kvalitātei atbilstošo mežaudžu izvietojums.</w:t>
      </w:r>
    </w:p>
    <w:p w14:paraId="7D2FA62A" w14:textId="77777777" w:rsidR="002E5740" w:rsidRPr="009E511A" w:rsidRDefault="002E5740" w:rsidP="002E5740">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9E511A">
        <w:rPr>
          <w:rFonts w:ascii="Times New Roman" w:hAnsi="Times New Roman" w:cs="Times New Roman"/>
          <w:b/>
          <w:sz w:val="20"/>
          <w:szCs w:val="20"/>
          <w:shd w:val="clear" w:color="auto" w:fill="FFFFFF"/>
          <w:lang w:val="lv-LV"/>
        </w:rPr>
        <w:t>10. pielikums.</w:t>
      </w:r>
      <w:r w:rsidRPr="009E511A">
        <w:rPr>
          <w:rFonts w:ascii="Times New Roman" w:hAnsi="Times New Roman" w:cs="Times New Roman"/>
          <w:sz w:val="20"/>
          <w:szCs w:val="20"/>
          <w:shd w:val="clear" w:color="auto" w:fill="FFFFFF"/>
          <w:lang w:val="lv-LV"/>
        </w:rPr>
        <w:t xml:space="preserve"> DP teritorijā sastopamās mežaudzes, kas sasniegušas vai plāna darbības termiņā sasniegs galvenās cirtes vecumu (saskaņā ar Meža likuma 9. pantu)</w:t>
      </w:r>
      <w:r w:rsidR="00583F38" w:rsidRPr="009E511A">
        <w:rPr>
          <w:rFonts w:ascii="Times New Roman" w:hAnsi="Times New Roman" w:cs="Times New Roman"/>
          <w:sz w:val="20"/>
          <w:szCs w:val="20"/>
          <w:shd w:val="clear" w:color="auto" w:fill="FFFFFF"/>
          <w:lang w:val="lv-LV"/>
        </w:rPr>
        <w:t>.</w:t>
      </w:r>
    </w:p>
    <w:p w14:paraId="7D2FA62B" w14:textId="77777777" w:rsidR="002E5740" w:rsidRPr="009E511A" w:rsidRDefault="002E5740" w:rsidP="002E5740">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9E511A">
        <w:rPr>
          <w:rFonts w:ascii="Times New Roman" w:hAnsi="Times New Roman" w:cs="Times New Roman"/>
          <w:b/>
          <w:sz w:val="20"/>
          <w:szCs w:val="20"/>
          <w:lang w:val="lv-LV"/>
        </w:rPr>
        <w:t>11. pielikums.</w:t>
      </w:r>
      <w:r w:rsidRPr="009E511A">
        <w:rPr>
          <w:rFonts w:ascii="Times New Roman" w:hAnsi="Times New Roman" w:cs="Times New Roman"/>
          <w:sz w:val="20"/>
          <w:szCs w:val="20"/>
          <w:lang w:val="lv-LV"/>
        </w:rPr>
        <w:t xml:space="preserve"> Dabas pa</w:t>
      </w:r>
      <w:r w:rsidR="00E95F21" w:rsidRPr="009E511A">
        <w:rPr>
          <w:rFonts w:ascii="Times New Roman" w:hAnsi="Times New Roman" w:cs="Times New Roman"/>
          <w:sz w:val="20"/>
          <w:szCs w:val="20"/>
          <w:lang w:val="lv-LV"/>
        </w:rPr>
        <w:t xml:space="preserve">rkā </w:t>
      </w:r>
      <w:r w:rsidR="00583F38" w:rsidRPr="009E511A">
        <w:rPr>
          <w:rFonts w:ascii="Times New Roman" w:hAnsi="Times New Roman" w:cs="Times New Roman"/>
          <w:sz w:val="20"/>
          <w:szCs w:val="20"/>
          <w:lang w:val="lv-LV"/>
        </w:rPr>
        <w:t>“</w:t>
      </w:r>
      <w:r w:rsidR="00E95F21" w:rsidRPr="009E511A">
        <w:rPr>
          <w:rFonts w:ascii="Times New Roman" w:hAnsi="Times New Roman" w:cs="Times New Roman"/>
          <w:sz w:val="20"/>
          <w:szCs w:val="20"/>
          <w:lang w:val="lv-LV"/>
        </w:rPr>
        <w:t>Numernes valnis</w:t>
      </w:r>
      <w:r w:rsidR="00583F38" w:rsidRPr="009E511A">
        <w:rPr>
          <w:rFonts w:ascii="Times New Roman" w:hAnsi="Times New Roman" w:cs="Times New Roman"/>
          <w:sz w:val="20"/>
          <w:szCs w:val="20"/>
          <w:lang w:val="lv-LV"/>
        </w:rPr>
        <w:t>”</w:t>
      </w:r>
      <w:r w:rsidR="00E95F21" w:rsidRPr="009E511A">
        <w:rPr>
          <w:rFonts w:ascii="Times New Roman" w:hAnsi="Times New Roman" w:cs="Times New Roman"/>
          <w:sz w:val="20"/>
          <w:szCs w:val="20"/>
          <w:lang w:val="lv-LV"/>
        </w:rPr>
        <w:t xml:space="preserve"> sastopamo īpaši aizsargājamo un citādi nozīmīgo</w:t>
      </w:r>
      <w:r w:rsidRPr="009E511A">
        <w:rPr>
          <w:rFonts w:ascii="Times New Roman" w:hAnsi="Times New Roman" w:cs="Times New Roman"/>
          <w:sz w:val="20"/>
          <w:szCs w:val="20"/>
          <w:lang w:val="lv-LV"/>
        </w:rPr>
        <w:t xml:space="preserve"> vaskulāro augu </w:t>
      </w:r>
      <w:r w:rsidR="00E95F21" w:rsidRPr="009E511A">
        <w:rPr>
          <w:rFonts w:ascii="Times New Roman" w:hAnsi="Times New Roman" w:cs="Times New Roman"/>
          <w:sz w:val="20"/>
          <w:szCs w:val="20"/>
          <w:lang w:val="lv-LV"/>
        </w:rPr>
        <w:t>sugu izplat</w:t>
      </w:r>
      <w:r w:rsidR="00E95F21" w:rsidRPr="009E511A">
        <w:rPr>
          <w:rFonts w:ascii="Times New Roman" w:hAnsi="Times New Roman" w:cs="Times New Roman"/>
          <w:sz w:val="20"/>
          <w:szCs w:val="20"/>
          <w:lang w:val="la-Latn"/>
        </w:rPr>
        <w:t>ības karte</w:t>
      </w:r>
      <w:r w:rsidRPr="009E511A">
        <w:rPr>
          <w:rFonts w:ascii="Times New Roman" w:hAnsi="Times New Roman" w:cs="Times New Roman"/>
          <w:sz w:val="20"/>
          <w:szCs w:val="20"/>
          <w:lang w:val="lv-LV"/>
        </w:rPr>
        <w:t>.</w:t>
      </w:r>
    </w:p>
    <w:p w14:paraId="7D2FA62C" w14:textId="77777777" w:rsidR="002E5740" w:rsidRPr="009E511A" w:rsidRDefault="002E5740" w:rsidP="002E5740">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9E511A">
        <w:rPr>
          <w:rFonts w:ascii="Times New Roman" w:hAnsi="Times New Roman" w:cs="Times New Roman"/>
          <w:b/>
          <w:sz w:val="20"/>
          <w:szCs w:val="20"/>
          <w:lang w:val="lv-LV"/>
        </w:rPr>
        <w:t>12. pielikums.</w:t>
      </w:r>
      <w:r w:rsidRPr="009E511A">
        <w:rPr>
          <w:rFonts w:ascii="Times New Roman" w:hAnsi="Times New Roman" w:cs="Times New Roman"/>
          <w:sz w:val="20"/>
          <w:szCs w:val="20"/>
          <w:lang w:val="lv-LV"/>
        </w:rPr>
        <w:t xml:space="preserve"> </w:t>
      </w:r>
      <w:r w:rsidR="00E95F21" w:rsidRPr="009E511A">
        <w:rPr>
          <w:rFonts w:ascii="Times New Roman" w:hAnsi="Times New Roman" w:cs="Times New Roman"/>
          <w:sz w:val="20"/>
          <w:szCs w:val="20"/>
          <w:lang w:val="lv-LV"/>
        </w:rPr>
        <w:t xml:space="preserve">Dabas parkā </w:t>
      </w:r>
      <w:r w:rsidR="00583F38" w:rsidRPr="009E511A">
        <w:rPr>
          <w:rFonts w:ascii="Times New Roman" w:hAnsi="Times New Roman" w:cs="Times New Roman"/>
          <w:sz w:val="20"/>
          <w:szCs w:val="20"/>
          <w:lang w:val="lv-LV"/>
        </w:rPr>
        <w:t>“</w:t>
      </w:r>
      <w:r w:rsidR="00E95F21" w:rsidRPr="009E511A">
        <w:rPr>
          <w:rFonts w:ascii="Times New Roman" w:hAnsi="Times New Roman" w:cs="Times New Roman"/>
          <w:sz w:val="20"/>
          <w:szCs w:val="20"/>
          <w:lang w:val="lv-LV"/>
        </w:rPr>
        <w:t>Numernes valnis</w:t>
      </w:r>
      <w:r w:rsidR="00583F38" w:rsidRPr="009E511A">
        <w:rPr>
          <w:rFonts w:ascii="Times New Roman" w:hAnsi="Times New Roman" w:cs="Times New Roman"/>
          <w:sz w:val="20"/>
          <w:szCs w:val="20"/>
          <w:lang w:val="lv-LV"/>
        </w:rPr>
        <w:t>”</w:t>
      </w:r>
      <w:r w:rsidR="00E95F21" w:rsidRPr="009E511A">
        <w:rPr>
          <w:rFonts w:ascii="Times New Roman" w:hAnsi="Times New Roman" w:cs="Times New Roman"/>
          <w:sz w:val="20"/>
          <w:szCs w:val="20"/>
          <w:lang w:val="lv-LV"/>
        </w:rPr>
        <w:t xml:space="preserve"> sastopamo īpaši aizsargājamo un citādi nozīmīgo </w:t>
      </w:r>
      <w:r w:rsidR="00E95F21" w:rsidRPr="009E511A">
        <w:rPr>
          <w:rFonts w:ascii="Times New Roman" w:hAnsi="Times New Roman" w:cs="Times New Roman"/>
          <w:sz w:val="20"/>
          <w:szCs w:val="20"/>
          <w:lang w:val="la-Latn"/>
        </w:rPr>
        <w:t>sūnu, sēņu un ķērpju</w:t>
      </w:r>
      <w:r w:rsidR="00E95F21" w:rsidRPr="009E511A">
        <w:rPr>
          <w:rFonts w:ascii="Times New Roman" w:hAnsi="Times New Roman" w:cs="Times New Roman"/>
          <w:sz w:val="20"/>
          <w:szCs w:val="20"/>
          <w:lang w:val="lv-LV"/>
        </w:rPr>
        <w:t xml:space="preserve"> sugu izplat</w:t>
      </w:r>
      <w:r w:rsidR="00E95F21" w:rsidRPr="009E511A">
        <w:rPr>
          <w:rFonts w:ascii="Times New Roman" w:hAnsi="Times New Roman" w:cs="Times New Roman"/>
          <w:sz w:val="20"/>
          <w:szCs w:val="20"/>
          <w:lang w:val="la-Latn"/>
        </w:rPr>
        <w:t>ības karte</w:t>
      </w:r>
      <w:r w:rsidR="00E95F21" w:rsidRPr="009E511A">
        <w:rPr>
          <w:rFonts w:ascii="Times New Roman" w:hAnsi="Times New Roman" w:cs="Times New Roman"/>
          <w:sz w:val="20"/>
          <w:szCs w:val="20"/>
          <w:lang w:val="lv-LV"/>
        </w:rPr>
        <w:t>.</w:t>
      </w:r>
    </w:p>
    <w:p w14:paraId="7D2FA62D" w14:textId="77777777" w:rsidR="002E5740" w:rsidRPr="009E511A" w:rsidRDefault="002E5740" w:rsidP="002E5740">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9E511A">
        <w:rPr>
          <w:rFonts w:ascii="Times New Roman" w:hAnsi="Times New Roman" w:cs="Times New Roman"/>
          <w:b/>
          <w:sz w:val="20"/>
          <w:szCs w:val="20"/>
          <w:lang w:val="lv-LV"/>
        </w:rPr>
        <w:t>13. pielikums.</w:t>
      </w:r>
      <w:r w:rsidRPr="009E511A">
        <w:rPr>
          <w:rFonts w:ascii="Times New Roman" w:hAnsi="Times New Roman" w:cs="Times New Roman"/>
          <w:sz w:val="20"/>
          <w:szCs w:val="20"/>
          <w:lang w:val="lv-LV"/>
        </w:rPr>
        <w:t xml:space="preserve"> </w:t>
      </w:r>
      <w:r w:rsidR="00E95F21" w:rsidRPr="009E511A">
        <w:rPr>
          <w:rFonts w:ascii="Times New Roman" w:hAnsi="Times New Roman" w:cs="Times New Roman"/>
          <w:sz w:val="20"/>
          <w:szCs w:val="20"/>
          <w:lang w:val="lv-LV"/>
        </w:rPr>
        <w:t xml:space="preserve">Dabas parkā </w:t>
      </w:r>
      <w:r w:rsidR="00583F38" w:rsidRPr="009E511A">
        <w:rPr>
          <w:rFonts w:ascii="Times New Roman" w:hAnsi="Times New Roman" w:cs="Times New Roman"/>
          <w:sz w:val="20"/>
          <w:szCs w:val="20"/>
          <w:lang w:val="lv-LV"/>
        </w:rPr>
        <w:t>“</w:t>
      </w:r>
      <w:r w:rsidR="00E95F21" w:rsidRPr="009E511A">
        <w:rPr>
          <w:rFonts w:ascii="Times New Roman" w:hAnsi="Times New Roman" w:cs="Times New Roman"/>
          <w:sz w:val="20"/>
          <w:szCs w:val="20"/>
          <w:lang w:val="lv-LV"/>
        </w:rPr>
        <w:t>Numernes valnis</w:t>
      </w:r>
      <w:r w:rsidR="00583F38" w:rsidRPr="009E511A">
        <w:rPr>
          <w:rFonts w:ascii="Times New Roman" w:hAnsi="Times New Roman" w:cs="Times New Roman"/>
          <w:sz w:val="20"/>
          <w:szCs w:val="20"/>
          <w:lang w:val="lv-LV"/>
        </w:rPr>
        <w:t>”</w:t>
      </w:r>
      <w:r w:rsidR="00E95F21" w:rsidRPr="009E511A">
        <w:rPr>
          <w:rFonts w:ascii="Times New Roman" w:hAnsi="Times New Roman" w:cs="Times New Roman"/>
          <w:sz w:val="20"/>
          <w:szCs w:val="20"/>
          <w:lang w:val="lv-LV"/>
        </w:rPr>
        <w:t xml:space="preserve"> sastopamo īpaši aizsargājamo un citādi nozīmīgo </w:t>
      </w:r>
      <w:r w:rsidR="00E95F21" w:rsidRPr="009E511A">
        <w:rPr>
          <w:rFonts w:ascii="Times New Roman" w:hAnsi="Times New Roman" w:cs="Times New Roman"/>
          <w:sz w:val="20"/>
          <w:szCs w:val="20"/>
          <w:lang w:val="la-Latn"/>
        </w:rPr>
        <w:t>zīdī</w:t>
      </w:r>
      <w:r w:rsidR="00992444" w:rsidRPr="009E511A">
        <w:rPr>
          <w:rFonts w:ascii="Times New Roman" w:hAnsi="Times New Roman" w:cs="Times New Roman"/>
          <w:sz w:val="20"/>
          <w:szCs w:val="20"/>
          <w:lang w:val="la-Latn"/>
        </w:rPr>
        <w:t xml:space="preserve">tāju </w:t>
      </w:r>
      <w:r w:rsidR="00E95F21" w:rsidRPr="009E511A">
        <w:rPr>
          <w:rFonts w:ascii="Times New Roman" w:hAnsi="Times New Roman" w:cs="Times New Roman"/>
          <w:sz w:val="20"/>
          <w:szCs w:val="20"/>
          <w:lang w:val="lv-LV"/>
        </w:rPr>
        <w:t>sugu izplat</w:t>
      </w:r>
      <w:r w:rsidR="00E95F21" w:rsidRPr="009E511A">
        <w:rPr>
          <w:rFonts w:ascii="Times New Roman" w:hAnsi="Times New Roman" w:cs="Times New Roman"/>
          <w:sz w:val="20"/>
          <w:szCs w:val="20"/>
          <w:lang w:val="la-Latn"/>
        </w:rPr>
        <w:t>ības karte</w:t>
      </w:r>
      <w:r w:rsidR="00E95F21" w:rsidRPr="009E511A">
        <w:rPr>
          <w:rFonts w:ascii="Times New Roman" w:hAnsi="Times New Roman" w:cs="Times New Roman"/>
          <w:sz w:val="20"/>
          <w:szCs w:val="20"/>
          <w:lang w:val="lv-LV"/>
        </w:rPr>
        <w:t>.</w:t>
      </w:r>
    </w:p>
    <w:p w14:paraId="7D2FA62E" w14:textId="77777777" w:rsidR="002E5740" w:rsidRPr="009E511A" w:rsidRDefault="002E5740" w:rsidP="002E5740">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9E511A">
        <w:rPr>
          <w:rFonts w:ascii="Times New Roman" w:hAnsi="Times New Roman" w:cs="Times New Roman"/>
          <w:b/>
          <w:sz w:val="20"/>
          <w:szCs w:val="20"/>
          <w:lang w:val="lv-LV"/>
        </w:rPr>
        <w:t>14. pielikums.</w:t>
      </w:r>
      <w:r w:rsidRPr="009E511A">
        <w:rPr>
          <w:rFonts w:ascii="Times New Roman" w:hAnsi="Times New Roman" w:cs="Times New Roman"/>
          <w:sz w:val="20"/>
          <w:szCs w:val="20"/>
          <w:lang w:val="lv-LV"/>
        </w:rPr>
        <w:t xml:space="preserve"> </w:t>
      </w:r>
      <w:r w:rsidR="00E95F21" w:rsidRPr="009E511A">
        <w:rPr>
          <w:rFonts w:ascii="Times New Roman" w:hAnsi="Times New Roman" w:cs="Times New Roman"/>
          <w:sz w:val="20"/>
          <w:szCs w:val="20"/>
          <w:lang w:val="lv-LV"/>
        </w:rPr>
        <w:t xml:space="preserve">Dabas parkā </w:t>
      </w:r>
      <w:r w:rsidR="00583F38" w:rsidRPr="009E511A">
        <w:rPr>
          <w:rFonts w:ascii="Times New Roman" w:hAnsi="Times New Roman" w:cs="Times New Roman"/>
          <w:sz w:val="20"/>
          <w:szCs w:val="20"/>
          <w:lang w:val="lv-LV"/>
        </w:rPr>
        <w:t>“</w:t>
      </w:r>
      <w:r w:rsidR="00E95F21" w:rsidRPr="009E511A">
        <w:rPr>
          <w:rFonts w:ascii="Times New Roman" w:hAnsi="Times New Roman" w:cs="Times New Roman"/>
          <w:sz w:val="20"/>
          <w:szCs w:val="20"/>
          <w:lang w:val="lv-LV"/>
        </w:rPr>
        <w:t>Numernes valnis</w:t>
      </w:r>
      <w:r w:rsidR="00583F38" w:rsidRPr="009E511A">
        <w:rPr>
          <w:rFonts w:ascii="Times New Roman" w:hAnsi="Times New Roman" w:cs="Times New Roman"/>
          <w:sz w:val="20"/>
          <w:szCs w:val="20"/>
          <w:lang w:val="lv-LV"/>
        </w:rPr>
        <w:t>”</w:t>
      </w:r>
      <w:r w:rsidR="00E95F21" w:rsidRPr="009E511A">
        <w:rPr>
          <w:rFonts w:ascii="Times New Roman" w:hAnsi="Times New Roman" w:cs="Times New Roman"/>
          <w:sz w:val="20"/>
          <w:szCs w:val="20"/>
          <w:lang w:val="lv-LV"/>
        </w:rPr>
        <w:t xml:space="preserve"> sastopamo īpaši aizsargājamo un citādi nozīmīgo </w:t>
      </w:r>
      <w:r w:rsidR="00E95F21" w:rsidRPr="009E511A">
        <w:rPr>
          <w:rFonts w:ascii="Times New Roman" w:hAnsi="Times New Roman" w:cs="Times New Roman"/>
          <w:sz w:val="20"/>
          <w:szCs w:val="20"/>
          <w:lang w:val="la-Latn"/>
        </w:rPr>
        <w:t>bezmugurkaulnieku</w:t>
      </w:r>
      <w:r w:rsidR="00E95F21" w:rsidRPr="009E511A">
        <w:rPr>
          <w:rFonts w:ascii="Times New Roman" w:hAnsi="Times New Roman" w:cs="Times New Roman"/>
          <w:sz w:val="20"/>
          <w:szCs w:val="20"/>
          <w:lang w:val="lv-LV"/>
        </w:rPr>
        <w:t xml:space="preserve"> sugu izplat</w:t>
      </w:r>
      <w:r w:rsidR="00E95F21" w:rsidRPr="009E511A">
        <w:rPr>
          <w:rFonts w:ascii="Times New Roman" w:hAnsi="Times New Roman" w:cs="Times New Roman"/>
          <w:sz w:val="20"/>
          <w:szCs w:val="20"/>
          <w:lang w:val="la-Latn"/>
        </w:rPr>
        <w:t>ības karte</w:t>
      </w:r>
      <w:r w:rsidR="00E95F21" w:rsidRPr="009E511A">
        <w:rPr>
          <w:rFonts w:ascii="Times New Roman" w:hAnsi="Times New Roman" w:cs="Times New Roman"/>
          <w:sz w:val="20"/>
          <w:szCs w:val="20"/>
          <w:lang w:val="lv-LV"/>
        </w:rPr>
        <w:t>.</w:t>
      </w:r>
    </w:p>
    <w:p w14:paraId="7D2FA62F" w14:textId="77777777" w:rsidR="002E5740" w:rsidRPr="009E511A" w:rsidRDefault="002E5740" w:rsidP="002E5740">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9E511A">
        <w:rPr>
          <w:rFonts w:ascii="Times New Roman" w:hAnsi="Times New Roman" w:cs="Times New Roman"/>
          <w:b/>
          <w:sz w:val="20"/>
          <w:szCs w:val="20"/>
          <w:lang w:val="lv-LV"/>
        </w:rPr>
        <w:t>15. pielikums.</w:t>
      </w:r>
      <w:r w:rsidRPr="009E511A">
        <w:rPr>
          <w:rFonts w:ascii="Times New Roman" w:hAnsi="Times New Roman" w:cs="Times New Roman"/>
          <w:sz w:val="20"/>
          <w:szCs w:val="20"/>
          <w:lang w:val="lv-LV"/>
        </w:rPr>
        <w:t xml:space="preserve"> </w:t>
      </w:r>
      <w:r w:rsidR="00E95F21" w:rsidRPr="009E511A">
        <w:rPr>
          <w:rFonts w:ascii="Times New Roman" w:hAnsi="Times New Roman" w:cs="Times New Roman"/>
          <w:sz w:val="20"/>
          <w:szCs w:val="20"/>
          <w:lang w:val="lv-LV"/>
        </w:rPr>
        <w:t xml:space="preserve">Dabas parkā </w:t>
      </w:r>
      <w:r w:rsidR="00583F38" w:rsidRPr="009E511A">
        <w:rPr>
          <w:rFonts w:ascii="Times New Roman" w:hAnsi="Times New Roman" w:cs="Times New Roman"/>
          <w:sz w:val="20"/>
          <w:szCs w:val="20"/>
          <w:lang w:val="lv-LV"/>
        </w:rPr>
        <w:t>“</w:t>
      </w:r>
      <w:r w:rsidR="00E95F21" w:rsidRPr="009E511A">
        <w:rPr>
          <w:rFonts w:ascii="Times New Roman" w:hAnsi="Times New Roman" w:cs="Times New Roman"/>
          <w:sz w:val="20"/>
          <w:szCs w:val="20"/>
          <w:lang w:val="lv-LV"/>
        </w:rPr>
        <w:t>Numernes valnis</w:t>
      </w:r>
      <w:r w:rsidR="00583F38" w:rsidRPr="009E511A">
        <w:rPr>
          <w:rFonts w:ascii="Times New Roman" w:hAnsi="Times New Roman" w:cs="Times New Roman"/>
          <w:sz w:val="20"/>
          <w:szCs w:val="20"/>
          <w:lang w:val="lv-LV"/>
        </w:rPr>
        <w:t>”</w:t>
      </w:r>
      <w:r w:rsidR="00E95F21" w:rsidRPr="009E511A">
        <w:rPr>
          <w:rFonts w:ascii="Times New Roman" w:hAnsi="Times New Roman" w:cs="Times New Roman"/>
          <w:sz w:val="20"/>
          <w:szCs w:val="20"/>
          <w:lang w:val="lv-LV"/>
        </w:rPr>
        <w:t xml:space="preserve"> sastopamo īpaši aizsargājamo un citādi nozīmīgo </w:t>
      </w:r>
      <w:r w:rsidR="00E95F21" w:rsidRPr="009E511A">
        <w:rPr>
          <w:rFonts w:ascii="Times New Roman" w:hAnsi="Times New Roman" w:cs="Times New Roman"/>
          <w:sz w:val="20"/>
          <w:szCs w:val="20"/>
          <w:lang w:val="la-Latn"/>
        </w:rPr>
        <w:t>putnu</w:t>
      </w:r>
      <w:r w:rsidR="00E95F21" w:rsidRPr="009E511A">
        <w:rPr>
          <w:rFonts w:ascii="Times New Roman" w:hAnsi="Times New Roman" w:cs="Times New Roman"/>
          <w:sz w:val="20"/>
          <w:szCs w:val="20"/>
          <w:lang w:val="lv-LV"/>
        </w:rPr>
        <w:t xml:space="preserve"> sugu izplat</w:t>
      </w:r>
      <w:r w:rsidR="00E95F21" w:rsidRPr="009E511A">
        <w:rPr>
          <w:rFonts w:ascii="Times New Roman" w:hAnsi="Times New Roman" w:cs="Times New Roman"/>
          <w:sz w:val="20"/>
          <w:szCs w:val="20"/>
          <w:lang w:val="la-Latn"/>
        </w:rPr>
        <w:t>ības karte</w:t>
      </w:r>
      <w:r w:rsidR="00E95F21" w:rsidRPr="009E511A">
        <w:rPr>
          <w:rFonts w:ascii="Times New Roman" w:hAnsi="Times New Roman" w:cs="Times New Roman"/>
          <w:sz w:val="20"/>
          <w:szCs w:val="20"/>
          <w:lang w:val="lv-LV"/>
        </w:rPr>
        <w:t>.</w:t>
      </w:r>
    </w:p>
    <w:p w14:paraId="7D2FA630" w14:textId="77777777" w:rsidR="002E5740" w:rsidRPr="009E511A" w:rsidRDefault="00E95F21" w:rsidP="002E5740">
      <w:pPr>
        <w:widowControl/>
        <w:spacing w:line="259" w:lineRule="auto"/>
        <w:jc w:val="both"/>
        <w:rPr>
          <w:rFonts w:ascii="Times New Roman" w:hAnsi="Times New Roman" w:cs="Times New Roman"/>
          <w:sz w:val="20"/>
          <w:szCs w:val="20"/>
          <w:lang w:val="lv-LV"/>
        </w:rPr>
      </w:pPr>
      <w:r w:rsidRPr="009E511A">
        <w:rPr>
          <w:rFonts w:ascii="Times New Roman" w:hAnsi="Times New Roman" w:cs="Times New Roman"/>
          <w:b/>
          <w:sz w:val="20"/>
          <w:szCs w:val="20"/>
          <w:lang w:val="lv-LV"/>
        </w:rPr>
        <w:t>16</w:t>
      </w:r>
      <w:r w:rsidR="002E5740" w:rsidRPr="009E511A">
        <w:rPr>
          <w:rFonts w:ascii="Times New Roman" w:hAnsi="Times New Roman" w:cs="Times New Roman"/>
          <w:b/>
          <w:sz w:val="20"/>
          <w:szCs w:val="20"/>
          <w:lang w:val="lv-LV"/>
        </w:rPr>
        <w:t>. pielikums.</w:t>
      </w:r>
      <w:r w:rsidR="002E5740" w:rsidRPr="009E511A">
        <w:rPr>
          <w:rFonts w:ascii="Times New Roman" w:hAnsi="Times New Roman" w:cs="Times New Roman"/>
          <w:sz w:val="20"/>
          <w:szCs w:val="20"/>
          <w:lang w:val="lv-LV"/>
        </w:rPr>
        <w:t xml:space="preserve"> Ierosinātā funkcionālā zonējuma karte.</w:t>
      </w:r>
    </w:p>
    <w:p w14:paraId="7D2FA631" w14:textId="77777777" w:rsidR="00D55BB3" w:rsidRPr="009E511A" w:rsidRDefault="00D55BB3" w:rsidP="00D55BB3">
      <w:pPr>
        <w:widowControl/>
        <w:jc w:val="both"/>
        <w:rPr>
          <w:rFonts w:ascii="Times New Roman" w:hAnsi="Times New Roman" w:cs="Times New Roman"/>
          <w:sz w:val="20"/>
          <w:szCs w:val="20"/>
          <w:lang w:val="lv-LV"/>
        </w:rPr>
      </w:pPr>
      <w:r w:rsidRPr="009E511A">
        <w:rPr>
          <w:rFonts w:ascii="Times New Roman" w:hAnsi="Times New Roman" w:cs="Times New Roman"/>
          <w:b/>
          <w:sz w:val="20"/>
          <w:szCs w:val="20"/>
        </w:rPr>
        <w:t>1</w:t>
      </w:r>
      <w:r w:rsidRPr="009E511A">
        <w:rPr>
          <w:rFonts w:ascii="Times New Roman" w:hAnsi="Times New Roman" w:cs="Times New Roman"/>
          <w:b/>
          <w:sz w:val="20"/>
          <w:szCs w:val="20"/>
          <w:lang w:val="la-Latn"/>
        </w:rPr>
        <w:t>7</w:t>
      </w:r>
      <w:r w:rsidRPr="009E511A">
        <w:rPr>
          <w:rFonts w:ascii="Times New Roman" w:hAnsi="Times New Roman" w:cs="Times New Roman"/>
          <w:b/>
          <w:sz w:val="20"/>
          <w:szCs w:val="20"/>
        </w:rPr>
        <w:t>. pielikums.</w:t>
      </w:r>
      <w:r w:rsidRPr="009E511A">
        <w:rPr>
          <w:rFonts w:ascii="Times New Roman" w:hAnsi="Times New Roman" w:cs="Times New Roman"/>
          <w:sz w:val="20"/>
          <w:szCs w:val="20"/>
        </w:rPr>
        <w:t xml:space="preserve"> </w:t>
      </w:r>
      <w:r w:rsidRPr="009E511A">
        <w:rPr>
          <w:rFonts w:ascii="Times New Roman" w:hAnsi="Times New Roman" w:cs="Times New Roman"/>
          <w:sz w:val="20"/>
          <w:szCs w:val="20"/>
          <w:lang w:val="lv-LV"/>
        </w:rPr>
        <w:t xml:space="preserve">Dabas </w:t>
      </w:r>
      <w:r w:rsidRPr="009E511A">
        <w:rPr>
          <w:rFonts w:ascii="Times New Roman" w:hAnsi="Times New Roman" w:cs="Times New Roman"/>
          <w:sz w:val="20"/>
          <w:szCs w:val="20"/>
          <w:lang w:val="la-Latn"/>
        </w:rPr>
        <w:t>parka</w:t>
      </w:r>
      <w:r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a-Latn"/>
        </w:rPr>
        <w:t>Numernes valnis</w:t>
      </w:r>
      <w:r w:rsidRPr="009E511A">
        <w:rPr>
          <w:rFonts w:ascii="Times New Roman" w:hAnsi="Times New Roman" w:cs="Times New Roman"/>
          <w:sz w:val="20"/>
          <w:szCs w:val="20"/>
          <w:lang w:val="lv-LV"/>
        </w:rPr>
        <w:t>” dabas aizsardzības plāna izstrādes dokumentācija.</w:t>
      </w:r>
    </w:p>
    <w:p w14:paraId="7D2FA632" w14:textId="77777777" w:rsidR="00D55BB3" w:rsidRPr="009E511A" w:rsidRDefault="00D55BB3" w:rsidP="00D55BB3">
      <w:pPr>
        <w:widowControl/>
        <w:ind w:left="567"/>
        <w:jc w:val="both"/>
        <w:rPr>
          <w:rFonts w:ascii="Times New Roman" w:hAnsi="Times New Roman" w:cs="Times New Roman"/>
          <w:sz w:val="20"/>
          <w:szCs w:val="20"/>
          <w:lang w:val="lv-LV"/>
        </w:rPr>
      </w:pPr>
    </w:p>
    <w:p w14:paraId="7D2FA633" w14:textId="77777777" w:rsidR="00D55BB3" w:rsidRPr="009E511A" w:rsidRDefault="00D55BB3" w:rsidP="00D55BB3">
      <w:pPr>
        <w:widowControl/>
        <w:spacing w:line="259" w:lineRule="auto"/>
        <w:jc w:val="both"/>
        <w:rPr>
          <w:rFonts w:ascii="Times New Roman" w:hAnsi="Times New Roman" w:cs="Times New Roman"/>
          <w:spacing w:val="-1"/>
          <w:sz w:val="20"/>
          <w:szCs w:val="20"/>
          <w:lang w:val="lv-LV"/>
        </w:rPr>
      </w:pPr>
    </w:p>
    <w:p w14:paraId="7D2FA634" w14:textId="77777777" w:rsidR="00D55BB3" w:rsidRPr="009E511A" w:rsidRDefault="00D55BB3" w:rsidP="00D55BB3">
      <w:pPr>
        <w:widowControl/>
        <w:spacing w:after="160" w:line="259" w:lineRule="auto"/>
        <w:jc w:val="both"/>
        <w:rPr>
          <w:rFonts w:ascii="Times New Roman" w:eastAsia="Calibri" w:hAnsi="Times New Roman" w:cs="Times New Roman"/>
          <w:b/>
          <w:bCs/>
          <w:spacing w:val="-1"/>
          <w:sz w:val="24"/>
          <w:szCs w:val="24"/>
          <w:lang w:val="lv-LV"/>
        </w:rPr>
      </w:pPr>
    </w:p>
    <w:p w14:paraId="7D2FA635" w14:textId="77777777" w:rsidR="00D55BB3" w:rsidRPr="009E511A" w:rsidRDefault="00D55BB3" w:rsidP="00D55BB3">
      <w:pPr>
        <w:widowControl/>
        <w:spacing w:after="160" w:line="259" w:lineRule="auto"/>
        <w:rPr>
          <w:rFonts w:ascii="Times New Roman" w:eastAsia="Calibri" w:hAnsi="Times New Roman" w:cs="Times New Roman"/>
          <w:b/>
          <w:bCs/>
          <w:spacing w:val="-1"/>
          <w:sz w:val="24"/>
          <w:szCs w:val="24"/>
          <w:lang w:val="lv-LV"/>
        </w:rPr>
      </w:pPr>
    </w:p>
    <w:p w14:paraId="7D2FA636" w14:textId="77777777" w:rsidR="00D55BB3" w:rsidRPr="009E511A" w:rsidRDefault="00D55BB3" w:rsidP="00D55BB3">
      <w:pPr>
        <w:pStyle w:val="Heading2"/>
        <w:spacing w:before="43"/>
        <w:rPr>
          <w:rFonts w:cs="Times New Roman"/>
          <w:color w:val="auto"/>
          <w:spacing w:val="-1"/>
          <w:lang w:val="lv-LV"/>
        </w:rPr>
        <w:sectPr w:rsidR="00D55BB3" w:rsidRPr="009E511A" w:rsidSect="00D55BB3">
          <w:headerReference w:type="default" r:id="rId10"/>
          <w:footerReference w:type="default" r:id="rId11"/>
          <w:pgSz w:w="11905" w:h="16837"/>
          <w:pgMar w:top="1440" w:right="1840" w:bottom="1440" w:left="1797" w:header="720" w:footer="720" w:gutter="0"/>
          <w:cols w:space="720"/>
          <w:docGrid w:linePitch="360"/>
        </w:sectPr>
      </w:pPr>
    </w:p>
    <w:p w14:paraId="7D2FA637" w14:textId="77777777" w:rsidR="00223557" w:rsidRPr="009E511A" w:rsidRDefault="00223557" w:rsidP="007E4C2A">
      <w:pPr>
        <w:pStyle w:val="Heading2"/>
        <w:spacing w:before="43"/>
        <w:rPr>
          <w:rFonts w:cs="Times New Roman"/>
          <w:b w:val="0"/>
          <w:bCs w:val="0"/>
          <w:lang w:val="lv-LV"/>
        </w:rPr>
      </w:pPr>
      <w:bookmarkStart w:id="2" w:name="_Toc30662246"/>
      <w:r w:rsidRPr="009E511A">
        <w:rPr>
          <w:rFonts w:cs="Times New Roman"/>
          <w:spacing w:val="-1"/>
          <w:lang w:val="lv-LV"/>
        </w:rPr>
        <w:lastRenderedPageBreak/>
        <w:t>KOPSAVILKUMS</w:t>
      </w:r>
      <w:bookmarkEnd w:id="2"/>
    </w:p>
    <w:p w14:paraId="7D2FA638" w14:textId="77777777" w:rsidR="005203DF" w:rsidRPr="009E511A" w:rsidRDefault="005203DF" w:rsidP="00FF1A48">
      <w:pPr>
        <w:jc w:val="both"/>
        <w:rPr>
          <w:rFonts w:ascii="Times New Roman" w:hAnsi="Times New Roman" w:cs="Times New Roman"/>
          <w:i/>
          <w:sz w:val="24"/>
          <w:szCs w:val="24"/>
          <w:lang w:val="lv-LV"/>
        </w:rPr>
      </w:pPr>
    </w:p>
    <w:p w14:paraId="7D2FA639" w14:textId="65CB10AB" w:rsidR="00631002" w:rsidRPr="009E511A" w:rsidRDefault="00631002" w:rsidP="00631002">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Īpaši aizsargājamā dabas teritorija – dabas parks </w:t>
      </w:r>
      <w:r w:rsidR="00583F38"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 dibināts 2004.</w:t>
      </w:r>
      <w:r w:rsidR="00C35E13">
        <w:rPr>
          <w:rFonts w:ascii="Times New Roman" w:hAnsi="Times New Roman" w:cs="Times New Roman"/>
          <w:sz w:val="24"/>
          <w:szCs w:val="24"/>
          <w:lang w:val="lv-LV"/>
        </w:rPr>
        <w:t> </w:t>
      </w:r>
      <w:r w:rsidRPr="009E511A">
        <w:rPr>
          <w:rFonts w:ascii="Times New Roman" w:hAnsi="Times New Roman" w:cs="Times New Roman"/>
          <w:sz w:val="24"/>
          <w:szCs w:val="24"/>
          <w:lang w:val="lv-LV"/>
        </w:rPr>
        <w:t>gadā. Dabas parks atrodas Latvijas austrumu daļā – Ziemeļlatgalē</w:t>
      </w:r>
      <w:r w:rsidR="00583F38"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 Kārsavas novada Salnavas pagastā un Baltinavas novada Baltinavas pagastā. Pēc datu aktualizēšanas dabas parka kopējā platība ir 982,52 ha.</w:t>
      </w:r>
    </w:p>
    <w:p w14:paraId="7D2FA63A" w14:textId="77777777" w:rsidR="00631002" w:rsidRPr="009E511A" w:rsidRDefault="00631002" w:rsidP="00631002">
      <w:pPr>
        <w:widowControl/>
        <w:autoSpaceDE w:val="0"/>
        <w:autoSpaceDN w:val="0"/>
        <w:adjustRightInd w:val="0"/>
        <w:jc w:val="both"/>
        <w:rPr>
          <w:rFonts w:ascii="Times New Roman" w:hAnsi="Times New Roman" w:cs="Times New Roman"/>
          <w:sz w:val="24"/>
          <w:szCs w:val="24"/>
          <w:lang w:val="lv-LV"/>
        </w:rPr>
      </w:pPr>
    </w:p>
    <w:p w14:paraId="7D2FA63B" w14:textId="77777777" w:rsidR="00631002" w:rsidRPr="009E511A" w:rsidRDefault="00631002" w:rsidP="00631002">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135824">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dibināts, lai nodrošinātu tiesisku aizsardzību Latvijā un Eiropā retam ģeoloģiskam veidojumam – osveidīgam valnim ar tam raksturīgo veģetāciju, Latvijā un Eiropā aizsargājamām augu</w:t>
      </w:r>
      <w:r w:rsidR="001F328A" w:rsidRPr="009E511A">
        <w:rPr>
          <w:rFonts w:ascii="Times New Roman" w:hAnsi="Times New Roman" w:cs="Times New Roman"/>
          <w:sz w:val="24"/>
          <w:szCs w:val="24"/>
          <w:lang w:val="lv-LV"/>
        </w:rPr>
        <w:t xml:space="preserve"> un dz</w:t>
      </w:r>
      <w:r w:rsidR="001F328A" w:rsidRPr="009E511A">
        <w:rPr>
          <w:rFonts w:ascii="Times New Roman" w:hAnsi="Times New Roman" w:cs="Times New Roman"/>
          <w:sz w:val="24"/>
          <w:szCs w:val="24"/>
          <w:lang w:val="la-Latn"/>
        </w:rPr>
        <w:t>īvnieku</w:t>
      </w:r>
      <w:r w:rsidRPr="009E511A">
        <w:rPr>
          <w:rFonts w:ascii="Times New Roman" w:hAnsi="Times New Roman" w:cs="Times New Roman"/>
          <w:sz w:val="24"/>
          <w:szCs w:val="24"/>
          <w:lang w:val="lv-LV"/>
        </w:rPr>
        <w:t xml:space="preserve"> sugām, meža un purva biotopiem, un saglabātu vizuāli augstvērtīgu un unikālu ainavu.</w:t>
      </w:r>
    </w:p>
    <w:p w14:paraId="7D2FA63C" w14:textId="77777777" w:rsidR="00631002" w:rsidRPr="009E511A" w:rsidRDefault="00631002" w:rsidP="00631002">
      <w:pPr>
        <w:widowControl/>
        <w:autoSpaceDE w:val="0"/>
        <w:autoSpaceDN w:val="0"/>
        <w:adjustRightInd w:val="0"/>
        <w:jc w:val="both"/>
        <w:rPr>
          <w:rFonts w:ascii="Times New Roman" w:hAnsi="Times New Roman" w:cs="Times New Roman"/>
          <w:sz w:val="24"/>
          <w:szCs w:val="24"/>
          <w:lang w:val="lv-LV"/>
        </w:rPr>
      </w:pPr>
    </w:p>
    <w:p w14:paraId="7D2FA63D" w14:textId="77777777" w:rsidR="00631002" w:rsidRPr="009E511A" w:rsidRDefault="00631002" w:rsidP="00BB114E">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135824">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 xml:space="preserve">ir iekļauts Eiropas nozīmes aizsargājamo teritoriju tīklā </w:t>
      </w:r>
      <w:r w:rsidRPr="009E511A">
        <w:rPr>
          <w:rFonts w:ascii="Times New Roman" w:hAnsi="Times New Roman" w:cs="Times New Roman"/>
          <w:i/>
          <w:sz w:val="24"/>
          <w:szCs w:val="24"/>
          <w:lang w:val="lv-LV"/>
        </w:rPr>
        <w:t>Natura 2000</w:t>
      </w:r>
      <w:r w:rsidRPr="009E511A">
        <w:rPr>
          <w:rFonts w:ascii="Times New Roman" w:hAnsi="Times New Roman" w:cs="Times New Roman"/>
          <w:sz w:val="24"/>
          <w:szCs w:val="24"/>
          <w:lang w:val="lv-LV"/>
        </w:rPr>
        <w:t>,</w:t>
      </w:r>
      <w:r w:rsidRPr="009E511A">
        <w:rPr>
          <w:rStyle w:val="Strong"/>
          <w:rFonts w:ascii="Times New Roman" w:hAnsi="Times New Roman" w:cs="Times New Roman"/>
          <w:b w:val="0"/>
          <w:sz w:val="24"/>
          <w:szCs w:val="24"/>
          <w:lang w:val="lv-LV"/>
        </w:rPr>
        <w:t xml:space="preserve"> kā B kategorijas teritorija </w:t>
      </w:r>
      <w:r w:rsidRPr="009E511A">
        <w:rPr>
          <w:rFonts w:ascii="Times New Roman" w:hAnsi="Times New Roman" w:cs="Times New Roman"/>
          <w:sz w:val="24"/>
          <w:szCs w:val="24"/>
          <w:lang w:val="lv-LV"/>
        </w:rPr>
        <w:t>(kods Nr. LV0303000), kas izveidota īpaši aizsargājamo sugu (izņemot putnus), un īpaši aizsargājamo biotopu aizsardzībai.</w:t>
      </w:r>
      <w:r w:rsidR="009B5A0E" w:rsidRPr="009E511A">
        <w:rPr>
          <w:rFonts w:ascii="Times New Roman" w:hAnsi="Times New Roman" w:cs="Times New Roman"/>
          <w:sz w:val="24"/>
          <w:szCs w:val="24"/>
          <w:lang w:val="lv-LV"/>
        </w:rPr>
        <w:t xml:space="preserve"> </w:t>
      </w:r>
      <w:r w:rsidR="009B5A0E" w:rsidRPr="009E511A">
        <w:rPr>
          <w:rFonts w:ascii="Times New Roman" w:hAnsi="Times New Roman" w:cs="Times New Roman"/>
          <w:color w:val="000000"/>
          <w:sz w:val="24"/>
          <w:szCs w:val="24"/>
          <w:lang w:val="lv-LV"/>
        </w:rPr>
        <w:t xml:space="preserve">DP teritorijā ir reģistrēti 14 ES nozīmes īpaši aizsargājamie biotopi ar kopējo platību 604,46 ha, kas ir 61,5 % no kopējās ĪADT teritorijas. </w:t>
      </w:r>
      <w:r w:rsidR="009B5A0E" w:rsidRPr="009E511A">
        <w:rPr>
          <w:rFonts w:ascii="Times New Roman" w:hAnsi="Times New Roman" w:cs="Times New Roman"/>
          <w:sz w:val="24"/>
          <w:szCs w:val="24"/>
          <w:lang w:val="lv-LV"/>
        </w:rPr>
        <w:t xml:space="preserve">Kā galvenās DP “Numernes valnis” kvalificējošās vērtības ir ES nozīmes aizsargājamie biotopi 9060 </w:t>
      </w:r>
      <w:r w:rsidR="009B5A0E" w:rsidRPr="009E511A">
        <w:rPr>
          <w:rFonts w:ascii="Times New Roman" w:hAnsi="Times New Roman" w:cs="Times New Roman"/>
          <w:i/>
          <w:sz w:val="24"/>
          <w:szCs w:val="24"/>
          <w:lang w:val="lv-LV"/>
        </w:rPr>
        <w:t>Skujkoku meži uz osveida reljefa formām</w:t>
      </w:r>
      <w:r w:rsidR="009B5A0E" w:rsidRPr="009E511A">
        <w:rPr>
          <w:rFonts w:ascii="Times New Roman" w:hAnsi="Times New Roman" w:cs="Times New Roman"/>
          <w:sz w:val="24"/>
          <w:szCs w:val="24"/>
          <w:lang w:val="lv-LV"/>
        </w:rPr>
        <w:t xml:space="preserve">, 91D0* </w:t>
      </w:r>
      <w:r w:rsidR="009B5A0E" w:rsidRPr="009E511A">
        <w:rPr>
          <w:rFonts w:ascii="Times New Roman" w:hAnsi="Times New Roman" w:cs="Times New Roman"/>
          <w:i/>
          <w:sz w:val="24"/>
          <w:szCs w:val="24"/>
          <w:lang w:val="lv-LV"/>
        </w:rPr>
        <w:t>Purvaini meži</w:t>
      </w:r>
      <w:r w:rsidR="009B5A0E" w:rsidRPr="009E511A">
        <w:rPr>
          <w:rFonts w:ascii="Times New Roman" w:hAnsi="Times New Roman" w:cs="Times New Roman"/>
          <w:sz w:val="24"/>
          <w:szCs w:val="24"/>
          <w:lang w:val="lv-LV"/>
        </w:rPr>
        <w:t xml:space="preserve">, </w:t>
      </w:r>
      <w:r w:rsidR="009B5A0E" w:rsidRPr="009E511A">
        <w:rPr>
          <w:rFonts w:ascii="Times New Roman" w:hAnsi="Times New Roman" w:cs="Times New Roman"/>
          <w:iCs/>
          <w:sz w:val="24"/>
          <w:szCs w:val="24"/>
          <w:lang w:val="lv-LV"/>
        </w:rPr>
        <w:t>3150</w:t>
      </w:r>
      <w:r w:rsidR="009B5A0E" w:rsidRPr="009E511A">
        <w:rPr>
          <w:rFonts w:ascii="Times New Roman" w:hAnsi="Times New Roman" w:cs="Times New Roman"/>
          <w:i/>
          <w:sz w:val="24"/>
          <w:szCs w:val="24"/>
          <w:lang w:val="lv-LV"/>
        </w:rPr>
        <w:t xml:space="preserve"> Eitrofi ezeri ar iegrimušo ūdensaugu un peldaugu augāju</w:t>
      </w:r>
      <w:r w:rsidR="009B5A0E" w:rsidRPr="009E511A">
        <w:rPr>
          <w:rFonts w:ascii="Times New Roman" w:hAnsi="Times New Roman" w:cs="Times New Roman"/>
          <w:sz w:val="24"/>
          <w:szCs w:val="24"/>
          <w:lang w:val="lv-LV"/>
        </w:rPr>
        <w:t xml:space="preserve">, 7140 </w:t>
      </w:r>
      <w:r w:rsidR="009B5A0E" w:rsidRPr="009E511A">
        <w:rPr>
          <w:rFonts w:ascii="Times New Roman" w:hAnsi="Times New Roman" w:cs="Times New Roman"/>
          <w:i/>
          <w:sz w:val="24"/>
          <w:szCs w:val="24"/>
          <w:shd w:val="clear" w:color="auto" w:fill="FFFFFF"/>
          <w:lang w:val="lv-LV"/>
        </w:rPr>
        <w:t>Pārejas purvi un slīkšņas</w:t>
      </w:r>
      <w:r w:rsidR="009B5A0E" w:rsidRPr="009E511A">
        <w:rPr>
          <w:rFonts w:ascii="Times New Roman" w:hAnsi="Times New Roman" w:cs="Times New Roman"/>
          <w:sz w:val="24"/>
          <w:szCs w:val="24"/>
          <w:shd w:val="clear" w:color="auto" w:fill="FFFFFF"/>
          <w:lang w:val="lv-LV"/>
        </w:rPr>
        <w:t xml:space="preserve">, kā arī </w:t>
      </w:r>
      <w:r w:rsidR="00BB114E" w:rsidRPr="009E511A">
        <w:rPr>
          <w:rFonts w:ascii="Times New Roman" w:hAnsi="Times New Roman" w:cs="Times New Roman"/>
          <w:sz w:val="24"/>
          <w:szCs w:val="24"/>
          <w:shd w:val="clear" w:color="auto" w:fill="FFFFFF"/>
          <w:lang w:val="lv-LV"/>
        </w:rPr>
        <w:t xml:space="preserve">īpaši aizsargājamās sugas dižā aslape </w:t>
      </w:r>
      <w:r w:rsidR="00BB114E" w:rsidRPr="009E511A">
        <w:rPr>
          <w:rFonts w:ascii="Times New Roman" w:hAnsi="Times New Roman" w:cs="Times New Roman"/>
          <w:i/>
          <w:sz w:val="24"/>
          <w:szCs w:val="24"/>
          <w:lang w:val="lv-LV"/>
        </w:rPr>
        <w:t>Cladium mariscus</w:t>
      </w:r>
      <w:r w:rsidR="00BB114E" w:rsidRPr="009E511A">
        <w:rPr>
          <w:rFonts w:ascii="Times New Roman" w:hAnsi="Times New Roman" w:cs="Times New Roman"/>
          <w:sz w:val="24"/>
          <w:szCs w:val="24"/>
          <w:lang w:val="lv-LV"/>
        </w:rPr>
        <w:t xml:space="preserve">, dzeltenā dzegužkurpīte </w:t>
      </w:r>
      <w:r w:rsidR="00BB114E" w:rsidRPr="009E511A">
        <w:rPr>
          <w:rFonts w:ascii="Times New Roman" w:hAnsi="Times New Roman" w:cs="Times New Roman"/>
          <w:i/>
          <w:sz w:val="24"/>
          <w:szCs w:val="24"/>
          <w:lang w:val="lv-LV"/>
        </w:rPr>
        <w:t>Cypripedium calceolus</w:t>
      </w:r>
      <w:r w:rsidR="00BB114E" w:rsidRPr="009E511A">
        <w:rPr>
          <w:rFonts w:ascii="Times New Roman" w:hAnsi="Times New Roman" w:cs="Times New Roman"/>
          <w:sz w:val="24"/>
          <w:szCs w:val="24"/>
          <w:lang w:val="lv-LV"/>
        </w:rPr>
        <w:t xml:space="preserve">, dzeltenā akmeņlauzīte </w:t>
      </w:r>
      <w:r w:rsidR="00BB114E" w:rsidRPr="009E511A">
        <w:rPr>
          <w:rFonts w:ascii="Times New Roman" w:hAnsi="Times New Roman" w:cs="Times New Roman"/>
          <w:i/>
          <w:sz w:val="24"/>
          <w:szCs w:val="24"/>
          <w:lang w:val="lv-LV"/>
        </w:rPr>
        <w:t>Saxifraga hirculus</w:t>
      </w:r>
      <w:r w:rsidR="00BB114E" w:rsidRPr="009E511A">
        <w:rPr>
          <w:rFonts w:ascii="Times New Roman" w:hAnsi="Times New Roman" w:cs="Times New Roman"/>
          <w:sz w:val="24"/>
          <w:szCs w:val="24"/>
          <w:lang w:val="lv-LV"/>
        </w:rPr>
        <w:t xml:space="preserve">, spilvainais ancītis </w:t>
      </w:r>
      <w:r w:rsidR="00BB114E" w:rsidRPr="009E511A">
        <w:rPr>
          <w:rFonts w:ascii="Times New Roman" w:hAnsi="Times New Roman" w:cs="Times New Roman"/>
          <w:i/>
          <w:sz w:val="24"/>
          <w:szCs w:val="24"/>
          <w:lang w:val="lv-LV"/>
        </w:rPr>
        <w:t>Agrimonia pilosa</w:t>
      </w:r>
      <w:r w:rsidR="00BB114E" w:rsidRPr="009E511A">
        <w:rPr>
          <w:rFonts w:ascii="Times New Roman" w:hAnsi="Times New Roman" w:cs="Times New Roman"/>
          <w:sz w:val="24"/>
          <w:szCs w:val="24"/>
          <w:lang w:val="lv-LV"/>
        </w:rPr>
        <w:t xml:space="preserve">, meža silpurene </w:t>
      </w:r>
      <w:r w:rsidR="00BB114E" w:rsidRPr="009E511A">
        <w:rPr>
          <w:rFonts w:ascii="Times New Roman" w:hAnsi="Times New Roman" w:cs="Times New Roman"/>
          <w:i/>
          <w:sz w:val="24"/>
          <w:szCs w:val="24"/>
          <w:lang w:val="lv-LV"/>
        </w:rPr>
        <w:t>Pulsatilla patens</w:t>
      </w:r>
      <w:r w:rsidR="00BB114E" w:rsidRPr="009E511A">
        <w:rPr>
          <w:rFonts w:ascii="Times New Roman" w:hAnsi="Times New Roman" w:cs="Times New Roman"/>
          <w:sz w:val="24"/>
          <w:szCs w:val="24"/>
          <w:lang w:val="lv-LV"/>
        </w:rPr>
        <w:t xml:space="preserve">, Lēzeļa lipare </w:t>
      </w:r>
      <w:r w:rsidR="00BB114E" w:rsidRPr="009E511A">
        <w:rPr>
          <w:rFonts w:ascii="Times New Roman" w:hAnsi="Times New Roman" w:cs="Times New Roman"/>
          <w:i/>
          <w:sz w:val="24"/>
          <w:szCs w:val="24"/>
          <w:lang w:val="lv-LV"/>
        </w:rPr>
        <w:t>Liparis loeselii</w:t>
      </w:r>
      <w:r w:rsidR="00BB114E" w:rsidRPr="009E511A">
        <w:rPr>
          <w:rFonts w:ascii="Times New Roman" w:hAnsi="Times New Roman" w:cs="Times New Roman"/>
          <w:sz w:val="24"/>
          <w:szCs w:val="24"/>
          <w:lang w:val="lv-LV"/>
        </w:rPr>
        <w:t xml:space="preserve"> un četrzobu pumpurgliemezis </w:t>
      </w:r>
      <w:r w:rsidR="00BB114E" w:rsidRPr="009E511A">
        <w:rPr>
          <w:rFonts w:ascii="Times New Roman" w:hAnsi="Times New Roman" w:cs="Times New Roman"/>
          <w:i/>
          <w:sz w:val="24"/>
          <w:szCs w:val="24"/>
          <w:lang w:val="lv-LV"/>
        </w:rPr>
        <w:t>Vertigo geyeri</w:t>
      </w:r>
      <w:r w:rsidR="00BB114E" w:rsidRPr="009E511A">
        <w:rPr>
          <w:rFonts w:ascii="Times New Roman" w:hAnsi="Times New Roman" w:cs="Times New Roman"/>
          <w:sz w:val="24"/>
          <w:szCs w:val="24"/>
          <w:lang w:val="lv-LV"/>
        </w:rPr>
        <w:t>.</w:t>
      </w:r>
    </w:p>
    <w:p w14:paraId="7D2FA63E" w14:textId="77777777" w:rsidR="00631002" w:rsidRPr="009E511A" w:rsidRDefault="00631002" w:rsidP="00BB114E">
      <w:pPr>
        <w:widowControl/>
        <w:autoSpaceDE w:val="0"/>
        <w:autoSpaceDN w:val="0"/>
        <w:adjustRightInd w:val="0"/>
        <w:jc w:val="both"/>
        <w:rPr>
          <w:rFonts w:ascii="Times New Roman" w:hAnsi="Times New Roman" w:cs="Times New Roman"/>
          <w:sz w:val="24"/>
          <w:szCs w:val="24"/>
          <w:lang w:val="lv-LV"/>
        </w:rPr>
      </w:pPr>
    </w:p>
    <w:p w14:paraId="7D2FA63F" w14:textId="77777777" w:rsidR="00631002" w:rsidRPr="009E511A" w:rsidRDefault="00CC7CF7" w:rsidP="00631002">
      <w:pPr>
        <w:jc w:val="both"/>
        <w:rPr>
          <w:rFonts w:ascii="Times New Roman" w:hAnsi="Times New Roman" w:cs="Times New Roman"/>
          <w:sz w:val="24"/>
          <w:szCs w:val="24"/>
          <w:lang w:val="lv-LV"/>
        </w:rPr>
      </w:pPr>
      <w:r>
        <w:rPr>
          <w:rFonts w:ascii="Times New Roman" w:hAnsi="Times New Roman" w:cs="Times New Roman"/>
          <w:sz w:val="24"/>
          <w:szCs w:val="24"/>
          <w:lang w:val="lv-LV"/>
        </w:rPr>
        <w:t>DP</w:t>
      </w:r>
      <w:r w:rsidR="00631002" w:rsidRPr="009E511A">
        <w:rPr>
          <w:rFonts w:ascii="Times New Roman" w:hAnsi="Times New Roman" w:cs="Times New Roman"/>
          <w:sz w:val="24"/>
          <w:szCs w:val="24"/>
          <w:lang w:val="lv-LV"/>
        </w:rPr>
        <w:t xml:space="preserve"> sastopami septiņi ES aizsargājamie mežu biotopi: 9010* </w:t>
      </w:r>
      <w:r w:rsidR="00631002" w:rsidRPr="009E511A">
        <w:rPr>
          <w:rFonts w:ascii="Times New Roman" w:hAnsi="Times New Roman" w:cs="Times New Roman"/>
          <w:i/>
          <w:sz w:val="24"/>
          <w:szCs w:val="24"/>
          <w:lang w:val="lv-LV"/>
        </w:rPr>
        <w:t>Veci vai dabiski boreālie meži</w:t>
      </w:r>
      <w:r w:rsidR="00631002" w:rsidRPr="009E511A">
        <w:rPr>
          <w:rFonts w:ascii="Times New Roman" w:hAnsi="Times New Roman" w:cs="Times New Roman"/>
          <w:sz w:val="24"/>
          <w:szCs w:val="24"/>
          <w:lang w:val="lv-LV"/>
        </w:rPr>
        <w:t xml:space="preserve">, 9020* </w:t>
      </w:r>
      <w:r w:rsidR="00631002" w:rsidRPr="009E511A">
        <w:rPr>
          <w:rFonts w:ascii="Times New Roman" w:hAnsi="Times New Roman" w:cs="Times New Roman"/>
          <w:i/>
          <w:sz w:val="24"/>
          <w:szCs w:val="24"/>
          <w:lang w:val="lv-LV"/>
        </w:rPr>
        <w:t>Veci jaukti platlapju meži</w:t>
      </w:r>
      <w:r w:rsidR="00631002" w:rsidRPr="009E511A">
        <w:rPr>
          <w:rFonts w:ascii="Times New Roman" w:hAnsi="Times New Roman" w:cs="Times New Roman"/>
          <w:sz w:val="24"/>
          <w:szCs w:val="24"/>
          <w:lang w:val="lv-LV"/>
        </w:rPr>
        <w:t xml:space="preserve">, 9050 </w:t>
      </w:r>
      <w:r w:rsidR="00631002" w:rsidRPr="009E511A">
        <w:rPr>
          <w:rFonts w:ascii="Times New Roman" w:hAnsi="Times New Roman" w:cs="Times New Roman"/>
          <w:i/>
          <w:sz w:val="24"/>
          <w:szCs w:val="24"/>
          <w:lang w:val="lv-LV"/>
        </w:rPr>
        <w:t>Lakstaugiem bagāti egļu meži</w:t>
      </w:r>
      <w:r w:rsidR="00631002" w:rsidRPr="009E511A">
        <w:rPr>
          <w:rFonts w:ascii="Times New Roman" w:hAnsi="Times New Roman" w:cs="Times New Roman"/>
          <w:sz w:val="24"/>
          <w:szCs w:val="24"/>
          <w:lang w:val="lv-LV"/>
        </w:rPr>
        <w:t xml:space="preserve">, 9060 </w:t>
      </w:r>
      <w:r w:rsidR="00631002" w:rsidRPr="009E511A">
        <w:rPr>
          <w:rFonts w:ascii="Times New Roman" w:hAnsi="Times New Roman" w:cs="Times New Roman"/>
          <w:i/>
          <w:sz w:val="24"/>
          <w:szCs w:val="24"/>
          <w:lang w:val="lv-LV"/>
        </w:rPr>
        <w:t>Skujkoku meži uz osveida reljefa formām</w:t>
      </w:r>
      <w:r w:rsidR="00631002" w:rsidRPr="009E511A">
        <w:rPr>
          <w:rFonts w:ascii="Times New Roman" w:hAnsi="Times New Roman" w:cs="Times New Roman"/>
          <w:sz w:val="24"/>
          <w:szCs w:val="24"/>
          <w:lang w:val="lv-LV"/>
        </w:rPr>
        <w:t xml:space="preserve">, 9080* </w:t>
      </w:r>
      <w:r w:rsidR="00631002" w:rsidRPr="009E511A">
        <w:rPr>
          <w:rFonts w:ascii="Times New Roman" w:hAnsi="Times New Roman" w:cs="Times New Roman"/>
          <w:i/>
          <w:sz w:val="24"/>
          <w:szCs w:val="24"/>
          <w:lang w:val="lv-LV"/>
        </w:rPr>
        <w:t>Staignāju meži</w:t>
      </w:r>
      <w:r w:rsidR="00631002" w:rsidRPr="009E511A">
        <w:rPr>
          <w:rFonts w:ascii="Times New Roman" w:hAnsi="Times New Roman" w:cs="Times New Roman"/>
          <w:sz w:val="24"/>
          <w:szCs w:val="24"/>
          <w:lang w:val="lv-LV"/>
        </w:rPr>
        <w:t xml:space="preserve">, 91D0* </w:t>
      </w:r>
      <w:r w:rsidR="00631002" w:rsidRPr="009E511A">
        <w:rPr>
          <w:rFonts w:ascii="Times New Roman" w:hAnsi="Times New Roman" w:cs="Times New Roman"/>
          <w:i/>
          <w:sz w:val="24"/>
          <w:szCs w:val="24"/>
          <w:lang w:val="lv-LV"/>
        </w:rPr>
        <w:t>Purvaini meži</w:t>
      </w:r>
      <w:r w:rsidR="00631002" w:rsidRPr="009E511A">
        <w:rPr>
          <w:rFonts w:ascii="Times New Roman" w:hAnsi="Times New Roman" w:cs="Times New Roman"/>
          <w:sz w:val="24"/>
          <w:szCs w:val="24"/>
          <w:lang w:val="lv-LV"/>
        </w:rPr>
        <w:t xml:space="preserve">, kā arī 91E0* </w:t>
      </w:r>
      <w:r w:rsidR="00631002" w:rsidRPr="009E511A">
        <w:rPr>
          <w:rFonts w:ascii="Times New Roman" w:hAnsi="Times New Roman" w:cs="Times New Roman"/>
          <w:i/>
          <w:sz w:val="24"/>
          <w:szCs w:val="24"/>
          <w:lang w:val="lv-LV"/>
        </w:rPr>
        <w:t>Aluviāli meži (aluviāli krastmalu un palieņu meži</w:t>
      </w:r>
      <w:r w:rsidR="00631002" w:rsidRPr="009E511A">
        <w:rPr>
          <w:rFonts w:ascii="Times New Roman" w:hAnsi="Times New Roman" w:cs="Times New Roman"/>
          <w:i/>
          <w:iCs/>
          <w:sz w:val="24"/>
          <w:szCs w:val="24"/>
          <w:lang w:val="lv-LV"/>
        </w:rPr>
        <w:t>)</w:t>
      </w:r>
      <w:r w:rsidR="00631002" w:rsidRPr="009E511A">
        <w:rPr>
          <w:rFonts w:ascii="Times New Roman" w:hAnsi="Times New Roman" w:cs="Times New Roman"/>
          <w:sz w:val="24"/>
          <w:szCs w:val="24"/>
          <w:lang w:val="lv-LV"/>
        </w:rPr>
        <w:t xml:space="preserve">. Kopējā ES aizsargājamo meža biotopu platība DP teritorijā – 494,56 ha jeb 50,32 </w:t>
      </w:r>
      <w:r w:rsidR="00583F38" w:rsidRPr="009E511A">
        <w:rPr>
          <w:rFonts w:ascii="Times New Roman" w:hAnsi="Times New Roman" w:cs="Times New Roman"/>
          <w:sz w:val="24"/>
          <w:szCs w:val="24"/>
          <w:lang w:val="lv-LV"/>
        </w:rPr>
        <w:t>%</w:t>
      </w:r>
      <w:r w:rsidR="00631002" w:rsidRPr="009E511A">
        <w:rPr>
          <w:rFonts w:ascii="Times New Roman" w:hAnsi="Times New Roman" w:cs="Times New Roman"/>
          <w:sz w:val="24"/>
          <w:szCs w:val="24"/>
          <w:lang w:val="lv-LV"/>
        </w:rPr>
        <w:t xml:space="preserve"> no teritorijas kopplatības. Par vienu no nozīmīgākajām dabas vērtībām dabas parka teritorijā ir uzskatāms aizsargājamais biotops 9060 </w:t>
      </w:r>
      <w:r w:rsidR="00631002" w:rsidRPr="009E511A">
        <w:rPr>
          <w:rFonts w:ascii="Times New Roman" w:hAnsi="Times New Roman" w:cs="Times New Roman"/>
          <w:i/>
          <w:sz w:val="24"/>
          <w:szCs w:val="24"/>
          <w:lang w:val="lv-LV"/>
        </w:rPr>
        <w:t>Skujkoku meži uz osveida reljefa formām</w:t>
      </w:r>
      <w:r w:rsidR="00631002" w:rsidRPr="009E511A">
        <w:rPr>
          <w:rFonts w:ascii="Times New Roman" w:hAnsi="Times New Roman" w:cs="Times New Roman"/>
          <w:sz w:val="24"/>
          <w:szCs w:val="24"/>
          <w:lang w:val="lv-LV"/>
        </w:rPr>
        <w:t>. Pateicoties šim specifiskajam biotopam, šeit koncentrētas daudzu retu un aizsargājamu floras un faunas pārstāvju atradnes.</w:t>
      </w:r>
    </w:p>
    <w:p w14:paraId="7D2FA640" w14:textId="77777777" w:rsidR="00631002" w:rsidRPr="009E511A" w:rsidRDefault="00631002" w:rsidP="00631002">
      <w:pPr>
        <w:jc w:val="both"/>
        <w:rPr>
          <w:rFonts w:ascii="Times New Roman" w:hAnsi="Times New Roman" w:cs="Times New Roman"/>
          <w:sz w:val="24"/>
          <w:szCs w:val="24"/>
          <w:lang w:val="lv-LV"/>
        </w:rPr>
      </w:pPr>
    </w:p>
    <w:p w14:paraId="7D2FA641" w14:textId="7743C24C" w:rsidR="00631002" w:rsidRPr="009E511A" w:rsidRDefault="00631002" w:rsidP="00631002">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DP “Numernes valnis” teritorijā saldūdeņu biotopi aizņem 74,19 ha lielu platību (7,55</w:t>
      </w:r>
      <w:r w:rsidR="00B974AF">
        <w:rPr>
          <w:rFonts w:ascii="Times New Roman" w:hAnsi="Times New Roman" w:cs="Times New Roman"/>
          <w:sz w:val="24"/>
          <w:szCs w:val="24"/>
          <w:lang w:val="lv-LV"/>
        </w:rPr>
        <w:t> </w:t>
      </w:r>
      <w:r w:rsidRPr="009E511A">
        <w:rPr>
          <w:rFonts w:ascii="Times New Roman" w:hAnsi="Times New Roman" w:cs="Times New Roman"/>
          <w:sz w:val="24"/>
          <w:szCs w:val="24"/>
          <w:lang w:val="lv-LV"/>
        </w:rPr>
        <w:t>% no visas dabas parka teritorijas). Šeit atrodas četri dažāda lieluma ezeri</w:t>
      </w:r>
      <w:r w:rsidR="00916A8F" w:rsidRPr="009E511A">
        <w:rPr>
          <w:rFonts w:ascii="Times New Roman" w:hAnsi="Times New Roman" w:cs="Times New Roman"/>
          <w:sz w:val="24"/>
          <w:szCs w:val="24"/>
          <w:lang w:val="lv-LV"/>
        </w:rPr>
        <w:t xml:space="preserve"> – </w:t>
      </w:r>
      <w:r w:rsidRPr="009E511A">
        <w:rPr>
          <w:rFonts w:ascii="Times New Roman" w:hAnsi="Times New Roman" w:cs="Times New Roman"/>
          <w:sz w:val="24"/>
          <w:szCs w:val="24"/>
          <w:lang w:val="lv-LV"/>
        </w:rPr>
        <w:t>Nūmiernes, Vidējais, Kugreņu un Karšu ezers. D</w:t>
      </w:r>
      <w:r w:rsidR="00135824">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 xml:space="preserve">ezeri ir sekli, aizaugoši, pārpurvotiem, slīkšņainiem krastiem, visā to platībā atbilst biotopam </w:t>
      </w:r>
      <w:r w:rsidRPr="009E511A">
        <w:rPr>
          <w:rFonts w:ascii="Times New Roman" w:hAnsi="Times New Roman" w:cs="Times New Roman"/>
          <w:iCs/>
          <w:sz w:val="24"/>
          <w:szCs w:val="24"/>
          <w:lang w:val="lv-LV"/>
        </w:rPr>
        <w:t>3150</w:t>
      </w:r>
      <w:r w:rsidRPr="009E511A">
        <w:rPr>
          <w:rFonts w:ascii="Times New Roman" w:hAnsi="Times New Roman" w:cs="Times New Roman"/>
          <w:i/>
          <w:sz w:val="24"/>
          <w:szCs w:val="24"/>
          <w:lang w:val="lv-LV"/>
        </w:rPr>
        <w:t xml:space="preserve"> Eitrofi ezeri ar iegrimušo ūdensaugu un peldaugu augāju</w:t>
      </w:r>
      <w:r w:rsidRPr="009E511A">
        <w:rPr>
          <w:rFonts w:ascii="Times New Roman" w:hAnsi="Times New Roman" w:cs="Times New Roman"/>
          <w:sz w:val="24"/>
          <w:szCs w:val="24"/>
          <w:lang w:val="lv-LV"/>
        </w:rPr>
        <w:t>.</w:t>
      </w:r>
    </w:p>
    <w:p w14:paraId="7D2FA642" w14:textId="77777777" w:rsidR="00631002" w:rsidRPr="009E511A" w:rsidRDefault="00631002" w:rsidP="00631002">
      <w:pPr>
        <w:jc w:val="both"/>
        <w:rPr>
          <w:rFonts w:ascii="Times New Roman" w:hAnsi="Times New Roman" w:cs="Times New Roman"/>
          <w:sz w:val="24"/>
          <w:szCs w:val="24"/>
          <w:lang w:val="lv-LV"/>
        </w:rPr>
      </w:pPr>
    </w:p>
    <w:p w14:paraId="7D2FA643" w14:textId="77777777" w:rsidR="00631002" w:rsidRPr="009E511A" w:rsidRDefault="00631002" w:rsidP="00631002">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Dabisko zālāju biotopi sastopami galvenokārt nelielu fragmentu veidā teritorijas austrumu daļā. Zālāji kopumā aizņem tikai 6,40 ha lielu platību (0,65% no visas DP teritorijas)</w:t>
      </w:r>
      <w:r w:rsidR="00916A8F"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Šeit atrodami divi īpaši aizsargājamie zālāju biotopi: 6270* </w:t>
      </w:r>
      <w:r w:rsidRPr="009E511A">
        <w:rPr>
          <w:rFonts w:ascii="Times New Roman" w:hAnsi="Times New Roman" w:cs="Times New Roman"/>
          <w:i/>
          <w:sz w:val="24"/>
          <w:szCs w:val="24"/>
          <w:lang w:val="lv-LV"/>
        </w:rPr>
        <w:t>Sugām bagātas ganības un ganītas pļavas</w:t>
      </w:r>
      <w:r w:rsidRPr="009E511A">
        <w:rPr>
          <w:rFonts w:ascii="Times New Roman" w:hAnsi="Times New Roman" w:cs="Times New Roman"/>
          <w:sz w:val="24"/>
          <w:szCs w:val="24"/>
          <w:lang w:val="lv-LV"/>
        </w:rPr>
        <w:t xml:space="preserve"> un 6210 </w:t>
      </w:r>
      <w:r w:rsidRPr="009E511A">
        <w:rPr>
          <w:rFonts w:ascii="Times New Roman" w:hAnsi="Times New Roman" w:cs="Times New Roman"/>
          <w:i/>
          <w:sz w:val="24"/>
          <w:szCs w:val="24"/>
          <w:lang w:val="lv-LV"/>
        </w:rPr>
        <w:t>Sausi zālāji kaļķainās augsnēs</w:t>
      </w:r>
      <w:r w:rsidRPr="009E511A">
        <w:rPr>
          <w:rFonts w:ascii="Times New Roman" w:hAnsi="Times New Roman" w:cs="Times New Roman"/>
          <w:sz w:val="24"/>
          <w:szCs w:val="24"/>
          <w:lang w:val="lv-LV"/>
        </w:rPr>
        <w:t>.</w:t>
      </w:r>
    </w:p>
    <w:p w14:paraId="7D2FA644" w14:textId="77777777" w:rsidR="00631002" w:rsidRPr="009E511A" w:rsidRDefault="00631002" w:rsidP="00631002">
      <w:pPr>
        <w:jc w:val="both"/>
        <w:rPr>
          <w:rFonts w:ascii="Times New Roman" w:hAnsi="Times New Roman" w:cs="Times New Roman"/>
          <w:sz w:val="24"/>
          <w:szCs w:val="24"/>
          <w:lang w:val="lv-LV"/>
        </w:rPr>
      </w:pPr>
    </w:p>
    <w:p w14:paraId="7D2FA645" w14:textId="77777777" w:rsidR="00631002" w:rsidRPr="009E511A" w:rsidRDefault="00631002" w:rsidP="00631002">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Purvu biotopi DP “Numernes valnis” teritorijā kopumā veido 2,98%</w:t>
      </w:r>
      <w:r w:rsidRPr="009E511A">
        <w:rPr>
          <w:rFonts w:ascii="Times New Roman" w:hAnsi="Times New Roman" w:cs="Times New Roman"/>
          <w:color w:val="FF0000"/>
          <w:sz w:val="24"/>
          <w:szCs w:val="24"/>
          <w:lang w:val="lv-LV"/>
        </w:rPr>
        <w:t xml:space="preserve"> </w:t>
      </w:r>
      <w:r w:rsidRPr="009E511A">
        <w:rPr>
          <w:rFonts w:ascii="Times New Roman" w:hAnsi="Times New Roman" w:cs="Times New Roman"/>
          <w:sz w:val="24"/>
          <w:szCs w:val="24"/>
          <w:lang w:val="lv-LV"/>
        </w:rPr>
        <w:t xml:space="preserve">no teritorijas kopējās platības un kopā ar osu mežu biotopiem uzskatāmi par vienu no galvenajām dabas aizsardzības un ainaviskajām vērtībām šajā ĪADT. Teritorijā kopumā konstatēti trīs ES aizsargājamie purvu biotopi: 7110* </w:t>
      </w:r>
      <w:r w:rsidRPr="009E511A">
        <w:rPr>
          <w:rFonts w:ascii="Times New Roman" w:hAnsi="Times New Roman" w:cs="Times New Roman"/>
          <w:i/>
          <w:sz w:val="24"/>
          <w:szCs w:val="24"/>
          <w:lang w:val="lv-LV"/>
        </w:rPr>
        <w:t>Aktīvi augstie purvi</w:t>
      </w:r>
      <w:r w:rsidRPr="009E511A">
        <w:rPr>
          <w:rFonts w:ascii="Times New Roman" w:hAnsi="Times New Roman" w:cs="Times New Roman"/>
          <w:sz w:val="24"/>
          <w:szCs w:val="24"/>
          <w:lang w:val="lv-LV"/>
        </w:rPr>
        <w:t xml:space="preserve"> 9,45 ha platībā, 7140 </w:t>
      </w:r>
      <w:r w:rsidRPr="009E511A">
        <w:rPr>
          <w:rFonts w:ascii="Times New Roman" w:hAnsi="Times New Roman" w:cs="Times New Roman"/>
          <w:i/>
          <w:sz w:val="24"/>
          <w:szCs w:val="24"/>
          <w:shd w:val="clear" w:color="auto" w:fill="FFFFFF"/>
          <w:lang w:val="lv-LV"/>
        </w:rPr>
        <w:lastRenderedPageBreak/>
        <w:t>Pārejas purvi un slīkšņas</w:t>
      </w:r>
      <w:r w:rsidRPr="009E511A">
        <w:rPr>
          <w:rFonts w:ascii="Times New Roman" w:hAnsi="Times New Roman" w:cs="Times New Roman"/>
          <w:sz w:val="24"/>
          <w:szCs w:val="24"/>
          <w:shd w:val="clear" w:color="auto" w:fill="FFFFFF"/>
          <w:lang w:val="lv-LV"/>
        </w:rPr>
        <w:t xml:space="preserve"> 19,72 ha platībā, kā arī </w:t>
      </w:r>
      <w:r w:rsidRPr="009E511A">
        <w:rPr>
          <w:rFonts w:ascii="Times New Roman" w:hAnsi="Times New Roman" w:cs="Times New Roman"/>
          <w:sz w:val="24"/>
          <w:szCs w:val="24"/>
          <w:lang w:val="lv-LV"/>
        </w:rPr>
        <w:t xml:space="preserve">7210* </w:t>
      </w:r>
      <w:r w:rsidRPr="009E511A">
        <w:rPr>
          <w:rFonts w:ascii="Times New Roman" w:hAnsi="Times New Roman" w:cs="Times New Roman"/>
          <w:i/>
          <w:sz w:val="24"/>
          <w:szCs w:val="24"/>
          <w:lang w:val="lv-LV"/>
        </w:rPr>
        <w:t xml:space="preserve">Kaļķaini zāļu purvi ar dižo aslapi </w:t>
      </w:r>
      <w:r w:rsidRPr="009E511A">
        <w:rPr>
          <w:rFonts w:ascii="Times New Roman" w:hAnsi="Times New Roman" w:cs="Times New Roman"/>
          <w:sz w:val="24"/>
          <w:szCs w:val="24"/>
          <w:lang w:val="lv-LV"/>
        </w:rPr>
        <w:t xml:space="preserve">0,14 ha lielā platībā. Īpaša vērtība teritorijā ir biotopam 7210* </w:t>
      </w:r>
      <w:r w:rsidRPr="009E511A">
        <w:rPr>
          <w:rFonts w:ascii="Times New Roman" w:hAnsi="Times New Roman" w:cs="Times New Roman"/>
          <w:i/>
          <w:sz w:val="24"/>
          <w:szCs w:val="24"/>
          <w:lang w:val="lv-LV"/>
        </w:rPr>
        <w:t>Kaļķaini zāļu purvi ar dižo aslapi</w:t>
      </w:r>
      <w:r w:rsidRPr="009E511A">
        <w:rPr>
          <w:rFonts w:ascii="Times New Roman" w:hAnsi="Times New Roman" w:cs="Times New Roman"/>
          <w:sz w:val="24"/>
          <w:szCs w:val="24"/>
          <w:lang w:val="lv-LV"/>
        </w:rPr>
        <w:t xml:space="preserve">, jo šādi biotopi Latvijā ir ļoti reti, bet valsts austrumdaļā konstatēti tikai </w:t>
      </w:r>
      <w:r w:rsidRPr="009E511A">
        <w:rPr>
          <w:rFonts w:ascii="Times New Roman" w:hAnsi="Times New Roman" w:cs="Times New Roman"/>
          <w:sz w:val="24"/>
          <w:szCs w:val="24"/>
          <w:lang w:val="la-Latn"/>
        </w:rPr>
        <w:t>dažās</w:t>
      </w:r>
      <w:r w:rsidRPr="009E511A">
        <w:rPr>
          <w:rFonts w:ascii="Times New Roman" w:hAnsi="Times New Roman" w:cs="Times New Roman"/>
          <w:sz w:val="24"/>
          <w:szCs w:val="24"/>
          <w:lang w:val="lv-LV"/>
        </w:rPr>
        <w:t xml:space="preserve"> vietās.</w:t>
      </w:r>
    </w:p>
    <w:p w14:paraId="7D2FA646" w14:textId="77777777" w:rsidR="00631002" w:rsidRPr="009E511A" w:rsidRDefault="00631002" w:rsidP="00631002">
      <w:pPr>
        <w:jc w:val="both"/>
        <w:rPr>
          <w:rFonts w:ascii="Times New Roman" w:hAnsi="Times New Roman" w:cs="Times New Roman"/>
          <w:sz w:val="24"/>
          <w:szCs w:val="24"/>
          <w:lang w:val="lv-LV"/>
        </w:rPr>
      </w:pPr>
    </w:p>
    <w:p w14:paraId="7D2FA647" w14:textId="7D81D976" w:rsidR="00631002" w:rsidRPr="009E511A" w:rsidRDefault="00631002" w:rsidP="00631002">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DP teritorijā kopumā konstatētas 95 īpaši aizsargājamās sugas – no tām 38 vaskulāro augu, </w:t>
      </w:r>
      <w:r w:rsidR="00916A8F" w:rsidRPr="009E511A">
        <w:rPr>
          <w:rFonts w:ascii="Times New Roman" w:hAnsi="Times New Roman" w:cs="Times New Roman"/>
          <w:sz w:val="24"/>
          <w:szCs w:val="24"/>
          <w:lang w:val="lv-LV"/>
        </w:rPr>
        <w:t>trīs</w:t>
      </w:r>
      <w:r w:rsidRPr="009E511A">
        <w:rPr>
          <w:rFonts w:ascii="Times New Roman" w:hAnsi="Times New Roman" w:cs="Times New Roman"/>
          <w:sz w:val="24"/>
          <w:szCs w:val="24"/>
          <w:lang w:val="lv-LV"/>
        </w:rPr>
        <w:t xml:space="preserve"> ķērpju sugas, </w:t>
      </w:r>
      <w:r w:rsidR="00916A8F" w:rsidRPr="009E511A">
        <w:rPr>
          <w:rFonts w:ascii="Times New Roman" w:hAnsi="Times New Roman" w:cs="Times New Roman"/>
          <w:sz w:val="24"/>
          <w:szCs w:val="24"/>
          <w:lang w:val="lv-LV"/>
        </w:rPr>
        <w:t>piecas</w:t>
      </w:r>
      <w:r w:rsidRPr="009E511A">
        <w:rPr>
          <w:rFonts w:ascii="Times New Roman" w:hAnsi="Times New Roman" w:cs="Times New Roman"/>
          <w:sz w:val="24"/>
          <w:szCs w:val="24"/>
          <w:lang w:val="lv-LV"/>
        </w:rPr>
        <w:t xml:space="preserve"> sūnu, </w:t>
      </w:r>
      <w:r w:rsidR="00916A8F" w:rsidRPr="009E511A">
        <w:rPr>
          <w:rFonts w:ascii="Times New Roman" w:hAnsi="Times New Roman" w:cs="Times New Roman"/>
          <w:sz w:val="24"/>
          <w:szCs w:val="24"/>
          <w:lang w:val="lv-LV"/>
        </w:rPr>
        <w:t>trīs</w:t>
      </w:r>
      <w:r w:rsidRPr="009E511A">
        <w:rPr>
          <w:rFonts w:ascii="Times New Roman" w:hAnsi="Times New Roman" w:cs="Times New Roman"/>
          <w:sz w:val="24"/>
          <w:szCs w:val="24"/>
          <w:lang w:val="lv-LV"/>
        </w:rPr>
        <w:t xml:space="preserve"> sēņu, </w:t>
      </w:r>
      <w:r w:rsidR="00916A8F" w:rsidRPr="009E511A">
        <w:rPr>
          <w:rFonts w:ascii="Times New Roman" w:hAnsi="Times New Roman" w:cs="Times New Roman"/>
          <w:sz w:val="24"/>
          <w:szCs w:val="24"/>
          <w:lang w:val="lv-LV"/>
        </w:rPr>
        <w:t>divas</w:t>
      </w:r>
      <w:r w:rsidRPr="009E511A">
        <w:rPr>
          <w:rFonts w:ascii="Times New Roman" w:hAnsi="Times New Roman" w:cs="Times New Roman"/>
          <w:sz w:val="24"/>
          <w:szCs w:val="24"/>
          <w:lang w:val="lv-LV"/>
        </w:rPr>
        <w:t xml:space="preserve"> zīdītājdzīvnieku, 22</w:t>
      </w:r>
      <w:r w:rsidR="00B974AF">
        <w:rPr>
          <w:rFonts w:ascii="Times New Roman" w:hAnsi="Times New Roman" w:cs="Times New Roman"/>
          <w:sz w:val="24"/>
          <w:szCs w:val="24"/>
          <w:lang w:val="lv-LV"/>
        </w:rPr>
        <w:t> </w:t>
      </w:r>
      <w:r w:rsidRPr="009E511A">
        <w:rPr>
          <w:rFonts w:ascii="Times New Roman" w:hAnsi="Times New Roman" w:cs="Times New Roman"/>
          <w:sz w:val="24"/>
          <w:szCs w:val="24"/>
          <w:lang w:val="lv-LV"/>
        </w:rPr>
        <w:t xml:space="preserve">bezmugurkaulnieku, kā arī </w:t>
      </w:r>
      <w:r w:rsidR="000A6EA0" w:rsidRPr="009E511A">
        <w:rPr>
          <w:rFonts w:ascii="Times New Roman" w:hAnsi="Times New Roman" w:cs="Times New Roman"/>
          <w:sz w:val="24"/>
          <w:szCs w:val="24"/>
          <w:lang w:val="lv-LV"/>
        </w:rPr>
        <w:t>21 īpaši aizsargājama putnu suga.</w:t>
      </w:r>
    </w:p>
    <w:p w14:paraId="7D2FA648" w14:textId="77777777" w:rsidR="00631002" w:rsidRPr="009E511A" w:rsidRDefault="00631002" w:rsidP="00631002">
      <w:pPr>
        <w:jc w:val="both"/>
        <w:rPr>
          <w:rFonts w:ascii="Times New Roman" w:hAnsi="Times New Roman" w:cs="Times New Roman"/>
          <w:sz w:val="24"/>
          <w:szCs w:val="24"/>
          <w:lang w:val="lv-LV"/>
        </w:rPr>
      </w:pPr>
    </w:p>
    <w:p w14:paraId="7D2FA649" w14:textId="77777777" w:rsidR="00631002" w:rsidRPr="009E511A" w:rsidRDefault="00631002" w:rsidP="00631002">
      <w:pPr>
        <w:autoSpaceDE w:val="0"/>
        <w:autoSpaceDN w:val="0"/>
        <w:adjustRightInd w:val="0"/>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 xml:space="preserve">Teritorijas sociālekonomiskās vērtības veido gan materiālās, gan nemateriālās vērtības. Lielākā ekonomiskā vērtība, teorētiski, piemīt dabas parkā ietilpstošo mežu koksnes krājai, kūdras un citu derīgo izrakteņu krājumiem, tomēr, mežsaimnieciskās darbības attīstību un derīgo </w:t>
      </w:r>
      <w:r w:rsidR="00916A8F" w:rsidRPr="009E511A">
        <w:rPr>
          <w:rFonts w:ascii="Times New Roman" w:hAnsi="Times New Roman" w:cs="Times New Roman"/>
          <w:sz w:val="24"/>
          <w:szCs w:val="24"/>
          <w:lang w:val="sv-SE"/>
        </w:rPr>
        <w:t xml:space="preserve">izrakteņu </w:t>
      </w:r>
      <w:r w:rsidRPr="009E511A">
        <w:rPr>
          <w:rFonts w:ascii="Times New Roman" w:hAnsi="Times New Roman" w:cs="Times New Roman"/>
          <w:sz w:val="24"/>
          <w:szCs w:val="24"/>
          <w:lang w:val="sv-SE"/>
        </w:rPr>
        <w:t>ieguvi pamatoti ierobežo dabas vērtību saglabāšanai nepieciešamais īpaši aizsargājamās dabas teritorijas statuss un ar to saistītie ierobežojumi. Izvēle par labu dabas aizsardzībai tika pieņemta, nodibinot dabas parku un apstiprinot tā robežas.</w:t>
      </w:r>
    </w:p>
    <w:p w14:paraId="7D2FA64A" w14:textId="77777777" w:rsidR="00631002" w:rsidRPr="009E511A" w:rsidRDefault="00631002" w:rsidP="00631002">
      <w:pPr>
        <w:autoSpaceDE w:val="0"/>
        <w:autoSpaceDN w:val="0"/>
        <w:adjustRightInd w:val="0"/>
        <w:jc w:val="both"/>
        <w:rPr>
          <w:rFonts w:ascii="Times New Roman" w:hAnsi="Times New Roman" w:cs="Times New Roman"/>
          <w:sz w:val="24"/>
          <w:szCs w:val="24"/>
          <w:lang w:val="sv-SE"/>
        </w:rPr>
      </w:pPr>
    </w:p>
    <w:p w14:paraId="7D2FA64B" w14:textId="77777777" w:rsidR="00631002" w:rsidRPr="009E511A" w:rsidRDefault="00631002" w:rsidP="00631002">
      <w:pPr>
        <w:autoSpaceDE w:val="0"/>
        <w:autoSpaceDN w:val="0"/>
        <w:adjustRightInd w:val="0"/>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D</w:t>
      </w:r>
      <w:r w:rsidR="00CC7CF7">
        <w:rPr>
          <w:rFonts w:ascii="Times New Roman" w:hAnsi="Times New Roman" w:cs="Times New Roman"/>
          <w:sz w:val="24"/>
          <w:szCs w:val="24"/>
          <w:lang w:val="sv-SE"/>
        </w:rPr>
        <w:t>P</w:t>
      </w:r>
      <w:r w:rsidRPr="009E511A">
        <w:rPr>
          <w:rFonts w:ascii="Times New Roman" w:hAnsi="Times New Roman" w:cs="Times New Roman"/>
          <w:sz w:val="24"/>
          <w:szCs w:val="24"/>
          <w:lang w:val="sv-SE"/>
        </w:rPr>
        <w:t xml:space="preserve"> nekoksnes vērtību veido rekreatīvās, zinātniskās un izziņas, vidi stabilizējošās un ekoloģiskās īpašības, kā arī nekoksnes materiālās vērtības – savvaļas sēnes un ogas. D</w:t>
      </w:r>
      <w:r w:rsidR="00CC7CF7">
        <w:rPr>
          <w:rFonts w:ascii="Times New Roman" w:hAnsi="Times New Roman" w:cs="Times New Roman"/>
          <w:sz w:val="24"/>
          <w:szCs w:val="24"/>
          <w:lang w:val="sv-SE"/>
        </w:rPr>
        <w:t>P</w:t>
      </w:r>
      <w:r w:rsidRPr="009E511A">
        <w:rPr>
          <w:rFonts w:ascii="Times New Roman" w:hAnsi="Times New Roman" w:cs="Times New Roman"/>
          <w:sz w:val="24"/>
          <w:szCs w:val="24"/>
          <w:lang w:val="sv-SE"/>
        </w:rPr>
        <w:t xml:space="preserve"> ir ļoti nozīmīga teritorija aizsargājamo biotopu, kā arī aizsargājamo un reto augu, putnu, bezmugurkaulnieku u.c. sugu saglabāšanai.</w:t>
      </w:r>
    </w:p>
    <w:p w14:paraId="7D2FA64C" w14:textId="77777777" w:rsidR="00631002" w:rsidRPr="009E511A" w:rsidRDefault="00631002" w:rsidP="00631002">
      <w:pPr>
        <w:autoSpaceDE w:val="0"/>
        <w:autoSpaceDN w:val="0"/>
        <w:adjustRightInd w:val="0"/>
        <w:jc w:val="both"/>
        <w:rPr>
          <w:rFonts w:ascii="Times New Roman" w:hAnsi="Times New Roman" w:cs="Times New Roman"/>
          <w:sz w:val="24"/>
          <w:szCs w:val="24"/>
          <w:lang w:val="sv-SE"/>
        </w:rPr>
      </w:pPr>
    </w:p>
    <w:p w14:paraId="7D2FA64D" w14:textId="00702EBE" w:rsidR="00631002" w:rsidRPr="009E511A" w:rsidRDefault="00631002" w:rsidP="00631002">
      <w:pPr>
        <w:jc w:val="both"/>
        <w:rPr>
          <w:rFonts w:ascii="Times New Roman" w:hAnsi="Times New Roman" w:cs="Times New Roman"/>
          <w:sz w:val="24"/>
          <w:szCs w:val="24"/>
        </w:rPr>
      </w:pPr>
      <w:r w:rsidRPr="009E511A">
        <w:rPr>
          <w:rFonts w:ascii="Times New Roman" w:hAnsi="Times New Roman" w:cs="Times New Roman"/>
          <w:sz w:val="24"/>
          <w:szCs w:val="24"/>
        </w:rPr>
        <w:t>D</w:t>
      </w:r>
      <w:r w:rsidR="00135824">
        <w:rPr>
          <w:rFonts w:ascii="Times New Roman" w:hAnsi="Times New Roman" w:cs="Times New Roman"/>
          <w:sz w:val="24"/>
          <w:szCs w:val="24"/>
        </w:rPr>
        <w:t xml:space="preserve">A </w:t>
      </w:r>
      <w:r w:rsidRPr="009E511A">
        <w:rPr>
          <w:rFonts w:ascii="Times New Roman" w:hAnsi="Times New Roman" w:cs="Times New Roman"/>
          <w:sz w:val="24"/>
          <w:szCs w:val="24"/>
        </w:rPr>
        <w:t xml:space="preserve">plāna izstrāde </w:t>
      </w:r>
      <w:r w:rsidR="00135824">
        <w:rPr>
          <w:rFonts w:ascii="Times New Roman" w:hAnsi="Times New Roman" w:cs="Times New Roman"/>
          <w:sz w:val="24"/>
          <w:szCs w:val="24"/>
        </w:rPr>
        <w:t xml:space="preserve">DP </w:t>
      </w:r>
      <w:r w:rsidR="00916A8F" w:rsidRPr="009E511A">
        <w:rPr>
          <w:rFonts w:ascii="Times New Roman" w:hAnsi="Times New Roman" w:cs="Times New Roman"/>
          <w:sz w:val="24"/>
          <w:szCs w:val="24"/>
        </w:rPr>
        <w:t>“</w:t>
      </w:r>
      <w:r w:rsidRPr="009E511A">
        <w:rPr>
          <w:rFonts w:ascii="Times New Roman" w:hAnsi="Times New Roman" w:cs="Times New Roman"/>
          <w:sz w:val="24"/>
          <w:szCs w:val="24"/>
        </w:rPr>
        <w:t>Numernes valnis” tika uzsākta 2018. gadā. D</w:t>
      </w:r>
      <w:r w:rsidR="00135824">
        <w:rPr>
          <w:rFonts w:ascii="Times New Roman" w:hAnsi="Times New Roman" w:cs="Times New Roman"/>
          <w:sz w:val="24"/>
          <w:szCs w:val="24"/>
        </w:rPr>
        <w:t xml:space="preserve">A </w:t>
      </w:r>
      <w:r w:rsidRPr="009E511A">
        <w:rPr>
          <w:rFonts w:ascii="Times New Roman" w:hAnsi="Times New Roman" w:cs="Times New Roman"/>
          <w:sz w:val="24"/>
          <w:szCs w:val="24"/>
        </w:rPr>
        <w:t xml:space="preserve">abas aizsardzības plāns izstrādāts atbilstoši </w:t>
      </w:r>
      <w:r w:rsidR="00C35E13">
        <w:rPr>
          <w:rFonts w:ascii="Times New Roman" w:hAnsi="Times New Roman" w:cs="Times New Roman"/>
          <w:sz w:val="24"/>
          <w:szCs w:val="24"/>
        </w:rPr>
        <w:t>MK</w:t>
      </w:r>
      <w:r w:rsidR="00B974AF" w:rsidRPr="009E511A">
        <w:rPr>
          <w:rFonts w:ascii="Times New Roman" w:hAnsi="Times New Roman" w:cs="Times New Roman"/>
          <w:sz w:val="24"/>
          <w:szCs w:val="24"/>
        </w:rPr>
        <w:t xml:space="preserve"> </w:t>
      </w:r>
      <w:r w:rsidRPr="009E511A">
        <w:rPr>
          <w:rFonts w:ascii="Times New Roman" w:hAnsi="Times New Roman" w:cs="Times New Roman"/>
          <w:sz w:val="24"/>
          <w:szCs w:val="24"/>
        </w:rPr>
        <w:t>2007.</w:t>
      </w:r>
      <w:r w:rsidR="00C35E13">
        <w:rPr>
          <w:rFonts w:ascii="Times New Roman" w:hAnsi="Times New Roman" w:cs="Times New Roman"/>
          <w:sz w:val="24"/>
          <w:szCs w:val="24"/>
        </w:rPr>
        <w:t> gada 9. oktobra</w:t>
      </w:r>
      <w:r w:rsidRPr="009E511A">
        <w:rPr>
          <w:rFonts w:ascii="Times New Roman" w:hAnsi="Times New Roman" w:cs="Times New Roman"/>
          <w:sz w:val="24"/>
          <w:szCs w:val="24"/>
        </w:rPr>
        <w:t xml:space="preserve"> noteikumiem Nr. 686</w:t>
      </w:r>
      <w:r w:rsidR="00916A8F" w:rsidRPr="009E511A">
        <w:rPr>
          <w:rFonts w:ascii="Times New Roman" w:hAnsi="Times New Roman" w:cs="Times New Roman"/>
          <w:sz w:val="24"/>
          <w:szCs w:val="24"/>
        </w:rPr>
        <w:t xml:space="preserve"> “</w:t>
      </w:r>
      <w:r w:rsidRPr="009E511A">
        <w:rPr>
          <w:rFonts w:ascii="Times New Roman" w:hAnsi="Times New Roman" w:cs="Times New Roman"/>
          <w:sz w:val="24"/>
          <w:szCs w:val="24"/>
        </w:rPr>
        <w:t>Noteikumi par īpaši aizsargājamās dabas teritorijas dabas aizsardzības plāna saturu un izstrādes kārtību”. Plāns izstrādāts laika posmam no 2020. gada līdz 2031. gadam.</w:t>
      </w:r>
    </w:p>
    <w:p w14:paraId="7D2FA64E" w14:textId="77777777" w:rsidR="00631002" w:rsidRPr="009E511A" w:rsidRDefault="00631002" w:rsidP="00631002">
      <w:pPr>
        <w:jc w:val="both"/>
        <w:rPr>
          <w:rFonts w:ascii="Times New Roman" w:hAnsi="Times New Roman" w:cs="Times New Roman"/>
          <w:sz w:val="24"/>
          <w:szCs w:val="24"/>
        </w:rPr>
      </w:pPr>
    </w:p>
    <w:p w14:paraId="7D2FA64F" w14:textId="36BF079F" w:rsidR="00631002" w:rsidRPr="009E511A" w:rsidRDefault="00631002" w:rsidP="002E5740">
      <w:pPr>
        <w:jc w:val="both"/>
        <w:rPr>
          <w:rFonts w:ascii="Times New Roman" w:hAnsi="Times New Roman" w:cs="Times New Roman"/>
          <w:sz w:val="24"/>
          <w:szCs w:val="24"/>
          <w:lang w:val="lv-LV"/>
        </w:rPr>
      </w:pPr>
      <w:r w:rsidRPr="009E511A">
        <w:rPr>
          <w:rFonts w:ascii="Times New Roman" w:hAnsi="Times New Roman" w:cs="Times New Roman"/>
          <w:sz w:val="24"/>
          <w:szCs w:val="24"/>
        </w:rPr>
        <w:t xml:space="preserve">Informatīvā sanāksme par </w:t>
      </w:r>
      <w:r w:rsidR="00FE497F">
        <w:rPr>
          <w:rFonts w:ascii="Times New Roman" w:hAnsi="Times New Roman" w:cs="Times New Roman"/>
          <w:sz w:val="24"/>
          <w:szCs w:val="24"/>
        </w:rPr>
        <w:t xml:space="preserve">DA </w:t>
      </w:r>
      <w:r w:rsidRPr="009E511A">
        <w:rPr>
          <w:rFonts w:ascii="Times New Roman" w:hAnsi="Times New Roman" w:cs="Times New Roman"/>
          <w:sz w:val="24"/>
          <w:szCs w:val="24"/>
        </w:rPr>
        <w:t>plāna izstrādi tika organizēta 2018.</w:t>
      </w:r>
      <w:r w:rsidR="00C35E13">
        <w:rPr>
          <w:rFonts w:ascii="Times New Roman" w:hAnsi="Times New Roman" w:cs="Times New Roman"/>
          <w:sz w:val="24"/>
          <w:szCs w:val="24"/>
        </w:rPr>
        <w:t> gada 14. septembrī</w:t>
      </w:r>
      <w:r w:rsidRPr="009E511A">
        <w:rPr>
          <w:rFonts w:ascii="Times New Roman" w:hAnsi="Times New Roman" w:cs="Times New Roman"/>
          <w:sz w:val="24"/>
          <w:szCs w:val="24"/>
        </w:rPr>
        <w:t xml:space="preserve"> Salnavas kultūras namā. Plāna izstrādes uzraudzībai ar D</w:t>
      </w:r>
      <w:r w:rsidR="00FE497F">
        <w:rPr>
          <w:rFonts w:ascii="Times New Roman" w:hAnsi="Times New Roman" w:cs="Times New Roman"/>
          <w:sz w:val="24"/>
          <w:szCs w:val="24"/>
        </w:rPr>
        <w:t xml:space="preserve">AP </w:t>
      </w:r>
      <w:r w:rsidRPr="009E511A">
        <w:rPr>
          <w:rFonts w:ascii="Times New Roman" w:hAnsi="Times New Roman" w:cs="Times New Roman"/>
          <w:sz w:val="24"/>
          <w:szCs w:val="24"/>
        </w:rPr>
        <w:t>rīkojumu nodibināta Uzraudzības grupa, kurā pārstāvētas dažādas institūcijas un</w:t>
      </w:r>
      <w:r w:rsidR="00503C88" w:rsidRPr="009E511A">
        <w:rPr>
          <w:rFonts w:ascii="Times New Roman" w:hAnsi="Times New Roman" w:cs="Times New Roman"/>
          <w:sz w:val="24"/>
          <w:szCs w:val="24"/>
        </w:rPr>
        <w:t xml:space="preserve"> </w:t>
      </w:r>
      <w:r w:rsidRPr="009E511A">
        <w:rPr>
          <w:rFonts w:ascii="Times New Roman" w:hAnsi="Times New Roman" w:cs="Times New Roman"/>
          <w:sz w:val="24"/>
          <w:szCs w:val="24"/>
        </w:rPr>
        <w:t xml:space="preserve">AS “Latvijas valsts meži” kā zemes īpašnieki. </w:t>
      </w:r>
      <w:r w:rsidRPr="009E511A">
        <w:rPr>
          <w:rFonts w:ascii="Times New Roman" w:hAnsi="Times New Roman" w:cs="Times New Roman"/>
          <w:sz w:val="24"/>
          <w:szCs w:val="24"/>
          <w:lang w:val="lv-LV"/>
        </w:rPr>
        <w:t>Pirms DA plāna sabiedriskās apspriešanas organizētas divas Uzraudzības grupas sanāksmes (2019.</w:t>
      </w:r>
      <w:r w:rsidR="00AA224C">
        <w:rPr>
          <w:rFonts w:ascii="Times New Roman" w:hAnsi="Times New Roman" w:cs="Times New Roman"/>
          <w:sz w:val="24"/>
          <w:szCs w:val="24"/>
          <w:lang w:val="lv-LV"/>
        </w:rPr>
        <w:t> gada 29. martā</w:t>
      </w:r>
      <w:r w:rsidRPr="009E511A">
        <w:rPr>
          <w:rFonts w:ascii="Times New Roman" w:hAnsi="Times New Roman" w:cs="Times New Roman"/>
          <w:sz w:val="24"/>
          <w:szCs w:val="24"/>
          <w:lang w:val="lv-LV"/>
        </w:rPr>
        <w:t>, 2019.</w:t>
      </w:r>
      <w:r w:rsidR="00AA224C">
        <w:rPr>
          <w:rFonts w:ascii="Times New Roman" w:hAnsi="Times New Roman" w:cs="Times New Roman"/>
          <w:sz w:val="24"/>
          <w:szCs w:val="24"/>
          <w:lang w:val="lv-LV"/>
        </w:rPr>
        <w:t> gada 11. oktobrī</w:t>
      </w:r>
      <w:r w:rsidRPr="009E511A">
        <w:rPr>
          <w:rFonts w:ascii="Times New Roman" w:hAnsi="Times New Roman" w:cs="Times New Roman"/>
          <w:sz w:val="24"/>
          <w:szCs w:val="24"/>
          <w:lang w:val="lv-LV"/>
        </w:rPr>
        <w:t>). Sabiedriskās apspriešanas sanāksme organizēta 2019.</w:t>
      </w:r>
      <w:r w:rsidR="00AA224C">
        <w:rPr>
          <w:rFonts w:ascii="Times New Roman" w:hAnsi="Times New Roman" w:cs="Times New Roman"/>
          <w:sz w:val="24"/>
          <w:szCs w:val="24"/>
          <w:lang w:val="lv-LV"/>
        </w:rPr>
        <w:t> gada 19. novembrī.</w:t>
      </w:r>
      <w:r w:rsidRPr="009E511A">
        <w:rPr>
          <w:rFonts w:ascii="Times New Roman" w:hAnsi="Times New Roman" w:cs="Times New Roman"/>
          <w:sz w:val="24"/>
          <w:szCs w:val="24"/>
          <w:lang w:val="lv-LV"/>
        </w:rPr>
        <w:t xml:space="preserve"> </w:t>
      </w:r>
      <w:r w:rsidR="00CE0320" w:rsidRPr="009E511A">
        <w:rPr>
          <w:rFonts w:ascii="Times New Roman" w:hAnsi="Times New Roman" w:cs="Times New Roman"/>
          <w:sz w:val="24"/>
          <w:szCs w:val="24"/>
          <w:lang w:val="lv-LV"/>
        </w:rPr>
        <w:t xml:space="preserve">Ar dabas aizsardzības plāna projektu varēja </w:t>
      </w:r>
      <w:r w:rsidR="00CE0320" w:rsidRPr="009E511A">
        <w:rPr>
          <w:rFonts w:ascii="Times New Roman" w:eastAsia="Times New Roman" w:hAnsi="Times New Roman" w:cs="Times New Roman"/>
          <w:sz w:val="24"/>
          <w:szCs w:val="24"/>
          <w:lang w:val="lv-LV"/>
        </w:rPr>
        <w:t>iepazīties D</w:t>
      </w:r>
      <w:r w:rsidR="00FE497F">
        <w:rPr>
          <w:rFonts w:ascii="Times New Roman" w:eastAsia="Times New Roman" w:hAnsi="Times New Roman" w:cs="Times New Roman"/>
          <w:sz w:val="24"/>
          <w:szCs w:val="24"/>
          <w:lang w:val="lv-LV"/>
        </w:rPr>
        <w:t xml:space="preserve">AP </w:t>
      </w:r>
      <w:r w:rsidR="00B974AF">
        <w:rPr>
          <w:rFonts w:ascii="Times New Roman" w:eastAsia="Times New Roman" w:hAnsi="Times New Roman" w:cs="Times New Roman"/>
          <w:sz w:val="24"/>
          <w:szCs w:val="24"/>
          <w:lang w:val="lv-LV"/>
        </w:rPr>
        <w:t>tīmekļ</w:t>
      </w:r>
      <w:r w:rsidR="00CE0320" w:rsidRPr="009E511A">
        <w:rPr>
          <w:rFonts w:ascii="Times New Roman" w:eastAsia="Times New Roman" w:hAnsi="Times New Roman" w:cs="Times New Roman"/>
          <w:sz w:val="24"/>
          <w:szCs w:val="24"/>
          <w:lang w:val="lv-LV"/>
        </w:rPr>
        <w:t>vietnē </w:t>
      </w:r>
      <w:hyperlink r:id="rId12" w:history="1">
        <w:r w:rsidR="00CE0320" w:rsidRPr="009E511A">
          <w:rPr>
            <w:rStyle w:val="Hyperlink"/>
            <w:rFonts w:ascii="Times New Roman" w:eastAsia="Times New Roman" w:hAnsi="Times New Roman" w:cs="Times New Roman"/>
            <w:sz w:val="24"/>
            <w:szCs w:val="24"/>
            <w:lang w:val="lv-LV"/>
          </w:rPr>
          <w:t>www.daba.gov.lv</w:t>
        </w:r>
      </w:hyperlink>
      <w:r w:rsidR="00CE0320" w:rsidRPr="009E511A">
        <w:rPr>
          <w:rFonts w:ascii="Times New Roman" w:eastAsia="Times New Roman" w:hAnsi="Times New Roman" w:cs="Times New Roman"/>
          <w:sz w:val="24"/>
          <w:szCs w:val="24"/>
          <w:lang w:val="lv-LV"/>
        </w:rPr>
        <w:t xml:space="preserve"> </w:t>
      </w:r>
      <w:r w:rsidR="00CE0320" w:rsidRPr="009E511A">
        <w:rPr>
          <w:rFonts w:ascii="Times New Roman" w:eastAsia="Times New Roman" w:hAnsi="Times New Roman" w:cs="Times New Roman"/>
          <w:iCs/>
          <w:sz w:val="24"/>
          <w:szCs w:val="24"/>
          <w:bdr w:val="none" w:sz="0" w:space="0" w:color="auto" w:frame="1"/>
          <w:lang w:val="lv-LV"/>
        </w:rPr>
        <w:t xml:space="preserve">Kārsavas novada domes </w:t>
      </w:r>
      <w:r w:rsidR="00B974AF">
        <w:rPr>
          <w:rFonts w:ascii="Times New Roman" w:eastAsia="Times New Roman" w:hAnsi="Times New Roman" w:cs="Times New Roman"/>
          <w:sz w:val="24"/>
          <w:szCs w:val="24"/>
          <w:lang w:val="lv-LV"/>
        </w:rPr>
        <w:t>tīmekļ</w:t>
      </w:r>
      <w:r w:rsidR="00B974AF" w:rsidRPr="009E511A">
        <w:rPr>
          <w:rFonts w:ascii="Times New Roman" w:eastAsia="Times New Roman" w:hAnsi="Times New Roman" w:cs="Times New Roman"/>
          <w:sz w:val="24"/>
          <w:szCs w:val="24"/>
          <w:lang w:val="lv-LV"/>
        </w:rPr>
        <w:t>vietnē</w:t>
      </w:r>
      <w:r w:rsidR="00B974AF" w:rsidRPr="009E511A" w:rsidDel="00B974AF">
        <w:rPr>
          <w:rFonts w:ascii="Times New Roman" w:eastAsia="Times New Roman" w:hAnsi="Times New Roman" w:cs="Times New Roman"/>
          <w:iCs/>
          <w:sz w:val="24"/>
          <w:szCs w:val="24"/>
          <w:bdr w:val="none" w:sz="0" w:space="0" w:color="auto" w:frame="1"/>
          <w:lang w:val="lv-LV"/>
        </w:rPr>
        <w:t xml:space="preserve"> </w:t>
      </w:r>
      <w:r w:rsidR="00CE0320" w:rsidRPr="009E511A">
        <w:rPr>
          <w:rFonts w:ascii="Times New Roman" w:eastAsia="Times New Roman" w:hAnsi="Times New Roman" w:cs="Times New Roman"/>
          <w:iCs/>
          <w:sz w:val="24"/>
          <w:szCs w:val="24"/>
          <w:bdr w:val="none" w:sz="0" w:space="0" w:color="auto" w:frame="1"/>
          <w:lang w:val="lv-LV"/>
        </w:rPr>
        <w:t xml:space="preserve"> </w:t>
      </w:r>
      <w:hyperlink r:id="rId13" w:history="1">
        <w:r w:rsidR="00CE0320" w:rsidRPr="009E511A">
          <w:rPr>
            <w:rStyle w:val="Hyperlink"/>
            <w:rFonts w:ascii="Times New Roman" w:eastAsia="Times New Roman" w:hAnsi="Times New Roman" w:cs="Times New Roman"/>
            <w:iCs/>
            <w:sz w:val="24"/>
            <w:szCs w:val="24"/>
            <w:bdr w:val="none" w:sz="0" w:space="0" w:color="auto" w:frame="1"/>
            <w:lang w:val="lv-LV"/>
          </w:rPr>
          <w:t>www.karsava.lv</w:t>
        </w:r>
      </w:hyperlink>
      <w:r w:rsidR="00CE0320" w:rsidRPr="009E511A">
        <w:rPr>
          <w:rFonts w:ascii="Times New Roman" w:eastAsia="Times New Roman" w:hAnsi="Times New Roman" w:cs="Times New Roman"/>
          <w:iCs/>
          <w:sz w:val="24"/>
          <w:szCs w:val="24"/>
          <w:bdr w:val="none" w:sz="0" w:space="0" w:color="auto" w:frame="1"/>
          <w:lang w:val="lv-LV"/>
        </w:rPr>
        <w:t xml:space="preserve"> un Baltinavas novada </w:t>
      </w:r>
      <w:r w:rsidR="00B974AF">
        <w:rPr>
          <w:rFonts w:ascii="Times New Roman" w:eastAsia="Times New Roman" w:hAnsi="Times New Roman" w:cs="Times New Roman"/>
          <w:sz w:val="24"/>
          <w:szCs w:val="24"/>
          <w:lang w:val="lv-LV"/>
        </w:rPr>
        <w:t>tīmekļ</w:t>
      </w:r>
      <w:r w:rsidR="00B974AF" w:rsidRPr="009E511A">
        <w:rPr>
          <w:rFonts w:ascii="Times New Roman" w:eastAsia="Times New Roman" w:hAnsi="Times New Roman" w:cs="Times New Roman"/>
          <w:sz w:val="24"/>
          <w:szCs w:val="24"/>
          <w:lang w:val="lv-LV"/>
        </w:rPr>
        <w:t>vietnē</w:t>
      </w:r>
      <w:r w:rsidR="00B974AF" w:rsidRPr="009E511A" w:rsidDel="00B974AF">
        <w:rPr>
          <w:rFonts w:ascii="Times New Roman" w:eastAsia="Times New Roman" w:hAnsi="Times New Roman" w:cs="Times New Roman"/>
          <w:iCs/>
          <w:sz w:val="24"/>
          <w:szCs w:val="24"/>
          <w:bdr w:val="none" w:sz="0" w:space="0" w:color="auto" w:frame="1"/>
          <w:lang w:val="lv-LV"/>
        </w:rPr>
        <w:t xml:space="preserve"> </w:t>
      </w:r>
      <w:r w:rsidR="00CE0320" w:rsidRPr="009E511A">
        <w:rPr>
          <w:rFonts w:ascii="Times New Roman" w:eastAsia="Times New Roman" w:hAnsi="Times New Roman" w:cs="Times New Roman"/>
          <w:iCs/>
          <w:sz w:val="24"/>
          <w:szCs w:val="24"/>
          <w:bdr w:val="none" w:sz="0" w:space="0" w:color="auto" w:frame="1"/>
          <w:lang w:val="lv-LV"/>
        </w:rPr>
        <w:t xml:space="preserve"> </w:t>
      </w:r>
      <w:hyperlink r:id="rId14" w:history="1">
        <w:r w:rsidR="00CE0320" w:rsidRPr="009E511A">
          <w:rPr>
            <w:rStyle w:val="Hyperlink"/>
            <w:rFonts w:ascii="Times New Roman" w:eastAsia="Times New Roman" w:hAnsi="Times New Roman" w:cs="Times New Roman"/>
            <w:iCs/>
            <w:sz w:val="24"/>
            <w:szCs w:val="24"/>
            <w:bdr w:val="none" w:sz="0" w:space="0" w:color="auto" w:frame="1"/>
            <w:lang w:val="lv-LV"/>
          </w:rPr>
          <w:t>www.baltinava.lv</w:t>
        </w:r>
      </w:hyperlink>
      <w:r w:rsidR="00CE0320" w:rsidRPr="009E511A">
        <w:rPr>
          <w:rFonts w:ascii="Times New Roman" w:eastAsia="Times New Roman" w:hAnsi="Times New Roman" w:cs="Times New Roman"/>
          <w:iCs/>
          <w:sz w:val="24"/>
          <w:szCs w:val="24"/>
          <w:bdr w:val="none" w:sz="0" w:space="0" w:color="auto" w:frame="1"/>
          <w:lang w:val="lv-LV"/>
        </w:rPr>
        <w:t xml:space="preserve">. </w:t>
      </w:r>
      <w:r w:rsidR="00CE0320" w:rsidRPr="009E511A">
        <w:rPr>
          <w:rFonts w:ascii="Times New Roman" w:eastAsia="Times New Roman" w:hAnsi="Times New Roman" w:cs="Times New Roman"/>
          <w:sz w:val="24"/>
          <w:szCs w:val="24"/>
          <w:lang w:val="lv-LV"/>
        </w:rPr>
        <w:t>Kārsavas un Baltinavas novada pašvaldību domēs</w:t>
      </w:r>
      <w:r w:rsidR="00CE0320" w:rsidRPr="009E511A">
        <w:rPr>
          <w:rFonts w:ascii="Times New Roman" w:hAnsi="Times New Roman" w:cs="Times New Roman"/>
          <w:sz w:val="24"/>
          <w:szCs w:val="24"/>
          <w:lang w:val="lv-LV"/>
        </w:rPr>
        <w:t xml:space="preserve"> bija pieejama dabas aizsardzības plāna drukātā versija. No abām pašvaldībām saņemti pozitīvi atzinumi</w:t>
      </w:r>
      <w:r w:rsidR="00B50AF5" w:rsidRPr="009E511A">
        <w:rPr>
          <w:rFonts w:ascii="Times New Roman" w:hAnsi="Times New Roman" w:cs="Times New Roman"/>
          <w:sz w:val="24"/>
          <w:szCs w:val="24"/>
          <w:lang w:val="lv-LV"/>
        </w:rPr>
        <w:t xml:space="preserve"> </w:t>
      </w:r>
      <w:r w:rsidR="00CE0320" w:rsidRPr="009E511A">
        <w:rPr>
          <w:rFonts w:ascii="Times New Roman" w:hAnsi="Times New Roman" w:cs="Times New Roman"/>
          <w:sz w:val="24"/>
          <w:szCs w:val="24"/>
          <w:lang w:val="lv-LV"/>
        </w:rPr>
        <w:t xml:space="preserve">par izstrādāto </w:t>
      </w:r>
      <w:r w:rsidR="00FE497F">
        <w:rPr>
          <w:rFonts w:ascii="Times New Roman" w:hAnsi="Times New Roman" w:cs="Times New Roman"/>
          <w:sz w:val="24"/>
          <w:szCs w:val="24"/>
          <w:lang w:val="lv-LV"/>
        </w:rPr>
        <w:t xml:space="preserve">DA </w:t>
      </w:r>
      <w:r w:rsidR="00CE0320" w:rsidRPr="009E511A">
        <w:rPr>
          <w:rFonts w:ascii="Times New Roman" w:hAnsi="Times New Roman" w:cs="Times New Roman"/>
          <w:sz w:val="24"/>
          <w:szCs w:val="24"/>
          <w:lang w:val="lv-LV"/>
        </w:rPr>
        <w:t>plānu</w:t>
      </w:r>
      <w:r w:rsidR="00B50AF5" w:rsidRPr="009E511A">
        <w:rPr>
          <w:rFonts w:ascii="Times New Roman" w:hAnsi="Times New Roman" w:cs="Times New Roman"/>
          <w:sz w:val="24"/>
          <w:szCs w:val="24"/>
          <w:lang w:val="lv-LV"/>
        </w:rPr>
        <w:t>. D</w:t>
      </w:r>
      <w:r w:rsidR="00FE497F">
        <w:rPr>
          <w:rFonts w:ascii="Times New Roman" w:hAnsi="Times New Roman" w:cs="Times New Roman"/>
          <w:sz w:val="24"/>
          <w:szCs w:val="24"/>
          <w:lang w:val="lv-LV"/>
        </w:rPr>
        <w:t xml:space="preserve">A </w:t>
      </w:r>
      <w:r w:rsidR="00B50AF5" w:rsidRPr="009E511A">
        <w:rPr>
          <w:rFonts w:ascii="Times New Roman" w:hAnsi="Times New Roman" w:cs="Times New Roman"/>
          <w:sz w:val="24"/>
          <w:szCs w:val="24"/>
          <w:lang w:val="lv-LV"/>
        </w:rPr>
        <w:t xml:space="preserve">plāna izstrādes uzraudzības grupa pēdējā sanāksme organizēta </w:t>
      </w:r>
      <w:r w:rsidR="00CE0320" w:rsidRPr="009E511A">
        <w:rPr>
          <w:rFonts w:ascii="Times New Roman" w:hAnsi="Times New Roman" w:cs="Times New Roman"/>
          <w:sz w:val="24"/>
          <w:szCs w:val="24"/>
          <w:lang w:val="lv-LV"/>
        </w:rPr>
        <w:t>2020</w:t>
      </w:r>
      <w:r w:rsidR="00B50AF5" w:rsidRPr="009E511A">
        <w:rPr>
          <w:rFonts w:ascii="Times New Roman" w:hAnsi="Times New Roman" w:cs="Times New Roman"/>
          <w:sz w:val="24"/>
          <w:szCs w:val="24"/>
          <w:lang w:val="lv-LV"/>
        </w:rPr>
        <w:t>.</w:t>
      </w:r>
      <w:r w:rsidR="00AA224C">
        <w:rPr>
          <w:rFonts w:ascii="Times New Roman" w:hAnsi="Times New Roman" w:cs="Times New Roman"/>
          <w:sz w:val="24"/>
          <w:szCs w:val="24"/>
          <w:lang w:val="lv-LV"/>
        </w:rPr>
        <w:t> gada 16. decembrī.</w:t>
      </w:r>
    </w:p>
    <w:p w14:paraId="7D2FA650" w14:textId="77777777" w:rsidR="00631002" w:rsidRPr="009E511A" w:rsidRDefault="00631002" w:rsidP="002E5740">
      <w:pPr>
        <w:jc w:val="both"/>
        <w:rPr>
          <w:rFonts w:ascii="Times New Roman" w:hAnsi="Times New Roman" w:cs="Times New Roman"/>
          <w:sz w:val="24"/>
          <w:szCs w:val="24"/>
          <w:lang w:val="lv-LV"/>
        </w:rPr>
      </w:pPr>
    </w:p>
    <w:p w14:paraId="7D2FA651" w14:textId="77777777" w:rsidR="007C2B23" w:rsidRPr="009E511A" w:rsidRDefault="007C2B23" w:rsidP="007C2B23">
      <w:pPr>
        <w:widowControl/>
        <w:autoSpaceDE w:val="0"/>
        <w:autoSpaceDN w:val="0"/>
        <w:adjustRightInd w:val="0"/>
        <w:jc w:val="both"/>
        <w:rPr>
          <w:rFonts w:ascii="Times New Roman" w:hAnsi="Times New Roman" w:cs="Times New Roman"/>
          <w:bCs/>
          <w:sz w:val="24"/>
          <w:szCs w:val="24"/>
          <w:shd w:val="clear" w:color="auto" w:fill="FFFFFF"/>
          <w:lang w:val="la-Latn"/>
        </w:rPr>
      </w:pPr>
      <w:r w:rsidRPr="009E511A">
        <w:rPr>
          <w:rFonts w:ascii="Times New Roman" w:hAnsi="Times New Roman" w:cs="Times New Roman"/>
          <w:sz w:val="24"/>
          <w:szCs w:val="24"/>
          <w:lang w:val="lv-LV"/>
        </w:rPr>
        <w:t xml:space="preserve">DA plāna izstrādes ietvaros sagatavoti priekšlikumi grozījumiem </w:t>
      </w:r>
      <w:r w:rsidRPr="009E511A">
        <w:rPr>
          <w:rFonts w:ascii="Times New Roman" w:hAnsi="Times New Roman" w:cs="Times New Roman"/>
          <w:bCs/>
          <w:sz w:val="24"/>
          <w:szCs w:val="24"/>
          <w:shd w:val="clear" w:color="auto" w:fill="FFFFFF"/>
          <w:lang w:val="la-Latn"/>
        </w:rPr>
        <w:t xml:space="preserve">dabas parka </w:t>
      </w:r>
      <w:r w:rsidR="00DA5594" w:rsidRPr="009E511A">
        <w:rPr>
          <w:rFonts w:ascii="Times New Roman" w:hAnsi="Times New Roman" w:cs="Times New Roman"/>
          <w:bCs/>
          <w:sz w:val="24"/>
          <w:szCs w:val="24"/>
          <w:shd w:val="clear" w:color="auto" w:fill="FFFFFF"/>
          <w:lang w:val="lv-LV"/>
        </w:rPr>
        <w:t>“</w:t>
      </w:r>
      <w:r w:rsidRPr="009E511A">
        <w:rPr>
          <w:rFonts w:ascii="Times New Roman" w:hAnsi="Times New Roman" w:cs="Times New Roman"/>
          <w:bCs/>
          <w:sz w:val="24"/>
          <w:szCs w:val="24"/>
          <w:shd w:val="clear" w:color="auto" w:fill="FFFFFF"/>
          <w:lang w:val="la-Latn"/>
        </w:rPr>
        <w:t>Numernes valnis</w:t>
      </w:r>
      <w:r w:rsidR="00DA5594" w:rsidRPr="009E511A">
        <w:rPr>
          <w:rFonts w:ascii="Times New Roman" w:hAnsi="Times New Roman" w:cs="Times New Roman"/>
          <w:bCs/>
          <w:sz w:val="24"/>
          <w:szCs w:val="24"/>
          <w:shd w:val="clear" w:color="auto" w:fill="FFFFFF"/>
          <w:lang w:val="lv-LV"/>
        </w:rPr>
        <w:t>”</w:t>
      </w:r>
      <w:r w:rsidRPr="009E511A">
        <w:rPr>
          <w:rFonts w:ascii="Times New Roman" w:hAnsi="Times New Roman" w:cs="Times New Roman"/>
          <w:bCs/>
          <w:sz w:val="24"/>
          <w:szCs w:val="24"/>
          <w:shd w:val="clear" w:color="auto" w:fill="FFFFFF"/>
          <w:lang w:val="la-Latn"/>
        </w:rPr>
        <w:t xml:space="preserve"> individuālajos aizsardzības un izmantošanas noteikumos.</w:t>
      </w:r>
      <w:r w:rsidRPr="009E511A">
        <w:rPr>
          <w:rFonts w:ascii="Times New Roman" w:hAnsi="Times New Roman" w:cs="Times New Roman"/>
          <w:bCs/>
          <w:sz w:val="24"/>
          <w:szCs w:val="24"/>
          <w:shd w:val="clear" w:color="auto" w:fill="FFFFFF"/>
          <w:lang w:val="lv-LV"/>
        </w:rPr>
        <w:t xml:space="preserve"> Jaunajā</w:t>
      </w:r>
      <w:r w:rsidRPr="009E511A">
        <w:rPr>
          <w:rFonts w:ascii="Times New Roman" w:hAnsi="Times New Roman" w:cs="Times New Roman"/>
          <w:bCs/>
          <w:sz w:val="24"/>
          <w:szCs w:val="24"/>
          <w:shd w:val="clear" w:color="auto" w:fill="FFFFFF"/>
          <w:lang w:val="la-Latn"/>
        </w:rPr>
        <w:t xml:space="preserve"> </w:t>
      </w:r>
      <w:r w:rsidRPr="009E511A">
        <w:rPr>
          <w:rFonts w:ascii="Times New Roman" w:hAnsi="Times New Roman" w:cs="Times New Roman"/>
          <w:bCs/>
          <w:sz w:val="24"/>
          <w:szCs w:val="24"/>
          <w:shd w:val="clear" w:color="auto" w:fill="FFFFFF"/>
          <w:lang w:val="lv-LV"/>
        </w:rPr>
        <w:t xml:space="preserve">IAIN projektā </w:t>
      </w:r>
      <w:r w:rsidRPr="009E511A">
        <w:rPr>
          <w:rFonts w:ascii="Times New Roman" w:hAnsi="Times New Roman" w:cs="Times New Roman"/>
          <w:bCs/>
          <w:sz w:val="24"/>
          <w:szCs w:val="24"/>
          <w:shd w:val="clear" w:color="auto" w:fill="FFFFFF"/>
          <w:lang w:val="la-Latn"/>
        </w:rPr>
        <w:t xml:space="preserve">tiek piedāvāts </w:t>
      </w:r>
      <w:r w:rsidRPr="009E511A">
        <w:rPr>
          <w:rFonts w:ascii="Times New Roman" w:hAnsi="Times New Roman" w:cs="Times New Roman"/>
          <w:sz w:val="24"/>
          <w:szCs w:val="24"/>
          <w:lang w:val="la-Latn"/>
        </w:rPr>
        <w:t>funkcionālais zonējums, paredzot regulējamā režīma, dabas lieguma, dabas parka un neitrālo zonu. Piedāvātais funkcionālais zonējums balstīts uz ES nozīmes aizsargājamo biotopu izvietojumu un pret traucējumiem j</w:t>
      </w:r>
      <w:r w:rsidR="00DA5594" w:rsidRPr="009E511A">
        <w:rPr>
          <w:rFonts w:ascii="Times New Roman" w:hAnsi="Times New Roman" w:cs="Times New Roman"/>
          <w:sz w:val="24"/>
          <w:szCs w:val="24"/>
          <w:lang w:val="lv-LV"/>
        </w:rPr>
        <w:t>u</w:t>
      </w:r>
      <w:r w:rsidRPr="009E511A">
        <w:rPr>
          <w:rFonts w:ascii="Times New Roman" w:hAnsi="Times New Roman" w:cs="Times New Roman"/>
          <w:sz w:val="24"/>
          <w:szCs w:val="24"/>
          <w:lang w:val="la-Latn"/>
        </w:rPr>
        <w:t xml:space="preserve">tīgo sugu labvēlīga aizsardzības stāvokļa nodrošināšanas nosacījumiem. </w:t>
      </w:r>
      <w:r w:rsidR="003779D9" w:rsidRPr="009E511A">
        <w:rPr>
          <w:rFonts w:ascii="Times New Roman" w:hAnsi="Times New Roman" w:cs="Times New Roman"/>
          <w:sz w:val="24"/>
          <w:szCs w:val="24"/>
          <w:lang w:val="la-Latn"/>
        </w:rPr>
        <w:t>Jaunā f</w:t>
      </w:r>
      <w:r w:rsidRPr="009E511A">
        <w:rPr>
          <w:rFonts w:ascii="Times New Roman" w:hAnsi="Times New Roman" w:cs="Times New Roman"/>
          <w:sz w:val="24"/>
          <w:szCs w:val="24"/>
          <w:lang w:val="la-Latn"/>
        </w:rPr>
        <w:t>unkcionālā zonējuma izveidē izvērtētas arī teritorijas saimnieciskās izmantošanas iespējas un teritorijas apmeklētāju intereses.</w:t>
      </w:r>
    </w:p>
    <w:p w14:paraId="7D2FA652" w14:textId="77777777" w:rsidR="007C2B23" w:rsidRPr="009E511A" w:rsidRDefault="007C2B23" w:rsidP="00631002">
      <w:pPr>
        <w:jc w:val="both"/>
        <w:rPr>
          <w:rFonts w:ascii="Times New Roman" w:hAnsi="Times New Roman" w:cs="Times New Roman"/>
          <w:sz w:val="24"/>
          <w:szCs w:val="24"/>
          <w:lang w:val="lv-LV"/>
        </w:rPr>
      </w:pPr>
    </w:p>
    <w:p w14:paraId="7D2FA653" w14:textId="77777777" w:rsidR="003779D9" w:rsidRPr="009E511A" w:rsidRDefault="003779D9" w:rsidP="00631002">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lastRenderedPageBreak/>
        <w:t>D</w:t>
      </w:r>
      <w:r w:rsidR="00CC7CF7">
        <w:rPr>
          <w:rFonts w:ascii="Times New Roman" w:hAnsi="Times New Roman" w:cs="Times New Roman"/>
          <w:sz w:val="24"/>
          <w:szCs w:val="24"/>
          <w:lang w:val="lv-LV"/>
        </w:rPr>
        <w:t>A</w:t>
      </w:r>
      <w:r w:rsidRPr="009E511A">
        <w:rPr>
          <w:rFonts w:ascii="Times New Roman" w:hAnsi="Times New Roman" w:cs="Times New Roman"/>
          <w:sz w:val="24"/>
          <w:szCs w:val="24"/>
          <w:lang w:val="lv-LV"/>
        </w:rPr>
        <w:t xml:space="preserve"> plāna darbības periodam</w:t>
      </w:r>
      <w:r w:rsidR="00F76C48" w:rsidRPr="009E511A">
        <w:rPr>
          <w:rFonts w:ascii="Times New Roman" w:hAnsi="Times New Roman" w:cs="Times New Roman"/>
          <w:sz w:val="24"/>
          <w:szCs w:val="24"/>
          <w:lang w:val="lv-LV"/>
        </w:rPr>
        <w:t xml:space="preserve"> (2020.</w:t>
      </w:r>
      <w:r w:rsidR="00DA5594" w:rsidRPr="009E511A">
        <w:rPr>
          <w:rFonts w:ascii="Times New Roman" w:hAnsi="Times New Roman" w:cs="Times New Roman"/>
          <w:sz w:val="24"/>
          <w:szCs w:val="24"/>
          <w:lang w:val="lv-LV"/>
        </w:rPr>
        <w:t xml:space="preserve"> – </w:t>
      </w:r>
      <w:r w:rsidR="00F76C48" w:rsidRPr="009E511A">
        <w:rPr>
          <w:rFonts w:ascii="Times New Roman" w:hAnsi="Times New Roman" w:cs="Times New Roman"/>
          <w:sz w:val="24"/>
          <w:szCs w:val="24"/>
          <w:lang w:val="lv-LV"/>
        </w:rPr>
        <w:t>2031. gadam)</w:t>
      </w:r>
      <w:r w:rsidRPr="009E511A">
        <w:rPr>
          <w:rFonts w:ascii="Times New Roman" w:hAnsi="Times New Roman" w:cs="Times New Roman"/>
          <w:sz w:val="24"/>
          <w:szCs w:val="24"/>
          <w:lang w:val="lv-LV"/>
        </w:rPr>
        <w:t xml:space="preserve"> </w:t>
      </w:r>
      <w:r w:rsidR="00F76C48" w:rsidRPr="009E511A">
        <w:rPr>
          <w:rFonts w:ascii="Times New Roman" w:hAnsi="Times New Roman" w:cs="Times New Roman"/>
          <w:sz w:val="24"/>
          <w:szCs w:val="24"/>
          <w:lang w:val="lv-LV"/>
        </w:rPr>
        <w:t>noteikti a</w:t>
      </w:r>
      <w:r w:rsidRPr="009E511A">
        <w:rPr>
          <w:rFonts w:ascii="Times New Roman" w:hAnsi="Times New Roman" w:cs="Times New Roman"/>
          <w:sz w:val="24"/>
          <w:szCs w:val="24"/>
          <w:lang w:val="lv-LV"/>
        </w:rPr>
        <w:t>izsargājamās teritorijas apsaimniekošana</w:t>
      </w:r>
      <w:r w:rsidR="00F76C48" w:rsidRPr="009E511A">
        <w:rPr>
          <w:rFonts w:ascii="Times New Roman" w:hAnsi="Times New Roman" w:cs="Times New Roman"/>
          <w:sz w:val="24"/>
          <w:szCs w:val="24"/>
          <w:lang w:val="lv-LV"/>
        </w:rPr>
        <w:t>s ilgtermiņa un īstermiņa mērķi.</w:t>
      </w:r>
    </w:p>
    <w:p w14:paraId="7D2FA654" w14:textId="77777777" w:rsidR="00F76C48" w:rsidRPr="009E511A" w:rsidRDefault="00F76C48" w:rsidP="00631002">
      <w:pPr>
        <w:jc w:val="both"/>
        <w:rPr>
          <w:rFonts w:ascii="Times New Roman" w:hAnsi="Times New Roman" w:cs="Times New Roman"/>
          <w:sz w:val="24"/>
          <w:szCs w:val="24"/>
          <w:lang w:val="lv-LV"/>
        </w:rPr>
      </w:pPr>
    </w:p>
    <w:p w14:paraId="7D2FA655" w14:textId="59942EEF" w:rsidR="00631002" w:rsidRPr="009E511A" w:rsidRDefault="00631002" w:rsidP="00631002">
      <w:pPr>
        <w:jc w:val="both"/>
        <w:rPr>
          <w:rFonts w:ascii="Times New Roman" w:hAnsi="Times New Roman" w:cs="Times New Roman"/>
          <w:b/>
          <w:i/>
          <w:sz w:val="24"/>
          <w:szCs w:val="24"/>
          <w:lang w:val="lv-LV"/>
        </w:rPr>
      </w:pPr>
      <w:r w:rsidRPr="009E511A">
        <w:rPr>
          <w:rFonts w:ascii="Times New Roman" w:hAnsi="Times New Roman" w:cs="Times New Roman"/>
          <w:b/>
          <w:sz w:val="24"/>
          <w:szCs w:val="24"/>
          <w:lang w:val="lv-LV"/>
        </w:rPr>
        <w:t>Teritorijas apsaimniekošanas ideālais jeb ilgtermiņa mērķis</w:t>
      </w:r>
      <w:r w:rsidRPr="009E511A">
        <w:rPr>
          <w:rFonts w:ascii="Times New Roman" w:hAnsi="Times New Roman" w:cs="Times New Roman"/>
          <w:sz w:val="24"/>
          <w:szCs w:val="24"/>
          <w:lang w:val="lv-LV"/>
        </w:rPr>
        <w:t xml:space="preserve"> ir nodrošināt Latvijā un </w:t>
      </w:r>
      <w:r w:rsidR="00B974AF">
        <w:rPr>
          <w:rFonts w:ascii="Times New Roman" w:hAnsi="Times New Roman" w:cs="Times New Roman"/>
          <w:sz w:val="24"/>
          <w:szCs w:val="24"/>
          <w:lang w:val="lv-LV"/>
        </w:rPr>
        <w:t>ES</w:t>
      </w:r>
      <w:r w:rsidRPr="009E511A">
        <w:rPr>
          <w:rFonts w:ascii="Times New Roman" w:hAnsi="Times New Roman" w:cs="Times New Roman"/>
          <w:sz w:val="24"/>
          <w:szCs w:val="24"/>
          <w:lang w:val="lv-LV"/>
        </w:rPr>
        <w:t xml:space="preserve"> nozīmīgu aizsargājamo mežu, purvu, saldūdeņu un zālāju biotopu, augstvērtīgas ainavas, kā arī retu un aizsargājamu sugu populāciju saglabāšanu, īstenojot nepieciešamās darbības biotopu un sugu dzīvotņu kvalitātes uzlabošanai, vienlaikus nodrošinot sabiedrību ar kvalitatīviem rekreācijas resursiem un veicinot teritorijas ilgtspējīgu attīstību.</w:t>
      </w:r>
    </w:p>
    <w:p w14:paraId="7D2FA656" w14:textId="77777777" w:rsidR="00631002" w:rsidRPr="009E511A" w:rsidRDefault="00631002" w:rsidP="00631002">
      <w:pPr>
        <w:jc w:val="both"/>
        <w:rPr>
          <w:rFonts w:ascii="Times New Roman" w:hAnsi="Times New Roman" w:cs="Times New Roman"/>
          <w:b/>
          <w:sz w:val="24"/>
          <w:lang w:val="lv-LV"/>
        </w:rPr>
      </w:pPr>
      <w:r w:rsidRPr="009E511A">
        <w:rPr>
          <w:rFonts w:ascii="Times New Roman" w:hAnsi="Times New Roman" w:cs="Times New Roman"/>
          <w:b/>
          <w:i/>
          <w:sz w:val="24"/>
          <w:szCs w:val="24"/>
          <w:lang w:val="lv-LV"/>
        </w:rPr>
        <w:br/>
      </w:r>
      <w:r w:rsidRPr="009E511A">
        <w:rPr>
          <w:rFonts w:ascii="Times New Roman" w:hAnsi="Times New Roman" w:cs="Times New Roman"/>
          <w:b/>
          <w:sz w:val="24"/>
          <w:lang w:val="lv-LV"/>
        </w:rPr>
        <w:t>Teritorijas aizsardzības un apsaimniekošanas īstermiņa mērķi plānā apskatītajam apsaimniekošanas periodam ir sekojoši:</w:t>
      </w:r>
    </w:p>
    <w:p w14:paraId="7D2FA657" w14:textId="77777777" w:rsidR="00631002" w:rsidRPr="009E511A" w:rsidRDefault="00631002" w:rsidP="00631002">
      <w:pPr>
        <w:autoSpaceDE w:val="0"/>
        <w:autoSpaceDN w:val="0"/>
        <w:adjustRightInd w:val="0"/>
        <w:jc w:val="both"/>
        <w:rPr>
          <w:rFonts w:ascii="Times New Roman" w:hAnsi="Times New Roman" w:cs="Times New Roman"/>
          <w:b/>
          <w:bCs/>
          <w:sz w:val="24"/>
          <w:szCs w:val="24"/>
          <w:lang w:val="lv-LV"/>
        </w:rPr>
      </w:pPr>
    </w:p>
    <w:p w14:paraId="7D2FA658" w14:textId="77777777" w:rsidR="00631002" w:rsidRPr="009E511A" w:rsidRDefault="00631002" w:rsidP="00631002">
      <w:pPr>
        <w:pStyle w:val="ListParagraph"/>
        <w:numPr>
          <w:ilvl w:val="0"/>
          <w:numId w:val="24"/>
        </w:numPr>
        <w:autoSpaceDE w:val="0"/>
        <w:autoSpaceDN w:val="0"/>
        <w:adjustRightInd w:val="0"/>
        <w:jc w:val="both"/>
        <w:rPr>
          <w:rFonts w:ascii="Times New Roman" w:hAnsi="Times New Roman" w:cs="Times New Roman"/>
          <w:b/>
          <w:bCs/>
          <w:sz w:val="24"/>
          <w:szCs w:val="24"/>
          <w:lang w:val="lv-LV"/>
        </w:rPr>
      </w:pPr>
      <w:r w:rsidRPr="009E511A">
        <w:rPr>
          <w:rFonts w:ascii="Times New Roman" w:hAnsi="Times New Roman" w:cs="Times New Roman"/>
          <w:b/>
          <w:bCs/>
          <w:sz w:val="24"/>
          <w:szCs w:val="24"/>
          <w:lang w:val="lv-LV"/>
        </w:rPr>
        <w:t>Administratīvie un organizatoriskie aspekti</w:t>
      </w:r>
    </w:p>
    <w:p w14:paraId="7D2FA659" w14:textId="77777777" w:rsidR="00631002" w:rsidRPr="009E511A" w:rsidRDefault="00631002" w:rsidP="00631002">
      <w:pPr>
        <w:autoSpaceDE w:val="0"/>
        <w:autoSpaceDN w:val="0"/>
        <w:adjustRightInd w:val="0"/>
        <w:jc w:val="both"/>
        <w:rPr>
          <w:rFonts w:ascii="Times New Roman" w:hAnsi="Times New Roman" w:cs="Times New Roman"/>
          <w:b/>
          <w:bCs/>
          <w:sz w:val="24"/>
          <w:szCs w:val="24"/>
          <w:lang w:val="lv-LV"/>
        </w:rPr>
      </w:pPr>
    </w:p>
    <w:p w14:paraId="7D2FA65A" w14:textId="77777777" w:rsidR="00631002" w:rsidRPr="009E511A" w:rsidRDefault="00631002" w:rsidP="00631002">
      <w:pPr>
        <w:pStyle w:val="Caption"/>
        <w:spacing w:line="240" w:lineRule="auto"/>
        <w:ind w:left="1276"/>
        <w:jc w:val="both"/>
        <w:rPr>
          <w:b w:val="0"/>
          <w:i/>
        </w:rPr>
      </w:pPr>
      <w:r w:rsidRPr="009E511A">
        <w:t>A.1.</w:t>
      </w:r>
      <w:r w:rsidRPr="009E511A">
        <w:rPr>
          <w:b w:val="0"/>
          <w:i/>
        </w:rPr>
        <w:t xml:space="preserve"> Apstiprināt dabas parka individuālos aizsardzības un izmantošanas noteikumus.</w:t>
      </w:r>
    </w:p>
    <w:p w14:paraId="7D2FA65B" w14:textId="77777777" w:rsidR="00631002" w:rsidRPr="009E511A" w:rsidRDefault="00631002" w:rsidP="00631002">
      <w:pPr>
        <w:pStyle w:val="Caption"/>
        <w:spacing w:line="240" w:lineRule="auto"/>
        <w:ind w:left="1276"/>
        <w:jc w:val="both"/>
        <w:rPr>
          <w:b w:val="0"/>
          <w:i/>
        </w:rPr>
      </w:pPr>
      <w:r w:rsidRPr="009E511A">
        <w:rPr>
          <w:lang w:val="la-Latn"/>
        </w:rPr>
        <w:t>A.2.</w:t>
      </w:r>
      <w:r w:rsidRPr="009E511A">
        <w:rPr>
          <w:b w:val="0"/>
          <w:i/>
        </w:rPr>
        <w:t xml:space="preserve"> Paplašināt </w:t>
      </w:r>
      <w:r w:rsidRPr="009E511A">
        <w:rPr>
          <w:b w:val="0"/>
          <w:i/>
          <w:lang w:val="la-Latn"/>
        </w:rPr>
        <w:t>ĪADT</w:t>
      </w:r>
      <w:r w:rsidRPr="009E511A">
        <w:rPr>
          <w:b w:val="0"/>
          <w:i/>
        </w:rPr>
        <w:t xml:space="preserve"> robežas, integrējot </w:t>
      </w:r>
      <w:r w:rsidRPr="009E511A">
        <w:rPr>
          <w:b w:val="0"/>
          <w:i/>
          <w:lang w:val="la-Latn"/>
        </w:rPr>
        <w:t>dabas parkā</w:t>
      </w:r>
      <w:r w:rsidRPr="009E511A">
        <w:rPr>
          <w:b w:val="0"/>
          <w:i/>
        </w:rPr>
        <w:t xml:space="preserve"> ārpus ĪADT patreizējām robežām izvietotos ES nozīmes aizsargājamos purvu un mežu biotopus.</w:t>
      </w:r>
    </w:p>
    <w:p w14:paraId="7D2FA65C" w14:textId="77777777" w:rsidR="00631002" w:rsidRPr="009E511A" w:rsidRDefault="00631002" w:rsidP="00F13088">
      <w:pPr>
        <w:ind w:left="1276"/>
        <w:jc w:val="both"/>
        <w:rPr>
          <w:rFonts w:ascii="Times New Roman" w:hAnsi="Times New Roman" w:cs="Times New Roman"/>
          <w:sz w:val="24"/>
          <w:szCs w:val="24"/>
          <w:lang w:val="la-Latn"/>
        </w:rPr>
      </w:pPr>
      <w:r w:rsidRPr="009E511A">
        <w:rPr>
          <w:rFonts w:ascii="Times New Roman" w:eastAsia="Times New Roman" w:hAnsi="Times New Roman" w:cs="Times New Roman"/>
          <w:b/>
          <w:bCs/>
          <w:sz w:val="24"/>
          <w:szCs w:val="24"/>
          <w:lang w:val="la-Latn"/>
        </w:rPr>
        <w:t>A.</w:t>
      </w:r>
      <w:r w:rsidRPr="009E511A">
        <w:rPr>
          <w:rFonts w:ascii="Times New Roman" w:hAnsi="Times New Roman" w:cs="Times New Roman"/>
          <w:b/>
          <w:sz w:val="24"/>
          <w:szCs w:val="24"/>
          <w:lang w:val="la-Latn"/>
        </w:rPr>
        <w:t xml:space="preserve">3. </w:t>
      </w:r>
      <w:r w:rsidRPr="009E511A">
        <w:rPr>
          <w:rFonts w:ascii="Times New Roman" w:hAnsi="Times New Roman" w:cs="Times New Roman"/>
          <w:i/>
          <w:sz w:val="24"/>
          <w:szCs w:val="24"/>
          <w:lang w:val="la-Latn"/>
        </w:rPr>
        <w:t xml:space="preserve">Integrēt </w:t>
      </w:r>
      <w:r w:rsidRPr="009E511A">
        <w:rPr>
          <w:rFonts w:ascii="Times New Roman" w:hAnsi="Times New Roman" w:cs="Times New Roman"/>
          <w:i/>
          <w:sz w:val="24"/>
          <w:szCs w:val="24"/>
          <w:lang w:val="lv-LV"/>
        </w:rPr>
        <w:t>Kārsavas un Baltinavas novadu teritorijas plānojumos</w:t>
      </w:r>
      <w:r w:rsidRPr="009E511A">
        <w:rPr>
          <w:rFonts w:ascii="Times New Roman" w:hAnsi="Times New Roman" w:cs="Times New Roman"/>
          <w:i/>
          <w:sz w:val="24"/>
          <w:szCs w:val="24"/>
          <w:lang w:val="la-Latn"/>
        </w:rPr>
        <w:t xml:space="preserve"> dabas aizsardzības plānā iestrādātos nosacījumus.</w:t>
      </w:r>
    </w:p>
    <w:p w14:paraId="7D2FA65D" w14:textId="77777777" w:rsidR="00631002" w:rsidRPr="009E511A" w:rsidRDefault="00631002" w:rsidP="00631002">
      <w:pPr>
        <w:pStyle w:val="Caption"/>
        <w:spacing w:line="240" w:lineRule="auto"/>
        <w:ind w:left="1276"/>
        <w:jc w:val="both"/>
        <w:rPr>
          <w:b w:val="0"/>
          <w:i/>
        </w:rPr>
      </w:pPr>
      <w:r w:rsidRPr="009E511A">
        <w:t>A.4.</w:t>
      </w:r>
      <w:r w:rsidRPr="009E511A">
        <w:rPr>
          <w:b w:val="0"/>
          <w:i/>
        </w:rPr>
        <w:t xml:space="preserve"> Precizēt dabas parka teritorijas robežas dabā, veicot to uzmērīšanu.</w:t>
      </w:r>
    </w:p>
    <w:p w14:paraId="7D2FA65E" w14:textId="77777777" w:rsidR="00631002" w:rsidRPr="009E511A" w:rsidRDefault="00631002" w:rsidP="00631002">
      <w:pPr>
        <w:rPr>
          <w:lang w:val="lv-LV"/>
        </w:rPr>
      </w:pPr>
    </w:p>
    <w:p w14:paraId="7D2FA65F" w14:textId="77777777" w:rsidR="00631002" w:rsidRPr="009E511A" w:rsidRDefault="00631002" w:rsidP="00631002">
      <w:pPr>
        <w:pStyle w:val="ListParagraph"/>
        <w:numPr>
          <w:ilvl w:val="0"/>
          <w:numId w:val="24"/>
        </w:numPr>
        <w:jc w:val="both"/>
        <w:rPr>
          <w:rFonts w:ascii="Times New Roman" w:hAnsi="Times New Roman" w:cs="Times New Roman"/>
          <w:b/>
          <w:bCs/>
          <w:sz w:val="24"/>
          <w:szCs w:val="24"/>
          <w:lang w:val="lv-LV"/>
        </w:rPr>
      </w:pPr>
      <w:r w:rsidRPr="009E511A">
        <w:rPr>
          <w:rFonts w:ascii="Times New Roman" w:hAnsi="Times New Roman" w:cs="Times New Roman"/>
          <w:b/>
          <w:bCs/>
          <w:sz w:val="24"/>
          <w:szCs w:val="24"/>
          <w:lang w:val="lv-LV"/>
        </w:rPr>
        <w:t>Dabas vērtību aizsardzība un apsaimniekošana</w:t>
      </w:r>
    </w:p>
    <w:p w14:paraId="7D2FA660" w14:textId="77777777" w:rsidR="00631002" w:rsidRPr="009E511A" w:rsidRDefault="00631002" w:rsidP="00631002">
      <w:pPr>
        <w:jc w:val="both"/>
        <w:rPr>
          <w:rFonts w:ascii="Times New Roman" w:hAnsi="Times New Roman" w:cs="Times New Roman"/>
          <w:sz w:val="24"/>
          <w:szCs w:val="24"/>
          <w:lang w:val="lv-LV"/>
        </w:rPr>
      </w:pPr>
    </w:p>
    <w:p w14:paraId="7D2FA661" w14:textId="77777777" w:rsidR="00514537" w:rsidRPr="009E511A" w:rsidRDefault="00514537" w:rsidP="00514537">
      <w:pPr>
        <w:pStyle w:val="ListParagraph"/>
        <w:widowControl/>
        <w:autoSpaceDE w:val="0"/>
        <w:autoSpaceDN w:val="0"/>
        <w:adjustRightInd w:val="0"/>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B.1.</w:t>
      </w:r>
      <w:r w:rsidRPr="009E511A">
        <w:rPr>
          <w:rFonts w:ascii="Times New Roman" w:hAnsi="Times New Roman" w:cs="Times New Roman"/>
          <w:i/>
          <w:sz w:val="24"/>
          <w:szCs w:val="24"/>
          <w:lang w:val="lv-LV"/>
        </w:rPr>
        <w:t xml:space="preserve"> Nodrošināt neiejaukšanās režīmu augstvērtīgo meža biotopu aizsardzībai un kvalitātes uzlabošanai vismaz 22</w:t>
      </w:r>
      <w:r w:rsidRPr="009E511A">
        <w:rPr>
          <w:rFonts w:ascii="Times New Roman" w:hAnsi="Times New Roman" w:cs="Times New Roman"/>
          <w:i/>
          <w:sz w:val="24"/>
          <w:szCs w:val="24"/>
          <w:lang w:val="la-Latn"/>
        </w:rPr>
        <w:t>1</w:t>
      </w:r>
      <w:r w:rsidRPr="009E511A">
        <w:rPr>
          <w:rFonts w:ascii="Times New Roman" w:hAnsi="Times New Roman" w:cs="Times New Roman"/>
          <w:i/>
          <w:sz w:val="24"/>
          <w:szCs w:val="24"/>
          <w:lang w:val="lv-LV"/>
        </w:rPr>
        <w:t>,92 ha lielā platībā.</w:t>
      </w:r>
    </w:p>
    <w:p w14:paraId="7D2FA662" w14:textId="77777777" w:rsidR="00514537" w:rsidRPr="009E511A" w:rsidRDefault="00514537" w:rsidP="00514537">
      <w:pPr>
        <w:pStyle w:val="ListParagraph"/>
        <w:widowControl/>
        <w:autoSpaceDE w:val="0"/>
        <w:autoSpaceDN w:val="0"/>
        <w:adjustRightInd w:val="0"/>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 xml:space="preserve">B.2. </w:t>
      </w:r>
      <w:r w:rsidRPr="009E511A">
        <w:rPr>
          <w:rFonts w:ascii="Times New Roman" w:hAnsi="Times New Roman" w:cs="Times New Roman"/>
          <w:i/>
          <w:sz w:val="24"/>
          <w:szCs w:val="24"/>
          <w:lang w:val="la-Latn"/>
        </w:rPr>
        <w:t xml:space="preserve">Uzturēt aizsargājamos </w:t>
      </w:r>
      <w:r w:rsidRPr="009E511A">
        <w:rPr>
          <w:rFonts w:ascii="Times New Roman" w:hAnsi="Times New Roman" w:cs="Times New Roman"/>
          <w:i/>
          <w:sz w:val="24"/>
          <w:szCs w:val="24"/>
          <w:lang w:val="lv-LV"/>
        </w:rPr>
        <w:t xml:space="preserve">zālāju biotopus </w:t>
      </w:r>
      <w:r w:rsidRPr="009E511A">
        <w:rPr>
          <w:rFonts w:ascii="Times New Roman" w:hAnsi="Times New Roman" w:cs="Times New Roman"/>
          <w:i/>
          <w:sz w:val="24"/>
          <w:szCs w:val="24"/>
          <w:lang w:val="la-Latn"/>
        </w:rPr>
        <w:t>labvēlīgā aizsardzības stāvoklī</w:t>
      </w:r>
      <w:r w:rsidRPr="009E511A">
        <w:rPr>
          <w:rFonts w:ascii="Times New Roman" w:hAnsi="Times New Roman" w:cs="Times New Roman"/>
          <w:i/>
          <w:sz w:val="24"/>
          <w:szCs w:val="24"/>
          <w:lang w:val="lv-LV"/>
        </w:rPr>
        <w:t xml:space="preserve"> vismaz 6,4 ha lielā platībā </w:t>
      </w:r>
      <w:r w:rsidRPr="009E511A">
        <w:rPr>
          <w:rFonts w:ascii="Times New Roman" w:hAnsi="Times New Roman" w:cs="Times New Roman"/>
          <w:i/>
          <w:sz w:val="24"/>
          <w:szCs w:val="24"/>
          <w:lang w:val="la-Latn"/>
        </w:rPr>
        <w:t>un</w:t>
      </w:r>
      <w:r w:rsidRPr="009E511A">
        <w:rPr>
          <w:rFonts w:ascii="Times New Roman" w:hAnsi="Times New Roman" w:cs="Times New Roman"/>
          <w:i/>
          <w:sz w:val="24"/>
          <w:szCs w:val="24"/>
          <w:lang w:val="lv-LV"/>
        </w:rPr>
        <w:t xml:space="preserve"> veicināt</w:t>
      </w:r>
      <w:r w:rsidRPr="009E511A">
        <w:rPr>
          <w:rFonts w:ascii="Times New Roman" w:hAnsi="Times New Roman" w:cs="Times New Roman"/>
          <w:i/>
          <w:sz w:val="24"/>
          <w:szCs w:val="24"/>
          <w:lang w:val="la-Latn"/>
        </w:rPr>
        <w:t xml:space="preserve"> citādi bioloģiskās daudzveidības ziņā augstvērtīgo zālāju biotopu uzlabo</w:t>
      </w:r>
      <w:r w:rsidRPr="009E511A">
        <w:rPr>
          <w:rFonts w:ascii="Times New Roman" w:hAnsi="Times New Roman" w:cs="Times New Roman"/>
          <w:i/>
          <w:sz w:val="24"/>
          <w:szCs w:val="24"/>
          <w:lang w:val="lv-LV"/>
        </w:rPr>
        <w:t>šanos 30,17 ha lielā platībā.</w:t>
      </w:r>
    </w:p>
    <w:p w14:paraId="7D2FA663" w14:textId="77777777" w:rsidR="00514537" w:rsidRPr="009E511A" w:rsidRDefault="00514537" w:rsidP="00514537">
      <w:pPr>
        <w:pStyle w:val="ListParagraph"/>
        <w:widowControl/>
        <w:autoSpaceDE w:val="0"/>
        <w:autoSpaceDN w:val="0"/>
        <w:adjustRightInd w:val="0"/>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B.3.</w:t>
      </w:r>
      <w:r w:rsidRPr="009E511A">
        <w:rPr>
          <w:rFonts w:ascii="Times New Roman" w:hAnsi="Times New Roman" w:cs="Times New Roman"/>
          <w:i/>
          <w:sz w:val="24"/>
          <w:szCs w:val="24"/>
          <w:lang w:val="lv-LV"/>
        </w:rPr>
        <w:t xml:space="preserve"> Saglabāt dabas parkā sastopamo aizsargājamo meža </w:t>
      </w:r>
      <w:r w:rsidRPr="009E511A">
        <w:rPr>
          <w:rFonts w:ascii="Times New Roman" w:hAnsi="Times New Roman" w:cs="Times New Roman"/>
          <w:i/>
          <w:sz w:val="24"/>
          <w:szCs w:val="24"/>
          <w:lang w:val="la-Latn"/>
        </w:rPr>
        <w:t xml:space="preserve">biotopu </w:t>
      </w:r>
      <w:r w:rsidRPr="009E511A">
        <w:rPr>
          <w:rFonts w:ascii="Times New Roman" w:hAnsi="Times New Roman" w:cs="Times New Roman"/>
          <w:i/>
          <w:sz w:val="24"/>
          <w:szCs w:val="24"/>
          <w:lang w:val="lv-LV"/>
        </w:rPr>
        <w:t>9060* Skujkoku meži uz osveida reljefa formām labvēlīgā aizsardzības stāvoklī</w:t>
      </w:r>
      <w:r w:rsidRPr="009E511A">
        <w:rPr>
          <w:rFonts w:ascii="Times New Roman" w:hAnsi="Times New Roman" w:cs="Times New Roman"/>
          <w:i/>
          <w:sz w:val="24"/>
          <w:szCs w:val="24"/>
          <w:lang w:val="la-Latn"/>
        </w:rPr>
        <w:t xml:space="preserve"> un </w:t>
      </w:r>
      <w:r w:rsidRPr="009E511A">
        <w:rPr>
          <w:rFonts w:ascii="Times New Roman" w:hAnsi="Times New Roman" w:cs="Times New Roman"/>
          <w:i/>
          <w:sz w:val="24"/>
          <w:szCs w:val="24"/>
          <w:lang w:val="lv-LV"/>
        </w:rPr>
        <w:t>veicināt biotopa kvalitātes uzlabošanos vismaz 253,60 ha lielā platībā.</w:t>
      </w:r>
      <w:r w:rsidRPr="009E511A">
        <w:rPr>
          <w:rFonts w:ascii="Times New Roman" w:hAnsi="Times New Roman" w:cs="Times New Roman"/>
          <w:i/>
          <w:sz w:val="24"/>
          <w:szCs w:val="24"/>
          <w:lang w:val="la-Latn"/>
        </w:rPr>
        <w:t xml:space="preserve"> </w:t>
      </w:r>
    </w:p>
    <w:p w14:paraId="7D2FA664" w14:textId="77777777" w:rsidR="00514537" w:rsidRPr="009E511A" w:rsidRDefault="00514537" w:rsidP="00514537">
      <w:pPr>
        <w:widowControl/>
        <w:autoSpaceDE w:val="0"/>
        <w:autoSpaceDN w:val="0"/>
        <w:adjustRightInd w:val="0"/>
        <w:ind w:left="1276"/>
        <w:jc w:val="both"/>
        <w:rPr>
          <w:rFonts w:ascii="Times New Roman" w:hAnsi="Times New Roman" w:cs="Times New Roman"/>
          <w:i/>
          <w:sz w:val="24"/>
          <w:szCs w:val="24"/>
          <w:lang w:val="la-Latn"/>
        </w:rPr>
      </w:pPr>
      <w:r w:rsidRPr="009E511A">
        <w:rPr>
          <w:rFonts w:ascii="Times New Roman" w:hAnsi="Times New Roman" w:cs="Times New Roman"/>
          <w:b/>
          <w:sz w:val="24"/>
          <w:szCs w:val="24"/>
          <w:lang w:val="la-Latn"/>
        </w:rPr>
        <w:t>B.4.</w:t>
      </w:r>
      <w:r w:rsidRPr="009E511A">
        <w:rPr>
          <w:rFonts w:ascii="Times New Roman" w:hAnsi="Times New Roman" w:cs="Times New Roman"/>
          <w:i/>
          <w:sz w:val="24"/>
          <w:szCs w:val="24"/>
          <w:lang w:val="la-Latn"/>
        </w:rPr>
        <w:t xml:space="preserve"> Veicināt degradēto </w:t>
      </w:r>
      <w:r w:rsidRPr="009E511A">
        <w:rPr>
          <w:rFonts w:ascii="Times New Roman" w:hAnsi="Times New Roman" w:cs="Times New Roman"/>
          <w:i/>
          <w:sz w:val="24"/>
          <w:szCs w:val="24"/>
          <w:lang w:val="lv-LV"/>
        </w:rPr>
        <w:t xml:space="preserve">aizsargājamā meža </w:t>
      </w:r>
      <w:r w:rsidRPr="009E511A">
        <w:rPr>
          <w:rFonts w:ascii="Times New Roman" w:hAnsi="Times New Roman" w:cs="Times New Roman"/>
          <w:i/>
          <w:sz w:val="24"/>
          <w:szCs w:val="24"/>
          <w:lang w:val="la-Latn"/>
        </w:rPr>
        <w:t xml:space="preserve">biotopa </w:t>
      </w:r>
      <w:r w:rsidRPr="009E511A">
        <w:rPr>
          <w:rFonts w:ascii="Times New Roman" w:hAnsi="Times New Roman" w:cs="Times New Roman"/>
          <w:i/>
          <w:sz w:val="24"/>
          <w:szCs w:val="24"/>
          <w:lang w:val="lv-LV"/>
        </w:rPr>
        <w:t>9060* Skujkoku meži uz osveida reljefa formām</w:t>
      </w:r>
      <w:r w:rsidRPr="009E511A">
        <w:rPr>
          <w:rFonts w:ascii="Times New Roman" w:hAnsi="Times New Roman" w:cs="Times New Roman"/>
          <w:i/>
          <w:sz w:val="24"/>
          <w:szCs w:val="24"/>
          <w:lang w:val="la-Latn"/>
        </w:rPr>
        <w:t xml:space="preserve"> </w:t>
      </w:r>
      <w:r w:rsidRPr="009E511A">
        <w:rPr>
          <w:rFonts w:ascii="Times New Roman" w:hAnsi="Times New Roman" w:cs="Times New Roman"/>
          <w:i/>
          <w:sz w:val="24"/>
          <w:szCs w:val="24"/>
          <w:lang w:val="lv-LV"/>
        </w:rPr>
        <w:t>platību</w:t>
      </w:r>
      <w:r w:rsidRPr="009E511A">
        <w:rPr>
          <w:rFonts w:ascii="Times New Roman" w:hAnsi="Times New Roman" w:cs="Times New Roman"/>
          <w:i/>
          <w:sz w:val="24"/>
          <w:szCs w:val="24"/>
          <w:lang w:val="la-Latn"/>
        </w:rPr>
        <w:t xml:space="preserve"> atjaunošanos</w:t>
      </w:r>
      <w:r w:rsidRPr="009E511A">
        <w:rPr>
          <w:rFonts w:ascii="Times New Roman" w:hAnsi="Times New Roman" w:cs="Times New Roman"/>
          <w:i/>
          <w:sz w:val="24"/>
          <w:szCs w:val="24"/>
          <w:lang w:val="lv-LV"/>
        </w:rPr>
        <w:t xml:space="preserve"> 4,82 ha lielā platībā</w:t>
      </w:r>
      <w:r w:rsidRPr="009E511A">
        <w:rPr>
          <w:rFonts w:ascii="Times New Roman" w:hAnsi="Times New Roman" w:cs="Times New Roman"/>
          <w:i/>
          <w:sz w:val="24"/>
          <w:szCs w:val="24"/>
          <w:lang w:val="la-Latn"/>
        </w:rPr>
        <w:t>.</w:t>
      </w:r>
    </w:p>
    <w:p w14:paraId="7D2FA665" w14:textId="77777777" w:rsidR="00631002" w:rsidRPr="009E511A" w:rsidRDefault="00631002" w:rsidP="00514537">
      <w:pPr>
        <w:widowControl/>
        <w:autoSpaceDE w:val="0"/>
        <w:autoSpaceDN w:val="0"/>
        <w:adjustRightInd w:val="0"/>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B.5.</w:t>
      </w:r>
      <w:r w:rsidRPr="009E511A">
        <w:rPr>
          <w:rFonts w:ascii="Times New Roman" w:hAnsi="Times New Roman" w:cs="Times New Roman"/>
          <w:i/>
          <w:sz w:val="24"/>
          <w:szCs w:val="24"/>
          <w:lang w:val="lv-LV"/>
        </w:rPr>
        <w:t xml:space="preserve"> Saglabāt dabas parka teritorijā sastopamo reto un aizsargājamo sugu populācijas vismaz to pašreizējā stāvoklī, kā arī īstenot to aizsardzībai nepieciešamos pasākumus.</w:t>
      </w:r>
    </w:p>
    <w:p w14:paraId="7D2FA666" w14:textId="77777777" w:rsidR="00631002" w:rsidRPr="009E511A" w:rsidRDefault="00631002" w:rsidP="00631002">
      <w:pPr>
        <w:widowControl/>
        <w:autoSpaceDE w:val="0"/>
        <w:autoSpaceDN w:val="0"/>
        <w:adjustRightInd w:val="0"/>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 xml:space="preserve">B.6. </w:t>
      </w:r>
      <w:r w:rsidRPr="009E511A">
        <w:rPr>
          <w:rFonts w:ascii="Times New Roman" w:hAnsi="Times New Roman" w:cs="Times New Roman"/>
          <w:i/>
          <w:sz w:val="24"/>
          <w:szCs w:val="24"/>
          <w:lang w:val="lv-LV"/>
        </w:rPr>
        <w:t>Ierobežot invazīvo sugu izplatību dabas parka teritorijā.</w:t>
      </w:r>
    </w:p>
    <w:p w14:paraId="7D2FA667" w14:textId="77777777" w:rsidR="00631002" w:rsidRPr="009E511A" w:rsidRDefault="00631002" w:rsidP="00631002">
      <w:pPr>
        <w:widowControl/>
        <w:autoSpaceDE w:val="0"/>
        <w:autoSpaceDN w:val="0"/>
        <w:adjustRightInd w:val="0"/>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 xml:space="preserve">B.7. </w:t>
      </w:r>
      <w:r w:rsidRPr="009E511A">
        <w:rPr>
          <w:rFonts w:ascii="Times New Roman" w:hAnsi="Times New Roman" w:cs="Times New Roman"/>
          <w:i/>
          <w:sz w:val="24"/>
          <w:szCs w:val="24"/>
          <w:lang w:val="lv-LV"/>
        </w:rPr>
        <w:t>Savākt un utilizēt dabas parka teritorijā lokalizētos atkritumus.</w:t>
      </w:r>
    </w:p>
    <w:p w14:paraId="7D2FA668" w14:textId="77777777" w:rsidR="00631002" w:rsidRPr="009E511A" w:rsidRDefault="00631002" w:rsidP="00631002">
      <w:pPr>
        <w:widowControl/>
        <w:autoSpaceDE w:val="0"/>
        <w:autoSpaceDN w:val="0"/>
        <w:adjustRightInd w:val="0"/>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B.8.</w:t>
      </w:r>
      <w:r w:rsidRPr="009E511A">
        <w:rPr>
          <w:rFonts w:ascii="Times New Roman" w:hAnsi="Times New Roman" w:cs="Times New Roman"/>
          <w:i/>
          <w:sz w:val="24"/>
          <w:szCs w:val="24"/>
          <w:lang w:val="lv-LV"/>
        </w:rPr>
        <w:t xml:space="preserve"> Nodro</w:t>
      </w:r>
      <w:r w:rsidRPr="009E511A">
        <w:rPr>
          <w:rFonts w:ascii="Times New Roman" w:hAnsi="Times New Roman" w:cs="Times New Roman"/>
          <w:i/>
          <w:sz w:val="24"/>
          <w:szCs w:val="24"/>
          <w:lang w:val="la-Latn"/>
        </w:rPr>
        <w:t xml:space="preserve">šināt </w:t>
      </w:r>
      <w:r w:rsidRPr="009E511A">
        <w:rPr>
          <w:rFonts w:ascii="Times New Roman" w:hAnsi="Times New Roman" w:cs="Times New Roman"/>
          <w:i/>
          <w:sz w:val="24"/>
          <w:szCs w:val="24"/>
          <w:lang w:val="lv-LV"/>
        </w:rPr>
        <w:t>ainaviski izteiksmīgo skatu perspektīvu kopšanu un uzturēšanu</w:t>
      </w:r>
      <w:r w:rsidRPr="009E511A">
        <w:rPr>
          <w:rFonts w:ascii="Times New Roman" w:hAnsi="Times New Roman" w:cs="Times New Roman"/>
          <w:i/>
          <w:sz w:val="24"/>
          <w:szCs w:val="24"/>
          <w:lang w:val="la-Latn"/>
        </w:rPr>
        <w:t>.</w:t>
      </w:r>
    </w:p>
    <w:p w14:paraId="7D2FA669" w14:textId="77777777" w:rsidR="00631002" w:rsidRPr="009E511A" w:rsidRDefault="00631002" w:rsidP="00631002">
      <w:pPr>
        <w:widowControl/>
        <w:autoSpaceDE w:val="0"/>
        <w:autoSpaceDN w:val="0"/>
        <w:adjustRightInd w:val="0"/>
        <w:ind w:left="1276"/>
        <w:jc w:val="both"/>
        <w:rPr>
          <w:rFonts w:ascii="Times New Roman" w:hAnsi="Times New Roman" w:cs="Times New Roman"/>
          <w:i/>
          <w:sz w:val="24"/>
          <w:szCs w:val="24"/>
          <w:lang w:val="la-Latn"/>
        </w:rPr>
      </w:pPr>
      <w:r w:rsidRPr="009E511A">
        <w:rPr>
          <w:rFonts w:ascii="Times New Roman" w:hAnsi="Times New Roman" w:cs="Times New Roman"/>
          <w:b/>
          <w:sz w:val="24"/>
          <w:szCs w:val="24"/>
          <w:lang w:val="la-Latn"/>
        </w:rPr>
        <w:t>B.9.</w:t>
      </w:r>
      <w:r w:rsidRPr="009E511A">
        <w:rPr>
          <w:rFonts w:ascii="Times New Roman" w:hAnsi="Times New Roman" w:cs="Times New Roman"/>
          <w:i/>
          <w:sz w:val="24"/>
          <w:szCs w:val="24"/>
          <w:lang w:val="la-Latn"/>
        </w:rPr>
        <w:t xml:space="preserve"> Atjaunot </w:t>
      </w:r>
      <w:r w:rsidRPr="009E511A">
        <w:rPr>
          <w:rFonts w:ascii="Times New Roman" w:hAnsi="Times New Roman" w:cs="Times New Roman"/>
          <w:i/>
          <w:sz w:val="24"/>
          <w:szCs w:val="24"/>
          <w:lang w:val="lv-LV"/>
        </w:rPr>
        <w:t>hidroloģisko režīmu appludinātajās teritorijās</w:t>
      </w:r>
      <w:r w:rsidRPr="009E511A">
        <w:rPr>
          <w:rFonts w:ascii="Times New Roman" w:hAnsi="Times New Roman" w:cs="Times New Roman"/>
          <w:i/>
          <w:sz w:val="24"/>
          <w:szCs w:val="24"/>
          <w:lang w:val="la-Latn"/>
        </w:rPr>
        <w:t>, veicinot aizsargājamo meža</w:t>
      </w:r>
      <w:r w:rsidRPr="009E511A">
        <w:rPr>
          <w:rFonts w:ascii="Times New Roman" w:hAnsi="Times New Roman" w:cs="Times New Roman"/>
          <w:i/>
          <w:sz w:val="24"/>
          <w:szCs w:val="24"/>
          <w:lang w:val="lv-LV"/>
        </w:rPr>
        <w:t xml:space="preserve"> un purvu</w:t>
      </w:r>
      <w:r w:rsidRPr="009E511A">
        <w:rPr>
          <w:rFonts w:ascii="Times New Roman" w:hAnsi="Times New Roman" w:cs="Times New Roman"/>
          <w:i/>
          <w:sz w:val="24"/>
          <w:szCs w:val="24"/>
          <w:lang w:val="la-Latn"/>
        </w:rPr>
        <w:t xml:space="preserve"> biotopu atjaunošanos.</w:t>
      </w:r>
    </w:p>
    <w:p w14:paraId="7D2FA66A" w14:textId="77777777" w:rsidR="00631002" w:rsidRPr="009E511A" w:rsidRDefault="00631002" w:rsidP="00631002">
      <w:pPr>
        <w:jc w:val="both"/>
        <w:rPr>
          <w:rFonts w:ascii="Times New Roman" w:hAnsi="Times New Roman" w:cs="Times New Roman"/>
          <w:b/>
          <w:iCs/>
          <w:sz w:val="24"/>
          <w:szCs w:val="24"/>
          <w:lang w:val="lv-LV"/>
        </w:rPr>
      </w:pPr>
    </w:p>
    <w:p w14:paraId="7D2FA66B" w14:textId="77777777" w:rsidR="00631002" w:rsidRPr="009E511A" w:rsidRDefault="00631002" w:rsidP="00631002">
      <w:pPr>
        <w:pStyle w:val="ListParagraph"/>
        <w:numPr>
          <w:ilvl w:val="0"/>
          <w:numId w:val="24"/>
        </w:numPr>
        <w:jc w:val="both"/>
        <w:rPr>
          <w:rFonts w:ascii="Times New Roman" w:hAnsi="Times New Roman" w:cs="Times New Roman"/>
          <w:b/>
          <w:iCs/>
          <w:sz w:val="24"/>
          <w:szCs w:val="24"/>
          <w:lang w:val="lv-LV"/>
        </w:rPr>
      </w:pPr>
      <w:r w:rsidRPr="009E511A">
        <w:rPr>
          <w:rFonts w:ascii="Times New Roman" w:hAnsi="Times New Roman" w:cs="Times New Roman"/>
          <w:b/>
          <w:iCs/>
          <w:sz w:val="24"/>
          <w:szCs w:val="24"/>
          <w:lang w:val="lv-LV"/>
        </w:rPr>
        <w:lastRenderedPageBreak/>
        <w:t>Infrastruktūras uzturēšana un pilnveidošana</w:t>
      </w:r>
    </w:p>
    <w:p w14:paraId="7D2FA66C" w14:textId="77777777" w:rsidR="00631002" w:rsidRPr="009E511A" w:rsidRDefault="00631002" w:rsidP="00631002">
      <w:pPr>
        <w:pStyle w:val="ListParagraph"/>
        <w:ind w:left="1080"/>
        <w:jc w:val="both"/>
        <w:rPr>
          <w:rFonts w:ascii="Times New Roman" w:hAnsi="Times New Roman" w:cs="Times New Roman"/>
          <w:b/>
          <w:iCs/>
          <w:sz w:val="24"/>
          <w:szCs w:val="24"/>
          <w:lang w:val="lv-LV"/>
        </w:rPr>
      </w:pPr>
    </w:p>
    <w:p w14:paraId="7D2FA66D" w14:textId="77777777" w:rsidR="00631002" w:rsidRPr="009E511A" w:rsidRDefault="00631002" w:rsidP="00631002">
      <w:pPr>
        <w:pStyle w:val="ListParagraph"/>
        <w:ind w:left="1276"/>
        <w:jc w:val="both"/>
        <w:rPr>
          <w:rFonts w:ascii="Times New Roman" w:hAnsi="Times New Roman" w:cs="Times New Roman"/>
          <w:sz w:val="24"/>
          <w:szCs w:val="24"/>
          <w:lang w:val="lv-LV"/>
        </w:rPr>
      </w:pPr>
      <w:r w:rsidRPr="009E511A">
        <w:rPr>
          <w:rFonts w:ascii="Times New Roman" w:hAnsi="Times New Roman" w:cs="Times New Roman"/>
          <w:b/>
          <w:iCs/>
          <w:sz w:val="24"/>
          <w:szCs w:val="24"/>
          <w:lang w:val="lv-LV"/>
        </w:rPr>
        <w:t xml:space="preserve">C.1. </w:t>
      </w:r>
      <w:r w:rsidRPr="009E511A">
        <w:rPr>
          <w:rFonts w:ascii="Times New Roman" w:hAnsi="Times New Roman" w:cs="Times New Roman"/>
          <w:i/>
          <w:sz w:val="24"/>
          <w:szCs w:val="24"/>
          <w:lang w:val="lv-LV"/>
        </w:rPr>
        <w:t>Pilnveidot un uzturēt esošo tūrisma un atpūtas infrastruktūru.</w:t>
      </w:r>
    </w:p>
    <w:p w14:paraId="7D2FA66E" w14:textId="77777777" w:rsidR="00631002" w:rsidRPr="009E511A" w:rsidRDefault="00631002" w:rsidP="00631002">
      <w:pPr>
        <w:pStyle w:val="ListParagraph"/>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C.2.</w:t>
      </w:r>
      <w:r w:rsidRPr="009E511A">
        <w:rPr>
          <w:rFonts w:ascii="Times New Roman" w:hAnsi="Times New Roman" w:cs="Times New Roman"/>
          <w:sz w:val="24"/>
          <w:szCs w:val="24"/>
          <w:lang w:val="lv-LV"/>
        </w:rPr>
        <w:t xml:space="preserve"> </w:t>
      </w:r>
      <w:r w:rsidRPr="009E511A">
        <w:rPr>
          <w:rFonts w:ascii="Times New Roman" w:hAnsi="Times New Roman" w:cs="Times New Roman"/>
          <w:i/>
          <w:sz w:val="24"/>
          <w:szCs w:val="24"/>
          <w:lang w:val="lv-LV"/>
        </w:rPr>
        <w:t>Izveidot jaunus rekreācijas objektus un ar tiem saistīto infrastruktūru.</w:t>
      </w:r>
    </w:p>
    <w:p w14:paraId="7D2FA66F" w14:textId="77777777" w:rsidR="00631002" w:rsidRPr="009E511A" w:rsidRDefault="00631002" w:rsidP="00DB0B55">
      <w:pPr>
        <w:jc w:val="both"/>
        <w:rPr>
          <w:rFonts w:ascii="Times New Roman" w:hAnsi="Times New Roman" w:cs="Times New Roman"/>
          <w:b/>
          <w:iCs/>
          <w:sz w:val="24"/>
          <w:szCs w:val="24"/>
          <w:lang w:val="lv-LV"/>
        </w:rPr>
      </w:pPr>
    </w:p>
    <w:p w14:paraId="7D2FA670" w14:textId="77777777" w:rsidR="00631002" w:rsidRPr="009E511A" w:rsidRDefault="00631002" w:rsidP="00631002">
      <w:pPr>
        <w:pStyle w:val="ListParagraph"/>
        <w:numPr>
          <w:ilvl w:val="0"/>
          <w:numId w:val="24"/>
        </w:numPr>
        <w:jc w:val="both"/>
        <w:rPr>
          <w:rFonts w:ascii="Times New Roman" w:hAnsi="Times New Roman" w:cs="Times New Roman"/>
          <w:b/>
          <w:iCs/>
          <w:sz w:val="24"/>
          <w:szCs w:val="24"/>
          <w:lang w:val="lv-LV"/>
        </w:rPr>
      </w:pPr>
      <w:r w:rsidRPr="009E511A">
        <w:rPr>
          <w:rFonts w:ascii="Times New Roman" w:hAnsi="Times New Roman" w:cs="Times New Roman"/>
          <w:b/>
          <w:iCs/>
          <w:sz w:val="24"/>
          <w:szCs w:val="24"/>
          <w:lang w:val="lv-LV"/>
        </w:rPr>
        <w:t>Zinātniskās izpētes un monitoringa pasākumi</w:t>
      </w:r>
    </w:p>
    <w:p w14:paraId="7D2FA671" w14:textId="77777777" w:rsidR="00631002" w:rsidRPr="009E511A" w:rsidRDefault="00631002" w:rsidP="00631002">
      <w:pPr>
        <w:ind w:left="450"/>
        <w:jc w:val="both"/>
        <w:rPr>
          <w:rFonts w:ascii="Times New Roman" w:hAnsi="Times New Roman" w:cs="Times New Roman"/>
          <w:b/>
          <w:sz w:val="24"/>
          <w:szCs w:val="24"/>
          <w:lang w:val="lv-LV"/>
        </w:rPr>
      </w:pPr>
    </w:p>
    <w:p w14:paraId="7D2FA672" w14:textId="77777777" w:rsidR="00631002" w:rsidRPr="009E511A" w:rsidRDefault="00631002" w:rsidP="00631002">
      <w:pPr>
        <w:pStyle w:val="ListParagraph"/>
        <w:widowControl/>
        <w:ind w:left="1276"/>
        <w:jc w:val="both"/>
        <w:rPr>
          <w:rFonts w:ascii="Times New Roman" w:hAnsi="Times New Roman" w:cs="Times New Roman"/>
          <w:i/>
          <w:sz w:val="24"/>
          <w:szCs w:val="24"/>
          <w:lang w:val="lv-LV"/>
        </w:rPr>
      </w:pPr>
      <w:r w:rsidRPr="009E511A">
        <w:rPr>
          <w:rFonts w:ascii="Times New Roman" w:hAnsi="Times New Roman" w:cs="Times New Roman"/>
          <w:b/>
          <w:iCs/>
          <w:sz w:val="24"/>
          <w:szCs w:val="24"/>
          <w:lang w:val="lv-LV"/>
        </w:rPr>
        <w:t>D.1.</w:t>
      </w:r>
      <w:r w:rsidRPr="009E511A">
        <w:rPr>
          <w:rFonts w:ascii="Times New Roman" w:hAnsi="Times New Roman" w:cs="Times New Roman"/>
          <w:i/>
          <w:iCs/>
          <w:sz w:val="24"/>
          <w:szCs w:val="24"/>
          <w:lang w:val="lv-LV"/>
        </w:rPr>
        <w:t xml:space="preserve"> Nodrošināt apsaimniekošanas pasākumu efektivitātes monitoringu.</w:t>
      </w:r>
    </w:p>
    <w:p w14:paraId="7D2FA673" w14:textId="77777777" w:rsidR="00631002" w:rsidRPr="009E511A" w:rsidRDefault="00631002" w:rsidP="00631002">
      <w:pPr>
        <w:widowControl/>
        <w:tabs>
          <w:tab w:val="left" w:pos="851"/>
        </w:tabs>
        <w:ind w:left="1276"/>
        <w:jc w:val="both"/>
        <w:rPr>
          <w:rFonts w:ascii="Times New Roman" w:hAnsi="Times New Roman" w:cs="Times New Roman"/>
          <w:i/>
          <w:iCs/>
          <w:sz w:val="24"/>
          <w:szCs w:val="24"/>
          <w:lang w:val="lv-LV"/>
        </w:rPr>
      </w:pPr>
      <w:r w:rsidRPr="009E511A">
        <w:rPr>
          <w:rFonts w:ascii="Times New Roman" w:hAnsi="Times New Roman" w:cs="Times New Roman"/>
          <w:b/>
          <w:iCs/>
          <w:sz w:val="24"/>
          <w:szCs w:val="24"/>
          <w:lang w:val="lv-LV"/>
        </w:rPr>
        <w:t>D.2.</w:t>
      </w:r>
      <w:r w:rsidRPr="009E511A">
        <w:rPr>
          <w:rFonts w:ascii="Times New Roman" w:hAnsi="Times New Roman" w:cs="Times New Roman"/>
          <w:i/>
          <w:iCs/>
          <w:sz w:val="24"/>
          <w:szCs w:val="24"/>
          <w:lang w:val="lv-LV"/>
        </w:rPr>
        <w:t xml:space="preserve"> Nodrošināt īpaši aizsargājamo biotopu un sugu monitoringu.</w:t>
      </w:r>
    </w:p>
    <w:p w14:paraId="7D2FA674" w14:textId="77777777" w:rsidR="00631002" w:rsidRPr="009E511A" w:rsidRDefault="00631002" w:rsidP="00631002">
      <w:pPr>
        <w:widowControl/>
        <w:tabs>
          <w:tab w:val="left" w:pos="851"/>
        </w:tabs>
        <w:ind w:left="1276"/>
        <w:jc w:val="both"/>
        <w:rPr>
          <w:rFonts w:ascii="Times New Roman" w:hAnsi="Times New Roman" w:cs="Times New Roman"/>
          <w:i/>
          <w:iCs/>
          <w:sz w:val="24"/>
          <w:szCs w:val="24"/>
          <w:lang w:val="lv-LV"/>
        </w:rPr>
      </w:pPr>
      <w:r w:rsidRPr="009E511A">
        <w:rPr>
          <w:rFonts w:ascii="Times New Roman" w:hAnsi="Times New Roman" w:cs="Times New Roman"/>
          <w:b/>
          <w:iCs/>
          <w:sz w:val="24"/>
          <w:szCs w:val="24"/>
          <w:lang w:val="lv-LV"/>
        </w:rPr>
        <w:t>D.3.</w:t>
      </w:r>
      <w:r w:rsidRPr="009E511A">
        <w:rPr>
          <w:rFonts w:ascii="Times New Roman" w:hAnsi="Times New Roman" w:cs="Times New Roman"/>
          <w:i/>
          <w:iCs/>
          <w:sz w:val="24"/>
          <w:szCs w:val="24"/>
          <w:lang w:val="lv-LV"/>
        </w:rPr>
        <w:t xml:space="preserve"> Nodrošināt antropogēnās slodzes monitoringu.</w:t>
      </w:r>
    </w:p>
    <w:p w14:paraId="7D2FA675" w14:textId="77777777" w:rsidR="00631002" w:rsidRPr="009E511A" w:rsidRDefault="00631002" w:rsidP="00631002">
      <w:pPr>
        <w:widowControl/>
        <w:tabs>
          <w:tab w:val="left" w:pos="851"/>
        </w:tabs>
        <w:jc w:val="both"/>
        <w:rPr>
          <w:rFonts w:ascii="Times New Roman" w:hAnsi="Times New Roman" w:cs="Times New Roman"/>
          <w:iCs/>
          <w:sz w:val="24"/>
          <w:szCs w:val="24"/>
          <w:lang w:val="lv-LV"/>
        </w:rPr>
      </w:pPr>
    </w:p>
    <w:p w14:paraId="7D2FA676" w14:textId="77777777" w:rsidR="00631002" w:rsidRPr="009E511A" w:rsidRDefault="00631002" w:rsidP="00631002">
      <w:pPr>
        <w:pStyle w:val="ListParagraph"/>
        <w:numPr>
          <w:ilvl w:val="0"/>
          <w:numId w:val="24"/>
        </w:numPr>
        <w:jc w:val="both"/>
        <w:rPr>
          <w:rFonts w:ascii="Times New Roman" w:hAnsi="Times New Roman" w:cs="Times New Roman"/>
          <w:b/>
          <w:sz w:val="24"/>
          <w:szCs w:val="24"/>
          <w:lang w:val="lv-LV"/>
        </w:rPr>
      </w:pPr>
      <w:r w:rsidRPr="009E511A">
        <w:rPr>
          <w:rFonts w:ascii="Times New Roman" w:hAnsi="Times New Roman" w:cs="Times New Roman"/>
          <w:b/>
          <w:sz w:val="24"/>
          <w:szCs w:val="24"/>
          <w:lang w:val="lv-LV"/>
        </w:rPr>
        <w:t>Sabiedrības informēšana un izglītošana</w:t>
      </w:r>
    </w:p>
    <w:p w14:paraId="7D2FA677" w14:textId="77777777" w:rsidR="00631002" w:rsidRPr="009E511A" w:rsidRDefault="00631002" w:rsidP="00631002">
      <w:pPr>
        <w:widowControl/>
        <w:tabs>
          <w:tab w:val="left" w:pos="851"/>
        </w:tabs>
        <w:jc w:val="both"/>
        <w:rPr>
          <w:rFonts w:ascii="Times New Roman" w:hAnsi="Times New Roman" w:cs="Times New Roman"/>
          <w:iCs/>
          <w:sz w:val="24"/>
          <w:szCs w:val="24"/>
          <w:lang w:val="lv-LV"/>
        </w:rPr>
      </w:pPr>
    </w:p>
    <w:p w14:paraId="7D2FA678" w14:textId="77777777" w:rsidR="00631002" w:rsidRPr="009E511A" w:rsidRDefault="00631002" w:rsidP="00631002">
      <w:pPr>
        <w:pStyle w:val="ListParagraph"/>
        <w:widowControl/>
        <w:tabs>
          <w:tab w:val="left" w:pos="851"/>
        </w:tabs>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E.1.</w:t>
      </w:r>
      <w:r w:rsidRPr="009E511A">
        <w:rPr>
          <w:rFonts w:ascii="Times New Roman" w:hAnsi="Times New Roman" w:cs="Times New Roman"/>
          <w:i/>
          <w:sz w:val="24"/>
          <w:szCs w:val="24"/>
          <w:lang w:val="lv-LV"/>
        </w:rPr>
        <w:t xml:space="preserve"> Informēt sabiedrību par dabas vērtībām, to aizsardzību un apsaimniekošanas pasākumiem.</w:t>
      </w:r>
    </w:p>
    <w:p w14:paraId="7D2FA679" w14:textId="77777777" w:rsidR="00631002" w:rsidRPr="009E511A" w:rsidRDefault="00631002" w:rsidP="00631002">
      <w:pPr>
        <w:pStyle w:val="ListParagraph"/>
        <w:widowControl/>
        <w:tabs>
          <w:tab w:val="left" w:pos="851"/>
        </w:tabs>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E.2.</w:t>
      </w:r>
      <w:r w:rsidRPr="009E511A">
        <w:rPr>
          <w:rFonts w:ascii="Times New Roman" w:hAnsi="Times New Roman" w:cs="Times New Roman"/>
          <w:i/>
          <w:sz w:val="24"/>
          <w:szCs w:val="24"/>
          <w:lang w:val="lv-LV"/>
        </w:rPr>
        <w:t xml:space="preserve"> Nodrošināt dabas parka apmeklētājus ar informāciju par teritorijā sastopamajām dabas vērtībām un to aizsardzības nepieciešamību.</w:t>
      </w:r>
    </w:p>
    <w:p w14:paraId="7D2FA67A" w14:textId="77777777" w:rsidR="00631002" w:rsidRPr="009E511A" w:rsidRDefault="00631002" w:rsidP="00631002">
      <w:pPr>
        <w:pStyle w:val="ListParagraph"/>
        <w:widowControl/>
        <w:tabs>
          <w:tab w:val="left" w:pos="851"/>
        </w:tabs>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E.3.</w:t>
      </w:r>
      <w:r w:rsidRPr="009E511A">
        <w:rPr>
          <w:rFonts w:ascii="Times New Roman" w:hAnsi="Times New Roman" w:cs="Times New Roman"/>
          <w:i/>
          <w:sz w:val="24"/>
          <w:szCs w:val="24"/>
          <w:lang w:val="lv-LV"/>
        </w:rPr>
        <w:t xml:space="preserve"> Nodrošināt dabas parka robežu atpazīstamību dabā.</w:t>
      </w:r>
    </w:p>
    <w:p w14:paraId="7D2FA67B" w14:textId="77777777" w:rsidR="00631002" w:rsidRPr="009E511A" w:rsidRDefault="00631002" w:rsidP="00631002">
      <w:pPr>
        <w:jc w:val="both"/>
        <w:rPr>
          <w:rFonts w:ascii="Times New Roman" w:hAnsi="Times New Roman" w:cs="Times New Roman"/>
          <w:lang w:val="lv-LV"/>
        </w:rPr>
      </w:pPr>
    </w:p>
    <w:p w14:paraId="7D2FA67C" w14:textId="77777777" w:rsidR="00960F5A" w:rsidRPr="009E511A" w:rsidRDefault="00631002" w:rsidP="00960F5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Lai sasniegtu izvirzītos ilgtermiņa un īstermiņa mērķus, dabas aizsardzības plānā tiek piedāvāti apsaimniekošanas pasākumi, kuru īstenošana atvieglotu turpmāku ĪADT apsaimniekošanas plānošanu, veicinātu dabas vērtību aizsardzību un saglabāšanu, zinātnisko izpēti un monitoringu, kā arī sabiedrības izglītošanu.</w:t>
      </w:r>
      <w:r w:rsidR="00514537" w:rsidRPr="009E511A">
        <w:rPr>
          <w:rFonts w:ascii="Times New Roman" w:hAnsi="Times New Roman" w:cs="Times New Roman"/>
          <w:sz w:val="24"/>
          <w:szCs w:val="24"/>
          <w:lang w:val="lv-LV"/>
        </w:rPr>
        <w:t xml:space="preserve"> </w:t>
      </w:r>
      <w:r w:rsidR="00960F5A" w:rsidRPr="009E511A">
        <w:rPr>
          <w:rFonts w:ascii="Times New Roman" w:hAnsi="Times New Roman" w:cs="Times New Roman"/>
          <w:sz w:val="24"/>
          <w:szCs w:val="24"/>
          <w:lang w:val="lv-LV"/>
        </w:rPr>
        <w:t xml:space="preserve">Lai nodrošinātu ĪADT dabas vērtību aizsardzību, nepieciešams veikt grozījumus esošajā dabas parka funkcionālajā zonējumā un individuālajos aizsardzības un izmantošanas noteikumos, kā arī iestrādāt Kārsavas un Baltinavas novadu teritorijas plānojumos nosacījumus, kas ietverti dabas aizsardzības plānā. </w:t>
      </w:r>
    </w:p>
    <w:p w14:paraId="7D2FA67D" w14:textId="77777777" w:rsidR="00960F5A" w:rsidRPr="009E511A" w:rsidRDefault="00960F5A" w:rsidP="00960F5A">
      <w:pPr>
        <w:jc w:val="both"/>
        <w:rPr>
          <w:rFonts w:ascii="Times New Roman" w:hAnsi="Times New Roman" w:cs="Times New Roman"/>
          <w:sz w:val="24"/>
          <w:szCs w:val="24"/>
          <w:lang w:val="lv-LV"/>
        </w:rPr>
      </w:pPr>
    </w:p>
    <w:p w14:paraId="7D2FA67E" w14:textId="77777777" w:rsidR="00960F5A" w:rsidRPr="009E511A" w:rsidRDefault="00960F5A" w:rsidP="00960F5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Lai nodrošinātu nepieciešamo dabas vērtību aizsardzību dabas parkam piegulošajos ES nozīmes aizsargājamos purvu un mežu biotopos, tiek rekomendēts paplašināt ĪADT robežas, integrējot šos augstvērtīgos mežu un purvu biotopus dabas parkā. </w:t>
      </w:r>
      <w:r w:rsidRPr="009E511A">
        <w:rPr>
          <w:rFonts w:ascii="Times New Roman" w:hAnsi="Times New Roman" w:cs="Times New Roman"/>
          <w:sz w:val="24"/>
          <w:szCs w:val="24"/>
          <w:shd w:val="clear" w:color="auto" w:fill="FFFFFF"/>
          <w:lang w:val="lv-LV"/>
        </w:rPr>
        <w:t>M</w:t>
      </w:r>
      <w:r w:rsidRPr="009E511A">
        <w:rPr>
          <w:rFonts w:ascii="Times New Roman" w:hAnsi="Times New Roman" w:cs="Times New Roman"/>
          <w:sz w:val="24"/>
          <w:szCs w:val="24"/>
          <w:shd w:val="clear" w:color="auto" w:fill="FFFFFF"/>
          <w:lang w:val="la-Latn"/>
        </w:rPr>
        <w:t>itrāju kompleksā ap Kugreņu un Vidējo ezeru ietilpstošajos ES nozīmes īpaši aizsargājamos mežu biotopos, k</w:t>
      </w:r>
      <w:r w:rsidRPr="009E511A">
        <w:rPr>
          <w:rFonts w:ascii="Times New Roman" w:hAnsi="Times New Roman" w:cs="Times New Roman"/>
          <w:sz w:val="24"/>
          <w:szCs w:val="24"/>
          <w:shd w:val="clear" w:color="auto" w:fill="FFFFFF"/>
          <w:lang w:val="lv-LV"/>
        </w:rPr>
        <w:t xml:space="preserve">ā arī </w:t>
      </w:r>
      <w:r w:rsidRPr="009E511A">
        <w:rPr>
          <w:rFonts w:ascii="Times New Roman" w:hAnsi="Times New Roman" w:cs="Times New Roman"/>
          <w:sz w:val="24"/>
          <w:szCs w:val="24"/>
          <w:lang w:val="la-Latn"/>
        </w:rPr>
        <w:t>īpaši aizsargājam</w:t>
      </w:r>
      <w:r w:rsidRPr="009E511A">
        <w:rPr>
          <w:rFonts w:ascii="Times New Roman" w:hAnsi="Times New Roman" w:cs="Times New Roman"/>
          <w:sz w:val="24"/>
          <w:szCs w:val="24"/>
          <w:lang w:val="lv-LV"/>
        </w:rPr>
        <w:t>ās</w:t>
      </w:r>
      <w:r w:rsidRPr="009E511A">
        <w:rPr>
          <w:rFonts w:ascii="Times New Roman" w:hAnsi="Times New Roman" w:cs="Times New Roman"/>
          <w:sz w:val="24"/>
          <w:szCs w:val="24"/>
          <w:lang w:val="la-Latn"/>
        </w:rPr>
        <w:t xml:space="preserve"> sugas lielā torņgliemeža </w:t>
      </w:r>
      <w:r w:rsidRPr="009E511A">
        <w:rPr>
          <w:rFonts w:ascii="Times New Roman" w:hAnsi="Times New Roman" w:cs="Times New Roman"/>
          <w:i/>
          <w:sz w:val="24"/>
          <w:szCs w:val="24"/>
          <w:lang w:val="la-Latn"/>
        </w:rPr>
        <w:t>Ena montana</w:t>
      </w:r>
      <w:r w:rsidRPr="009E511A">
        <w:rPr>
          <w:rFonts w:ascii="Times New Roman" w:hAnsi="Times New Roman" w:cs="Times New Roman"/>
          <w:sz w:val="24"/>
          <w:szCs w:val="24"/>
          <w:lang w:val="lv-LV"/>
        </w:rPr>
        <w:t xml:space="preserve"> dzīvotnēs ir paredzēta neiejaukšanās režīma nodrošināšana. </w:t>
      </w:r>
      <w:r w:rsidRPr="009E511A">
        <w:rPr>
          <w:rFonts w:ascii="Times New Roman" w:hAnsi="Times New Roman" w:cs="Times New Roman"/>
          <w:sz w:val="24"/>
          <w:szCs w:val="24"/>
          <w:lang w:val="la-Latn"/>
        </w:rPr>
        <w:t xml:space="preserve">Minētais apsaimniekošanas pasākums veicinās </w:t>
      </w:r>
      <w:r w:rsidRPr="009E511A">
        <w:rPr>
          <w:rFonts w:ascii="Times New Roman" w:hAnsi="Times New Roman" w:cs="Times New Roman"/>
          <w:sz w:val="24"/>
          <w:szCs w:val="24"/>
          <w:lang w:val="lv-LV"/>
        </w:rPr>
        <w:t xml:space="preserve">meža biotopu kvalitātes uzlabošanos, kā arī </w:t>
      </w:r>
      <w:r w:rsidRPr="009E511A">
        <w:rPr>
          <w:rFonts w:ascii="Times New Roman" w:hAnsi="Times New Roman" w:cs="Times New Roman"/>
          <w:sz w:val="24"/>
          <w:szCs w:val="24"/>
          <w:lang w:val="la-Latn"/>
        </w:rPr>
        <w:t>atmirušās koksnes daudzuma palielināšanos, kas labvelīgi ietekmēs ar atmirušo koksni saistīto sugu populācijas.</w:t>
      </w:r>
    </w:p>
    <w:p w14:paraId="7D2FA67F" w14:textId="77777777" w:rsidR="00960F5A" w:rsidRPr="009E511A" w:rsidRDefault="00960F5A" w:rsidP="00960F5A">
      <w:pPr>
        <w:jc w:val="both"/>
        <w:rPr>
          <w:rFonts w:ascii="Times New Roman" w:hAnsi="Times New Roman" w:cs="Times New Roman"/>
          <w:sz w:val="24"/>
          <w:szCs w:val="24"/>
          <w:lang w:val="lv-LV"/>
        </w:rPr>
      </w:pPr>
    </w:p>
    <w:p w14:paraId="7D2FA680" w14:textId="77777777" w:rsidR="00960F5A" w:rsidRPr="009E511A" w:rsidRDefault="00960F5A" w:rsidP="00960F5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Ņemot vērā dabas parka nozīmīgumu īpaši aizsargājamā biotopa </w:t>
      </w:r>
      <w:r w:rsidRPr="009E511A">
        <w:rPr>
          <w:rFonts w:ascii="Times New Roman" w:hAnsi="Times New Roman" w:cs="Times New Roman"/>
          <w:iCs/>
          <w:sz w:val="24"/>
          <w:szCs w:val="24"/>
          <w:lang w:val="lv-LV"/>
        </w:rPr>
        <w:t>9060</w:t>
      </w:r>
      <w:r w:rsidRPr="009E511A">
        <w:rPr>
          <w:rFonts w:ascii="Times New Roman" w:hAnsi="Times New Roman" w:cs="Times New Roman"/>
          <w:i/>
          <w:sz w:val="24"/>
          <w:szCs w:val="24"/>
          <w:lang w:val="lv-LV"/>
        </w:rPr>
        <w:t xml:space="preserve"> Skujkoku meži uz osveida reljefa formām</w:t>
      </w:r>
      <w:r w:rsidRPr="009E511A">
        <w:rPr>
          <w:rFonts w:ascii="Times New Roman" w:hAnsi="Times New Roman" w:cs="Times New Roman"/>
          <w:sz w:val="24"/>
          <w:szCs w:val="24"/>
          <w:lang w:val="lv-LV"/>
        </w:rPr>
        <w:t xml:space="preserve"> saglabāšanā, dabas aizsardzības plānā paredzēti pasākumi šī biotopa kvalitātes uzlabošanai un degradēto biotopa platību atjaunošanai.</w:t>
      </w:r>
    </w:p>
    <w:p w14:paraId="7D2FA681" w14:textId="77777777" w:rsidR="00960F5A" w:rsidRPr="009E511A" w:rsidRDefault="00960F5A" w:rsidP="00960F5A">
      <w:pPr>
        <w:jc w:val="both"/>
        <w:rPr>
          <w:rFonts w:ascii="Times New Roman" w:hAnsi="Times New Roman" w:cs="Times New Roman"/>
          <w:sz w:val="24"/>
          <w:szCs w:val="24"/>
          <w:lang w:val="lv-LV"/>
        </w:rPr>
      </w:pPr>
    </w:p>
    <w:p w14:paraId="7D2FA682" w14:textId="77777777" w:rsidR="00960F5A" w:rsidRPr="009E511A" w:rsidRDefault="00960F5A" w:rsidP="00960F5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Lai gan </w:t>
      </w:r>
      <w:r w:rsidR="00CC7CF7">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teritorijā zālāju biotopu platības aizņem nelielu teritorijas daļu, tomēr tiem ir būtiska nozīme daudzu īpaši aizsargājamo sugu saglabāšanā. Lai nodrošinātu šo sugu dzīvotņu saglabāšanu, dabas aizsardzības plānā paredzēti pasākumi īpaši aizsargājamo zālāju biotopu un citu bioloģiskās daudzveidības ziņā nozīmīgu zālāju teritoriju apsaimniekošanai.</w:t>
      </w:r>
    </w:p>
    <w:p w14:paraId="7D2FA683" w14:textId="77777777" w:rsidR="00960F5A" w:rsidRPr="009E511A" w:rsidRDefault="00960F5A" w:rsidP="00960F5A">
      <w:pPr>
        <w:jc w:val="both"/>
        <w:rPr>
          <w:rFonts w:ascii="Times New Roman" w:hAnsi="Times New Roman" w:cs="Times New Roman"/>
          <w:sz w:val="24"/>
          <w:szCs w:val="24"/>
          <w:lang w:val="lv-LV"/>
        </w:rPr>
      </w:pPr>
    </w:p>
    <w:p w14:paraId="7D2FA684" w14:textId="77777777" w:rsidR="00960F5A" w:rsidRPr="009E511A" w:rsidRDefault="00960F5A" w:rsidP="00960F5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Apsekojot teritoriju, konstatēts, ka teritorijas ZA daļā, kurai raksturīga ilgstošāka un </w:t>
      </w:r>
      <w:r w:rsidRPr="009E511A">
        <w:rPr>
          <w:rFonts w:ascii="Times New Roman" w:hAnsi="Times New Roman" w:cs="Times New Roman"/>
          <w:sz w:val="24"/>
          <w:szCs w:val="24"/>
          <w:lang w:val="lv-LV"/>
        </w:rPr>
        <w:lastRenderedPageBreak/>
        <w:t xml:space="preserve">intensīvāka antropogēnā ietekme (pamestas viensētas, ceļi), sastopamas vairākas invazīvās sugas - goblapu spireja </w:t>
      </w:r>
      <w:r w:rsidRPr="009E511A">
        <w:rPr>
          <w:rFonts w:ascii="Times New Roman" w:hAnsi="Times New Roman" w:cs="Times New Roman"/>
          <w:i/>
          <w:sz w:val="24"/>
          <w:szCs w:val="24"/>
          <w:lang w:val="lv-LV"/>
        </w:rPr>
        <w:t>Spiraea chamaedryfolia</w:t>
      </w:r>
      <w:r w:rsidRPr="009E511A">
        <w:rPr>
          <w:rFonts w:ascii="Times New Roman" w:hAnsi="Times New Roman" w:cs="Times New Roman"/>
          <w:sz w:val="24"/>
          <w:szCs w:val="24"/>
          <w:lang w:val="lv-LV"/>
        </w:rPr>
        <w:t xml:space="preserve">, pīlādžlapu sorbārija </w:t>
      </w:r>
      <w:r w:rsidRPr="009E511A">
        <w:rPr>
          <w:rFonts w:ascii="Times New Roman" w:hAnsi="Times New Roman" w:cs="Times New Roman"/>
          <w:i/>
          <w:sz w:val="24"/>
          <w:szCs w:val="24"/>
          <w:lang w:val="lv-LV"/>
        </w:rPr>
        <w:t xml:space="preserve">Sorbaria sorbifolia </w:t>
      </w:r>
      <w:r w:rsidRPr="009E511A">
        <w:rPr>
          <w:rFonts w:ascii="Times New Roman" w:hAnsi="Times New Roman" w:cs="Times New Roman"/>
          <w:sz w:val="24"/>
          <w:szCs w:val="24"/>
          <w:lang w:val="lv-LV"/>
        </w:rPr>
        <w:t>u.c. D</w:t>
      </w:r>
      <w:r w:rsidR="00CC7CF7">
        <w:rPr>
          <w:rFonts w:ascii="Times New Roman" w:hAnsi="Times New Roman" w:cs="Times New Roman"/>
          <w:sz w:val="24"/>
          <w:szCs w:val="24"/>
          <w:lang w:val="lv-LV"/>
        </w:rPr>
        <w:t>A</w:t>
      </w:r>
      <w:r w:rsidRPr="009E511A">
        <w:rPr>
          <w:rFonts w:ascii="Times New Roman" w:hAnsi="Times New Roman" w:cs="Times New Roman"/>
          <w:sz w:val="24"/>
          <w:szCs w:val="24"/>
          <w:lang w:val="lv-LV"/>
        </w:rPr>
        <w:t xml:space="preserve"> plānā ir paredzēti pasākumi šo invazīvo sugu izplatības ierobežošanai, kamēr invāzijas nav būtiski skārušas dabisko mežu, zālāju un purvu biotopus. Bez jau pieminētajiem apsaimniekošanas pasākumiem, dabas aizsardzības plānā paredzēta piesārņoto vietu sakārtošana kādreizējās slēpošanas trases “Žiperkalns” teritorijā, ainavas skatu koridoru kopšana un uzturēšana, kā arī hidroloģiskā režīma atjaunošana appludinātajās teritorijās. </w:t>
      </w:r>
    </w:p>
    <w:p w14:paraId="7D2FA685" w14:textId="77777777" w:rsidR="00960F5A" w:rsidRPr="009E511A" w:rsidRDefault="00960F5A" w:rsidP="00960F5A">
      <w:pPr>
        <w:jc w:val="both"/>
        <w:rPr>
          <w:rFonts w:ascii="Times New Roman" w:hAnsi="Times New Roman" w:cs="Times New Roman"/>
          <w:sz w:val="24"/>
          <w:szCs w:val="24"/>
          <w:lang w:val="lv-LV"/>
        </w:rPr>
      </w:pPr>
    </w:p>
    <w:p w14:paraId="7D2FA686" w14:textId="77777777" w:rsidR="00960F5A" w:rsidRPr="009E511A" w:rsidRDefault="00960F5A" w:rsidP="00960F5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Tāpat </w:t>
      </w:r>
      <w:r w:rsidR="00CC7CF7">
        <w:rPr>
          <w:rFonts w:ascii="Times New Roman" w:hAnsi="Times New Roman" w:cs="Times New Roman"/>
          <w:sz w:val="24"/>
          <w:szCs w:val="24"/>
          <w:lang w:val="lv-LV"/>
        </w:rPr>
        <w:t xml:space="preserve">DA </w:t>
      </w:r>
      <w:r w:rsidRPr="009E511A">
        <w:rPr>
          <w:rFonts w:ascii="Times New Roman" w:hAnsi="Times New Roman" w:cs="Times New Roman"/>
          <w:sz w:val="24"/>
          <w:szCs w:val="24"/>
          <w:lang w:val="lv-LV"/>
        </w:rPr>
        <w:t>plānā paredzēti vairāki infrastruktūras uzturēšanas un pilnveidošanas pasākumi (meža autoceļa “Štraubes ceļš” (Numerne-Kalvīne) pārbūve, autobusu apgriešanās laukuma/stāvvietas izbūve, atpūtas parka izveidošana, jaunu dabas taku maršrutu izveidošana un uzturēšana, velomaršruta uzturēšana u.c.), kuru īstenošanā nepieciešams ievērot dabas aizsardzības prasības, kā arī dabas ekspertu rekomendācijas, kas ietvertas apsaimniekošanas pasākumu aprakstos.</w:t>
      </w:r>
    </w:p>
    <w:p w14:paraId="7D2FA687" w14:textId="77777777" w:rsidR="00960F5A" w:rsidRPr="009E511A" w:rsidRDefault="00960F5A" w:rsidP="00960F5A">
      <w:pPr>
        <w:jc w:val="both"/>
        <w:rPr>
          <w:rFonts w:ascii="Times New Roman" w:hAnsi="Times New Roman" w:cs="Times New Roman"/>
          <w:sz w:val="24"/>
          <w:szCs w:val="24"/>
          <w:lang w:val="lv-LV"/>
        </w:rPr>
      </w:pPr>
    </w:p>
    <w:p w14:paraId="7D2FA688" w14:textId="77777777" w:rsidR="00960F5A" w:rsidRPr="009E511A" w:rsidRDefault="00960F5A" w:rsidP="00960F5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Teritorijās, kurās paredzēti apsaimniekošanas pasākumi biotopa 9060 </w:t>
      </w:r>
      <w:r w:rsidRPr="009E511A">
        <w:rPr>
          <w:rFonts w:ascii="Times New Roman" w:hAnsi="Times New Roman" w:cs="Times New Roman"/>
          <w:i/>
          <w:sz w:val="24"/>
          <w:szCs w:val="24"/>
          <w:lang w:val="lv-LV"/>
        </w:rPr>
        <w:t>Skujkoku meži uz osveida reljefa formām</w:t>
      </w:r>
      <w:r w:rsidRPr="009E511A">
        <w:rPr>
          <w:rFonts w:ascii="Times New Roman" w:hAnsi="Times New Roman" w:cs="Times New Roman"/>
          <w:sz w:val="24"/>
          <w:szCs w:val="24"/>
          <w:lang w:val="lv-LV"/>
        </w:rPr>
        <w:t xml:space="preserve"> kvalitātes uzlabošanai, kā arī degradēto biotopa platību atjaunošanai, nepieciešams nodrošināt apsaimniekošanas pasākumu efektivitātes monitoringu. Teritorijās, kurās ieplānota jaunas infrastruktūras izveidošana, nepieciešams nodrošināt antropogēnās slodzes monitoringu. Dati par teritorijā sastopamo īpaši aizsargājamo biotopu stāvokli varētu tikt iegūti izmantojot Natura 2000 vietu monitoringa ietvaros iegūtos datus, speciāli pasākumi nav nepieciešami. Lai iegūtu objektīvus datus par īpaši aizsargājamo sugu populāciju stāvokli ĪADT, nepieciešams turpināt dabas parkā jau notiekošās Valsts vides monitoringa programmas ietvaros īstenotās monitoringa aktivitātes. Monitoringu vēlams nodrošināt arī citām DP teritorijā sastopamajām ES nozīmes īpaši aizsargājamām sugām, kuras līdz šim nav monitorētas.</w:t>
      </w:r>
    </w:p>
    <w:p w14:paraId="7D2FA689" w14:textId="77777777" w:rsidR="00631002" w:rsidRPr="009E511A" w:rsidRDefault="00631002" w:rsidP="00631002">
      <w:pPr>
        <w:jc w:val="both"/>
        <w:rPr>
          <w:rFonts w:ascii="Times New Roman" w:hAnsi="Times New Roman" w:cs="Times New Roman"/>
          <w:sz w:val="24"/>
          <w:szCs w:val="24"/>
          <w:lang w:val="lv-LV"/>
        </w:rPr>
      </w:pPr>
    </w:p>
    <w:p w14:paraId="7D2FA68A" w14:textId="77777777" w:rsidR="00631002" w:rsidRPr="009E511A" w:rsidRDefault="003E15D0" w:rsidP="003E15D0">
      <w:pPr>
        <w:ind w:left="-567"/>
        <w:jc w:val="center"/>
        <w:rPr>
          <w:rFonts w:ascii="Times New Roman" w:hAnsi="Times New Roman" w:cs="Times New Roman"/>
          <w:sz w:val="24"/>
          <w:szCs w:val="24"/>
          <w:lang w:val="lv-LV"/>
        </w:rPr>
      </w:pPr>
      <w:r w:rsidRPr="009E511A">
        <w:rPr>
          <w:rFonts w:ascii="Times New Roman" w:hAnsi="Times New Roman" w:cs="Times New Roman"/>
          <w:noProof/>
          <w:sz w:val="24"/>
          <w:szCs w:val="24"/>
          <w:lang w:val="lv-LV" w:eastAsia="lv-LV"/>
        </w:rPr>
        <w:drawing>
          <wp:inline distT="0" distB="0" distL="0" distR="0" wp14:anchorId="7D2FC180" wp14:editId="7D2FC181">
            <wp:extent cx="5276850" cy="3139440"/>
            <wp:effectExtent l="0" t="0" r="0" b="3810"/>
            <wp:docPr id="43" name="Picture 43" descr="C:\Users\12380793\Downloads\Atrašanas vieta 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80793\Downloads\Atrašanas vieta LV.jpg"/>
                    <pic:cNvPicPr>
                      <a:picLocks noChangeAspect="1" noChangeArrowheads="1"/>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5277485" cy="3139818"/>
                    </a:xfrm>
                    <a:prstGeom prst="rect">
                      <a:avLst/>
                    </a:prstGeom>
                    <a:noFill/>
                    <a:ln>
                      <a:noFill/>
                    </a:ln>
                    <a:extLst>
                      <a:ext uri="{53640926-AAD7-44D8-BBD7-CCE9431645EC}">
                        <a14:shadowObscured xmlns:a14="http://schemas.microsoft.com/office/drawing/2010/main"/>
                      </a:ext>
                    </a:extLst>
                  </pic:spPr>
                </pic:pic>
              </a:graphicData>
            </a:graphic>
          </wp:inline>
        </w:drawing>
      </w:r>
    </w:p>
    <w:p w14:paraId="7D2FA68B" w14:textId="77777777" w:rsidR="00631002" w:rsidRPr="009E511A" w:rsidRDefault="00F13088" w:rsidP="00F13088">
      <w:pPr>
        <w:pStyle w:val="ListParagraph"/>
        <w:numPr>
          <w:ilvl w:val="3"/>
          <w:numId w:val="47"/>
        </w:numPr>
        <w:rPr>
          <w:rFonts w:ascii="Times New Roman" w:hAnsi="Times New Roman" w:cs="Times New Roman"/>
          <w:i/>
          <w:sz w:val="20"/>
          <w:szCs w:val="20"/>
          <w:lang w:val="lv-LV"/>
        </w:rPr>
      </w:pPr>
      <w:r w:rsidRPr="009E511A">
        <w:rPr>
          <w:rFonts w:ascii="Times New Roman" w:hAnsi="Times New Roman" w:cs="Times New Roman"/>
          <w:i/>
          <w:sz w:val="20"/>
          <w:szCs w:val="20"/>
          <w:lang w:val="la-Latn"/>
        </w:rPr>
        <w:t xml:space="preserve"> attēls. </w:t>
      </w:r>
      <w:r w:rsidR="00631002" w:rsidRPr="009E511A">
        <w:rPr>
          <w:rFonts w:ascii="Times New Roman" w:hAnsi="Times New Roman" w:cs="Times New Roman"/>
          <w:b/>
          <w:i/>
          <w:sz w:val="20"/>
          <w:szCs w:val="20"/>
          <w:lang w:val="lv-LV"/>
        </w:rPr>
        <w:t>DP “Numernes valnis” atrašanās vieta</w:t>
      </w:r>
    </w:p>
    <w:p w14:paraId="7D2FA68C" w14:textId="77777777" w:rsidR="00631002" w:rsidRPr="009E511A" w:rsidRDefault="00631002" w:rsidP="00631002">
      <w:pPr>
        <w:rPr>
          <w:lang w:val="lv-LV"/>
        </w:rPr>
      </w:pPr>
    </w:p>
    <w:p w14:paraId="7D2FA68D" w14:textId="53061453" w:rsidR="00FE497F" w:rsidRDefault="00FE497F" w:rsidP="007E4C2A">
      <w:pPr>
        <w:pStyle w:val="Heading1"/>
        <w:rPr>
          <w:lang w:val="lv-LV"/>
        </w:rPr>
      </w:pPr>
      <w:bookmarkStart w:id="3" w:name="_Toc30662247"/>
    </w:p>
    <w:p w14:paraId="2B46A1C6" w14:textId="4FB8F8CD" w:rsidR="00EA299B" w:rsidRDefault="00EA299B" w:rsidP="007E4C2A">
      <w:pPr>
        <w:pStyle w:val="Heading1"/>
        <w:rPr>
          <w:lang w:val="lv-LV"/>
        </w:rPr>
      </w:pPr>
    </w:p>
    <w:p w14:paraId="062DC271" w14:textId="24892718" w:rsidR="00EA299B" w:rsidRDefault="00EA299B" w:rsidP="007E4C2A">
      <w:pPr>
        <w:pStyle w:val="Heading1"/>
        <w:rPr>
          <w:lang w:val="lv-LV"/>
        </w:rPr>
      </w:pPr>
    </w:p>
    <w:p w14:paraId="3CAD867B" w14:textId="77777777" w:rsidR="00EA299B" w:rsidRDefault="00EA299B" w:rsidP="007E4C2A">
      <w:pPr>
        <w:pStyle w:val="Heading1"/>
        <w:rPr>
          <w:lang w:val="lv-LV"/>
        </w:rPr>
      </w:pPr>
    </w:p>
    <w:p w14:paraId="7D2FA68E" w14:textId="77777777" w:rsidR="00FE497F" w:rsidRDefault="00FE497F" w:rsidP="007E4C2A">
      <w:pPr>
        <w:pStyle w:val="Heading1"/>
        <w:rPr>
          <w:lang w:val="lv-LV"/>
        </w:rPr>
      </w:pPr>
    </w:p>
    <w:p w14:paraId="7D2FA68F" w14:textId="77777777" w:rsidR="00C51F1F" w:rsidRPr="009E511A" w:rsidRDefault="006138EF" w:rsidP="007E4C2A">
      <w:pPr>
        <w:pStyle w:val="Heading1"/>
        <w:rPr>
          <w:lang w:val="lv-LV"/>
        </w:rPr>
      </w:pPr>
      <w:r w:rsidRPr="009E511A">
        <w:rPr>
          <w:lang w:val="lv-LV"/>
        </w:rPr>
        <w:t xml:space="preserve">1. </w:t>
      </w:r>
      <w:r w:rsidR="003E3BAD" w:rsidRPr="009E511A">
        <w:rPr>
          <w:lang w:val="lv-LV"/>
        </w:rPr>
        <w:t>AIZSARGĀJAMĀS TERITORIJAS APRAKSTS</w:t>
      </w:r>
      <w:bookmarkEnd w:id="3"/>
    </w:p>
    <w:p w14:paraId="7D2FA690" w14:textId="77777777" w:rsidR="00C51F1F" w:rsidRPr="009E511A" w:rsidRDefault="006138EF" w:rsidP="00FF1A48">
      <w:pPr>
        <w:pStyle w:val="Heading2"/>
        <w:rPr>
          <w:lang w:val="lv-LV"/>
        </w:rPr>
      </w:pPr>
      <w:bookmarkStart w:id="4" w:name="_TOC_250053"/>
      <w:bookmarkStart w:id="5" w:name="_Toc30662248"/>
      <w:r w:rsidRPr="009E511A">
        <w:rPr>
          <w:lang w:val="lv-LV"/>
        </w:rPr>
        <w:t>1.1.</w:t>
      </w:r>
      <w:r w:rsidR="00F15B36" w:rsidRPr="009E511A">
        <w:rPr>
          <w:lang w:val="lv-LV"/>
        </w:rPr>
        <w:t xml:space="preserve"> </w:t>
      </w:r>
      <w:r w:rsidR="00C51F1F" w:rsidRPr="009E511A">
        <w:rPr>
          <w:lang w:val="lv-LV"/>
        </w:rPr>
        <w:t>Vispārēja</w:t>
      </w:r>
      <w:r w:rsidR="00C51F1F" w:rsidRPr="009E511A">
        <w:rPr>
          <w:spacing w:val="-14"/>
          <w:lang w:val="lv-LV"/>
        </w:rPr>
        <w:t xml:space="preserve"> </w:t>
      </w:r>
      <w:r w:rsidR="00C51F1F" w:rsidRPr="009E511A">
        <w:rPr>
          <w:lang w:val="lv-LV"/>
        </w:rPr>
        <w:t>informācija</w:t>
      </w:r>
      <w:r w:rsidR="00C51F1F" w:rsidRPr="009E511A">
        <w:rPr>
          <w:spacing w:val="-13"/>
          <w:lang w:val="lv-LV"/>
        </w:rPr>
        <w:t xml:space="preserve"> </w:t>
      </w:r>
      <w:r w:rsidR="00C51F1F" w:rsidRPr="009E511A">
        <w:rPr>
          <w:lang w:val="lv-LV"/>
        </w:rPr>
        <w:t>par</w:t>
      </w:r>
      <w:r w:rsidR="00C51F1F" w:rsidRPr="009E511A">
        <w:rPr>
          <w:spacing w:val="-14"/>
          <w:lang w:val="lv-LV"/>
        </w:rPr>
        <w:t xml:space="preserve"> </w:t>
      </w:r>
      <w:r w:rsidR="00C51F1F" w:rsidRPr="009E511A">
        <w:rPr>
          <w:lang w:val="lv-LV"/>
        </w:rPr>
        <w:t>aizsargājamo</w:t>
      </w:r>
      <w:r w:rsidR="00C51F1F" w:rsidRPr="009E511A">
        <w:rPr>
          <w:spacing w:val="-13"/>
          <w:lang w:val="lv-LV"/>
        </w:rPr>
        <w:t xml:space="preserve"> </w:t>
      </w:r>
      <w:r w:rsidR="00C51F1F" w:rsidRPr="009E511A">
        <w:rPr>
          <w:lang w:val="lv-LV"/>
        </w:rPr>
        <w:t>teritoriju</w:t>
      </w:r>
      <w:bookmarkEnd w:id="4"/>
      <w:bookmarkEnd w:id="5"/>
    </w:p>
    <w:p w14:paraId="7D2FA691" w14:textId="77777777" w:rsidR="006138EF" w:rsidRPr="009E511A" w:rsidRDefault="006138EF" w:rsidP="00FF1A48">
      <w:pPr>
        <w:pStyle w:val="Virsraksts3"/>
        <w:rPr>
          <w:lang w:val="lv-LV"/>
        </w:rPr>
      </w:pPr>
    </w:p>
    <w:p w14:paraId="7D2FA692" w14:textId="77777777" w:rsidR="00C51F1F" w:rsidRPr="009E511A" w:rsidRDefault="00F15B36" w:rsidP="00FF1A48">
      <w:pPr>
        <w:pStyle w:val="Heading3"/>
        <w:rPr>
          <w:bCs/>
          <w:i/>
          <w:lang w:val="lv-LV"/>
        </w:rPr>
      </w:pPr>
      <w:bookmarkStart w:id="6" w:name="_Toc30662249"/>
      <w:r w:rsidRPr="009E511A">
        <w:rPr>
          <w:lang w:val="lv-LV"/>
        </w:rPr>
        <w:t xml:space="preserve">1.1.1. </w:t>
      </w:r>
      <w:bookmarkStart w:id="7" w:name="_TOC_250052"/>
      <w:r w:rsidR="00C51F1F" w:rsidRPr="009E511A">
        <w:rPr>
          <w:lang w:val="lv-LV"/>
        </w:rPr>
        <w:t>Aizsargājamās</w:t>
      </w:r>
      <w:r w:rsidR="00C51F1F" w:rsidRPr="009E511A">
        <w:rPr>
          <w:spacing w:val="-13"/>
          <w:lang w:val="lv-LV"/>
        </w:rPr>
        <w:t xml:space="preserve"> </w:t>
      </w:r>
      <w:r w:rsidR="00C51F1F" w:rsidRPr="009E511A">
        <w:rPr>
          <w:lang w:val="lv-LV"/>
        </w:rPr>
        <w:t>teritorijas</w:t>
      </w:r>
      <w:r w:rsidR="00C51F1F" w:rsidRPr="009E511A">
        <w:rPr>
          <w:spacing w:val="-14"/>
          <w:lang w:val="lv-LV"/>
        </w:rPr>
        <w:t xml:space="preserve"> </w:t>
      </w:r>
      <w:r w:rsidR="00C51F1F" w:rsidRPr="009E511A">
        <w:rPr>
          <w:lang w:val="lv-LV"/>
        </w:rPr>
        <w:t>atrašanās</w:t>
      </w:r>
      <w:r w:rsidR="00C51F1F" w:rsidRPr="009E511A">
        <w:rPr>
          <w:spacing w:val="-13"/>
          <w:lang w:val="lv-LV"/>
        </w:rPr>
        <w:t xml:space="preserve"> </w:t>
      </w:r>
      <w:r w:rsidR="00C51F1F" w:rsidRPr="009E511A">
        <w:rPr>
          <w:lang w:val="lv-LV"/>
        </w:rPr>
        <w:t>vieta</w:t>
      </w:r>
      <w:r w:rsidR="00C51F1F" w:rsidRPr="009E511A">
        <w:rPr>
          <w:spacing w:val="-13"/>
          <w:lang w:val="lv-LV"/>
        </w:rPr>
        <w:t xml:space="preserve"> </w:t>
      </w:r>
      <w:r w:rsidR="00C51F1F" w:rsidRPr="009E511A">
        <w:rPr>
          <w:lang w:val="lv-LV"/>
        </w:rPr>
        <w:t>un</w:t>
      </w:r>
      <w:r w:rsidR="00C51F1F" w:rsidRPr="009E511A">
        <w:rPr>
          <w:spacing w:val="-13"/>
          <w:lang w:val="lv-LV"/>
        </w:rPr>
        <w:t xml:space="preserve"> </w:t>
      </w:r>
      <w:r w:rsidR="00C51F1F" w:rsidRPr="009E511A">
        <w:rPr>
          <w:lang w:val="lv-LV"/>
        </w:rPr>
        <w:t>administratīvi</w:t>
      </w:r>
      <w:r w:rsidR="00C51F1F" w:rsidRPr="009E511A">
        <w:rPr>
          <w:spacing w:val="38"/>
          <w:w w:val="99"/>
          <w:lang w:val="lv-LV"/>
        </w:rPr>
        <w:t xml:space="preserve"> </w:t>
      </w:r>
      <w:r w:rsidR="00C51F1F" w:rsidRPr="009E511A">
        <w:rPr>
          <w:lang w:val="lv-LV"/>
        </w:rPr>
        <w:t>teritoriālais</w:t>
      </w:r>
      <w:r w:rsidR="00C51F1F" w:rsidRPr="009E511A">
        <w:rPr>
          <w:spacing w:val="-27"/>
          <w:lang w:val="lv-LV"/>
        </w:rPr>
        <w:t xml:space="preserve"> </w:t>
      </w:r>
      <w:r w:rsidR="00C51F1F" w:rsidRPr="009E511A">
        <w:rPr>
          <w:lang w:val="lv-LV"/>
        </w:rPr>
        <w:t>sadalījums</w:t>
      </w:r>
      <w:bookmarkEnd w:id="6"/>
      <w:bookmarkEnd w:id="7"/>
    </w:p>
    <w:p w14:paraId="7D2FA693" w14:textId="77777777" w:rsidR="00C51F1F" w:rsidRPr="009E511A" w:rsidRDefault="00C51F1F" w:rsidP="00FF1A48">
      <w:pPr>
        <w:spacing w:before="1"/>
        <w:jc w:val="both"/>
        <w:rPr>
          <w:rFonts w:ascii="Times New Roman" w:eastAsia="Calibri" w:hAnsi="Times New Roman" w:cs="Times New Roman"/>
          <w:b/>
          <w:bCs/>
          <w:i/>
          <w:sz w:val="24"/>
          <w:szCs w:val="24"/>
          <w:lang w:val="lv-LV"/>
        </w:rPr>
      </w:pPr>
    </w:p>
    <w:p w14:paraId="7D2FA694" w14:textId="446953E4" w:rsidR="00047B5C" w:rsidRPr="009E511A" w:rsidRDefault="009B5040" w:rsidP="00E319E0">
      <w:pPr>
        <w:widowControl/>
        <w:autoSpaceDE w:val="0"/>
        <w:autoSpaceDN w:val="0"/>
        <w:adjustRightInd w:val="0"/>
        <w:jc w:val="both"/>
        <w:rPr>
          <w:rFonts w:ascii="Times New Roman" w:hAnsi="Times New Roman" w:cs="Times New Roman"/>
          <w:sz w:val="24"/>
          <w:szCs w:val="24"/>
          <w:lang w:val="lv-LV"/>
        </w:rPr>
      </w:pPr>
      <w:bookmarkStart w:id="8" w:name="_TOC_250051"/>
      <w:r w:rsidRPr="009E511A">
        <w:rPr>
          <w:rFonts w:ascii="Times New Roman" w:hAnsi="Times New Roman" w:cs="Times New Roman"/>
          <w:sz w:val="24"/>
          <w:szCs w:val="24"/>
          <w:lang w:val="lv-LV"/>
        </w:rPr>
        <w:t>D</w:t>
      </w:r>
      <w:r w:rsidR="00CC7CF7">
        <w:rPr>
          <w:rFonts w:ascii="Times New Roman" w:hAnsi="Times New Roman" w:cs="Times New Roman"/>
          <w:sz w:val="24"/>
          <w:szCs w:val="24"/>
          <w:lang w:val="lv-LV"/>
        </w:rPr>
        <w:t>P</w:t>
      </w:r>
      <w:r w:rsidRPr="009E511A">
        <w:rPr>
          <w:rFonts w:ascii="Times New Roman" w:hAnsi="Times New Roman" w:cs="Times New Roman"/>
          <w:sz w:val="24"/>
          <w:szCs w:val="24"/>
          <w:lang w:val="lv-LV"/>
        </w:rPr>
        <w:t xml:space="preserve"> “Numernes valnis</w:t>
      </w:r>
      <w:r w:rsidR="00607E70" w:rsidRPr="009E511A">
        <w:rPr>
          <w:rFonts w:ascii="Times New Roman" w:hAnsi="Times New Roman" w:cs="Times New Roman"/>
          <w:sz w:val="24"/>
          <w:szCs w:val="24"/>
          <w:lang w:val="lv-LV"/>
        </w:rPr>
        <w:t>” atrodas Latvijas austrumu daļā – Ziemeļlatgalē</w:t>
      </w:r>
      <w:r w:rsidR="00C52013" w:rsidRPr="009E511A">
        <w:rPr>
          <w:rFonts w:ascii="Times New Roman" w:hAnsi="Times New Roman" w:cs="Times New Roman"/>
          <w:sz w:val="24"/>
          <w:szCs w:val="24"/>
          <w:lang w:val="lv-LV"/>
        </w:rPr>
        <w:t xml:space="preserve"> </w:t>
      </w:r>
      <w:r w:rsidR="00047B5C" w:rsidRPr="009E511A">
        <w:rPr>
          <w:rFonts w:ascii="Times New Roman" w:hAnsi="Times New Roman" w:cs="Times New Roman"/>
          <w:sz w:val="24"/>
          <w:szCs w:val="24"/>
          <w:lang w:val="lv-LV"/>
        </w:rPr>
        <w:t>(skat.</w:t>
      </w:r>
      <w:r w:rsidR="006E5498">
        <w:rPr>
          <w:rFonts w:ascii="Times New Roman" w:hAnsi="Times New Roman" w:cs="Times New Roman"/>
          <w:sz w:val="24"/>
          <w:szCs w:val="24"/>
          <w:lang w:val="lv-LV"/>
        </w:rPr>
        <w:t> </w:t>
      </w:r>
      <w:r w:rsidR="00047B5C" w:rsidRPr="009E511A">
        <w:rPr>
          <w:rFonts w:ascii="Times New Roman" w:hAnsi="Times New Roman" w:cs="Times New Roman"/>
          <w:sz w:val="24"/>
          <w:szCs w:val="24"/>
          <w:lang w:val="lv-LV"/>
        </w:rPr>
        <w:t>1.1.1</w:t>
      </w:r>
      <w:r w:rsidR="00BA18D6" w:rsidRPr="009E511A">
        <w:rPr>
          <w:rFonts w:ascii="Times New Roman" w:hAnsi="Times New Roman" w:cs="Times New Roman"/>
          <w:sz w:val="24"/>
          <w:szCs w:val="24"/>
          <w:lang w:val="lv-LV"/>
        </w:rPr>
        <w:t>.1</w:t>
      </w:r>
      <w:r w:rsidR="00E319E0" w:rsidRPr="009E511A">
        <w:rPr>
          <w:rFonts w:ascii="Times New Roman" w:hAnsi="Times New Roman" w:cs="Times New Roman"/>
          <w:sz w:val="24"/>
          <w:szCs w:val="24"/>
          <w:lang w:val="lv-LV"/>
        </w:rPr>
        <w:t>.</w:t>
      </w:r>
      <w:r w:rsidR="006E5498">
        <w:rPr>
          <w:rFonts w:ascii="Times New Roman" w:hAnsi="Times New Roman" w:cs="Times New Roman"/>
          <w:sz w:val="24"/>
          <w:szCs w:val="24"/>
          <w:lang w:val="lv-LV"/>
        </w:rPr>
        <w:t> </w:t>
      </w:r>
      <w:r w:rsidR="00E319E0" w:rsidRPr="009E511A">
        <w:rPr>
          <w:rFonts w:ascii="Times New Roman" w:hAnsi="Times New Roman" w:cs="Times New Roman"/>
          <w:sz w:val="24"/>
          <w:szCs w:val="24"/>
          <w:lang w:val="lv-LV"/>
        </w:rPr>
        <w:t>attēlu). DP</w:t>
      </w:r>
      <w:r w:rsidR="00047B5C" w:rsidRPr="009E511A">
        <w:rPr>
          <w:rFonts w:ascii="Times New Roman" w:hAnsi="Times New Roman" w:cs="Times New Roman"/>
          <w:sz w:val="24"/>
          <w:szCs w:val="24"/>
          <w:lang w:val="lv-LV"/>
        </w:rPr>
        <w:t xml:space="preserve"> </w:t>
      </w:r>
      <w:r w:rsidR="00E319E0" w:rsidRPr="009E511A">
        <w:rPr>
          <w:rFonts w:ascii="Times New Roman" w:hAnsi="Times New Roman" w:cs="Times New Roman"/>
          <w:sz w:val="24"/>
          <w:szCs w:val="24"/>
          <w:lang w:val="lv-LV"/>
        </w:rPr>
        <w:t xml:space="preserve">platība, atbilstoši 2004. gadā apstiprinātajā </w:t>
      </w:r>
      <w:r w:rsidR="00301184" w:rsidRPr="009E511A">
        <w:rPr>
          <w:rFonts w:ascii="Times New Roman" w:hAnsi="Times New Roman" w:cs="Times New Roman"/>
          <w:sz w:val="24"/>
          <w:szCs w:val="24"/>
          <w:lang w:val="lv-LV"/>
        </w:rPr>
        <w:t>DP</w:t>
      </w:r>
      <w:r w:rsidR="00E319E0" w:rsidRPr="009E511A">
        <w:rPr>
          <w:rFonts w:ascii="Times New Roman" w:hAnsi="Times New Roman" w:cs="Times New Roman"/>
          <w:sz w:val="24"/>
          <w:szCs w:val="24"/>
          <w:lang w:val="lv-LV"/>
        </w:rPr>
        <w:t xml:space="preserve"> “</w:t>
      </w:r>
      <w:r w:rsidR="00301184" w:rsidRPr="009E511A">
        <w:rPr>
          <w:rFonts w:ascii="Times New Roman" w:hAnsi="Times New Roman" w:cs="Times New Roman"/>
          <w:sz w:val="24"/>
          <w:szCs w:val="24"/>
          <w:lang w:val="lv-LV"/>
        </w:rPr>
        <w:t>Numern</w:t>
      </w:r>
      <w:r w:rsidR="00E319E0" w:rsidRPr="009E511A">
        <w:rPr>
          <w:rFonts w:ascii="Times New Roman" w:hAnsi="Times New Roman" w:cs="Times New Roman"/>
          <w:sz w:val="24"/>
          <w:szCs w:val="24"/>
          <w:lang w:val="lv-LV"/>
        </w:rPr>
        <w:t xml:space="preserve">es valnis” dabas aizsardzības plānā ietvertajai informācijai ir 978 ha, </w:t>
      </w:r>
      <w:r w:rsidR="00301184" w:rsidRPr="009E511A">
        <w:rPr>
          <w:rFonts w:ascii="Times New Roman" w:hAnsi="Times New Roman" w:cs="Times New Roman"/>
          <w:sz w:val="24"/>
          <w:szCs w:val="24"/>
          <w:lang w:val="lv-LV"/>
        </w:rPr>
        <w:t>savukārt</w:t>
      </w:r>
      <w:r w:rsidR="00047B5C" w:rsidRPr="009E511A">
        <w:rPr>
          <w:rFonts w:ascii="Times New Roman" w:hAnsi="Times New Roman" w:cs="Times New Roman"/>
          <w:sz w:val="24"/>
          <w:szCs w:val="24"/>
          <w:lang w:val="lv-LV"/>
        </w:rPr>
        <w:t xml:space="preserve"> atbilstoši dabas datu pārvaldības sist</w:t>
      </w:r>
      <w:r w:rsidR="00301184" w:rsidRPr="009E511A">
        <w:rPr>
          <w:rFonts w:ascii="Times New Roman" w:hAnsi="Times New Roman" w:cs="Times New Roman"/>
          <w:sz w:val="24"/>
          <w:szCs w:val="24"/>
          <w:lang w:val="lv-LV"/>
        </w:rPr>
        <w:t xml:space="preserve">ēmā </w:t>
      </w:r>
      <w:r w:rsidR="00635370" w:rsidRPr="009E511A">
        <w:rPr>
          <w:rFonts w:ascii="Times New Roman" w:hAnsi="Times New Roman" w:cs="Times New Roman"/>
          <w:sz w:val="24"/>
          <w:szCs w:val="24"/>
          <w:lang w:val="lv-LV"/>
        </w:rPr>
        <w:t>“</w:t>
      </w:r>
      <w:r w:rsidR="00301184" w:rsidRPr="009E511A">
        <w:rPr>
          <w:rFonts w:ascii="Times New Roman" w:hAnsi="Times New Roman" w:cs="Times New Roman"/>
          <w:sz w:val="24"/>
          <w:szCs w:val="24"/>
          <w:lang w:val="lv-LV"/>
        </w:rPr>
        <w:t>Ozols” norādītajai robežai,</w:t>
      </w:r>
      <w:r w:rsidR="00047B5C" w:rsidRPr="009E511A">
        <w:rPr>
          <w:rFonts w:ascii="Times New Roman" w:hAnsi="Times New Roman" w:cs="Times New Roman"/>
          <w:sz w:val="24"/>
          <w:szCs w:val="24"/>
          <w:lang w:val="lv-LV"/>
        </w:rPr>
        <w:t xml:space="preserve"> </w:t>
      </w:r>
      <w:r w:rsidR="00301184" w:rsidRPr="009E511A">
        <w:rPr>
          <w:rFonts w:ascii="Times New Roman" w:hAnsi="Times New Roman" w:cs="Times New Roman"/>
          <w:sz w:val="24"/>
          <w:szCs w:val="24"/>
          <w:lang w:val="lv-LV"/>
        </w:rPr>
        <w:t>DP platība ir 981</w:t>
      </w:r>
      <w:r w:rsidR="00047B5C" w:rsidRPr="009E511A">
        <w:rPr>
          <w:rFonts w:ascii="Times New Roman" w:hAnsi="Times New Roman" w:cs="Times New Roman"/>
          <w:sz w:val="24"/>
          <w:szCs w:val="24"/>
          <w:lang w:val="lv-LV"/>
        </w:rPr>
        <w:t xml:space="preserve"> ha</w:t>
      </w:r>
      <w:r w:rsidR="00301184" w:rsidRPr="009E511A">
        <w:rPr>
          <w:rFonts w:ascii="Times New Roman" w:hAnsi="Times New Roman" w:cs="Times New Roman"/>
          <w:sz w:val="24"/>
          <w:szCs w:val="24"/>
          <w:lang w:val="lv-LV"/>
        </w:rPr>
        <w:t>. Jaunā dabas aizsardzības p</w:t>
      </w:r>
      <w:r w:rsidR="00F769AA" w:rsidRPr="009E511A">
        <w:rPr>
          <w:rFonts w:ascii="Times New Roman" w:hAnsi="Times New Roman" w:cs="Times New Roman"/>
          <w:sz w:val="24"/>
          <w:szCs w:val="24"/>
          <w:lang w:val="lv-LV"/>
        </w:rPr>
        <w:t xml:space="preserve">lāna izstrādes laikā </w:t>
      </w:r>
      <w:r w:rsidR="00301184" w:rsidRPr="009E511A">
        <w:rPr>
          <w:rFonts w:ascii="Times New Roman" w:hAnsi="Times New Roman" w:cs="Times New Roman"/>
          <w:sz w:val="24"/>
          <w:szCs w:val="24"/>
          <w:lang w:val="lv-LV"/>
        </w:rPr>
        <w:t xml:space="preserve">DP robežas precizētas </w:t>
      </w:r>
      <w:r w:rsidR="00635370" w:rsidRPr="009E511A">
        <w:rPr>
          <w:rFonts w:ascii="Times New Roman" w:hAnsi="Times New Roman" w:cs="Times New Roman"/>
          <w:sz w:val="24"/>
          <w:szCs w:val="24"/>
          <w:lang w:val="lv-LV"/>
        </w:rPr>
        <w:t>–</w:t>
      </w:r>
      <w:r w:rsidR="00F769AA" w:rsidRPr="009E511A">
        <w:rPr>
          <w:rFonts w:ascii="Times New Roman" w:hAnsi="Times New Roman" w:cs="Times New Roman"/>
          <w:sz w:val="24"/>
          <w:szCs w:val="24"/>
          <w:lang w:val="lv-LV"/>
        </w:rPr>
        <w:t xml:space="preserve"> atbilstoši </w:t>
      </w:r>
      <w:r w:rsidR="0050727C" w:rsidRPr="009E511A">
        <w:rPr>
          <w:rFonts w:ascii="Times New Roman" w:hAnsi="Times New Roman" w:cs="Times New Roman"/>
          <w:sz w:val="24"/>
          <w:szCs w:val="24"/>
          <w:lang w:val="lv-LV"/>
        </w:rPr>
        <w:t xml:space="preserve">Valsts meža reģistra </w:t>
      </w:r>
      <w:r w:rsidR="00F769AA" w:rsidRPr="009E511A">
        <w:rPr>
          <w:rFonts w:ascii="Times New Roman" w:hAnsi="Times New Roman" w:cs="Times New Roman"/>
          <w:sz w:val="24"/>
          <w:szCs w:val="24"/>
          <w:lang w:val="lv-LV"/>
        </w:rPr>
        <w:t>un Valsts zemes dienesta</w:t>
      </w:r>
      <w:r w:rsidR="0050727C" w:rsidRPr="009E511A">
        <w:rPr>
          <w:rFonts w:ascii="Times New Roman" w:hAnsi="Times New Roman" w:cs="Times New Roman"/>
          <w:sz w:val="24"/>
          <w:szCs w:val="24"/>
          <w:lang w:val="lv-LV"/>
        </w:rPr>
        <w:t xml:space="preserve"> datubāzēm</w:t>
      </w:r>
      <w:r w:rsidR="00F769AA" w:rsidRPr="009E511A">
        <w:rPr>
          <w:rFonts w:ascii="Times New Roman" w:hAnsi="Times New Roman" w:cs="Times New Roman"/>
          <w:sz w:val="24"/>
          <w:szCs w:val="24"/>
          <w:lang w:val="lv-LV"/>
        </w:rPr>
        <w:t xml:space="preserve"> </w:t>
      </w:r>
      <w:r w:rsidR="00301184" w:rsidRPr="009E511A">
        <w:rPr>
          <w:rFonts w:ascii="Times New Roman" w:hAnsi="Times New Roman" w:cs="Times New Roman"/>
          <w:sz w:val="24"/>
          <w:szCs w:val="24"/>
          <w:lang w:val="lv-LV"/>
        </w:rPr>
        <w:t>(</w:t>
      </w:r>
      <w:r w:rsidR="0050727C" w:rsidRPr="009E511A">
        <w:rPr>
          <w:rFonts w:ascii="Times New Roman" w:hAnsi="Times New Roman" w:cs="Times New Roman"/>
          <w:sz w:val="24"/>
          <w:szCs w:val="24"/>
          <w:lang w:val="lv-LV"/>
        </w:rPr>
        <w:t>201</w:t>
      </w:r>
      <w:r w:rsidR="002E0A5C" w:rsidRPr="009E511A">
        <w:rPr>
          <w:rFonts w:ascii="Times New Roman" w:hAnsi="Times New Roman" w:cs="Times New Roman"/>
          <w:sz w:val="24"/>
          <w:szCs w:val="24"/>
          <w:lang w:val="lv-LV"/>
        </w:rPr>
        <w:t>8</w:t>
      </w:r>
      <w:r w:rsidR="0050727C" w:rsidRPr="009E511A">
        <w:rPr>
          <w:rFonts w:ascii="Times New Roman" w:hAnsi="Times New Roman" w:cs="Times New Roman"/>
          <w:sz w:val="24"/>
          <w:szCs w:val="24"/>
          <w:lang w:val="lv-LV"/>
        </w:rPr>
        <w:t xml:space="preserve">. </w:t>
      </w:r>
      <w:r w:rsidR="00301184" w:rsidRPr="009E511A">
        <w:rPr>
          <w:rFonts w:ascii="Times New Roman" w:hAnsi="Times New Roman" w:cs="Times New Roman"/>
          <w:sz w:val="24"/>
          <w:szCs w:val="24"/>
          <w:lang w:val="lv-LV"/>
        </w:rPr>
        <w:t>gada dati) DP</w:t>
      </w:r>
      <w:r w:rsidR="00F769AA" w:rsidRPr="009E511A">
        <w:rPr>
          <w:rFonts w:ascii="Times New Roman" w:hAnsi="Times New Roman" w:cs="Times New Roman"/>
          <w:sz w:val="24"/>
          <w:szCs w:val="24"/>
          <w:lang w:val="lv-LV"/>
        </w:rPr>
        <w:t xml:space="preserve"> kopējā platība ir </w:t>
      </w:r>
      <w:r w:rsidR="007E3D59" w:rsidRPr="009E511A">
        <w:rPr>
          <w:rFonts w:ascii="Times New Roman" w:hAnsi="Times New Roman" w:cs="Times New Roman"/>
          <w:sz w:val="24"/>
          <w:szCs w:val="24"/>
          <w:lang w:val="lv-LV"/>
        </w:rPr>
        <w:t>982,5</w:t>
      </w:r>
      <w:r w:rsidR="00B95BA2" w:rsidRPr="009E511A">
        <w:rPr>
          <w:rFonts w:ascii="Times New Roman" w:hAnsi="Times New Roman" w:cs="Times New Roman"/>
          <w:sz w:val="24"/>
          <w:szCs w:val="24"/>
          <w:lang w:val="lv-LV"/>
        </w:rPr>
        <w:t>2</w:t>
      </w:r>
      <w:r w:rsidR="00F769AA" w:rsidRPr="009E511A">
        <w:rPr>
          <w:rFonts w:ascii="Times New Roman" w:hAnsi="Times New Roman" w:cs="Times New Roman"/>
          <w:sz w:val="24"/>
          <w:szCs w:val="24"/>
          <w:lang w:val="lv-LV"/>
        </w:rPr>
        <w:t xml:space="preserve"> ha</w:t>
      </w:r>
      <w:r w:rsidR="00301184" w:rsidRPr="009E511A">
        <w:rPr>
          <w:rFonts w:ascii="Times New Roman" w:hAnsi="Times New Roman" w:cs="Times New Roman"/>
          <w:sz w:val="24"/>
          <w:szCs w:val="24"/>
          <w:lang w:val="lv-LV"/>
        </w:rPr>
        <w:t>. Š</w:t>
      </w:r>
      <w:r w:rsidR="00F769AA" w:rsidRPr="009E511A">
        <w:rPr>
          <w:rFonts w:ascii="Times New Roman" w:hAnsi="Times New Roman" w:cs="Times New Roman"/>
          <w:sz w:val="24"/>
          <w:szCs w:val="24"/>
          <w:lang w:val="lv-LV"/>
        </w:rPr>
        <w:t xml:space="preserve">ī precizētā platība izmantota visā DA planā. </w:t>
      </w:r>
      <w:r w:rsidR="00301184" w:rsidRPr="009E511A">
        <w:rPr>
          <w:rFonts w:ascii="Times New Roman" w:hAnsi="Times New Roman" w:cs="Times New Roman"/>
          <w:sz w:val="24"/>
          <w:szCs w:val="24"/>
          <w:lang w:val="lv-LV"/>
        </w:rPr>
        <w:t>Atbilstoši administratīvajam iedalījumam DP</w:t>
      </w:r>
      <w:r w:rsidR="00F769AA" w:rsidRPr="009E511A">
        <w:rPr>
          <w:rFonts w:ascii="Times New Roman" w:hAnsi="Times New Roman" w:cs="Times New Roman"/>
          <w:sz w:val="24"/>
          <w:szCs w:val="24"/>
          <w:lang w:val="lv-LV"/>
        </w:rPr>
        <w:t xml:space="preserve"> teritorija</w:t>
      </w:r>
      <w:r w:rsidR="00047B5C" w:rsidRPr="009E511A">
        <w:rPr>
          <w:rFonts w:ascii="Times New Roman" w:hAnsi="Times New Roman" w:cs="Times New Roman"/>
          <w:sz w:val="24"/>
          <w:szCs w:val="24"/>
          <w:lang w:val="lv-LV"/>
        </w:rPr>
        <w:t xml:space="preserve"> </w:t>
      </w:r>
      <w:r w:rsidR="00B95BA2" w:rsidRPr="009E511A">
        <w:rPr>
          <w:rFonts w:ascii="Times New Roman" w:hAnsi="Times New Roman" w:cs="Times New Roman"/>
          <w:color w:val="000000"/>
          <w:sz w:val="24"/>
          <w:szCs w:val="24"/>
          <w:lang w:val="lv-LV"/>
        </w:rPr>
        <w:t>975,78</w:t>
      </w:r>
      <w:r w:rsidR="00CA120D" w:rsidRPr="009E511A">
        <w:rPr>
          <w:rFonts w:ascii="Times New Roman" w:hAnsi="Times New Roman" w:cs="Times New Roman"/>
          <w:color w:val="000000"/>
          <w:sz w:val="24"/>
          <w:szCs w:val="24"/>
          <w:lang w:val="lv-LV"/>
        </w:rPr>
        <w:t xml:space="preserve"> </w:t>
      </w:r>
      <w:r w:rsidR="00047B5C" w:rsidRPr="009E511A">
        <w:rPr>
          <w:rFonts w:ascii="Times New Roman" w:hAnsi="Times New Roman" w:cs="Times New Roman"/>
          <w:color w:val="000000"/>
          <w:sz w:val="24"/>
          <w:szCs w:val="24"/>
          <w:lang w:val="lv-LV"/>
        </w:rPr>
        <w:t xml:space="preserve">ha </w:t>
      </w:r>
      <w:r w:rsidR="00301184" w:rsidRPr="009E511A">
        <w:rPr>
          <w:rFonts w:ascii="Times New Roman" w:hAnsi="Times New Roman" w:cs="Times New Roman"/>
          <w:color w:val="000000"/>
          <w:sz w:val="24"/>
          <w:szCs w:val="24"/>
          <w:lang w:val="lv-LV"/>
        </w:rPr>
        <w:t xml:space="preserve">platībā </w:t>
      </w:r>
      <w:r w:rsidR="00047B5C" w:rsidRPr="009E511A">
        <w:rPr>
          <w:rFonts w:ascii="Times New Roman" w:hAnsi="Times New Roman" w:cs="Times New Roman"/>
          <w:color w:val="000000"/>
          <w:sz w:val="24"/>
          <w:szCs w:val="24"/>
          <w:lang w:val="lv-LV"/>
        </w:rPr>
        <w:t xml:space="preserve">ietilpst </w:t>
      </w:r>
      <w:r w:rsidR="00301184" w:rsidRPr="009E511A">
        <w:rPr>
          <w:rFonts w:ascii="Times New Roman" w:hAnsi="Times New Roman" w:cs="Times New Roman"/>
          <w:sz w:val="24"/>
          <w:szCs w:val="24"/>
          <w:lang w:val="lv-LV"/>
        </w:rPr>
        <w:t>Kārsavas</w:t>
      </w:r>
      <w:r w:rsidR="00047B5C" w:rsidRPr="009E511A">
        <w:rPr>
          <w:rFonts w:ascii="Times New Roman" w:hAnsi="Times New Roman" w:cs="Times New Roman"/>
          <w:sz w:val="24"/>
          <w:szCs w:val="24"/>
          <w:lang w:val="lv-LV"/>
        </w:rPr>
        <w:t xml:space="preserve"> novada </w:t>
      </w:r>
      <w:r w:rsidR="00301184" w:rsidRPr="009E511A">
        <w:rPr>
          <w:rFonts w:ascii="Times New Roman" w:hAnsi="Times New Roman" w:cs="Times New Roman"/>
          <w:sz w:val="24"/>
          <w:szCs w:val="24"/>
          <w:lang w:val="lv-LV"/>
        </w:rPr>
        <w:t>Salnavas</w:t>
      </w:r>
      <w:r w:rsidR="00047B5C" w:rsidRPr="009E511A">
        <w:rPr>
          <w:rFonts w:ascii="Times New Roman" w:hAnsi="Times New Roman" w:cs="Times New Roman"/>
          <w:sz w:val="24"/>
          <w:szCs w:val="24"/>
          <w:lang w:val="lv-LV"/>
        </w:rPr>
        <w:t xml:space="preserve"> pagastā, </w:t>
      </w:r>
      <w:r w:rsidR="00301184" w:rsidRPr="009E511A">
        <w:rPr>
          <w:rFonts w:ascii="Times New Roman" w:hAnsi="Times New Roman" w:cs="Times New Roman"/>
          <w:color w:val="000000"/>
          <w:sz w:val="24"/>
          <w:szCs w:val="24"/>
          <w:lang w:val="lv-LV"/>
        </w:rPr>
        <w:t>savukārt</w:t>
      </w:r>
      <w:r w:rsidR="00047B5C" w:rsidRPr="009E511A">
        <w:rPr>
          <w:rFonts w:ascii="Times New Roman" w:hAnsi="Times New Roman" w:cs="Times New Roman"/>
          <w:sz w:val="24"/>
          <w:szCs w:val="24"/>
          <w:lang w:val="lv-LV"/>
        </w:rPr>
        <w:t xml:space="preserve"> </w:t>
      </w:r>
      <w:r w:rsidR="00B95BA2" w:rsidRPr="009E511A">
        <w:rPr>
          <w:rFonts w:ascii="Times New Roman" w:hAnsi="Times New Roman" w:cs="Times New Roman"/>
          <w:color w:val="000000"/>
          <w:sz w:val="24"/>
          <w:szCs w:val="24"/>
          <w:lang w:val="lv-LV"/>
        </w:rPr>
        <w:t>6,74</w:t>
      </w:r>
      <w:r w:rsidR="00047B5C" w:rsidRPr="009E511A">
        <w:rPr>
          <w:rFonts w:ascii="Times New Roman" w:hAnsi="Times New Roman" w:cs="Times New Roman"/>
          <w:color w:val="000000"/>
          <w:sz w:val="24"/>
          <w:szCs w:val="24"/>
          <w:lang w:val="lv-LV"/>
        </w:rPr>
        <w:t xml:space="preserve"> ha </w:t>
      </w:r>
      <w:r w:rsidR="00301184" w:rsidRPr="009E511A">
        <w:rPr>
          <w:rFonts w:ascii="Times New Roman" w:hAnsi="Times New Roman" w:cs="Times New Roman"/>
          <w:color w:val="000000"/>
          <w:sz w:val="24"/>
          <w:szCs w:val="24"/>
          <w:lang w:val="lv-LV"/>
        </w:rPr>
        <w:t xml:space="preserve">ietilpst </w:t>
      </w:r>
      <w:r w:rsidR="00301184" w:rsidRPr="009E511A">
        <w:rPr>
          <w:rFonts w:ascii="Times New Roman" w:hAnsi="Times New Roman" w:cs="Times New Roman"/>
          <w:sz w:val="24"/>
          <w:szCs w:val="24"/>
          <w:lang w:val="lv-LV"/>
        </w:rPr>
        <w:t>Baltinavas</w:t>
      </w:r>
      <w:r w:rsidR="00047B5C" w:rsidRPr="009E511A">
        <w:rPr>
          <w:rFonts w:ascii="Times New Roman" w:hAnsi="Times New Roman" w:cs="Times New Roman"/>
          <w:sz w:val="24"/>
          <w:szCs w:val="24"/>
          <w:lang w:val="lv-LV"/>
        </w:rPr>
        <w:t xml:space="preserve"> novada </w:t>
      </w:r>
      <w:r w:rsidR="00301184" w:rsidRPr="009E511A">
        <w:rPr>
          <w:rFonts w:ascii="Times New Roman" w:hAnsi="Times New Roman" w:cs="Times New Roman"/>
          <w:sz w:val="24"/>
          <w:szCs w:val="24"/>
          <w:lang w:val="lv-LV"/>
        </w:rPr>
        <w:t>Baltinavas</w:t>
      </w:r>
      <w:r w:rsidR="00047B5C" w:rsidRPr="009E511A">
        <w:rPr>
          <w:rFonts w:ascii="Times New Roman" w:hAnsi="Times New Roman" w:cs="Times New Roman"/>
          <w:sz w:val="24"/>
          <w:szCs w:val="24"/>
          <w:lang w:val="lv-LV"/>
        </w:rPr>
        <w:t xml:space="preserve"> pagastā</w:t>
      </w:r>
      <w:r w:rsidR="004F2F8D" w:rsidRPr="009E511A">
        <w:rPr>
          <w:rFonts w:ascii="Times New Roman" w:hAnsi="Times New Roman" w:cs="Times New Roman"/>
          <w:sz w:val="24"/>
          <w:szCs w:val="24"/>
          <w:lang w:val="lv-LV"/>
        </w:rPr>
        <w:t xml:space="preserve"> (skat. </w:t>
      </w:r>
      <w:r w:rsidR="003E51F6" w:rsidRPr="009E511A">
        <w:rPr>
          <w:rFonts w:ascii="Times New Roman" w:hAnsi="Times New Roman" w:cs="Times New Roman"/>
          <w:sz w:val="24"/>
          <w:szCs w:val="24"/>
          <w:lang w:val="lv-LV"/>
        </w:rPr>
        <w:t>1.1.1.</w:t>
      </w:r>
      <w:r w:rsidR="00F13088" w:rsidRPr="009E511A">
        <w:rPr>
          <w:rFonts w:ascii="Times New Roman" w:hAnsi="Times New Roman" w:cs="Times New Roman"/>
          <w:sz w:val="24"/>
          <w:szCs w:val="24"/>
          <w:lang w:val="la-Latn"/>
        </w:rPr>
        <w:t>2</w:t>
      </w:r>
      <w:r w:rsidR="003E51F6" w:rsidRPr="009E511A">
        <w:rPr>
          <w:rFonts w:ascii="Times New Roman" w:hAnsi="Times New Roman" w:cs="Times New Roman"/>
          <w:sz w:val="24"/>
          <w:szCs w:val="24"/>
          <w:lang w:val="lv-LV"/>
        </w:rPr>
        <w:t>. attēlu</w:t>
      </w:r>
      <w:r w:rsidR="004F2F8D" w:rsidRPr="009E511A">
        <w:rPr>
          <w:rFonts w:ascii="Times New Roman" w:hAnsi="Times New Roman" w:cs="Times New Roman"/>
          <w:sz w:val="24"/>
          <w:szCs w:val="24"/>
          <w:lang w:val="lv-LV"/>
        </w:rPr>
        <w:t>)</w:t>
      </w:r>
      <w:r w:rsidR="00047B5C" w:rsidRPr="009E511A">
        <w:rPr>
          <w:rFonts w:ascii="Times New Roman" w:hAnsi="Times New Roman" w:cs="Times New Roman"/>
          <w:sz w:val="24"/>
          <w:szCs w:val="24"/>
          <w:lang w:val="lv-LV"/>
        </w:rPr>
        <w:t>.</w:t>
      </w:r>
      <w:r w:rsidR="00D80496" w:rsidRPr="009E511A">
        <w:rPr>
          <w:rFonts w:ascii="Times New Roman" w:hAnsi="Times New Roman" w:cs="Times New Roman"/>
          <w:sz w:val="24"/>
          <w:szCs w:val="24"/>
          <w:lang w:val="lv-LV"/>
        </w:rPr>
        <w:t xml:space="preserve"> Lai precīzi noteiktu </w:t>
      </w:r>
      <w:r w:rsidR="00301184" w:rsidRPr="009E511A">
        <w:rPr>
          <w:rFonts w:ascii="Times New Roman" w:hAnsi="Times New Roman" w:cs="Times New Roman"/>
          <w:sz w:val="24"/>
          <w:szCs w:val="24"/>
          <w:lang w:val="lv-LV"/>
        </w:rPr>
        <w:t>DP</w:t>
      </w:r>
      <w:r w:rsidR="00D80496" w:rsidRPr="009E511A">
        <w:rPr>
          <w:rFonts w:ascii="Times New Roman" w:hAnsi="Times New Roman" w:cs="Times New Roman"/>
          <w:sz w:val="24"/>
          <w:szCs w:val="24"/>
          <w:lang w:val="lv-LV"/>
        </w:rPr>
        <w:t xml:space="preserve"> robežu</w:t>
      </w:r>
      <w:r w:rsidR="00307C26" w:rsidRPr="009E511A">
        <w:rPr>
          <w:rFonts w:ascii="Times New Roman" w:hAnsi="Times New Roman" w:cs="Times New Roman"/>
          <w:sz w:val="24"/>
          <w:szCs w:val="24"/>
          <w:lang w:val="lv-LV"/>
        </w:rPr>
        <w:t>, dabā ir nepieciešams</w:t>
      </w:r>
      <w:r w:rsidR="00D80496" w:rsidRPr="009E511A">
        <w:rPr>
          <w:rFonts w:ascii="Times New Roman" w:hAnsi="Times New Roman" w:cs="Times New Roman"/>
          <w:sz w:val="24"/>
          <w:szCs w:val="24"/>
          <w:lang w:val="lv-LV"/>
        </w:rPr>
        <w:t xml:space="preserve"> </w:t>
      </w:r>
      <w:r w:rsidR="00307C26" w:rsidRPr="009E511A">
        <w:rPr>
          <w:rFonts w:ascii="Times New Roman" w:hAnsi="Times New Roman" w:cs="Times New Roman"/>
          <w:sz w:val="24"/>
          <w:szCs w:val="24"/>
          <w:lang w:val="lv-LV"/>
        </w:rPr>
        <w:t xml:space="preserve">veikt </w:t>
      </w:r>
      <w:r w:rsidR="00A62D5C" w:rsidRPr="009E511A">
        <w:rPr>
          <w:rFonts w:ascii="Times New Roman" w:hAnsi="Times New Roman" w:cs="Times New Roman"/>
          <w:sz w:val="24"/>
          <w:szCs w:val="24"/>
          <w:lang w:val="lv-LV"/>
        </w:rPr>
        <w:t xml:space="preserve">detalizētu </w:t>
      </w:r>
      <w:r w:rsidR="00307C26" w:rsidRPr="009E511A">
        <w:rPr>
          <w:rFonts w:ascii="Times New Roman" w:hAnsi="Times New Roman" w:cs="Times New Roman"/>
          <w:sz w:val="24"/>
          <w:szCs w:val="24"/>
          <w:lang w:val="lv-LV"/>
        </w:rPr>
        <w:t>teritorijas instrumentālo uzmērīšanu</w:t>
      </w:r>
      <w:r w:rsidR="00D80496" w:rsidRPr="009E511A">
        <w:rPr>
          <w:rFonts w:ascii="Times New Roman" w:hAnsi="Times New Roman" w:cs="Times New Roman"/>
          <w:sz w:val="24"/>
          <w:szCs w:val="24"/>
          <w:lang w:val="lv-LV"/>
        </w:rPr>
        <w:t>, kas paredzēta apsaimniekošanas pasākumu sadaļā.</w:t>
      </w:r>
    </w:p>
    <w:p w14:paraId="7D2FA695" w14:textId="77777777" w:rsidR="00075372" w:rsidRPr="009E511A" w:rsidRDefault="00075372" w:rsidP="00FF1A48">
      <w:pPr>
        <w:jc w:val="both"/>
        <w:rPr>
          <w:rFonts w:ascii="Times New Roman" w:hAnsi="Times New Roman" w:cs="Times New Roman"/>
          <w:sz w:val="24"/>
          <w:szCs w:val="24"/>
          <w:lang w:val="lv-LV"/>
        </w:rPr>
      </w:pPr>
    </w:p>
    <w:p w14:paraId="7D2FA696" w14:textId="77777777" w:rsidR="00047B5C" w:rsidRPr="009E511A" w:rsidRDefault="00047B5C" w:rsidP="00FF1A48">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Dabas </w:t>
      </w:r>
      <w:r w:rsidR="00075372" w:rsidRPr="009E511A">
        <w:rPr>
          <w:rFonts w:ascii="Times New Roman" w:hAnsi="Times New Roman" w:cs="Times New Roman"/>
          <w:sz w:val="24"/>
          <w:szCs w:val="24"/>
          <w:lang w:val="lv-LV"/>
        </w:rPr>
        <w:t>parka</w:t>
      </w:r>
      <w:r w:rsidRPr="009E511A">
        <w:rPr>
          <w:rFonts w:ascii="Times New Roman" w:hAnsi="Times New Roman" w:cs="Times New Roman"/>
          <w:sz w:val="24"/>
          <w:szCs w:val="24"/>
          <w:lang w:val="lv-LV"/>
        </w:rPr>
        <w:t xml:space="preserve"> teritorijas centroīda koordināt</w:t>
      </w:r>
      <w:r w:rsidR="001B1D2A" w:rsidRPr="009E511A">
        <w:rPr>
          <w:rFonts w:ascii="Times New Roman" w:hAnsi="Times New Roman" w:cs="Times New Roman"/>
          <w:sz w:val="24"/>
          <w:szCs w:val="24"/>
          <w:lang w:val="lv-LV"/>
        </w:rPr>
        <w:t>a</w:t>
      </w:r>
      <w:r w:rsidRPr="009E511A">
        <w:rPr>
          <w:rFonts w:ascii="Times New Roman" w:hAnsi="Times New Roman" w:cs="Times New Roman"/>
          <w:sz w:val="24"/>
          <w:szCs w:val="24"/>
          <w:lang w:val="lv-LV"/>
        </w:rPr>
        <w:t>s norādītas 1.1.1</w:t>
      </w:r>
      <w:r w:rsidR="00BA18D6" w:rsidRPr="009E511A">
        <w:rPr>
          <w:rFonts w:ascii="Times New Roman" w:hAnsi="Times New Roman" w:cs="Times New Roman"/>
          <w:sz w:val="24"/>
          <w:szCs w:val="24"/>
          <w:lang w:val="lv-LV"/>
        </w:rPr>
        <w:t>.1</w:t>
      </w:r>
      <w:r w:rsidRPr="009E511A">
        <w:rPr>
          <w:rFonts w:ascii="Times New Roman" w:hAnsi="Times New Roman" w:cs="Times New Roman"/>
          <w:sz w:val="24"/>
          <w:szCs w:val="24"/>
          <w:lang w:val="lv-LV"/>
        </w:rPr>
        <w:t>. tabulā.</w:t>
      </w:r>
    </w:p>
    <w:p w14:paraId="7D2FA697" w14:textId="77777777" w:rsidR="00047B5C" w:rsidRPr="009E511A" w:rsidRDefault="00047B5C" w:rsidP="00FF1A48">
      <w:pPr>
        <w:keepNext/>
        <w:rPr>
          <w:rFonts w:ascii="Times New Roman" w:hAnsi="Times New Roman" w:cs="Times New Roman"/>
          <w:sz w:val="24"/>
          <w:szCs w:val="24"/>
          <w:lang w:val="lv-LV"/>
        </w:rPr>
      </w:pPr>
    </w:p>
    <w:p w14:paraId="7D2FA698" w14:textId="77777777" w:rsidR="00047B5C" w:rsidRPr="009E511A" w:rsidRDefault="00047B5C" w:rsidP="00FF1A48">
      <w:pPr>
        <w:keepNext/>
        <w:rPr>
          <w:rFonts w:ascii="Times New Roman" w:hAnsi="Times New Roman" w:cs="Times New Roman"/>
          <w:i/>
          <w:sz w:val="20"/>
          <w:szCs w:val="20"/>
          <w:lang w:val="lv-LV"/>
        </w:rPr>
      </w:pPr>
      <w:r w:rsidRPr="009E511A">
        <w:rPr>
          <w:rFonts w:ascii="Times New Roman" w:hAnsi="Times New Roman" w:cs="Times New Roman"/>
          <w:i/>
          <w:sz w:val="20"/>
          <w:szCs w:val="20"/>
          <w:lang w:val="lv-LV"/>
        </w:rPr>
        <w:t>1.1.1</w:t>
      </w:r>
      <w:r w:rsidR="00BA18D6" w:rsidRPr="009E511A">
        <w:rPr>
          <w:rFonts w:ascii="Times New Roman" w:hAnsi="Times New Roman" w:cs="Times New Roman"/>
          <w:i/>
          <w:sz w:val="20"/>
          <w:szCs w:val="20"/>
          <w:lang w:val="lv-LV"/>
        </w:rPr>
        <w:t>.1</w:t>
      </w:r>
      <w:r w:rsidR="00CA2ACB" w:rsidRPr="009E511A">
        <w:rPr>
          <w:rFonts w:ascii="Times New Roman" w:hAnsi="Times New Roman" w:cs="Times New Roman"/>
          <w:i/>
          <w:sz w:val="20"/>
          <w:szCs w:val="20"/>
          <w:lang w:val="lv-LV"/>
        </w:rPr>
        <w:t xml:space="preserve">. tabula. </w:t>
      </w:r>
      <w:r w:rsidR="00CA2ACB" w:rsidRPr="009E511A">
        <w:rPr>
          <w:rFonts w:ascii="Times New Roman" w:hAnsi="Times New Roman" w:cs="Times New Roman"/>
          <w:b/>
          <w:i/>
          <w:sz w:val="20"/>
          <w:szCs w:val="20"/>
          <w:lang w:val="lv-LV"/>
        </w:rPr>
        <w:t>Dabas parka</w:t>
      </w:r>
      <w:r w:rsidRPr="009E511A">
        <w:rPr>
          <w:rFonts w:ascii="Times New Roman" w:hAnsi="Times New Roman" w:cs="Times New Roman"/>
          <w:b/>
          <w:i/>
          <w:sz w:val="20"/>
          <w:szCs w:val="20"/>
          <w:lang w:val="lv-LV"/>
        </w:rPr>
        <w:t xml:space="preserve"> </w:t>
      </w:r>
      <w:r w:rsidR="001A40AB" w:rsidRPr="009E511A">
        <w:rPr>
          <w:rFonts w:ascii="Times New Roman" w:hAnsi="Times New Roman" w:cs="Times New Roman"/>
          <w:b/>
          <w:i/>
          <w:sz w:val="20"/>
          <w:szCs w:val="20"/>
          <w:lang w:val="lv-LV"/>
        </w:rPr>
        <w:t>“</w:t>
      </w:r>
      <w:r w:rsidR="00CA2ACB" w:rsidRPr="009E511A">
        <w:rPr>
          <w:rFonts w:ascii="Times New Roman" w:hAnsi="Times New Roman" w:cs="Times New Roman"/>
          <w:b/>
          <w:i/>
          <w:sz w:val="20"/>
          <w:szCs w:val="20"/>
          <w:lang w:val="lv-LV"/>
        </w:rPr>
        <w:t>Numernes valnis</w:t>
      </w:r>
      <w:r w:rsidRPr="009E511A">
        <w:rPr>
          <w:rFonts w:ascii="Times New Roman" w:hAnsi="Times New Roman" w:cs="Times New Roman"/>
          <w:b/>
          <w:i/>
          <w:sz w:val="20"/>
          <w:szCs w:val="20"/>
          <w:lang w:val="lv-LV"/>
        </w:rPr>
        <w:t>” centroīda koordināt</w:t>
      </w:r>
      <w:r w:rsidR="001A40AB" w:rsidRPr="009E511A">
        <w:rPr>
          <w:rFonts w:ascii="Times New Roman" w:hAnsi="Times New Roman" w:cs="Times New Roman"/>
          <w:b/>
          <w:i/>
          <w:sz w:val="20"/>
          <w:szCs w:val="20"/>
          <w:lang w:val="lv-LV"/>
        </w:rPr>
        <w:t>a</w:t>
      </w:r>
      <w:r w:rsidRPr="009E511A">
        <w:rPr>
          <w:rFonts w:ascii="Times New Roman" w:hAnsi="Times New Roman" w:cs="Times New Roman"/>
          <w:b/>
          <w:i/>
          <w:sz w:val="20"/>
          <w:szCs w:val="20"/>
          <w:lang w:val="lv-LV"/>
        </w:rPr>
        <w:t>s</w:t>
      </w:r>
    </w:p>
    <w:tbl>
      <w:tblPr>
        <w:tblW w:w="0" w:type="auto"/>
        <w:tblInd w:w="108" w:type="dxa"/>
        <w:tblLayout w:type="fixed"/>
        <w:tblLook w:val="0000" w:firstRow="0" w:lastRow="0" w:firstColumn="0" w:lastColumn="0" w:noHBand="0" w:noVBand="0"/>
      </w:tblPr>
      <w:tblGrid>
        <w:gridCol w:w="1548"/>
        <w:gridCol w:w="900"/>
        <w:gridCol w:w="900"/>
        <w:gridCol w:w="920"/>
      </w:tblGrid>
      <w:tr w:rsidR="00047B5C" w:rsidRPr="009E511A" w14:paraId="7D2FA69D" w14:textId="77777777" w:rsidTr="008F0534">
        <w:trPr>
          <w:cantSplit/>
        </w:trPr>
        <w:tc>
          <w:tcPr>
            <w:tcW w:w="1548" w:type="dxa"/>
            <w:tcBorders>
              <w:top w:val="single" w:sz="4" w:space="0" w:color="000000"/>
              <w:left w:val="single" w:sz="4" w:space="0" w:color="000000"/>
              <w:bottom w:val="single" w:sz="4" w:space="0" w:color="000000"/>
            </w:tcBorders>
          </w:tcPr>
          <w:p w14:paraId="7D2FA699" w14:textId="77777777" w:rsidR="00047B5C" w:rsidRPr="009E511A" w:rsidRDefault="00047B5C" w:rsidP="00FF1A48">
            <w:pPr>
              <w:keepNext/>
              <w:keepLines/>
              <w:snapToGrid w:val="0"/>
              <w:rPr>
                <w:rFonts w:ascii="Times New Roman" w:hAnsi="Times New Roman" w:cs="Times New Roman"/>
                <w:sz w:val="24"/>
                <w:szCs w:val="24"/>
                <w:lang w:val="lv-LV"/>
              </w:rPr>
            </w:pPr>
            <w:r w:rsidRPr="009E511A">
              <w:rPr>
                <w:rFonts w:ascii="Times New Roman" w:hAnsi="Times New Roman" w:cs="Times New Roman"/>
                <w:sz w:val="24"/>
                <w:szCs w:val="24"/>
                <w:lang w:val="lv-LV"/>
              </w:rPr>
              <w:t>Platums (Z):</w:t>
            </w:r>
          </w:p>
        </w:tc>
        <w:tc>
          <w:tcPr>
            <w:tcW w:w="900" w:type="dxa"/>
            <w:tcBorders>
              <w:top w:val="single" w:sz="4" w:space="0" w:color="000000"/>
              <w:left w:val="single" w:sz="4" w:space="0" w:color="000000"/>
              <w:bottom w:val="single" w:sz="4" w:space="0" w:color="000000"/>
            </w:tcBorders>
            <w:shd w:val="clear" w:color="auto" w:fill="auto"/>
          </w:tcPr>
          <w:p w14:paraId="7D2FA69A" w14:textId="77777777" w:rsidR="00047B5C" w:rsidRPr="009E511A" w:rsidRDefault="008F0534" w:rsidP="00FF1A48">
            <w:pPr>
              <w:keepNext/>
              <w:keepLines/>
              <w:snapToGrid w:val="0"/>
              <w:rPr>
                <w:rFonts w:ascii="Times New Roman" w:hAnsi="Times New Roman" w:cs="Times New Roman"/>
                <w:sz w:val="24"/>
                <w:szCs w:val="24"/>
                <w:lang w:val="lv-LV"/>
              </w:rPr>
            </w:pPr>
            <w:r w:rsidRPr="009E511A">
              <w:rPr>
                <w:rFonts w:ascii="Times New Roman" w:hAnsi="Times New Roman" w:cs="Times New Roman"/>
                <w:sz w:val="24"/>
                <w:szCs w:val="24"/>
                <w:lang w:val="lv-LV"/>
              </w:rPr>
              <w:t>56</w:t>
            </w:r>
            <w:r w:rsidRPr="009E511A">
              <w:rPr>
                <w:rFonts w:ascii="Times New Roman" w:hAnsi="Times New Roman" w:cs="Times New Roman"/>
                <w:sz w:val="24"/>
                <w:szCs w:val="24"/>
                <w:vertAlign w:val="superscript"/>
                <w:lang w:val="lv-LV"/>
              </w:rPr>
              <w:t>o</w:t>
            </w:r>
          </w:p>
        </w:tc>
        <w:tc>
          <w:tcPr>
            <w:tcW w:w="900" w:type="dxa"/>
            <w:tcBorders>
              <w:top w:val="single" w:sz="4" w:space="0" w:color="000000"/>
              <w:left w:val="single" w:sz="4" w:space="0" w:color="000000"/>
              <w:bottom w:val="single" w:sz="4" w:space="0" w:color="000000"/>
            </w:tcBorders>
            <w:shd w:val="clear" w:color="auto" w:fill="auto"/>
          </w:tcPr>
          <w:p w14:paraId="7D2FA69B" w14:textId="77777777" w:rsidR="00047B5C" w:rsidRPr="009E511A" w:rsidRDefault="008F0534" w:rsidP="00FF1A48">
            <w:pPr>
              <w:keepNext/>
              <w:keepLines/>
              <w:snapToGrid w:val="0"/>
              <w:rPr>
                <w:rFonts w:ascii="Times New Roman" w:hAnsi="Times New Roman" w:cs="Times New Roman"/>
                <w:sz w:val="24"/>
                <w:szCs w:val="24"/>
                <w:lang w:val="lv-LV"/>
              </w:rPr>
            </w:pPr>
            <w:r w:rsidRPr="009E511A">
              <w:rPr>
                <w:rFonts w:ascii="Times New Roman" w:hAnsi="Times New Roman" w:cs="Times New Roman"/>
                <w:sz w:val="24"/>
                <w:szCs w:val="24"/>
                <w:lang w:val="lv-LV"/>
              </w:rPr>
              <w:t>50’</w:t>
            </w: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14:paraId="7D2FA69C" w14:textId="77777777" w:rsidR="00047B5C" w:rsidRPr="009E511A" w:rsidRDefault="008F0534" w:rsidP="00FF1A48">
            <w:pPr>
              <w:keepNext/>
              <w:keepLines/>
              <w:snapToGrid w:val="0"/>
              <w:rPr>
                <w:rFonts w:ascii="Times New Roman" w:hAnsi="Times New Roman" w:cs="Times New Roman"/>
                <w:sz w:val="24"/>
                <w:szCs w:val="24"/>
                <w:lang w:val="lv-LV"/>
              </w:rPr>
            </w:pPr>
            <w:r w:rsidRPr="009E511A">
              <w:rPr>
                <w:rFonts w:ascii="Times New Roman" w:hAnsi="Times New Roman" w:cs="Times New Roman"/>
                <w:sz w:val="24"/>
                <w:szCs w:val="24"/>
                <w:lang w:val="lv-LV"/>
              </w:rPr>
              <w:t>30.88</w:t>
            </w:r>
            <w:r w:rsidR="001A40AB" w:rsidRPr="009E511A">
              <w:rPr>
                <w:rFonts w:ascii="Times New Roman" w:hAnsi="Times New Roman" w:cs="Times New Roman"/>
                <w:sz w:val="24"/>
                <w:szCs w:val="24"/>
                <w:lang w:val="lv-LV"/>
              </w:rPr>
              <w:t>”</w:t>
            </w:r>
          </w:p>
        </w:tc>
      </w:tr>
      <w:tr w:rsidR="00047B5C" w:rsidRPr="009E511A" w14:paraId="7D2FA6A2" w14:textId="77777777" w:rsidTr="008F0534">
        <w:trPr>
          <w:cantSplit/>
        </w:trPr>
        <w:tc>
          <w:tcPr>
            <w:tcW w:w="1548" w:type="dxa"/>
            <w:tcBorders>
              <w:top w:val="single" w:sz="4" w:space="0" w:color="000000"/>
              <w:left w:val="single" w:sz="4" w:space="0" w:color="000000"/>
              <w:bottom w:val="single" w:sz="4" w:space="0" w:color="000000"/>
            </w:tcBorders>
          </w:tcPr>
          <w:p w14:paraId="7D2FA69E" w14:textId="77777777" w:rsidR="00047B5C" w:rsidRPr="009E511A" w:rsidRDefault="00047B5C" w:rsidP="00FF1A48">
            <w:pPr>
              <w:keepNext/>
              <w:keepLines/>
              <w:snapToGrid w:val="0"/>
              <w:rPr>
                <w:rFonts w:ascii="Times New Roman" w:hAnsi="Times New Roman" w:cs="Times New Roman"/>
                <w:sz w:val="24"/>
                <w:szCs w:val="24"/>
                <w:lang w:val="lv-LV"/>
              </w:rPr>
            </w:pPr>
            <w:r w:rsidRPr="009E511A">
              <w:rPr>
                <w:rFonts w:ascii="Times New Roman" w:hAnsi="Times New Roman" w:cs="Times New Roman"/>
                <w:sz w:val="24"/>
                <w:szCs w:val="24"/>
                <w:lang w:val="lv-LV"/>
              </w:rPr>
              <w:t>Garums (A):</w:t>
            </w:r>
          </w:p>
        </w:tc>
        <w:tc>
          <w:tcPr>
            <w:tcW w:w="900" w:type="dxa"/>
            <w:tcBorders>
              <w:top w:val="single" w:sz="4" w:space="0" w:color="000000"/>
              <w:left w:val="single" w:sz="4" w:space="0" w:color="000000"/>
              <w:bottom w:val="single" w:sz="4" w:space="0" w:color="000000"/>
            </w:tcBorders>
            <w:shd w:val="clear" w:color="auto" w:fill="auto"/>
            <w:vAlign w:val="center"/>
          </w:tcPr>
          <w:p w14:paraId="7D2FA69F" w14:textId="77777777" w:rsidR="00047B5C" w:rsidRPr="009E511A" w:rsidRDefault="008F0534" w:rsidP="00FF1A48">
            <w:pPr>
              <w:keepNext/>
              <w:keepLines/>
              <w:snapToGrid w:val="0"/>
              <w:rPr>
                <w:rFonts w:ascii="Times New Roman" w:hAnsi="Times New Roman" w:cs="Times New Roman"/>
                <w:sz w:val="24"/>
                <w:szCs w:val="24"/>
                <w:lang w:val="lv-LV"/>
              </w:rPr>
            </w:pPr>
            <w:r w:rsidRPr="009E511A">
              <w:rPr>
                <w:rFonts w:ascii="Times New Roman" w:hAnsi="Times New Roman" w:cs="Times New Roman"/>
                <w:sz w:val="24"/>
                <w:szCs w:val="24"/>
                <w:lang w:val="lv-LV"/>
              </w:rPr>
              <w:t>27</w:t>
            </w:r>
            <w:r w:rsidRPr="009E511A">
              <w:rPr>
                <w:rFonts w:ascii="Times New Roman" w:hAnsi="Times New Roman" w:cs="Times New Roman"/>
                <w:sz w:val="24"/>
                <w:szCs w:val="24"/>
                <w:vertAlign w:val="superscript"/>
                <w:lang w:val="lv-LV"/>
              </w:rPr>
              <w:t xml:space="preserve"> o</w:t>
            </w:r>
          </w:p>
        </w:tc>
        <w:tc>
          <w:tcPr>
            <w:tcW w:w="900" w:type="dxa"/>
            <w:tcBorders>
              <w:top w:val="single" w:sz="4" w:space="0" w:color="000000"/>
              <w:left w:val="single" w:sz="4" w:space="0" w:color="000000"/>
              <w:bottom w:val="single" w:sz="4" w:space="0" w:color="000000"/>
            </w:tcBorders>
            <w:shd w:val="clear" w:color="auto" w:fill="auto"/>
            <w:vAlign w:val="center"/>
          </w:tcPr>
          <w:p w14:paraId="7D2FA6A0" w14:textId="77777777" w:rsidR="00047B5C" w:rsidRPr="009E511A" w:rsidRDefault="008F0534" w:rsidP="00FF1A48">
            <w:pPr>
              <w:keepNext/>
              <w:keepLines/>
              <w:snapToGrid w:val="0"/>
              <w:rPr>
                <w:rFonts w:ascii="Times New Roman" w:hAnsi="Times New Roman" w:cs="Times New Roman"/>
                <w:sz w:val="24"/>
                <w:szCs w:val="24"/>
                <w:lang w:val="lv-LV"/>
              </w:rPr>
            </w:pPr>
            <w:r w:rsidRPr="009E511A">
              <w:rPr>
                <w:rFonts w:ascii="Times New Roman" w:hAnsi="Times New Roman" w:cs="Times New Roman"/>
                <w:sz w:val="24"/>
                <w:szCs w:val="24"/>
                <w:lang w:val="lv-LV"/>
              </w:rPr>
              <w:t>28’</w:t>
            </w: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FA6A1" w14:textId="77777777" w:rsidR="00047B5C" w:rsidRPr="009E511A" w:rsidRDefault="008F0534" w:rsidP="00FF1A48">
            <w:pPr>
              <w:keepNext/>
              <w:keepLines/>
              <w:snapToGrid w:val="0"/>
              <w:rPr>
                <w:rFonts w:ascii="Times New Roman" w:hAnsi="Times New Roman" w:cs="Times New Roman"/>
                <w:sz w:val="24"/>
                <w:szCs w:val="24"/>
                <w:lang w:val="lv-LV"/>
              </w:rPr>
            </w:pPr>
            <w:r w:rsidRPr="009E511A">
              <w:rPr>
                <w:rFonts w:ascii="Times New Roman" w:hAnsi="Times New Roman" w:cs="Times New Roman"/>
                <w:sz w:val="24"/>
                <w:szCs w:val="24"/>
                <w:lang w:val="lv-LV"/>
              </w:rPr>
              <w:t>33.9</w:t>
            </w:r>
            <w:r w:rsidR="001A40AB" w:rsidRPr="009E511A">
              <w:rPr>
                <w:rFonts w:ascii="Times New Roman" w:hAnsi="Times New Roman" w:cs="Times New Roman"/>
                <w:sz w:val="24"/>
                <w:szCs w:val="24"/>
                <w:lang w:val="lv-LV"/>
              </w:rPr>
              <w:t>”</w:t>
            </w:r>
          </w:p>
        </w:tc>
      </w:tr>
      <w:tr w:rsidR="00047B5C" w:rsidRPr="009E511A" w14:paraId="7D2FA6A5" w14:textId="77777777" w:rsidTr="008F0534">
        <w:trPr>
          <w:cantSplit/>
        </w:trPr>
        <w:tc>
          <w:tcPr>
            <w:tcW w:w="1548" w:type="dxa"/>
            <w:tcBorders>
              <w:top w:val="single" w:sz="4" w:space="0" w:color="000000"/>
              <w:left w:val="single" w:sz="4" w:space="0" w:color="000000"/>
              <w:bottom w:val="single" w:sz="4" w:space="0" w:color="000000"/>
            </w:tcBorders>
            <w:vAlign w:val="center"/>
          </w:tcPr>
          <w:p w14:paraId="7D2FA6A3" w14:textId="77777777" w:rsidR="00047B5C" w:rsidRPr="009E511A" w:rsidRDefault="00047B5C" w:rsidP="00FF1A48">
            <w:pPr>
              <w:keepNext/>
              <w:keepLines/>
              <w:snapToGrid w:val="0"/>
              <w:rPr>
                <w:rFonts w:ascii="Times New Roman" w:hAnsi="Times New Roman" w:cs="Times New Roman"/>
                <w:sz w:val="24"/>
                <w:szCs w:val="24"/>
                <w:lang w:val="lv-LV"/>
              </w:rPr>
            </w:pPr>
            <w:r w:rsidRPr="009E511A">
              <w:rPr>
                <w:rFonts w:ascii="Times New Roman" w:hAnsi="Times New Roman" w:cs="Times New Roman"/>
                <w:sz w:val="24"/>
                <w:szCs w:val="24"/>
                <w:lang w:val="lv-LV"/>
              </w:rPr>
              <w:t>LKS-92 X</w:t>
            </w:r>
          </w:p>
        </w:tc>
        <w:tc>
          <w:tcPr>
            <w:tcW w:w="2720" w:type="dxa"/>
            <w:gridSpan w:val="3"/>
            <w:tcBorders>
              <w:top w:val="single" w:sz="4" w:space="0" w:color="000000"/>
              <w:left w:val="single" w:sz="4" w:space="0" w:color="000000"/>
              <w:bottom w:val="single" w:sz="4" w:space="0" w:color="000000"/>
              <w:right w:val="single" w:sz="4" w:space="0" w:color="000000"/>
            </w:tcBorders>
            <w:shd w:val="clear" w:color="auto" w:fill="auto"/>
          </w:tcPr>
          <w:p w14:paraId="7D2FA6A4" w14:textId="77777777" w:rsidR="00047B5C" w:rsidRPr="009E511A" w:rsidRDefault="00B95BA2" w:rsidP="00B95BA2">
            <w:pPr>
              <w:widowControl/>
              <w:rPr>
                <w:rFonts w:ascii="Times New Roman" w:hAnsi="Times New Roman" w:cs="Times New Roman"/>
                <w:sz w:val="24"/>
                <w:szCs w:val="24"/>
                <w:lang w:val="lv-LV"/>
              </w:rPr>
            </w:pPr>
            <w:r w:rsidRPr="009E511A">
              <w:rPr>
                <w:rFonts w:ascii="Times New Roman" w:hAnsi="Times New Roman" w:cs="Times New Roman"/>
                <w:sz w:val="24"/>
                <w:szCs w:val="24"/>
                <w:lang w:val="lv-LV"/>
              </w:rPr>
              <w:t>712007</w:t>
            </w:r>
            <w:r w:rsidR="008F0534" w:rsidRPr="009E511A">
              <w:rPr>
                <w:rFonts w:ascii="Times New Roman" w:hAnsi="Times New Roman" w:cs="Times New Roman"/>
                <w:sz w:val="24"/>
                <w:szCs w:val="24"/>
                <w:lang w:val="lv-LV"/>
              </w:rPr>
              <w:t>E</w:t>
            </w:r>
          </w:p>
        </w:tc>
      </w:tr>
      <w:tr w:rsidR="00047B5C" w:rsidRPr="009E511A" w14:paraId="7D2FA6A8" w14:textId="77777777" w:rsidTr="008F0534">
        <w:trPr>
          <w:cantSplit/>
        </w:trPr>
        <w:tc>
          <w:tcPr>
            <w:tcW w:w="1548" w:type="dxa"/>
            <w:tcBorders>
              <w:top w:val="single" w:sz="4" w:space="0" w:color="000000"/>
              <w:left w:val="single" w:sz="4" w:space="0" w:color="000000"/>
              <w:bottom w:val="single" w:sz="4" w:space="0" w:color="000000"/>
            </w:tcBorders>
            <w:vAlign w:val="center"/>
          </w:tcPr>
          <w:p w14:paraId="7D2FA6A6" w14:textId="77777777" w:rsidR="00047B5C" w:rsidRPr="009E511A" w:rsidRDefault="00047B5C" w:rsidP="00FF1A48">
            <w:pPr>
              <w:keepNext/>
              <w:keepLines/>
              <w:snapToGrid w:val="0"/>
              <w:rPr>
                <w:rFonts w:ascii="Times New Roman" w:hAnsi="Times New Roman" w:cs="Times New Roman"/>
                <w:sz w:val="24"/>
                <w:szCs w:val="24"/>
                <w:lang w:val="lv-LV"/>
              </w:rPr>
            </w:pPr>
            <w:r w:rsidRPr="009E511A">
              <w:rPr>
                <w:rFonts w:ascii="Times New Roman" w:hAnsi="Times New Roman" w:cs="Times New Roman"/>
                <w:sz w:val="24"/>
                <w:szCs w:val="24"/>
                <w:lang w:val="lv-LV"/>
              </w:rPr>
              <w:t>LKS-92 Y</w:t>
            </w:r>
          </w:p>
        </w:tc>
        <w:tc>
          <w:tcPr>
            <w:tcW w:w="2720" w:type="dxa"/>
            <w:gridSpan w:val="3"/>
            <w:tcBorders>
              <w:top w:val="single" w:sz="4" w:space="0" w:color="000000"/>
              <w:left w:val="single" w:sz="4" w:space="0" w:color="000000"/>
              <w:bottom w:val="single" w:sz="4" w:space="0" w:color="000000"/>
              <w:right w:val="single" w:sz="4" w:space="0" w:color="000000"/>
            </w:tcBorders>
            <w:shd w:val="clear" w:color="auto" w:fill="auto"/>
          </w:tcPr>
          <w:p w14:paraId="7D2FA6A7" w14:textId="77777777" w:rsidR="00047B5C" w:rsidRPr="009E511A" w:rsidRDefault="00B95BA2" w:rsidP="00B95BA2">
            <w:pPr>
              <w:widowControl/>
              <w:rPr>
                <w:rFonts w:ascii="Times New Roman" w:hAnsi="Times New Roman" w:cs="Times New Roman"/>
                <w:sz w:val="24"/>
                <w:szCs w:val="24"/>
                <w:lang w:val="lv-LV"/>
              </w:rPr>
            </w:pPr>
            <w:r w:rsidRPr="009E511A">
              <w:rPr>
                <w:rFonts w:ascii="Times New Roman" w:hAnsi="Times New Roman" w:cs="Times New Roman"/>
                <w:sz w:val="24"/>
                <w:szCs w:val="24"/>
                <w:lang w:val="lv-LV"/>
              </w:rPr>
              <w:t>305175</w:t>
            </w:r>
            <w:r w:rsidR="008F0534" w:rsidRPr="009E511A">
              <w:rPr>
                <w:rFonts w:ascii="Times New Roman" w:hAnsi="Times New Roman" w:cs="Times New Roman"/>
                <w:sz w:val="24"/>
                <w:szCs w:val="24"/>
                <w:lang w:val="lv-LV"/>
              </w:rPr>
              <w:t>N</w:t>
            </w:r>
          </w:p>
        </w:tc>
      </w:tr>
    </w:tbl>
    <w:p w14:paraId="7D2FA6A9" w14:textId="77777777" w:rsidR="00047B5C" w:rsidRPr="009E511A" w:rsidRDefault="00047B5C" w:rsidP="00FF1A48">
      <w:pPr>
        <w:rPr>
          <w:rFonts w:ascii="Times New Roman" w:hAnsi="Times New Roman" w:cs="Times New Roman"/>
          <w:sz w:val="20"/>
          <w:szCs w:val="20"/>
          <w:lang w:val="lv-LV"/>
        </w:rPr>
      </w:pPr>
      <w:r w:rsidRPr="009E511A">
        <w:rPr>
          <w:rFonts w:ascii="Times New Roman" w:hAnsi="Times New Roman" w:cs="Times New Roman"/>
          <w:sz w:val="20"/>
          <w:szCs w:val="20"/>
          <w:lang w:val="lv-LV"/>
        </w:rPr>
        <w:t>LKS-92 - Latvijas koordinātu sistēma TM projekcijā</w:t>
      </w:r>
    </w:p>
    <w:p w14:paraId="7D2FA6AA" w14:textId="77777777" w:rsidR="00047B5C" w:rsidRPr="009E511A" w:rsidRDefault="00047B5C" w:rsidP="00064B0F">
      <w:pPr>
        <w:jc w:val="both"/>
        <w:rPr>
          <w:rFonts w:ascii="Times New Roman" w:hAnsi="Times New Roman" w:cs="Times New Roman"/>
          <w:sz w:val="24"/>
          <w:szCs w:val="24"/>
          <w:lang w:val="lv-LV"/>
        </w:rPr>
      </w:pPr>
    </w:p>
    <w:p w14:paraId="7D2FA6AB" w14:textId="77777777" w:rsidR="00064B0F" w:rsidRPr="009E511A" w:rsidRDefault="00064B0F" w:rsidP="00064B0F">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CC7CF7">
        <w:rPr>
          <w:rFonts w:ascii="Times New Roman" w:hAnsi="Times New Roman" w:cs="Times New Roman"/>
          <w:sz w:val="24"/>
          <w:szCs w:val="24"/>
          <w:lang w:val="lv-LV"/>
        </w:rPr>
        <w:t>P</w:t>
      </w:r>
      <w:r w:rsidRPr="009E511A">
        <w:rPr>
          <w:rFonts w:ascii="Times New Roman" w:hAnsi="Times New Roman" w:cs="Times New Roman"/>
          <w:sz w:val="24"/>
          <w:szCs w:val="24"/>
          <w:lang w:val="lv-LV"/>
        </w:rPr>
        <w:t xml:space="preserve"> apkārtnes ceļu tīkls ir labi attīstīts. Piekļūšanu dabas parkam nodrošina valsts nozī</w:t>
      </w:r>
      <w:r w:rsidR="00972FAD" w:rsidRPr="009E511A">
        <w:rPr>
          <w:rFonts w:ascii="Times New Roman" w:hAnsi="Times New Roman" w:cs="Times New Roman"/>
          <w:sz w:val="24"/>
          <w:szCs w:val="24"/>
          <w:lang w:val="lv-LV"/>
        </w:rPr>
        <w:t>mes 1. šķ</w:t>
      </w:r>
      <w:r w:rsidRPr="009E511A">
        <w:rPr>
          <w:rFonts w:ascii="Times New Roman" w:hAnsi="Times New Roman" w:cs="Times New Roman"/>
          <w:sz w:val="24"/>
          <w:szCs w:val="24"/>
          <w:lang w:val="lv-LV"/>
        </w:rPr>
        <w:t>iras grantēts autocelš (P48) Kārsava-Tilža-Dubļukalns, kas šķērso dabas parku DA-ZR virzienā. Dabas parka austrumu daļu ar Kārsavas-Tilžas-Dubļukalna ceļu savieno vairāki Salnavas pagasta koplietošanas un privātajos īpašumos esošie meža un grantēti ceļi.</w:t>
      </w:r>
    </w:p>
    <w:p w14:paraId="7D2FA6AC" w14:textId="77777777" w:rsidR="00522A84" w:rsidRPr="009E511A" w:rsidRDefault="00522A84" w:rsidP="00064B0F">
      <w:pPr>
        <w:widowControl/>
        <w:autoSpaceDE w:val="0"/>
        <w:autoSpaceDN w:val="0"/>
        <w:adjustRightInd w:val="0"/>
        <w:jc w:val="both"/>
        <w:rPr>
          <w:rFonts w:ascii="Times New Roman" w:hAnsi="Times New Roman" w:cs="Times New Roman"/>
          <w:sz w:val="24"/>
          <w:szCs w:val="24"/>
          <w:lang w:val="lv-LV"/>
        </w:rPr>
      </w:pPr>
    </w:p>
    <w:p w14:paraId="7D2FA6AD" w14:textId="77777777" w:rsidR="00047B5C" w:rsidRPr="009E511A" w:rsidRDefault="240480E8" w:rsidP="00522A84">
      <w:pPr>
        <w:jc w:val="center"/>
        <w:rPr>
          <w:rFonts w:ascii="Times New Roman" w:hAnsi="Times New Roman" w:cs="Times New Roman"/>
          <w:sz w:val="24"/>
          <w:szCs w:val="24"/>
        </w:rPr>
      </w:pPr>
      <w:r>
        <w:rPr>
          <w:noProof/>
          <w:lang w:val="lv-LV" w:eastAsia="lv-LV"/>
        </w:rPr>
        <w:lastRenderedPageBreak/>
        <w:drawing>
          <wp:inline distT="0" distB="0" distL="0" distR="0" wp14:anchorId="7D2FC182" wp14:editId="32C6EFF4">
            <wp:extent cx="4370120" cy="3089920"/>
            <wp:effectExtent l="0" t="0" r="0" b="0"/>
            <wp:docPr id="996150828" name="Picture 9" descr="C:\Users\12380793\Downloads\Atrašanas vieta LV De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6" cstate="screen">
                      <a:extLst>
                        <a:ext uri="{28A0092B-C50C-407E-A947-70E740481C1C}">
                          <a14:useLocalDpi xmlns:a14="http://schemas.microsoft.com/office/drawing/2010/main"/>
                        </a:ext>
                      </a:extLst>
                    </a:blip>
                    <a:stretch>
                      <a:fillRect/>
                    </a:stretch>
                  </pic:blipFill>
                  <pic:spPr>
                    <a:xfrm>
                      <a:off x="0" y="0"/>
                      <a:ext cx="4370120" cy="3089920"/>
                    </a:xfrm>
                    <a:prstGeom prst="rect">
                      <a:avLst/>
                    </a:prstGeom>
                  </pic:spPr>
                </pic:pic>
              </a:graphicData>
            </a:graphic>
          </wp:inline>
        </w:drawing>
      </w:r>
    </w:p>
    <w:p w14:paraId="7D2FA6AE" w14:textId="77777777" w:rsidR="00047B5C" w:rsidRPr="009E511A" w:rsidRDefault="003E51F6" w:rsidP="003E51F6">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1.1.1.</w:t>
      </w:r>
      <w:r w:rsidR="00B27CAE" w:rsidRPr="009E511A">
        <w:rPr>
          <w:rFonts w:ascii="Times New Roman" w:hAnsi="Times New Roman" w:cs="Times New Roman"/>
          <w:i/>
          <w:sz w:val="20"/>
          <w:szCs w:val="20"/>
          <w:lang w:val="la-Latn"/>
        </w:rPr>
        <w:t>2</w:t>
      </w:r>
      <w:r w:rsidRPr="009E511A">
        <w:rPr>
          <w:rFonts w:ascii="Times New Roman" w:hAnsi="Times New Roman" w:cs="Times New Roman"/>
          <w:i/>
          <w:sz w:val="20"/>
          <w:szCs w:val="20"/>
          <w:lang w:val="lv-LV"/>
        </w:rPr>
        <w:t xml:space="preserve">. </w:t>
      </w:r>
      <w:r w:rsidR="00047B5C" w:rsidRPr="009E511A">
        <w:rPr>
          <w:rFonts w:ascii="Times New Roman" w:hAnsi="Times New Roman" w:cs="Times New Roman"/>
          <w:i/>
          <w:sz w:val="20"/>
          <w:szCs w:val="20"/>
          <w:lang w:val="lv-LV"/>
        </w:rPr>
        <w:t xml:space="preserve">attēls. </w:t>
      </w:r>
      <w:r w:rsidR="00047B5C" w:rsidRPr="009E511A">
        <w:rPr>
          <w:rFonts w:ascii="Times New Roman" w:hAnsi="Times New Roman" w:cs="Times New Roman"/>
          <w:b/>
          <w:i/>
          <w:sz w:val="20"/>
          <w:szCs w:val="20"/>
          <w:lang w:val="lv-LV"/>
        </w:rPr>
        <w:t xml:space="preserve">Dabas </w:t>
      </w:r>
      <w:r w:rsidR="00CA2ACB" w:rsidRPr="009E511A">
        <w:rPr>
          <w:rFonts w:ascii="Times New Roman" w:hAnsi="Times New Roman" w:cs="Times New Roman"/>
          <w:b/>
          <w:i/>
          <w:sz w:val="20"/>
          <w:szCs w:val="20"/>
          <w:lang w:val="lv-LV"/>
        </w:rPr>
        <w:t>parka</w:t>
      </w:r>
      <w:r w:rsidR="00047B5C" w:rsidRPr="009E511A">
        <w:rPr>
          <w:rFonts w:ascii="Times New Roman" w:hAnsi="Times New Roman" w:cs="Times New Roman"/>
          <w:b/>
          <w:i/>
          <w:sz w:val="20"/>
          <w:szCs w:val="20"/>
          <w:lang w:val="lv-LV"/>
        </w:rPr>
        <w:t xml:space="preserve"> </w:t>
      </w:r>
      <w:r w:rsidR="001A40AB" w:rsidRPr="009E511A">
        <w:rPr>
          <w:rFonts w:ascii="Times New Roman" w:hAnsi="Times New Roman" w:cs="Times New Roman"/>
          <w:b/>
          <w:i/>
          <w:sz w:val="20"/>
          <w:szCs w:val="20"/>
          <w:lang w:val="lv-LV"/>
        </w:rPr>
        <w:t>“</w:t>
      </w:r>
      <w:r w:rsidR="00CA2ACB" w:rsidRPr="009E511A">
        <w:rPr>
          <w:rFonts w:ascii="Times New Roman" w:hAnsi="Times New Roman" w:cs="Times New Roman"/>
          <w:b/>
          <w:i/>
          <w:sz w:val="20"/>
          <w:szCs w:val="20"/>
          <w:lang w:val="lv-LV"/>
        </w:rPr>
        <w:t>Numernes valnis</w:t>
      </w:r>
      <w:r w:rsidR="00047B5C" w:rsidRPr="009E511A">
        <w:rPr>
          <w:rFonts w:ascii="Times New Roman" w:hAnsi="Times New Roman" w:cs="Times New Roman"/>
          <w:b/>
          <w:i/>
          <w:sz w:val="20"/>
          <w:szCs w:val="20"/>
          <w:lang w:val="lv-LV"/>
        </w:rPr>
        <w:t>” teritorija</w:t>
      </w:r>
    </w:p>
    <w:p w14:paraId="7D2FA6AF" w14:textId="77777777" w:rsidR="003E3BAD" w:rsidRPr="009E511A" w:rsidRDefault="003E3BAD" w:rsidP="00FF1A48">
      <w:pPr>
        <w:pStyle w:val="Heading3"/>
        <w:rPr>
          <w:lang w:val="lv-LV"/>
        </w:rPr>
      </w:pPr>
      <w:bookmarkStart w:id="9" w:name="_Toc30662250"/>
      <w:r w:rsidRPr="009E511A">
        <w:rPr>
          <w:lang w:val="lv-LV"/>
        </w:rPr>
        <w:t>1.1.2. Aizsargājamās teritorijas zemes izmantošanas veidu raksturojums un zemes īpašuma formu apraksts</w:t>
      </w:r>
      <w:bookmarkEnd w:id="8"/>
      <w:bookmarkEnd w:id="9"/>
    </w:p>
    <w:p w14:paraId="7D2FA6B0" w14:textId="77777777" w:rsidR="000E6395" w:rsidRPr="009E511A" w:rsidRDefault="000E6395" w:rsidP="00FF1A48">
      <w:pPr>
        <w:widowControl/>
        <w:jc w:val="both"/>
        <w:rPr>
          <w:rFonts w:ascii="Times New Roman" w:hAnsi="Times New Roman" w:cs="Times New Roman"/>
          <w:sz w:val="24"/>
          <w:szCs w:val="24"/>
          <w:lang w:val="lv-LV"/>
        </w:rPr>
      </w:pPr>
    </w:p>
    <w:p w14:paraId="7D2FA6B1" w14:textId="07783E6B" w:rsidR="003E3BAD" w:rsidRPr="009E511A" w:rsidRDefault="009377B1" w:rsidP="77E0C811">
      <w:pPr>
        <w:widowControl/>
        <w:jc w:val="both"/>
        <w:rPr>
          <w:rFonts w:ascii="Calibri" w:eastAsia="Times New Roman" w:hAnsi="Calibri" w:cs="Times New Roman"/>
          <w:color w:val="000000" w:themeColor="text1"/>
          <w:lang w:val="la-Latn" w:eastAsia="lv-LV"/>
        </w:rPr>
      </w:pPr>
      <w:r w:rsidRPr="009E511A">
        <w:rPr>
          <w:rFonts w:ascii="Times New Roman" w:hAnsi="Times New Roman" w:cs="Times New Roman"/>
          <w:sz w:val="24"/>
          <w:szCs w:val="24"/>
          <w:lang w:val="lv-LV"/>
        </w:rPr>
        <w:t xml:space="preserve">Atbilstoši </w:t>
      </w:r>
      <w:r w:rsidR="00AA224C" w:rsidRPr="009E511A">
        <w:rPr>
          <w:rFonts w:ascii="Times New Roman" w:hAnsi="Times New Roman" w:cs="Times New Roman"/>
          <w:sz w:val="24"/>
          <w:szCs w:val="24"/>
          <w:lang w:val="lv-LV"/>
        </w:rPr>
        <w:t xml:space="preserve">MK </w:t>
      </w:r>
      <w:r w:rsidRPr="009E511A">
        <w:rPr>
          <w:rFonts w:ascii="Times New Roman" w:hAnsi="Times New Roman" w:cs="Times New Roman"/>
          <w:sz w:val="24"/>
          <w:szCs w:val="24"/>
          <w:lang w:val="lv-LV"/>
        </w:rPr>
        <w:t>2007. gada 21. augusta noteikumos Nr. 562 “Noteikumi par zemes lietošanas veidu klasifikācijas kārtību un to noteikšanas kritērijiem”</w:t>
      </w:r>
      <w:r w:rsidR="003E3BAD"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a-Latn"/>
        </w:rPr>
        <w:t xml:space="preserve">noteiktajai zemes lietošanas veidu klasifikācijai, </w:t>
      </w:r>
      <w:r w:rsidR="00883A75" w:rsidRPr="009E511A">
        <w:rPr>
          <w:rFonts w:ascii="Times New Roman" w:hAnsi="Times New Roman" w:cs="Times New Roman"/>
          <w:sz w:val="24"/>
          <w:szCs w:val="24"/>
          <w:lang w:val="lv-LV"/>
        </w:rPr>
        <w:t>DP</w:t>
      </w:r>
      <w:r w:rsidR="003E3BAD" w:rsidRPr="009E511A">
        <w:rPr>
          <w:rFonts w:ascii="Times New Roman" w:hAnsi="Times New Roman" w:cs="Times New Roman"/>
          <w:spacing w:val="-1"/>
          <w:sz w:val="24"/>
          <w:szCs w:val="24"/>
          <w:lang w:val="lv-LV"/>
        </w:rPr>
        <w:t xml:space="preserve"> </w:t>
      </w:r>
      <w:r w:rsidR="001A40AB" w:rsidRPr="009E511A">
        <w:rPr>
          <w:rFonts w:ascii="Times New Roman" w:hAnsi="Times New Roman" w:cs="Times New Roman"/>
          <w:spacing w:val="-1"/>
          <w:sz w:val="24"/>
          <w:szCs w:val="24"/>
          <w:lang w:val="lv-LV"/>
        </w:rPr>
        <w:t>“</w:t>
      </w:r>
      <w:r w:rsidR="00883A75" w:rsidRPr="009E511A">
        <w:rPr>
          <w:rFonts w:ascii="Times New Roman" w:hAnsi="Times New Roman" w:cs="Times New Roman"/>
          <w:spacing w:val="-1"/>
          <w:sz w:val="24"/>
          <w:szCs w:val="24"/>
          <w:lang w:val="lv-LV"/>
        </w:rPr>
        <w:t>Numernes valnis</w:t>
      </w:r>
      <w:r w:rsidR="003E3BAD" w:rsidRPr="009E511A">
        <w:rPr>
          <w:rFonts w:ascii="Times New Roman" w:hAnsi="Times New Roman" w:cs="Times New Roman"/>
          <w:spacing w:val="-1"/>
          <w:sz w:val="24"/>
          <w:szCs w:val="24"/>
          <w:lang w:val="lv-LV"/>
        </w:rPr>
        <w:t>”</w:t>
      </w:r>
      <w:r w:rsidR="003E3BAD" w:rsidRPr="009E511A">
        <w:rPr>
          <w:rFonts w:ascii="Times New Roman" w:hAnsi="Times New Roman" w:cs="Times New Roman"/>
          <w:spacing w:val="-3"/>
          <w:sz w:val="24"/>
          <w:szCs w:val="24"/>
          <w:lang w:val="lv-LV"/>
        </w:rPr>
        <w:t xml:space="preserve"> </w:t>
      </w:r>
      <w:r w:rsidR="003E3BAD" w:rsidRPr="009E511A">
        <w:rPr>
          <w:rFonts w:ascii="Times New Roman" w:hAnsi="Times New Roman" w:cs="Times New Roman"/>
          <w:spacing w:val="-1"/>
          <w:sz w:val="24"/>
          <w:szCs w:val="24"/>
          <w:lang w:val="lv-LV"/>
        </w:rPr>
        <w:t>lielākās</w:t>
      </w:r>
      <w:r w:rsidR="003E3BAD" w:rsidRPr="009E511A">
        <w:rPr>
          <w:rFonts w:ascii="Times New Roman" w:hAnsi="Times New Roman" w:cs="Times New Roman"/>
          <w:spacing w:val="-3"/>
          <w:sz w:val="24"/>
          <w:szCs w:val="24"/>
          <w:lang w:val="lv-LV"/>
        </w:rPr>
        <w:t xml:space="preserve"> </w:t>
      </w:r>
      <w:r w:rsidR="003E3BAD" w:rsidRPr="009E511A">
        <w:rPr>
          <w:rFonts w:ascii="Times New Roman" w:hAnsi="Times New Roman" w:cs="Times New Roman"/>
          <w:sz w:val="24"/>
          <w:szCs w:val="24"/>
          <w:lang w:val="lv-LV"/>
        </w:rPr>
        <w:t>zemes</w:t>
      </w:r>
      <w:r w:rsidR="003E3BAD" w:rsidRPr="009E511A">
        <w:rPr>
          <w:rFonts w:ascii="Times New Roman" w:hAnsi="Times New Roman" w:cs="Times New Roman"/>
          <w:spacing w:val="-3"/>
          <w:sz w:val="24"/>
          <w:szCs w:val="24"/>
          <w:lang w:val="lv-LV"/>
        </w:rPr>
        <w:t xml:space="preserve"> </w:t>
      </w:r>
      <w:r w:rsidR="003E3BAD" w:rsidRPr="009E511A">
        <w:rPr>
          <w:rFonts w:ascii="Times New Roman" w:hAnsi="Times New Roman" w:cs="Times New Roman"/>
          <w:spacing w:val="-1"/>
          <w:sz w:val="24"/>
          <w:szCs w:val="24"/>
          <w:lang w:val="lv-LV"/>
        </w:rPr>
        <w:t>platības</w:t>
      </w:r>
      <w:r w:rsidR="003E3BAD" w:rsidRPr="009E511A">
        <w:rPr>
          <w:rFonts w:ascii="Times New Roman" w:hAnsi="Times New Roman" w:cs="Times New Roman"/>
          <w:spacing w:val="-3"/>
          <w:sz w:val="24"/>
          <w:szCs w:val="24"/>
          <w:lang w:val="lv-LV"/>
        </w:rPr>
        <w:t xml:space="preserve"> </w:t>
      </w:r>
      <w:r w:rsidR="003E3BAD" w:rsidRPr="009E511A">
        <w:rPr>
          <w:rFonts w:ascii="Times New Roman" w:hAnsi="Times New Roman" w:cs="Times New Roman"/>
          <w:spacing w:val="-1"/>
          <w:sz w:val="24"/>
          <w:szCs w:val="24"/>
          <w:lang w:val="lv-LV"/>
        </w:rPr>
        <w:t>aizņem</w:t>
      </w:r>
      <w:r w:rsidR="003E3BAD" w:rsidRPr="009E511A">
        <w:rPr>
          <w:rFonts w:ascii="Times New Roman" w:hAnsi="Times New Roman" w:cs="Times New Roman"/>
          <w:spacing w:val="-4"/>
          <w:sz w:val="24"/>
          <w:szCs w:val="24"/>
          <w:lang w:val="lv-LV"/>
        </w:rPr>
        <w:t xml:space="preserve"> </w:t>
      </w:r>
      <w:r w:rsidR="000E65F8" w:rsidRPr="009E511A">
        <w:rPr>
          <w:rFonts w:ascii="Times New Roman" w:hAnsi="Times New Roman" w:cs="Times New Roman"/>
          <w:sz w:val="24"/>
          <w:szCs w:val="24"/>
          <w:lang w:val="lv-LV"/>
        </w:rPr>
        <w:t>meži</w:t>
      </w:r>
      <w:r w:rsidR="00317F47" w:rsidRPr="009E511A">
        <w:rPr>
          <w:rFonts w:ascii="Times New Roman" w:hAnsi="Times New Roman" w:cs="Times New Roman"/>
          <w:sz w:val="24"/>
          <w:szCs w:val="24"/>
          <w:lang w:val="lv-LV"/>
        </w:rPr>
        <w:t xml:space="preserve"> (</w:t>
      </w:r>
      <w:r w:rsidR="000E65F8" w:rsidRPr="009E511A">
        <w:rPr>
          <w:rFonts w:ascii="Times New Roman" w:hAnsi="Times New Roman" w:cs="Times New Roman"/>
          <w:sz w:val="24"/>
          <w:szCs w:val="24"/>
          <w:lang w:val="la-Latn"/>
        </w:rPr>
        <w:t>855,99</w:t>
      </w:r>
      <w:r w:rsidR="00317F47" w:rsidRPr="009E511A">
        <w:rPr>
          <w:rFonts w:ascii="Times New Roman" w:hAnsi="Times New Roman" w:cs="Times New Roman"/>
          <w:sz w:val="24"/>
          <w:szCs w:val="24"/>
          <w:lang w:val="lv-LV"/>
        </w:rPr>
        <w:t xml:space="preserve"> ha)</w:t>
      </w:r>
      <w:r w:rsidR="00294F97" w:rsidRPr="009E511A">
        <w:rPr>
          <w:rFonts w:ascii="Times New Roman" w:hAnsi="Times New Roman" w:cs="Times New Roman"/>
          <w:spacing w:val="-2"/>
          <w:sz w:val="24"/>
          <w:szCs w:val="24"/>
          <w:lang w:val="lv-LV"/>
        </w:rPr>
        <w:t xml:space="preserve">, </w:t>
      </w:r>
      <w:r w:rsidR="000E65F8" w:rsidRPr="009E511A">
        <w:rPr>
          <w:rFonts w:ascii="Times New Roman" w:hAnsi="Times New Roman" w:cs="Times New Roman"/>
          <w:spacing w:val="-2"/>
          <w:sz w:val="24"/>
          <w:szCs w:val="24"/>
          <w:lang w:val="la-Latn"/>
        </w:rPr>
        <w:t>ūdens objektu zeme</w:t>
      </w:r>
      <w:r w:rsidR="00294F97" w:rsidRPr="009E511A">
        <w:rPr>
          <w:rFonts w:ascii="Times New Roman" w:hAnsi="Times New Roman" w:cs="Times New Roman"/>
          <w:spacing w:val="-2"/>
          <w:sz w:val="24"/>
          <w:szCs w:val="24"/>
          <w:lang w:val="lv-LV"/>
        </w:rPr>
        <w:t xml:space="preserve"> (</w:t>
      </w:r>
      <w:r w:rsidR="000E65F8" w:rsidRPr="009E511A">
        <w:rPr>
          <w:rFonts w:ascii="Times New Roman" w:hAnsi="Times New Roman" w:cs="Times New Roman"/>
          <w:spacing w:val="-2"/>
          <w:sz w:val="24"/>
          <w:szCs w:val="24"/>
          <w:lang w:val="la-Latn"/>
        </w:rPr>
        <w:t>77,89</w:t>
      </w:r>
      <w:r w:rsidR="000E65F8" w:rsidRPr="009E511A">
        <w:rPr>
          <w:rFonts w:ascii="Times New Roman" w:hAnsi="Times New Roman" w:cs="Times New Roman"/>
          <w:spacing w:val="-2"/>
          <w:sz w:val="24"/>
          <w:szCs w:val="24"/>
          <w:lang w:val="lv-LV"/>
        </w:rPr>
        <w:t xml:space="preserve"> ha) </w:t>
      </w:r>
      <w:r w:rsidR="000E65F8" w:rsidRPr="009E511A">
        <w:rPr>
          <w:rFonts w:ascii="Times New Roman" w:hAnsi="Times New Roman" w:cs="Times New Roman"/>
          <w:spacing w:val="-2"/>
          <w:sz w:val="24"/>
          <w:szCs w:val="24"/>
          <w:lang w:val="la-Latn"/>
        </w:rPr>
        <w:t>un</w:t>
      </w:r>
      <w:r w:rsidR="00300560" w:rsidRPr="009E511A">
        <w:rPr>
          <w:rFonts w:ascii="Times New Roman" w:hAnsi="Times New Roman" w:cs="Times New Roman"/>
          <w:spacing w:val="-2"/>
          <w:sz w:val="24"/>
          <w:szCs w:val="24"/>
          <w:lang w:val="lv-LV"/>
        </w:rPr>
        <w:t xml:space="preserve"> purvi (28,55</w:t>
      </w:r>
      <w:r w:rsidR="00294F97" w:rsidRPr="009E511A">
        <w:rPr>
          <w:rFonts w:ascii="Times New Roman" w:hAnsi="Times New Roman" w:cs="Times New Roman"/>
          <w:spacing w:val="-2"/>
          <w:sz w:val="24"/>
          <w:szCs w:val="24"/>
          <w:lang w:val="lv-LV"/>
        </w:rPr>
        <w:t xml:space="preserve"> </w:t>
      </w:r>
      <w:r w:rsidR="00300560" w:rsidRPr="009E511A">
        <w:rPr>
          <w:rFonts w:ascii="Times New Roman" w:hAnsi="Times New Roman" w:cs="Times New Roman"/>
          <w:spacing w:val="-2"/>
          <w:sz w:val="24"/>
          <w:szCs w:val="24"/>
          <w:lang w:val="lv-LV"/>
        </w:rPr>
        <w:t>ha)</w:t>
      </w:r>
      <w:r w:rsidR="0004362E" w:rsidRPr="009E511A">
        <w:rPr>
          <w:rFonts w:ascii="Times New Roman" w:hAnsi="Times New Roman" w:cs="Times New Roman"/>
          <w:spacing w:val="-2"/>
          <w:sz w:val="24"/>
          <w:szCs w:val="24"/>
          <w:lang w:val="lv-LV"/>
        </w:rPr>
        <w:t xml:space="preserve">. </w:t>
      </w:r>
      <w:r w:rsidR="0004362E" w:rsidRPr="009E511A">
        <w:rPr>
          <w:rFonts w:ascii="Times New Roman" w:hAnsi="Times New Roman" w:cs="Times New Roman"/>
          <w:sz w:val="24"/>
          <w:szCs w:val="24"/>
          <w:lang w:val="lv-LV"/>
        </w:rPr>
        <w:t xml:space="preserve">Zemes </w:t>
      </w:r>
      <w:r w:rsidR="00300560" w:rsidRPr="009E511A">
        <w:rPr>
          <w:rFonts w:ascii="Times New Roman" w:hAnsi="Times New Roman" w:cs="Times New Roman"/>
          <w:sz w:val="24"/>
          <w:szCs w:val="24"/>
          <w:lang w:val="la-Latn"/>
        </w:rPr>
        <w:t>lietošanas</w:t>
      </w:r>
      <w:r w:rsidR="0004362E" w:rsidRPr="009E511A">
        <w:rPr>
          <w:rFonts w:ascii="Times New Roman" w:hAnsi="Times New Roman" w:cs="Times New Roman"/>
          <w:sz w:val="24"/>
          <w:szCs w:val="24"/>
          <w:lang w:val="lv-LV"/>
        </w:rPr>
        <w:t xml:space="preserve"> veidi </w:t>
      </w:r>
      <w:r w:rsidR="00300560" w:rsidRPr="009E511A">
        <w:rPr>
          <w:rFonts w:ascii="Times New Roman" w:hAnsi="Times New Roman" w:cs="Times New Roman"/>
          <w:sz w:val="24"/>
          <w:szCs w:val="24"/>
          <w:lang w:val="la-Latn"/>
        </w:rPr>
        <w:t xml:space="preserve">un to aizņemtās platības </w:t>
      </w:r>
      <w:r w:rsidR="0004362E" w:rsidRPr="009E511A">
        <w:rPr>
          <w:rFonts w:ascii="Times New Roman" w:hAnsi="Times New Roman" w:cs="Times New Roman"/>
          <w:sz w:val="24"/>
          <w:szCs w:val="24"/>
          <w:lang w:val="lv-LV"/>
        </w:rPr>
        <w:t>detalizētāk attēloti</w:t>
      </w:r>
      <w:r w:rsidR="00916E93" w:rsidRPr="009E511A">
        <w:rPr>
          <w:rFonts w:ascii="Times New Roman" w:hAnsi="Times New Roman" w:cs="Times New Roman"/>
          <w:sz w:val="24"/>
          <w:szCs w:val="24"/>
          <w:lang w:val="lv-LV"/>
        </w:rPr>
        <w:t xml:space="preserve"> </w:t>
      </w:r>
      <w:r w:rsidR="0004362E" w:rsidRPr="009E511A">
        <w:rPr>
          <w:rFonts w:ascii="Times New Roman" w:hAnsi="Times New Roman" w:cs="Times New Roman"/>
          <w:sz w:val="24"/>
          <w:szCs w:val="24"/>
          <w:lang w:val="lv-LV"/>
        </w:rPr>
        <w:t xml:space="preserve">1.1.2.1. tabulā un </w:t>
      </w:r>
      <w:r w:rsidR="00916E93" w:rsidRPr="009E511A">
        <w:rPr>
          <w:rFonts w:ascii="Times New Roman" w:hAnsi="Times New Roman" w:cs="Times New Roman"/>
          <w:sz w:val="24"/>
          <w:szCs w:val="24"/>
          <w:lang w:val="lv-LV"/>
        </w:rPr>
        <w:t xml:space="preserve"> </w:t>
      </w:r>
      <w:r w:rsidR="005E5FE3" w:rsidRPr="009E511A">
        <w:rPr>
          <w:rFonts w:ascii="Times New Roman" w:hAnsi="Times New Roman" w:cs="Times New Roman"/>
          <w:sz w:val="24"/>
          <w:szCs w:val="24"/>
          <w:lang w:val="la-Latn"/>
        </w:rPr>
        <w:t>3</w:t>
      </w:r>
      <w:r w:rsidR="000E65F8" w:rsidRPr="009E511A">
        <w:rPr>
          <w:rFonts w:ascii="Times New Roman" w:hAnsi="Times New Roman" w:cs="Times New Roman"/>
          <w:sz w:val="24"/>
          <w:szCs w:val="24"/>
          <w:lang w:val="la-Latn"/>
        </w:rPr>
        <w:t>. pielikumā.</w:t>
      </w:r>
    </w:p>
    <w:p w14:paraId="7D2FA6B2" w14:textId="77777777" w:rsidR="009352BB" w:rsidRPr="009E511A" w:rsidRDefault="009352BB" w:rsidP="00883A75">
      <w:pPr>
        <w:spacing w:line="244" w:lineRule="exact"/>
        <w:jc w:val="both"/>
        <w:rPr>
          <w:rFonts w:ascii="Times New Roman" w:eastAsia="Calibri" w:hAnsi="Times New Roman" w:cs="Times New Roman"/>
          <w:sz w:val="24"/>
          <w:szCs w:val="24"/>
          <w:lang w:val="lv-LV"/>
        </w:rPr>
      </w:pPr>
    </w:p>
    <w:p w14:paraId="7D2FA6B3" w14:textId="77777777" w:rsidR="00317F47" w:rsidRPr="009E511A" w:rsidRDefault="00D7451A" w:rsidP="00522A84">
      <w:pPr>
        <w:widowControl/>
        <w:spacing w:after="160" w:line="259" w:lineRule="auto"/>
        <w:rPr>
          <w:rFonts w:ascii="Times New Roman" w:hAnsi="Times New Roman" w:cs="Times New Roman"/>
          <w:b/>
          <w:i/>
          <w:sz w:val="20"/>
          <w:szCs w:val="20"/>
          <w:lang w:val="la-Latn"/>
        </w:rPr>
      </w:pPr>
      <w:r w:rsidRPr="009E511A">
        <w:rPr>
          <w:rFonts w:ascii="Times New Roman" w:hAnsi="Times New Roman" w:cs="Times New Roman"/>
          <w:i/>
          <w:sz w:val="20"/>
          <w:szCs w:val="20"/>
          <w:lang w:val="lv-LV"/>
        </w:rPr>
        <w:t>1.</w:t>
      </w:r>
      <w:r w:rsidR="00317F47" w:rsidRPr="009E511A">
        <w:rPr>
          <w:rFonts w:ascii="Times New Roman" w:hAnsi="Times New Roman" w:cs="Times New Roman"/>
          <w:i/>
          <w:sz w:val="20"/>
          <w:szCs w:val="20"/>
          <w:lang w:val="lv-LV"/>
        </w:rPr>
        <w:t>1.</w:t>
      </w:r>
      <w:r w:rsidRPr="009E511A">
        <w:rPr>
          <w:rFonts w:ascii="Times New Roman" w:hAnsi="Times New Roman" w:cs="Times New Roman"/>
          <w:i/>
          <w:sz w:val="20"/>
          <w:szCs w:val="20"/>
          <w:lang w:val="lv-LV"/>
        </w:rPr>
        <w:t>2.</w:t>
      </w:r>
      <w:r w:rsidR="00317F47" w:rsidRPr="009E511A">
        <w:rPr>
          <w:rFonts w:ascii="Times New Roman" w:hAnsi="Times New Roman" w:cs="Times New Roman"/>
          <w:i/>
          <w:sz w:val="20"/>
          <w:szCs w:val="20"/>
          <w:lang w:val="lv-LV"/>
        </w:rPr>
        <w:t>1.</w:t>
      </w:r>
      <w:r w:rsidR="000E65F8" w:rsidRPr="009E511A">
        <w:rPr>
          <w:rFonts w:ascii="Times New Roman" w:hAnsi="Times New Roman" w:cs="Times New Roman"/>
          <w:i/>
          <w:sz w:val="20"/>
          <w:szCs w:val="20"/>
          <w:lang w:val="la-Latn"/>
        </w:rPr>
        <w:t xml:space="preserve"> </w:t>
      </w:r>
      <w:r w:rsidR="00317F47" w:rsidRPr="009E511A">
        <w:rPr>
          <w:rFonts w:ascii="Times New Roman" w:hAnsi="Times New Roman" w:cs="Times New Roman"/>
          <w:i/>
          <w:sz w:val="20"/>
          <w:szCs w:val="20"/>
          <w:lang w:val="lv-LV"/>
        </w:rPr>
        <w:t>tabula.</w:t>
      </w:r>
      <w:r w:rsidR="00317F47" w:rsidRPr="009E511A">
        <w:rPr>
          <w:rFonts w:ascii="Times New Roman" w:hAnsi="Times New Roman" w:cs="Times New Roman"/>
          <w:b/>
          <w:i/>
          <w:sz w:val="20"/>
          <w:szCs w:val="20"/>
          <w:lang w:val="lv-LV"/>
        </w:rPr>
        <w:t xml:space="preserve"> Zemes lieto</w:t>
      </w:r>
      <w:r w:rsidR="004F0029" w:rsidRPr="009E511A">
        <w:rPr>
          <w:rFonts w:ascii="Times New Roman" w:hAnsi="Times New Roman" w:cs="Times New Roman"/>
          <w:b/>
          <w:i/>
          <w:sz w:val="20"/>
          <w:szCs w:val="20"/>
          <w:lang w:val="la-Latn"/>
        </w:rPr>
        <w:t>šanas</w:t>
      </w:r>
      <w:r w:rsidR="00317F47" w:rsidRPr="009E511A">
        <w:rPr>
          <w:rFonts w:ascii="Times New Roman" w:hAnsi="Times New Roman" w:cs="Times New Roman"/>
          <w:b/>
          <w:i/>
          <w:sz w:val="20"/>
          <w:szCs w:val="20"/>
          <w:lang w:val="lv-LV"/>
        </w:rPr>
        <w:t xml:space="preserve"> veidi </w:t>
      </w:r>
      <w:r w:rsidR="000E65F8" w:rsidRPr="009E511A">
        <w:rPr>
          <w:rFonts w:ascii="Times New Roman" w:hAnsi="Times New Roman" w:cs="Times New Roman"/>
          <w:b/>
          <w:i/>
          <w:sz w:val="20"/>
          <w:szCs w:val="20"/>
          <w:lang w:val="la-Latn"/>
        </w:rPr>
        <w:t>DP</w:t>
      </w:r>
      <w:r w:rsidR="00317F47" w:rsidRPr="009E511A">
        <w:rPr>
          <w:rFonts w:ascii="Times New Roman" w:hAnsi="Times New Roman" w:cs="Times New Roman"/>
          <w:b/>
          <w:i/>
          <w:sz w:val="20"/>
          <w:szCs w:val="20"/>
          <w:lang w:val="lv-LV"/>
        </w:rPr>
        <w:t xml:space="preserve"> teritorijā</w:t>
      </w:r>
      <w:r w:rsidR="000E65F8" w:rsidRPr="009E511A">
        <w:rPr>
          <w:rFonts w:ascii="Times New Roman" w:hAnsi="Times New Roman" w:cs="Times New Roman"/>
          <w:b/>
          <w:i/>
          <w:sz w:val="20"/>
          <w:szCs w:val="20"/>
          <w:lang w:val="la-Latn"/>
        </w:rPr>
        <w:t xml:space="preserve"> (klasifikācija atbilstoši </w:t>
      </w:r>
      <w:r w:rsidR="000E65F8" w:rsidRPr="009E511A">
        <w:rPr>
          <w:rFonts w:ascii="Times New Roman" w:hAnsi="Times New Roman" w:cs="Times New Roman"/>
          <w:b/>
          <w:i/>
          <w:sz w:val="20"/>
          <w:szCs w:val="20"/>
          <w:lang w:val="lv-LV"/>
        </w:rPr>
        <w:t>2007. gada 21. augusta MK noteikumiem Nr. 562</w:t>
      </w:r>
      <w:r w:rsidR="000E65F8" w:rsidRPr="009E511A">
        <w:rPr>
          <w:rFonts w:ascii="Times New Roman" w:hAnsi="Times New Roman" w:cs="Times New Roman"/>
          <w:b/>
          <w:i/>
          <w:sz w:val="20"/>
          <w:szCs w:val="20"/>
          <w:lang w:val="la-Latn"/>
        </w:rPr>
        <w:t>)</w:t>
      </w:r>
    </w:p>
    <w:tbl>
      <w:tblPr>
        <w:tblStyle w:val="GridTable1Light3"/>
        <w:tblW w:w="7196" w:type="dxa"/>
        <w:jc w:val="center"/>
        <w:tblLook w:val="04A0" w:firstRow="1" w:lastRow="0" w:firstColumn="1" w:lastColumn="0" w:noHBand="0" w:noVBand="1"/>
      </w:tblPr>
      <w:tblGrid>
        <w:gridCol w:w="4248"/>
        <w:gridCol w:w="1300"/>
        <w:gridCol w:w="1648"/>
      </w:tblGrid>
      <w:tr w:rsidR="00317F47" w:rsidRPr="009E511A" w14:paraId="7D2FA6B7" w14:textId="77777777" w:rsidTr="000E65F8">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E2EFD9" w:themeFill="accent6" w:themeFillTint="33"/>
            <w:noWrap/>
            <w:vAlign w:val="center"/>
            <w:hideMark/>
          </w:tcPr>
          <w:p w14:paraId="7D2FA6B4" w14:textId="77777777" w:rsidR="00317F47" w:rsidRPr="009E511A" w:rsidRDefault="00317F47" w:rsidP="00E4333C">
            <w:pPr>
              <w:jc w:val="center"/>
              <w:rPr>
                <w:rFonts w:eastAsia="Times New Roman" w:cs="Times New Roman"/>
                <w:bCs w:val="0"/>
                <w:color w:val="000000"/>
                <w:sz w:val="20"/>
                <w:szCs w:val="20"/>
                <w:lang w:val="lv-LV" w:eastAsia="lv-LV"/>
              </w:rPr>
            </w:pPr>
            <w:r w:rsidRPr="009E511A">
              <w:rPr>
                <w:rFonts w:eastAsia="Times New Roman" w:cs="Times New Roman"/>
                <w:bCs w:val="0"/>
                <w:color w:val="000000"/>
                <w:sz w:val="20"/>
                <w:szCs w:val="20"/>
                <w:lang w:val="lv-LV" w:eastAsia="lv-LV"/>
              </w:rPr>
              <w:t>Zemes lietošanas veidi</w:t>
            </w:r>
          </w:p>
        </w:tc>
        <w:tc>
          <w:tcPr>
            <w:tcW w:w="1300" w:type="dxa"/>
            <w:shd w:val="clear" w:color="auto" w:fill="E2EFD9" w:themeFill="accent6" w:themeFillTint="33"/>
            <w:noWrap/>
            <w:vAlign w:val="center"/>
            <w:hideMark/>
          </w:tcPr>
          <w:p w14:paraId="7D2FA6B5" w14:textId="77777777" w:rsidR="00317F47" w:rsidRPr="009E511A" w:rsidRDefault="00317F47" w:rsidP="00E4333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lv-LV" w:eastAsia="lv-LV"/>
              </w:rPr>
            </w:pPr>
            <w:r w:rsidRPr="009E511A">
              <w:rPr>
                <w:rFonts w:eastAsia="Times New Roman" w:cs="Times New Roman"/>
                <w:bCs w:val="0"/>
                <w:color w:val="000000"/>
                <w:sz w:val="20"/>
                <w:szCs w:val="20"/>
                <w:lang w:val="lv-LV" w:eastAsia="lv-LV"/>
              </w:rPr>
              <w:t>Platība (ha)</w:t>
            </w:r>
          </w:p>
        </w:tc>
        <w:tc>
          <w:tcPr>
            <w:tcW w:w="1648" w:type="dxa"/>
            <w:shd w:val="clear" w:color="auto" w:fill="E2EFD9" w:themeFill="accent6" w:themeFillTint="33"/>
            <w:noWrap/>
            <w:vAlign w:val="center"/>
            <w:hideMark/>
          </w:tcPr>
          <w:p w14:paraId="7D2FA6B6" w14:textId="77777777" w:rsidR="00317F47" w:rsidRPr="009E511A" w:rsidRDefault="00317F47" w:rsidP="00E4333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lv-LV" w:eastAsia="lv-LV"/>
              </w:rPr>
            </w:pPr>
            <w:r w:rsidRPr="009E511A">
              <w:rPr>
                <w:rFonts w:eastAsia="Times New Roman" w:cs="Times New Roman"/>
                <w:bCs w:val="0"/>
                <w:color w:val="000000"/>
                <w:sz w:val="20"/>
                <w:szCs w:val="20"/>
                <w:lang w:val="lv-LV" w:eastAsia="lv-LV"/>
              </w:rPr>
              <w:t>% daudzums no kopējās platības</w:t>
            </w:r>
          </w:p>
        </w:tc>
      </w:tr>
      <w:tr w:rsidR="000E65F8" w:rsidRPr="009E511A" w14:paraId="7D2FA6BB" w14:textId="77777777" w:rsidTr="000E65F8">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noWrap/>
            <w:vAlign w:val="bottom"/>
          </w:tcPr>
          <w:p w14:paraId="7D2FA6B8" w14:textId="77777777" w:rsidR="000E65F8" w:rsidRPr="009E511A" w:rsidRDefault="000E65F8" w:rsidP="000E65F8">
            <w:pPr>
              <w:rPr>
                <w:rFonts w:eastAsia="Times New Roman" w:cs="Times New Roman"/>
                <w:b w:val="0"/>
                <w:color w:val="000000"/>
                <w:szCs w:val="24"/>
                <w:lang w:val="la-Latn" w:eastAsia="lv-LV"/>
              </w:rPr>
            </w:pPr>
            <w:r w:rsidRPr="009E511A">
              <w:rPr>
                <w:rFonts w:cs="Times New Roman"/>
                <w:b w:val="0"/>
                <w:color w:val="000000"/>
                <w:szCs w:val="24"/>
              </w:rPr>
              <w:t xml:space="preserve">Lauksaimniecībā izmantojamā zeme </w:t>
            </w:r>
          </w:p>
        </w:tc>
        <w:tc>
          <w:tcPr>
            <w:tcW w:w="1300" w:type="dxa"/>
            <w:noWrap/>
            <w:vAlign w:val="bottom"/>
          </w:tcPr>
          <w:p w14:paraId="7D2FA6B9" w14:textId="77777777" w:rsidR="000E65F8" w:rsidRPr="009E511A" w:rsidRDefault="000E65F8" w:rsidP="000E65F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lv-LV" w:eastAsia="lv-LV"/>
              </w:rPr>
            </w:pPr>
            <w:r w:rsidRPr="009E511A">
              <w:rPr>
                <w:rFonts w:cs="Times New Roman"/>
                <w:color w:val="000000"/>
                <w:szCs w:val="24"/>
              </w:rPr>
              <w:t>16,18</w:t>
            </w:r>
          </w:p>
        </w:tc>
        <w:tc>
          <w:tcPr>
            <w:tcW w:w="1648" w:type="dxa"/>
            <w:noWrap/>
            <w:vAlign w:val="bottom"/>
          </w:tcPr>
          <w:p w14:paraId="7D2FA6BA" w14:textId="77777777" w:rsidR="000E65F8" w:rsidRPr="009E511A" w:rsidRDefault="000E65F8" w:rsidP="000E65F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lv-LV" w:eastAsia="lv-LV"/>
              </w:rPr>
            </w:pPr>
            <w:r w:rsidRPr="009E511A">
              <w:rPr>
                <w:rFonts w:cs="Times New Roman"/>
                <w:color w:val="000000"/>
                <w:szCs w:val="24"/>
              </w:rPr>
              <w:t>1,65</w:t>
            </w:r>
          </w:p>
        </w:tc>
      </w:tr>
      <w:tr w:rsidR="000E65F8" w:rsidRPr="009E511A" w14:paraId="7D2FA6BF" w14:textId="77777777" w:rsidTr="000E65F8">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noWrap/>
            <w:vAlign w:val="bottom"/>
          </w:tcPr>
          <w:p w14:paraId="7D2FA6BC" w14:textId="77777777" w:rsidR="000E65F8" w:rsidRPr="009E511A" w:rsidRDefault="000E65F8" w:rsidP="000E65F8">
            <w:pPr>
              <w:rPr>
                <w:rFonts w:cs="Times New Roman"/>
                <w:b w:val="0"/>
                <w:color w:val="000000"/>
                <w:szCs w:val="24"/>
                <w:lang w:val="lv-LV"/>
              </w:rPr>
            </w:pPr>
            <w:r w:rsidRPr="009E511A">
              <w:rPr>
                <w:rFonts w:cs="Times New Roman"/>
                <w:b w:val="0"/>
                <w:color w:val="000000"/>
                <w:szCs w:val="24"/>
              </w:rPr>
              <w:t xml:space="preserve">Zeme zem ceļiem </w:t>
            </w:r>
          </w:p>
        </w:tc>
        <w:tc>
          <w:tcPr>
            <w:tcW w:w="1300" w:type="dxa"/>
            <w:noWrap/>
            <w:vAlign w:val="bottom"/>
          </w:tcPr>
          <w:p w14:paraId="7D2FA6BD" w14:textId="77777777" w:rsidR="000E65F8" w:rsidRPr="009E511A" w:rsidRDefault="000E65F8" w:rsidP="000E65F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Cs w:val="24"/>
                <w:lang w:val="lv-LV"/>
              </w:rPr>
            </w:pPr>
            <w:r w:rsidRPr="009E511A">
              <w:rPr>
                <w:rFonts w:cs="Times New Roman"/>
                <w:color w:val="000000"/>
                <w:szCs w:val="24"/>
              </w:rPr>
              <w:t>4,23</w:t>
            </w:r>
          </w:p>
        </w:tc>
        <w:tc>
          <w:tcPr>
            <w:tcW w:w="1648" w:type="dxa"/>
            <w:noWrap/>
            <w:vAlign w:val="bottom"/>
          </w:tcPr>
          <w:p w14:paraId="7D2FA6BE" w14:textId="77777777" w:rsidR="000E65F8" w:rsidRPr="009E511A" w:rsidRDefault="000E65F8" w:rsidP="000E65F8">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lv-LV"/>
              </w:rPr>
            </w:pPr>
            <w:r w:rsidRPr="009E511A">
              <w:rPr>
                <w:rFonts w:cs="Times New Roman"/>
                <w:color w:val="000000"/>
                <w:szCs w:val="24"/>
              </w:rPr>
              <w:t>0,43</w:t>
            </w:r>
          </w:p>
        </w:tc>
      </w:tr>
      <w:tr w:rsidR="000E65F8" w:rsidRPr="009E511A" w14:paraId="7D2FA6C3" w14:textId="77777777" w:rsidTr="000E65F8">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noWrap/>
            <w:vAlign w:val="bottom"/>
          </w:tcPr>
          <w:p w14:paraId="7D2FA6C0" w14:textId="77777777" w:rsidR="000E65F8" w:rsidRPr="009E511A" w:rsidRDefault="000E65F8" w:rsidP="000E65F8">
            <w:pPr>
              <w:rPr>
                <w:rFonts w:cs="Times New Roman"/>
                <w:b w:val="0"/>
                <w:color w:val="000000"/>
                <w:szCs w:val="24"/>
                <w:lang w:val="lv-LV"/>
              </w:rPr>
            </w:pPr>
            <w:r w:rsidRPr="009E511A">
              <w:rPr>
                <w:rFonts w:cs="Times New Roman"/>
                <w:b w:val="0"/>
                <w:color w:val="000000"/>
                <w:szCs w:val="24"/>
              </w:rPr>
              <w:t xml:space="preserve">Ūdens objektu zeme </w:t>
            </w:r>
          </w:p>
        </w:tc>
        <w:tc>
          <w:tcPr>
            <w:tcW w:w="1300" w:type="dxa"/>
            <w:noWrap/>
            <w:vAlign w:val="bottom"/>
          </w:tcPr>
          <w:p w14:paraId="7D2FA6C1" w14:textId="77777777" w:rsidR="000E65F8" w:rsidRPr="009E511A" w:rsidRDefault="000E65F8" w:rsidP="000E65F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Cs w:val="24"/>
                <w:lang w:val="lv-LV"/>
              </w:rPr>
            </w:pPr>
            <w:r w:rsidRPr="009E511A">
              <w:rPr>
                <w:rFonts w:cs="Times New Roman"/>
                <w:color w:val="000000"/>
                <w:szCs w:val="24"/>
              </w:rPr>
              <w:t>77,89</w:t>
            </w:r>
          </w:p>
        </w:tc>
        <w:tc>
          <w:tcPr>
            <w:tcW w:w="1648" w:type="dxa"/>
            <w:noWrap/>
            <w:vAlign w:val="bottom"/>
          </w:tcPr>
          <w:p w14:paraId="7D2FA6C2" w14:textId="77777777" w:rsidR="000E65F8" w:rsidRPr="009E511A" w:rsidRDefault="000E65F8" w:rsidP="000E65F8">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lv-LV"/>
              </w:rPr>
            </w:pPr>
            <w:r w:rsidRPr="009E511A">
              <w:rPr>
                <w:rFonts w:cs="Times New Roman"/>
                <w:color w:val="000000"/>
                <w:szCs w:val="24"/>
              </w:rPr>
              <w:t>7,92</w:t>
            </w:r>
          </w:p>
        </w:tc>
      </w:tr>
      <w:tr w:rsidR="000E65F8" w:rsidRPr="009E511A" w14:paraId="7D2FA6C7" w14:textId="77777777" w:rsidTr="000E65F8">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noWrap/>
            <w:vAlign w:val="bottom"/>
          </w:tcPr>
          <w:p w14:paraId="7D2FA6C4" w14:textId="77777777" w:rsidR="000E65F8" w:rsidRPr="009E511A" w:rsidRDefault="000E65F8" w:rsidP="000E65F8">
            <w:pPr>
              <w:rPr>
                <w:rFonts w:cs="Times New Roman"/>
                <w:b w:val="0"/>
                <w:color w:val="000000"/>
                <w:szCs w:val="24"/>
                <w:lang w:val="lv-LV"/>
              </w:rPr>
            </w:pPr>
            <w:r w:rsidRPr="009E511A">
              <w:rPr>
                <w:rFonts w:cs="Times New Roman"/>
                <w:b w:val="0"/>
                <w:color w:val="000000"/>
                <w:szCs w:val="24"/>
              </w:rPr>
              <w:t>Purvs</w:t>
            </w:r>
          </w:p>
        </w:tc>
        <w:tc>
          <w:tcPr>
            <w:tcW w:w="1300" w:type="dxa"/>
            <w:noWrap/>
            <w:vAlign w:val="bottom"/>
          </w:tcPr>
          <w:p w14:paraId="7D2FA6C5" w14:textId="77777777" w:rsidR="000E65F8" w:rsidRPr="009E511A" w:rsidRDefault="000E65F8" w:rsidP="000E65F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Cs w:val="24"/>
                <w:lang w:val="lv-LV"/>
              </w:rPr>
            </w:pPr>
            <w:r w:rsidRPr="009E511A">
              <w:rPr>
                <w:rFonts w:cs="Times New Roman"/>
                <w:color w:val="000000"/>
                <w:szCs w:val="24"/>
              </w:rPr>
              <w:t>28,55</w:t>
            </w:r>
          </w:p>
        </w:tc>
        <w:tc>
          <w:tcPr>
            <w:tcW w:w="1648" w:type="dxa"/>
            <w:noWrap/>
            <w:vAlign w:val="bottom"/>
          </w:tcPr>
          <w:p w14:paraId="7D2FA6C6" w14:textId="77777777" w:rsidR="000E65F8" w:rsidRPr="009E511A" w:rsidRDefault="000E65F8" w:rsidP="000E65F8">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lv-LV"/>
              </w:rPr>
            </w:pPr>
            <w:r w:rsidRPr="009E511A">
              <w:rPr>
                <w:rFonts w:cs="Times New Roman"/>
                <w:color w:val="000000"/>
                <w:szCs w:val="24"/>
              </w:rPr>
              <w:t>2,91</w:t>
            </w:r>
          </w:p>
        </w:tc>
      </w:tr>
      <w:tr w:rsidR="000E65F8" w:rsidRPr="009E511A" w14:paraId="7D2FA6CB" w14:textId="77777777" w:rsidTr="000E65F8">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noWrap/>
            <w:vAlign w:val="bottom"/>
          </w:tcPr>
          <w:p w14:paraId="7D2FA6C8" w14:textId="77777777" w:rsidR="000E65F8" w:rsidRPr="009E511A" w:rsidRDefault="000E65F8" w:rsidP="000E65F8">
            <w:pPr>
              <w:rPr>
                <w:rFonts w:cs="Times New Roman"/>
                <w:b w:val="0"/>
                <w:color w:val="000000"/>
                <w:szCs w:val="24"/>
                <w:lang w:val="lv-LV"/>
              </w:rPr>
            </w:pPr>
            <w:r w:rsidRPr="009E511A">
              <w:rPr>
                <w:rFonts w:cs="Times New Roman"/>
                <w:b w:val="0"/>
                <w:color w:val="000000"/>
                <w:szCs w:val="24"/>
              </w:rPr>
              <w:t xml:space="preserve">Mežs </w:t>
            </w:r>
          </w:p>
        </w:tc>
        <w:tc>
          <w:tcPr>
            <w:tcW w:w="1300" w:type="dxa"/>
            <w:noWrap/>
            <w:vAlign w:val="bottom"/>
          </w:tcPr>
          <w:p w14:paraId="7D2FA6C9" w14:textId="77777777" w:rsidR="000E65F8" w:rsidRPr="009E511A" w:rsidRDefault="000E65F8" w:rsidP="000E65F8">
            <w:pPr>
              <w:jc w:val="center"/>
              <w:cnfStyle w:val="000000000000" w:firstRow="0" w:lastRow="0" w:firstColumn="0" w:lastColumn="0" w:oddVBand="0" w:evenVBand="0" w:oddHBand="0" w:evenHBand="0" w:firstRowFirstColumn="0" w:firstRowLastColumn="0" w:lastRowFirstColumn="0" w:lastRowLastColumn="0"/>
              <w:rPr>
                <w:rFonts w:cs="Times New Roman"/>
                <w:color w:val="000000"/>
                <w:szCs w:val="24"/>
                <w:lang w:val="lv-LV"/>
              </w:rPr>
            </w:pPr>
            <w:r w:rsidRPr="009E511A">
              <w:rPr>
                <w:rFonts w:cs="Times New Roman"/>
                <w:color w:val="000000"/>
                <w:szCs w:val="24"/>
              </w:rPr>
              <w:t>855,99</w:t>
            </w:r>
          </w:p>
        </w:tc>
        <w:tc>
          <w:tcPr>
            <w:tcW w:w="1648" w:type="dxa"/>
            <w:noWrap/>
            <w:vAlign w:val="bottom"/>
          </w:tcPr>
          <w:p w14:paraId="7D2FA6CA" w14:textId="77777777" w:rsidR="000E65F8" w:rsidRPr="009E511A" w:rsidRDefault="000E65F8" w:rsidP="000E65F8">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lv-LV"/>
              </w:rPr>
            </w:pPr>
            <w:r w:rsidRPr="009E511A">
              <w:rPr>
                <w:rFonts w:cs="Times New Roman"/>
                <w:color w:val="000000"/>
                <w:szCs w:val="24"/>
              </w:rPr>
              <w:t>87,09</w:t>
            </w:r>
          </w:p>
        </w:tc>
      </w:tr>
      <w:tr w:rsidR="000E65F8" w:rsidRPr="009E511A" w14:paraId="7D2FA6CF" w14:textId="77777777" w:rsidTr="000E65F8">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tcBorders>
              <w:left w:val="nil"/>
              <w:bottom w:val="nil"/>
            </w:tcBorders>
            <w:noWrap/>
            <w:hideMark/>
          </w:tcPr>
          <w:p w14:paraId="7D2FA6CC" w14:textId="77777777" w:rsidR="000E65F8" w:rsidRPr="009E511A" w:rsidRDefault="000E65F8" w:rsidP="000E65F8">
            <w:pPr>
              <w:jc w:val="right"/>
              <w:rPr>
                <w:rFonts w:eastAsia="Times New Roman" w:cs="Times New Roman"/>
                <w:bCs w:val="0"/>
                <w:iCs/>
                <w:color w:val="000000"/>
                <w:szCs w:val="24"/>
                <w:lang w:val="lv-LV" w:eastAsia="lv-LV"/>
              </w:rPr>
            </w:pPr>
            <w:r w:rsidRPr="009E511A">
              <w:rPr>
                <w:rFonts w:eastAsia="Times New Roman" w:cs="Times New Roman"/>
                <w:bCs w:val="0"/>
                <w:iCs/>
                <w:color w:val="000000"/>
                <w:szCs w:val="24"/>
                <w:lang w:val="lv-LV" w:eastAsia="lv-LV"/>
              </w:rPr>
              <w:t>Kopā:</w:t>
            </w:r>
          </w:p>
        </w:tc>
        <w:tc>
          <w:tcPr>
            <w:tcW w:w="1300" w:type="dxa"/>
            <w:shd w:val="clear" w:color="auto" w:fill="E2EFD9" w:themeFill="accent6" w:themeFillTint="33"/>
            <w:noWrap/>
            <w:vAlign w:val="bottom"/>
            <w:hideMark/>
          </w:tcPr>
          <w:p w14:paraId="7D2FA6CD" w14:textId="77777777" w:rsidR="000E65F8" w:rsidRPr="009E511A" w:rsidRDefault="000E65F8" w:rsidP="000E65F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lv-LV" w:eastAsia="lv-LV"/>
              </w:rPr>
            </w:pPr>
            <w:r w:rsidRPr="009E511A">
              <w:rPr>
                <w:rFonts w:cs="Times New Roman"/>
                <w:color w:val="000000"/>
                <w:szCs w:val="24"/>
              </w:rPr>
              <w:t>982,84</w:t>
            </w:r>
          </w:p>
        </w:tc>
        <w:tc>
          <w:tcPr>
            <w:tcW w:w="1648" w:type="dxa"/>
            <w:shd w:val="clear" w:color="auto" w:fill="E2EFD9" w:themeFill="accent6" w:themeFillTint="33"/>
            <w:noWrap/>
            <w:vAlign w:val="bottom"/>
            <w:hideMark/>
          </w:tcPr>
          <w:p w14:paraId="7D2FA6CE" w14:textId="77777777" w:rsidR="000E65F8" w:rsidRPr="009E511A" w:rsidRDefault="000E65F8" w:rsidP="000E65F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lv-LV" w:eastAsia="lv-LV"/>
              </w:rPr>
            </w:pPr>
            <w:r w:rsidRPr="009E511A">
              <w:rPr>
                <w:rFonts w:cs="Times New Roman"/>
                <w:color w:val="000000"/>
                <w:szCs w:val="24"/>
              </w:rPr>
              <w:t>100,00</w:t>
            </w:r>
          </w:p>
        </w:tc>
      </w:tr>
    </w:tbl>
    <w:p w14:paraId="7D2FA6D0" w14:textId="77777777" w:rsidR="000E65F8" w:rsidRPr="009E511A" w:rsidRDefault="000E65F8" w:rsidP="000E65F8">
      <w:pPr>
        <w:jc w:val="both"/>
        <w:rPr>
          <w:rFonts w:ascii="Times New Roman" w:hAnsi="Times New Roman" w:cs="Times New Roman"/>
          <w:i/>
          <w:sz w:val="20"/>
          <w:szCs w:val="20"/>
          <w:lang w:val="la-Latn"/>
        </w:rPr>
      </w:pPr>
      <w:r w:rsidRPr="009E511A">
        <w:rPr>
          <w:rFonts w:ascii="Times New Roman" w:hAnsi="Times New Roman" w:cs="Times New Roman"/>
          <w:i/>
          <w:sz w:val="20"/>
          <w:szCs w:val="20"/>
          <w:lang w:val="lv-LV"/>
        </w:rPr>
        <w:t xml:space="preserve">Avots: </w:t>
      </w:r>
      <w:r w:rsidR="00300560" w:rsidRPr="009E511A">
        <w:rPr>
          <w:rFonts w:ascii="Times New Roman" w:hAnsi="Times New Roman" w:cs="Times New Roman"/>
          <w:i/>
          <w:sz w:val="20"/>
          <w:szCs w:val="20"/>
          <w:lang w:val="la-Latn"/>
        </w:rPr>
        <w:t xml:space="preserve">LĢIA </w:t>
      </w:r>
      <w:r w:rsidR="00300560" w:rsidRPr="009E511A">
        <w:rPr>
          <w:rFonts w:ascii="Times New Roman" w:hAnsi="Times New Roman" w:cs="Times New Roman"/>
          <w:i/>
          <w:sz w:val="20"/>
          <w:szCs w:val="20"/>
          <w:lang w:val="lv-LV"/>
        </w:rPr>
        <w:t>sagatavot</w:t>
      </w:r>
      <w:r w:rsidR="00300560" w:rsidRPr="009E511A">
        <w:rPr>
          <w:rFonts w:ascii="Times New Roman" w:hAnsi="Times New Roman" w:cs="Times New Roman"/>
          <w:i/>
          <w:sz w:val="20"/>
          <w:szCs w:val="20"/>
          <w:lang w:val="la-Latn"/>
        </w:rPr>
        <w:t>ā tofogrāfiskā karte (</w:t>
      </w:r>
      <w:r w:rsidR="00300560" w:rsidRPr="009E511A">
        <w:rPr>
          <w:rFonts w:ascii="Times New Roman" w:hAnsi="Times New Roman" w:cs="Times New Roman"/>
          <w:i/>
          <w:sz w:val="20"/>
          <w:szCs w:val="20"/>
          <w:lang w:val="lv-LV"/>
        </w:rPr>
        <w:t>2015</w:t>
      </w:r>
      <w:r w:rsidRPr="009E511A">
        <w:rPr>
          <w:rFonts w:ascii="Times New Roman" w:hAnsi="Times New Roman" w:cs="Times New Roman"/>
          <w:i/>
          <w:sz w:val="20"/>
          <w:szCs w:val="20"/>
          <w:lang w:val="lv-LV"/>
        </w:rPr>
        <w:t>. gada dati</w:t>
      </w:r>
      <w:r w:rsidR="00300560" w:rsidRPr="009E511A">
        <w:rPr>
          <w:rFonts w:ascii="Times New Roman" w:hAnsi="Times New Roman" w:cs="Times New Roman"/>
          <w:i/>
          <w:sz w:val="20"/>
          <w:szCs w:val="20"/>
          <w:lang w:val="la-Latn"/>
        </w:rPr>
        <w:t>)</w:t>
      </w:r>
    </w:p>
    <w:p w14:paraId="7D2FA6D1" w14:textId="77777777" w:rsidR="002A0CE2" w:rsidRPr="009E511A" w:rsidRDefault="002A0CE2" w:rsidP="00522A84">
      <w:pPr>
        <w:pStyle w:val="tv213"/>
        <w:spacing w:before="0" w:beforeAutospacing="0" w:after="0" w:afterAutospacing="0"/>
        <w:jc w:val="both"/>
        <w:rPr>
          <w:lang w:val="lv-LV"/>
        </w:rPr>
      </w:pPr>
    </w:p>
    <w:p w14:paraId="7D2FA6D2" w14:textId="77777777" w:rsidR="000E3984" w:rsidRPr="009E511A" w:rsidRDefault="00317F47" w:rsidP="77E0C811">
      <w:pPr>
        <w:pStyle w:val="tv213"/>
        <w:spacing w:before="0" w:beforeAutospacing="0" w:after="120" w:afterAutospacing="0"/>
        <w:jc w:val="both"/>
        <w:rPr>
          <w:lang w:val="lv-LV"/>
        </w:rPr>
      </w:pPr>
      <w:r w:rsidRPr="009E511A">
        <w:rPr>
          <w:lang w:val="lv-LV"/>
        </w:rPr>
        <w:t>D</w:t>
      </w:r>
      <w:r w:rsidR="00CC7CF7">
        <w:rPr>
          <w:lang w:val="lv-LV"/>
        </w:rPr>
        <w:t xml:space="preserve">P </w:t>
      </w:r>
      <w:r w:rsidRPr="009E511A">
        <w:rPr>
          <w:lang w:val="lv-LV"/>
        </w:rPr>
        <w:t xml:space="preserve">teritorija ir sadalīta </w:t>
      </w:r>
      <w:r w:rsidR="003E51F6" w:rsidRPr="009E511A">
        <w:rPr>
          <w:lang w:val="lv-LV"/>
        </w:rPr>
        <w:t>29</w:t>
      </w:r>
      <w:r w:rsidRPr="009E511A">
        <w:rPr>
          <w:lang w:val="lv-LV"/>
        </w:rPr>
        <w:t xml:space="preserve"> kadastra vienībās. </w:t>
      </w:r>
      <w:r w:rsidR="00E913CC" w:rsidRPr="009E511A">
        <w:rPr>
          <w:lang w:val="lv-LV"/>
        </w:rPr>
        <w:t>Lielākā daļa</w:t>
      </w:r>
      <w:r w:rsidRPr="009E511A">
        <w:rPr>
          <w:lang w:val="lv-LV"/>
        </w:rPr>
        <w:t xml:space="preserve"> (</w:t>
      </w:r>
      <w:r w:rsidR="00E913CC" w:rsidRPr="009E511A">
        <w:rPr>
          <w:lang w:val="lv-LV"/>
        </w:rPr>
        <w:t xml:space="preserve">827,67 ha jeb 84,24 </w:t>
      </w:r>
      <w:r w:rsidRPr="009E511A">
        <w:rPr>
          <w:lang w:val="lv-LV"/>
        </w:rPr>
        <w:t xml:space="preserve">%) no visām </w:t>
      </w:r>
      <w:r w:rsidR="00E913CC" w:rsidRPr="009E511A">
        <w:rPr>
          <w:lang w:val="lv-LV"/>
        </w:rPr>
        <w:t xml:space="preserve">dabas </w:t>
      </w:r>
      <w:r w:rsidRPr="009E511A">
        <w:rPr>
          <w:lang w:val="lv-LV"/>
        </w:rPr>
        <w:t xml:space="preserve">parka </w:t>
      </w:r>
      <w:r w:rsidR="00E913CC" w:rsidRPr="009E511A">
        <w:rPr>
          <w:lang w:val="lv-LV"/>
        </w:rPr>
        <w:t xml:space="preserve">teritorijā ietilpstošajām </w:t>
      </w:r>
      <w:r w:rsidRPr="009E511A">
        <w:rPr>
          <w:lang w:val="lv-LV"/>
        </w:rPr>
        <w:t xml:space="preserve">zemēm pieder </w:t>
      </w:r>
      <w:r w:rsidR="00E913CC" w:rsidRPr="009E511A">
        <w:rPr>
          <w:lang w:val="lv-LV"/>
        </w:rPr>
        <w:t>valstij</w:t>
      </w:r>
      <w:r w:rsidR="000E3984" w:rsidRPr="009E511A">
        <w:rPr>
          <w:lang w:val="lv-LV"/>
        </w:rPr>
        <w:t xml:space="preserve"> (lielākoties</w:t>
      </w:r>
      <w:r w:rsidR="000E3984" w:rsidRPr="009E511A">
        <w:rPr>
          <w:spacing w:val="-4"/>
          <w:lang w:val="lv-LV"/>
        </w:rPr>
        <w:t xml:space="preserve"> </w:t>
      </w:r>
      <w:r w:rsidR="000E3984" w:rsidRPr="009E511A">
        <w:rPr>
          <w:lang w:val="lv-LV"/>
        </w:rPr>
        <w:t>AS</w:t>
      </w:r>
      <w:r w:rsidR="000E3984" w:rsidRPr="009E511A">
        <w:rPr>
          <w:spacing w:val="-2"/>
          <w:lang w:val="lv-LV"/>
        </w:rPr>
        <w:t xml:space="preserve"> </w:t>
      </w:r>
      <w:r w:rsidR="001A40AB" w:rsidRPr="009E511A">
        <w:rPr>
          <w:spacing w:val="-1"/>
          <w:lang w:val="lv-LV"/>
        </w:rPr>
        <w:t>“</w:t>
      </w:r>
      <w:r w:rsidR="000E3984" w:rsidRPr="009E511A">
        <w:rPr>
          <w:spacing w:val="-1"/>
          <w:lang w:val="lv-LV"/>
        </w:rPr>
        <w:t xml:space="preserve">Latvijas </w:t>
      </w:r>
      <w:r w:rsidR="00E66FAD" w:rsidRPr="009E511A">
        <w:rPr>
          <w:lang w:val="lv-LV"/>
        </w:rPr>
        <w:t>v</w:t>
      </w:r>
      <w:r w:rsidR="000E3984" w:rsidRPr="009E511A">
        <w:rPr>
          <w:lang w:val="lv-LV"/>
        </w:rPr>
        <w:t>alsts meži”</w:t>
      </w:r>
      <w:r w:rsidR="000E3984" w:rsidRPr="009E511A">
        <w:rPr>
          <w:spacing w:val="-1"/>
          <w:lang w:val="lv-LV"/>
        </w:rPr>
        <w:t xml:space="preserve"> pārvaldībā)</w:t>
      </w:r>
      <w:r w:rsidRPr="009E511A">
        <w:rPr>
          <w:lang w:val="lv-LV"/>
        </w:rPr>
        <w:t xml:space="preserve">, </w:t>
      </w:r>
      <w:r w:rsidR="00E913CC" w:rsidRPr="009E511A">
        <w:rPr>
          <w:lang w:val="lv-LV"/>
        </w:rPr>
        <w:t xml:space="preserve">58,52 ha jeb 5,96 </w:t>
      </w:r>
      <w:r w:rsidRPr="009E511A">
        <w:rPr>
          <w:lang w:val="lv-LV"/>
        </w:rPr>
        <w:t>%</w:t>
      </w:r>
      <w:r w:rsidR="00E913CC" w:rsidRPr="009E511A">
        <w:rPr>
          <w:lang w:val="lv-LV"/>
        </w:rPr>
        <w:t xml:space="preserve"> </w:t>
      </w:r>
      <w:r w:rsidR="00916E93" w:rsidRPr="009E511A">
        <w:rPr>
          <w:lang w:val="lv-LV"/>
        </w:rPr>
        <w:t xml:space="preserve">no visas parka teritorijas </w:t>
      </w:r>
      <w:r w:rsidR="00E913CC" w:rsidRPr="009E511A">
        <w:rPr>
          <w:lang w:val="lv-LV"/>
        </w:rPr>
        <w:t xml:space="preserve">pieder juridiskām personām, 20,65 ha jeb 2,10 % pieder fiziskām personām, savukārt </w:t>
      </w:r>
      <w:r w:rsidRPr="009E511A">
        <w:rPr>
          <w:lang w:val="lv-LV"/>
        </w:rPr>
        <w:t xml:space="preserve"> </w:t>
      </w:r>
      <w:r w:rsidR="00E913CC" w:rsidRPr="009E511A">
        <w:rPr>
          <w:lang w:val="lv-LV"/>
        </w:rPr>
        <w:t xml:space="preserve">2,74 ha jeb 0,28 % </w:t>
      </w:r>
      <w:r w:rsidR="00916E93" w:rsidRPr="009E511A">
        <w:rPr>
          <w:lang w:val="lv-LV"/>
        </w:rPr>
        <w:t xml:space="preserve">pieder </w:t>
      </w:r>
      <w:r w:rsidR="00E913CC" w:rsidRPr="009E511A">
        <w:rPr>
          <w:lang w:val="lv-LV"/>
        </w:rPr>
        <w:t>Kārsavas un Baltinavas novadu</w:t>
      </w:r>
      <w:r w:rsidRPr="009E511A">
        <w:rPr>
          <w:lang w:val="lv-LV"/>
        </w:rPr>
        <w:t xml:space="preserve"> pašvaldībām</w:t>
      </w:r>
      <w:r w:rsidR="00E913CC" w:rsidRPr="009E511A">
        <w:rPr>
          <w:lang w:val="lv-LV"/>
        </w:rPr>
        <w:t xml:space="preserve"> </w:t>
      </w:r>
      <w:r w:rsidRPr="009E511A">
        <w:rPr>
          <w:lang w:val="lv-LV"/>
        </w:rPr>
        <w:t>(skatīt 1.</w:t>
      </w:r>
      <w:r w:rsidR="008006BC" w:rsidRPr="009E511A">
        <w:rPr>
          <w:lang w:val="lv-LV"/>
        </w:rPr>
        <w:t>1.</w:t>
      </w:r>
      <w:r w:rsidRPr="009E511A">
        <w:rPr>
          <w:lang w:val="lv-LV"/>
        </w:rPr>
        <w:t>2</w:t>
      </w:r>
      <w:r w:rsidR="008006BC" w:rsidRPr="009E511A">
        <w:rPr>
          <w:lang w:val="lv-LV"/>
        </w:rPr>
        <w:t>.2</w:t>
      </w:r>
      <w:r w:rsidRPr="009E511A">
        <w:rPr>
          <w:lang w:val="lv-LV"/>
        </w:rPr>
        <w:t>.tabulu</w:t>
      </w:r>
      <w:r w:rsidR="00916E93" w:rsidRPr="009E511A">
        <w:rPr>
          <w:lang w:val="lv-LV"/>
        </w:rPr>
        <w:t>).</w:t>
      </w:r>
      <w:r w:rsidR="000E3984" w:rsidRPr="009E511A">
        <w:rPr>
          <w:lang w:val="lv-LV"/>
        </w:rPr>
        <w:t xml:space="preserve"> </w:t>
      </w:r>
      <w:r w:rsidR="00916E93" w:rsidRPr="009E511A">
        <w:rPr>
          <w:lang w:val="lv-LV"/>
        </w:rPr>
        <w:t>Zemes īpašumu piederības formu kartogrāfisk</w:t>
      </w:r>
      <w:r w:rsidR="001A40AB" w:rsidRPr="009E511A">
        <w:rPr>
          <w:lang w:val="lv-LV"/>
        </w:rPr>
        <w:t>o</w:t>
      </w:r>
      <w:r w:rsidR="00916E93" w:rsidRPr="009E511A">
        <w:rPr>
          <w:lang w:val="lv-LV"/>
        </w:rPr>
        <w:t xml:space="preserve"> attēlo</w:t>
      </w:r>
      <w:r w:rsidR="00B9210D" w:rsidRPr="009E511A">
        <w:rPr>
          <w:lang w:val="lv-LV"/>
        </w:rPr>
        <w:t>jumu skatīt</w:t>
      </w:r>
      <w:r w:rsidRPr="009E511A">
        <w:rPr>
          <w:lang w:val="lv-LV"/>
        </w:rPr>
        <w:t xml:space="preserve"> </w:t>
      </w:r>
      <w:r w:rsidR="008452FA" w:rsidRPr="009E511A">
        <w:rPr>
          <w:lang w:val="lv-LV"/>
        </w:rPr>
        <w:t>1.1.2.2. attēl</w:t>
      </w:r>
      <w:r w:rsidR="001A40AB" w:rsidRPr="009E511A">
        <w:rPr>
          <w:lang w:val="lv-LV"/>
        </w:rPr>
        <w:t>ā</w:t>
      </w:r>
      <w:r w:rsidRPr="009E511A">
        <w:rPr>
          <w:lang w:val="lv-LV"/>
        </w:rPr>
        <w:t>.</w:t>
      </w:r>
    </w:p>
    <w:p w14:paraId="7D2FA6D3" w14:textId="77777777" w:rsidR="00916E93" w:rsidRPr="009E511A" w:rsidRDefault="00916E93" w:rsidP="00671049">
      <w:pPr>
        <w:pStyle w:val="tv213"/>
        <w:spacing w:before="0" w:beforeAutospacing="0" w:after="0" w:afterAutospacing="0"/>
        <w:jc w:val="both"/>
        <w:rPr>
          <w:lang w:val="lv-LV"/>
        </w:rPr>
      </w:pPr>
    </w:p>
    <w:p w14:paraId="7D2FA6D4" w14:textId="77777777" w:rsidR="00706E69" w:rsidRPr="009E511A" w:rsidRDefault="00706E69" w:rsidP="008006BC">
      <w:pPr>
        <w:pStyle w:val="tv213"/>
        <w:spacing w:before="0" w:beforeAutospacing="0" w:after="120" w:afterAutospacing="0"/>
        <w:rPr>
          <w:i/>
          <w:sz w:val="20"/>
          <w:szCs w:val="20"/>
          <w:lang w:val="lv-LV"/>
        </w:rPr>
      </w:pPr>
    </w:p>
    <w:p w14:paraId="7D2FA6D5" w14:textId="77777777" w:rsidR="00706E69" w:rsidRPr="009E511A" w:rsidRDefault="00706E69" w:rsidP="008006BC">
      <w:pPr>
        <w:pStyle w:val="tv213"/>
        <w:spacing w:before="0" w:beforeAutospacing="0" w:after="120" w:afterAutospacing="0"/>
        <w:rPr>
          <w:i/>
          <w:sz w:val="20"/>
          <w:szCs w:val="20"/>
          <w:lang w:val="lv-LV"/>
        </w:rPr>
      </w:pPr>
    </w:p>
    <w:p w14:paraId="7D2FA6D6" w14:textId="77777777" w:rsidR="00317F47" w:rsidRPr="009E511A" w:rsidRDefault="008006BC" w:rsidP="008006BC">
      <w:pPr>
        <w:pStyle w:val="tv213"/>
        <w:spacing w:before="0" w:beforeAutospacing="0" w:after="120" w:afterAutospacing="0"/>
        <w:rPr>
          <w:i/>
          <w:sz w:val="20"/>
          <w:szCs w:val="20"/>
          <w:lang w:val="lv-LV"/>
        </w:rPr>
      </w:pPr>
      <w:r w:rsidRPr="009E511A">
        <w:rPr>
          <w:i/>
          <w:sz w:val="20"/>
          <w:szCs w:val="20"/>
          <w:lang w:val="lv-LV"/>
        </w:rPr>
        <w:t xml:space="preserve">1.1.2.2. </w:t>
      </w:r>
      <w:r w:rsidR="00317F47" w:rsidRPr="009E511A">
        <w:rPr>
          <w:i/>
          <w:sz w:val="20"/>
          <w:szCs w:val="20"/>
          <w:lang w:val="lv-LV"/>
        </w:rPr>
        <w:t xml:space="preserve">tabula. </w:t>
      </w:r>
      <w:r w:rsidR="00317F47" w:rsidRPr="009E511A">
        <w:rPr>
          <w:b/>
          <w:i/>
          <w:sz w:val="20"/>
          <w:szCs w:val="20"/>
          <w:lang w:val="lv-LV"/>
        </w:rPr>
        <w:t>Zemes īpašuma piederības struktūra dabas parka teritorijā</w:t>
      </w:r>
    </w:p>
    <w:tbl>
      <w:tblPr>
        <w:tblStyle w:val="GridTable1Light3"/>
        <w:tblW w:w="8389" w:type="dxa"/>
        <w:jc w:val="center"/>
        <w:tblLook w:val="04A0" w:firstRow="1" w:lastRow="0" w:firstColumn="1" w:lastColumn="0" w:noHBand="0" w:noVBand="1"/>
      </w:tblPr>
      <w:tblGrid>
        <w:gridCol w:w="4673"/>
        <w:gridCol w:w="1300"/>
        <w:gridCol w:w="1400"/>
        <w:gridCol w:w="1016"/>
      </w:tblGrid>
      <w:tr w:rsidR="00317F47" w:rsidRPr="009E511A" w14:paraId="7D2FA6DB" w14:textId="77777777" w:rsidTr="008452FA">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673" w:type="dxa"/>
            <w:shd w:val="clear" w:color="auto" w:fill="E2EFD9" w:themeFill="accent6" w:themeFillTint="33"/>
            <w:noWrap/>
            <w:vAlign w:val="center"/>
            <w:hideMark/>
          </w:tcPr>
          <w:p w14:paraId="7D2FA6D7" w14:textId="77777777" w:rsidR="00317F47" w:rsidRPr="009E511A" w:rsidRDefault="00317F47" w:rsidP="009027A0">
            <w:pPr>
              <w:jc w:val="center"/>
              <w:rPr>
                <w:rFonts w:eastAsia="Times New Roman" w:cs="Times New Roman"/>
                <w:bCs w:val="0"/>
                <w:color w:val="000000"/>
                <w:sz w:val="20"/>
                <w:szCs w:val="20"/>
                <w:lang w:val="lv-LV" w:eastAsia="lv-LV"/>
              </w:rPr>
            </w:pPr>
            <w:r w:rsidRPr="009E511A">
              <w:rPr>
                <w:rFonts w:eastAsia="Times New Roman" w:cs="Times New Roman"/>
                <w:bCs w:val="0"/>
                <w:color w:val="000000"/>
                <w:sz w:val="20"/>
                <w:szCs w:val="20"/>
                <w:lang w:val="lv-LV" w:eastAsia="lv-LV"/>
              </w:rPr>
              <w:t>Zemes īpašuma piederības forma</w:t>
            </w:r>
          </w:p>
        </w:tc>
        <w:tc>
          <w:tcPr>
            <w:tcW w:w="1300" w:type="dxa"/>
            <w:shd w:val="clear" w:color="auto" w:fill="E2EFD9" w:themeFill="accent6" w:themeFillTint="33"/>
            <w:noWrap/>
            <w:vAlign w:val="center"/>
            <w:hideMark/>
          </w:tcPr>
          <w:p w14:paraId="7D2FA6D8" w14:textId="77777777" w:rsidR="00317F47" w:rsidRPr="009E511A" w:rsidRDefault="00317F47" w:rsidP="009027A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lv-LV" w:eastAsia="lv-LV"/>
              </w:rPr>
            </w:pPr>
            <w:r w:rsidRPr="009E511A">
              <w:rPr>
                <w:rFonts w:eastAsia="Times New Roman" w:cs="Times New Roman"/>
                <w:bCs w:val="0"/>
                <w:color w:val="000000"/>
                <w:sz w:val="20"/>
                <w:szCs w:val="20"/>
                <w:lang w:val="lv-LV" w:eastAsia="lv-LV"/>
              </w:rPr>
              <w:t>Platība (ha)</w:t>
            </w:r>
          </w:p>
        </w:tc>
        <w:tc>
          <w:tcPr>
            <w:tcW w:w="1400" w:type="dxa"/>
            <w:shd w:val="clear" w:color="auto" w:fill="E2EFD9" w:themeFill="accent6" w:themeFillTint="33"/>
            <w:noWrap/>
            <w:vAlign w:val="center"/>
            <w:hideMark/>
          </w:tcPr>
          <w:p w14:paraId="7D2FA6D9" w14:textId="77777777" w:rsidR="00317F47" w:rsidRPr="009E511A" w:rsidRDefault="00317F47" w:rsidP="009027A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lv-LV" w:eastAsia="lv-LV"/>
              </w:rPr>
            </w:pPr>
            <w:r w:rsidRPr="009E511A">
              <w:rPr>
                <w:rFonts w:eastAsia="Times New Roman" w:cs="Times New Roman"/>
                <w:bCs w:val="0"/>
                <w:color w:val="000000"/>
                <w:sz w:val="20"/>
                <w:szCs w:val="20"/>
                <w:lang w:val="lv-LV" w:eastAsia="lv-LV"/>
              </w:rPr>
              <w:t>% daudzums</w:t>
            </w:r>
          </w:p>
        </w:tc>
        <w:tc>
          <w:tcPr>
            <w:tcW w:w="1016" w:type="dxa"/>
            <w:shd w:val="clear" w:color="auto" w:fill="E2EFD9" w:themeFill="accent6" w:themeFillTint="33"/>
            <w:noWrap/>
            <w:vAlign w:val="center"/>
            <w:hideMark/>
          </w:tcPr>
          <w:p w14:paraId="7D2FA6DA" w14:textId="77777777" w:rsidR="00317F47" w:rsidRPr="009E511A" w:rsidRDefault="00E913CC" w:rsidP="009027A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lv-LV" w:eastAsia="lv-LV"/>
              </w:rPr>
            </w:pPr>
            <w:r w:rsidRPr="009E511A">
              <w:rPr>
                <w:rFonts w:eastAsia="Times New Roman" w:cs="Times New Roman"/>
                <w:bCs w:val="0"/>
                <w:color w:val="000000"/>
                <w:sz w:val="20"/>
                <w:szCs w:val="20"/>
                <w:lang w:val="lv-LV" w:eastAsia="lv-LV"/>
              </w:rPr>
              <w:t>Kadastra vienību</w:t>
            </w:r>
            <w:r w:rsidR="00317F47" w:rsidRPr="009E511A">
              <w:rPr>
                <w:rFonts w:eastAsia="Times New Roman" w:cs="Times New Roman"/>
                <w:bCs w:val="0"/>
                <w:color w:val="000000"/>
                <w:sz w:val="20"/>
                <w:szCs w:val="20"/>
                <w:lang w:val="lv-LV" w:eastAsia="lv-LV"/>
              </w:rPr>
              <w:t xml:space="preserve"> skaits</w:t>
            </w:r>
          </w:p>
        </w:tc>
      </w:tr>
      <w:tr w:rsidR="00047E6B" w:rsidRPr="009E511A" w14:paraId="7D2FA6E0" w14:textId="77777777" w:rsidTr="008452FA">
        <w:trPr>
          <w:trHeight w:val="315"/>
          <w:jc w:val="center"/>
        </w:trPr>
        <w:tc>
          <w:tcPr>
            <w:cnfStyle w:val="001000000000" w:firstRow="0" w:lastRow="0" w:firstColumn="1" w:lastColumn="0" w:oddVBand="0" w:evenVBand="0" w:oddHBand="0" w:evenHBand="0" w:firstRowFirstColumn="0" w:firstRowLastColumn="0" w:lastRowFirstColumn="0" w:lastRowLastColumn="0"/>
            <w:tcW w:w="4673" w:type="dxa"/>
            <w:noWrap/>
          </w:tcPr>
          <w:p w14:paraId="7D2FA6DC" w14:textId="77777777" w:rsidR="00047E6B" w:rsidRPr="009E511A" w:rsidRDefault="00047E6B" w:rsidP="009027A0">
            <w:pPr>
              <w:jc w:val="center"/>
              <w:rPr>
                <w:rFonts w:eastAsia="Times New Roman" w:cs="Times New Roman"/>
                <w:b w:val="0"/>
                <w:color w:val="000000"/>
                <w:sz w:val="20"/>
                <w:szCs w:val="20"/>
                <w:lang w:val="lv-LV" w:eastAsia="lv-LV"/>
              </w:rPr>
            </w:pPr>
            <w:r w:rsidRPr="009E511A">
              <w:rPr>
                <w:rFonts w:eastAsia="Times New Roman" w:cs="Times New Roman"/>
                <w:b w:val="0"/>
                <w:color w:val="000000"/>
                <w:sz w:val="20"/>
                <w:szCs w:val="20"/>
                <w:lang w:val="lv-LV" w:eastAsia="lv-LV"/>
              </w:rPr>
              <w:t>Valsts</w:t>
            </w:r>
          </w:p>
        </w:tc>
        <w:tc>
          <w:tcPr>
            <w:tcW w:w="1300" w:type="dxa"/>
            <w:noWrap/>
          </w:tcPr>
          <w:p w14:paraId="7D2FA6DD" w14:textId="77777777" w:rsidR="00047E6B" w:rsidRPr="009E511A" w:rsidRDefault="00047E6B" w:rsidP="009027A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lv-LV" w:eastAsia="lv-LV"/>
              </w:rPr>
            </w:pPr>
            <w:r w:rsidRPr="009E511A">
              <w:rPr>
                <w:sz w:val="20"/>
                <w:lang w:val="lv-LV"/>
              </w:rPr>
              <w:t>827,675</w:t>
            </w:r>
          </w:p>
        </w:tc>
        <w:tc>
          <w:tcPr>
            <w:tcW w:w="1400" w:type="dxa"/>
            <w:noWrap/>
          </w:tcPr>
          <w:p w14:paraId="7D2FA6DE" w14:textId="77777777" w:rsidR="00047E6B" w:rsidRPr="009E511A" w:rsidRDefault="00047E6B" w:rsidP="009027A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lv-LV" w:eastAsia="lv-LV"/>
              </w:rPr>
            </w:pPr>
            <w:r w:rsidRPr="009E511A">
              <w:rPr>
                <w:sz w:val="20"/>
                <w:lang w:val="lv-LV"/>
              </w:rPr>
              <w:t>84,239</w:t>
            </w:r>
          </w:p>
        </w:tc>
        <w:tc>
          <w:tcPr>
            <w:tcW w:w="1016" w:type="dxa"/>
            <w:noWrap/>
            <w:vAlign w:val="bottom"/>
          </w:tcPr>
          <w:p w14:paraId="7D2FA6DF" w14:textId="77777777" w:rsidR="00047E6B" w:rsidRPr="009E511A" w:rsidRDefault="00047E6B" w:rsidP="009027A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lv-LV" w:eastAsia="lv-LV"/>
              </w:rPr>
            </w:pPr>
            <w:r w:rsidRPr="009E511A">
              <w:rPr>
                <w:rFonts w:cs="Times New Roman"/>
                <w:color w:val="000000"/>
                <w:sz w:val="20"/>
                <w:lang w:val="lv-LV"/>
              </w:rPr>
              <w:t>13</w:t>
            </w:r>
          </w:p>
        </w:tc>
      </w:tr>
      <w:tr w:rsidR="00047E6B" w:rsidRPr="009E511A" w14:paraId="7D2FA6E5" w14:textId="77777777" w:rsidTr="008452FA">
        <w:trPr>
          <w:trHeight w:val="315"/>
          <w:jc w:val="center"/>
        </w:trPr>
        <w:tc>
          <w:tcPr>
            <w:cnfStyle w:val="001000000000" w:firstRow="0" w:lastRow="0" w:firstColumn="1" w:lastColumn="0" w:oddVBand="0" w:evenVBand="0" w:oddHBand="0" w:evenHBand="0" w:firstRowFirstColumn="0" w:firstRowLastColumn="0" w:lastRowFirstColumn="0" w:lastRowLastColumn="0"/>
            <w:tcW w:w="4673" w:type="dxa"/>
            <w:noWrap/>
          </w:tcPr>
          <w:p w14:paraId="7D2FA6E1" w14:textId="77777777" w:rsidR="00047E6B" w:rsidRPr="009E511A" w:rsidRDefault="00047E6B" w:rsidP="009027A0">
            <w:pPr>
              <w:jc w:val="center"/>
              <w:rPr>
                <w:rFonts w:eastAsia="Times New Roman" w:cs="Times New Roman"/>
                <w:color w:val="000000"/>
                <w:sz w:val="20"/>
                <w:szCs w:val="20"/>
                <w:lang w:val="lv-LV" w:eastAsia="lv-LV"/>
              </w:rPr>
            </w:pPr>
            <w:r w:rsidRPr="009E511A">
              <w:rPr>
                <w:rFonts w:eastAsia="Times New Roman" w:cs="Times New Roman"/>
                <w:b w:val="0"/>
                <w:iCs/>
                <w:color w:val="000000"/>
                <w:sz w:val="20"/>
                <w:szCs w:val="20"/>
                <w:lang w:val="lv-LV" w:eastAsia="lv-LV"/>
              </w:rPr>
              <w:t>Nav informācijas</w:t>
            </w:r>
          </w:p>
        </w:tc>
        <w:tc>
          <w:tcPr>
            <w:tcW w:w="1300" w:type="dxa"/>
            <w:noWrap/>
          </w:tcPr>
          <w:p w14:paraId="7D2FA6E2" w14:textId="77777777" w:rsidR="00047E6B" w:rsidRPr="009E511A" w:rsidRDefault="00047E6B" w:rsidP="009027A0">
            <w:pPr>
              <w:jc w:val="center"/>
              <w:cnfStyle w:val="000000000000" w:firstRow="0" w:lastRow="0" w:firstColumn="0" w:lastColumn="0" w:oddVBand="0" w:evenVBand="0" w:oddHBand="0" w:evenHBand="0" w:firstRowFirstColumn="0" w:firstRowLastColumn="0" w:lastRowFirstColumn="0" w:lastRowLastColumn="0"/>
              <w:rPr>
                <w:sz w:val="20"/>
                <w:szCs w:val="20"/>
                <w:lang w:val="lv-LV"/>
              </w:rPr>
            </w:pPr>
            <w:r w:rsidRPr="009E511A">
              <w:rPr>
                <w:sz w:val="20"/>
                <w:lang w:val="lv-LV"/>
              </w:rPr>
              <w:t>72,949</w:t>
            </w:r>
          </w:p>
        </w:tc>
        <w:tc>
          <w:tcPr>
            <w:tcW w:w="1400" w:type="dxa"/>
            <w:noWrap/>
          </w:tcPr>
          <w:p w14:paraId="7D2FA6E3" w14:textId="77777777" w:rsidR="00047E6B" w:rsidRPr="009E511A" w:rsidRDefault="00047E6B" w:rsidP="009027A0">
            <w:pPr>
              <w:jc w:val="center"/>
              <w:cnfStyle w:val="000000000000" w:firstRow="0" w:lastRow="0" w:firstColumn="0" w:lastColumn="0" w:oddVBand="0" w:evenVBand="0" w:oddHBand="0" w:evenHBand="0" w:firstRowFirstColumn="0" w:firstRowLastColumn="0" w:lastRowFirstColumn="0" w:lastRowLastColumn="0"/>
              <w:rPr>
                <w:sz w:val="20"/>
                <w:szCs w:val="20"/>
                <w:lang w:val="lv-LV"/>
              </w:rPr>
            </w:pPr>
            <w:r w:rsidRPr="009E511A">
              <w:rPr>
                <w:sz w:val="20"/>
                <w:lang w:val="lv-LV"/>
              </w:rPr>
              <w:t>7,425</w:t>
            </w:r>
          </w:p>
        </w:tc>
        <w:tc>
          <w:tcPr>
            <w:tcW w:w="1016" w:type="dxa"/>
            <w:noWrap/>
            <w:vAlign w:val="bottom"/>
          </w:tcPr>
          <w:p w14:paraId="7D2FA6E4" w14:textId="77777777" w:rsidR="00047E6B" w:rsidRPr="009E511A" w:rsidRDefault="00047E6B" w:rsidP="009027A0">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lv-LV"/>
              </w:rPr>
            </w:pPr>
            <w:r w:rsidRPr="009E511A">
              <w:rPr>
                <w:rFonts w:cs="Times New Roman"/>
                <w:color w:val="000000"/>
                <w:sz w:val="20"/>
                <w:lang w:val="lv-LV"/>
              </w:rPr>
              <w:t>1</w:t>
            </w:r>
          </w:p>
        </w:tc>
      </w:tr>
      <w:tr w:rsidR="00047E6B" w:rsidRPr="009E511A" w14:paraId="7D2FA6EA" w14:textId="77777777" w:rsidTr="008452FA">
        <w:trPr>
          <w:trHeight w:val="315"/>
          <w:jc w:val="center"/>
        </w:trPr>
        <w:tc>
          <w:tcPr>
            <w:cnfStyle w:val="001000000000" w:firstRow="0" w:lastRow="0" w:firstColumn="1" w:lastColumn="0" w:oddVBand="0" w:evenVBand="0" w:oddHBand="0" w:evenHBand="0" w:firstRowFirstColumn="0" w:firstRowLastColumn="0" w:lastRowFirstColumn="0" w:lastRowLastColumn="0"/>
            <w:tcW w:w="4673" w:type="dxa"/>
            <w:noWrap/>
          </w:tcPr>
          <w:p w14:paraId="7D2FA6E6" w14:textId="77777777" w:rsidR="00047E6B" w:rsidRPr="009E511A" w:rsidRDefault="00047E6B" w:rsidP="009027A0">
            <w:pPr>
              <w:jc w:val="center"/>
              <w:rPr>
                <w:rFonts w:eastAsia="Times New Roman" w:cs="Times New Roman"/>
                <w:color w:val="000000"/>
                <w:sz w:val="20"/>
                <w:szCs w:val="20"/>
                <w:lang w:val="lv-LV" w:eastAsia="lv-LV"/>
              </w:rPr>
            </w:pPr>
            <w:r w:rsidRPr="009E511A">
              <w:rPr>
                <w:rFonts w:eastAsia="Times New Roman" w:cs="Times New Roman"/>
                <w:b w:val="0"/>
                <w:color w:val="000000"/>
                <w:sz w:val="20"/>
                <w:szCs w:val="20"/>
                <w:lang w:val="lv-LV" w:eastAsia="lv-LV"/>
              </w:rPr>
              <w:t>Juridiska persona</w:t>
            </w:r>
          </w:p>
        </w:tc>
        <w:tc>
          <w:tcPr>
            <w:tcW w:w="1300" w:type="dxa"/>
            <w:noWrap/>
          </w:tcPr>
          <w:p w14:paraId="7D2FA6E7" w14:textId="77777777" w:rsidR="00047E6B" w:rsidRPr="009E511A" w:rsidRDefault="00047E6B" w:rsidP="009027A0">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lv-LV"/>
              </w:rPr>
            </w:pPr>
            <w:r w:rsidRPr="009E511A">
              <w:rPr>
                <w:sz w:val="20"/>
                <w:lang w:val="lv-LV"/>
              </w:rPr>
              <w:t>58,518</w:t>
            </w:r>
          </w:p>
        </w:tc>
        <w:tc>
          <w:tcPr>
            <w:tcW w:w="1400" w:type="dxa"/>
            <w:noWrap/>
          </w:tcPr>
          <w:p w14:paraId="7D2FA6E8" w14:textId="77777777" w:rsidR="00047E6B" w:rsidRPr="009E511A" w:rsidRDefault="00047E6B" w:rsidP="009027A0">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lv-LV"/>
              </w:rPr>
            </w:pPr>
            <w:r w:rsidRPr="009E511A">
              <w:rPr>
                <w:sz w:val="20"/>
                <w:lang w:val="lv-LV"/>
              </w:rPr>
              <w:t>5,956</w:t>
            </w:r>
          </w:p>
        </w:tc>
        <w:tc>
          <w:tcPr>
            <w:tcW w:w="1016" w:type="dxa"/>
            <w:noWrap/>
            <w:vAlign w:val="bottom"/>
          </w:tcPr>
          <w:p w14:paraId="7D2FA6E9" w14:textId="77777777" w:rsidR="00047E6B" w:rsidRPr="009E511A" w:rsidRDefault="00047E6B" w:rsidP="009027A0">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lv-LV"/>
              </w:rPr>
            </w:pPr>
            <w:r w:rsidRPr="009E511A">
              <w:rPr>
                <w:rFonts w:cs="Times New Roman"/>
                <w:color w:val="000000"/>
                <w:sz w:val="20"/>
                <w:lang w:val="lv-LV"/>
              </w:rPr>
              <w:t>8</w:t>
            </w:r>
          </w:p>
        </w:tc>
      </w:tr>
      <w:tr w:rsidR="00047E6B" w:rsidRPr="009E511A" w14:paraId="7D2FA6EF" w14:textId="77777777" w:rsidTr="008452FA">
        <w:trPr>
          <w:trHeight w:val="315"/>
          <w:jc w:val="center"/>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D2FA6EB" w14:textId="77777777" w:rsidR="00047E6B" w:rsidRPr="009E511A" w:rsidRDefault="00047E6B" w:rsidP="009027A0">
            <w:pPr>
              <w:jc w:val="center"/>
              <w:rPr>
                <w:rFonts w:eastAsia="Times New Roman" w:cs="Times New Roman"/>
                <w:b w:val="0"/>
                <w:color w:val="000000"/>
                <w:sz w:val="20"/>
                <w:szCs w:val="20"/>
                <w:lang w:val="lv-LV" w:eastAsia="lv-LV"/>
              </w:rPr>
            </w:pPr>
            <w:r w:rsidRPr="009E511A">
              <w:rPr>
                <w:rFonts w:eastAsia="Times New Roman" w:cs="Times New Roman"/>
                <w:b w:val="0"/>
                <w:color w:val="000000"/>
                <w:sz w:val="20"/>
                <w:szCs w:val="20"/>
                <w:lang w:val="lv-LV" w:eastAsia="lv-LV"/>
              </w:rPr>
              <w:t>Fiziska persona</w:t>
            </w:r>
          </w:p>
        </w:tc>
        <w:tc>
          <w:tcPr>
            <w:tcW w:w="1300" w:type="dxa"/>
            <w:noWrap/>
            <w:hideMark/>
          </w:tcPr>
          <w:p w14:paraId="7D2FA6EC" w14:textId="77777777" w:rsidR="00047E6B" w:rsidRPr="009E511A" w:rsidRDefault="00047E6B" w:rsidP="009027A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lv-LV" w:eastAsia="lv-LV"/>
              </w:rPr>
            </w:pPr>
            <w:r w:rsidRPr="009E511A">
              <w:rPr>
                <w:sz w:val="20"/>
                <w:lang w:val="lv-LV"/>
              </w:rPr>
              <w:t>20,653</w:t>
            </w:r>
          </w:p>
        </w:tc>
        <w:tc>
          <w:tcPr>
            <w:tcW w:w="1400" w:type="dxa"/>
            <w:noWrap/>
            <w:hideMark/>
          </w:tcPr>
          <w:p w14:paraId="7D2FA6ED" w14:textId="77777777" w:rsidR="00047E6B" w:rsidRPr="009E511A" w:rsidRDefault="00047E6B" w:rsidP="009027A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lv-LV" w:eastAsia="lv-LV"/>
              </w:rPr>
            </w:pPr>
            <w:r w:rsidRPr="009E511A">
              <w:rPr>
                <w:sz w:val="20"/>
                <w:lang w:val="lv-LV"/>
              </w:rPr>
              <w:t>2,102</w:t>
            </w:r>
          </w:p>
        </w:tc>
        <w:tc>
          <w:tcPr>
            <w:tcW w:w="1016" w:type="dxa"/>
            <w:noWrap/>
            <w:vAlign w:val="bottom"/>
          </w:tcPr>
          <w:p w14:paraId="7D2FA6EE" w14:textId="77777777" w:rsidR="00047E6B" w:rsidRPr="009E511A" w:rsidRDefault="00047E6B" w:rsidP="009027A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lv-LV" w:eastAsia="lv-LV"/>
              </w:rPr>
            </w:pPr>
            <w:r w:rsidRPr="009E511A">
              <w:rPr>
                <w:rFonts w:cs="Times New Roman"/>
                <w:color w:val="000000"/>
                <w:sz w:val="20"/>
                <w:lang w:val="lv-LV"/>
              </w:rPr>
              <w:t>6</w:t>
            </w:r>
          </w:p>
        </w:tc>
      </w:tr>
      <w:tr w:rsidR="00047E6B" w:rsidRPr="009E511A" w14:paraId="7D2FA6F4" w14:textId="77777777" w:rsidTr="008452FA">
        <w:trPr>
          <w:trHeight w:val="315"/>
          <w:jc w:val="center"/>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D2FA6F0" w14:textId="77777777" w:rsidR="00047E6B" w:rsidRPr="009E511A" w:rsidRDefault="00047E6B" w:rsidP="009027A0">
            <w:pPr>
              <w:jc w:val="center"/>
              <w:rPr>
                <w:rFonts w:eastAsia="Times New Roman" w:cs="Times New Roman"/>
                <w:b w:val="0"/>
                <w:iCs/>
                <w:color w:val="000000"/>
                <w:sz w:val="20"/>
                <w:szCs w:val="20"/>
                <w:lang w:val="lv-LV" w:eastAsia="lv-LV"/>
              </w:rPr>
            </w:pPr>
            <w:r w:rsidRPr="009E511A">
              <w:rPr>
                <w:rFonts w:eastAsia="Times New Roman" w:cs="Times New Roman"/>
                <w:b w:val="0"/>
                <w:color w:val="000000"/>
                <w:sz w:val="20"/>
                <w:szCs w:val="20"/>
                <w:lang w:val="lv-LV" w:eastAsia="lv-LV"/>
              </w:rPr>
              <w:t>Pašvaldība</w:t>
            </w:r>
          </w:p>
        </w:tc>
        <w:tc>
          <w:tcPr>
            <w:tcW w:w="1300" w:type="dxa"/>
            <w:noWrap/>
            <w:hideMark/>
          </w:tcPr>
          <w:p w14:paraId="7D2FA6F1" w14:textId="77777777" w:rsidR="00047E6B" w:rsidRPr="009E511A" w:rsidRDefault="00047E6B" w:rsidP="009027A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lv-LV" w:eastAsia="lv-LV"/>
              </w:rPr>
            </w:pPr>
            <w:r w:rsidRPr="009E511A">
              <w:rPr>
                <w:sz w:val="20"/>
                <w:lang w:val="lv-LV"/>
              </w:rPr>
              <w:t>2,740</w:t>
            </w:r>
          </w:p>
        </w:tc>
        <w:tc>
          <w:tcPr>
            <w:tcW w:w="1400" w:type="dxa"/>
            <w:noWrap/>
            <w:hideMark/>
          </w:tcPr>
          <w:p w14:paraId="7D2FA6F2" w14:textId="77777777" w:rsidR="00047E6B" w:rsidRPr="009E511A" w:rsidRDefault="00047E6B" w:rsidP="009027A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lv-LV" w:eastAsia="lv-LV"/>
              </w:rPr>
            </w:pPr>
            <w:r w:rsidRPr="009E511A">
              <w:rPr>
                <w:sz w:val="20"/>
                <w:lang w:val="lv-LV"/>
              </w:rPr>
              <w:t>0,279</w:t>
            </w:r>
          </w:p>
        </w:tc>
        <w:tc>
          <w:tcPr>
            <w:tcW w:w="1016" w:type="dxa"/>
            <w:shd w:val="clear" w:color="auto" w:fill="auto"/>
            <w:noWrap/>
            <w:vAlign w:val="bottom"/>
          </w:tcPr>
          <w:p w14:paraId="7D2FA6F3" w14:textId="77777777" w:rsidR="00047E6B" w:rsidRPr="009E511A" w:rsidRDefault="00047E6B" w:rsidP="009027A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lv-LV" w:eastAsia="lv-LV"/>
              </w:rPr>
            </w:pPr>
            <w:r w:rsidRPr="009E511A">
              <w:rPr>
                <w:rFonts w:cs="Times New Roman"/>
                <w:color w:val="000000"/>
                <w:sz w:val="20"/>
                <w:lang w:val="lv-LV"/>
              </w:rPr>
              <w:t>2</w:t>
            </w:r>
          </w:p>
        </w:tc>
      </w:tr>
      <w:tr w:rsidR="008452FA" w:rsidRPr="009E511A" w14:paraId="7D2FA6F9" w14:textId="77777777" w:rsidTr="009352BB">
        <w:trPr>
          <w:trHeight w:val="315"/>
          <w:jc w:val="center"/>
        </w:trPr>
        <w:tc>
          <w:tcPr>
            <w:cnfStyle w:val="001000000000" w:firstRow="0" w:lastRow="0" w:firstColumn="1" w:lastColumn="0" w:oddVBand="0" w:evenVBand="0" w:oddHBand="0" w:evenHBand="0" w:firstRowFirstColumn="0" w:firstRowLastColumn="0" w:lastRowFirstColumn="0" w:lastRowLastColumn="0"/>
            <w:tcW w:w="4673" w:type="dxa"/>
            <w:shd w:val="clear" w:color="auto" w:fill="E2EFD9" w:themeFill="accent6" w:themeFillTint="33"/>
            <w:noWrap/>
            <w:hideMark/>
          </w:tcPr>
          <w:p w14:paraId="7D2FA6F5" w14:textId="77777777" w:rsidR="00E913CC" w:rsidRPr="009E511A" w:rsidRDefault="00E913CC" w:rsidP="009027A0">
            <w:pPr>
              <w:jc w:val="center"/>
              <w:rPr>
                <w:rFonts w:eastAsia="Times New Roman" w:cs="Times New Roman"/>
                <w:bCs w:val="0"/>
                <w:iCs/>
                <w:sz w:val="20"/>
                <w:szCs w:val="20"/>
                <w:lang w:val="lv-LV" w:eastAsia="lv-LV"/>
              </w:rPr>
            </w:pPr>
            <w:r w:rsidRPr="009E511A">
              <w:rPr>
                <w:rFonts w:eastAsia="Times New Roman" w:cs="Times New Roman"/>
                <w:bCs w:val="0"/>
                <w:iCs/>
                <w:sz w:val="20"/>
                <w:szCs w:val="20"/>
                <w:lang w:val="lv-LV" w:eastAsia="lv-LV"/>
              </w:rPr>
              <w:t>Kopā:</w:t>
            </w:r>
          </w:p>
        </w:tc>
        <w:tc>
          <w:tcPr>
            <w:tcW w:w="1300" w:type="dxa"/>
            <w:shd w:val="clear" w:color="auto" w:fill="E2EFD9" w:themeFill="accent6" w:themeFillTint="33"/>
            <w:noWrap/>
            <w:hideMark/>
          </w:tcPr>
          <w:p w14:paraId="7D2FA6F6" w14:textId="77777777" w:rsidR="00E913CC" w:rsidRPr="009E511A" w:rsidRDefault="00E913CC" w:rsidP="009027A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val="lv-LV" w:eastAsia="lv-LV"/>
              </w:rPr>
            </w:pPr>
            <w:r w:rsidRPr="009E511A">
              <w:rPr>
                <w:rFonts w:eastAsia="Times New Roman" w:cs="Times New Roman"/>
                <w:b/>
                <w:bCs/>
                <w:sz w:val="20"/>
                <w:szCs w:val="20"/>
                <w:lang w:val="lv-LV" w:eastAsia="lv-LV"/>
              </w:rPr>
              <w:t>982,53</w:t>
            </w:r>
          </w:p>
        </w:tc>
        <w:tc>
          <w:tcPr>
            <w:tcW w:w="1400" w:type="dxa"/>
            <w:shd w:val="clear" w:color="auto" w:fill="E2EFD9" w:themeFill="accent6" w:themeFillTint="33"/>
            <w:noWrap/>
            <w:hideMark/>
          </w:tcPr>
          <w:p w14:paraId="7D2FA6F7" w14:textId="77777777" w:rsidR="00E913CC" w:rsidRPr="009E511A" w:rsidRDefault="00E913CC" w:rsidP="009027A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val="lv-LV" w:eastAsia="lv-LV"/>
              </w:rPr>
            </w:pPr>
            <w:r w:rsidRPr="009E511A">
              <w:rPr>
                <w:rFonts w:eastAsia="Times New Roman" w:cs="Times New Roman"/>
                <w:b/>
                <w:bCs/>
                <w:sz w:val="20"/>
                <w:szCs w:val="20"/>
                <w:lang w:val="lv-LV" w:eastAsia="lv-LV"/>
              </w:rPr>
              <w:t>100</w:t>
            </w:r>
          </w:p>
        </w:tc>
        <w:tc>
          <w:tcPr>
            <w:tcW w:w="1016" w:type="dxa"/>
            <w:shd w:val="clear" w:color="auto" w:fill="E2EFD9" w:themeFill="accent6" w:themeFillTint="33"/>
            <w:noWrap/>
            <w:hideMark/>
          </w:tcPr>
          <w:p w14:paraId="7D2FA6F8" w14:textId="77777777" w:rsidR="00E913CC" w:rsidRPr="009E511A" w:rsidRDefault="00760673" w:rsidP="009027A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val="lv-LV" w:eastAsia="lv-LV"/>
              </w:rPr>
            </w:pPr>
            <w:r w:rsidRPr="009E511A">
              <w:rPr>
                <w:rFonts w:eastAsia="Times New Roman" w:cs="Times New Roman"/>
                <w:b/>
                <w:bCs/>
                <w:sz w:val="20"/>
                <w:szCs w:val="20"/>
                <w:lang w:val="lv-LV" w:eastAsia="lv-LV"/>
              </w:rPr>
              <w:t>30</w:t>
            </w:r>
          </w:p>
        </w:tc>
      </w:tr>
    </w:tbl>
    <w:p w14:paraId="7D2FA6FA" w14:textId="77777777" w:rsidR="00317F47" w:rsidRPr="009E511A" w:rsidRDefault="008452FA" w:rsidP="008452FA">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Avots: VZD 2018. gada dati</w:t>
      </w:r>
    </w:p>
    <w:p w14:paraId="7D2FA6FB" w14:textId="77777777" w:rsidR="008452FA" w:rsidRPr="009E511A" w:rsidRDefault="008452FA" w:rsidP="000E3984">
      <w:pPr>
        <w:pStyle w:val="naisf"/>
        <w:spacing w:before="0" w:after="0"/>
        <w:ind w:firstLine="0"/>
      </w:pPr>
    </w:p>
    <w:p w14:paraId="7D2FA6FC" w14:textId="77777777" w:rsidR="00DF69D9" w:rsidRPr="009E511A" w:rsidRDefault="00DF69D9" w:rsidP="008452FA">
      <w:pPr>
        <w:pStyle w:val="tv213"/>
        <w:spacing w:before="0" w:beforeAutospacing="0" w:after="120" w:afterAutospacing="0"/>
        <w:rPr>
          <w:i/>
          <w:sz w:val="20"/>
          <w:szCs w:val="20"/>
          <w:lang w:val="lv-LV"/>
        </w:rPr>
      </w:pPr>
      <w:r w:rsidRPr="009E511A">
        <w:rPr>
          <w:i/>
          <w:noProof/>
          <w:sz w:val="20"/>
          <w:szCs w:val="20"/>
          <w:lang w:val="lv-LV" w:eastAsia="lv-LV"/>
        </w:rPr>
        <w:drawing>
          <wp:inline distT="0" distB="0" distL="0" distR="0" wp14:anchorId="7D2FC184" wp14:editId="7D2FC185">
            <wp:extent cx="5276850" cy="2346960"/>
            <wp:effectExtent l="0" t="0" r="0" b="0"/>
            <wp:docPr id="1572503366" name="Picture 1572503366" descr="C:\Users\12380793\Downloads\Zemes īpašumu for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2380793\Downloads\Zemes īpašumu formas.jpg"/>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5277485" cy="2347242"/>
                    </a:xfrm>
                    <a:prstGeom prst="rect">
                      <a:avLst/>
                    </a:prstGeom>
                    <a:noFill/>
                    <a:ln>
                      <a:noFill/>
                    </a:ln>
                    <a:extLst>
                      <a:ext uri="{53640926-AAD7-44D8-BBD7-CCE9431645EC}">
                        <a14:shadowObscured xmlns:a14="http://schemas.microsoft.com/office/drawing/2010/main"/>
                      </a:ext>
                    </a:extLst>
                  </pic:spPr>
                </pic:pic>
              </a:graphicData>
            </a:graphic>
          </wp:inline>
        </w:drawing>
      </w:r>
    </w:p>
    <w:p w14:paraId="7D2FA6FD" w14:textId="77777777" w:rsidR="008452FA" w:rsidRPr="009E511A" w:rsidRDefault="008452FA" w:rsidP="00B27CAE">
      <w:pPr>
        <w:pStyle w:val="tv213"/>
        <w:spacing w:before="0" w:beforeAutospacing="0" w:after="120" w:afterAutospacing="0"/>
        <w:jc w:val="both"/>
        <w:rPr>
          <w:i/>
          <w:sz w:val="20"/>
          <w:szCs w:val="20"/>
          <w:lang w:val="lv-LV"/>
        </w:rPr>
      </w:pPr>
      <w:r w:rsidRPr="009E511A">
        <w:rPr>
          <w:i/>
          <w:sz w:val="20"/>
          <w:szCs w:val="20"/>
          <w:lang w:val="lv-LV"/>
        </w:rPr>
        <w:t xml:space="preserve">1.1.2.2. attēls. </w:t>
      </w:r>
      <w:r w:rsidRPr="009E511A">
        <w:rPr>
          <w:b/>
          <w:i/>
          <w:sz w:val="20"/>
          <w:szCs w:val="20"/>
          <w:lang w:val="lv-LV"/>
        </w:rPr>
        <w:t>Zemes īpašuma piederības struktūra dabas parka teritorijā (kartogrāfisk</w:t>
      </w:r>
      <w:r w:rsidR="00AC058D" w:rsidRPr="009E511A">
        <w:rPr>
          <w:b/>
          <w:i/>
          <w:sz w:val="20"/>
          <w:szCs w:val="20"/>
          <w:lang w:val="lv-LV"/>
        </w:rPr>
        <w:t>ai</w:t>
      </w:r>
      <w:r w:rsidRPr="009E511A">
        <w:rPr>
          <w:b/>
          <w:i/>
          <w:sz w:val="20"/>
          <w:szCs w:val="20"/>
          <w:lang w:val="lv-LV"/>
        </w:rPr>
        <w:t>s attēlojums)</w:t>
      </w:r>
    </w:p>
    <w:p w14:paraId="7D2FA6FE" w14:textId="77777777" w:rsidR="00317F47" w:rsidRPr="009E511A" w:rsidRDefault="00317F47" w:rsidP="00317F47">
      <w:pPr>
        <w:rPr>
          <w:rFonts w:ascii="Times New Roman" w:hAnsi="Times New Roman" w:cs="Times New Roman"/>
          <w:lang w:val="lv-LV"/>
        </w:rPr>
      </w:pPr>
    </w:p>
    <w:p w14:paraId="7D2FA6FF" w14:textId="77777777" w:rsidR="005566D1" w:rsidRPr="009E511A" w:rsidRDefault="005566D1" w:rsidP="00FF1A48">
      <w:pPr>
        <w:pStyle w:val="Heading3"/>
        <w:rPr>
          <w:lang w:val="lv-LV"/>
        </w:rPr>
      </w:pPr>
      <w:bookmarkStart w:id="10" w:name="_TOC_250050"/>
      <w:bookmarkStart w:id="11" w:name="_Toc30662251"/>
      <w:r w:rsidRPr="009E511A">
        <w:rPr>
          <w:lang w:val="lv-LV"/>
        </w:rPr>
        <w:t>1.1.3.</w:t>
      </w:r>
      <w:r w:rsidR="008947C9" w:rsidRPr="009E511A">
        <w:rPr>
          <w:lang w:val="lv-LV"/>
        </w:rPr>
        <w:t xml:space="preserve"> </w:t>
      </w:r>
      <w:r w:rsidR="00FD0B26" w:rsidRPr="009E511A">
        <w:rPr>
          <w:lang w:val="lv-LV"/>
        </w:rPr>
        <w:t>Plānošanas reģiona teritorijas plānojuma prasības teritorijas izmantošanai,</w:t>
      </w:r>
      <w:r w:rsidR="00556CB9" w:rsidRPr="009E511A">
        <w:rPr>
          <w:lang w:val="lv-LV"/>
        </w:rPr>
        <w:t xml:space="preserve"> p</w:t>
      </w:r>
      <w:r w:rsidRPr="009E511A">
        <w:rPr>
          <w:lang w:val="lv-LV"/>
        </w:rPr>
        <w:t xml:space="preserve">ašvaldību </w:t>
      </w:r>
      <w:r w:rsidR="007C31D3" w:rsidRPr="009E511A">
        <w:rPr>
          <w:lang w:val="lv-LV"/>
        </w:rPr>
        <w:t>novada teritoriju attīstības plānošanas dokumentos</w:t>
      </w:r>
      <w:r w:rsidRPr="009E511A">
        <w:rPr>
          <w:lang w:val="lv-LV"/>
        </w:rPr>
        <w:t xml:space="preserve"> noteiktā pašreizējā teritorijas izmantošana un plānotā (atļautā) izmantošana</w:t>
      </w:r>
      <w:bookmarkEnd w:id="10"/>
      <w:bookmarkEnd w:id="11"/>
    </w:p>
    <w:p w14:paraId="7D2FA700" w14:textId="77777777" w:rsidR="00AF3C3E" w:rsidRPr="009E511A" w:rsidRDefault="00AF3C3E" w:rsidP="00FF1A48">
      <w:pPr>
        <w:jc w:val="both"/>
        <w:rPr>
          <w:rFonts w:ascii="Times New Roman" w:hAnsi="Times New Roman" w:cs="Times New Roman"/>
          <w:sz w:val="24"/>
          <w:lang w:val="lv-LV"/>
        </w:rPr>
      </w:pPr>
    </w:p>
    <w:p w14:paraId="7D2FA701" w14:textId="77777777" w:rsidR="00ED5846" w:rsidRPr="009E511A" w:rsidRDefault="00ED5846" w:rsidP="00FF1A48">
      <w:pPr>
        <w:jc w:val="both"/>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Latgales reģiona teritorijas plānošanas dokumentos noteiktais</w:t>
      </w:r>
    </w:p>
    <w:p w14:paraId="7D2FA702" w14:textId="77777777" w:rsidR="00ED5846" w:rsidRPr="009E511A" w:rsidRDefault="00ED5846" w:rsidP="00FF1A48">
      <w:pPr>
        <w:jc w:val="both"/>
        <w:rPr>
          <w:rFonts w:ascii="Times New Roman" w:hAnsi="Times New Roman" w:cs="Times New Roman"/>
          <w:sz w:val="24"/>
          <w:szCs w:val="24"/>
          <w:lang w:val="sv-SE"/>
        </w:rPr>
      </w:pPr>
    </w:p>
    <w:p w14:paraId="7D2FA703" w14:textId="1D4AE5E3" w:rsidR="00C20E83" w:rsidRPr="009E511A" w:rsidRDefault="00AC1BE9" w:rsidP="00C20E83">
      <w:pPr>
        <w:jc w:val="both"/>
        <w:rPr>
          <w:rFonts w:ascii="Times New Roman" w:hAnsi="Times New Roman" w:cs="Times New Roman"/>
          <w:sz w:val="24"/>
          <w:szCs w:val="24"/>
          <w:lang w:val="la-Latn"/>
        </w:rPr>
      </w:pPr>
      <w:r w:rsidRPr="009E511A">
        <w:rPr>
          <w:rFonts w:ascii="Times New Roman" w:hAnsi="Times New Roman" w:cs="Times New Roman"/>
          <w:sz w:val="24"/>
          <w:szCs w:val="24"/>
          <w:lang w:val="sv-SE"/>
        </w:rPr>
        <w:t xml:space="preserve">Latvijā hierahiski augstākais ilgtermiņa attīstības plānošanas dokuments ir “Latvijas ilgtspējīgas attīstības stratēģija līdz 2030. gadam”, apstiprināta Latvijas Republikas Saeimā 2010. gada 10. jūnijā, un </w:t>
      </w:r>
      <w:r w:rsidR="0082249E">
        <w:rPr>
          <w:rFonts w:ascii="Times New Roman" w:hAnsi="Times New Roman" w:cs="Times New Roman"/>
          <w:sz w:val="24"/>
          <w:szCs w:val="24"/>
          <w:lang w:val="sv-SE"/>
        </w:rPr>
        <w:t xml:space="preserve">Latvijas </w:t>
      </w:r>
      <w:r w:rsidRPr="009E511A">
        <w:rPr>
          <w:rFonts w:ascii="Times New Roman" w:hAnsi="Times New Roman" w:cs="Times New Roman"/>
          <w:sz w:val="24"/>
          <w:szCs w:val="24"/>
          <w:lang w:val="sv-SE"/>
        </w:rPr>
        <w:t>Nacionālais attīstības plāns 2014.</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sv-SE"/>
        </w:rPr>
        <w:t>–</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sv-SE"/>
        </w:rPr>
        <w:t xml:space="preserve">2020. gadam. Saskaņā ar </w:t>
      </w:r>
      <w:r w:rsidR="00AA224C" w:rsidRPr="009E511A">
        <w:rPr>
          <w:rFonts w:ascii="Times New Roman" w:hAnsi="Times New Roman" w:cs="Times New Roman"/>
          <w:sz w:val="24"/>
          <w:szCs w:val="24"/>
          <w:lang w:val="sv-SE"/>
        </w:rPr>
        <w:t xml:space="preserve">MK </w:t>
      </w:r>
      <w:r w:rsidRPr="009E511A">
        <w:rPr>
          <w:rFonts w:ascii="Times New Roman" w:hAnsi="Times New Roman" w:cs="Times New Roman"/>
          <w:sz w:val="24"/>
          <w:szCs w:val="24"/>
          <w:lang w:val="sv-SE"/>
        </w:rPr>
        <w:t>2013. gada 1</w:t>
      </w:r>
      <w:r w:rsidR="00AA224C">
        <w:rPr>
          <w:rFonts w:ascii="Times New Roman" w:hAnsi="Times New Roman" w:cs="Times New Roman"/>
          <w:sz w:val="24"/>
          <w:szCs w:val="24"/>
          <w:lang w:val="sv-SE"/>
        </w:rPr>
        <w:t>6</w:t>
      </w:r>
      <w:r w:rsidRPr="009E511A">
        <w:rPr>
          <w:rFonts w:ascii="Times New Roman" w:hAnsi="Times New Roman" w:cs="Times New Roman"/>
          <w:sz w:val="24"/>
          <w:szCs w:val="24"/>
          <w:lang w:val="sv-SE"/>
        </w:rPr>
        <w:t>. jūlija noteikumiem Nr. 402 “</w:t>
      </w:r>
      <w:r w:rsidRPr="009E511A">
        <w:rPr>
          <w:rFonts w:ascii="Times New Roman" w:hAnsi="Times New Roman" w:cs="Times New Roman"/>
          <w:sz w:val="24"/>
          <w:szCs w:val="24"/>
          <w:lang w:val="lv-LV"/>
        </w:rPr>
        <w:t>Noteikumi par plānošanas reģionu teritorijas attīstības plānošanas dokumentiem</w:t>
      </w:r>
      <w:r w:rsidRPr="009E511A">
        <w:rPr>
          <w:rFonts w:ascii="Times New Roman" w:hAnsi="Times New Roman" w:cs="Times New Roman"/>
          <w:sz w:val="24"/>
          <w:szCs w:val="24"/>
          <w:lang w:val="sv-SE"/>
        </w:rPr>
        <w:t>”</w:t>
      </w:r>
      <w:r w:rsidRPr="009E511A">
        <w:rPr>
          <w:rFonts w:ascii="Times New Roman" w:hAnsi="Times New Roman" w:cs="Times New Roman"/>
          <w:sz w:val="24"/>
          <w:szCs w:val="24"/>
          <w:lang w:val="la-Latn"/>
        </w:rPr>
        <w:t xml:space="preserve"> plānošanas reģiona ilgtspējīgas attīstības stratēģiju izstrādā, ievērojot Latvijas ilgtspējīgas attīstības stratēģijā noteiktos ilgtermiņa attīstības mērķus un prioritātes, izvērtējot attiecīgajā plānošanas reģionā ietilpstošo vietējo pašvaldību ilgtspējīgas attīstības stratēģijas un ņemot vērā blakus esošo plānošanas reģionu ilgtspējīgas attīstības stratēģijās noteiktos ilgtermiņa attīstības mērķus un prioritātes. </w:t>
      </w:r>
      <w:r w:rsidR="00C20E83" w:rsidRPr="009E511A">
        <w:rPr>
          <w:rFonts w:ascii="Times New Roman" w:hAnsi="Times New Roman" w:cs="Times New Roman"/>
          <w:sz w:val="24"/>
          <w:szCs w:val="24"/>
          <w:lang w:val="la-Latn"/>
        </w:rPr>
        <w:t xml:space="preserve">DP “Numernes valnis” ietilpst Latgales plānošanas reģionā. </w:t>
      </w:r>
      <w:r w:rsidRPr="009E511A">
        <w:rPr>
          <w:rFonts w:ascii="Times New Roman" w:hAnsi="Times New Roman" w:cs="Times New Roman"/>
          <w:sz w:val="24"/>
          <w:szCs w:val="24"/>
          <w:lang w:val="la-Latn"/>
        </w:rPr>
        <w:t xml:space="preserve">Latgales stratēģija 2030 un Latgales programma 2010.-2019. gadam apstiprināta </w:t>
      </w:r>
      <w:r w:rsidR="00C20E83" w:rsidRPr="009E511A">
        <w:rPr>
          <w:rFonts w:ascii="Times New Roman" w:hAnsi="Times New Roman" w:cs="Times New Roman"/>
          <w:sz w:val="24"/>
          <w:szCs w:val="24"/>
          <w:lang w:val="la-Latn"/>
        </w:rPr>
        <w:t>Latgales plānošanas reģiona Attīstības padome</w:t>
      </w:r>
      <w:r w:rsidRPr="009E511A">
        <w:rPr>
          <w:rFonts w:ascii="Times New Roman" w:hAnsi="Times New Roman" w:cs="Times New Roman"/>
          <w:sz w:val="24"/>
          <w:szCs w:val="24"/>
          <w:lang w:val="la-Latn"/>
        </w:rPr>
        <w:t>s sēdē</w:t>
      </w:r>
      <w:r w:rsidR="00C20E83" w:rsidRPr="009E511A">
        <w:rPr>
          <w:rFonts w:ascii="Times New Roman" w:hAnsi="Times New Roman" w:cs="Times New Roman"/>
          <w:sz w:val="24"/>
          <w:szCs w:val="24"/>
          <w:lang w:val="la-Latn"/>
        </w:rPr>
        <w:t xml:space="preserve"> 201</w:t>
      </w:r>
      <w:r w:rsidRPr="009E511A">
        <w:rPr>
          <w:rFonts w:ascii="Times New Roman" w:hAnsi="Times New Roman" w:cs="Times New Roman"/>
          <w:sz w:val="24"/>
          <w:szCs w:val="24"/>
          <w:lang w:val="la-Latn"/>
        </w:rPr>
        <w:t>0</w:t>
      </w:r>
      <w:r w:rsidR="00C20E83" w:rsidRPr="009E511A">
        <w:rPr>
          <w:rFonts w:ascii="Times New Roman" w:hAnsi="Times New Roman" w:cs="Times New Roman"/>
          <w:sz w:val="24"/>
          <w:szCs w:val="24"/>
          <w:lang w:val="la-Latn"/>
        </w:rPr>
        <w:t xml:space="preserve">. gada </w:t>
      </w:r>
      <w:r w:rsidRPr="009E511A">
        <w:rPr>
          <w:rFonts w:ascii="Times New Roman" w:hAnsi="Times New Roman" w:cs="Times New Roman"/>
          <w:sz w:val="24"/>
          <w:szCs w:val="24"/>
          <w:lang w:val="la-Latn"/>
        </w:rPr>
        <w:t>1</w:t>
      </w:r>
      <w:r w:rsidR="008B1C01" w:rsidRPr="009E511A">
        <w:rPr>
          <w:rFonts w:ascii="Times New Roman" w:hAnsi="Times New Roman" w:cs="Times New Roman"/>
          <w:sz w:val="24"/>
          <w:szCs w:val="24"/>
          <w:lang w:val="la-Latn"/>
        </w:rPr>
        <w:t>.</w:t>
      </w:r>
      <w:r w:rsidR="0082249E">
        <w:rPr>
          <w:rFonts w:ascii="Times New Roman" w:hAnsi="Times New Roman" w:cs="Times New Roman"/>
          <w:sz w:val="24"/>
          <w:szCs w:val="24"/>
          <w:lang w:val="lv-LV"/>
        </w:rPr>
        <w:t> </w:t>
      </w:r>
      <w:r w:rsidRPr="009E511A">
        <w:rPr>
          <w:rFonts w:ascii="Times New Roman" w:hAnsi="Times New Roman" w:cs="Times New Roman"/>
          <w:sz w:val="24"/>
          <w:szCs w:val="24"/>
          <w:lang w:val="la-Latn"/>
        </w:rPr>
        <w:t>decembrī.</w:t>
      </w:r>
    </w:p>
    <w:p w14:paraId="7D2FA704" w14:textId="77777777" w:rsidR="009027A0" w:rsidRPr="009E511A" w:rsidRDefault="009027A0" w:rsidP="003F7619">
      <w:pPr>
        <w:jc w:val="both"/>
        <w:rPr>
          <w:rFonts w:ascii="Times New Roman" w:hAnsi="Times New Roman" w:cs="Times New Roman"/>
          <w:sz w:val="24"/>
          <w:szCs w:val="24"/>
          <w:lang w:val="la-Latn"/>
        </w:rPr>
      </w:pPr>
    </w:p>
    <w:p w14:paraId="075C15A3" w14:textId="77777777" w:rsidR="006159F6" w:rsidRDefault="006159F6" w:rsidP="003F7619">
      <w:pPr>
        <w:jc w:val="both"/>
        <w:rPr>
          <w:rFonts w:ascii="Times New Roman" w:hAnsi="Times New Roman" w:cs="Times New Roman"/>
          <w:b/>
          <w:sz w:val="24"/>
          <w:szCs w:val="24"/>
          <w:lang w:val="la-Latn"/>
        </w:rPr>
      </w:pPr>
    </w:p>
    <w:p w14:paraId="7D2FA705" w14:textId="5D61F108" w:rsidR="00057389" w:rsidRPr="009E511A" w:rsidRDefault="00057389" w:rsidP="003F7619">
      <w:pPr>
        <w:jc w:val="both"/>
        <w:rPr>
          <w:rFonts w:ascii="Times New Roman" w:hAnsi="Times New Roman" w:cs="Times New Roman"/>
          <w:sz w:val="24"/>
          <w:szCs w:val="24"/>
          <w:lang w:val="la-Latn"/>
        </w:rPr>
      </w:pPr>
      <w:r w:rsidRPr="009E511A">
        <w:rPr>
          <w:rFonts w:ascii="Times New Roman" w:hAnsi="Times New Roman" w:cs="Times New Roman"/>
          <w:b/>
          <w:sz w:val="24"/>
          <w:szCs w:val="24"/>
          <w:lang w:val="la-Latn"/>
        </w:rPr>
        <w:t>Latgales programmā 2010.</w:t>
      </w:r>
      <w:r w:rsidR="0082249E">
        <w:rPr>
          <w:rFonts w:ascii="Times New Roman" w:hAnsi="Times New Roman" w:cs="Times New Roman"/>
          <w:b/>
          <w:sz w:val="24"/>
          <w:szCs w:val="24"/>
          <w:lang w:val="lv-LV"/>
        </w:rPr>
        <w:t xml:space="preserve"> – </w:t>
      </w:r>
      <w:r w:rsidRPr="009E511A">
        <w:rPr>
          <w:rFonts w:ascii="Times New Roman" w:hAnsi="Times New Roman" w:cs="Times New Roman"/>
          <w:b/>
          <w:sz w:val="24"/>
          <w:szCs w:val="24"/>
          <w:lang w:val="la-Latn"/>
        </w:rPr>
        <w:t>2019. gadam</w:t>
      </w:r>
      <w:r w:rsidRPr="009E511A">
        <w:rPr>
          <w:rFonts w:ascii="Times New Roman" w:hAnsi="Times New Roman" w:cs="Times New Roman"/>
          <w:sz w:val="24"/>
          <w:szCs w:val="24"/>
          <w:lang w:val="la-Latn"/>
        </w:rPr>
        <w:t>, nav atrodamas īpašas atsauces attiecībā uz DP “Numernes valnis” teritoriju, tomēr kā viena no galvenajām Latgales reģiona priekšrocībām (stiprajām pusēm) tiek norādīta ekoloģiski tīra vide, augsts bioloģiskās daudzveidības līmenis, gleznainas dabas ainavas un daudzie ezeri, liela ainavu daudzveidība, kā arī unikālas kultūrvēsturiskās vērtības.</w:t>
      </w:r>
    </w:p>
    <w:p w14:paraId="7D2FA706" w14:textId="77777777" w:rsidR="00057389" w:rsidRPr="009E511A" w:rsidRDefault="00057389" w:rsidP="003F7619">
      <w:pPr>
        <w:jc w:val="both"/>
        <w:rPr>
          <w:rFonts w:ascii="Times New Roman" w:hAnsi="Times New Roman" w:cs="Times New Roman"/>
          <w:sz w:val="24"/>
          <w:szCs w:val="24"/>
          <w:lang w:val="la-Latn"/>
        </w:rPr>
      </w:pPr>
    </w:p>
    <w:p w14:paraId="7D2FA707" w14:textId="77777777" w:rsidR="00ED5846" w:rsidRPr="009E511A" w:rsidRDefault="00ED5846" w:rsidP="00ED5846">
      <w:pPr>
        <w:jc w:val="both"/>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Novadu teritorijas plānojumos noteiktais</w:t>
      </w:r>
    </w:p>
    <w:p w14:paraId="7D2FA708" w14:textId="77777777" w:rsidR="00556CB9" w:rsidRPr="009E511A" w:rsidRDefault="00556CB9" w:rsidP="00FF1A48">
      <w:pPr>
        <w:jc w:val="both"/>
        <w:rPr>
          <w:rFonts w:ascii="Times New Roman" w:hAnsi="Times New Roman" w:cs="Times New Roman"/>
          <w:sz w:val="24"/>
          <w:lang w:val="lv-LV"/>
        </w:rPr>
      </w:pPr>
    </w:p>
    <w:p w14:paraId="7D2FA709" w14:textId="77777777" w:rsidR="00F9679C" w:rsidRPr="009E511A" w:rsidRDefault="00BE6511" w:rsidP="00FF1A48">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CC7CF7">
        <w:rPr>
          <w:rFonts w:ascii="Times New Roman" w:hAnsi="Times New Roman" w:cs="Times New Roman"/>
          <w:sz w:val="24"/>
          <w:szCs w:val="24"/>
          <w:lang w:val="lv-LV"/>
        </w:rPr>
        <w:t xml:space="preserve">P </w:t>
      </w:r>
      <w:r w:rsidR="002E1078" w:rsidRPr="009E511A">
        <w:rPr>
          <w:rFonts w:ascii="Times New Roman" w:hAnsi="Times New Roman" w:cs="Times New Roman"/>
          <w:color w:val="000000"/>
          <w:sz w:val="24"/>
          <w:szCs w:val="24"/>
          <w:lang w:val="lv-LV"/>
        </w:rPr>
        <w:t xml:space="preserve">ietilpst </w:t>
      </w:r>
      <w:r w:rsidR="002E1078" w:rsidRPr="009E511A">
        <w:rPr>
          <w:rFonts w:ascii="Times New Roman" w:hAnsi="Times New Roman" w:cs="Times New Roman"/>
          <w:sz w:val="24"/>
          <w:szCs w:val="24"/>
          <w:lang w:val="lv-LV"/>
        </w:rPr>
        <w:t xml:space="preserve">Kārsavas novada (Salnavas pagasts) </w:t>
      </w:r>
      <w:r w:rsidR="002E1078" w:rsidRPr="009E511A">
        <w:rPr>
          <w:rFonts w:ascii="Times New Roman" w:hAnsi="Times New Roman" w:cs="Times New Roman"/>
          <w:color w:val="000000"/>
          <w:sz w:val="24"/>
          <w:szCs w:val="24"/>
          <w:lang w:val="lv-LV"/>
        </w:rPr>
        <w:t xml:space="preserve">un </w:t>
      </w:r>
      <w:r w:rsidR="002E1078" w:rsidRPr="009E511A">
        <w:rPr>
          <w:rFonts w:ascii="Times New Roman" w:hAnsi="Times New Roman" w:cs="Times New Roman"/>
          <w:sz w:val="24"/>
          <w:szCs w:val="24"/>
          <w:lang w:val="lv-LV"/>
        </w:rPr>
        <w:t>Baltinavas novada (Baltinavas pagasts)</w:t>
      </w:r>
      <w:r w:rsidR="00E07C8E" w:rsidRPr="009E511A">
        <w:rPr>
          <w:rFonts w:ascii="Times New Roman" w:hAnsi="Times New Roman" w:cs="Times New Roman"/>
          <w:sz w:val="24"/>
          <w:szCs w:val="24"/>
          <w:lang w:val="lv-LV"/>
        </w:rPr>
        <w:t xml:space="preserve"> </w:t>
      </w:r>
      <w:r w:rsidR="00AF3C3E" w:rsidRPr="009E511A">
        <w:rPr>
          <w:rFonts w:ascii="Times New Roman" w:hAnsi="Times New Roman" w:cs="Times New Roman"/>
          <w:sz w:val="24"/>
          <w:szCs w:val="24"/>
          <w:lang w:val="lv-LV"/>
        </w:rPr>
        <w:t>administratīvajās teritorijā</w:t>
      </w:r>
      <w:r w:rsidR="00F9679C" w:rsidRPr="009E511A">
        <w:rPr>
          <w:rFonts w:ascii="Times New Roman" w:hAnsi="Times New Roman" w:cs="Times New Roman"/>
          <w:sz w:val="24"/>
          <w:szCs w:val="24"/>
          <w:lang w:val="lv-LV"/>
        </w:rPr>
        <w:t>s</w:t>
      </w:r>
      <w:r w:rsidR="00AF3C3E" w:rsidRPr="009E511A">
        <w:rPr>
          <w:rFonts w:ascii="Times New Roman" w:hAnsi="Times New Roman" w:cs="Times New Roman"/>
          <w:sz w:val="24"/>
          <w:szCs w:val="24"/>
          <w:lang w:val="lv-LV"/>
        </w:rPr>
        <w:t xml:space="preserve">, un uz to, papildus normatīvajiem aktiem, kas regulē īpaši aizsargājamo dabas teritoriju izmantošanu, attiecas visi </w:t>
      </w:r>
      <w:r w:rsidR="00F9679C" w:rsidRPr="009E511A">
        <w:rPr>
          <w:rFonts w:ascii="Times New Roman" w:hAnsi="Times New Roman" w:cs="Times New Roman"/>
          <w:sz w:val="24"/>
          <w:szCs w:val="24"/>
          <w:lang w:val="lv-LV"/>
        </w:rPr>
        <w:t xml:space="preserve">minēto novadu </w:t>
      </w:r>
      <w:r w:rsidR="00AF3C3E" w:rsidRPr="009E511A">
        <w:rPr>
          <w:rFonts w:ascii="Times New Roman" w:hAnsi="Times New Roman" w:cs="Times New Roman"/>
          <w:sz w:val="24"/>
          <w:szCs w:val="24"/>
          <w:lang w:val="lv-LV"/>
        </w:rPr>
        <w:t>attīstības plānošan</w:t>
      </w:r>
      <w:r w:rsidR="00F9679C" w:rsidRPr="009E511A">
        <w:rPr>
          <w:rFonts w:ascii="Times New Roman" w:hAnsi="Times New Roman" w:cs="Times New Roman"/>
          <w:sz w:val="24"/>
          <w:szCs w:val="24"/>
          <w:lang w:val="lv-LV"/>
        </w:rPr>
        <w:t xml:space="preserve">as dokumenti, par kuriem lēmušas </w:t>
      </w:r>
      <w:r w:rsidR="00AF3C3E" w:rsidRPr="009E511A">
        <w:rPr>
          <w:rFonts w:ascii="Times New Roman" w:hAnsi="Times New Roman" w:cs="Times New Roman"/>
          <w:sz w:val="24"/>
          <w:szCs w:val="24"/>
          <w:lang w:val="lv-LV"/>
        </w:rPr>
        <w:t>pašvaldība</w:t>
      </w:r>
      <w:r w:rsidR="00F9679C" w:rsidRPr="009E511A">
        <w:rPr>
          <w:rFonts w:ascii="Times New Roman" w:hAnsi="Times New Roman" w:cs="Times New Roman"/>
          <w:sz w:val="24"/>
          <w:szCs w:val="24"/>
          <w:lang w:val="lv-LV"/>
        </w:rPr>
        <w:t>s</w:t>
      </w:r>
      <w:r w:rsidR="00E65BCA" w:rsidRPr="009E511A">
        <w:rPr>
          <w:rFonts w:ascii="Times New Roman" w:hAnsi="Times New Roman" w:cs="Times New Roman"/>
          <w:sz w:val="24"/>
          <w:szCs w:val="24"/>
          <w:lang w:val="lv-LV"/>
        </w:rPr>
        <w:t xml:space="preserve"> – novadu teritoriālie plānojumi, novadu ilgtspējīgas attīstības stratēģijas, attīstības programmas u.c. plānošanas dokumenti.</w:t>
      </w:r>
    </w:p>
    <w:p w14:paraId="7D2FA70A" w14:textId="77777777" w:rsidR="00D754EC" w:rsidRPr="009E511A" w:rsidRDefault="00D754EC" w:rsidP="00FF1A48">
      <w:pPr>
        <w:jc w:val="both"/>
        <w:rPr>
          <w:rFonts w:ascii="Times New Roman" w:hAnsi="Times New Roman" w:cs="Times New Roman"/>
          <w:sz w:val="24"/>
          <w:szCs w:val="24"/>
          <w:lang w:val="lv-LV"/>
        </w:rPr>
      </w:pPr>
    </w:p>
    <w:p w14:paraId="7D2FA70B" w14:textId="1B2A3DC3" w:rsidR="006015E3" w:rsidRPr="009E511A" w:rsidRDefault="00D43EF8" w:rsidP="004A6A23">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CC7CF7">
        <w:rPr>
          <w:rFonts w:ascii="Times New Roman" w:hAnsi="Times New Roman" w:cs="Times New Roman"/>
          <w:sz w:val="24"/>
          <w:szCs w:val="24"/>
          <w:lang w:val="lv-LV"/>
        </w:rPr>
        <w:t xml:space="preserve">P </w:t>
      </w:r>
      <w:r w:rsidR="00BE6511" w:rsidRPr="009E511A">
        <w:rPr>
          <w:rFonts w:ascii="Times New Roman" w:hAnsi="Times New Roman" w:cs="Times New Roman"/>
          <w:sz w:val="24"/>
          <w:szCs w:val="24"/>
          <w:lang w:val="lv-LV"/>
        </w:rPr>
        <w:t>“Numernes valnis” Baltinavas</w:t>
      </w:r>
      <w:r w:rsidR="00E65BCA" w:rsidRPr="009E511A">
        <w:rPr>
          <w:rFonts w:ascii="Times New Roman" w:hAnsi="Times New Roman" w:cs="Times New Roman"/>
          <w:sz w:val="24"/>
          <w:szCs w:val="24"/>
          <w:lang w:val="lv-LV"/>
        </w:rPr>
        <w:t xml:space="preserve"> novadā ietilpstošajai teritorijai plānoto (atļauto) izmantošanu nosaka </w:t>
      </w:r>
      <w:r w:rsidR="00BE6511" w:rsidRPr="009E511A">
        <w:rPr>
          <w:rFonts w:ascii="Times New Roman" w:hAnsi="Times New Roman" w:cs="Times New Roman"/>
          <w:b/>
          <w:sz w:val="24"/>
          <w:szCs w:val="24"/>
          <w:lang w:val="lv-LV"/>
        </w:rPr>
        <w:t>Baltinavas novada teritorijas plānojums</w:t>
      </w:r>
      <w:r w:rsidR="00C57434" w:rsidRPr="009E511A">
        <w:rPr>
          <w:rFonts w:ascii="Times New Roman" w:hAnsi="Times New Roman" w:cs="Times New Roman"/>
          <w:b/>
          <w:sz w:val="24"/>
          <w:szCs w:val="24"/>
          <w:lang w:val="lv-LV"/>
        </w:rPr>
        <w:t xml:space="preserve"> 2013.-2025. gadam</w:t>
      </w:r>
      <w:r w:rsidR="00BE6511" w:rsidRPr="009E511A">
        <w:rPr>
          <w:rFonts w:ascii="Times New Roman" w:hAnsi="Times New Roman" w:cs="Times New Roman"/>
          <w:sz w:val="24"/>
          <w:szCs w:val="24"/>
          <w:lang w:val="lv-LV"/>
        </w:rPr>
        <w:t>, kurš apstiprināts ar Baltinavas novada domes 2012. gada 24. janvāra lēmumu Nr. 1, §3</w:t>
      </w:r>
      <w:r w:rsidR="00F97072">
        <w:rPr>
          <w:rFonts w:ascii="Times New Roman" w:hAnsi="Times New Roman" w:cs="Times New Roman"/>
          <w:sz w:val="24"/>
          <w:szCs w:val="24"/>
          <w:lang w:val="lv-LV"/>
        </w:rPr>
        <w:t xml:space="preserve"> </w:t>
      </w:r>
      <w:r w:rsidR="00F97072" w:rsidRPr="00F97072">
        <w:rPr>
          <w:rFonts w:ascii="Times New Roman" w:hAnsi="Times New Roman" w:cs="Times New Roman"/>
          <w:b/>
          <w:bCs/>
          <w:sz w:val="24"/>
          <w:szCs w:val="24"/>
          <w:lang w:val="lv-LV"/>
        </w:rPr>
        <w:t>“Par Baltinavas novada teritorijas plānojuma 2013.-2025.gadam galīgās redakcijas apstiprināšanu”</w:t>
      </w:r>
      <w:r w:rsidR="004A6A23" w:rsidRPr="009E511A">
        <w:rPr>
          <w:rFonts w:ascii="Times New Roman" w:hAnsi="Times New Roman" w:cs="Times New Roman"/>
          <w:sz w:val="24"/>
          <w:szCs w:val="24"/>
          <w:lang w:val="lv-LV"/>
        </w:rPr>
        <w:t>, savukārt Kārsavas</w:t>
      </w:r>
      <w:r w:rsidR="00733486" w:rsidRPr="009E511A">
        <w:rPr>
          <w:rFonts w:ascii="Times New Roman" w:hAnsi="Times New Roman" w:cs="Times New Roman"/>
          <w:sz w:val="24"/>
          <w:szCs w:val="24"/>
          <w:lang w:val="lv-LV"/>
        </w:rPr>
        <w:t xml:space="preserve"> novadā ietilpstošajai dabas </w:t>
      </w:r>
      <w:r w:rsidR="00C57434" w:rsidRPr="009E511A">
        <w:rPr>
          <w:rFonts w:ascii="Times New Roman" w:hAnsi="Times New Roman" w:cs="Times New Roman"/>
          <w:sz w:val="24"/>
          <w:szCs w:val="24"/>
          <w:lang w:val="lv-LV"/>
        </w:rPr>
        <w:t>parka</w:t>
      </w:r>
      <w:r w:rsidR="00733486" w:rsidRPr="009E511A">
        <w:rPr>
          <w:rFonts w:ascii="Times New Roman" w:hAnsi="Times New Roman" w:cs="Times New Roman"/>
          <w:sz w:val="24"/>
          <w:szCs w:val="24"/>
          <w:lang w:val="lv-LV"/>
        </w:rPr>
        <w:t xml:space="preserve"> teritorijai plānoto (atļauto) izmantošanu nosaka </w:t>
      </w:r>
      <w:r w:rsidR="004A6A23" w:rsidRPr="009E511A">
        <w:rPr>
          <w:rFonts w:ascii="Times New Roman" w:hAnsi="Times New Roman" w:cs="Times New Roman"/>
          <w:b/>
          <w:sz w:val="24"/>
          <w:szCs w:val="24"/>
          <w:lang w:val="lv-LV"/>
        </w:rPr>
        <w:t>Kārsavas</w:t>
      </w:r>
      <w:r w:rsidR="00733486" w:rsidRPr="009E511A">
        <w:rPr>
          <w:rFonts w:ascii="Times New Roman" w:hAnsi="Times New Roman" w:cs="Times New Roman"/>
          <w:b/>
          <w:sz w:val="24"/>
          <w:szCs w:val="24"/>
          <w:lang w:val="lv-LV"/>
        </w:rPr>
        <w:t xml:space="preserve"> novada</w:t>
      </w:r>
      <w:r w:rsidR="004A6A23" w:rsidRPr="009E511A">
        <w:rPr>
          <w:rFonts w:ascii="Times New Roman" w:hAnsi="Times New Roman" w:cs="Times New Roman"/>
          <w:b/>
          <w:sz w:val="24"/>
          <w:szCs w:val="24"/>
          <w:lang w:val="lv-LV"/>
        </w:rPr>
        <w:t xml:space="preserve"> teritorijas plānojums</w:t>
      </w:r>
      <w:r w:rsidR="00C57434" w:rsidRPr="009E511A">
        <w:rPr>
          <w:rFonts w:ascii="Times New Roman" w:hAnsi="Times New Roman" w:cs="Times New Roman"/>
          <w:b/>
          <w:sz w:val="24"/>
          <w:szCs w:val="24"/>
          <w:lang w:val="lv-LV"/>
        </w:rPr>
        <w:t xml:space="preserve"> </w:t>
      </w:r>
      <w:r w:rsidR="00F97072">
        <w:rPr>
          <w:rFonts w:ascii="Times New Roman" w:hAnsi="Times New Roman" w:cs="Times New Roman"/>
          <w:b/>
          <w:sz w:val="24"/>
          <w:szCs w:val="24"/>
          <w:lang w:val="lv-LV"/>
        </w:rPr>
        <w:t xml:space="preserve">“Par Kārsavas novada Teritorijas plānojuma </w:t>
      </w:r>
      <w:r w:rsidR="00C57434" w:rsidRPr="009E511A">
        <w:rPr>
          <w:rFonts w:ascii="Times New Roman" w:hAnsi="Times New Roman" w:cs="Times New Roman"/>
          <w:b/>
          <w:sz w:val="24"/>
          <w:szCs w:val="24"/>
          <w:lang w:val="lv-LV"/>
        </w:rPr>
        <w:t>2012.-2024. gadam</w:t>
      </w:r>
      <w:r w:rsidR="00F97072">
        <w:rPr>
          <w:rFonts w:ascii="Times New Roman" w:hAnsi="Times New Roman" w:cs="Times New Roman"/>
          <w:b/>
          <w:sz w:val="24"/>
          <w:szCs w:val="24"/>
          <w:lang w:val="lv-LV"/>
        </w:rPr>
        <w:t xml:space="preserve"> apstiprināšanu un saistošo noteikumu Nr.19 izdošanu”</w:t>
      </w:r>
      <w:r w:rsidR="004A6A23" w:rsidRPr="009E511A">
        <w:rPr>
          <w:rFonts w:ascii="Times New Roman" w:hAnsi="Times New Roman" w:cs="Times New Roman"/>
          <w:sz w:val="24"/>
          <w:szCs w:val="24"/>
          <w:lang w:val="lv-LV"/>
        </w:rPr>
        <w:t xml:space="preserve">, </w:t>
      </w:r>
      <w:r w:rsidR="00733486" w:rsidRPr="009E511A">
        <w:rPr>
          <w:rFonts w:ascii="Times New Roman" w:hAnsi="Times New Roman" w:cs="Times New Roman"/>
          <w:sz w:val="24"/>
          <w:szCs w:val="24"/>
          <w:lang w:val="lv-LV"/>
        </w:rPr>
        <w:t>kas</w:t>
      </w:r>
      <w:r w:rsidR="006015E3" w:rsidRPr="009E511A">
        <w:rPr>
          <w:rFonts w:ascii="Times New Roman" w:hAnsi="Times New Roman" w:cs="Times New Roman"/>
          <w:sz w:val="24"/>
          <w:szCs w:val="24"/>
          <w:lang w:val="lv-LV"/>
        </w:rPr>
        <w:t xml:space="preserve"> apstiprināts</w:t>
      </w:r>
      <w:r w:rsidR="003A5B1C" w:rsidRPr="009E511A">
        <w:rPr>
          <w:rFonts w:ascii="Times New Roman" w:hAnsi="Times New Roman" w:cs="Times New Roman"/>
          <w:sz w:val="24"/>
          <w:szCs w:val="24"/>
          <w:lang w:val="lv-LV"/>
        </w:rPr>
        <w:t xml:space="preserve"> ar</w:t>
      </w:r>
      <w:r w:rsidR="006015E3" w:rsidRPr="009E511A">
        <w:rPr>
          <w:rFonts w:ascii="Times New Roman" w:hAnsi="Times New Roman" w:cs="Times New Roman"/>
          <w:sz w:val="24"/>
          <w:szCs w:val="24"/>
          <w:lang w:val="lv-LV"/>
        </w:rPr>
        <w:t xml:space="preserve"> </w:t>
      </w:r>
      <w:r w:rsidR="004A6A23" w:rsidRPr="009E511A">
        <w:rPr>
          <w:rFonts w:ascii="Times New Roman" w:hAnsi="Times New Roman" w:cs="Times New Roman"/>
          <w:sz w:val="24"/>
          <w:szCs w:val="24"/>
          <w:lang w:val="lv-LV"/>
        </w:rPr>
        <w:t>Kārsavas novada domes 2012. gada 22.oktobra lēmumu Nr. 12, §10.</w:t>
      </w:r>
    </w:p>
    <w:p w14:paraId="7D2FA70C" w14:textId="77777777" w:rsidR="00B448E5" w:rsidRPr="009E511A" w:rsidRDefault="00B448E5" w:rsidP="00FF1A48">
      <w:pPr>
        <w:jc w:val="both"/>
        <w:rPr>
          <w:rFonts w:ascii="Times New Roman" w:eastAsia="Calibri" w:hAnsi="Times New Roman" w:cs="Times New Roman"/>
          <w:iCs/>
          <w:sz w:val="24"/>
          <w:szCs w:val="24"/>
          <w:lang w:val="lv-LV"/>
        </w:rPr>
      </w:pPr>
    </w:p>
    <w:p w14:paraId="7D2FA70D" w14:textId="77777777" w:rsidR="0074627B" w:rsidRPr="009E511A" w:rsidRDefault="004A6A23" w:rsidP="00FF1A48">
      <w:pPr>
        <w:pStyle w:val="BodyText"/>
        <w:ind w:left="0"/>
        <w:jc w:val="both"/>
        <w:rPr>
          <w:rFonts w:ascii="Times New Roman" w:hAnsi="Times New Roman" w:cs="Times New Roman"/>
          <w:lang w:val="lv-LV"/>
        </w:rPr>
      </w:pPr>
      <w:r w:rsidRPr="009E511A">
        <w:rPr>
          <w:rFonts w:ascii="Times New Roman" w:hAnsi="Times New Roman" w:cs="Times New Roman"/>
          <w:lang w:val="lv-LV"/>
        </w:rPr>
        <w:t>Kārsavas un Baltinavas</w:t>
      </w:r>
      <w:r w:rsidR="0074627B" w:rsidRPr="009E511A">
        <w:rPr>
          <w:rFonts w:ascii="Times New Roman" w:hAnsi="Times New Roman" w:cs="Times New Roman"/>
          <w:lang w:val="lv-LV"/>
        </w:rPr>
        <w:t xml:space="preserve"> novada teritorijas plānojumos ir atzīmētas dabas </w:t>
      </w:r>
      <w:r w:rsidRPr="009E511A">
        <w:rPr>
          <w:rFonts w:ascii="Times New Roman" w:hAnsi="Times New Roman" w:cs="Times New Roman"/>
          <w:lang w:val="lv-LV"/>
        </w:rPr>
        <w:t>parka</w:t>
      </w:r>
      <w:r w:rsidR="0074627B" w:rsidRPr="009E511A">
        <w:rPr>
          <w:rFonts w:ascii="Times New Roman" w:hAnsi="Times New Roman" w:cs="Times New Roman"/>
          <w:lang w:val="lv-LV"/>
        </w:rPr>
        <w:t xml:space="preserve"> robežas un sniegt</w:t>
      </w:r>
      <w:r w:rsidR="00A47C9C" w:rsidRPr="009E511A">
        <w:rPr>
          <w:rFonts w:ascii="Times New Roman" w:hAnsi="Times New Roman" w:cs="Times New Roman"/>
          <w:lang w:val="lv-LV"/>
        </w:rPr>
        <w:t xml:space="preserve">a vispārēja informācija par </w:t>
      </w:r>
      <w:r w:rsidR="0074627B" w:rsidRPr="009E511A">
        <w:rPr>
          <w:rFonts w:ascii="Times New Roman" w:hAnsi="Times New Roman" w:cs="Times New Roman"/>
          <w:lang w:val="lv-LV"/>
        </w:rPr>
        <w:t xml:space="preserve">dabas </w:t>
      </w:r>
      <w:r w:rsidRPr="009E511A">
        <w:rPr>
          <w:rFonts w:ascii="Times New Roman" w:hAnsi="Times New Roman" w:cs="Times New Roman"/>
          <w:lang w:val="lv-LV"/>
        </w:rPr>
        <w:t>parka</w:t>
      </w:r>
      <w:r w:rsidR="0074627B" w:rsidRPr="009E511A">
        <w:rPr>
          <w:rFonts w:ascii="Times New Roman" w:hAnsi="Times New Roman" w:cs="Times New Roman"/>
          <w:lang w:val="lv-LV"/>
        </w:rPr>
        <w:t xml:space="preserve"> teritoriju. Novadu teritorijas plānojumiem ir izstrādāt</w:t>
      </w:r>
      <w:r w:rsidR="004157E6" w:rsidRPr="009E511A">
        <w:rPr>
          <w:rFonts w:ascii="Times New Roman" w:hAnsi="Times New Roman" w:cs="Times New Roman"/>
          <w:lang w:val="lv-LV"/>
        </w:rPr>
        <w:t>i</w:t>
      </w:r>
      <w:r w:rsidR="0074627B" w:rsidRPr="009E511A">
        <w:rPr>
          <w:rFonts w:ascii="Times New Roman" w:hAnsi="Times New Roman" w:cs="Times New Roman"/>
          <w:lang w:val="lv-LV"/>
        </w:rPr>
        <w:t xml:space="preserve"> vide</w:t>
      </w:r>
      <w:r w:rsidR="004157E6" w:rsidRPr="009E511A">
        <w:rPr>
          <w:rFonts w:ascii="Times New Roman" w:hAnsi="Times New Roman" w:cs="Times New Roman"/>
          <w:lang w:val="lv-LV"/>
        </w:rPr>
        <w:t>s</w:t>
      </w:r>
      <w:r w:rsidR="0074627B" w:rsidRPr="009E511A">
        <w:rPr>
          <w:rFonts w:ascii="Times New Roman" w:hAnsi="Times New Roman" w:cs="Times New Roman"/>
          <w:lang w:val="lv-LV"/>
        </w:rPr>
        <w:t xml:space="preserve"> pārskati.</w:t>
      </w:r>
    </w:p>
    <w:p w14:paraId="7D2FA70E" w14:textId="77777777" w:rsidR="0074627B" w:rsidRPr="009E511A" w:rsidRDefault="0074627B" w:rsidP="00FF1A48">
      <w:pPr>
        <w:pStyle w:val="BodyText"/>
        <w:ind w:left="0"/>
        <w:jc w:val="both"/>
        <w:rPr>
          <w:rFonts w:ascii="Times New Roman" w:hAnsi="Times New Roman" w:cs="Times New Roman"/>
          <w:lang w:val="lv-LV"/>
        </w:rPr>
      </w:pPr>
    </w:p>
    <w:p w14:paraId="7D2FA70F" w14:textId="77777777" w:rsidR="0074627B" w:rsidRPr="009E511A" w:rsidRDefault="0074627B" w:rsidP="00FF1A48">
      <w:pPr>
        <w:spacing w:before="1"/>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Specifiski noteikumi </w:t>
      </w:r>
      <w:r w:rsidR="000017A4" w:rsidRPr="009E511A">
        <w:rPr>
          <w:rFonts w:ascii="Times New Roman" w:hAnsi="Times New Roman" w:cs="Times New Roman"/>
          <w:sz w:val="24"/>
          <w:szCs w:val="24"/>
          <w:lang w:val="lv-LV"/>
        </w:rPr>
        <w:t>novadu teritorijas plānojumos</w:t>
      </w:r>
      <w:r w:rsidR="004A6A23" w:rsidRPr="009E511A">
        <w:rPr>
          <w:rFonts w:ascii="Times New Roman" w:hAnsi="Times New Roman" w:cs="Times New Roman"/>
          <w:sz w:val="24"/>
          <w:szCs w:val="24"/>
          <w:lang w:val="lv-LV"/>
        </w:rPr>
        <w:t xml:space="preserve"> attiecībā uz dabas parka</w:t>
      </w:r>
      <w:r w:rsidRPr="009E511A">
        <w:rPr>
          <w:rFonts w:ascii="Times New Roman" w:hAnsi="Times New Roman" w:cs="Times New Roman"/>
          <w:sz w:val="24"/>
          <w:szCs w:val="24"/>
          <w:lang w:val="lv-LV"/>
        </w:rPr>
        <w:t xml:space="preserve"> teritoriju nav noteikti</w:t>
      </w:r>
      <w:r w:rsidR="00410136" w:rsidRPr="009E511A">
        <w:rPr>
          <w:rFonts w:ascii="Times New Roman" w:hAnsi="Times New Roman" w:cs="Times New Roman"/>
          <w:sz w:val="24"/>
          <w:szCs w:val="24"/>
          <w:lang w:val="lv-LV"/>
        </w:rPr>
        <w:t xml:space="preserve"> (skat.</w:t>
      </w:r>
      <w:r w:rsidR="00AC058D" w:rsidRPr="009E511A">
        <w:rPr>
          <w:rFonts w:ascii="Times New Roman" w:hAnsi="Times New Roman" w:cs="Times New Roman"/>
          <w:sz w:val="24"/>
          <w:szCs w:val="24"/>
          <w:lang w:val="lv-LV"/>
        </w:rPr>
        <w:t xml:space="preserve"> </w:t>
      </w:r>
      <w:r w:rsidR="00E4333C" w:rsidRPr="009E511A">
        <w:rPr>
          <w:rFonts w:ascii="Times New Roman" w:hAnsi="Times New Roman" w:cs="Times New Roman"/>
          <w:sz w:val="24"/>
          <w:szCs w:val="24"/>
          <w:lang w:val="lv-LV"/>
        </w:rPr>
        <w:t xml:space="preserve">1.1.3.1. tabulu un </w:t>
      </w:r>
      <w:r w:rsidR="007921F1" w:rsidRPr="009E511A">
        <w:rPr>
          <w:rFonts w:ascii="Times New Roman" w:hAnsi="Times New Roman" w:cs="Times New Roman"/>
          <w:sz w:val="24"/>
          <w:szCs w:val="24"/>
          <w:lang w:val="la-Latn"/>
        </w:rPr>
        <w:t>4. pielikumu</w:t>
      </w:r>
      <w:r w:rsidR="00410136"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w:t>
      </w:r>
      <w:r w:rsidR="000017A4" w:rsidRPr="009E511A">
        <w:rPr>
          <w:rFonts w:ascii="Times New Roman" w:hAnsi="Times New Roman" w:cs="Times New Roman"/>
          <w:sz w:val="24"/>
          <w:szCs w:val="24"/>
          <w:lang w:val="lv-LV"/>
        </w:rPr>
        <w:t>Novadu</w:t>
      </w:r>
      <w:r w:rsidRPr="009E511A">
        <w:rPr>
          <w:rFonts w:ascii="Times New Roman" w:hAnsi="Times New Roman" w:cs="Times New Roman"/>
          <w:sz w:val="24"/>
          <w:szCs w:val="24"/>
          <w:lang w:val="lv-LV"/>
        </w:rPr>
        <w:t xml:space="preserve"> teritorijas </w:t>
      </w:r>
      <w:r w:rsidR="000017A4" w:rsidRPr="009E511A">
        <w:rPr>
          <w:rFonts w:ascii="Times New Roman" w:hAnsi="Times New Roman" w:cs="Times New Roman"/>
          <w:sz w:val="24"/>
          <w:szCs w:val="24"/>
          <w:lang w:val="lv-LV"/>
        </w:rPr>
        <w:t>plānojumos</w:t>
      </w:r>
      <w:r w:rsidRPr="009E511A">
        <w:rPr>
          <w:rFonts w:ascii="Times New Roman" w:hAnsi="Times New Roman" w:cs="Times New Roman"/>
          <w:sz w:val="24"/>
          <w:szCs w:val="24"/>
          <w:lang w:val="lv-LV"/>
        </w:rPr>
        <w:t xml:space="preserve"> iekļauta īsa informācija pa</w:t>
      </w:r>
      <w:r w:rsidR="00247F9E" w:rsidRPr="009E511A">
        <w:rPr>
          <w:rFonts w:ascii="Times New Roman" w:hAnsi="Times New Roman" w:cs="Times New Roman"/>
          <w:sz w:val="24"/>
          <w:szCs w:val="24"/>
          <w:lang w:val="lv-LV"/>
        </w:rPr>
        <w:t>r dabas parkā</w:t>
      </w:r>
      <w:r w:rsidRPr="009E511A">
        <w:rPr>
          <w:rFonts w:ascii="Times New Roman" w:hAnsi="Times New Roman" w:cs="Times New Roman"/>
          <w:sz w:val="24"/>
          <w:szCs w:val="24"/>
          <w:lang w:val="lv-LV"/>
        </w:rPr>
        <w:t xml:space="preserve"> sastopamajām dabas vērtībām, kā arī teritorijas turpmākās attīstības priekšnoteikumiem. Izstrādājot novada teritorijas plānojumu, Natura 2000 teritorijās vai to tiešā tuvumā nav plānota aktīva saimnieciskā darbība</w:t>
      </w:r>
      <w:r w:rsidR="000017A4" w:rsidRPr="009E511A">
        <w:rPr>
          <w:rFonts w:ascii="Times New Roman" w:hAnsi="Times New Roman" w:cs="Times New Roman"/>
          <w:sz w:val="24"/>
          <w:szCs w:val="24"/>
          <w:lang w:val="lv-LV"/>
        </w:rPr>
        <w:t>.</w:t>
      </w:r>
    </w:p>
    <w:p w14:paraId="7D2FA710" w14:textId="77777777" w:rsidR="002A0CE2" w:rsidRPr="009E511A" w:rsidRDefault="002A0CE2">
      <w:pPr>
        <w:widowControl/>
        <w:spacing w:after="160" w:line="259" w:lineRule="auto"/>
        <w:rPr>
          <w:rFonts w:ascii="Times New Roman" w:hAnsi="Times New Roman" w:cs="Times New Roman"/>
          <w:i/>
          <w:sz w:val="20"/>
          <w:szCs w:val="20"/>
          <w:lang w:val="lv-LV"/>
        </w:rPr>
      </w:pPr>
    </w:p>
    <w:p w14:paraId="7D2FA711" w14:textId="77777777" w:rsidR="00E4333C" w:rsidRPr="009E511A" w:rsidRDefault="00E4333C" w:rsidP="00E4333C">
      <w:pPr>
        <w:spacing w:before="1"/>
        <w:jc w:val="both"/>
        <w:rPr>
          <w:rFonts w:ascii="Times New Roman" w:eastAsia="Calibri" w:hAnsi="Times New Roman" w:cs="Times New Roman"/>
          <w:bCs/>
          <w:i/>
          <w:sz w:val="20"/>
          <w:szCs w:val="20"/>
          <w:lang w:val="lv-LV"/>
        </w:rPr>
      </w:pPr>
      <w:r w:rsidRPr="009E511A">
        <w:rPr>
          <w:rFonts w:ascii="Times New Roman" w:hAnsi="Times New Roman" w:cs="Times New Roman"/>
          <w:i/>
          <w:sz w:val="20"/>
          <w:szCs w:val="20"/>
          <w:lang w:val="lv-LV"/>
        </w:rPr>
        <w:t xml:space="preserve">1.1.3.1. tabula. </w:t>
      </w:r>
      <w:r w:rsidRPr="009E511A">
        <w:rPr>
          <w:rFonts w:ascii="Times New Roman" w:hAnsi="Times New Roman" w:cs="Times New Roman"/>
          <w:b/>
          <w:i/>
          <w:sz w:val="20"/>
          <w:szCs w:val="20"/>
          <w:lang w:val="lv-LV"/>
        </w:rPr>
        <w:t>Plānotā (atļautā) teritorijas izmantošana D</w:t>
      </w:r>
      <w:r w:rsidR="006742B9" w:rsidRPr="009E511A">
        <w:rPr>
          <w:rFonts w:ascii="Times New Roman" w:hAnsi="Times New Roman" w:cs="Times New Roman"/>
          <w:b/>
          <w:i/>
          <w:sz w:val="20"/>
          <w:szCs w:val="20"/>
          <w:lang w:val="lv-LV"/>
        </w:rPr>
        <w:t>P</w:t>
      </w:r>
      <w:r w:rsidRPr="009E511A">
        <w:rPr>
          <w:rFonts w:ascii="Times New Roman" w:hAnsi="Times New Roman" w:cs="Times New Roman"/>
          <w:b/>
          <w:i/>
          <w:sz w:val="20"/>
          <w:szCs w:val="20"/>
          <w:lang w:val="lv-LV"/>
        </w:rPr>
        <w:t xml:space="preserve"> </w:t>
      </w:r>
      <w:r w:rsidR="00AC058D" w:rsidRPr="009E511A">
        <w:rPr>
          <w:rFonts w:ascii="Times New Roman" w:hAnsi="Times New Roman" w:cs="Times New Roman"/>
          <w:b/>
          <w:i/>
          <w:sz w:val="20"/>
          <w:szCs w:val="20"/>
          <w:lang w:val="lv-LV"/>
        </w:rPr>
        <w:t>“</w:t>
      </w:r>
      <w:r w:rsidR="00C57434" w:rsidRPr="009E511A">
        <w:rPr>
          <w:rFonts w:ascii="Times New Roman" w:hAnsi="Times New Roman" w:cs="Times New Roman"/>
          <w:b/>
          <w:i/>
          <w:sz w:val="20"/>
          <w:szCs w:val="20"/>
          <w:lang w:val="lv-LV"/>
        </w:rPr>
        <w:t>Numernes valnis”</w:t>
      </w:r>
      <w:r w:rsidRPr="009E511A">
        <w:rPr>
          <w:rFonts w:ascii="Times New Roman" w:hAnsi="Times New Roman" w:cs="Times New Roman"/>
          <w:b/>
          <w:i/>
          <w:sz w:val="20"/>
          <w:szCs w:val="20"/>
          <w:lang w:val="lv-LV"/>
        </w:rPr>
        <w:t xml:space="preserve"> atbilstoši </w:t>
      </w:r>
      <w:r w:rsidR="00C57434" w:rsidRPr="009E511A">
        <w:rPr>
          <w:rFonts w:ascii="Times New Roman" w:hAnsi="Times New Roman" w:cs="Times New Roman"/>
          <w:b/>
          <w:i/>
          <w:sz w:val="20"/>
          <w:szCs w:val="20"/>
          <w:lang w:val="lv-LV"/>
        </w:rPr>
        <w:t>Kārsavas novada</w:t>
      </w:r>
      <w:r w:rsidRPr="009E511A">
        <w:rPr>
          <w:rFonts w:ascii="Times New Roman" w:hAnsi="Times New Roman" w:cs="Times New Roman"/>
          <w:b/>
          <w:i/>
          <w:sz w:val="20"/>
          <w:szCs w:val="20"/>
          <w:lang w:val="lv-LV"/>
        </w:rPr>
        <w:t xml:space="preserve"> teritorijas plānojumam </w:t>
      </w:r>
      <w:r w:rsidR="00C57434" w:rsidRPr="009E511A">
        <w:rPr>
          <w:rFonts w:ascii="Times New Roman" w:hAnsi="Times New Roman" w:cs="Times New Roman"/>
          <w:b/>
          <w:i/>
          <w:sz w:val="20"/>
          <w:szCs w:val="20"/>
          <w:lang w:val="lv-LV"/>
        </w:rPr>
        <w:t>2012.-</w:t>
      </w:r>
      <w:r w:rsidRPr="009E511A">
        <w:rPr>
          <w:rFonts w:ascii="Times New Roman" w:hAnsi="Times New Roman" w:cs="Times New Roman"/>
          <w:b/>
          <w:i/>
          <w:sz w:val="20"/>
          <w:szCs w:val="20"/>
          <w:lang w:val="lv-LV"/>
        </w:rPr>
        <w:t>2024. gadam</w:t>
      </w:r>
      <w:r w:rsidR="00C57434" w:rsidRPr="009E511A">
        <w:rPr>
          <w:rFonts w:ascii="Times New Roman" w:hAnsi="Times New Roman" w:cs="Times New Roman"/>
          <w:b/>
          <w:i/>
          <w:sz w:val="20"/>
          <w:szCs w:val="20"/>
          <w:lang w:val="lv-LV"/>
        </w:rPr>
        <w:t xml:space="preserve"> un Baltinavas novada teritorijas plānojumam 2013.-2025. gadam</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2"/>
        <w:gridCol w:w="1785"/>
        <w:gridCol w:w="1528"/>
      </w:tblGrid>
      <w:tr w:rsidR="00DD7329" w:rsidRPr="009E511A" w14:paraId="7D2FA715" w14:textId="77777777" w:rsidTr="00DD7329">
        <w:trPr>
          <w:trHeight w:val="300"/>
          <w:jc w:val="center"/>
        </w:trPr>
        <w:tc>
          <w:tcPr>
            <w:tcW w:w="3912" w:type="dxa"/>
            <w:shd w:val="clear" w:color="auto" w:fill="E2EFD9" w:themeFill="accent6" w:themeFillTint="33"/>
            <w:noWrap/>
            <w:vAlign w:val="center"/>
            <w:hideMark/>
          </w:tcPr>
          <w:p w14:paraId="7D2FA712" w14:textId="77777777" w:rsidR="00DD7329" w:rsidRPr="009E511A" w:rsidRDefault="00DD7329" w:rsidP="00DD7329">
            <w:pPr>
              <w:widowControl/>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Plānotā (atļautā) teritorijas izmantošana</w:t>
            </w:r>
          </w:p>
        </w:tc>
        <w:tc>
          <w:tcPr>
            <w:tcW w:w="1785" w:type="dxa"/>
            <w:shd w:val="clear" w:color="auto" w:fill="E2EFD9" w:themeFill="accent6" w:themeFillTint="33"/>
            <w:noWrap/>
            <w:vAlign w:val="center"/>
            <w:hideMark/>
          </w:tcPr>
          <w:p w14:paraId="7D2FA713" w14:textId="77777777" w:rsidR="00DD7329" w:rsidRPr="009E511A" w:rsidRDefault="00DD7329" w:rsidP="00DD7329">
            <w:pPr>
              <w:widowControl/>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Platība, ha</w:t>
            </w:r>
          </w:p>
        </w:tc>
        <w:tc>
          <w:tcPr>
            <w:tcW w:w="1528" w:type="dxa"/>
            <w:shd w:val="clear" w:color="auto" w:fill="E2EFD9" w:themeFill="accent6" w:themeFillTint="33"/>
            <w:noWrap/>
            <w:vAlign w:val="center"/>
            <w:hideMark/>
          </w:tcPr>
          <w:p w14:paraId="7D2FA714" w14:textId="77777777" w:rsidR="00DD7329" w:rsidRPr="009E511A" w:rsidRDefault="00DD7329" w:rsidP="00DD7329">
            <w:pPr>
              <w:widowControl/>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Procenti no DP teritorijas</w:t>
            </w:r>
          </w:p>
        </w:tc>
      </w:tr>
      <w:tr w:rsidR="00DD7329" w:rsidRPr="009E511A" w14:paraId="7D2FA717" w14:textId="77777777" w:rsidTr="00DD7329">
        <w:trPr>
          <w:trHeight w:val="300"/>
          <w:jc w:val="center"/>
        </w:trPr>
        <w:tc>
          <w:tcPr>
            <w:tcW w:w="7225" w:type="dxa"/>
            <w:gridSpan w:val="3"/>
            <w:shd w:val="clear" w:color="auto" w:fill="E2EFD9" w:themeFill="accent6" w:themeFillTint="33"/>
            <w:noWrap/>
            <w:vAlign w:val="center"/>
          </w:tcPr>
          <w:p w14:paraId="7D2FA716" w14:textId="77777777" w:rsidR="00DD7329" w:rsidRPr="009E511A" w:rsidRDefault="00DD7329" w:rsidP="00DD7329">
            <w:pPr>
              <w:widowControl/>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Dabas parka teritorija</w:t>
            </w:r>
          </w:p>
        </w:tc>
      </w:tr>
      <w:tr w:rsidR="00DD7329" w:rsidRPr="009E511A" w14:paraId="7D2FA71B" w14:textId="77777777" w:rsidTr="00DD7329">
        <w:trPr>
          <w:trHeight w:val="300"/>
          <w:jc w:val="center"/>
        </w:trPr>
        <w:tc>
          <w:tcPr>
            <w:tcW w:w="3912" w:type="dxa"/>
            <w:shd w:val="clear" w:color="auto" w:fill="FFFFFF" w:themeFill="background1"/>
            <w:noWrap/>
            <w:vAlign w:val="bottom"/>
            <w:hideMark/>
          </w:tcPr>
          <w:p w14:paraId="7D2FA718" w14:textId="77777777" w:rsidR="00DD7329" w:rsidRPr="009E511A" w:rsidRDefault="00DD7329" w:rsidP="00DD7329">
            <w:pPr>
              <w:widowControl/>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Mežu teritorija</w:t>
            </w:r>
          </w:p>
        </w:tc>
        <w:tc>
          <w:tcPr>
            <w:tcW w:w="1785" w:type="dxa"/>
            <w:shd w:val="clear" w:color="auto" w:fill="FFFFFF" w:themeFill="background1"/>
            <w:noWrap/>
            <w:vAlign w:val="center"/>
          </w:tcPr>
          <w:p w14:paraId="7D2FA719" w14:textId="77777777" w:rsidR="00DD7329" w:rsidRPr="009E511A" w:rsidRDefault="00DD7329" w:rsidP="00DD7329">
            <w:pPr>
              <w:widowControl/>
              <w:jc w:val="right"/>
              <w:rPr>
                <w:rFonts w:ascii="Times New Roman" w:eastAsia="Times New Roman" w:hAnsi="Times New Roman" w:cs="Times New Roman"/>
                <w:color w:val="000000"/>
                <w:sz w:val="20"/>
                <w:szCs w:val="20"/>
                <w:lang w:val="lv-LV" w:eastAsia="lv-LV"/>
              </w:rPr>
            </w:pPr>
            <w:r w:rsidRPr="009E511A">
              <w:rPr>
                <w:rFonts w:ascii="Times New Roman" w:hAnsi="Times New Roman" w:cs="Times New Roman"/>
                <w:color w:val="000000"/>
                <w:sz w:val="20"/>
                <w:szCs w:val="20"/>
                <w:lang w:val="lv-LV"/>
              </w:rPr>
              <w:t>888.90</w:t>
            </w:r>
          </w:p>
        </w:tc>
        <w:tc>
          <w:tcPr>
            <w:tcW w:w="1528" w:type="dxa"/>
            <w:shd w:val="clear" w:color="auto" w:fill="FFFFFF" w:themeFill="background1"/>
            <w:noWrap/>
            <w:vAlign w:val="center"/>
          </w:tcPr>
          <w:p w14:paraId="7D2FA71A" w14:textId="77777777" w:rsidR="00DD7329" w:rsidRPr="009E511A" w:rsidRDefault="00DD7329" w:rsidP="00DD7329">
            <w:pPr>
              <w:widowControl/>
              <w:jc w:val="right"/>
              <w:rPr>
                <w:rFonts w:ascii="Times New Roman" w:eastAsia="Times New Roman" w:hAnsi="Times New Roman" w:cs="Times New Roman"/>
                <w:color w:val="000000"/>
                <w:sz w:val="20"/>
                <w:szCs w:val="20"/>
                <w:lang w:val="lv-LV" w:eastAsia="lv-LV"/>
              </w:rPr>
            </w:pPr>
            <w:r w:rsidRPr="009E511A">
              <w:rPr>
                <w:rFonts w:ascii="Times New Roman" w:hAnsi="Times New Roman" w:cs="Times New Roman"/>
                <w:color w:val="000000"/>
                <w:sz w:val="20"/>
                <w:szCs w:val="20"/>
                <w:lang w:val="lv-LV"/>
              </w:rPr>
              <w:t>90.47</w:t>
            </w:r>
          </w:p>
        </w:tc>
      </w:tr>
      <w:tr w:rsidR="00DD7329" w:rsidRPr="009E511A" w14:paraId="7D2FA71F" w14:textId="77777777" w:rsidTr="00DD7329">
        <w:trPr>
          <w:trHeight w:val="300"/>
          <w:jc w:val="center"/>
        </w:trPr>
        <w:tc>
          <w:tcPr>
            <w:tcW w:w="3912" w:type="dxa"/>
            <w:shd w:val="clear" w:color="auto" w:fill="auto"/>
            <w:noWrap/>
            <w:vAlign w:val="bottom"/>
            <w:hideMark/>
          </w:tcPr>
          <w:p w14:paraId="7D2FA71C" w14:textId="77777777" w:rsidR="00DD7329" w:rsidRPr="009E511A" w:rsidRDefault="00DD7329" w:rsidP="00DD7329">
            <w:pPr>
              <w:widowControl/>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Ūdeņu teritorija</w:t>
            </w:r>
          </w:p>
        </w:tc>
        <w:tc>
          <w:tcPr>
            <w:tcW w:w="1785" w:type="dxa"/>
            <w:shd w:val="clear" w:color="auto" w:fill="auto"/>
            <w:noWrap/>
            <w:vAlign w:val="center"/>
          </w:tcPr>
          <w:p w14:paraId="7D2FA71D" w14:textId="77777777" w:rsidR="00DD7329" w:rsidRPr="009E511A" w:rsidRDefault="00DD7329" w:rsidP="00DD7329">
            <w:pPr>
              <w:widowControl/>
              <w:jc w:val="right"/>
              <w:rPr>
                <w:rFonts w:ascii="Times New Roman" w:eastAsia="Times New Roman" w:hAnsi="Times New Roman" w:cs="Times New Roman"/>
                <w:color w:val="000000"/>
                <w:sz w:val="20"/>
                <w:szCs w:val="20"/>
                <w:lang w:val="lv-LV" w:eastAsia="lv-LV"/>
              </w:rPr>
            </w:pPr>
            <w:r w:rsidRPr="009E511A">
              <w:rPr>
                <w:rFonts w:ascii="Times New Roman" w:hAnsi="Times New Roman" w:cs="Times New Roman"/>
                <w:color w:val="000000"/>
                <w:sz w:val="20"/>
                <w:szCs w:val="20"/>
                <w:lang w:val="lv-LV"/>
              </w:rPr>
              <w:t>77.89</w:t>
            </w:r>
          </w:p>
        </w:tc>
        <w:tc>
          <w:tcPr>
            <w:tcW w:w="1528" w:type="dxa"/>
            <w:shd w:val="clear" w:color="auto" w:fill="auto"/>
            <w:noWrap/>
            <w:vAlign w:val="center"/>
          </w:tcPr>
          <w:p w14:paraId="7D2FA71E" w14:textId="77777777" w:rsidR="00DD7329" w:rsidRPr="009E511A" w:rsidRDefault="00DD7329" w:rsidP="00DD7329">
            <w:pPr>
              <w:widowControl/>
              <w:jc w:val="right"/>
              <w:rPr>
                <w:rFonts w:ascii="Times New Roman" w:eastAsia="Times New Roman" w:hAnsi="Times New Roman" w:cs="Times New Roman"/>
                <w:color w:val="000000"/>
                <w:sz w:val="20"/>
                <w:szCs w:val="20"/>
                <w:lang w:val="lv-LV" w:eastAsia="lv-LV"/>
              </w:rPr>
            </w:pPr>
            <w:r w:rsidRPr="009E511A">
              <w:rPr>
                <w:rFonts w:ascii="Times New Roman" w:hAnsi="Times New Roman" w:cs="Times New Roman"/>
                <w:color w:val="000000"/>
                <w:sz w:val="20"/>
                <w:szCs w:val="20"/>
                <w:lang w:val="lv-LV"/>
              </w:rPr>
              <w:t>7.93</w:t>
            </w:r>
          </w:p>
        </w:tc>
      </w:tr>
      <w:tr w:rsidR="00DD7329" w:rsidRPr="009E511A" w14:paraId="7D2FA723" w14:textId="77777777" w:rsidTr="00DD7329">
        <w:trPr>
          <w:trHeight w:val="300"/>
          <w:jc w:val="center"/>
        </w:trPr>
        <w:tc>
          <w:tcPr>
            <w:tcW w:w="3912" w:type="dxa"/>
            <w:shd w:val="clear" w:color="auto" w:fill="auto"/>
            <w:noWrap/>
            <w:vAlign w:val="bottom"/>
            <w:hideMark/>
          </w:tcPr>
          <w:p w14:paraId="7D2FA720" w14:textId="77777777" w:rsidR="00DD7329" w:rsidRPr="009E511A" w:rsidRDefault="00DD7329" w:rsidP="00DD7329">
            <w:pPr>
              <w:widowControl/>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Lauksaimniecībā izmantojama zeme</w:t>
            </w:r>
          </w:p>
        </w:tc>
        <w:tc>
          <w:tcPr>
            <w:tcW w:w="1785" w:type="dxa"/>
            <w:shd w:val="clear" w:color="auto" w:fill="auto"/>
            <w:noWrap/>
            <w:vAlign w:val="center"/>
          </w:tcPr>
          <w:p w14:paraId="7D2FA721" w14:textId="77777777" w:rsidR="00DD7329" w:rsidRPr="009E511A" w:rsidRDefault="00DD7329" w:rsidP="00DD7329">
            <w:pPr>
              <w:widowControl/>
              <w:jc w:val="right"/>
              <w:rPr>
                <w:rFonts w:ascii="Times New Roman" w:eastAsia="Times New Roman" w:hAnsi="Times New Roman" w:cs="Times New Roman"/>
                <w:color w:val="000000"/>
                <w:sz w:val="20"/>
                <w:szCs w:val="20"/>
                <w:lang w:val="lv-LV" w:eastAsia="lv-LV"/>
              </w:rPr>
            </w:pPr>
            <w:r w:rsidRPr="009E511A">
              <w:rPr>
                <w:rFonts w:ascii="Times New Roman" w:hAnsi="Times New Roman" w:cs="Times New Roman"/>
                <w:color w:val="000000"/>
                <w:sz w:val="20"/>
                <w:szCs w:val="20"/>
                <w:lang w:val="lv-LV"/>
              </w:rPr>
              <w:t>15.74</w:t>
            </w:r>
          </w:p>
        </w:tc>
        <w:tc>
          <w:tcPr>
            <w:tcW w:w="1528" w:type="dxa"/>
            <w:shd w:val="clear" w:color="auto" w:fill="auto"/>
            <w:noWrap/>
            <w:vAlign w:val="center"/>
          </w:tcPr>
          <w:p w14:paraId="7D2FA722" w14:textId="77777777" w:rsidR="00DD7329" w:rsidRPr="009E511A" w:rsidRDefault="00DD7329" w:rsidP="00DD7329">
            <w:pPr>
              <w:widowControl/>
              <w:jc w:val="right"/>
              <w:rPr>
                <w:rFonts w:ascii="Times New Roman" w:eastAsia="Times New Roman" w:hAnsi="Times New Roman" w:cs="Times New Roman"/>
                <w:color w:val="000000"/>
                <w:sz w:val="20"/>
                <w:szCs w:val="20"/>
                <w:lang w:val="lv-LV" w:eastAsia="lv-LV"/>
              </w:rPr>
            </w:pPr>
            <w:r w:rsidRPr="009E511A">
              <w:rPr>
                <w:rFonts w:ascii="Times New Roman" w:hAnsi="Times New Roman" w:cs="Times New Roman"/>
                <w:color w:val="000000"/>
                <w:sz w:val="20"/>
                <w:szCs w:val="20"/>
                <w:lang w:val="lv-LV"/>
              </w:rPr>
              <w:t>1.60</w:t>
            </w:r>
          </w:p>
        </w:tc>
      </w:tr>
    </w:tbl>
    <w:p w14:paraId="7D2FA724" w14:textId="77777777" w:rsidR="00247F9E" w:rsidRPr="009E511A" w:rsidRDefault="00247F9E" w:rsidP="00247F9E">
      <w:pPr>
        <w:rPr>
          <w:rFonts w:ascii="Times New Roman" w:hAnsi="Times New Roman" w:cs="Times New Roman"/>
          <w:color w:val="000000" w:themeColor="text1"/>
          <w:sz w:val="24"/>
          <w:szCs w:val="24"/>
          <w:lang w:val="lv-LV"/>
        </w:rPr>
      </w:pPr>
      <w:bookmarkStart w:id="12" w:name="_TOC_250049"/>
    </w:p>
    <w:p w14:paraId="7D2FA725" w14:textId="77777777" w:rsidR="00DD4997" w:rsidRPr="009E511A" w:rsidRDefault="008C7F11" w:rsidP="00DD4997">
      <w:pPr>
        <w:tabs>
          <w:tab w:val="left" w:pos="7272"/>
        </w:tabs>
        <w:jc w:val="both"/>
        <w:rPr>
          <w:rFonts w:ascii="Times New Roman" w:hAnsi="Times New Roman" w:cs="Times New Roman"/>
          <w:color w:val="000000" w:themeColor="text1"/>
          <w:sz w:val="24"/>
          <w:szCs w:val="24"/>
          <w:lang w:val="lv-LV"/>
        </w:rPr>
      </w:pPr>
      <w:hyperlink r:id="rId18" w:tgtFrame="_blank" w:history="1">
        <w:r w:rsidR="00247F9E" w:rsidRPr="009E511A">
          <w:rPr>
            <w:rFonts w:ascii="Times New Roman" w:hAnsi="Times New Roman" w:cs="Times New Roman"/>
            <w:color w:val="000000" w:themeColor="text1"/>
            <w:sz w:val="24"/>
            <w:szCs w:val="24"/>
            <w:lang w:val="lv-LV"/>
          </w:rPr>
          <w:t>Baltinavas novada ilgtspējīgas attīstības stratēģijā 2012.-2030. gadam</w:t>
        </w:r>
      </w:hyperlink>
      <w:r w:rsidR="00247F9E" w:rsidRPr="009E511A">
        <w:rPr>
          <w:rFonts w:ascii="Times New Roman" w:hAnsi="Times New Roman" w:cs="Times New Roman"/>
          <w:color w:val="000000" w:themeColor="text1"/>
          <w:sz w:val="24"/>
          <w:szCs w:val="24"/>
          <w:lang w:val="lv-LV"/>
        </w:rPr>
        <w:t xml:space="preserve"> </w:t>
      </w:r>
      <w:r w:rsidR="00217E0C" w:rsidRPr="009E511A">
        <w:rPr>
          <w:rFonts w:ascii="Times New Roman" w:hAnsi="Times New Roman" w:cs="Times New Roman"/>
          <w:color w:val="000000" w:themeColor="text1"/>
          <w:sz w:val="24"/>
          <w:szCs w:val="24"/>
          <w:lang w:val="lv-LV"/>
        </w:rPr>
        <w:t xml:space="preserve">nav iekļautas īpašas norādes attiecībā uz dabas parka “Numernes valnis” teritoriju, taču </w:t>
      </w:r>
      <w:r w:rsidR="00247F9E" w:rsidRPr="009E511A">
        <w:rPr>
          <w:rFonts w:ascii="Times New Roman" w:hAnsi="Times New Roman" w:cs="Times New Roman"/>
          <w:color w:val="000000" w:themeColor="text1"/>
          <w:sz w:val="24"/>
          <w:szCs w:val="24"/>
          <w:lang w:val="lv-LV"/>
        </w:rPr>
        <w:t xml:space="preserve">dabas un </w:t>
      </w:r>
      <w:r w:rsidR="00247F9E" w:rsidRPr="009E511A">
        <w:rPr>
          <w:rFonts w:ascii="Times New Roman" w:hAnsi="Times New Roman" w:cs="Times New Roman"/>
          <w:color w:val="000000" w:themeColor="text1"/>
          <w:sz w:val="24"/>
          <w:szCs w:val="24"/>
          <w:lang w:val="lv-LV"/>
        </w:rPr>
        <w:lastRenderedPageBreak/>
        <w:t>dabas resursu saglabāšana ir norādīta kā attīstības vidē</w:t>
      </w:r>
      <w:r w:rsidR="00DD4997" w:rsidRPr="009E511A">
        <w:rPr>
          <w:rFonts w:ascii="Times New Roman" w:hAnsi="Times New Roman" w:cs="Times New Roman"/>
          <w:color w:val="000000" w:themeColor="text1"/>
          <w:sz w:val="24"/>
          <w:szCs w:val="24"/>
          <w:lang w:val="lv-LV"/>
        </w:rPr>
        <w:t>ja termiņa prioritāte. Stratēģijā norādītas galvenās vadlīnijas tūrisma un dabas ilgtspējīgas attīstības jomā:</w:t>
      </w:r>
    </w:p>
    <w:p w14:paraId="7D2FA726" w14:textId="77777777" w:rsidR="00DD4997" w:rsidRPr="009E511A" w:rsidRDefault="00DD4997" w:rsidP="00DD4997">
      <w:pPr>
        <w:tabs>
          <w:tab w:val="left" w:pos="7272"/>
        </w:tabs>
        <w:ind w:left="851"/>
        <w:jc w:val="both"/>
        <w:rPr>
          <w:rFonts w:ascii="Times New Roman" w:hAnsi="Times New Roman" w:cs="Times New Roman"/>
          <w:color w:val="000000" w:themeColor="text1"/>
          <w:sz w:val="24"/>
          <w:szCs w:val="24"/>
          <w:lang w:val="lv-LV"/>
        </w:rPr>
      </w:pPr>
      <w:r w:rsidRPr="009E511A">
        <w:rPr>
          <w:rFonts w:ascii="Times New Roman" w:hAnsi="Times New Roman" w:cs="Times New Roman"/>
          <w:color w:val="000000" w:themeColor="text1"/>
          <w:sz w:val="24"/>
          <w:szCs w:val="24"/>
          <w:lang w:val="lv-LV"/>
        </w:rPr>
        <w:t>1) veidot jaunus ekotūrisma, kultūrvēsturiskā tūrisma, velotūrisma produktus;</w:t>
      </w:r>
    </w:p>
    <w:p w14:paraId="7D2FA727" w14:textId="1168A942" w:rsidR="00DD4997" w:rsidRPr="009E511A" w:rsidRDefault="00DD4997" w:rsidP="00DD4997">
      <w:pPr>
        <w:tabs>
          <w:tab w:val="left" w:pos="7272"/>
        </w:tabs>
        <w:ind w:left="851"/>
        <w:jc w:val="both"/>
        <w:rPr>
          <w:rFonts w:ascii="Times New Roman" w:hAnsi="Times New Roman" w:cs="Times New Roman"/>
          <w:color w:val="000000" w:themeColor="text1"/>
          <w:sz w:val="24"/>
          <w:szCs w:val="24"/>
          <w:lang w:val="lv-LV"/>
        </w:rPr>
      </w:pPr>
      <w:r w:rsidRPr="009E511A">
        <w:rPr>
          <w:rFonts w:ascii="Times New Roman" w:hAnsi="Times New Roman" w:cs="Times New Roman"/>
          <w:color w:val="000000" w:themeColor="text1"/>
          <w:sz w:val="24"/>
          <w:szCs w:val="24"/>
          <w:lang w:val="lv-LV"/>
        </w:rPr>
        <w:t>2</w:t>
      </w:r>
      <w:r w:rsidR="0082249E" w:rsidRPr="009E511A">
        <w:rPr>
          <w:rFonts w:ascii="Times New Roman" w:hAnsi="Times New Roman" w:cs="Times New Roman"/>
          <w:color w:val="000000" w:themeColor="text1"/>
          <w:sz w:val="24"/>
          <w:szCs w:val="24"/>
          <w:lang w:val="lv-LV"/>
        </w:rPr>
        <w:t>)</w:t>
      </w:r>
      <w:r w:rsidR="0082249E">
        <w:rPr>
          <w:rFonts w:ascii="Times New Roman" w:hAnsi="Times New Roman" w:cs="Times New Roman"/>
          <w:color w:val="000000" w:themeColor="text1"/>
          <w:sz w:val="24"/>
          <w:szCs w:val="24"/>
          <w:lang w:val="lv-LV"/>
        </w:rPr>
        <w:t> </w:t>
      </w:r>
      <w:r w:rsidRPr="009E511A">
        <w:rPr>
          <w:rFonts w:ascii="Times New Roman" w:hAnsi="Times New Roman" w:cs="Times New Roman"/>
          <w:color w:val="000000" w:themeColor="text1"/>
          <w:sz w:val="24"/>
          <w:szCs w:val="24"/>
          <w:lang w:val="lv-LV"/>
        </w:rPr>
        <w:t>tūrisma produktu izveidē iesaistīt lauksaimniecības un amatniecības pārstāvjus;</w:t>
      </w:r>
    </w:p>
    <w:p w14:paraId="7D2FA728" w14:textId="77777777" w:rsidR="00DD4997" w:rsidRPr="009E511A" w:rsidRDefault="00DD4997" w:rsidP="00DD4997">
      <w:pPr>
        <w:tabs>
          <w:tab w:val="left" w:pos="7272"/>
        </w:tabs>
        <w:ind w:left="851"/>
        <w:jc w:val="both"/>
        <w:rPr>
          <w:rFonts w:ascii="Times New Roman" w:hAnsi="Times New Roman" w:cs="Times New Roman"/>
          <w:color w:val="000000" w:themeColor="text1"/>
          <w:sz w:val="24"/>
          <w:szCs w:val="24"/>
          <w:lang w:val="lv-LV"/>
        </w:rPr>
      </w:pPr>
      <w:r w:rsidRPr="009E511A">
        <w:rPr>
          <w:rFonts w:ascii="Times New Roman" w:hAnsi="Times New Roman" w:cs="Times New Roman"/>
          <w:color w:val="000000" w:themeColor="text1"/>
          <w:sz w:val="24"/>
          <w:szCs w:val="24"/>
          <w:lang w:val="lv-LV"/>
        </w:rPr>
        <w:t>3) izmantot alternatīvās enerģijas resursus siltumapgādē un elektroenerģijas iegūšanai;</w:t>
      </w:r>
    </w:p>
    <w:p w14:paraId="7D2FA729" w14:textId="77777777" w:rsidR="00DD4997" w:rsidRPr="009E511A" w:rsidRDefault="00DD4997" w:rsidP="00DD4997">
      <w:pPr>
        <w:tabs>
          <w:tab w:val="left" w:pos="7272"/>
        </w:tabs>
        <w:ind w:left="851"/>
        <w:jc w:val="both"/>
        <w:rPr>
          <w:rFonts w:ascii="Times New Roman" w:hAnsi="Times New Roman" w:cs="Times New Roman"/>
          <w:color w:val="000000" w:themeColor="text1"/>
          <w:sz w:val="24"/>
          <w:szCs w:val="24"/>
          <w:lang w:val="lv-LV"/>
        </w:rPr>
      </w:pPr>
      <w:r w:rsidRPr="009E511A">
        <w:rPr>
          <w:rFonts w:ascii="Times New Roman" w:hAnsi="Times New Roman" w:cs="Times New Roman"/>
          <w:color w:val="000000" w:themeColor="text1"/>
          <w:sz w:val="24"/>
          <w:szCs w:val="24"/>
          <w:lang w:val="lv-LV"/>
        </w:rPr>
        <w:t>4) dabas resursu izmantošanu plānot ilgtermiņā.</w:t>
      </w:r>
    </w:p>
    <w:p w14:paraId="7D2FA72A" w14:textId="77777777" w:rsidR="00217E0C" w:rsidRPr="009E511A" w:rsidRDefault="00217E0C" w:rsidP="00DD4997">
      <w:pPr>
        <w:tabs>
          <w:tab w:val="left" w:pos="7272"/>
        </w:tabs>
        <w:jc w:val="both"/>
        <w:rPr>
          <w:rFonts w:ascii="Times New Roman" w:hAnsi="Times New Roman" w:cs="Times New Roman"/>
          <w:color w:val="000000" w:themeColor="text1"/>
          <w:sz w:val="24"/>
          <w:szCs w:val="24"/>
          <w:lang w:val="lv-LV"/>
        </w:rPr>
      </w:pPr>
    </w:p>
    <w:p w14:paraId="7D2FA72B" w14:textId="77777777" w:rsidR="00392993" w:rsidRPr="009E511A" w:rsidRDefault="00217E0C" w:rsidP="00E3004F">
      <w:pPr>
        <w:tabs>
          <w:tab w:val="left" w:pos="7272"/>
        </w:tabs>
        <w:jc w:val="both"/>
        <w:rPr>
          <w:rFonts w:ascii="Times New Roman" w:hAnsi="Times New Roman" w:cs="Times New Roman"/>
          <w:color w:val="000000" w:themeColor="text1"/>
          <w:sz w:val="24"/>
          <w:szCs w:val="24"/>
          <w:lang w:val="lv-LV"/>
        </w:rPr>
      </w:pPr>
      <w:r w:rsidRPr="009E511A">
        <w:rPr>
          <w:rFonts w:ascii="Times New Roman" w:hAnsi="Times New Roman" w:cs="Times New Roman"/>
          <w:color w:val="000000" w:themeColor="text1"/>
          <w:sz w:val="24"/>
          <w:szCs w:val="24"/>
          <w:lang w:val="lv-LV"/>
        </w:rPr>
        <w:t xml:space="preserve">Kārsavas novada attīstības programmas 2019.-2025. gadam sadaļā par dabas un kultūrvēsturiskajām teritorijām īsumā raksturots dabas parks un </w:t>
      </w:r>
      <w:r w:rsidR="00E3004F" w:rsidRPr="009E511A">
        <w:rPr>
          <w:rFonts w:ascii="Times New Roman" w:hAnsi="Times New Roman" w:cs="Times New Roman"/>
          <w:color w:val="000000" w:themeColor="text1"/>
          <w:sz w:val="24"/>
          <w:szCs w:val="24"/>
          <w:lang w:val="lv-LV"/>
        </w:rPr>
        <w:t>t</w:t>
      </w:r>
      <w:r w:rsidR="00475C9A" w:rsidRPr="009E511A">
        <w:rPr>
          <w:rFonts w:ascii="Times New Roman" w:hAnsi="Times New Roman" w:cs="Times New Roman"/>
          <w:color w:val="000000" w:themeColor="text1"/>
          <w:sz w:val="24"/>
          <w:szCs w:val="24"/>
          <w:lang w:val="lv-LV"/>
        </w:rPr>
        <w:t xml:space="preserve">ajā sastopamās dabas vērtības. Uz dabas parka teritoriju attiecināmas īpašas attīstības prioritātes nav paredzētas, taču </w:t>
      </w:r>
      <w:r w:rsidR="00E3004F" w:rsidRPr="009E511A">
        <w:rPr>
          <w:rFonts w:ascii="Times New Roman" w:hAnsi="Times New Roman" w:cs="Times New Roman"/>
          <w:color w:val="000000" w:themeColor="text1"/>
          <w:sz w:val="24"/>
          <w:szCs w:val="24"/>
          <w:lang w:val="lv-LV"/>
        </w:rPr>
        <w:t>Attīstības programmas stratēģiskajā daļā kā uz visu nov</w:t>
      </w:r>
      <w:r w:rsidR="00475C9A" w:rsidRPr="009E511A">
        <w:rPr>
          <w:rFonts w:ascii="Times New Roman" w:hAnsi="Times New Roman" w:cs="Times New Roman"/>
          <w:color w:val="000000" w:themeColor="text1"/>
          <w:sz w:val="24"/>
          <w:szCs w:val="24"/>
          <w:lang w:val="lv-LV"/>
        </w:rPr>
        <w:t>ada teritoriju attiecināmas vidē</w:t>
      </w:r>
      <w:r w:rsidR="00E3004F" w:rsidRPr="009E511A">
        <w:rPr>
          <w:rFonts w:ascii="Times New Roman" w:hAnsi="Times New Roman" w:cs="Times New Roman"/>
          <w:color w:val="000000" w:themeColor="text1"/>
          <w:sz w:val="24"/>
          <w:szCs w:val="24"/>
          <w:lang w:val="lv-LV"/>
        </w:rPr>
        <w:t xml:space="preserve">jā termiņa prioritātes ir ietvertas </w:t>
      </w:r>
      <w:r w:rsidR="00475C9A" w:rsidRPr="009E511A">
        <w:rPr>
          <w:rFonts w:ascii="Times New Roman" w:hAnsi="Times New Roman" w:cs="Times New Roman"/>
          <w:color w:val="000000" w:themeColor="text1"/>
          <w:sz w:val="24"/>
          <w:szCs w:val="24"/>
          <w:lang w:val="lv-LV"/>
        </w:rPr>
        <w:t>“</w:t>
      </w:r>
      <w:r w:rsidR="00E3004F" w:rsidRPr="009E511A">
        <w:rPr>
          <w:rFonts w:ascii="Times New Roman" w:hAnsi="Times New Roman" w:cs="Times New Roman"/>
          <w:color w:val="000000" w:themeColor="text1"/>
          <w:sz w:val="24"/>
          <w:szCs w:val="24"/>
          <w:lang w:val="lv-LV"/>
        </w:rPr>
        <w:t>Tūrisma attīstība</w:t>
      </w:r>
      <w:r w:rsidR="00475C9A" w:rsidRPr="009E511A">
        <w:rPr>
          <w:rFonts w:ascii="Times New Roman" w:hAnsi="Times New Roman" w:cs="Times New Roman"/>
          <w:color w:val="000000" w:themeColor="text1"/>
          <w:sz w:val="24"/>
          <w:szCs w:val="24"/>
          <w:lang w:val="lv-LV"/>
        </w:rPr>
        <w:t>” (VP7) un</w:t>
      </w:r>
      <w:r w:rsidR="00E3004F" w:rsidRPr="009E511A">
        <w:rPr>
          <w:rFonts w:ascii="Times New Roman" w:hAnsi="Times New Roman" w:cs="Times New Roman"/>
          <w:color w:val="000000" w:themeColor="text1"/>
          <w:sz w:val="24"/>
          <w:szCs w:val="24"/>
          <w:lang w:val="lv-LV"/>
        </w:rPr>
        <w:t xml:space="preserve"> </w:t>
      </w:r>
      <w:r w:rsidR="00475C9A" w:rsidRPr="009E511A">
        <w:rPr>
          <w:rFonts w:ascii="Times New Roman" w:hAnsi="Times New Roman" w:cs="Times New Roman"/>
          <w:color w:val="000000" w:themeColor="text1"/>
          <w:sz w:val="24"/>
          <w:szCs w:val="24"/>
          <w:lang w:val="lv-LV"/>
        </w:rPr>
        <w:t>“</w:t>
      </w:r>
      <w:r w:rsidR="00E3004F" w:rsidRPr="009E511A">
        <w:rPr>
          <w:rFonts w:ascii="Times New Roman" w:hAnsi="Times New Roman" w:cs="Times New Roman"/>
          <w:color w:val="000000" w:themeColor="text1"/>
          <w:sz w:val="24"/>
          <w:szCs w:val="24"/>
          <w:lang w:val="lv-LV"/>
        </w:rPr>
        <w:t>Uz vietējiem dabas un kultūras resursiem balstītu tautsaimniecību nozaru attīstība un to saglabāšana nākamajām paaudzēm</w:t>
      </w:r>
      <w:r w:rsidR="00475C9A" w:rsidRPr="009E511A">
        <w:rPr>
          <w:rFonts w:ascii="Times New Roman" w:hAnsi="Times New Roman" w:cs="Times New Roman"/>
          <w:color w:val="000000" w:themeColor="text1"/>
          <w:sz w:val="24"/>
          <w:szCs w:val="24"/>
          <w:lang w:val="lv-LV"/>
        </w:rPr>
        <w:t>” (VP10).</w:t>
      </w:r>
    </w:p>
    <w:p w14:paraId="7D2FA72C" w14:textId="77777777" w:rsidR="00392993" w:rsidRPr="009E511A" w:rsidRDefault="00392993" w:rsidP="00E3004F">
      <w:pPr>
        <w:tabs>
          <w:tab w:val="left" w:pos="7272"/>
        </w:tabs>
        <w:jc w:val="both"/>
        <w:rPr>
          <w:rFonts w:ascii="Times New Roman" w:hAnsi="Times New Roman" w:cs="Times New Roman"/>
          <w:color w:val="000000" w:themeColor="text1"/>
          <w:sz w:val="24"/>
          <w:szCs w:val="24"/>
          <w:lang w:val="lv-LV"/>
        </w:rPr>
      </w:pPr>
    </w:p>
    <w:p w14:paraId="7D2FA72D" w14:textId="77777777" w:rsidR="00E3004F" w:rsidRPr="009E511A" w:rsidRDefault="00475C9A" w:rsidP="00392993">
      <w:pPr>
        <w:tabs>
          <w:tab w:val="left" w:pos="7272"/>
        </w:tabs>
        <w:jc w:val="both"/>
        <w:rPr>
          <w:rFonts w:ascii="Times New Roman" w:hAnsi="Times New Roman" w:cs="Times New Roman"/>
          <w:color w:val="000000" w:themeColor="text1"/>
          <w:sz w:val="24"/>
          <w:szCs w:val="24"/>
          <w:lang w:val="lv-LV"/>
        </w:rPr>
      </w:pPr>
      <w:r w:rsidRPr="009E511A">
        <w:rPr>
          <w:rFonts w:ascii="Times New Roman" w:hAnsi="Times New Roman" w:cs="Times New Roman"/>
          <w:color w:val="000000" w:themeColor="text1"/>
          <w:sz w:val="24"/>
          <w:szCs w:val="24"/>
          <w:lang w:val="lv-LV"/>
        </w:rPr>
        <w:t>At</w:t>
      </w:r>
      <w:r w:rsidR="0086549D" w:rsidRPr="009E511A">
        <w:rPr>
          <w:rFonts w:ascii="Times New Roman" w:hAnsi="Times New Roman" w:cs="Times New Roman"/>
          <w:color w:val="000000" w:themeColor="text1"/>
          <w:sz w:val="24"/>
          <w:szCs w:val="24"/>
          <w:lang w:val="lv-LV"/>
        </w:rPr>
        <w:t>t</w:t>
      </w:r>
      <w:r w:rsidRPr="009E511A">
        <w:rPr>
          <w:rFonts w:ascii="Times New Roman" w:hAnsi="Times New Roman" w:cs="Times New Roman"/>
          <w:color w:val="000000" w:themeColor="text1"/>
          <w:sz w:val="24"/>
          <w:szCs w:val="24"/>
          <w:lang w:val="lv-LV"/>
        </w:rPr>
        <w:t xml:space="preserve">īstības programmas investīciju plānā uz dabas parka </w:t>
      </w:r>
      <w:r w:rsidR="00993237" w:rsidRPr="009E511A">
        <w:rPr>
          <w:rFonts w:ascii="Times New Roman" w:hAnsi="Times New Roman" w:cs="Times New Roman"/>
          <w:color w:val="000000" w:themeColor="text1"/>
          <w:sz w:val="24"/>
          <w:szCs w:val="24"/>
          <w:lang w:val="lv-LV"/>
        </w:rPr>
        <w:t>teritorijā izvietoto Nū</w:t>
      </w:r>
      <w:r w:rsidR="00392993" w:rsidRPr="009E511A">
        <w:rPr>
          <w:rFonts w:ascii="Times New Roman" w:hAnsi="Times New Roman" w:cs="Times New Roman"/>
          <w:color w:val="000000" w:themeColor="text1"/>
          <w:sz w:val="24"/>
          <w:szCs w:val="24"/>
          <w:lang w:val="lv-LV"/>
        </w:rPr>
        <w:t>m</w:t>
      </w:r>
      <w:r w:rsidR="00993237" w:rsidRPr="009E511A">
        <w:rPr>
          <w:rFonts w:ascii="Times New Roman" w:hAnsi="Times New Roman" w:cs="Times New Roman"/>
          <w:color w:val="000000" w:themeColor="text1"/>
          <w:sz w:val="24"/>
          <w:szCs w:val="24"/>
          <w:lang w:val="lv-LV"/>
        </w:rPr>
        <w:t>i</w:t>
      </w:r>
      <w:r w:rsidR="00392993" w:rsidRPr="009E511A">
        <w:rPr>
          <w:rFonts w:ascii="Times New Roman" w:hAnsi="Times New Roman" w:cs="Times New Roman"/>
          <w:color w:val="000000" w:themeColor="text1"/>
          <w:sz w:val="24"/>
          <w:szCs w:val="24"/>
          <w:lang w:val="lv-LV"/>
        </w:rPr>
        <w:t>ernes ezeru tiek attiecināti trīs pasākumi – “</w:t>
      </w:r>
      <w:r w:rsidR="00993237" w:rsidRPr="009E511A">
        <w:rPr>
          <w:rFonts w:ascii="Times New Roman" w:hAnsi="Times New Roman" w:cs="Times New Roman"/>
          <w:sz w:val="24"/>
          <w:szCs w:val="24"/>
          <w:lang w:val="lv-LV"/>
        </w:rPr>
        <w:t>Zivju krājumu pavairošana Nū</w:t>
      </w:r>
      <w:r w:rsidR="00392993" w:rsidRPr="009E511A">
        <w:rPr>
          <w:rFonts w:ascii="Times New Roman" w:hAnsi="Times New Roman" w:cs="Times New Roman"/>
          <w:sz w:val="24"/>
          <w:szCs w:val="24"/>
          <w:lang w:val="lv-LV"/>
        </w:rPr>
        <w:t>m</w:t>
      </w:r>
      <w:r w:rsidR="00993237" w:rsidRPr="009E511A">
        <w:rPr>
          <w:rFonts w:ascii="Times New Roman" w:hAnsi="Times New Roman" w:cs="Times New Roman"/>
          <w:sz w:val="24"/>
          <w:szCs w:val="24"/>
          <w:lang w:val="lv-LV"/>
        </w:rPr>
        <w:t>iernes ezerā”, “Nū</w:t>
      </w:r>
      <w:r w:rsidR="00392993" w:rsidRPr="009E511A">
        <w:rPr>
          <w:rFonts w:ascii="Times New Roman" w:hAnsi="Times New Roman" w:cs="Times New Roman"/>
          <w:sz w:val="24"/>
          <w:szCs w:val="24"/>
          <w:lang w:val="lv-LV"/>
        </w:rPr>
        <w:t>m</w:t>
      </w:r>
      <w:r w:rsidR="00993237" w:rsidRPr="009E511A">
        <w:rPr>
          <w:rFonts w:ascii="Times New Roman" w:hAnsi="Times New Roman" w:cs="Times New Roman"/>
          <w:sz w:val="24"/>
          <w:szCs w:val="24"/>
          <w:lang w:val="lv-LV"/>
        </w:rPr>
        <w:t>i</w:t>
      </w:r>
      <w:r w:rsidR="00392993" w:rsidRPr="009E511A">
        <w:rPr>
          <w:rFonts w:ascii="Times New Roman" w:hAnsi="Times New Roman" w:cs="Times New Roman"/>
          <w:sz w:val="24"/>
          <w:szCs w:val="24"/>
          <w:lang w:val="lv-LV"/>
        </w:rPr>
        <w:t>ernes ezera apsaimniekošanas plāna izstrāde”, kā arī “Piekļuve</w:t>
      </w:r>
      <w:r w:rsidR="00993237" w:rsidRPr="009E511A">
        <w:rPr>
          <w:rFonts w:ascii="Times New Roman" w:hAnsi="Times New Roman" w:cs="Times New Roman"/>
          <w:sz w:val="24"/>
          <w:szCs w:val="24"/>
          <w:lang w:val="lv-LV"/>
        </w:rPr>
        <w:t>s infrastruktūras izveide pie Nū</w:t>
      </w:r>
      <w:r w:rsidR="00392993" w:rsidRPr="009E511A">
        <w:rPr>
          <w:rFonts w:ascii="Times New Roman" w:hAnsi="Times New Roman" w:cs="Times New Roman"/>
          <w:sz w:val="24"/>
          <w:szCs w:val="24"/>
          <w:lang w:val="lv-LV"/>
        </w:rPr>
        <w:t>m</w:t>
      </w:r>
      <w:r w:rsidR="00993237" w:rsidRPr="009E511A">
        <w:rPr>
          <w:rFonts w:ascii="Times New Roman" w:hAnsi="Times New Roman" w:cs="Times New Roman"/>
          <w:sz w:val="24"/>
          <w:szCs w:val="24"/>
          <w:lang w:val="lv-LV"/>
        </w:rPr>
        <w:t>i</w:t>
      </w:r>
      <w:r w:rsidR="00392993" w:rsidRPr="009E511A">
        <w:rPr>
          <w:rFonts w:ascii="Times New Roman" w:hAnsi="Times New Roman" w:cs="Times New Roman"/>
          <w:sz w:val="24"/>
          <w:szCs w:val="24"/>
          <w:lang w:val="lv-LV"/>
        </w:rPr>
        <w:t>ernes ezera”.</w:t>
      </w:r>
    </w:p>
    <w:p w14:paraId="7D2FA72E" w14:textId="77777777" w:rsidR="00E3004F" w:rsidRPr="009E511A" w:rsidRDefault="00E3004F" w:rsidP="00DD4997">
      <w:pPr>
        <w:tabs>
          <w:tab w:val="left" w:pos="7272"/>
        </w:tabs>
        <w:jc w:val="both"/>
        <w:rPr>
          <w:rFonts w:ascii="Times New Roman" w:hAnsi="Times New Roman" w:cs="Times New Roman"/>
          <w:color w:val="000000" w:themeColor="text1"/>
          <w:sz w:val="24"/>
          <w:szCs w:val="24"/>
          <w:lang w:val="lv-LV"/>
        </w:rPr>
      </w:pPr>
    </w:p>
    <w:p w14:paraId="7D2FA72F" w14:textId="77777777" w:rsidR="00247F9E" w:rsidRPr="009E511A" w:rsidRDefault="00247F9E" w:rsidP="00247F9E">
      <w:pPr>
        <w:rPr>
          <w:lang w:val="lv-LV"/>
        </w:rPr>
      </w:pPr>
    </w:p>
    <w:p w14:paraId="7D2FA730" w14:textId="77777777" w:rsidR="005566D1" w:rsidRPr="009E511A" w:rsidRDefault="005566D1" w:rsidP="00FF1A48">
      <w:pPr>
        <w:pStyle w:val="Heading3"/>
        <w:rPr>
          <w:lang w:val="lv-LV"/>
        </w:rPr>
      </w:pPr>
      <w:bookmarkStart w:id="13" w:name="_Toc30662252"/>
      <w:r w:rsidRPr="009E511A">
        <w:rPr>
          <w:lang w:val="lv-LV"/>
        </w:rPr>
        <w:t>1.1.4. Esošais funkcionālais zonējums</w:t>
      </w:r>
      <w:bookmarkEnd w:id="12"/>
      <w:bookmarkEnd w:id="13"/>
    </w:p>
    <w:p w14:paraId="7D2FA731" w14:textId="77777777" w:rsidR="00BD4D52" w:rsidRPr="009E511A" w:rsidRDefault="00BD4D52" w:rsidP="00FF1A48">
      <w:pPr>
        <w:rPr>
          <w:rFonts w:ascii="Times New Roman" w:hAnsi="Times New Roman" w:cs="Times New Roman"/>
          <w:lang w:val="lv-LV"/>
        </w:rPr>
      </w:pPr>
    </w:p>
    <w:p w14:paraId="7D2FA732" w14:textId="6A116DC5" w:rsidR="00442570" w:rsidRPr="009E511A" w:rsidRDefault="006D3C77" w:rsidP="00FF1A48">
      <w:pPr>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D</w:t>
      </w:r>
      <w:r w:rsidR="00CC7CF7">
        <w:rPr>
          <w:rFonts w:ascii="Times New Roman" w:hAnsi="Times New Roman" w:cs="Times New Roman"/>
          <w:color w:val="000000"/>
          <w:sz w:val="24"/>
          <w:szCs w:val="24"/>
          <w:lang w:val="lv-LV"/>
        </w:rPr>
        <w:t xml:space="preserve">P </w:t>
      </w:r>
      <w:r w:rsidRPr="009E511A">
        <w:rPr>
          <w:rFonts w:ascii="Times New Roman" w:hAnsi="Times New Roman" w:cs="Times New Roman"/>
          <w:color w:val="000000"/>
          <w:sz w:val="24"/>
          <w:szCs w:val="24"/>
          <w:lang w:val="lv-LV"/>
        </w:rPr>
        <w:t>“</w:t>
      </w:r>
      <w:r w:rsidR="001A357D" w:rsidRPr="009E511A">
        <w:rPr>
          <w:rFonts w:ascii="Times New Roman" w:hAnsi="Times New Roman" w:cs="Times New Roman"/>
          <w:color w:val="000000"/>
          <w:sz w:val="24"/>
          <w:szCs w:val="24"/>
          <w:lang w:val="lv-LV"/>
        </w:rPr>
        <w:t>Numernes valnis</w:t>
      </w:r>
      <w:r w:rsidRPr="009E511A">
        <w:rPr>
          <w:rFonts w:ascii="Times New Roman" w:hAnsi="Times New Roman" w:cs="Times New Roman"/>
          <w:color w:val="000000"/>
          <w:sz w:val="24"/>
          <w:szCs w:val="24"/>
          <w:lang w:val="lv-LV"/>
        </w:rPr>
        <w:t>” funkcionālais zonējums</w:t>
      </w:r>
      <w:r w:rsidR="001A357D" w:rsidRPr="009E511A">
        <w:rPr>
          <w:rFonts w:ascii="Times New Roman" w:hAnsi="Times New Roman" w:cs="Times New Roman"/>
          <w:color w:val="000000"/>
          <w:sz w:val="24"/>
          <w:szCs w:val="24"/>
          <w:lang w:val="lv-LV"/>
        </w:rPr>
        <w:t xml:space="preserve"> noteikts </w:t>
      </w:r>
      <w:r w:rsidR="0082249E" w:rsidRPr="009E511A">
        <w:rPr>
          <w:rFonts w:ascii="Times New Roman" w:hAnsi="Times New Roman" w:cs="Times New Roman"/>
          <w:color w:val="000000"/>
          <w:sz w:val="24"/>
          <w:szCs w:val="24"/>
          <w:lang w:val="lv-LV"/>
        </w:rPr>
        <w:t xml:space="preserve">MK </w:t>
      </w:r>
      <w:r w:rsidR="001A357D" w:rsidRPr="009E511A">
        <w:rPr>
          <w:rFonts w:ascii="Times New Roman" w:hAnsi="Times New Roman" w:cs="Times New Roman"/>
          <w:color w:val="000000"/>
          <w:sz w:val="24"/>
          <w:szCs w:val="24"/>
          <w:lang w:val="lv-LV"/>
        </w:rPr>
        <w:t>2007.</w:t>
      </w:r>
      <w:r w:rsidR="0082249E">
        <w:rPr>
          <w:rFonts w:ascii="Times New Roman" w:hAnsi="Times New Roman" w:cs="Times New Roman"/>
          <w:color w:val="000000"/>
          <w:sz w:val="24"/>
          <w:szCs w:val="24"/>
          <w:lang w:val="lv-LV"/>
        </w:rPr>
        <w:t> gada 22. maija</w:t>
      </w:r>
      <w:r w:rsidR="001A357D" w:rsidRPr="009E511A">
        <w:rPr>
          <w:rFonts w:ascii="Times New Roman" w:hAnsi="Times New Roman" w:cs="Times New Roman"/>
          <w:color w:val="000000"/>
          <w:sz w:val="24"/>
          <w:szCs w:val="24"/>
          <w:lang w:val="lv-LV"/>
        </w:rPr>
        <w:t xml:space="preserve"> noteikumos Nr. 333 “Dabas parka “Numernes valnis” individuāl</w:t>
      </w:r>
      <w:r w:rsidR="0086549D" w:rsidRPr="009E511A">
        <w:rPr>
          <w:rFonts w:ascii="Times New Roman" w:hAnsi="Times New Roman" w:cs="Times New Roman"/>
          <w:color w:val="000000"/>
          <w:sz w:val="24"/>
          <w:szCs w:val="24"/>
          <w:lang w:val="lv-LV"/>
        </w:rPr>
        <w:t>ie</w:t>
      </w:r>
      <w:r w:rsidR="001A357D" w:rsidRPr="009E511A">
        <w:rPr>
          <w:rFonts w:ascii="Times New Roman" w:hAnsi="Times New Roman" w:cs="Times New Roman"/>
          <w:color w:val="000000"/>
          <w:sz w:val="24"/>
          <w:szCs w:val="24"/>
          <w:lang w:val="lv-LV"/>
        </w:rPr>
        <w:t xml:space="preserve"> aizsardzības un izmantošanas noteikumi”</w:t>
      </w:r>
      <w:r w:rsidRPr="009E511A">
        <w:rPr>
          <w:rFonts w:ascii="Times New Roman" w:hAnsi="Times New Roman" w:cs="Times New Roman"/>
          <w:color w:val="000000"/>
          <w:sz w:val="24"/>
          <w:szCs w:val="24"/>
          <w:lang w:val="lv-LV"/>
        </w:rPr>
        <w:t xml:space="preserve">. </w:t>
      </w:r>
      <w:r w:rsidR="00223933" w:rsidRPr="009E511A">
        <w:rPr>
          <w:rFonts w:ascii="Times New Roman" w:hAnsi="Times New Roman" w:cs="Times New Roman"/>
          <w:color w:val="000000"/>
          <w:sz w:val="24"/>
          <w:szCs w:val="24"/>
          <w:lang w:val="lv-LV"/>
        </w:rPr>
        <w:t>Spēkā esošajos dabas parka “Numernes valnis” IAIN noteiktas šādas funkcionālās zonas</w:t>
      </w:r>
      <w:r w:rsidR="0042401B" w:rsidRPr="009E511A">
        <w:rPr>
          <w:rFonts w:ascii="Times New Roman" w:hAnsi="Times New Roman" w:cs="Times New Roman"/>
          <w:color w:val="000000"/>
          <w:sz w:val="24"/>
          <w:szCs w:val="24"/>
          <w:lang w:val="la-Latn"/>
        </w:rPr>
        <w:t xml:space="preserve"> (skat. 1.1.4.1. attēlu)</w:t>
      </w:r>
      <w:r w:rsidR="00223933" w:rsidRPr="009E511A">
        <w:rPr>
          <w:rFonts w:ascii="Times New Roman" w:hAnsi="Times New Roman" w:cs="Times New Roman"/>
          <w:color w:val="000000"/>
          <w:sz w:val="24"/>
          <w:szCs w:val="24"/>
          <w:lang w:val="lv-LV"/>
        </w:rPr>
        <w:t>:</w:t>
      </w:r>
    </w:p>
    <w:p w14:paraId="7D2FA733" w14:textId="77777777" w:rsidR="00223933" w:rsidRPr="009E511A" w:rsidRDefault="001C504B" w:rsidP="00E002E4">
      <w:pPr>
        <w:pStyle w:val="ListParagraph"/>
        <w:numPr>
          <w:ilvl w:val="0"/>
          <w:numId w:val="4"/>
        </w:numPr>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regulējamā režīma zona;</w:t>
      </w:r>
    </w:p>
    <w:p w14:paraId="7D2FA734" w14:textId="77777777" w:rsidR="001C504B" w:rsidRPr="009E511A" w:rsidRDefault="001C504B" w:rsidP="00E002E4">
      <w:pPr>
        <w:pStyle w:val="ListParagraph"/>
        <w:numPr>
          <w:ilvl w:val="0"/>
          <w:numId w:val="4"/>
        </w:numPr>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dabas parka zona.</w:t>
      </w:r>
    </w:p>
    <w:p w14:paraId="7D2FA735" w14:textId="77777777" w:rsidR="00442570" w:rsidRPr="009E511A" w:rsidRDefault="00442570" w:rsidP="00FF1A48">
      <w:pPr>
        <w:jc w:val="both"/>
        <w:rPr>
          <w:rFonts w:ascii="Times New Roman" w:hAnsi="Times New Roman" w:cs="Times New Roman"/>
          <w:color w:val="000000"/>
          <w:sz w:val="24"/>
          <w:szCs w:val="24"/>
          <w:lang w:val="lv-LV"/>
        </w:rPr>
      </w:pPr>
    </w:p>
    <w:p w14:paraId="7D2FA736" w14:textId="77777777" w:rsidR="00EA6A66" w:rsidRPr="009E511A" w:rsidRDefault="00EA6A66" w:rsidP="00FF1A48">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Lai nodrošinātu netraucētu ūdens</w:t>
      </w:r>
      <w:r w:rsidRPr="009E511A">
        <w:rPr>
          <w:rFonts w:ascii="Times New Roman" w:hAnsi="Times New Roman" w:cs="Times New Roman"/>
          <w:sz w:val="24"/>
          <w:szCs w:val="24"/>
          <w:lang w:val="lv-LV"/>
        </w:rPr>
        <w:softHyphen/>
        <w:t>putnu barošanos un atpūtu pēcligzdo</w:t>
      </w:r>
      <w:r w:rsidRPr="009E511A">
        <w:rPr>
          <w:rFonts w:ascii="Times New Roman" w:hAnsi="Times New Roman" w:cs="Times New Roman"/>
          <w:sz w:val="24"/>
          <w:szCs w:val="24"/>
          <w:lang w:val="lv-LV"/>
        </w:rPr>
        <w:softHyphen/>
        <w:t xml:space="preserve">šanas un migrāciju periodā, </w:t>
      </w:r>
      <w:r w:rsidR="00CC7CF7">
        <w:rPr>
          <w:rFonts w:ascii="Times New Roman" w:hAnsi="Times New Roman" w:cs="Times New Roman"/>
          <w:sz w:val="24"/>
          <w:szCs w:val="24"/>
          <w:lang w:val="lv-LV"/>
        </w:rPr>
        <w:t xml:space="preserve">DP </w:t>
      </w:r>
      <w:r w:rsidRPr="009E511A">
        <w:rPr>
          <w:rFonts w:ascii="Times New Roman" w:hAnsi="Times New Roman" w:cs="Times New Roman"/>
          <w:sz w:val="24"/>
          <w:szCs w:val="24"/>
          <w:lang w:val="lv-LV"/>
        </w:rPr>
        <w:t>zonā noteikts sezonas liegums uz laiku no ledus izkušanas līdz 1.</w:t>
      </w:r>
      <w:r w:rsidR="0086549D"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jūlijam.</w:t>
      </w:r>
    </w:p>
    <w:p w14:paraId="7D2FA737" w14:textId="77777777" w:rsidR="00C438BB" w:rsidRPr="009E511A" w:rsidRDefault="00DF69D9" w:rsidP="00FF1A48">
      <w:pPr>
        <w:jc w:val="both"/>
        <w:rPr>
          <w:rFonts w:ascii="Times New Roman" w:hAnsi="Times New Roman" w:cs="Times New Roman"/>
          <w:color w:val="000000"/>
          <w:sz w:val="24"/>
          <w:szCs w:val="24"/>
          <w:lang w:val="lv-LV"/>
        </w:rPr>
      </w:pPr>
      <w:r w:rsidRPr="009E511A">
        <w:rPr>
          <w:rFonts w:ascii="Times New Roman" w:hAnsi="Times New Roman" w:cs="Times New Roman"/>
          <w:noProof/>
          <w:color w:val="000000"/>
          <w:sz w:val="24"/>
          <w:szCs w:val="24"/>
          <w:lang w:val="lv-LV" w:eastAsia="lv-LV"/>
        </w:rPr>
        <w:drawing>
          <wp:inline distT="0" distB="0" distL="0" distR="0" wp14:anchorId="7D2FC186" wp14:editId="7D2FC187">
            <wp:extent cx="5276850" cy="2400300"/>
            <wp:effectExtent l="0" t="0" r="0" b="0"/>
            <wp:docPr id="1572503365" name="Picture 1572503365" descr="C:\Users\12380793\Downloads\Vecais funkcionālais zonēj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2380793\Downloads\Vecais funkcionālais zonējums.jpg"/>
                    <pic:cNvPicPr>
                      <a:picLocks noChangeAspect="1" noChangeArrowheads="1"/>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5277485" cy="2400589"/>
                    </a:xfrm>
                    <a:prstGeom prst="rect">
                      <a:avLst/>
                    </a:prstGeom>
                    <a:noFill/>
                    <a:ln>
                      <a:noFill/>
                    </a:ln>
                    <a:extLst>
                      <a:ext uri="{53640926-AAD7-44D8-BBD7-CCE9431645EC}">
                        <a14:shadowObscured xmlns:a14="http://schemas.microsoft.com/office/drawing/2010/main"/>
                      </a:ext>
                    </a:extLst>
                  </pic:spPr>
                </pic:pic>
              </a:graphicData>
            </a:graphic>
          </wp:inline>
        </w:drawing>
      </w:r>
    </w:p>
    <w:p w14:paraId="7D2FA738" w14:textId="5ED2326B" w:rsidR="00A943BC" w:rsidRPr="009E511A" w:rsidRDefault="00A943BC" w:rsidP="00FF1A48">
      <w:pPr>
        <w:jc w:val="both"/>
        <w:rPr>
          <w:rFonts w:ascii="Times New Roman" w:hAnsi="Times New Roman" w:cs="Times New Roman"/>
          <w:i/>
          <w:color w:val="000000"/>
          <w:sz w:val="20"/>
          <w:szCs w:val="20"/>
          <w:lang w:val="lv-LV"/>
        </w:rPr>
      </w:pPr>
      <w:r w:rsidRPr="009E511A">
        <w:rPr>
          <w:rFonts w:ascii="Times New Roman" w:hAnsi="Times New Roman" w:cs="Times New Roman"/>
          <w:i/>
          <w:color w:val="000000"/>
          <w:sz w:val="20"/>
          <w:szCs w:val="20"/>
          <w:lang w:val="lv-LV"/>
        </w:rPr>
        <w:t>1.1.4.</w:t>
      </w:r>
      <w:r w:rsidR="003156ED" w:rsidRPr="009E511A">
        <w:rPr>
          <w:rFonts w:ascii="Times New Roman" w:hAnsi="Times New Roman" w:cs="Times New Roman"/>
          <w:i/>
          <w:color w:val="000000"/>
          <w:sz w:val="20"/>
          <w:szCs w:val="20"/>
          <w:lang w:val="lv-LV"/>
        </w:rPr>
        <w:t>1. att</w:t>
      </w:r>
      <w:r w:rsidR="00246718" w:rsidRPr="009E511A">
        <w:rPr>
          <w:rFonts w:ascii="Times New Roman" w:hAnsi="Times New Roman" w:cs="Times New Roman"/>
          <w:i/>
          <w:color w:val="000000"/>
          <w:sz w:val="20"/>
          <w:szCs w:val="20"/>
          <w:lang w:val="lv-LV"/>
        </w:rPr>
        <w:t>ēls</w:t>
      </w:r>
      <w:r w:rsidR="003156ED" w:rsidRPr="009E511A">
        <w:rPr>
          <w:rFonts w:ascii="Times New Roman" w:hAnsi="Times New Roman" w:cs="Times New Roman"/>
          <w:i/>
          <w:color w:val="000000"/>
          <w:sz w:val="20"/>
          <w:szCs w:val="20"/>
          <w:lang w:val="lv-LV"/>
        </w:rPr>
        <w:t>.</w:t>
      </w:r>
      <w:r w:rsidRPr="009E511A">
        <w:rPr>
          <w:rFonts w:ascii="Times New Roman" w:hAnsi="Times New Roman" w:cs="Times New Roman"/>
          <w:i/>
          <w:color w:val="000000"/>
          <w:sz w:val="20"/>
          <w:szCs w:val="20"/>
          <w:lang w:val="lv-LV"/>
        </w:rPr>
        <w:t xml:space="preserve"> </w:t>
      </w:r>
      <w:r w:rsidRPr="009E511A">
        <w:rPr>
          <w:rFonts w:ascii="Times New Roman" w:hAnsi="Times New Roman" w:cs="Times New Roman"/>
          <w:b/>
          <w:i/>
          <w:color w:val="000000"/>
          <w:sz w:val="20"/>
          <w:szCs w:val="20"/>
          <w:lang w:val="lv-LV"/>
        </w:rPr>
        <w:t xml:space="preserve">Dabas parka “Numernes valnis” </w:t>
      </w:r>
      <w:r w:rsidR="003156ED" w:rsidRPr="009E511A">
        <w:rPr>
          <w:rFonts w:ascii="Times New Roman" w:hAnsi="Times New Roman" w:cs="Times New Roman"/>
          <w:b/>
          <w:i/>
          <w:color w:val="000000"/>
          <w:sz w:val="20"/>
          <w:szCs w:val="20"/>
          <w:lang w:val="lv-LV"/>
        </w:rPr>
        <w:t xml:space="preserve">esošais </w:t>
      </w:r>
      <w:r w:rsidRPr="009E511A">
        <w:rPr>
          <w:rFonts w:ascii="Times New Roman" w:hAnsi="Times New Roman" w:cs="Times New Roman"/>
          <w:b/>
          <w:i/>
          <w:color w:val="000000"/>
          <w:sz w:val="20"/>
          <w:szCs w:val="20"/>
          <w:lang w:val="lv-LV"/>
        </w:rPr>
        <w:t>funkcionālais zonējums</w:t>
      </w:r>
      <w:r w:rsidR="00246718" w:rsidRPr="009E511A">
        <w:rPr>
          <w:rFonts w:ascii="Times New Roman" w:hAnsi="Times New Roman" w:cs="Times New Roman"/>
          <w:b/>
          <w:i/>
          <w:color w:val="000000"/>
          <w:sz w:val="20"/>
          <w:szCs w:val="20"/>
          <w:lang w:val="lv-LV"/>
        </w:rPr>
        <w:t xml:space="preserve"> (</w:t>
      </w:r>
      <w:r w:rsidR="00D26D18">
        <w:rPr>
          <w:rFonts w:ascii="Times New Roman" w:hAnsi="Times New Roman" w:cs="Times New Roman"/>
          <w:b/>
          <w:i/>
          <w:color w:val="000000"/>
          <w:sz w:val="20"/>
          <w:szCs w:val="20"/>
          <w:lang w:val="lv-LV"/>
        </w:rPr>
        <w:t>MK</w:t>
      </w:r>
      <w:r w:rsidR="008816D0" w:rsidRPr="009E511A">
        <w:rPr>
          <w:rFonts w:ascii="Times New Roman" w:hAnsi="Times New Roman" w:cs="Times New Roman"/>
          <w:b/>
          <w:i/>
          <w:color w:val="000000"/>
          <w:sz w:val="20"/>
          <w:szCs w:val="20"/>
          <w:lang w:val="lv-LV"/>
        </w:rPr>
        <w:t xml:space="preserve"> </w:t>
      </w:r>
      <w:r w:rsidR="00246718" w:rsidRPr="009E511A">
        <w:rPr>
          <w:rFonts w:ascii="Times New Roman" w:hAnsi="Times New Roman" w:cs="Times New Roman"/>
          <w:b/>
          <w:i/>
          <w:color w:val="000000"/>
          <w:sz w:val="20"/>
          <w:szCs w:val="20"/>
          <w:lang w:val="lv-LV"/>
        </w:rPr>
        <w:t>2007.</w:t>
      </w:r>
      <w:r w:rsidR="008816D0">
        <w:rPr>
          <w:rFonts w:ascii="Times New Roman" w:hAnsi="Times New Roman" w:cs="Times New Roman"/>
          <w:b/>
          <w:i/>
          <w:color w:val="000000"/>
          <w:sz w:val="20"/>
          <w:szCs w:val="20"/>
          <w:lang w:val="lv-LV"/>
        </w:rPr>
        <w:t> gada 22. maija</w:t>
      </w:r>
      <w:r w:rsidR="00246718" w:rsidRPr="009E511A">
        <w:rPr>
          <w:rFonts w:ascii="Times New Roman" w:hAnsi="Times New Roman" w:cs="Times New Roman"/>
          <w:b/>
          <w:i/>
          <w:color w:val="000000"/>
          <w:sz w:val="20"/>
          <w:szCs w:val="20"/>
          <w:lang w:val="lv-LV"/>
        </w:rPr>
        <w:t xml:space="preserve"> noteikum</w:t>
      </w:r>
      <w:r w:rsidR="008816D0">
        <w:rPr>
          <w:rFonts w:ascii="Times New Roman" w:hAnsi="Times New Roman" w:cs="Times New Roman"/>
          <w:b/>
          <w:i/>
          <w:color w:val="000000"/>
          <w:sz w:val="20"/>
          <w:szCs w:val="20"/>
          <w:lang w:val="lv-LV"/>
        </w:rPr>
        <w:t>u</w:t>
      </w:r>
      <w:r w:rsidR="003156ED" w:rsidRPr="009E511A">
        <w:rPr>
          <w:rFonts w:ascii="Times New Roman" w:hAnsi="Times New Roman" w:cs="Times New Roman"/>
          <w:b/>
          <w:i/>
          <w:color w:val="000000"/>
          <w:sz w:val="20"/>
          <w:szCs w:val="20"/>
          <w:lang w:val="lv-LV"/>
        </w:rPr>
        <w:t xml:space="preserve"> Nr. 333</w:t>
      </w:r>
      <w:r w:rsidR="008816D0" w:rsidRPr="00F97072">
        <w:rPr>
          <w:rFonts w:ascii="Times New Roman" w:hAnsi="Times New Roman" w:cs="Times New Roman"/>
          <w:b/>
          <w:i/>
          <w:color w:val="000000"/>
          <w:sz w:val="20"/>
          <w:szCs w:val="20"/>
          <w:lang w:val="lv-LV"/>
        </w:rPr>
        <w:t xml:space="preserve"> </w:t>
      </w:r>
      <w:r w:rsidR="008816D0">
        <w:rPr>
          <w:rFonts w:ascii="Times New Roman" w:hAnsi="Times New Roman" w:cs="Times New Roman"/>
          <w:b/>
          <w:i/>
          <w:color w:val="000000"/>
          <w:sz w:val="20"/>
          <w:szCs w:val="20"/>
          <w:lang w:val="lv-LV"/>
        </w:rPr>
        <w:t>“</w:t>
      </w:r>
      <w:r w:rsidR="008816D0" w:rsidRPr="00F97072">
        <w:rPr>
          <w:rFonts w:ascii="Times New Roman" w:hAnsi="Times New Roman" w:cs="Times New Roman"/>
          <w:b/>
          <w:i/>
          <w:color w:val="000000"/>
          <w:sz w:val="20"/>
          <w:szCs w:val="20"/>
          <w:lang w:val="lv-LV"/>
        </w:rPr>
        <w:t xml:space="preserve">Dabas parka “Numernes valnis” individuālie aizsardzības un </w:t>
      </w:r>
      <w:r w:rsidR="008816D0" w:rsidRPr="00F97072">
        <w:rPr>
          <w:rFonts w:ascii="Times New Roman" w:hAnsi="Times New Roman" w:cs="Times New Roman"/>
          <w:b/>
          <w:i/>
          <w:color w:val="000000"/>
          <w:sz w:val="20"/>
          <w:szCs w:val="20"/>
          <w:lang w:val="lv-LV"/>
        </w:rPr>
        <w:lastRenderedPageBreak/>
        <w:t>izmantošanas noteikumi” 1. pielikums</w:t>
      </w:r>
      <w:r w:rsidR="003156ED" w:rsidRPr="009E511A">
        <w:rPr>
          <w:rFonts w:ascii="Times New Roman" w:hAnsi="Times New Roman" w:cs="Times New Roman"/>
          <w:b/>
          <w:i/>
          <w:color w:val="000000"/>
          <w:sz w:val="20"/>
          <w:szCs w:val="20"/>
          <w:lang w:val="lv-LV"/>
        </w:rPr>
        <w:t>)</w:t>
      </w:r>
    </w:p>
    <w:p w14:paraId="7D2FA739" w14:textId="77777777" w:rsidR="001A244A" w:rsidRPr="009E511A" w:rsidRDefault="001A244A" w:rsidP="00FF1A48">
      <w:pPr>
        <w:jc w:val="both"/>
        <w:rPr>
          <w:rFonts w:ascii="Times New Roman" w:hAnsi="Times New Roman" w:cs="Times New Roman"/>
          <w:sz w:val="24"/>
          <w:szCs w:val="24"/>
          <w:lang w:val="lv-LV"/>
        </w:rPr>
      </w:pPr>
    </w:p>
    <w:p w14:paraId="7D2FA73A" w14:textId="77777777" w:rsidR="00682B80" w:rsidRPr="009E511A" w:rsidRDefault="00682B80" w:rsidP="00FF1A48">
      <w:pPr>
        <w:rPr>
          <w:rFonts w:ascii="Times New Roman" w:hAnsi="Times New Roman" w:cs="Times New Roman"/>
          <w:lang w:val="lv-LV"/>
        </w:rPr>
      </w:pPr>
    </w:p>
    <w:p w14:paraId="7D2FA73B" w14:textId="77777777" w:rsidR="00BD4D52" w:rsidRPr="009E511A" w:rsidRDefault="00BD4D52" w:rsidP="00FF1A48">
      <w:pPr>
        <w:pStyle w:val="Heading3"/>
        <w:rPr>
          <w:lang w:val="lv-LV"/>
        </w:rPr>
      </w:pPr>
      <w:bookmarkStart w:id="14" w:name="_TOC_250048"/>
      <w:bookmarkStart w:id="15" w:name="_Toc30662253"/>
      <w:r w:rsidRPr="009E511A">
        <w:rPr>
          <w:lang w:val="lv-LV"/>
        </w:rPr>
        <w:t>1.1.5. Aizsardzības un apsaimniekošanas īsa vēsture</w:t>
      </w:r>
      <w:bookmarkEnd w:id="14"/>
      <w:bookmarkEnd w:id="15"/>
    </w:p>
    <w:p w14:paraId="7D2FA73C" w14:textId="77777777" w:rsidR="006D3C77" w:rsidRPr="009E511A" w:rsidRDefault="006D3C77" w:rsidP="00FF1A48">
      <w:pPr>
        <w:pStyle w:val="1"/>
        <w:shd w:val="clear" w:color="auto" w:fill="auto"/>
        <w:spacing w:before="0" w:after="0" w:line="240" w:lineRule="auto"/>
        <w:ind w:left="23" w:firstLine="0"/>
        <w:rPr>
          <w:rStyle w:val="a"/>
          <w:color w:val="000000"/>
        </w:rPr>
      </w:pPr>
    </w:p>
    <w:p w14:paraId="7D2FA73D" w14:textId="77777777" w:rsidR="00632896" w:rsidRPr="009E511A" w:rsidRDefault="77E0C811" w:rsidP="77E0C811">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CC7CF7">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“Numernes valnis” dibināts 2004. gadā, paplašinot 223 ha lielo dabas lie</w:t>
      </w:r>
      <w:r w:rsidR="00CC7CF7">
        <w:rPr>
          <w:rFonts w:ascii="Times New Roman" w:hAnsi="Times New Roman" w:cs="Times New Roman"/>
          <w:sz w:val="24"/>
          <w:szCs w:val="24"/>
          <w:lang w:val="lv-LV"/>
        </w:rPr>
        <w:t xml:space="preserve">gumu “Kugriņu purvs un meži”. DP </w:t>
      </w:r>
      <w:r w:rsidRPr="009E511A">
        <w:rPr>
          <w:rFonts w:ascii="Times New Roman" w:hAnsi="Times New Roman" w:cs="Times New Roman"/>
          <w:sz w:val="24"/>
          <w:szCs w:val="24"/>
          <w:lang w:val="lv-LV"/>
        </w:rPr>
        <w:t xml:space="preserve">dibināts, lai nodrošinātu tiesisku aizsardzību Latvijā un Eiropā retam ģeoloģiskam veidojumam – osveidīgam valnim ar tam raksturīgo veģetāciju, Latvijā un Eiropā aizsargājamām augu sugām, meža un purva biotopiem, un saglabātu vizuāli augstvērtīgu un unikālu ainavu. </w:t>
      </w:r>
    </w:p>
    <w:p w14:paraId="7D2FA73E" w14:textId="77777777" w:rsidR="00632896" w:rsidRPr="009E511A" w:rsidRDefault="00632896" w:rsidP="00632896">
      <w:pPr>
        <w:widowControl/>
        <w:autoSpaceDE w:val="0"/>
        <w:autoSpaceDN w:val="0"/>
        <w:adjustRightInd w:val="0"/>
        <w:jc w:val="both"/>
        <w:rPr>
          <w:rFonts w:ascii="Times New Roman" w:hAnsi="Times New Roman" w:cs="Times New Roman"/>
          <w:sz w:val="24"/>
          <w:szCs w:val="24"/>
          <w:lang w:val="lv-LV"/>
        </w:rPr>
      </w:pPr>
    </w:p>
    <w:p w14:paraId="7D2FA73F" w14:textId="1FB3D220" w:rsidR="00590A8C" w:rsidRPr="009E511A" w:rsidRDefault="00590A8C" w:rsidP="00632896">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Numernes valnis ir izsenis zināma botāniski interesanta teritorija (Lehmann</w:t>
      </w:r>
      <w:r w:rsidR="00D75F01"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1895</w:t>
      </w:r>
      <w:r w:rsidR="00632896" w:rsidRPr="009E511A">
        <w:rPr>
          <w:rFonts w:ascii="Times New Roman" w:hAnsi="Times New Roman" w:cs="Times New Roman"/>
          <w:sz w:val="24"/>
          <w:szCs w:val="24"/>
          <w:lang w:val="lv-LV"/>
        </w:rPr>
        <w:t>), L</w:t>
      </w:r>
      <w:r w:rsidR="00F97072">
        <w:rPr>
          <w:rFonts w:ascii="Times New Roman" w:hAnsi="Times New Roman" w:cs="Times New Roman"/>
          <w:sz w:val="24"/>
          <w:szCs w:val="24"/>
          <w:lang w:val="lv-LV"/>
        </w:rPr>
        <w:t>atvijas Universitātes</w:t>
      </w:r>
      <w:r w:rsidR="00632896"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Bioloģijas institū</w:t>
      </w:r>
      <w:r w:rsidR="00632896" w:rsidRPr="009E511A">
        <w:rPr>
          <w:rFonts w:ascii="Times New Roman" w:hAnsi="Times New Roman" w:cs="Times New Roman"/>
          <w:sz w:val="24"/>
          <w:szCs w:val="24"/>
          <w:lang w:val="lv-LV"/>
        </w:rPr>
        <w:t>tā un Latvijas Vides aģentūrā ir daudz herbārija datu par šo teritoriju. Ziņas par Numernes vaļņa bioloģiskajām vērtībā</w:t>
      </w:r>
      <w:r w:rsidRPr="009E511A">
        <w:rPr>
          <w:rFonts w:ascii="Times New Roman" w:hAnsi="Times New Roman" w:cs="Times New Roman"/>
          <w:sz w:val="24"/>
          <w:szCs w:val="24"/>
          <w:lang w:val="lv-LV"/>
        </w:rPr>
        <w:t>m atrodama</w:t>
      </w:r>
      <w:r w:rsidR="00632896" w:rsidRPr="009E511A">
        <w:rPr>
          <w:rFonts w:ascii="Times New Roman" w:hAnsi="Times New Roman" w:cs="Times New Roman"/>
          <w:sz w:val="24"/>
          <w:szCs w:val="24"/>
          <w:lang w:val="lv-LV"/>
        </w:rPr>
        <w:t>s Pasaules Dabas fonda Latvijas pārstāvniecības veiktajā pētījumā ar Nr. 4568 “Dabas aizsardzības plā</w:t>
      </w:r>
      <w:r w:rsidRPr="009E511A">
        <w:rPr>
          <w:rFonts w:ascii="Times New Roman" w:hAnsi="Times New Roman" w:cs="Times New Roman"/>
          <w:sz w:val="24"/>
          <w:szCs w:val="24"/>
          <w:lang w:val="lv-LV"/>
        </w:rPr>
        <w:t>ns Latvijai” (1992)</w:t>
      </w:r>
      <w:r w:rsidR="00632896" w:rsidRPr="009E511A">
        <w:rPr>
          <w:rFonts w:ascii="Times New Roman" w:hAnsi="Times New Roman" w:cs="Times New Roman"/>
          <w:sz w:val="24"/>
          <w:szCs w:val="24"/>
          <w:lang w:val="lv-LV"/>
        </w:rPr>
        <w:t>. Bioloģ</w:t>
      </w:r>
      <w:r w:rsidRPr="009E511A">
        <w:rPr>
          <w:rFonts w:ascii="Times New Roman" w:hAnsi="Times New Roman" w:cs="Times New Roman"/>
          <w:sz w:val="24"/>
          <w:szCs w:val="24"/>
          <w:lang w:val="lv-LV"/>
        </w:rPr>
        <w:t>isk</w:t>
      </w:r>
      <w:r w:rsidR="00632896" w:rsidRPr="009E511A">
        <w:rPr>
          <w:rFonts w:ascii="Times New Roman" w:hAnsi="Times New Roman" w:cs="Times New Roman"/>
          <w:sz w:val="24"/>
          <w:szCs w:val="24"/>
          <w:lang w:val="lv-LV"/>
        </w:rPr>
        <w:t xml:space="preserve">ās vērtības īsi aprakstītas Ziemeļlatgales daļai ar orientējošu vietas nosaukumu – </w:t>
      </w:r>
      <w:r w:rsidRPr="009E511A">
        <w:rPr>
          <w:rFonts w:ascii="Times New Roman" w:hAnsi="Times New Roman" w:cs="Times New Roman"/>
          <w:sz w:val="24"/>
          <w:szCs w:val="24"/>
          <w:lang w:val="lv-LV"/>
        </w:rPr>
        <w:t>Numernes valnis.</w:t>
      </w:r>
    </w:p>
    <w:p w14:paraId="7D2FA740" w14:textId="77777777" w:rsidR="00632896" w:rsidRPr="009E511A" w:rsidRDefault="00632896" w:rsidP="00632896">
      <w:pPr>
        <w:widowControl/>
        <w:autoSpaceDE w:val="0"/>
        <w:autoSpaceDN w:val="0"/>
        <w:adjustRightInd w:val="0"/>
        <w:jc w:val="both"/>
        <w:rPr>
          <w:rFonts w:ascii="Times New Roman" w:hAnsi="Times New Roman" w:cs="Times New Roman"/>
          <w:sz w:val="24"/>
          <w:szCs w:val="24"/>
          <w:lang w:val="lv-LV"/>
        </w:rPr>
      </w:pPr>
    </w:p>
    <w:p w14:paraId="7D2FA741" w14:textId="6A50E84D" w:rsidR="00590A8C" w:rsidRPr="009E511A" w:rsidRDefault="00632896" w:rsidP="00B152C9">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Numernes valnis plašākā</w:t>
      </w:r>
      <w:r w:rsidR="00590A8C" w:rsidRPr="009E511A">
        <w:rPr>
          <w:rFonts w:ascii="Times New Roman" w:hAnsi="Times New Roman" w:cs="Times New Roman"/>
          <w:sz w:val="24"/>
          <w:szCs w:val="24"/>
          <w:lang w:val="lv-LV"/>
        </w:rPr>
        <w:t>s</w:t>
      </w:r>
      <w:r w:rsidRPr="009E511A">
        <w:rPr>
          <w:rFonts w:ascii="Times New Roman" w:hAnsi="Times New Roman" w:cs="Times New Roman"/>
          <w:sz w:val="24"/>
          <w:szCs w:val="24"/>
          <w:lang w:val="lv-LV"/>
        </w:rPr>
        <w:t xml:space="preserve"> robežā</w:t>
      </w:r>
      <w:r w:rsidR="00590A8C" w:rsidRPr="009E511A">
        <w:rPr>
          <w:rFonts w:ascii="Times New Roman" w:hAnsi="Times New Roman" w:cs="Times New Roman"/>
          <w:sz w:val="24"/>
          <w:szCs w:val="24"/>
          <w:lang w:val="lv-LV"/>
        </w:rPr>
        <w:t>s nek</w:t>
      </w:r>
      <w:r w:rsidR="009C1E3A" w:rsidRPr="009E511A">
        <w:rPr>
          <w:rFonts w:ascii="Times New Roman" w:hAnsi="Times New Roman" w:cs="Times New Roman"/>
          <w:sz w:val="24"/>
          <w:szCs w:val="24"/>
          <w:lang w:val="lv-LV"/>
        </w:rPr>
        <w:t xml:space="preserve">ā tagadējais dabas parks </w:t>
      </w:r>
      <w:r w:rsidRPr="009E511A">
        <w:rPr>
          <w:rFonts w:ascii="Times New Roman" w:hAnsi="Times New Roman" w:cs="Times New Roman"/>
          <w:sz w:val="24"/>
          <w:szCs w:val="24"/>
          <w:lang w:val="lv-LV"/>
        </w:rPr>
        <w:t>iekļa</w:t>
      </w:r>
      <w:r w:rsidR="00590A8C" w:rsidRPr="009E511A">
        <w:rPr>
          <w:rFonts w:ascii="Times New Roman" w:hAnsi="Times New Roman" w:cs="Times New Roman"/>
          <w:sz w:val="24"/>
          <w:szCs w:val="24"/>
          <w:lang w:val="lv-LV"/>
        </w:rPr>
        <w:t xml:space="preserve">uts </w:t>
      </w:r>
      <w:r w:rsidRPr="009E511A">
        <w:rPr>
          <w:rFonts w:ascii="Times New Roman" w:hAnsi="Times New Roman" w:cs="Times New Roman"/>
          <w:sz w:val="24"/>
          <w:szCs w:val="24"/>
          <w:lang w:val="lv-LV"/>
        </w:rPr>
        <w:t>CORINE biotopu sarakstā</w:t>
      </w:r>
      <w:r w:rsidR="00590A8C" w:rsidRPr="009E511A">
        <w:rPr>
          <w:rFonts w:ascii="Times New Roman" w:hAnsi="Times New Roman" w:cs="Times New Roman"/>
          <w:sz w:val="24"/>
          <w:szCs w:val="24"/>
          <w:lang w:val="lv-LV"/>
        </w:rPr>
        <w:t xml:space="preserve">, (CORINE Biotopes </w:t>
      </w:r>
      <w:r w:rsidRPr="009E511A">
        <w:rPr>
          <w:rFonts w:ascii="Times New Roman" w:hAnsi="Times New Roman" w:cs="Times New Roman"/>
          <w:sz w:val="24"/>
          <w:szCs w:val="24"/>
          <w:lang w:val="lv-LV"/>
        </w:rPr>
        <w:t>projekta Latvijā darba materiā</w:t>
      </w:r>
      <w:r w:rsidR="00590A8C" w:rsidRPr="009E511A">
        <w:rPr>
          <w:rFonts w:ascii="Times New Roman" w:hAnsi="Times New Roman" w:cs="Times New Roman"/>
          <w:sz w:val="24"/>
          <w:szCs w:val="24"/>
          <w:lang w:val="lv-LV"/>
        </w:rPr>
        <w:t>li, 1994.</w:t>
      </w:r>
      <w:r w:rsidR="0086549D" w:rsidRPr="009E511A">
        <w:rPr>
          <w:rFonts w:ascii="Times New Roman" w:hAnsi="Times New Roman" w:cs="Times New Roman"/>
          <w:sz w:val="24"/>
          <w:szCs w:val="24"/>
          <w:lang w:val="lv-LV"/>
        </w:rPr>
        <w:t xml:space="preserve"> – </w:t>
      </w:r>
      <w:r w:rsidR="00590A8C" w:rsidRPr="009E511A">
        <w:rPr>
          <w:rFonts w:ascii="Times New Roman" w:hAnsi="Times New Roman" w:cs="Times New Roman"/>
          <w:sz w:val="24"/>
          <w:szCs w:val="24"/>
          <w:lang w:val="lv-LV"/>
        </w:rPr>
        <w:t>1997</w:t>
      </w:r>
      <w:r w:rsidR="008816D0">
        <w:rPr>
          <w:rFonts w:ascii="Times New Roman" w:hAnsi="Times New Roman" w:cs="Times New Roman"/>
          <w:sz w:val="24"/>
          <w:szCs w:val="24"/>
          <w:lang w:val="lv-LV"/>
        </w:rPr>
        <w:t>. </w:t>
      </w:r>
      <w:r w:rsidR="00590A8C" w:rsidRPr="009E511A">
        <w:rPr>
          <w:rFonts w:ascii="Times New Roman" w:hAnsi="Times New Roman" w:cs="Times New Roman"/>
          <w:sz w:val="24"/>
          <w:szCs w:val="24"/>
          <w:lang w:val="lv-LV"/>
        </w:rPr>
        <w:t>gads</w:t>
      </w:r>
      <w:r w:rsidRPr="009E511A">
        <w:rPr>
          <w:rFonts w:ascii="Times New Roman" w:hAnsi="Times New Roman" w:cs="Times New Roman"/>
          <w:sz w:val="24"/>
          <w:szCs w:val="24"/>
          <w:lang w:val="lv-LV"/>
        </w:rPr>
        <w:t>). Tagadējā dabas parka DA daļas bioloģiskā daudzveidība 1999. gadā novērtēta, izveidojot dabas liegumu “Kugriņ</w:t>
      </w:r>
      <w:r w:rsidR="00590A8C" w:rsidRPr="009E511A">
        <w:rPr>
          <w:rFonts w:ascii="Times New Roman" w:hAnsi="Times New Roman" w:cs="Times New Roman"/>
          <w:sz w:val="24"/>
          <w:szCs w:val="24"/>
          <w:lang w:val="lv-LV"/>
        </w:rPr>
        <w:t>u purvs un meži” 223 ha plat</w:t>
      </w:r>
      <w:r w:rsidRPr="009E511A">
        <w:rPr>
          <w:rFonts w:ascii="Times New Roman" w:hAnsi="Times New Roman" w:cs="Times New Roman"/>
          <w:sz w:val="24"/>
          <w:szCs w:val="24"/>
          <w:lang w:val="lv-LV"/>
        </w:rPr>
        <w:t>ībā</w:t>
      </w:r>
      <w:r w:rsidR="00590A8C" w:rsidRPr="009E511A">
        <w:rPr>
          <w:rFonts w:ascii="Times New Roman" w:hAnsi="Times New Roman" w:cs="Times New Roman"/>
          <w:sz w:val="24"/>
          <w:szCs w:val="24"/>
          <w:lang w:val="lv-LV"/>
        </w:rPr>
        <w:t>. Dabas liegums</w:t>
      </w:r>
      <w:r w:rsidR="00B152C9" w:rsidRPr="009E511A">
        <w:rPr>
          <w:rFonts w:ascii="Times New Roman" w:hAnsi="Times New Roman" w:cs="Times New Roman"/>
          <w:sz w:val="24"/>
          <w:szCs w:val="24"/>
          <w:lang w:val="lv-LV"/>
        </w:rPr>
        <w:t xml:space="preserve"> “Kugriņ</w:t>
      </w:r>
      <w:r w:rsidR="00590A8C" w:rsidRPr="009E511A">
        <w:rPr>
          <w:rFonts w:ascii="Times New Roman" w:hAnsi="Times New Roman" w:cs="Times New Roman"/>
          <w:sz w:val="24"/>
          <w:szCs w:val="24"/>
          <w:lang w:val="lv-LV"/>
        </w:rPr>
        <w:t>u purvs un me</w:t>
      </w:r>
      <w:r w:rsidR="00B152C9" w:rsidRPr="009E511A">
        <w:rPr>
          <w:rFonts w:ascii="Times New Roman" w:hAnsi="Times New Roman" w:cs="Times New Roman"/>
          <w:sz w:val="24"/>
          <w:szCs w:val="24"/>
          <w:lang w:val="lv-LV"/>
        </w:rPr>
        <w:t>ži” tika izveidots, lai aizsargātu bioloģiski vērtīgu purvaino mežu un pārejas purva kompleksu. Bioloģiskās daudzveidības ziņa tā atzīta par vienu no visvērtīgākajā</w:t>
      </w:r>
      <w:r w:rsidR="00590A8C" w:rsidRPr="009E511A">
        <w:rPr>
          <w:rFonts w:ascii="Times New Roman" w:hAnsi="Times New Roman" w:cs="Times New Roman"/>
          <w:sz w:val="24"/>
          <w:szCs w:val="24"/>
          <w:lang w:val="lv-LV"/>
        </w:rPr>
        <w:t>m mitrzemju teritori</w:t>
      </w:r>
      <w:r w:rsidR="00B152C9" w:rsidRPr="009E511A">
        <w:rPr>
          <w:rFonts w:ascii="Times New Roman" w:hAnsi="Times New Roman" w:cs="Times New Roman"/>
          <w:sz w:val="24"/>
          <w:szCs w:val="24"/>
          <w:lang w:val="lv-LV"/>
        </w:rPr>
        <w:t>jām Latvijā</w:t>
      </w:r>
      <w:r w:rsidR="00590A8C" w:rsidRPr="009E511A">
        <w:rPr>
          <w:rFonts w:ascii="Times New Roman" w:hAnsi="Times New Roman" w:cs="Times New Roman"/>
          <w:sz w:val="24"/>
          <w:szCs w:val="24"/>
          <w:lang w:val="lv-LV"/>
        </w:rPr>
        <w:t>, kura</w:t>
      </w:r>
      <w:r w:rsidR="00B152C9" w:rsidRPr="009E511A">
        <w:rPr>
          <w:rFonts w:ascii="Times New Roman" w:hAnsi="Times New Roman" w:cs="Times New Roman"/>
          <w:sz w:val="24"/>
          <w:szCs w:val="24"/>
          <w:lang w:val="lv-LV"/>
        </w:rPr>
        <w:t>i</w:t>
      </w:r>
      <w:r w:rsidR="00590A8C" w:rsidRPr="009E511A">
        <w:rPr>
          <w:rFonts w:ascii="Times New Roman" w:hAnsi="Times New Roman" w:cs="Times New Roman"/>
          <w:sz w:val="24"/>
          <w:szCs w:val="24"/>
          <w:lang w:val="lv-LV"/>
        </w:rPr>
        <w:t xml:space="preserve"> </w:t>
      </w:r>
      <w:r w:rsidR="00B152C9" w:rsidRPr="009E511A">
        <w:rPr>
          <w:rFonts w:ascii="Times New Roman" w:hAnsi="Times New Roman" w:cs="Times New Roman"/>
          <w:sz w:val="24"/>
          <w:szCs w:val="24"/>
          <w:lang w:val="lv-LV"/>
        </w:rPr>
        <w:t xml:space="preserve">raksturīgs </w:t>
      </w:r>
      <w:r w:rsidR="00590A8C" w:rsidRPr="009E511A">
        <w:rPr>
          <w:rFonts w:ascii="Times New Roman" w:hAnsi="Times New Roman" w:cs="Times New Roman"/>
          <w:sz w:val="24"/>
          <w:szCs w:val="24"/>
          <w:lang w:val="lv-LV"/>
        </w:rPr>
        <w:t>liels reto un aizsarg</w:t>
      </w:r>
      <w:r w:rsidR="00B152C9" w:rsidRPr="009E511A">
        <w:rPr>
          <w:rFonts w:ascii="Times New Roman" w:hAnsi="Times New Roman" w:cs="Times New Roman"/>
          <w:sz w:val="24"/>
          <w:szCs w:val="24"/>
          <w:lang w:val="lv-LV"/>
        </w:rPr>
        <w:t xml:space="preserve">ājamo sugu blīvums </w:t>
      </w:r>
      <w:r w:rsidR="00590A8C" w:rsidRPr="009E511A">
        <w:rPr>
          <w:rFonts w:ascii="Times New Roman" w:hAnsi="Times New Roman" w:cs="Times New Roman"/>
          <w:sz w:val="24"/>
          <w:szCs w:val="24"/>
          <w:lang w:val="lv-LV"/>
        </w:rPr>
        <w:t>un skaits.</w:t>
      </w:r>
    </w:p>
    <w:p w14:paraId="7D2FA742" w14:textId="77777777" w:rsidR="00B152C9" w:rsidRPr="009E511A" w:rsidRDefault="00B152C9" w:rsidP="00B152C9">
      <w:pPr>
        <w:widowControl/>
        <w:autoSpaceDE w:val="0"/>
        <w:autoSpaceDN w:val="0"/>
        <w:adjustRightInd w:val="0"/>
        <w:jc w:val="both"/>
        <w:rPr>
          <w:rFonts w:ascii="Times New Roman" w:hAnsi="Times New Roman" w:cs="Times New Roman"/>
          <w:sz w:val="24"/>
          <w:szCs w:val="24"/>
          <w:lang w:val="lv-LV"/>
        </w:rPr>
      </w:pPr>
    </w:p>
    <w:p w14:paraId="7D2FA743" w14:textId="40E51447" w:rsidR="00590A8C" w:rsidRPr="009E511A" w:rsidRDefault="00B152C9" w:rsidP="00B152C9">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Informācija par šīs teritorijas dabas vērtībām apstiprinājā</w:t>
      </w:r>
      <w:r w:rsidR="00590A8C" w:rsidRPr="009E511A">
        <w:rPr>
          <w:rFonts w:ascii="Times New Roman" w:hAnsi="Times New Roman" w:cs="Times New Roman"/>
          <w:sz w:val="24"/>
          <w:szCs w:val="24"/>
          <w:lang w:val="lv-LV"/>
        </w:rPr>
        <w:t xml:space="preserve">s </w:t>
      </w:r>
      <w:r w:rsidRPr="009E511A">
        <w:rPr>
          <w:rFonts w:ascii="Times New Roman" w:hAnsi="Times New Roman" w:cs="Times New Roman"/>
          <w:sz w:val="24"/>
          <w:szCs w:val="24"/>
          <w:lang w:val="lv-LV"/>
        </w:rPr>
        <w:t xml:space="preserve">laika posmā no </w:t>
      </w:r>
      <w:r w:rsidR="00590A8C" w:rsidRPr="009E511A">
        <w:rPr>
          <w:rFonts w:ascii="Times New Roman" w:hAnsi="Times New Roman" w:cs="Times New Roman"/>
          <w:sz w:val="24"/>
          <w:szCs w:val="24"/>
          <w:lang w:val="lv-LV"/>
        </w:rPr>
        <w:t>2001.</w:t>
      </w:r>
      <w:r w:rsidR="0086549D" w:rsidRPr="009E511A">
        <w:rPr>
          <w:rFonts w:ascii="Times New Roman" w:hAnsi="Times New Roman" w:cs="Times New Roman"/>
          <w:sz w:val="24"/>
          <w:szCs w:val="24"/>
          <w:lang w:val="lv-LV"/>
        </w:rPr>
        <w:t xml:space="preserve"> līdz </w:t>
      </w:r>
      <w:r w:rsidR="00590A8C" w:rsidRPr="009E511A">
        <w:rPr>
          <w:rFonts w:ascii="Times New Roman" w:hAnsi="Times New Roman" w:cs="Times New Roman"/>
          <w:sz w:val="24"/>
          <w:szCs w:val="24"/>
          <w:lang w:val="lv-LV"/>
        </w:rPr>
        <w:t>2003. gada</w:t>
      </w:r>
      <w:r w:rsidRPr="009E511A">
        <w:rPr>
          <w:rFonts w:ascii="Times New Roman" w:hAnsi="Times New Roman" w:cs="Times New Roman"/>
          <w:sz w:val="24"/>
          <w:szCs w:val="24"/>
          <w:lang w:val="lv-LV"/>
        </w:rPr>
        <w:t xml:space="preserve">m, kad, veicot </w:t>
      </w:r>
      <w:r w:rsidR="00590A8C" w:rsidRPr="009E511A">
        <w:rPr>
          <w:rFonts w:ascii="Times New Roman" w:hAnsi="Times New Roman" w:cs="Times New Roman"/>
          <w:sz w:val="24"/>
          <w:szCs w:val="24"/>
          <w:lang w:val="lv-LV"/>
        </w:rPr>
        <w:t xml:space="preserve">dabas lieguma </w:t>
      </w:r>
      <w:r w:rsidRPr="009E511A">
        <w:rPr>
          <w:rFonts w:ascii="Times New Roman" w:hAnsi="Times New Roman" w:cs="Times New Roman"/>
          <w:sz w:val="24"/>
          <w:szCs w:val="24"/>
          <w:lang w:val="lv-LV"/>
        </w:rPr>
        <w:t>“Kugriņu purvs un meži” augu sugu un biotopu inventarizāciju projekta “Latvijas īpaši aizsargājamo teritoriju sistēmas saskaņ</w:t>
      </w:r>
      <w:r w:rsidR="00590A8C" w:rsidRPr="009E511A">
        <w:rPr>
          <w:rFonts w:ascii="Times New Roman" w:hAnsi="Times New Roman" w:cs="Times New Roman"/>
          <w:sz w:val="24"/>
          <w:szCs w:val="24"/>
          <w:lang w:val="lv-LV"/>
        </w:rPr>
        <w:t xml:space="preserve">ošana ar EMERALD/NATURA 2000 </w:t>
      </w:r>
      <w:r w:rsidRPr="009E511A">
        <w:rPr>
          <w:rFonts w:ascii="Times New Roman" w:hAnsi="Times New Roman" w:cs="Times New Roman"/>
          <w:sz w:val="24"/>
          <w:szCs w:val="24"/>
          <w:lang w:val="lv-LV"/>
        </w:rPr>
        <w:t>aizsargājamo teritoriju tīklu” ietvaros, eksperte Valda Baroni</w:t>
      </w:r>
      <w:r w:rsidR="005F7C82" w:rsidRPr="009E511A">
        <w:rPr>
          <w:rFonts w:ascii="Times New Roman" w:hAnsi="Times New Roman" w:cs="Times New Roman"/>
          <w:sz w:val="24"/>
          <w:szCs w:val="24"/>
          <w:lang w:val="lv-LV"/>
        </w:rPr>
        <w:t>ņa atrada vairākas no literatūrā</w:t>
      </w:r>
      <w:r w:rsidRPr="009E511A">
        <w:rPr>
          <w:rFonts w:ascii="Times New Roman" w:hAnsi="Times New Roman" w:cs="Times New Roman"/>
          <w:sz w:val="24"/>
          <w:szCs w:val="24"/>
          <w:lang w:val="lv-LV"/>
        </w:rPr>
        <w:t xml:space="preserve"> minētajā</w:t>
      </w:r>
      <w:r w:rsidR="00590A8C" w:rsidRPr="009E511A">
        <w:rPr>
          <w:rFonts w:ascii="Times New Roman" w:hAnsi="Times New Roman" w:cs="Times New Roman"/>
          <w:sz w:val="24"/>
          <w:szCs w:val="24"/>
          <w:lang w:val="lv-LV"/>
        </w:rPr>
        <w:t>m aizsarg</w:t>
      </w:r>
      <w:r w:rsidRPr="009E511A">
        <w:rPr>
          <w:rFonts w:ascii="Times New Roman" w:hAnsi="Times New Roman" w:cs="Times New Roman"/>
          <w:sz w:val="24"/>
          <w:szCs w:val="24"/>
          <w:lang w:val="lv-LV"/>
        </w:rPr>
        <w:t>ājamajām un retajām augu sugām, kā arī Latvijā un Eiropā aizsargājamus biotopus. Bioloģ</w:t>
      </w:r>
      <w:r w:rsidR="00590A8C" w:rsidRPr="009E511A">
        <w:rPr>
          <w:rFonts w:ascii="Times New Roman" w:hAnsi="Times New Roman" w:cs="Times New Roman"/>
          <w:sz w:val="24"/>
          <w:szCs w:val="24"/>
          <w:lang w:val="lv-LV"/>
        </w:rPr>
        <w:t>is</w:t>
      </w:r>
      <w:r w:rsidRPr="009E511A">
        <w:rPr>
          <w:rFonts w:ascii="Times New Roman" w:hAnsi="Times New Roman" w:cs="Times New Roman"/>
          <w:sz w:val="24"/>
          <w:szCs w:val="24"/>
          <w:lang w:val="lv-LV"/>
        </w:rPr>
        <w:t>kās vērtības konstatēja dabas liegumā un tā apkārtnē. Tāpēc 2003. gada sākumā</w:t>
      </w:r>
      <w:r w:rsidR="00590A8C"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minētā </w:t>
      </w:r>
      <w:r w:rsidR="00590A8C" w:rsidRPr="009E511A">
        <w:rPr>
          <w:rFonts w:ascii="Times New Roman" w:hAnsi="Times New Roman" w:cs="Times New Roman"/>
          <w:sz w:val="24"/>
          <w:szCs w:val="24"/>
          <w:lang w:val="lv-LV"/>
        </w:rPr>
        <w:t xml:space="preserve">EMERALD </w:t>
      </w:r>
      <w:r w:rsidRPr="009E511A">
        <w:rPr>
          <w:rFonts w:ascii="Times New Roman" w:hAnsi="Times New Roman" w:cs="Times New Roman"/>
          <w:sz w:val="24"/>
          <w:szCs w:val="24"/>
          <w:lang w:val="lv-LV"/>
        </w:rPr>
        <w:t>projekta ietvaros ierosināja paplašināt dabas liegumu un mainīt</w:t>
      </w:r>
      <w:r w:rsidR="00A07832" w:rsidRPr="009E511A">
        <w:rPr>
          <w:rFonts w:ascii="Times New Roman" w:hAnsi="Times New Roman" w:cs="Times New Roman"/>
          <w:sz w:val="24"/>
          <w:szCs w:val="24"/>
          <w:lang w:val="lv-LV"/>
        </w:rPr>
        <w:t xml:space="preserve"> tā</w:t>
      </w:r>
      <w:r w:rsidRPr="009E511A">
        <w:rPr>
          <w:rFonts w:ascii="Times New Roman" w:hAnsi="Times New Roman" w:cs="Times New Roman"/>
          <w:sz w:val="24"/>
          <w:szCs w:val="24"/>
          <w:lang w:val="lv-LV"/>
        </w:rPr>
        <w:t xml:space="preserve"> aizsardzības statusu no “dabas </w:t>
      </w:r>
      <w:r w:rsidR="00590A8C" w:rsidRPr="009E511A">
        <w:rPr>
          <w:rFonts w:ascii="Times New Roman" w:hAnsi="Times New Roman" w:cs="Times New Roman"/>
          <w:sz w:val="24"/>
          <w:szCs w:val="24"/>
          <w:lang w:val="lv-LV"/>
        </w:rPr>
        <w:t>liegums”</w:t>
      </w:r>
      <w:r w:rsidRPr="009E511A">
        <w:rPr>
          <w:rFonts w:ascii="Times New Roman" w:hAnsi="Times New Roman" w:cs="Times New Roman"/>
          <w:sz w:val="24"/>
          <w:szCs w:val="24"/>
          <w:lang w:val="lv-LV"/>
        </w:rPr>
        <w:t xml:space="preserve"> uz “dabas parks”. Jaunizveidotā</w:t>
      </w:r>
      <w:r w:rsidR="00590A8C" w:rsidRPr="009E511A">
        <w:rPr>
          <w:rFonts w:ascii="Times New Roman" w:hAnsi="Times New Roman" w:cs="Times New Roman"/>
          <w:sz w:val="24"/>
          <w:szCs w:val="24"/>
          <w:lang w:val="lv-LV"/>
        </w:rPr>
        <w:t xml:space="preserve"> dabas parka robežas</w:t>
      </w:r>
      <w:r w:rsidRPr="009E511A">
        <w:rPr>
          <w:rFonts w:ascii="Times New Roman" w:hAnsi="Times New Roman" w:cs="Times New Roman"/>
          <w:sz w:val="24"/>
          <w:szCs w:val="24"/>
          <w:lang w:val="lv-LV"/>
        </w:rPr>
        <w:t xml:space="preserve"> tika apstiprinā</w:t>
      </w:r>
      <w:r w:rsidR="00590A8C" w:rsidRPr="009E511A">
        <w:rPr>
          <w:rFonts w:ascii="Times New Roman" w:hAnsi="Times New Roman" w:cs="Times New Roman"/>
          <w:sz w:val="24"/>
          <w:szCs w:val="24"/>
          <w:lang w:val="lv-LV"/>
        </w:rPr>
        <w:t xml:space="preserve">tas </w:t>
      </w:r>
      <w:r w:rsidR="00A07832" w:rsidRPr="009E511A">
        <w:rPr>
          <w:rFonts w:ascii="Times New Roman" w:hAnsi="Times New Roman" w:cs="Times New Roman"/>
          <w:sz w:val="24"/>
          <w:szCs w:val="24"/>
          <w:lang w:val="lv-LV"/>
        </w:rPr>
        <w:t xml:space="preserve">ar </w:t>
      </w:r>
      <w:r w:rsidR="008816D0" w:rsidRPr="009E511A">
        <w:rPr>
          <w:rFonts w:ascii="Times New Roman" w:hAnsi="Times New Roman" w:cs="Times New Roman"/>
          <w:sz w:val="24"/>
          <w:szCs w:val="24"/>
          <w:lang w:val="lv-LV"/>
        </w:rPr>
        <w:t>MK</w:t>
      </w:r>
      <w:r w:rsidR="008816D0">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2004</w:t>
      </w:r>
      <w:r w:rsidR="00A07832" w:rsidRPr="009E511A">
        <w:rPr>
          <w:rFonts w:ascii="Times New Roman" w:hAnsi="Times New Roman" w:cs="Times New Roman"/>
          <w:sz w:val="24"/>
          <w:szCs w:val="24"/>
          <w:lang w:val="lv-LV"/>
        </w:rPr>
        <w:t>.</w:t>
      </w:r>
      <w:r w:rsidR="008816D0">
        <w:rPr>
          <w:rFonts w:ascii="Times New Roman" w:hAnsi="Times New Roman" w:cs="Times New Roman"/>
          <w:sz w:val="24"/>
          <w:szCs w:val="24"/>
          <w:lang w:val="lv-LV"/>
        </w:rPr>
        <w:t> gada 8. aprīļa</w:t>
      </w:r>
      <w:r w:rsidRPr="009E511A">
        <w:rPr>
          <w:rFonts w:ascii="Times New Roman" w:hAnsi="Times New Roman" w:cs="Times New Roman"/>
          <w:sz w:val="24"/>
          <w:szCs w:val="24"/>
          <w:lang w:val="lv-LV"/>
        </w:rPr>
        <w:t xml:space="preserve"> </w:t>
      </w:r>
      <w:r w:rsidR="00590A8C" w:rsidRPr="009E511A">
        <w:rPr>
          <w:rFonts w:ascii="Times New Roman" w:hAnsi="Times New Roman" w:cs="Times New Roman"/>
          <w:sz w:val="24"/>
          <w:szCs w:val="24"/>
          <w:lang w:val="lv-LV"/>
        </w:rPr>
        <w:t>noteikumi</w:t>
      </w:r>
      <w:r w:rsidR="00A07832" w:rsidRPr="009E511A">
        <w:rPr>
          <w:rFonts w:ascii="Times New Roman" w:hAnsi="Times New Roman" w:cs="Times New Roman"/>
          <w:sz w:val="24"/>
          <w:szCs w:val="24"/>
          <w:lang w:val="lv-LV"/>
        </w:rPr>
        <w:t>em Nr. 627</w:t>
      </w:r>
      <w:r w:rsidR="00806CE2">
        <w:rPr>
          <w:rFonts w:ascii="Times New Roman" w:hAnsi="Times New Roman" w:cs="Times New Roman"/>
          <w:sz w:val="24"/>
          <w:szCs w:val="24"/>
          <w:lang w:val="lv-LV"/>
        </w:rPr>
        <w:t xml:space="preserve"> </w:t>
      </w:r>
      <w:r w:rsidR="00806CE2" w:rsidRPr="003A63D2">
        <w:rPr>
          <w:rFonts w:ascii="Times New Roman" w:hAnsi="Times New Roman" w:cs="Times New Roman"/>
          <w:color w:val="414142"/>
          <w:sz w:val="24"/>
          <w:szCs w:val="24"/>
          <w:shd w:val="clear" w:color="auto" w:fill="FFFFFF"/>
          <w:lang w:val="lv-LV"/>
        </w:rPr>
        <w:t>“Grozījumi Ministru kabineta 1999.</w:t>
      </w:r>
      <w:r w:rsidR="00D26D18">
        <w:rPr>
          <w:rFonts w:ascii="Times New Roman" w:hAnsi="Times New Roman" w:cs="Times New Roman"/>
          <w:color w:val="414142"/>
          <w:sz w:val="24"/>
          <w:szCs w:val="24"/>
          <w:shd w:val="clear" w:color="auto" w:fill="FFFFFF"/>
          <w:lang w:val="lv-LV"/>
        </w:rPr>
        <w:t> </w:t>
      </w:r>
      <w:r w:rsidR="00806CE2" w:rsidRPr="003A63D2">
        <w:rPr>
          <w:rFonts w:ascii="Times New Roman" w:hAnsi="Times New Roman" w:cs="Times New Roman"/>
          <w:color w:val="414142"/>
          <w:sz w:val="24"/>
          <w:szCs w:val="24"/>
          <w:shd w:val="clear" w:color="auto" w:fill="FFFFFF"/>
          <w:lang w:val="lv-LV"/>
        </w:rPr>
        <w:t>gada 9.</w:t>
      </w:r>
      <w:r w:rsidR="00D26D18">
        <w:rPr>
          <w:rFonts w:ascii="Times New Roman" w:hAnsi="Times New Roman" w:cs="Times New Roman"/>
          <w:color w:val="414142"/>
          <w:sz w:val="24"/>
          <w:szCs w:val="24"/>
          <w:shd w:val="clear" w:color="auto" w:fill="FFFFFF"/>
          <w:lang w:val="lv-LV"/>
        </w:rPr>
        <w:t> </w:t>
      </w:r>
      <w:r w:rsidR="00806CE2" w:rsidRPr="003A63D2">
        <w:rPr>
          <w:rFonts w:ascii="Times New Roman" w:hAnsi="Times New Roman" w:cs="Times New Roman"/>
          <w:color w:val="414142"/>
          <w:sz w:val="24"/>
          <w:szCs w:val="24"/>
          <w:shd w:val="clear" w:color="auto" w:fill="FFFFFF"/>
          <w:lang w:val="lv-LV"/>
        </w:rPr>
        <w:t>marta noteikumos Nr.</w:t>
      </w:r>
      <w:r w:rsidR="00D26D18">
        <w:rPr>
          <w:rFonts w:ascii="Times New Roman" w:hAnsi="Times New Roman" w:cs="Times New Roman"/>
          <w:color w:val="414142"/>
          <w:sz w:val="24"/>
          <w:szCs w:val="24"/>
          <w:shd w:val="clear" w:color="auto" w:fill="FFFFFF"/>
          <w:lang w:val="lv-LV"/>
        </w:rPr>
        <w:t> </w:t>
      </w:r>
      <w:r w:rsidR="00806CE2" w:rsidRPr="003A63D2">
        <w:rPr>
          <w:rFonts w:ascii="Times New Roman" w:hAnsi="Times New Roman" w:cs="Times New Roman"/>
          <w:color w:val="414142"/>
          <w:sz w:val="24"/>
          <w:szCs w:val="24"/>
          <w:shd w:val="clear" w:color="auto" w:fill="FFFFFF"/>
          <w:lang w:val="lv-LV"/>
        </w:rPr>
        <w:t>83 "</w:t>
      </w:r>
      <w:hyperlink r:id="rId20" w:tgtFrame="_blank" w:history="1">
        <w:r w:rsidR="00806CE2" w:rsidRPr="003A63D2">
          <w:rPr>
            <w:rFonts w:ascii="Times New Roman" w:hAnsi="Times New Roman" w:cs="Times New Roman"/>
            <w:sz w:val="24"/>
            <w:szCs w:val="24"/>
            <w:shd w:val="clear" w:color="auto" w:fill="FFFFFF"/>
            <w:lang w:val="lv-LV"/>
          </w:rPr>
          <w:t>Noteikumi par dabas parkiem</w:t>
        </w:r>
      </w:hyperlink>
      <w:r w:rsidR="00806CE2" w:rsidRPr="003A63D2">
        <w:rPr>
          <w:rFonts w:ascii="Times New Roman" w:hAnsi="Times New Roman" w:cs="Times New Roman"/>
          <w:color w:val="414142"/>
          <w:sz w:val="24"/>
          <w:szCs w:val="24"/>
          <w:shd w:val="clear" w:color="auto" w:fill="FFFFFF"/>
          <w:lang w:val="lv-LV"/>
        </w:rPr>
        <w:t>"</w:t>
      </w:r>
      <w:r w:rsidR="00590A8C" w:rsidRPr="00806CE2">
        <w:rPr>
          <w:rFonts w:ascii="Times New Roman" w:hAnsi="Times New Roman" w:cs="Times New Roman"/>
          <w:sz w:val="24"/>
          <w:szCs w:val="24"/>
          <w:lang w:val="lv-LV"/>
        </w:rPr>
        <w:t>.</w:t>
      </w:r>
      <w:r w:rsidR="00590A8C" w:rsidRPr="009E511A">
        <w:rPr>
          <w:rFonts w:ascii="Times New Roman" w:hAnsi="Times New Roman" w:cs="Times New Roman"/>
          <w:sz w:val="24"/>
          <w:szCs w:val="24"/>
          <w:lang w:val="lv-LV"/>
        </w:rPr>
        <w:t xml:space="preserve"> Ar vid</w:t>
      </w:r>
      <w:r w:rsidR="00A07832" w:rsidRPr="009E511A">
        <w:rPr>
          <w:rFonts w:ascii="Times New Roman" w:hAnsi="Times New Roman" w:cs="Times New Roman"/>
          <w:sz w:val="24"/>
          <w:szCs w:val="24"/>
          <w:lang w:val="lv-LV"/>
        </w:rPr>
        <w:t>es ministra 2004.</w:t>
      </w:r>
      <w:r w:rsidR="00D26D18">
        <w:rPr>
          <w:rFonts w:ascii="Times New Roman" w:hAnsi="Times New Roman" w:cs="Times New Roman"/>
          <w:sz w:val="24"/>
          <w:szCs w:val="24"/>
          <w:lang w:val="lv-LV"/>
        </w:rPr>
        <w:t> </w:t>
      </w:r>
      <w:r w:rsidR="00A07832" w:rsidRPr="009E511A">
        <w:rPr>
          <w:rFonts w:ascii="Times New Roman" w:hAnsi="Times New Roman" w:cs="Times New Roman"/>
          <w:sz w:val="24"/>
          <w:szCs w:val="24"/>
          <w:lang w:val="lv-LV"/>
        </w:rPr>
        <w:t xml:space="preserve">gada 13. aprīļa rīkojumu Nr. </w:t>
      </w:r>
      <w:r w:rsidR="00590A8C" w:rsidRPr="009E511A">
        <w:rPr>
          <w:rFonts w:ascii="Times New Roman" w:hAnsi="Times New Roman" w:cs="Times New Roman"/>
          <w:sz w:val="24"/>
          <w:szCs w:val="24"/>
          <w:lang w:val="lv-LV"/>
        </w:rPr>
        <w:t>102</w:t>
      </w:r>
      <w:r w:rsidR="00F97072" w:rsidRPr="007F7F78">
        <w:rPr>
          <w:rStyle w:val="Heading2Char"/>
          <w:rFonts w:ascii="Arial" w:hAnsi="Arial" w:cs="Arial"/>
          <w:color w:val="414142"/>
          <w:sz w:val="20"/>
          <w:szCs w:val="20"/>
          <w:shd w:val="clear" w:color="auto" w:fill="FFFFFF"/>
          <w:lang w:val="lv-LV"/>
        </w:rPr>
        <w:t xml:space="preserve"> </w:t>
      </w:r>
      <w:r w:rsidR="00F97072" w:rsidRPr="007F7F78">
        <w:rPr>
          <w:rStyle w:val="Heading2Char"/>
          <w:rFonts w:cs="Times New Roman"/>
          <w:b w:val="0"/>
          <w:bCs w:val="0"/>
          <w:color w:val="414142"/>
          <w:sz w:val="24"/>
          <w:szCs w:val="24"/>
          <w:shd w:val="clear" w:color="auto" w:fill="FFFFFF"/>
          <w:lang w:val="lv-LV"/>
        </w:rPr>
        <w:t>“</w:t>
      </w:r>
      <w:r w:rsidR="00F97072" w:rsidRPr="007F7F78">
        <w:rPr>
          <w:rStyle w:val="Strong"/>
          <w:rFonts w:ascii="Times New Roman" w:hAnsi="Times New Roman" w:cs="Times New Roman"/>
          <w:b w:val="0"/>
          <w:bCs w:val="0"/>
          <w:color w:val="414142"/>
          <w:sz w:val="24"/>
          <w:szCs w:val="24"/>
          <w:shd w:val="clear" w:color="auto" w:fill="FFFFFF"/>
          <w:lang w:val="lv-LV"/>
        </w:rPr>
        <w:t>Par Latvijas </w:t>
      </w:r>
      <w:r w:rsidR="00F97072" w:rsidRPr="007F7F78">
        <w:rPr>
          <w:rStyle w:val="Strong"/>
          <w:rFonts w:ascii="Times New Roman" w:hAnsi="Times New Roman" w:cs="Times New Roman"/>
          <w:b w:val="0"/>
          <w:bCs w:val="0"/>
          <w:i/>
          <w:iCs/>
          <w:color w:val="414142"/>
          <w:sz w:val="24"/>
          <w:szCs w:val="24"/>
          <w:shd w:val="clear" w:color="auto" w:fill="FFFFFF"/>
          <w:lang w:val="lv-LV"/>
        </w:rPr>
        <w:t>Natura 2000</w:t>
      </w:r>
      <w:r w:rsidR="00F97072" w:rsidRPr="007F7F78">
        <w:rPr>
          <w:rStyle w:val="Strong"/>
          <w:rFonts w:ascii="Times New Roman" w:hAnsi="Times New Roman" w:cs="Times New Roman"/>
          <w:b w:val="0"/>
          <w:bCs w:val="0"/>
          <w:color w:val="414142"/>
          <w:sz w:val="24"/>
          <w:szCs w:val="24"/>
          <w:shd w:val="clear" w:color="auto" w:fill="FFFFFF"/>
          <w:lang w:val="lv-LV"/>
        </w:rPr>
        <w:t> - Eiropas nozīmes aizsargājamo dabas teritoriju sarakstu</w:t>
      </w:r>
      <w:r w:rsidR="00806CE2" w:rsidRPr="007F7F78">
        <w:rPr>
          <w:rStyle w:val="Strong"/>
          <w:rFonts w:ascii="Times New Roman" w:hAnsi="Times New Roman" w:cs="Times New Roman"/>
          <w:b w:val="0"/>
          <w:bCs w:val="0"/>
          <w:color w:val="414142"/>
          <w:sz w:val="24"/>
          <w:szCs w:val="24"/>
          <w:shd w:val="clear" w:color="auto" w:fill="FFFFFF"/>
          <w:lang w:val="lv-LV"/>
        </w:rPr>
        <w:t>"</w:t>
      </w:r>
      <w:r w:rsidR="00A07832" w:rsidRPr="009E511A">
        <w:rPr>
          <w:rFonts w:ascii="Times New Roman" w:hAnsi="Times New Roman" w:cs="Times New Roman"/>
          <w:sz w:val="24"/>
          <w:szCs w:val="24"/>
          <w:lang w:val="lv-LV"/>
        </w:rPr>
        <w:t>,</w:t>
      </w:r>
      <w:r w:rsidR="00590A8C" w:rsidRPr="009E511A">
        <w:rPr>
          <w:rFonts w:ascii="Times New Roman" w:hAnsi="Times New Roman" w:cs="Times New Roman"/>
          <w:sz w:val="24"/>
          <w:szCs w:val="24"/>
          <w:lang w:val="lv-LV"/>
        </w:rPr>
        <w:t xml:space="preserve"> teritorija</w:t>
      </w:r>
      <w:r w:rsidR="00A07832" w:rsidRPr="009E511A">
        <w:rPr>
          <w:rFonts w:ascii="Times New Roman" w:hAnsi="Times New Roman" w:cs="Times New Roman"/>
          <w:sz w:val="24"/>
          <w:szCs w:val="24"/>
          <w:lang w:val="lv-LV"/>
        </w:rPr>
        <w:t xml:space="preserve"> tika</w:t>
      </w:r>
      <w:r w:rsidR="00590A8C" w:rsidRPr="009E511A">
        <w:rPr>
          <w:rFonts w:ascii="Times New Roman" w:hAnsi="Times New Roman" w:cs="Times New Roman"/>
          <w:sz w:val="24"/>
          <w:szCs w:val="24"/>
          <w:lang w:val="lv-LV"/>
        </w:rPr>
        <w:t xml:space="preserve"> apstiprin</w:t>
      </w:r>
      <w:r w:rsidR="00A07832" w:rsidRPr="009E511A">
        <w:rPr>
          <w:rFonts w:ascii="Times New Roman" w:hAnsi="Times New Roman" w:cs="Times New Roman"/>
          <w:sz w:val="24"/>
          <w:szCs w:val="24"/>
          <w:lang w:val="lv-LV"/>
        </w:rPr>
        <w:t>ā</w:t>
      </w:r>
      <w:r w:rsidR="00590A8C" w:rsidRPr="009E511A">
        <w:rPr>
          <w:rFonts w:ascii="Times New Roman" w:hAnsi="Times New Roman" w:cs="Times New Roman"/>
          <w:sz w:val="24"/>
          <w:szCs w:val="24"/>
          <w:lang w:val="lv-LV"/>
        </w:rPr>
        <w:t>ta par NATURA 2000 vietu.</w:t>
      </w:r>
    </w:p>
    <w:p w14:paraId="7D2FA744" w14:textId="77777777" w:rsidR="00A07832" w:rsidRPr="009E511A" w:rsidRDefault="00A07832" w:rsidP="00B152C9">
      <w:pPr>
        <w:widowControl/>
        <w:autoSpaceDE w:val="0"/>
        <w:autoSpaceDN w:val="0"/>
        <w:adjustRightInd w:val="0"/>
        <w:jc w:val="both"/>
        <w:rPr>
          <w:rFonts w:ascii="Times New Roman" w:hAnsi="Times New Roman" w:cs="Times New Roman"/>
          <w:sz w:val="24"/>
          <w:szCs w:val="24"/>
          <w:lang w:val="lv-LV"/>
        </w:rPr>
      </w:pPr>
    </w:p>
    <w:p w14:paraId="7D2FA745" w14:textId="7D887533" w:rsidR="77E0C811" w:rsidRPr="009E511A" w:rsidRDefault="77E0C811" w:rsidP="77E0C811">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Pirms īpaši aizsargājamās dabas teritorijas izveidošanas </w:t>
      </w:r>
      <w:r w:rsidR="00F22A6D" w:rsidRPr="009E511A">
        <w:rPr>
          <w:rFonts w:ascii="Times New Roman" w:hAnsi="Times New Roman" w:cs="Times New Roman"/>
          <w:sz w:val="24"/>
          <w:szCs w:val="24"/>
          <w:lang w:val="la-Latn"/>
        </w:rPr>
        <w:t>DP</w:t>
      </w:r>
      <w:r w:rsidRPr="009E511A">
        <w:rPr>
          <w:rFonts w:ascii="Times New Roman" w:hAnsi="Times New Roman" w:cs="Times New Roman"/>
          <w:sz w:val="24"/>
          <w:szCs w:val="24"/>
          <w:lang w:val="lv-LV"/>
        </w:rPr>
        <w:t xml:space="preserve"> “Numernes valnis” teritorijā esoši</w:t>
      </w:r>
      <w:r w:rsidR="0086549D" w:rsidRPr="009E511A">
        <w:rPr>
          <w:rFonts w:ascii="Times New Roman" w:hAnsi="Times New Roman" w:cs="Times New Roman"/>
          <w:sz w:val="24"/>
          <w:szCs w:val="24"/>
          <w:lang w:val="lv-LV"/>
        </w:rPr>
        <w:t>e</w:t>
      </w:r>
      <w:r w:rsidRPr="009E511A">
        <w:rPr>
          <w:rFonts w:ascii="Times New Roman" w:hAnsi="Times New Roman" w:cs="Times New Roman"/>
          <w:sz w:val="24"/>
          <w:szCs w:val="24"/>
          <w:lang w:val="lv-LV"/>
        </w:rPr>
        <w:t xml:space="preserve"> meži tikuši izmantoti malkas ieguvei, ēku būvniecībai un koksnes realizācijai. Detalizētāka informācija par mežsaimnieciskajām darbībām </w:t>
      </w:r>
      <w:r w:rsidR="00F22A6D" w:rsidRPr="009E511A">
        <w:rPr>
          <w:rFonts w:ascii="Times New Roman" w:hAnsi="Times New Roman" w:cs="Times New Roman"/>
          <w:sz w:val="24"/>
          <w:szCs w:val="24"/>
          <w:lang w:val="la-Latn"/>
        </w:rPr>
        <w:t>DP</w:t>
      </w:r>
      <w:r w:rsidRPr="009E511A">
        <w:rPr>
          <w:rFonts w:ascii="Times New Roman" w:hAnsi="Times New Roman" w:cs="Times New Roman"/>
          <w:sz w:val="24"/>
          <w:szCs w:val="24"/>
          <w:lang w:val="lv-LV"/>
        </w:rPr>
        <w:t xml:space="preserve"> teritorijā apkopota dabas aizsardzības plāna 3.3.4. </w:t>
      </w:r>
      <w:r w:rsidR="00AA0132">
        <w:rPr>
          <w:rFonts w:ascii="Times New Roman" w:hAnsi="Times New Roman" w:cs="Times New Roman"/>
          <w:sz w:val="24"/>
          <w:szCs w:val="24"/>
          <w:lang w:val="lv-LV"/>
        </w:rPr>
        <w:t>apakš</w:t>
      </w:r>
      <w:r w:rsidRPr="009E511A">
        <w:rPr>
          <w:rFonts w:ascii="Times New Roman" w:hAnsi="Times New Roman" w:cs="Times New Roman"/>
          <w:sz w:val="24"/>
          <w:szCs w:val="24"/>
          <w:lang w:val="lv-LV"/>
        </w:rPr>
        <w:t>nodaļā.</w:t>
      </w:r>
    </w:p>
    <w:p w14:paraId="7D2FA746" w14:textId="77777777" w:rsidR="77E0C811" w:rsidRPr="009E511A" w:rsidRDefault="77E0C811" w:rsidP="6CC87D28">
      <w:pPr>
        <w:jc w:val="both"/>
        <w:rPr>
          <w:rFonts w:ascii="Times New Roman" w:hAnsi="Times New Roman" w:cs="Times New Roman"/>
          <w:sz w:val="24"/>
          <w:szCs w:val="24"/>
          <w:lang w:val="lv-LV"/>
        </w:rPr>
      </w:pPr>
    </w:p>
    <w:p w14:paraId="7D2FA747" w14:textId="061940DF" w:rsidR="77E0C811" w:rsidRPr="009E511A" w:rsidRDefault="6CC87D28" w:rsidP="6CC87D28">
      <w:pPr>
        <w:jc w:val="both"/>
        <w:rPr>
          <w:rFonts w:ascii="Times New Roman" w:eastAsia="Times New Roman" w:hAnsi="Times New Roman" w:cs="Times New Roman"/>
          <w:sz w:val="24"/>
          <w:szCs w:val="24"/>
          <w:lang w:val="lv-LV"/>
        </w:rPr>
      </w:pPr>
      <w:r w:rsidRPr="009E511A">
        <w:rPr>
          <w:rFonts w:ascii="Times New Roman" w:hAnsi="Times New Roman" w:cs="Times New Roman"/>
          <w:sz w:val="24"/>
          <w:szCs w:val="24"/>
          <w:lang w:val="lv-LV"/>
        </w:rPr>
        <w:t xml:space="preserve">Zeme uz </w:t>
      </w:r>
      <w:r w:rsidR="00806CE2">
        <w:rPr>
          <w:rFonts w:ascii="Times New Roman" w:hAnsi="Times New Roman" w:cs="Times New Roman"/>
          <w:sz w:val="24"/>
          <w:szCs w:val="24"/>
          <w:lang w:val="lv-LV"/>
        </w:rPr>
        <w:t>rietumiem</w:t>
      </w:r>
      <w:r w:rsidRPr="009E511A">
        <w:rPr>
          <w:rFonts w:ascii="Times New Roman" w:hAnsi="Times New Roman" w:cs="Times New Roman"/>
          <w:sz w:val="24"/>
          <w:szCs w:val="24"/>
          <w:lang w:val="lv-LV"/>
        </w:rPr>
        <w:t xml:space="preserve"> no </w:t>
      </w:r>
      <w:r w:rsidR="00C56BBA" w:rsidRPr="009E511A">
        <w:rPr>
          <w:rFonts w:ascii="Times New Roman" w:hAnsi="Times New Roman" w:cs="Times New Roman"/>
          <w:sz w:val="24"/>
          <w:szCs w:val="24"/>
          <w:lang w:val="lv-LV"/>
        </w:rPr>
        <w:t>Nū</w:t>
      </w:r>
      <w:r w:rsidRPr="009E511A">
        <w:rPr>
          <w:rFonts w:ascii="Times New Roman" w:hAnsi="Times New Roman" w:cs="Times New Roman"/>
          <w:sz w:val="24"/>
          <w:szCs w:val="24"/>
          <w:lang w:val="lv-LV"/>
        </w:rPr>
        <w:t>m</w:t>
      </w:r>
      <w:r w:rsidR="00C56BBA" w:rsidRPr="009E511A">
        <w:rPr>
          <w:rFonts w:ascii="Times New Roman" w:hAnsi="Times New Roman" w:cs="Times New Roman"/>
          <w:sz w:val="24"/>
          <w:szCs w:val="24"/>
          <w:lang w:val="lv-LV"/>
        </w:rPr>
        <w:t>i</w:t>
      </w:r>
      <w:r w:rsidRPr="009E511A">
        <w:rPr>
          <w:rFonts w:ascii="Times New Roman" w:hAnsi="Times New Roman" w:cs="Times New Roman"/>
          <w:sz w:val="24"/>
          <w:szCs w:val="24"/>
          <w:lang w:val="lv-LV"/>
        </w:rPr>
        <w:t xml:space="preserve">ernes ezera ~ 80 ha platībā izmantota lauksaimniecībā.  </w:t>
      </w:r>
      <w:r w:rsidR="005F7C82" w:rsidRPr="009E511A">
        <w:rPr>
          <w:rFonts w:ascii="Times New Roman" w:eastAsia="Times New Roman" w:hAnsi="Times New Roman" w:cs="Times New Roman"/>
          <w:sz w:val="24"/>
          <w:szCs w:val="24"/>
          <w:lang w:val="lv-LV"/>
        </w:rPr>
        <w:t>Ī</w:t>
      </w:r>
      <w:r w:rsidRPr="009E511A">
        <w:rPr>
          <w:rFonts w:ascii="Times New Roman" w:eastAsia="Times New Roman" w:hAnsi="Times New Roman" w:cs="Times New Roman"/>
          <w:sz w:val="24"/>
          <w:szCs w:val="24"/>
          <w:lang w:val="lv-LV"/>
        </w:rPr>
        <w:t>pašumā ar nosaukumu “Numernes” 20. gs. sākumā audzēti lini. Vaļņa D pakājē vēl 2004. gadā atrodami linu mārku fragmenti (DP “Numernes valnis</w:t>
      </w:r>
      <w:r w:rsidR="0086549D" w:rsidRPr="009E511A">
        <w:rPr>
          <w:rFonts w:ascii="Times New Roman" w:eastAsia="Times New Roman" w:hAnsi="Times New Roman" w:cs="Times New Roman"/>
          <w:sz w:val="24"/>
          <w:szCs w:val="24"/>
          <w:lang w:val="lv-LV"/>
        </w:rPr>
        <w:t>”</w:t>
      </w:r>
      <w:r w:rsidRPr="009E511A">
        <w:rPr>
          <w:rFonts w:ascii="Times New Roman" w:eastAsia="Times New Roman" w:hAnsi="Times New Roman" w:cs="Times New Roman"/>
          <w:sz w:val="24"/>
          <w:szCs w:val="24"/>
          <w:lang w:val="lv-LV"/>
        </w:rPr>
        <w:t xml:space="preserve"> dabas aizsardzības </w:t>
      </w:r>
      <w:r w:rsidRPr="009E511A">
        <w:rPr>
          <w:rFonts w:ascii="Times New Roman" w:eastAsia="Times New Roman" w:hAnsi="Times New Roman" w:cs="Times New Roman"/>
          <w:sz w:val="24"/>
          <w:szCs w:val="24"/>
          <w:lang w:val="lv-LV"/>
        </w:rPr>
        <w:lastRenderedPageBreak/>
        <w:t>plāns 2005.</w:t>
      </w:r>
      <w:r w:rsidR="00AA0132">
        <w:rPr>
          <w:rFonts w:ascii="Times New Roman" w:eastAsia="Times New Roman" w:hAnsi="Times New Roman" w:cs="Times New Roman"/>
          <w:sz w:val="24"/>
          <w:szCs w:val="24"/>
          <w:lang w:val="lv-LV"/>
        </w:rPr>
        <w:t> </w:t>
      </w:r>
      <w:r w:rsidR="00604345" w:rsidRPr="009E511A">
        <w:rPr>
          <w:rFonts w:ascii="Times New Roman" w:eastAsia="Times New Roman" w:hAnsi="Times New Roman" w:cs="Times New Roman"/>
          <w:sz w:val="24"/>
          <w:szCs w:val="24"/>
          <w:lang w:val="lv-LV"/>
        </w:rPr>
        <w:t xml:space="preserve">– </w:t>
      </w:r>
      <w:r w:rsidRPr="009E511A">
        <w:rPr>
          <w:rFonts w:ascii="Times New Roman" w:eastAsia="Times New Roman" w:hAnsi="Times New Roman" w:cs="Times New Roman"/>
          <w:sz w:val="24"/>
          <w:szCs w:val="24"/>
          <w:lang w:val="lv-LV"/>
        </w:rPr>
        <w:t xml:space="preserve">2014. gadam). </w:t>
      </w:r>
      <w:r w:rsidRPr="009E511A">
        <w:rPr>
          <w:rFonts w:ascii="Times New Roman" w:hAnsi="Times New Roman" w:cs="Times New Roman"/>
          <w:sz w:val="24"/>
          <w:szCs w:val="24"/>
          <w:lang w:val="lv-LV"/>
        </w:rPr>
        <w:t xml:space="preserve">Detalizētāka informācija par dabas parkā ietilpstošo zemju izmantošanu lauksaimniecībā skat. dabas aizsardzības plāna 3.3.1. </w:t>
      </w:r>
      <w:r w:rsidR="00AA0132">
        <w:rPr>
          <w:rFonts w:ascii="Times New Roman" w:hAnsi="Times New Roman" w:cs="Times New Roman"/>
          <w:sz w:val="24"/>
          <w:szCs w:val="24"/>
          <w:lang w:val="lv-LV"/>
        </w:rPr>
        <w:t>apakš</w:t>
      </w:r>
      <w:r w:rsidRPr="009E511A">
        <w:rPr>
          <w:rFonts w:ascii="Times New Roman" w:hAnsi="Times New Roman" w:cs="Times New Roman"/>
          <w:sz w:val="24"/>
          <w:szCs w:val="24"/>
          <w:lang w:val="lv-LV"/>
        </w:rPr>
        <w:t>nodaļā.</w:t>
      </w:r>
    </w:p>
    <w:p w14:paraId="7D2FA748" w14:textId="77777777" w:rsidR="77E0C811" w:rsidRPr="009E511A" w:rsidRDefault="77E0C811" w:rsidP="77E0C811">
      <w:pPr>
        <w:jc w:val="both"/>
        <w:rPr>
          <w:rFonts w:ascii="Times New Roman" w:hAnsi="Times New Roman" w:cs="Times New Roman"/>
          <w:sz w:val="24"/>
          <w:szCs w:val="24"/>
          <w:lang w:val="lv-LV"/>
        </w:rPr>
      </w:pPr>
    </w:p>
    <w:p w14:paraId="7D2FA749" w14:textId="77777777" w:rsidR="77E0C811" w:rsidRPr="009E511A" w:rsidRDefault="00F22A6D" w:rsidP="77E0C811">
      <w:pPr>
        <w:jc w:val="both"/>
        <w:rPr>
          <w:rFonts w:ascii="Times New Roman" w:eastAsia="Times New Roman" w:hAnsi="Times New Roman" w:cs="Times New Roman"/>
          <w:sz w:val="24"/>
          <w:szCs w:val="24"/>
          <w:lang w:val="lv-LV"/>
        </w:rPr>
      </w:pPr>
      <w:r w:rsidRPr="009E511A">
        <w:rPr>
          <w:rFonts w:ascii="Times New Roman" w:eastAsia="Times New Roman" w:hAnsi="Times New Roman" w:cs="Times New Roman"/>
          <w:sz w:val="24"/>
          <w:szCs w:val="24"/>
          <w:lang w:val="la-Latn"/>
        </w:rPr>
        <w:t>DP</w:t>
      </w:r>
      <w:r w:rsidR="77E0C811" w:rsidRPr="009E511A">
        <w:rPr>
          <w:rFonts w:ascii="Times New Roman" w:eastAsia="Times New Roman" w:hAnsi="Times New Roman" w:cs="Times New Roman"/>
          <w:sz w:val="24"/>
          <w:szCs w:val="24"/>
          <w:lang w:val="lv-LV"/>
        </w:rPr>
        <w:t xml:space="preserve"> teritorijā ietilpstošie purvi un slīkšņas praktiski nav tikuši un netiek izmantoti, sausākās vasarās zemajos purvos ganīti lopi (DP “Numernes valnis</w:t>
      </w:r>
      <w:r w:rsidR="00D17A3B" w:rsidRPr="009E511A">
        <w:rPr>
          <w:rFonts w:ascii="Times New Roman" w:eastAsia="Times New Roman" w:hAnsi="Times New Roman" w:cs="Times New Roman"/>
          <w:sz w:val="24"/>
          <w:szCs w:val="24"/>
          <w:lang w:val="lv-LV"/>
        </w:rPr>
        <w:t>”</w:t>
      </w:r>
      <w:r w:rsidR="77E0C811" w:rsidRPr="009E511A">
        <w:rPr>
          <w:rFonts w:ascii="Times New Roman" w:eastAsia="Times New Roman" w:hAnsi="Times New Roman" w:cs="Times New Roman"/>
          <w:sz w:val="24"/>
          <w:szCs w:val="24"/>
          <w:lang w:val="lv-LV"/>
        </w:rPr>
        <w:t xml:space="preserve"> dabas aizsardzības plāns 2005.</w:t>
      </w:r>
      <w:r w:rsidR="00604345" w:rsidRPr="009E511A">
        <w:rPr>
          <w:rFonts w:ascii="Times New Roman" w:eastAsia="Times New Roman" w:hAnsi="Times New Roman" w:cs="Times New Roman"/>
          <w:sz w:val="24"/>
          <w:szCs w:val="24"/>
          <w:lang w:val="lv-LV"/>
        </w:rPr>
        <w:t xml:space="preserve"> – </w:t>
      </w:r>
      <w:r w:rsidR="77E0C811" w:rsidRPr="009E511A">
        <w:rPr>
          <w:rFonts w:ascii="Times New Roman" w:eastAsia="Times New Roman" w:hAnsi="Times New Roman" w:cs="Times New Roman"/>
          <w:sz w:val="24"/>
          <w:szCs w:val="24"/>
          <w:lang w:val="lv-LV"/>
        </w:rPr>
        <w:t>2014. gadam).</w:t>
      </w:r>
    </w:p>
    <w:p w14:paraId="7D2FA74A" w14:textId="77777777" w:rsidR="77E0C811" w:rsidRPr="009E511A" w:rsidRDefault="77E0C811" w:rsidP="77E0C811">
      <w:pPr>
        <w:jc w:val="both"/>
        <w:rPr>
          <w:rFonts w:ascii="Times New Roman" w:eastAsia="Times New Roman" w:hAnsi="Times New Roman" w:cs="Times New Roman"/>
          <w:sz w:val="24"/>
          <w:szCs w:val="24"/>
          <w:lang w:val="lv-LV"/>
        </w:rPr>
      </w:pPr>
    </w:p>
    <w:p w14:paraId="7D2FA74B" w14:textId="7E46BDBA" w:rsidR="00281D9F" w:rsidRPr="009E511A" w:rsidRDefault="00284236" w:rsidP="00B152C9">
      <w:pPr>
        <w:widowControl/>
        <w:autoSpaceDE w:val="0"/>
        <w:autoSpaceDN w:val="0"/>
        <w:adjustRightInd w:val="0"/>
        <w:jc w:val="both"/>
        <w:rPr>
          <w:rFonts w:ascii="Times New Roman" w:hAnsi="Times New Roman" w:cs="Times New Roman"/>
          <w:sz w:val="24"/>
          <w:szCs w:val="24"/>
          <w:lang w:val="la-Latn"/>
        </w:rPr>
      </w:pPr>
      <w:r w:rsidRPr="009E511A">
        <w:rPr>
          <w:rFonts w:ascii="Times New Roman" w:hAnsi="Times New Roman" w:cs="Times New Roman"/>
          <w:sz w:val="24"/>
          <w:szCs w:val="24"/>
          <w:lang w:val="lv-LV"/>
        </w:rPr>
        <w:t xml:space="preserve">2004. gadā dabas parkam izstrādāts </w:t>
      </w:r>
      <w:r w:rsidR="00CC7CF7">
        <w:rPr>
          <w:rFonts w:ascii="Times New Roman" w:hAnsi="Times New Roman" w:cs="Times New Roman"/>
          <w:sz w:val="24"/>
          <w:szCs w:val="24"/>
          <w:lang w:val="lv-LV"/>
        </w:rPr>
        <w:t xml:space="preserve">DA </w:t>
      </w:r>
      <w:r w:rsidRPr="009E511A">
        <w:rPr>
          <w:rFonts w:ascii="Times New Roman" w:hAnsi="Times New Roman" w:cs="Times New Roman"/>
          <w:sz w:val="24"/>
          <w:szCs w:val="24"/>
          <w:lang w:val="lv-LV"/>
        </w:rPr>
        <w:t xml:space="preserve">plāns 2005. – 2014. gadam, kurš apstiprināts ar VARAM </w:t>
      </w:r>
      <w:r w:rsidR="00AA0132">
        <w:rPr>
          <w:rFonts w:ascii="Times New Roman" w:hAnsi="Times New Roman" w:cs="Times New Roman"/>
          <w:sz w:val="24"/>
          <w:szCs w:val="24"/>
          <w:lang w:val="lv-LV"/>
        </w:rPr>
        <w:t xml:space="preserve">2005. gada 14. janvāra </w:t>
      </w:r>
      <w:r w:rsidRPr="009E511A">
        <w:rPr>
          <w:rFonts w:ascii="Times New Roman" w:hAnsi="Times New Roman" w:cs="Times New Roman"/>
          <w:sz w:val="24"/>
          <w:szCs w:val="24"/>
          <w:lang w:val="lv-LV"/>
        </w:rPr>
        <w:t>r</w:t>
      </w:r>
      <w:r w:rsidRPr="009E511A">
        <w:rPr>
          <w:rFonts w:ascii="Times New Roman" w:hAnsi="Times New Roman" w:cs="Times New Roman"/>
          <w:sz w:val="24"/>
          <w:szCs w:val="24"/>
          <w:shd w:val="clear" w:color="auto" w:fill="FFFFFF"/>
          <w:lang w:val="lv-LV"/>
        </w:rPr>
        <w:t xml:space="preserve">īkojumu Nr. 12. </w:t>
      </w:r>
      <w:r w:rsidRPr="009E511A">
        <w:rPr>
          <w:rStyle w:val="Emphasis"/>
          <w:rFonts w:ascii="Times New Roman" w:hAnsi="Times New Roman" w:cs="Times New Roman"/>
          <w:i w:val="0"/>
          <w:sz w:val="24"/>
          <w:szCs w:val="24"/>
          <w:shd w:val="clear" w:color="auto" w:fill="FFFFFF"/>
          <w:lang w:val="lv-LV"/>
        </w:rPr>
        <w:t xml:space="preserve">Saskaņā ar </w:t>
      </w:r>
      <w:r w:rsidR="00964BE5" w:rsidRPr="009E511A">
        <w:rPr>
          <w:rStyle w:val="Emphasis"/>
          <w:rFonts w:ascii="Times New Roman" w:hAnsi="Times New Roman" w:cs="Times New Roman"/>
          <w:i w:val="0"/>
          <w:sz w:val="24"/>
          <w:szCs w:val="24"/>
          <w:shd w:val="clear" w:color="auto" w:fill="FFFFFF"/>
          <w:lang w:val="lv-LV"/>
        </w:rPr>
        <w:t>VARAM</w:t>
      </w:r>
      <w:r w:rsidRPr="009E511A">
        <w:rPr>
          <w:rStyle w:val="Emphasis"/>
          <w:rFonts w:ascii="Times New Roman" w:hAnsi="Times New Roman" w:cs="Times New Roman"/>
          <w:i w:val="0"/>
          <w:sz w:val="24"/>
          <w:szCs w:val="24"/>
          <w:shd w:val="clear" w:color="auto" w:fill="FFFFFF"/>
          <w:lang w:val="lv-LV"/>
        </w:rPr>
        <w:t xml:space="preserve"> ministra K.</w:t>
      </w:r>
      <w:r w:rsidR="00964BE5" w:rsidRPr="009E511A">
        <w:rPr>
          <w:rStyle w:val="Emphasis"/>
          <w:rFonts w:ascii="Times New Roman" w:hAnsi="Times New Roman" w:cs="Times New Roman"/>
          <w:i w:val="0"/>
          <w:sz w:val="24"/>
          <w:szCs w:val="24"/>
          <w:shd w:val="clear" w:color="auto" w:fill="FFFFFF"/>
          <w:lang w:val="lv-LV"/>
        </w:rPr>
        <w:t xml:space="preserve"> </w:t>
      </w:r>
      <w:r w:rsidRPr="009E511A">
        <w:rPr>
          <w:rStyle w:val="Emphasis"/>
          <w:rFonts w:ascii="Times New Roman" w:hAnsi="Times New Roman" w:cs="Times New Roman"/>
          <w:i w:val="0"/>
          <w:sz w:val="24"/>
          <w:szCs w:val="24"/>
          <w:shd w:val="clear" w:color="auto" w:fill="FFFFFF"/>
          <w:lang w:val="lv-LV"/>
        </w:rPr>
        <w:t xml:space="preserve">Gerhada </w:t>
      </w:r>
      <w:r w:rsidR="00964BE5" w:rsidRPr="009E511A">
        <w:rPr>
          <w:rStyle w:val="Emphasis"/>
          <w:rFonts w:ascii="Times New Roman" w:hAnsi="Times New Roman" w:cs="Times New Roman"/>
          <w:i w:val="0"/>
          <w:sz w:val="24"/>
          <w:szCs w:val="24"/>
          <w:shd w:val="clear" w:color="auto" w:fill="FFFFFF"/>
          <w:lang w:val="lv-LV"/>
        </w:rPr>
        <w:t>2016.</w:t>
      </w:r>
      <w:r w:rsidR="00AA0132">
        <w:rPr>
          <w:rStyle w:val="Emphasis"/>
          <w:rFonts w:ascii="Times New Roman" w:hAnsi="Times New Roman" w:cs="Times New Roman"/>
          <w:i w:val="0"/>
          <w:sz w:val="24"/>
          <w:szCs w:val="24"/>
          <w:shd w:val="clear" w:color="auto" w:fill="FFFFFF"/>
          <w:lang w:val="lv-LV"/>
        </w:rPr>
        <w:t> gada 18. februāra</w:t>
      </w:r>
      <w:r w:rsidRPr="009E511A">
        <w:rPr>
          <w:rStyle w:val="Emphasis"/>
          <w:rFonts w:ascii="Times New Roman" w:hAnsi="Times New Roman" w:cs="Times New Roman"/>
          <w:i w:val="0"/>
          <w:sz w:val="24"/>
          <w:szCs w:val="24"/>
          <w:shd w:val="clear" w:color="auto" w:fill="FFFFFF"/>
          <w:lang w:val="lv-LV"/>
        </w:rPr>
        <w:t xml:space="preserve"> rīkojumu Nr.</w:t>
      </w:r>
      <w:r w:rsidR="00D17A3B" w:rsidRPr="009E511A">
        <w:rPr>
          <w:rStyle w:val="Emphasis"/>
          <w:rFonts w:ascii="Times New Roman" w:hAnsi="Times New Roman" w:cs="Times New Roman"/>
          <w:i w:val="0"/>
          <w:sz w:val="24"/>
          <w:szCs w:val="24"/>
          <w:shd w:val="clear" w:color="auto" w:fill="FFFFFF"/>
          <w:lang w:val="lv-LV"/>
        </w:rPr>
        <w:t xml:space="preserve"> </w:t>
      </w:r>
      <w:r w:rsidRPr="009E511A">
        <w:rPr>
          <w:rStyle w:val="Emphasis"/>
          <w:rFonts w:ascii="Times New Roman" w:hAnsi="Times New Roman" w:cs="Times New Roman"/>
          <w:i w:val="0"/>
          <w:sz w:val="24"/>
          <w:szCs w:val="24"/>
          <w:shd w:val="clear" w:color="auto" w:fill="FFFFFF"/>
          <w:lang w:val="lv-LV"/>
        </w:rPr>
        <w:t>24 </w:t>
      </w:r>
      <w:hyperlink r:id="rId21" w:tgtFrame="_blank" w:history="1">
        <w:r w:rsidRPr="009E511A">
          <w:rPr>
            <w:rStyle w:val="Emphasis"/>
            <w:rFonts w:ascii="Times New Roman" w:hAnsi="Times New Roman" w:cs="Times New Roman"/>
            <w:i w:val="0"/>
            <w:sz w:val="24"/>
            <w:szCs w:val="24"/>
            <w:shd w:val="clear" w:color="auto" w:fill="FFFFFF"/>
            <w:lang w:val="lv-LV"/>
          </w:rPr>
          <w:t>„Par dabas aizsardzības plānu darbības termiņa pagarināšanu”</w:t>
        </w:r>
      </w:hyperlink>
      <w:r w:rsidRPr="009E511A">
        <w:rPr>
          <w:rStyle w:val="Emphasis"/>
          <w:rFonts w:ascii="Times New Roman" w:hAnsi="Times New Roman" w:cs="Times New Roman"/>
          <w:i w:val="0"/>
          <w:sz w:val="24"/>
          <w:szCs w:val="24"/>
          <w:shd w:val="clear" w:color="auto" w:fill="FFFFFF"/>
          <w:lang w:val="lv-LV"/>
        </w:rPr>
        <w:t xml:space="preserve"> dabas parka </w:t>
      </w:r>
      <w:r w:rsidR="00D17A3B" w:rsidRPr="009E511A">
        <w:rPr>
          <w:rStyle w:val="Emphasis"/>
          <w:rFonts w:ascii="Times New Roman" w:hAnsi="Times New Roman" w:cs="Times New Roman"/>
          <w:i w:val="0"/>
          <w:sz w:val="24"/>
          <w:szCs w:val="24"/>
          <w:shd w:val="clear" w:color="auto" w:fill="FFFFFF"/>
          <w:lang w:val="lv-LV"/>
        </w:rPr>
        <w:t>“</w:t>
      </w:r>
      <w:r w:rsidRPr="009E511A">
        <w:rPr>
          <w:rStyle w:val="Emphasis"/>
          <w:rFonts w:ascii="Times New Roman" w:hAnsi="Times New Roman" w:cs="Times New Roman"/>
          <w:i w:val="0"/>
          <w:sz w:val="24"/>
          <w:szCs w:val="24"/>
          <w:shd w:val="clear" w:color="auto" w:fill="FFFFFF"/>
          <w:lang w:val="lv-LV"/>
        </w:rPr>
        <w:t>Numernes valnis</w:t>
      </w:r>
      <w:r w:rsidR="00D17A3B" w:rsidRPr="009E511A">
        <w:rPr>
          <w:rStyle w:val="Emphasis"/>
          <w:rFonts w:ascii="Times New Roman" w:hAnsi="Times New Roman" w:cs="Times New Roman"/>
          <w:i w:val="0"/>
          <w:sz w:val="24"/>
          <w:szCs w:val="24"/>
          <w:shd w:val="clear" w:color="auto" w:fill="FFFFFF"/>
          <w:lang w:val="lv-LV"/>
        </w:rPr>
        <w:t>”</w:t>
      </w:r>
      <w:r w:rsidRPr="009E511A">
        <w:rPr>
          <w:rStyle w:val="Emphasis"/>
          <w:rFonts w:ascii="Times New Roman" w:hAnsi="Times New Roman" w:cs="Times New Roman"/>
          <w:i w:val="0"/>
          <w:sz w:val="24"/>
          <w:szCs w:val="24"/>
          <w:shd w:val="clear" w:color="auto" w:fill="FFFFFF"/>
          <w:lang w:val="lv-LV"/>
        </w:rPr>
        <w:t xml:space="preserve"> dabas aizsardzības plāna darbības termiņš pagarināts līdz 2019.</w:t>
      </w:r>
      <w:r w:rsidR="005F7C82" w:rsidRPr="009E511A">
        <w:rPr>
          <w:rStyle w:val="Emphasis"/>
          <w:rFonts w:ascii="Times New Roman" w:hAnsi="Times New Roman" w:cs="Times New Roman"/>
          <w:i w:val="0"/>
          <w:sz w:val="24"/>
          <w:szCs w:val="24"/>
          <w:shd w:val="clear" w:color="auto" w:fill="FFFFFF"/>
          <w:lang w:val="lv-LV"/>
        </w:rPr>
        <w:t xml:space="preserve"> </w:t>
      </w:r>
      <w:r w:rsidRPr="009E511A">
        <w:rPr>
          <w:rStyle w:val="Emphasis"/>
          <w:rFonts w:ascii="Times New Roman" w:hAnsi="Times New Roman" w:cs="Times New Roman"/>
          <w:i w:val="0"/>
          <w:sz w:val="24"/>
          <w:szCs w:val="24"/>
          <w:shd w:val="clear" w:color="auto" w:fill="FFFFFF"/>
          <w:lang w:val="lv-LV"/>
        </w:rPr>
        <w:t>gada 31.</w:t>
      </w:r>
      <w:r w:rsidR="00964BE5" w:rsidRPr="009E511A">
        <w:rPr>
          <w:rStyle w:val="Emphasis"/>
          <w:rFonts w:ascii="Times New Roman" w:hAnsi="Times New Roman" w:cs="Times New Roman"/>
          <w:i w:val="0"/>
          <w:sz w:val="24"/>
          <w:szCs w:val="24"/>
          <w:shd w:val="clear" w:color="auto" w:fill="FFFFFF"/>
          <w:lang w:val="lv-LV"/>
        </w:rPr>
        <w:t xml:space="preserve"> </w:t>
      </w:r>
      <w:r w:rsidRPr="009E511A">
        <w:rPr>
          <w:rStyle w:val="Emphasis"/>
          <w:rFonts w:ascii="Times New Roman" w:hAnsi="Times New Roman" w:cs="Times New Roman"/>
          <w:i w:val="0"/>
          <w:sz w:val="24"/>
          <w:szCs w:val="24"/>
          <w:shd w:val="clear" w:color="auto" w:fill="FFFFFF"/>
          <w:lang w:val="lv-LV"/>
        </w:rPr>
        <w:t>decembrim.</w:t>
      </w:r>
      <w:r w:rsidR="00F12219" w:rsidRPr="009E511A">
        <w:rPr>
          <w:rStyle w:val="Emphasis"/>
          <w:rFonts w:ascii="Times New Roman" w:hAnsi="Times New Roman" w:cs="Times New Roman"/>
          <w:i w:val="0"/>
          <w:sz w:val="24"/>
          <w:szCs w:val="24"/>
          <w:shd w:val="clear" w:color="auto" w:fill="FFFFFF"/>
          <w:lang w:val="la-Latn"/>
        </w:rPr>
        <w:t xml:space="preserve"> Pl</w:t>
      </w:r>
      <w:r w:rsidR="00CA2767" w:rsidRPr="009E511A">
        <w:rPr>
          <w:rStyle w:val="Emphasis"/>
          <w:rFonts w:ascii="Times New Roman" w:hAnsi="Times New Roman" w:cs="Times New Roman"/>
          <w:i w:val="0"/>
          <w:sz w:val="24"/>
          <w:szCs w:val="24"/>
          <w:shd w:val="clear" w:color="auto" w:fill="FFFFFF"/>
          <w:lang w:val="la-Latn"/>
        </w:rPr>
        <w:t>āna darbības laikā DP teritorijā</w:t>
      </w:r>
      <w:r w:rsidR="00F12219" w:rsidRPr="009E511A">
        <w:rPr>
          <w:rStyle w:val="Emphasis"/>
          <w:rFonts w:ascii="Times New Roman" w:hAnsi="Times New Roman" w:cs="Times New Roman"/>
          <w:i w:val="0"/>
          <w:sz w:val="24"/>
          <w:szCs w:val="24"/>
          <w:shd w:val="clear" w:color="auto" w:fill="FFFFFF"/>
          <w:lang w:val="la-Latn"/>
        </w:rPr>
        <w:t xml:space="preserve"> īstenoti vairāki plānā paredzētie</w:t>
      </w:r>
      <w:r w:rsidR="00CA2767" w:rsidRPr="009E511A">
        <w:rPr>
          <w:rStyle w:val="Emphasis"/>
          <w:rFonts w:ascii="Times New Roman" w:hAnsi="Times New Roman" w:cs="Times New Roman"/>
          <w:i w:val="0"/>
          <w:sz w:val="24"/>
          <w:szCs w:val="24"/>
          <w:shd w:val="clear" w:color="auto" w:fill="FFFFFF"/>
          <w:lang w:val="la-Latn"/>
        </w:rPr>
        <w:t xml:space="preserve"> apsaimiekošanas pasākumi </w:t>
      </w:r>
      <w:r w:rsidR="00CA2767" w:rsidRPr="009E511A">
        <w:rPr>
          <w:rFonts w:ascii="Times New Roman" w:hAnsi="Times New Roman" w:cs="Times New Roman"/>
          <w:sz w:val="24"/>
          <w:szCs w:val="24"/>
          <w:lang w:val="la-Latn"/>
        </w:rPr>
        <w:t xml:space="preserve">– informācijas zīmju izvietošana, sezonālā lieguma izveidošana, neiejaukšanās režīms, krājas kopšanas cirtes, </w:t>
      </w:r>
      <w:r w:rsidR="00CA2767" w:rsidRPr="009E511A">
        <w:rPr>
          <w:rFonts w:ascii="Times New Roman" w:hAnsi="Times New Roman" w:cs="Times New Roman"/>
          <w:sz w:val="24"/>
          <w:szCs w:val="24"/>
          <w:lang w:val="lv-LV"/>
        </w:rPr>
        <w:t>baltalkšņu mežu atjaunošana ar</w:t>
      </w:r>
      <w:r w:rsidR="00CA2767" w:rsidRPr="009E511A">
        <w:rPr>
          <w:rFonts w:ascii="Times New Roman" w:hAnsi="Times New Roman" w:cs="Times New Roman"/>
          <w:sz w:val="24"/>
          <w:szCs w:val="24"/>
          <w:lang w:val="la-Latn"/>
        </w:rPr>
        <w:t xml:space="preserve"> </w:t>
      </w:r>
      <w:r w:rsidR="00CA2767" w:rsidRPr="009E511A">
        <w:rPr>
          <w:rFonts w:ascii="Times New Roman" w:hAnsi="Times New Roman" w:cs="Times New Roman"/>
          <w:sz w:val="24"/>
          <w:szCs w:val="24"/>
          <w:lang w:val="lv-LV"/>
        </w:rPr>
        <w:t>platlapjiem</w:t>
      </w:r>
      <w:r w:rsidR="00CA2767" w:rsidRPr="009E511A">
        <w:rPr>
          <w:rFonts w:ascii="Times New Roman" w:hAnsi="Times New Roman" w:cs="Times New Roman"/>
          <w:sz w:val="24"/>
          <w:szCs w:val="24"/>
          <w:lang w:val="la-Latn"/>
        </w:rPr>
        <w:t xml:space="preserve">, </w:t>
      </w:r>
      <w:r w:rsidR="00CA2767" w:rsidRPr="009E511A">
        <w:rPr>
          <w:rFonts w:ascii="Times New Roman" w:hAnsi="Times New Roman" w:cs="Times New Roman"/>
          <w:sz w:val="24"/>
          <w:szCs w:val="24"/>
          <w:lang w:val="lv-LV"/>
        </w:rPr>
        <w:t>kopšanas cirtes</w:t>
      </w:r>
      <w:r w:rsidR="00CA2767" w:rsidRPr="009E511A">
        <w:rPr>
          <w:rFonts w:ascii="Times New Roman" w:hAnsi="Times New Roman" w:cs="Times New Roman"/>
          <w:sz w:val="24"/>
          <w:szCs w:val="24"/>
          <w:lang w:val="la-Latn"/>
        </w:rPr>
        <w:t>, p</w:t>
      </w:r>
      <w:r w:rsidR="00CA2767" w:rsidRPr="009E511A">
        <w:rPr>
          <w:rFonts w:ascii="Times New Roman" w:hAnsi="Times New Roman" w:cs="Times New Roman"/>
          <w:sz w:val="24"/>
          <w:szCs w:val="24"/>
          <w:lang w:val="lv-LV"/>
        </w:rPr>
        <w:t>ļavu atjaunošana un uzturēšana</w:t>
      </w:r>
      <w:r w:rsidR="00CA2767" w:rsidRPr="009E511A">
        <w:rPr>
          <w:rFonts w:ascii="Times New Roman" w:hAnsi="Times New Roman" w:cs="Times New Roman"/>
          <w:sz w:val="24"/>
          <w:szCs w:val="24"/>
          <w:lang w:val="la-Latn"/>
        </w:rPr>
        <w:t>, tūristu taku ierīkošana, atpūtas vietu labiekārtošana, skatu vietas ierīkošana, tūrisma un atpūtas infrastruktūras apsaimniekošana un uzturēšana, informatīvo stendu izvietošana, antropogēnās slodzes monitorings, dzeltenās dzegužkurpītes populācijas monitorings. Detalizētāka informācija par iepriekšējā DA plānā ieplānotajiem un īstenotajiem p</w:t>
      </w:r>
      <w:r w:rsidR="00434278" w:rsidRPr="009E511A">
        <w:rPr>
          <w:rFonts w:ascii="Times New Roman" w:hAnsi="Times New Roman" w:cs="Times New Roman"/>
          <w:sz w:val="24"/>
          <w:szCs w:val="24"/>
          <w:lang w:val="la-Latn"/>
        </w:rPr>
        <w:t xml:space="preserve">asākumiem apkopota 5.2. </w:t>
      </w:r>
      <w:r w:rsidR="007B0F48">
        <w:rPr>
          <w:rFonts w:ascii="Times New Roman" w:hAnsi="Times New Roman" w:cs="Times New Roman"/>
          <w:sz w:val="24"/>
          <w:szCs w:val="24"/>
          <w:lang w:val="lv-LV"/>
        </w:rPr>
        <w:t>apakš</w:t>
      </w:r>
      <w:r w:rsidR="00434278" w:rsidRPr="009E511A">
        <w:rPr>
          <w:rFonts w:ascii="Times New Roman" w:hAnsi="Times New Roman" w:cs="Times New Roman"/>
          <w:sz w:val="24"/>
          <w:szCs w:val="24"/>
          <w:lang w:val="la-Latn"/>
        </w:rPr>
        <w:t xml:space="preserve">nodaļā, savukārt </w:t>
      </w:r>
      <w:r w:rsidR="0054035D" w:rsidRPr="009E511A">
        <w:rPr>
          <w:rFonts w:ascii="Times New Roman" w:hAnsi="Times New Roman" w:cs="Times New Roman"/>
          <w:sz w:val="24"/>
          <w:szCs w:val="24"/>
          <w:lang w:val="la-Latn"/>
        </w:rPr>
        <w:t>iepriekšējā DA plānā ieplānoto</w:t>
      </w:r>
      <w:r w:rsidR="00434278" w:rsidRPr="009E511A">
        <w:rPr>
          <w:rFonts w:ascii="Times New Roman" w:hAnsi="Times New Roman" w:cs="Times New Roman"/>
          <w:sz w:val="24"/>
          <w:szCs w:val="24"/>
          <w:lang w:val="la-Latn"/>
        </w:rPr>
        <w:t xml:space="preserve"> a</w:t>
      </w:r>
      <w:r w:rsidR="00CA2767" w:rsidRPr="009E511A">
        <w:rPr>
          <w:rFonts w:ascii="Times New Roman" w:hAnsi="Times New Roman" w:cs="Times New Roman"/>
          <w:sz w:val="24"/>
          <w:szCs w:val="24"/>
          <w:lang w:val="la-Latn"/>
        </w:rPr>
        <w:t xml:space="preserve">psaimniekošanas pasākumu īstenošanas vietas skat. </w:t>
      </w:r>
      <w:r w:rsidR="00495491" w:rsidRPr="009E511A">
        <w:rPr>
          <w:rFonts w:ascii="Times New Roman" w:hAnsi="Times New Roman" w:cs="Times New Roman"/>
          <w:sz w:val="24"/>
          <w:szCs w:val="24"/>
          <w:lang w:val="la-Latn"/>
        </w:rPr>
        <w:t>5</w:t>
      </w:r>
      <w:r w:rsidR="007B0F48">
        <w:rPr>
          <w:rFonts w:ascii="Times New Roman" w:hAnsi="Times New Roman" w:cs="Times New Roman"/>
          <w:sz w:val="24"/>
          <w:szCs w:val="24"/>
          <w:lang w:val="lv-LV"/>
        </w:rPr>
        <w:t>. </w:t>
      </w:r>
      <w:r w:rsidR="006E4457" w:rsidRPr="009E511A">
        <w:rPr>
          <w:rFonts w:ascii="Times New Roman" w:hAnsi="Times New Roman" w:cs="Times New Roman"/>
          <w:sz w:val="24"/>
          <w:szCs w:val="24"/>
          <w:lang w:val="la-Latn"/>
        </w:rPr>
        <w:t>pielikumā</w:t>
      </w:r>
      <w:r w:rsidR="00CA2767" w:rsidRPr="009E511A">
        <w:rPr>
          <w:rFonts w:ascii="Times New Roman" w:hAnsi="Times New Roman" w:cs="Times New Roman"/>
          <w:sz w:val="24"/>
          <w:szCs w:val="24"/>
          <w:lang w:val="la-Latn"/>
        </w:rPr>
        <w:t>.</w:t>
      </w:r>
    </w:p>
    <w:p w14:paraId="7D2FA74C" w14:textId="77777777" w:rsidR="00434278" w:rsidRPr="009E511A" w:rsidRDefault="00434278" w:rsidP="006E4457">
      <w:pPr>
        <w:pStyle w:val="1"/>
        <w:shd w:val="clear" w:color="auto" w:fill="auto"/>
        <w:spacing w:before="0" w:after="0" w:line="240" w:lineRule="auto"/>
        <w:ind w:firstLine="0"/>
        <w:rPr>
          <w:sz w:val="24"/>
          <w:szCs w:val="24"/>
        </w:rPr>
      </w:pPr>
    </w:p>
    <w:p w14:paraId="7D2FA74D" w14:textId="7AE972F7" w:rsidR="00296986" w:rsidRPr="009E511A" w:rsidRDefault="00296986" w:rsidP="00296986">
      <w:pPr>
        <w:pStyle w:val="1"/>
        <w:shd w:val="clear" w:color="auto" w:fill="auto"/>
        <w:spacing w:before="0" w:after="0" w:line="240" w:lineRule="auto"/>
        <w:ind w:left="20" w:firstLine="0"/>
      </w:pPr>
      <w:r w:rsidRPr="009E511A">
        <w:rPr>
          <w:sz w:val="24"/>
          <w:szCs w:val="24"/>
        </w:rPr>
        <w:t>D</w:t>
      </w:r>
      <w:r w:rsidR="00CC7CF7">
        <w:rPr>
          <w:sz w:val="24"/>
          <w:szCs w:val="24"/>
        </w:rPr>
        <w:t xml:space="preserve">P </w:t>
      </w:r>
      <w:r w:rsidRPr="009E511A">
        <w:rPr>
          <w:sz w:val="24"/>
          <w:szCs w:val="24"/>
        </w:rPr>
        <w:t>ir iekļauts Eiropas nozīmes aizsargājamo teritoriju tīklā Natura 2000 (2005.</w:t>
      </w:r>
      <w:r w:rsidR="007B0F48">
        <w:rPr>
          <w:sz w:val="24"/>
          <w:szCs w:val="24"/>
        </w:rPr>
        <w:t> gada 15. septembra</w:t>
      </w:r>
      <w:r w:rsidRPr="009E511A">
        <w:rPr>
          <w:sz w:val="24"/>
          <w:szCs w:val="24"/>
        </w:rPr>
        <w:t xml:space="preserve"> </w:t>
      </w:r>
      <w:r w:rsidRPr="009E511A">
        <w:rPr>
          <w:rStyle w:val="Strong"/>
          <w:b w:val="0"/>
          <w:sz w:val="24"/>
          <w:szCs w:val="24"/>
        </w:rPr>
        <w:t>grozījumi likumā</w:t>
      </w:r>
      <w:r w:rsidRPr="009E511A">
        <w:rPr>
          <w:rStyle w:val="Strong"/>
          <w:sz w:val="24"/>
          <w:szCs w:val="24"/>
        </w:rPr>
        <w:t xml:space="preserve"> </w:t>
      </w:r>
      <w:r w:rsidRPr="009E511A">
        <w:rPr>
          <w:sz w:val="24"/>
          <w:szCs w:val="24"/>
        </w:rPr>
        <w:t>“Par īpaši aizsargājamām dabas teritorijām”)</w:t>
      </w:r>
      <w:r w:rsidRPr="009E511A">
        <w:rPr>
          <w:rStyle w:val="Strong"/>
          <w:b w:val="0"/>
          <w:sz w:val="24"/>
          <w:szCs w:val="24"/>
        </w:rPr>
        <w:t xml:space="preserve">, kā B kategorijas teritorija </w:t>
      </w:r>
      <w:r w:rsidRPr="009E511A">
        <w:t>(kods Nr. LV0303000), kas iz</w:t>
      </w:r>
      <w:r w:rsidR="005F7C82" w:rsidRPr="009E511A">
        <w:t>veidota īpaši aizsargājamo sugu (</w:t>
      </w:r>
      <w:r w:rsidRPr="009E511A">
        <w:t>izņemot putnus</w:t>
      </w:r>
      <w:r w:rsidR="005F7C82" w:rsidRPr="009E511A">
        <w:t>)</w:t>
      </w:r>
      <w:r w:rsidRPr="009E511A">
        <w:t>, un īpaši aizsargājamo biotopu aizsardzībai.</w:t>
      </w:r>
    </w:p>
    <w:p w14:paraId="7D2FA74E" w14:textId="77777777" w:rsidR="00F22A6D" w:rsidRPr="009E511A" w:rsidRDefault="00F22A6D" w:rsidP="00B152C9">
      <w:pPr>
        <w:widowControl/>
        <w:autoSpaceDE w:val="0"/>
        <w:autoSpaceDN w:val="0"/>
        <w:adjustRightInd w:val="0"/>
        <w:jc w:val="both"/>
        <w:rPr>
          <w:rStyle w:val="Emphasis"/>
          <w:rFonts w:ascii="Times New Roman" w:hAnsi="Times New Roman" w:cs="Times New Roman"/>
          <w:i w:val="0"/>
          <w:sz w:val="24"/>
          <w:szCs w:val="24"/>
          <w:shd w:val="clear" w:color="auto" w:fill="FFFFFF"/>
          <w:lang w:val="la-Latn"/>
        </w:rPr>
      </w:pPr>
    </w:p>
    <w:p w14:paraId="7D2FA74F" w14:textId="77777777" w:rsidR="00F22A6D" w:rsidRPr="009E511A" w:rsidRDefault="00F22A6D" w:rsidP="00B152C9">
      <w:pPr>
        <w:widowControl/>
        <w:autoSpaceDE w:val="0"/>
        <w:autoSpaceDN w:val="0"/>
        <w:adjustRightInd w:val="0"/>
        <w:jc w:val="both"/>
        <w:rPr>
          <w:rStyle w:val="Emphasis"/>
          <w:rFonts w:ascii="Times New Roman" w:hAnsi="Times New Roman" w:cs="Times New Roman"/>
          <w:i w:val="0"/>
          <w:sz w:val="24"/>
          <w:szCs w:val="24"/>
          <w:shd w:val="clear" w:color="auto" w:fill="FFFFFF"/>
          <w:lang w:val="la-Latn"/>
        </w:rPr>
      </w:pPr>
      <w:r w:rsidRPr="009E511A">
        <w:rPr>
          <w:rStyle w:val="Emphasis"/>
          <w:rFonts w:ascii="Times New Roman" w:hAnsi="Times New Roman" w:cs="Times New Roman"/>
          <w:i w:val="0"/>
          <w:sz w:val="24"/>
          <w:szCs w:val="24"/>
          <w:shd w:val="clear" w:color="auto" w:fill="FFFFFF"/>
          <w:lang w:val="la-Latn"/>
        </w:rPr>
        <w:t>2004. gadā, atbilstoši projekta “Dabisko meža biotopu apsaimniekošana Latvijā”</w:t>
      </w:r>
      <w:r w:rsidR="001B37D4" w:rsidRPr="009E511A">
        <w:rPr>
          <w:rStyle w:val="Emphasis"/>
          <w:rFonts w:ascii="Times New Roman" w:hAnsi="Times New Roman" w:cs="Times New Roman"/>
          <w:i w:val="0"/>
          <w:sz w:val="24"/>
          <w:szCs w:val="24"/>
          <w:shd w:val="clear" w:color="auto" w:fill="FFFFFF"/>
          <w:lang w:val="la-Latn"/>
        </w:rPr>
        <w:t xml:space="preserve"> ietvaros izstrādātajai dabisko meža biotopu koncentrācijas noteikšanas metodikai DP “Numernes valnis” teritorijā ieplānotas divas biotopu koncentracijas vietas ar paplašinājumiem (</w:t>
      </w:r>
      <w:r w:rsidR="00592896" w:rsidRPr="009E511A">
        <w:rPr>
          <w:rStyle w:val="Emphasis"/>
          <w:rFonts w:ascii="Times New Roman" w:hAnsi="Times New Roman" w:cs="Times New Roman"/>
          <w:i w:val="0"/>
          <w:sz w:val="24"/>
          <w:szCs w:val="24"/>
          <w:shd w:val="clear" w:color="auto" w:fill="FFFFFF"/>
          <w:lang w:val="la-Latn"/>
        </w:rPr>
        <w:t xml:space="preserve">skat. </w:t>
      </w:r>
      <w:r w:rsidR="00CA2767" w:rsidRPr="009E511A">
        <w:rPr>
          <w:rFonts w:ascii="Times New Roman" w:hAnsi="Times New Roman" w:cs="Times New Roman"/>
          <w:sz w:val="24"/>
          <w:szCs w:val="24"/>
          <w:lang w:val="la-Latn"/>
        </w:rPr>
        <w:t>1.1.5.</w:t>
      </w:r>
      <w:r w:rsidR="006E4457" w:rsidRPr="009E511A">
        <w:rPr>
          <w:rFonts w:ascii="Times New Roman" w:hAnsi="Times New Roman" w:cs="Times New Roman"/>
          <w:sz w:val="24"/>
          <w:szCs w:val="24"/>
          <w:lang w:val="la-Latn"/>
        </w:rPr>
        <w:t>1</w:t>
      </w:r>
      <w:r w:rsidR="00592896" w:rsidRPr="009E511A">
        <w:rPr>
          <w:rFonts w:ascii="Times New Roman" w:hAnsi="Times New Roman" w:cs="Times New Roman"/>
          <w:sz w:val="24"/>
          <w:szCs w:val="24"/>
          <w:lang w:val="la-Latn"/>
        </w:rPr>
        <w:t>. att.</w:t>
      </w:r>
      <w:r w:rsidR="001B37D4" w:rsidRPr="009E511A">
        <w:rPr>
          <w:rStyle w:val="Emphasis"/>
          <w:rFonts w:ascii="Times New Roman" w:hAnsi="Times New Roman" w:cs="Times New Roman"/>
          <w:i w:val="0"/>
          <w:sz w:val="24"/>
          <w:szCs w:val="24"/>
          <w:shd w:val="clear" w:color="auto" w:fill="FFFFFF"/>
          <w:lang w:val="la-Latn"/>
        </w:rPr>
        <w:t xml:space="preserve">). </w:t>
      </w:r>
      <w:r w:rsidR="00592896" w:rsidRPr="009E511A">
        <w:rPr>
          <w:rStyle w:val="Emphasis"/>
          <w:rFonts w:ascii="Times New Roman" w:hAnsi="Times New Roman" w:cs="Times New Roman"/>
          <w:i w:val="0"/>
          <w:sz w:val="24"/>
          <w:szCs w:val="24"/>
          <w:shd w:val="clear" w:color="auto" w:fill="FFFFFF"/>
          <w:lang w:val="la-Latn"/>
        </w:rPr>
        <w:t>Minētās biotopu koncentrācijas vietas iepriekšējā DA plāna izstrādes ietvaros tika iekļautas regulējamā režīma zonā.</w:t>
      </w:r>
    </w:p>
    <w:p w14:paraId="7D2FA750" w14:textId="77777777" w:rsidR="00592896" w:rsidRPr="009E511A" w:rsidRDefault="00592896" w:rsidP="00B152C9">
      <w:pPr>
        <w:widowControl/>
        <w:autoSpaceDE w:val="0"/>
        <w:autoSpaceDN w:val="0"/>
        <w:adjustRightInd w:val="0"/>
        <w:jc w:val="both"/>
        <w:rPr>
          <w:rStyle w:val="Emphasis"/>
          <w:rFonts w:ascii="Times New Roman" w:hAnsi="Times New Roman" w:cs="Times New Roman"/>
          <w:i w:val="0"/>
          <w:sz w:val="24"/>
          <w:szCs w:val="24"/>
          <w:shd w:val="clear" w:color="auto" w:fill="FFFFFF"/>
          <w:lang w:val="la-Latn"/>
        </w:rPr>
      </w:pPr>
    </w:p>
    <w:p w14:paraId="7D2FA751" w14:textId="77777777" w:rsidR="001B37D4" w:rsidRPr="009E511A" w:rsidRDefault="4208E7D1" w:rsidP="00B152C9">
      <w:pPr>
        <w:widowControl/>
        <w:autoSpaceDE w:val="0"/>
        <w:autoSpaceDN w:val="0"/>
        <w:adjustRightInd w:val="0"/>
        <w:jc w:val="both"/>
        <w:rPr>
          <w:rStyle w:val="Emphasis"/>
          <w:rFonts w:ascii="Times New Roman" w:hAnsi="Times New Roman" w:cs="Times New Roman"/>
          <w:i w:val="0"/>
          <w:sz w:val="24"/>
          <w:szCs w:val="24"/>
          <w:shd w:val="clear" w:color="auto" w:fill="FFFFFF"/>
          <w:lang w:val="la-Latn"/>
        </w:rPr>
      </w:pPr>
      <w:r>
        <w:rPr>
          <w:noProof/>
          <w:lang w:val="lv-LV" w:eastAsia="lv-LV"/>
        </w:rPr>
        <w:lastRenderedPageBreak/>
        <w:drawing>
          <wp:inline distT="0" distB="0" distL="0" distR="0" wp14:anchorId="7D2FC188" wp14:editId="6E0D4E88">
            <wp:extent cx="5277487" cy="3731479"/>
            <wp:effectExtent l="0" t="0" r="0" b="2540"/>
            <wp:docPr id="894290030" name="Picture 12" descr="C:\Users\12380793\Downloads\Biotopu koncentrēšanas vie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2" cstate="screen">
                      <a:extLst>
                        <a:ext uri="{28A0092B-C50C-407E-A947-70E740481C1C}">
                          <a14:useLocalDpi xmlns:a14="http://schemas.microsoft.com/office/drawing/2010/main"/>
                        </a:ext>
                      </a:extLst>
                    </a:blip>
                    <a:stretch>
                      <a:fillRect/>
                    </a:stretch>
                  </pic:blipFill>
                  <pic:spPr>
                    <a:xfrm>
                      <a:off x="0" y="0"/>
                      <a:ext cx="5277487" cy="3731479"/>
                    </a:xfrm>
                    <a:prstGeom prst="rect">
                      <a:avLst/>
                    </a:prstGeom>
                  </pic:spPr>
                </pic:pic>
              </a:graphicData>
            </a:graphic>
          </wp:inline>
        </w:drawing>
      </w:r>
    </w:p>
    <w:p w14:paraId="7D2FA752" w14:textId="77777777" w:rsidR="00592896" w:rsidRPr="009E511A" w:rsidRDefault="006E4457" w:rsidP="00592896">
      <w:pPr>
        <w:jc w:val="both"/>
        <w:rPr>
          <w:rFonts w:ascii="Times New Roman" w:hAnsi="Times New Roman" w:cs="Times New Roman"/>
          <w:b/>
          <w:i/>
          <w:color w:val="000000"/>
          <w:sz w:val="20"/>
          <w:szCs w:val="20"/>
          <w:lang w:val="sv-SE"/>
        </w:rPr>
      </w:pPr>
      <w:r w:rsidRPr="009E511A">
        <w:rPr>
          <w:rFonts w:ascii="Times New Roman" w:hAnsi="Times New Roman" w:cs="Times New Roman"/>
          <w:i/>
          <w:color w:val="000000"/>
          <w:sz w:val="20"/>
          <w:szCs w:val="20"/>
          <w:lang w:val="lv-LV"/>
        </w:rPr>
        <w:t>1.1.5.1</w:t>
      </w:r>
      <w:r w:rsidR="00592896" w:rsidRPr="009E511A">
        <w:rPr>
          <w:rFonts w:ascii="Times New Roman" w:hAnsi="Times New Roman" w:cs="Times New Roman"/>
          <w:i/>
          <w:color w:val="000000"/>
          <w:sz w:val="20"/>
          <w:szCs w:val="20"/>
          <w:lang w:val="lv-LV"/>
        </w:rPr>
        <w:t xml:space="preserve">. attēls. </w:t>
      </w:r>
      <w:r w:rsidR="00592896" w:rsidRPr="009E511A">
        <w:rPr>
          <w:rFonts w:ascii="Times New Roman" w:hAnsi="Times New Roman" w:cs="Times New Roman"/>
          <w:b/>
          <w:i/>
          <w:color w:val="000000"/>
          <w:sz w:val="20"/>
          <w:szCs w:val="20"/>
          <w:lang w:val="lv-LV"/>
        </w:rPr>
        <w:t>DP “Numernes valnis” konstatētās</w:t>
      </w:r>
      <w:r w:rsidR="00592896" w:rsidRPr="009E511A">
        <w:rPr>
          <w:rFonts w:ascii="Times New Roman" w:hAnsi="Times New Roman" w:cs="Times New Roman"/>
          <w:b/>
          <w:i/>
          <w:sz w:val="20"/>
          <w:szCs w:val="20"/>
          <w:lang w:val="lv-LV"/>
        </w:rPr>
        <w:t xml:space="preserve"> </w:t>
      </w:r>
      <w:r w:rsidR="00592896" w:rsidRPr="009E511A">
        <w:rPr>
          <w:rStyle w:val="Emphasis"/>
          <w:rFonts w:ascii="Times New Roman" w:hAnsi="Times New Roman" w:cs="Times New Roman"/>
          <w:b/>
          <w:i w:val="0"/>
          <w:sz w:val="20"/>
          <w:szCs w:val="20"/>
          <w:shd w:val="clear" w:color="auto" w:fill="FFFFFF"/>
          <w:lang w:val="la-Latn"/>
        </w:rPr>
        <w:t xml:space="preserve">dabisko meža biotopu koncentrācijas </w:t>
      </w:r>
      <w:r w:rsidR="00592896" w:rsidRPr="009E511A">
        <w:rPr>
          <w:rStyle w:val="Emphasis"/>
          <w:rFonts w:ascii="Times New Roman" w:hAnsi="Times New Roman" w:cs="Times New Roman"/>
          <w:b/>
          <w:i w:val="0"/>
          <w:sz w:val="20"/>
          <w:szCs w:val="20"/>
          <w:shd w:val="clear" w:color="auto" w:fill="FFFFFF"/>
          <w:lang w:val="sv-SE"/>
        </w:rPr>
        <w:t>vietas</w:t>
      </w:r>
    </w:p>
    <w:p w14:paraId="7D2FA753" w14:textId="77777777" w:rsidR="00592896" w:rsidRPr="009E511A" w:rsidRDefault="00592896" w:rsidP="00B152C9">
      <w:pPr>
        <w:widowControl/>
        <w:autoSpaceDE w:val="0"/>
        <w:autoSpaceDN w:val="0"/>
        <w:adjustRightInd w:val="0"/>
        <w:jc w:val="both"/>
        <w:rPr>
          <w:rStyle w:val="Emphasis"/>
          <w:rFonts w:ascii="Times New Roman" w:hAnsi="Times New Roman" w:cs="Times New Roman"/>
          <w:i w:val="0"/>
          <w:sz w:val="24"/>
          <w:szCs w:val="24"/>
          <w:shd w:val="clear" w:color="auto" w:fill="FFFFFF"/>
          <w:lang w:val="lv-LV"/>
        </w:rPr>
      </w:pPr>
    </w:p>
    <w:p w14:paraId="7D2FA754" w14:textId="77777777" w:rsidR="005F3426" w:rsidRPr="009E511A" w:rsidRDefault="77E0C811" w:rsidP="77E0C811">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2007. gadā </w:t>
      </w:r>
      <w:r w:rsidR="00F22A6D" w:rsidRPr="009E511A">
        <w:rPr>
          <w:rFonts w:ascii="Times New Roman" w:hAnsi="Times New Roman" w:cs="Times New Roman"/>
          <w:sz w:val="24"/>
          <w:szCs w:val="24"/>
          <w:lang w:val="la-Latn"/>
        </w:rPr>
        <w:t>DP</w:t>
      </w:r>
      <w:r w:rsidRPr="009E511A">
        <w:rPr>
          <w:rFonts w:ascii="Times New Roman" w:hAnsi="Times New Roman" w:cs="Times New Roman"/>
          <w:sz w:val="24"/>
          <w:szCs w:val="24"/>
          <w:lang w:val="lv-LV"/>
        </w:rPr>
        <w:t xml:space="preserve"> teritorijā izveidots mikroliegums (kods 1476) īpaši aizsargājamās gliemežu sugas lielā torņgliemeža </w:t>
      </w:r>
      <w:r w:rsidRPr="009E511A">
        <w:rPr>
          <w:rFonts w:ascii="Times New Roman" w:hAnsi="Times New Roman" w:cs="Times New Roman"/>
          <w:i/>
          <w:iCs/>
          <w:sz w:val="24"/>
          <w:szCs w:val="24"/>
          <w:lang w:val="lv-LV"/>
        </w:rPr>
        <w:t xml:space="preserve">Ena montana </w:t>
      </w:r>
      <w:r w:rsidRPr="009E511A">
        <w:rPr>
          <w:rFonts w:ascii="Times New Roman" w:hAnsi="Times New Roman" w:cs="Times New Roman"/>
          <w:sz w:val="24"/>
          <w:szCs w:val="24"/>
          <w:lang w:val="lv-LV"/>
        </w:rPr>
        <w:t xml:space="preserve">aizsardzībai, kā arī mikroliegums (kods 1475) dzeltenās dzegužkurpītes </w:t>
      </w:r>
      <w:r w:rsidRPr="009E511A">
        <w:rPr>
          <w:rFonts w:ascii="Times New Roman" w:hAnsi="Times New Roman" w:cs="Times New Roman"/>
          <w:i/>
          <w:iCs/>
          <w:sz w:val="24"/>
          <w:szCs w:val="24"/>
          <w:lang w:val="lv-LV"/>
        </w:rPr>
        <w:t>Cypripedium calceolus</w:t>
      </w:r>
      <w:r w:rsidRPr="009E511A">
        <w:rPr>
          <w:rFonts w:ascii="Times New Roman" w:hAnsi="Times New Roman" w:cs="Times New Roman"/>
          <w:sz w:val="24"/>
          <w:szCs w:val="24"/>
          <w:lang w:val="lv-LV"/>
        </w:rPr>
        <w:t xml:space="preserve"> aizsardzībai. Lai nodrošinātu netraucētu ūdensputnu barošanos un atpūtu pēc ligzdošanas un migrāciju periodā, dabas parka zonā Nūmiernes ezera rietumu daļā noteikts sezonas liegums uz laiku no ledus izkušanas līdz 1. jūlijam.</w:t>
      </w:r>
    </w:p>
    <w:p w14:paraId="7D2FA755" w14:textId="77777777" w:rsidR="003156ED" w:rsidRPr="009E511A" w:rsidRDefault="003156ED" w:rsidP="005F3426">
      <w:pPr>
        <w:widowControl/>
        <w:autoSpaceDE w:val="0"/>
        <w:autoSpaceDN w:val="0"/>
        <w:adjustRightInd w:val="0"/>
        <w:jc w:val="both"/>
        <w:rPr>
          <w:rFonts w:ascii="Times New Roman" w:hAnsi="Times New Roman" w:cs="Times New Roman"/>
          <w:sz w:val="24"/>
          <w:szCs w:val="24"/>
          <w:lang w:val="lv-LV"/>
        </w:rPr>
      </w:pPr>
    </w:p>
    <w:p w14:paraId="7D2FA756" w14:textId="77777777" w:rsidR="003156ED" w:rsidRPr="009E511A" w:rsidRDefault="00F22A6D" w:rsidP="005F3426">
      <w:pPr>
        <w:widowControl/>
        <w:autoSpaceDE w:val="0"/>
        <w:autoSpaceDN w:val="0"/>
        <w:adjustRightInd w:val="0"/>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DP</w:t>
      </w:r>
      <w:r w:rsidR="003156ED" w:rsidRPr="009E511A">
        <w:rPr>
          <w:rFonts w:ascii="Times New Roman" w:hAnsi="Times New Roman" w:cs="Times New Roman"/>
          <w:sz w:val="24"/>
          <w:szCs w:val="24"/>
          <w:lang w:val="lv-LV"/>
        </w:rPr>
        <w:t xml:space="preserve"> piegulošajā ter</w:t>
      </w:r>
      <w:r w:rsidR="00E355CF" w:rsidRPr="009E511A">
        <w:rPr>
          <w:rFonts w:ascii="Times New Roman" w:hAnsi="Times New Roman" w:cs="Times New Roman"/>
          <w:sz w:val="24"/>
          <w:szCs w:val="24"/>
          <w:lang w:val="lv-LV"/>
        </w:rPr>
        <w:t xml:space="preserve">itorijā </w:t>
      </w:r>
      <w:r w:rsidR="00B9049A" w:rsidRPr="009E511A">
        <w:rPr>
          <w:rFonts w:ascii="Times New Roman" w:hAnsi="Times New Roman" w:cs="Times New Roman"/>
          <w:sz w:val="24"/>
          <w:szCs w:val="24"/>
          <w:lang w:val="lv-LV"/>
        </w:rPr>
        <w:t xml:space="preserve">izveidoti divi mikroliegumi īpaši aizsargājamās putnu sugas medņa </w:t>
      </w:r>
      <w:r w:rsidR="00B9049A" w:rsidRPr="009E511A">
        <w:rPr>
          <w:rFonts w:ascii="Times New Roman" w:hAnsi="Times New Roman" w:cs="Times New Roman"/>
          <w:i/>
          <w:sz w:val="24"/>
          <w:szCs w:val="24"/>
          <w:lang w:val="lv-LV"/>
        </w:rPr>
        <w:t xml:space="preserve">Tetrao urogallus </w:t>
      </w:r>
      <w:r w:rsidR="00B9049A" w:rsidRPr="009E511A">
        <w:rPr>
          <w:rFonts w:ascii="Times New Roman" w:hAnsi="Times New Roman" w:cs="Times New Roman"/>
          <w:sz w:val="24"/>
          <w:szCs w:val="24"/>
          <w:lang w:val="lv-LV"/>
        </w:rPr>
        <w:t xml:space="preserve">aizsardzībai – viens no mikroliegumiem (kods 277) izveidots 2003. gadā </w:t>
      </w:r>
      <w:r w:rsidR="00E355CF" w:rsidRPr="009E511A">
        <w:rPr>
          <w:rFonts w:ascii="Times New Roman" w:hAnsi="Times New Roman" w:cs="Times New Roman"/>
          <w:sz w:val="24"/>
          <w:szCs w:val="24"/>
          <w:lang w:val="lv-LV"/>
        </w:rPr>
        <w:t>apmēram 0,</w:t>
      </w:r>
      <w:r w:rsidR="00B9049A" w:rsidRPr="009E511A">
        <w:rPr>
          <w:rFonts w:ascii="Times New Roman" w:hAnsi="Times New Roman" w:cs="Times New Roman"/>
          <w:sz w:val="24"/>
          <w:szCs w:val="24"/>
          <w:lang w:val="lv-LV"/>
        </w:rPr>
        <w:t>3</w:t>
      </w:r>
      <w:r w:rsidR="00E355CF" w:rsidRPr="009E511A">
        <w:rPr>
          <w:rFonts w:ascii="Times New Roman" w:hAnsi="Times New Roman" w:cs="Times New Roman"/>
          <w:sz w:val="24"/>
          <w:szCs w:val="24"/>
          <w:lang w:val="lv-LV"/>
        </w:rPr>
        <w:t xml:space="preserve"> km uz </w:t>
      </w:r>
      <w:r w:rsidR="00B9049A" w:rsidRPr="009E511A">
        <w:rPr>
          <w:rFonts w:ascii="Times New Roman" w:hAnsi="Times New Roman" w:cs="Times New Roman"/>
          <w:sz w:val="24"/>
          <w:szCs w:val="24"/>
          <w:lang w:val="lv-LV"/>
        </w:rPr>
        <w:t>D</w:t>
      </w:r>
      <w:r w:rsidR="00E355CF" w:rsidRPr="009E511A">
        <w:rPr>
          <w:rFonts w:ascii="Times New Roman" w:hAnsi="Times New Roman" w:cs="Times New Roman"/>
          <w:sz w:val="24"/>
          <w:szCs w:val="24"/>
          <w:lang w:val="lv-LV"/>
        </w:rPr>
        <w:t xml:space="preserve"> </w:t>
      </w:r>
      <w:r w:rsidR="00B9049A" w:rsidRPr="009E511A">
        <w:rPr>
          <w:rFonts w:ascii="Times New Roman" w:hAnsi="Times New Roman" w:cs="Times New Roman"/>
          <w:sz w:val="24"/>
          <w:szCs w:val="24"/>
          <w:lang w:val="lv-LV"/>
        </w:rPr>
        <w:t xml:space="preserve">no dabas parka robežas, savukārt otrs mikroliegums (kods 482) izveidots </w:t>
      </w:r>
      <w:r w:rsidR="00E355CF" w:rsidRPr="009E511A">
        <w:rPr>
          <w:rFonts w:ascii="Times New Roman" w:hAnsi="Times New Roman" w:cs="Times New Roman"/>
          <w:sz w:val="24"/>
          <w:szCs w:val="24"/>
          <w:lang w:val="lv-LV"/>
        </w:rPr>
        <w:t xml:space="preserve">2004. gadā </w:t>
      </w:r>
      <w:r w:rsidR="00B9049A" w:rsidRPr="009E511A">
        <w:rPr>
          <w:rFonts w:ascii="Times New Roman" w:hAnsi="Times New Roman" w:cs="Times New Roman"/>
          <w:sz w:val="24"/>
          <w:szCs w:val="24"/>
          <w:lang w:val="lv-LV"/>
        </w:rPr>
        <w:t>apmēram 0,5 km uz Z no dabas parka robežas.</w:t>
      </w:r>
      <w:r w:rsidR="001B37D4" w:rsidRPr="009E511A">
        <w:rPr>
          <w:rFonts w:ascii="Times New Roman" w:hAnsi="Times New Roman" w:cs="Times New Roman"/>
          <w:sz w:val="24"/>
          <w:szCs w:val="24"/>
          <w:lang w:val="la-Latn"/>
        </w:rPr>
        <w:t xml:space="preserve"> Mikroliegumu atrašanās vietas DP un tā piegulošajā teritorijā </w:t>
      </w:r>
      <w:r w:rsidR="0042401B" w:rsidRPr="009E511A">
        <w:rPr>
          <w:rFonts w:ascii="Times New Roman" w:hAnsi="Times New Roman" w:cs="Times New Roman"/>
          <w:sz w:val="24"/>
          <w:szCs w:val="24"/>
          <w:lang w:val="la-Latn"/>
        </w:rPr>
        <w:t xml:space="preserve">skatāmas </w:t>
      </w:r>
      <w:r w:rsidR="006E4457" w:rsidRPr="009E511A">
        <w:rPr>
          <w:rFonts w:ascii="Times New Roman" w:hAnsi="Times New Roman" w:cs="Times New Roman"/>
          <w:sz w:val="24"/>
          <w:szCs w:val="24"/>
          <w:lang w:val="la-Latn"/>
        </w:rPr>
        <w:t>1.1.5.2</w:t>
      </w:r>
      <w:r w:rsidR="00CA2767" w:rsidRPr="009E511A">
        <w:rPr>
          <w:rFonts w:ascii="Times New Roman" w:hAnsi="Times New Roman" w:cs="Times New Roman"/>
          <w:sz w:val="24"/>
          <w:szCs w:val="24"/>
          <w:lang w:val="la-Latn"/>
        </w:rPr>
        <w:t>. attēlā.</w:t>
      </w:r>
    </w:p>
    <w:p w14:paraId="7D2FA757" w14:textId="77777777" w:rsidR="005F3426" w:rsidRPr="009E511A" w:rsidRDefault="005F3426" w:rsidP="00B152C9">
      <w:pPr>
        <w:widowControl/>
        <w:autoSpaceDE w:val="0"/>
        <w:autoSpaceDN w:val="0"/>
        <w:adjustRightInd w:val="0"/>
        <w:jc w:val="both"/>
        <w:rPr>
          <w:rStyle w:val="Emphasis"/>
          <w:rFonts w:ascii="Times New Roman" w:hAnsi="Times New Roman" w:cs="Times New Roman"/>
          <w:i w:val="0"/>
          <w:iCs w:val="0"/>
          <w:sz w:val="24"/>
          <w:szCs w:val="24"/>
          <w:shd w:val="clear" w:color="auto" w:fill="FFFFFF"/>
          <w:lang w:val="la-Latn"/>
        </w:rPr>
      </w:pPr>
    </w:p>
    <w:p w14:paraId="7D2FA758" w14:textId="77777777" w:rsidR="00592896" w:rsidRPr="009E511A" w:rsidRDefault="00957FCC" w:rsidP="00B152C9">
      <w:pPr>
        <w:widowControl/>
        <w:autoSpaceDE w:val="0"/>
        <w:autoSpaceDN w:val="0"/>
        <w:adjustRightInd w:val="0"/>
        <w:jc w:val="both"/>
        <w:rPr>
          <w:rStyle w:val="Emphasis"/>
          <w:rFonts w:ascii="Times New Roman" w:hAnsi="Times New Roman" w:cs="Times New Roman"/>
          <w:i w:val="0"/>
          <w:iCs w:val="0"/>
          <w:sz w:val="24"/>
          <w:szCs w:val="24"/>
          <w:shd w:val="clear" w:color="auto" w:fill="FFFFFF"/>
          <w:lang w:val="lv-LV"/>
        </w:rPr>
      </w:pPr>
      <w:bookmarkStart w:id="16" w:name="_GoBack"/>
      <w:r w:rsidRPr="009E511A">
        <w:rPr>
          <w:rStyle w:val="Emphasis"/>
          <w:rFonts w:ascii="Times New Roman" w:hAnsi="Times New Roman" w:cs="Times New Roman"/>
          <w:i w:val="0"/>
          <w:iCs w:val="0"/>
          <w:noProof/>
          <w:sz w:val="24"/>
          <w:szCs w:val="24"/>
          <w:shd w:val="clear" w:color="auto" w:fill="FFFFFF"/>
          <w:lang w:val="lv-LV" w:eastAsia="lv-LV"/>
        </w:rPr>
        <w:lastRenderedPageBreak/>
        <w:drawing>
          <wp:inline distT="0" distB="0" distL="0" distR="0" wp14:anchorId="7D2FC18A" wp14:editId="5691F9F3">
            <wp:extent cx="5276850" cy="3124200"/>
            <wp:effectExtent l="0" t="0" r="0" b="0"/>
            <wp:docPr id="1572503364" name="Picture 1572503364" descr="C:\Users\12380793\Downloads\Mikroliegumu 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2380793\Downloads\Mikroliegumu karte.jpg"/>
                    <pic:cNvPicPr>
                      <a:picLocks noChangeAspect="1" noChangeArrowheads="1"/>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5277485" cy="3124576"/>
                    </a:xfrm>
                    <a:prstGeom prst="rect">
                      <a:avLst/>
                    </a:prstGeom>
                    <a:noFill/>
                    <a:ln>
                      <a:noFill/>
                    </a:ln>
                    <a:extLst>
                      <a:ext uri="{53640926-AAD7-44D8-BBD7-CCE9431645EC}">
                        <a14:shadowObscured xmlns:a14="http://schemas.microsoft.com/office/drawing/2010/main"/>
                      </a:ext>
                    </a:extLst>
                  </pic:spPr>
                </pic:pic>
              </a:graphicData>
            </a:graphic>
          </wp:inline>
        </w:drawing>
      </w:r>
      <w:bookmarkEnd w:id="16"/>
    </w:p>
    <w:p w14:paraId="7D2FA759" w14:textId="77777777" w:rsidR="00592896" w:rsidRPr="009E511A" w:rsidRDefault="006E4457" w:rsidP="00592896">
      <w:pPr>
        <w:jc w:val="both"/>
        <w:rPr>
          <w:rFonts w:ascii="Times New Roman" w:hAnsi="Times New Roman" w:cs="Times New Roman"/>
          <w:b/>
          <w:i/>
          <w:color w:val="000000"/>
          <w:sz w:val="20"/>
          <w:szCs w:val="20"/>
          <w:lang w:val="lv-LV"/>
        </w:rPr>
      </w:pPr>
      <w:r w:rsidRPr="009E511A">
        <w:rPr>
          <w:rFonts w:ascii="Times New Roman" w:hAnsi="Times New Roman" w:cs="Times New Roman"/>
          <w:i/>
          <w:color w:val="000000"/>
          <w:sz w:val="20"/>
          <w:szCs w:val="20"/>
          <w:lang w:val="lv-LV"/>
        </w:rPr>
        <w:t>1.1.5.2</w:t>
      </w:r>
      <w:r w:rsidR="00592896" w:rsidRPr="009E511A">
        <w:rPr>
          <w:rFonts w:ascii="Times New Roman" w:hAnsi="Times New Roman" w:cs="Times New Roman"/>
          <w:i/>
          <w:color w:val="000000"/>
          <w:sz w:val="20"/>
          <w:szCs w:val="20"/>
          <w:lang w:val="lv-LV"/>
        </w:rPr>
        <w:t xml:space="preserve">. attēls. </w:t>
      </w:r>
      <w:r w:rsidR="00592896" w:rsidRPr="009E511A">
        <w:rPr>
          <w:rFonts w:ascii="Times New Roman" w:hAnsi="Times New Roman" w:cs="Times New Roman"/>
          <w:b/>
          <w:i/>
          <w:color w:val="000000"/>
          <w:sz w:val="20"/>
          <w:szCs w:val="20"/>
          <w:lang w:val="lv-LV"/>
        </w:rPr>
        <w:t>DP un tā apkārtnē izveidotie mikroliegumi</w:t>
      </w:r>
    </w:p>
    <w:p w14:paraId="7D2FA75A" w14:textId="77777777" w:rsidR="00592896" w:rsidRPr="009E511A" w:rsidRDefault="00592896" w:rsidP="00B152C9">
      <w:pPr>
        <w:widowControl/>
        <w:autoSpaceDE w:val="0"/>
        <w:autoSpaceDN w:val="0"/>
        <w:adjustRightInd w:val="0"/>
        <w:jc w:val="both"/>
        <w:rPr>
          <w:rStyle w:val="Emphasis"/>
          <w:rFonts w:ascii="Times New Roman" w:hAnsi="Times New Roman" w:cs="Times New Roman"/>
          <w:i w:val="0"/>
          <w:iCs w:val="0"/>
          <w:sz w:val="24"/>
          <w:szCs w:val="24"/>
          <w:shd w:val="clear" w:color="auto" w:fill="FFFFFF"/>
          <w:lang w:val="lv-LV"/>
        </w:rPr>
      </w:pPr>
    </w:p>
    <w:p w14:paraId="7D2FA75B" w14:textId="77777777" w:rsidR="00687E89" w:rsidRPr="009E511A" w:rsidRDefault="00F22A6D" w:rsidP="00296986">
      <w:pPr>
        <w:pStyle w:val="1"/>
        <w:shd w:val="clear" w:color="auto" w:fill="auto"/>
        <w:spacing w:before="0" w:after="0" w:line="240" w:lineRule="auto"/>
        <w:ind w:firstLine="0"/>
        <w:rPr>
          <w:sz w:val="24"/>
          <w:szCs w:val="24"/>
          <w:shd w:val="clear" w:color="auto" w:fill="FFFFFF"/>
        </w:rPr>
      </w:pPr>
      <w:r w:rsidRPr="009E511A">
        <w:rPr>
          <w:sz w:val="24"/>
          <w:szCs w:val="24"/>
          <w:shd w:val="clear" w:color="auto" w:fill="FFFFFF"/>
          <w:lang w:val="la-Latn"/>
        </w:rPr>
        <w:t>DP</w:t>
      </w:r>
      <w:r w:rsidR="0009301E" w:rsidRPr="009E511A">
        <w:rPr>
          <w:sz w:val="24"/>
          <w:szCs w:val="24"/>
          <w:shd w:val="clear" w:color="auto" w:fill="FFFFFF"/>
        </w:rPr>
        <w:t xml:space="preserve"> “Numernes valnis”, lai likvidētu 2012. gada snieglaužu sekas, veiktas sanitārās izlases cirtes priežu briestaudzēs, kombinējot ar biotopam un gaismas prasīgām sugām labvēlīgu apsaimniekošanu – ciršanas atlieku sadedzināšanu nogabalos, kuros koncentrējas reto augu atradnes. Tādējādi uzlaboti gaismas apstākļi – deguma vietās parādījās smiltāju neļķes </w:t>
      </w:r>
      <w:r w:rsidR="0009301E" w:rsidRPr="009E511A">
        <w:rPr>
          <w:i/>
          <w:iCs/>
          <w:sz w:val="24"/>
          <w:szCs w:val="24"/>
          <w:shd w:val="clear" w:color="auto" w:fill="FFFFFF"/>
        </w:rPr>
        <w:t>Dianthus arenarius</w:t>
      </w:r>
      <w:r w:rsidR="0009301E" w:rsidRPr="009E511A">
        <w:rPr>
          <w:sz w:val="24"/>
          <w:szCs w:val="24"/>
          <w:shd w:val="clear" w:color="auto" w:fill="FFFFFF"/>
        </w:rPr>
        <w:t> jauni indivīdi, kā arī Ruiša pūķgalves </w:t>
      </w:r>
      <w:r w:rsidR="0009301E" w:rsidRPr="009E511A">
        <w:rPr>
          <w:i/>
          <w:iCs/>
          <w:sz w:val="24"/>
          <w:szCs w:val="24"/>
          <w:shd w:val="clear" w:color="auto" w:fill="FFFFFF"/>
        </w:rPr>
        <w:t xml:space="preserve">Dracocephalum ruyschiana </w:t>
      </w:r>
      <w:r w:rsidR="0009301E" w:rsidRPr="009E511A">
        <w:rPr>
          <w:sz w:val="24"/>
          <w:szCs w:val="24"/>
          <w:shd w:val="clear" w:color="auto" w:fill="FFFFFF"/>
        </w:rPr>
        <w:t>monitorings uzrāda eksemplāru skaita un vitalitātes palielināšanos.</w:t>
      </w:r>
    </w:p>
    <w:p w14:paraId="7D2FA75C" w14:textId="77777777" w:rsidR="0009301E" w:rsidRPr="009E511A" w:rsidRDefault="0009301E" w:rsidP="00296986">
      <w:pPr>
        <w:pStyle w:val="1"/>
        <w:shd w:val="clear" w:color="auto" w:fill="auto"/>
        <w:spacing w:before="0" w:after="0" w:line="240" w:lineRule="auto"/>
        <w:ind w:firstLine="0"/>
        <w:rPr>
          <w:sz w:val="24"/>
          <w:szCs w:val="24"/>
          <w:shd w:val="clear" w:color="auto" w:fill="FFFFFF"/>
        </w:rPr>
      </w:pPr>
    </w:p>
    <w:p w14:paraId="7D2FA75D" w14:textId="77777777" w:rsidR="0009301E" w:rsidRPr="009E511A" w:rsidRDefault="00C046E0" w:rsidP="00296986">
      <w:pPr>
        <w:pStyle w:val="1"/>
        <w:shd w:val="clear" w:color="auto" w:fill="auto"/>
        <w:spacing w:before="0" w:after="0" w:line="240" w:lineRule="auto"/>
        <w:ind w:firstLine="0"/>
        <w:rPr>
          <w:sz w:val="24"/>
          <w:szCs w:val="24"/>
          <w:lang w:val="la-Latn"/>
        </w:rPr>
      </w:pPr>
      <w:r w:rsidRPr="009E511A">
        <w:rPr>
          <w:sz w:val="24"/>
          <w:szCs w:val="24"/>
        </w:rPr>
        <w:t>2017.</w:t>
      </w:r>
      <w:r w:rsidR="007D42BC" w:rsidRPr="009E511A">
        <w:rPr>
          <w:sz w:val="24"/>
          <w:szCs w:val="24"/>
          <w:lang w:val="la-Latn"/>
        </w:rPr>
        <w:t xml:space="preserve"> </w:t>
      </w:r>
      <w:r w:rsidRPr="009E511A">
        <w:rPr>
          <w:sz w:val="24"/>
          <w:szCs w:val="24"/>
        </w:rPr>
        <w:t>gad</w:t>
      </w:r>
      <w:r w:rsidR="00B84650" w:rsidRPr="009E511A">
        <w:rPr>
          <w:sz w:val="24"/>
          <w:szCs w:val="24"/>
          <w:lang w:val="la-Latn"/>
        </w:rPr>
        <w:t xml:space="preserve">ā </w:t>
      </w:r>
      <w:r w:rsidR="007D42BC" w:rsidRPr="009E511A">
        <w:rPr>
          <w:sz w:val="24"/>
          <w:szCs w:val="24"/>
          <w:lang w:val="la-Latn"/>
        </w:rPr>
        <w:t xml:space="preserve">Dabas aizsardzības pārvaldes realizētās </w:t>
      </w:r>
      <w:r w:rsidR="007D42BC" w:rsidRPr="009E511A">
        <w:rPr>
          <w:i/>
          <w:sz w:val="24"/>
          <w:szCs w:val="24"/>
          <w:lang w:val="la-Latn"/>
        </w:rPr>
        <w:t>Dabas skaitīšanas</w:t>
      </w:r>
      <w:r w:rsidR="007D42BC" w:rsidRPr="009E511A">
        <w:rPr>
          <w:sz w:val="24"/>
          <w:szCs w:val="24"/>
          <w:lang w:val="la-Latn"/>
        </w:rPr>
        <w:t xml:space="preserve"> ietvaros DP teritorijā veikta ES nozīmes aizsargajamo biotopu inventarizācija. Apsekošanu veikuši eksperti </w:t>
      </w:r>
      <w:r w:rsidR="00852B06" w:rsidRPr="009E511A">
        <w:rPr>
          <w:sz w:val="24"/>
          <w:szCs w:val="24"/>
          <w:lang w:val="la-Latn"/>
        </w:rPr>
        <w:t xml:space="preserve">G. Grandāns, U. Ļoļāns, L. Kārvelis, </w:t>
      </w:r>
      <w:r w:rsidRPr="009E511A">
        <w:rPr>
          <w:sz w:val="24"/>
          <w:szCs w:val="24"/>
          <w:lang w:val="la-Latn"/>
        </w:rPr>
        <w:t xml:space="preserve">R. Ondzule, V. Baroniņa, E. Balalaikina, </w:t>
      </w:r>
      <w:r w:rsidR="00B84650" w:rsidRPr="009E511A">
        <w:rPr>
          <w:sz w:val="24"/>
          <w:szCs w:val="24"/>
          <w:lang w:val="la-Latn"/>
        </w:rPr>
        <w:t>M. Balalaikins, E. Lakotko un</w:t>
      </w:r>
      <w:r w:rsidRPr="009E511A">
        <w:rPr>
          <w:sz w:val="24"/>
          <w:szCs w:val="24"/>
          <w:lang w:val="la-Latn"/>
        </w:rPr>
        <w:t xml:space="preserve"> K. Briedis.</w:t>
      </w:r>
    </w:p>
    <w:p w14:paraId="7D2FA75E" w14:textId="77777777" w:rsidR="007D42BC" w:rsidRPr="009E511A" w:rsidRDefault="007D42BC" w:rsidP="00296986">
      <w:pPr>
        <w:pStyle w:val="1"/>
        <w:shd w:val="clear" w:color="auto" w:fill="auto"/>
        <w:spacing w:before="0" w:after="0" w:line="240" w:lineRule="auto"/>
        <w:ind w:firstLine="0"/>
        <w:rPr>
          <w:sz w:val="24"/>
          <w:szCs w:val="24"/>
          <w:lang w:val="la-Latn"/>
        </w:rPr>
      </w:pPr>
    </w:p>
    <w:p w14:paraId="7D2FA75F" w14:textId="77777777" w:rsidR="009C715B" w:rsidRDefault="009C715B" w:rsidP="00296986">
      <w:pPr>
        <w:pStyle w:val="1"/>
        <w:shd w:val="clear" w:color="auto" w:fill="auto"/>
        <w:spacing w:before="0" w:after="0" w:line="240" w:lineRule="auto"/>
        <w:ind w:firstLine="0"/>
        <w:rPr>
          <w:sz w:val="24"/>
          <w:szCs w:val="24"/>
        </w:rPr>
      </w:pPr>
    </w:p>
    <w:p w14:paraId="7D2FA760" w14:textId="77777777" w:rsidR="00CC7CF7" w:rsidRPr="00CC7CF7" w:rsidRDefault="00CC7CF7" w:rsidP="00296986">
      <w:pPr>
        <w:pStyle w:val="1"/>
        <w:shd w:val="clear" w:color="auto" w:fill="auto"/>
        <w:spacing w:before="0" w:after="0" w:line="240" w:lineRule="auto"/>
        <w:ind w:firstLine="0"/>
        <w:rPr>
          <w:sz w:val="24"/>
          <w:szCs w:val="24"/>
        </w:rPr>
      </w:pPr>
    </w:p>
    <w:p w14:paraId="7D2FA761" w14:textId="77777777" w:rsidR="00BD4D52" w:rsidRPr="009E511A" w:rsidRDefault="00BD4D52" w:rsidP="00FF1A48">
      <w:pPr>
        <w:pStyle w:val="Heading3"/>
        <w:rPr>
          <w:lang w:val="lv-LV"/>
        </w:rPr>
      </w:pPr>
      <w:bookmarkStart w:id="17" w:name="_TOC_250047"/>
      <w:bookmarkStart w:id="18" w:name="_Toc30662254"/>
      <w:r w:rsidRPr="009E511A">
        <w:rPr>
          <w:lang w:val="lv-LV"/>
        </w:rPr>
        <w:t>1.1.6. Kultūrvēsturiskais raksturojums</w:t>
      </w:r>
      <w:bookmarkEnd w:id="17"/>
      <w:bookmarkEnd w:id="18"/>
    </w:p>
    <w:p w14:paraId="7D2FA762" w14:textId="77777777" w:rsidR="007D13C3" w:rsidRPr="009E511A" w:rsidRDefault="007D13C3" w:rsidP="00296986">
      <w:pPr>
        <w:widowControl/>
        <w:autoSpaceDE w:val="0"/>
        <w:autoSpaceDN w:val="0"/>
        <w:adjustRightInd w:val="0"/>
        <w:rPr>
          <w:rFonts w:ascii="Times New Roman" w:hAnsi="Times New Roman" w:cs="Times New Roman"/>
          <w:lang w:val="lv-LV"/>
        </w:rPr>
      </w:pPr>
    </w:p>
    <w:p w14:paraId="7D2FA763" w14:textId="77777777" w:rsidR="00230139" w:rsidRPr="009E511A" w:rsidRDefault="003156B7" w:rsidP="003156B7">
      <w:pPr>
        <w:pStyle w:val="BodyText"/>
        <w:ind w:left="0"/>
        <w:jc w:val="both"/>
        <w:rPr>
          <w:rFonts w:ascii="Times New Roman" w:hAnsi="Times New Roman" w:cs="Times New Roman"/>
          <w:lang w:val="lv-LV"/>
        </w:rPr>
      </w:pPr>
      <w:r w:rsidRPr="009E511A">
        <w:rPr>
          <w:rFonts w:ascii="Times New Roman" w:hAnsi="Times New Roman" w:cs="Times New Roman"/>
          <w:lang w:val="lv-LV"/>
        </w:rPr>
        <w:t xml:space="preserve">Pēc </w:t>
      </w:r>
      <w:r w:rsidR="002B5161" w:rsidRPr="009E511A">
        <w:rPr>
          <w:rFonts w:ascii="Times New Roman" w:hAnsi="Times New Roman" w:cs="Times New Roman"/>
          <w:lang w:val="lv-LV"/>
        </w:rPr>
        <w:t>Nacionālā kultūras mantojuma pārvalde</w:t>
      </w:r>
      <w:r w:rsidR="002B5161" w:rsidRPr="009E511A">
        <w:rPr>
          <w:rFonts w:ascii="Times New Roman" w:hAnsi="Times New Roman" w:cs="Times New Roman"/>
          <w:lang w:val="la-Latn"/>
        </w:rPr>
        <w:t>s</w:t>
      </w:r>
      <w:r w:rsidRPr="009E511A">
        <w:rPr>
          <w:rFonts w:ascii="Times New Roman" w:hAnsi="Times New Roman" w:cs="Times New Roman"/>
          <w:lang w:val="lv-LV"/>
        </w:rPr>
        <w:t xml:space="preserve"> datiem dabas parka “Numernes valnis” teritorijā neatrodas neviens valsts vai vietējas nozīmes kultūras piemineklis.</w:t>
      </w:r>
    </w:p>
    <w:p w14:paraId="7D2FA764" w14:textId="77777777" w:rsidR="003156B7" w:rsidRPr="009E511A" w:rsidRDefault="003156B7" w:rsidP="003156B7">
      <w:pPr>
        <w:pStyle w:val="BodyText"/>
        <w:ind w:left="0"/>
        <w:jc w:val="both"/>
        <w:rPr>
          <w:rFonts w:ascii="Times New Roman" w:hAnsi="Times New Roman" w:cs="Times New Roman"/>
          <w:lang w:val="lv-LV"/>
        </w:rPr>
      </w:pPr>
    </w:p>
    <w:p w14:paraId="7D2FA765" w14:textId="77777777" w:rsidR="007D13C3" w:rsidRPr="009E511A" w:rsidRDefault="77E0C811" w:rsidP="00DD0541">
      <w:pPr>
        <w:pStyle w:val="BodyText"/>
        <w:ind w:left="0"/>
        <w:jc w:val="both"/>
        <w:rPr>
          <w:rFonts w:ascii="Times New Roman" w:hAnsi="Times New Roman" w:cs="Times New Roman"/>
          <w:lang w:val="lv-LV"/>
        </w:rPr>
      </w:pPr>
      <w:r w:rsidRPr="009E511A">
        <w:rPr>
          <w:rFonts w:ascii="Times New Roman" w:hAnsi="Times New Roman" w:cs="Times New Roman"/>
          <w:lang w:val="lv-LV"/>
        </w:rPr>
        <w:t>D</w:t>
      </w:r>
      <w:r w:rsidR="00CC7CF7">
        <w:rPr>
          <w:rFonts w:ascii="Times New Roman" w:hAnsi="Times New Roman" w:cs="Times New Roman"/>
          <w:lang w:val="lv-LV"/>
        </w:rPr>
        <w:t xml:space="preserve">P </w:t>
      </w:r>
      <w:r w:rsidRPr="009E511A">
        <w:rPr>
          <w:rFonts w:ascii="Times New Roman" w:hAnsi="Times New Roman" w:cs="Times New Roman"/>
          <w:lang w:val="lv-LV"/>
        </w:rPr>
        <w:t xml:space="preserve">ZA daļā, tāpat kā Salnavas pagastā saglabājusies tipisku Latgales viensētu apbūve. Lielākā daļa saglabājušos viensētu būvētas 20. gs. sākumā un atspoguļo sava laika amatniecības, kultūrvēsturiskās, sadzīves tradīcijas un cilvēku dzīvesveidu. Numernes vaļņa virsotnē un nogāzēs atrodami daļēji saglabājušies </w:t>
      </w:r>
      <w:r w:rsidR="00637A6D" w:rsidRPr="009E511A">
        <w:rPr>
          <w:rFonts w:ascii="Times New Roman" w:hAnsi="Times New Roman" w:cs="Times New Roman"/>
          <w:lang w:val="lv-LV"/>
        </w:rPr>
        <w:t>Otrā</w:t>
      </w:r>
      <w:r w:rsidRPr="009E511A">
        <w:rPr>
          <w:rFonts w:ascii="Times New Roman" w:hAnsi="Times New Roman" w:cs="Times New Roman"/>
          <w:lang w:val="lv-LV"/>
        </w:rPr>
        <w:t xml:space="preserve"> pasaules kara ierakumi (DP “Numernes valnis” dabas aizsardzības plāns 2005.</w:t>
      </w:r>
      <w:r w:rsidR="00604345" w:rsidRPr="009E511A">
        <w:rPr>
          <w:rFonts w:ascii="Times New Roman" w:hAnsi="Times New Roman" w:cs="Times New Roman"/>
          <w:lang w:val="lv-LV"/>
        </w:rPr>
        <w:t xml:space="preserve"> – </w:t>
      </w:r>
      <w:r w:rsidRPr="009E511A">
        <w:rPr>
          <w:rFonts w:ascii="Times New Roman" w:hAnsi="Times New Roman" w:cs="Times New Roman"/>
          <w:lang w:val="lv-LV"/>
        </w:rPr>
        <w:t>2014. gadam).</w:t>
      </w:r>
    </w:p>
    <w:p w14:paraId="7D2FA766" w14:textId="77777777" w:rsidR="77E0C811" w:rsidRPr="009E511A" w:rsidRDefault="77E0C811" w:rsidP="77E0C811">
      <w:pPr>
        <w:pStyle w:val="BodyText"/>
        <w:ind w:left="0"/>
        <w:jc w:val="both"/>
        <w:rPr>
          <w:rFonts w:ascii="Times New Roman" w:hAnsi="Times New Roman" w:cs="Times New Roman"/>
          <w:lang w:val="lv-LV"/>
        </w:rPr>
      </w:pPr>
    </w:p>
    <w:p w14:paraId="7D2FA767" w14:textId="3F55FDAA" w:rsidR="77E0C811" w:rsidRPr="009E511A" w:rsidRDefault="77E0C811" w:rsidP="77E0C811">
      <w:pPr>
        <w:jc w:val="both"/>
        <w:rPr>
          <w:rFonts w:ascii="Times New Roman" w:hAnsi="Times New Roman" w:cs="Times New Roman"/>
          <w:i/>
          <w:iCs/>
          <w:sz w:val="20"/>
          <w:szCs w:val="20"/>
          <w:lang w:val="lv-LV"/>
        </w:rPr>
      </w:pPr>
      <w:r w:rsidRPr="009E511A">
        <w:rPr>
          <w:rFonts w:ascii="Times New Roman" w:hAnsi="Times New Roman" w:cs="Times New Roman"/>
          <w:sz w:val="24"/>
          <w:szCs w:val="24"/>
          <w:lang w:val="lv-LV"/>
        </w:rPr>
        <w:t xml:space="preserve">Uz </w:t>
      </w:r>
      <w:r w:rsidR="00CC7CF7">
        <w:rPr>
          <w:rFonts w:ascii="Times New Roman" w:hAnsi="Times New Roman" w:cs="Times New Roman"/>
          <w:sz w:val="24"/>
          <w:szCs w:val="24"/>
          <w:lang w:val="lv-LV"/>
        </w:rPr>
        <w:t xml:space="preserve">DP </w:t>
      </w:r>
      <w:r w:rsidRPr="009E511A">
        <w:rPr>
          <w:rFonts w:ascii="Times New Roman" w:hAnsi="Times New Roman" w:cs="Times New Roman"/>
          <w:sz w:val="24"/>
          <w:szCs w:val="24"/>
          <w:lang w:val="lv-LV"/>
        </w:rPr>
        <w:t xml:space="preserve">tieši attiecināmas nemateriālās vērtības ir vietvārdi. LĢIA </w:t>
      </w:r>
      <w:r w:rsidR="000B030A" w:rsidRPr="009E511A">
        <w:rPr>
          <w:rFonts w:ascii="Times New Roman" w:hAnsi="Times New Roman" w:cs="Times New Roman"/>
          <w:sz w:val="24"/>
          <w:szCs w:val="24"/>
          <w:lang w:val="la-Latn"/>
        </w:rPr>
        <w:t>K</w:t>
      </w:r>
      <w:r w:rsidRPr="009E511A">
        <w:rPr>
          <w:rFonts w:ascii="Times New Roman" w:hAnsi="Times New Roman" w:cs="Times New Roman"/>
          <w:sz w:val="24"/>
          <w:szCs w:val="24"/>
          <w:lang w:val="lv-LV"/>
        </w:rPr>
        <w:t>artogrāfijas departamenta Toponīmikas laboratorijas Latvijas vietvārdu datubāzē</w:t>
      </w:r>
      <w:r w:rsidR="007B0F48">
        <w:rPr>
          <w:rStyle w:val="FootnoteReference"/>
          <w:rFonts w:ascii="Times New Roman" w:hAnsi="Times New Roman" w:cs="Times New Roman"/>
          <w:sz w:val="24"/>
          <w:szCs w:val="24"/>
          <w:lang w:val="lv-LV"/>
        </w:rPr>
        <w:footnoteReference w:id="1"/>
      </w:r>
      <w:r w:rsidRPr="009E511A">
        <w:rPr>
          <w:rFonts w:ascii="Times New Roman" w:hAnsi="Times New Roman" w:cs="Times New Roman"/>
          <w:sz w:val="24"/>
          <w:szCs w:val="24"/>
          <w:lang w:val="lv-LV"/>
        </w:rPr>
        <w:t xml:space="preserve"> kopumā uz dabas parka teritoriju attiecināmi </w:t>
      </w:r>
      <w:r w:rsidR="00637A6D" w:rsidRPr="009E511A">
        <w:rPr>
          <w:rFonts w:ascii="Times New Roman" w:hAnsi="Times New Roman" w:cs="Times New Roman"/>
          <w:sz w:val="24"/>
          <w:szCs w:val="24"/>
          <w:lang w:val="lv-LV"/>
        </w:rPr>
        <w:t>četri</w:t>
      </w:r>
      <w:r w:rsidRPr="009E511A">
        <w:rPr>
          <w:rFonts w:ascii="Times New Roman" w:hAnsi="Times New Roman" w:cs="Times New Roman"/>
          <w:sz w:val="24"/>
          <w:szCs w:val="24"/>
          <w:lang w:val="lv-LV"/>
        </w:rPr>
        <w:t xml:space="preserve"> vietvārdi (skat. 1.1.6.1. tabulu). Dabas </w:t>
      </w:r>
      <w:r w:rsidRPr="009E511A">
        <w:rPr>
          <w:rFonts w:ascii="Times New Roman" w:hAnsi="Times New Roman" w:cs="Times New Roman"/>
          <w:sz w:val="24"/>
          <w:szCs w:val="24"/>
          <w:lang w:val="lv-LV"/>
        </w:rPr>
        <w:lastRenderedPageBreak/>
        <w:t>aizsardzības plānā izmantoti vietvārdu nosaukumi atbilstoši lietojumam LĢIA Latvijas vietvārdu datubāzē.</w:t>
      </w:r>
    </w:p>
    <w:p w14:paraId="7D2FA768" w14:textId="77777777" w:rsidR="00F97C64" w:rsidRPr="009E511A" w:rsidRDefault="00F97C64" w:rsidP="00F97C64">
      <w:pPr>
        <w:jc w:val="both"/>
        <w:rPr>
          <w:rStyle w:val="Hyperlink"/>
          <w:rFonts w:ascii="Times New Roman" w:hAnsi="Times New Roman" w:cs="Times New Roman"/>
          <w:sz w:val="24"/>
          <w:szCs w:val="24"/>
          <w:lang w:val="lv-LV"/>
        </w:rPr>
      </w:pPr>
    </w:p>
    <w:p w14:paraId="7D2FA769" w14:textId="77777777" w:rsidR="00F97C64" w:rsidRPr="009E511A" w:rsidRDefault="00F97C64" w:rsidP="00F97C64">
      <w:pPr>
        <w:jc w:val="both"/>
        <w:rPr>
          <w:rFonts w:ascii="Times New Roman" w:hAnsi="Times New Roman" w:cs="Times New Roman"/>
          <w:i/>
          <w:sz w:val="20"/>
          <w:szCs w:val="20"/>
          <w:lang w:val="lv-LV"/>
        </w:rPr>
      </w:pPr>
      <w:r w:rsidRPr="009E511A">
        <w:rPr>
          <w:rFonts w:ascii="Times New Roman" w:eastAsia="Calibri" w:hAnsi="Times New Roman" w:cs="Times New Roman"/>
          <w:bCs/>
          <w:i/>
          <w:sz w:val="20"/>
          <w:szCs w:val="20"/>
          <w:lang w:val="lv-LV"/>
        </w:rPr>
        <w:t xml:space="preserve">1.1.6.1. attēls. </w:t>
      </w:r>
      <w:r w:rsidRPr="009E511A">
        <w:rPr>
          <w:rFonts w:ascii="Times New Roman" w:hAnsi="Times New Roman" w:cs="Times New Roman"/>
          <w:b/>
          <w:i/>
          <w:sz w:val="20"/>
          <w:szCs w:val="20"/>
          <w:lang w:val="lv-LV"/>
        </w:rPr>
        <w:t>LĢIA Latvijas vietvārdu datubāzē reģistrētie vietvārdi, kas attiecināmi uz dabas parka teritoriju</w:t>
      </w:r>
    </w:p>
    <w:tbl>
      <w:tblPr>
        <w:tblStyle w:val="TableGrid"/>
        <w:tblW w:w="8687" w:type="dxa"/>
        <w:jc w:val="center"/>
        <w:tblLook w:val="04A0" w:firstRow="1" w:lastRow="0" w:firstColumn="1" w:lastColumn="0" w:noHBand="0" w:noVBand="1"/>
      </w:tblPr>
      <w:tblGrid>
        <w:gridCol w:w="916"/>
        <w:gridCol w:w="1739"/>
        <w:gridCol w:w="928"/>
        <w:gridCol w:w="995"/>
        <w:gridCol w:w="1516"/>
        <w:gridCol w:w="1166"/>
        <w:gridCol w:w="1427"/>
      </w:tblGrid>
      <w:tr w:rsidR="00E2576D" w:rsidRPr="009E511A" w14:paraId="7D2FA771" w14:textId="77777777" w:rsidTr="00B11760">
        <w:trPr>
          <w:jc w:val="center"/>
        </w:trPr>
        <w:tc>
          <w:tcPr>
            <w:tcW w:w="916" w:type="dxa"/>
            <w:shd w:val="clear" w:color="auto" w:fill="E2EFD9" w:themeFill="accent6" w:themeFillTint="33"/>
            <w:vAlign w:val="center"/>
          </w:tcPr>
          <w:p w14:paraId="7D2FA76A" w14:textId="77777777" w:rsidR="00E2576D" w:rsidRPr="009E511A" w:rsidRDefault="00E2576D" w:rsidP="00E2576D">
            <w:pPr>
              <w:pStyle w:val="BodyText"/>
              <w:ind w:left="0"/>
              <w:rPr>
                <w:rFonts w:ascii="Times New Roman" w:hAnsi="Times New Roman"/>
                <w:b/>
                <w:color w:val="auto"/>
                <w:sz w:val="20"/>
                <w:szCs w:val="20"/>
                <w:lang w:val="lv-LV"/>
              </w:rPr>
            </w:pPr>
            <w:r w:rsidRPr="009E511A">
              <w:rPr>
                <w:rFonts w:ascii="Times New Roman" w:hAnsi="Times New Roman"/>
                <w:b/>
                <w:color w:val="auto"/>
                <w:sz w:val="20"/>
                <w:szCs w:val="20"/>
                <w:lang w:val="lv-LV"/>
              </w:rPr>
              <w:t>Objekta ID</w:t>
            </w:r>
          </w:p>
        </w:tc>
        <w:tc>
          <w:tcPr>
            <w:tcW w:w="1739" w:type="dxa"/>
            <w:shd w:val="clear" w:color="auto" w:fill="E2EFD9" w:themeFill="accent6" w:themeFillTint="33"/>
            <w:vAlign w:val="center"/>
          </w:tcPr>
          <w:p w14:paraId="7D2FA76B" w14:textId="77777777" w:rsidR="00E2576D" w:rsidRPr="009E511A" w:rsidRDefault="00E2576D" w:rsidP="00E2576D">
            <w:pPr>
              <w:pStyle w:val="BodyText"/>
              <w:ind w:left="0"/>
              <w:rPr>
                <w:rFonts w:ascii="Times New Roman" w:hAnsi="Times New Roman"/>
                <w:b/>
                <w:color w:val="auto"/>
                <w:sz w:val="20"/>
                <w:szCs w:val="20"/>
                <w:lang w:val="lv-LV"/>
              </w:rPr>
            </w:pPr>
            <w:r w:rsidRPr="009E511A">
              <w:rPr>
                <w:rFonts w:ascii="Times New Roman" w:hAnsi="Times New Roman"/>
                <w:b/>
                <w:color w:val="auto"/>
                <w:sz w:val="20"/>
                <w:szCs w:val="20"/>
                <w:lang w:val="lv-LV"/>
              </w:rPr>
              <w:t>Pamatnosaukums</w:t>
            </w:r>
          </w:p>
        </w:tc>
        <w:tc>
          <w:tcPr>
            <w:tcW w:w="928" w:type="dxa"/>
            <w:shd w:val="clear" w:color="auto" w:fill="E2EFD9" w:themeFill="accent6" w:themeFillTint="33"/>
            <w:vAlign w:val="center"/>
          </w:tcPr>
          <w:p w14:paraId="7D2FA76C" w14:textId="77777777" w:rsidR="00E2576D" w:rsidRPr="009E511A" w:rsidRDefault="00E2576D" w:rsidP="00E2576D">
            <w:pPr>
              <w:pStyle w:val="BodyText"/>
              <w:ind w:left="0"/>
              <w:rPr>
                <w:rFonts w:ascii="Times New Roman" w:hAnsi="Times New Roman"/>
                <w:b/>
                <w:color w:val="auto"/>
                <w:sz w:val="20"/>
                <w:szCs w:val="20"/>
                <w:lang w:val="lv-LV"/>
              </w:rPr>
            </w:pPr>
            <w:r w:rsidRPr="009E511A">
              <w:rPr>
                <w:rFonts w:ascii="Times New Roman" w:hAnsi="Times New Roman"/>
                <w:b/>
                <w:color w:val="auto"/>
                <w:sz w:val="20"/>
                <w:szCs w:val="20"/>
                <w:lang w:val="lv-LV"/>
              </w:rPr>
              <w:t>Veids</w:t>
            </w:r>
          </w:p>
        </w:tc>
        <w:tc>
          <w:tcPr>
            <w:tcW w:w="995" w:type="dxa"/>
            <w:shd w:val="clear" w:color="auto" w:fill="E2EFD9" w:themeFill="accent6" w:themeFillTint="33"/>
            <w:vAlign w:val="center"/>
          </w:tcPr>
          <w:p w14:paraId="7D2FA76D" w14:textId="77777777" w:rsidR="00E2576D" w:rsidRPr="009E511A" w:rsidRDefault="00E2576D" w:rsidP="00E2576D">
            <w:pPr>
              <w:pStyle w:val="BodyText"/>
              <w:ind w:left="0"/>
              <w:rPr>
                <w:rFonts w:ascii="Times New Roman" w:hAnsi="Times New Roman"/>
                <w:b/>
                <w:color w:val="auto"/>
                <w:sz w:val="20"/>
                <w:szCs w:val="20"/>
                <w:lang w:val="lv-LV"/>
              </w:rPr>
            </w:pPr>
            <w:r w:rsidRPr="009E511A">
              <w:rPr>
                <w:rFonts w:ascii="Times New Roman" w:hAnsi="Times New Roman"/>
                <w:b/>
                <w:color w:val="auto"/>
                <w:sz w:val="20"/>
                <w:szCs w:val="20"/>
                <w:lang w:val="lv-LV"/>
              </w:rPr>
              <w:t>Stāvoklis</w:t>
            </w:r>
          </w:p>
        </w:tc>
        <w:tc>
          <w:tcPr>
            <w:tcW w:w="1516" w:type="dxa"/>
            <w:shd w:val="clear" w:color="auto" w:fill="E2EFD9" w:themeFill="accent6" w:themeFillTint="33"/>
            <w:vAlign w:val="center"/>
          </w:tcPr>
          <w:p w14:paraId="7D2FA76E" w14:textId="77777777" w:rsidR="00E2576D" w:rsidRPr="009E511A" w:rsidRDefault="00E2576D" w:rsidP="00E2576D">
            <w:pPr>
              <w:pStyle w:val="BodyText"/>
              <w:ind w:left="0"/>
              <w:rPr>
                <w:rFonts w:ascii="Times New Roman" w:hAnsi="Times New Roman"/>
                <w:b/>
                <w:color w:val="auto"/>
                <w:sz w:val="20"/>
                <w:szCs w:val="20"/>
                <w:lang w:val="lv-LV"/>
              </w:rPr>
            </w:pPr>
            <w:r w:rsidRPr="009E511A">
              <w:rPr>
                <w:rFonts w:ascii="Times New Roman" w:hAnsi="Times New Roman"/>
                <w:b/>
                <w:color w:val="auto"/>
                <w:sz w:val="20"/>
                <w:szCs w:val="20"/>
                <w:lang w:val="lv-LV"/>
              </w:rPr>
              <w:t>Administratīvā vienība</w:t>
            </w:r>
          </w:p>
        </w:tc>
        <w:tc>
          <w:tcPr>
            <w:tcW w:w="1166" w:type="dxa"/>
            <w:shd w:val="clear" w:color="auto" w:fill="E2EFD9" w:themeFill="accent6" w:themeFillTint="33"/>
            <w:vAlign w:val="center"/>
          </w:tcPr>
          <w:p w14:paraId="7D2FA76F" w14:textId="77777777" w:rsidR="00E2576D" w:rsidRPr="009E511A" w:rsidRDefault="00E2576D" w:rsidP="00E2576D">
            <w:pPr>
              <w:pStyle w:val="BodyText"/>
              <w:ind w:left="0"/>
              <w:rPr>
                <w:rFonts w:ascii="Times New Roman" w:hAnsi="Times New Roman"/>
                <w:b/>
                <w:color w:val="auto"/>
                <w:sz w:val="20"/>
                <w:szCs w:val="20"/>
                <w:lang w:val="lv-LV"/>
              </w:rPr>
            </w:pPr>
            <w:r w:rsidRPr="009E511A">
              <w:rPr>
                <w:rFonts w:ascii="Times New Roman" w:hAnsi="Times New Roman"/>
                <w:b/>
                <w:color w:val="auto"/>
                <w:sz w:val="20"/>
                <w:szCs w:val="20"/>
                <w:lang w:val="lv-LV"/>
              </w:rPr>
              <w:t>Ģeogr. platums</w:t>
            </w:r>
          </w:p>
        </w:tc>
        <w:tc>
          <w:tcPr>
            <w:tcW w:w="1427" w:type="dxa"/>
            <w:shd w:val="clear" w:color="auto" w:fill="E2EFD9" w:themeFill="accent6" w:themeFillTint="33"/>
            <w:vAlign w:val="center"/>
          </w:tcPr>
          <w:p w14:paraId="7D2FA770" w14:textId="77777777" w:rsidR="00E2576D" w:rsidRPr="009E511A" w:rsidRDefault="00E2576D" w:rsidP="00E2576D">
            <w:pPr>
              <w:pStyle w:val="BodyText"/>
              <w:ind w:left="0"/>
              <w:rPr>
                <w:rFonts w:ascii="Times New Roman" w:hAnsi="Times New Roman"/>
                <w:b/>
                <w:color w:val="auto"/>
                <w:sz w:val="20"/>
                <w:szCs w:val="20"/>
                <w:lang w:val="lv-LV"/>
              </w:rPr>
            </w:pPr>
            <w:r w:rsidRPr="009E511A">
              <w:rPr>
                <w:rFonts w:ascii="Times New Roman" w:hAnsi="Times New Roman"/>
                <w:b/>
                <w:color w:val="auto"/>
                <w:sz w:val="20"/>
                <w:szCs w:val="20"/>
                <w:lang w:val="lv-LV"/>
              </w:rPr>
              <w:t>Ģeogr. garums</w:t>
            </w:r>
          </w:p>
        </w:tc>
      </w:tr>
      <w:tr w:rsidR="00B11760" w:rsidRPr="009E511A" w14:paraId="7D2FA779" w14:textId="77777777" w:rsidTr="00B11760">
        <w:trPr>
          <w:jc w:val="center"/>
        </w:trPr>
        <w:tc>
          <w:tcPr>
            <w:tcW w:w="916" w:type="dxa"/>
            <w:vAlign w:val="center"/>
          </w:tcPr>
          <w:p w14:paraId="7D2FA772"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81879</w:t>
            </w:r>
          </w:p>
        </w:tc>
        <w:tc>
          <w:tcPr>
            <w:tcW w:w="1739" w:type="dxa"/>
            <w:vAlign w:val="center"/>
          </w:tcPr>
          <w:p w14:paraId="7D2FA773"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Kugreņu ezers</w:t>
            </w:r>
          </w:p>
        </w:tc>
        <w:tc>
          <w:tcPr>
            <w:tcW w:w="928" w:type="dxa"/>
            <w:vAlign w:val="center"/>
          </w:tcPr>
          <w:p w14:paraId="7D2FA774"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ezers</w:t>
            </w:r>
          </w:p>
        </w:tc>
        <w:tc>
          <w:tcPr>
            <w:tcW w:w="995" w:type="dxa"/>
            <w:vAlign w:val="center"/>
          </w:tcPr>
          <w:p w14:paraId="7D2FA775"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pastāv</w:t>
            </w:r>
          </w:p>
        </w:tc>
        <w:tc>
          <w:tcPr>
            <w:tcW w:w="1516" w:type="dxa"/>
            <w:vAlign w:val="center"/>
          </w:tcPr>
          <w:p w14:paraId="7D2FA776"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Salnavas pagasts</w:t>
            </w:r>
          </w:p>
        </w:tc>
        <w:tc>
          <w:tcPr>
            <w:tcW w:w="1166" w:type="dxa"/>
            <w:vAlign w:val="center"/>
          </w:tcPr>
          <w:p w14:paraId="7D2FA777"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56° 50' 25"</w:t>
            </w:r>
          </w:p>
        </w:tc>
        <w:tc>
          <w:tcPr>
            <w:tcW w:w="1427" w:type="dxa"/>
            <w:vAlign w:val="center"/>
          </w:tcPr>
          <w:p w14:paraId="7D2FA778"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27° 29' 17"</w:t>
            </w:r>
          </w:p>
        </w:tc>
      </w:tr>
      <w:tr w:rsidR="00B11760" w:rsidRPr="009E511A" w14:paraId="7D2FA781" w14:textId="77777777" w:rsidTr="00B11760">
        <w:trPr>
          <w:jc w:val="center"/>
        </w:trPr>
        <w:tc>
          <w:tcPr>
            <w:tcW w:w="916" w:type="dxa"/>
            <w:vAlign w:val="center"/>
          </w:tcPr>
          <w:p w14:paraId="7D2FA77A"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81881</w:t>
            </w:r>
          </w:p>
        </w:tc>
        <w:tc>
          <w:tcPr>
            <w:tcW w:w="1739" w:type="dxa"/>
            <w:vAlign w:val="center"/>
          </w:tcPr>
          <w:p w14:paraId="7D2FA77B"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Nūmiernes ezers</w:t>
            </w:r>
          </w:p>
        </w:tc>
        <w:tc>
          <w:tcPr>
            <w:tcW w:w="928" w:type="dxa"/>
            <w:vAlign w:val="center"/>
          </w:tcPr>
          <w:p w14:paraId="7D2FA77C"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ezers</w:t>
            </w:r>
          </w:p>
        </w:tc>
        <w:tc>
          <w:tcPr>
            <w:tcW w:w="995" w:type="dxa"/>
            <w:vAlign w:val="center"/>
          </w:tcPr>
          <w:p w14:paraId="7D2FA77D"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pastāv</w:t>
            </w:r>
          </w:p>
        </w:tc>
        <w:tc>
          <w:tcPr>
            <w:tcW w:w="1516" w:type="dxa"/>
            <w:vAlign w:val="center"/>
          </w:tcPr>
          <w:p w14:paraId="7D2FA77E"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Salnavas pagasts</w:t>
            </w:r>
          </w:p>
        </w:tc>
        <w:tc>
          <w:tcPr>
            <w:tcW w:w="1166" w:type="dxa"/>
            <w:vAlign w:val="center"/>
          </w:tcPr>
          <w:p w14:paraId="7D2FA77F"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56° 50' 52"</w:t>
            </w:r>
          </w:p>
        </w:tc>
        <w:tc>
          <w:tcPr>
            <w:tcW w:w="1427" w:type="dxa"/>
            <w:vAlign w:val="center"/>
          </w:tcPr>
          <w:p w14:paraId="7D2FA780"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27° 31' 29"</w:t>
            </w:r>
          </w:p>
        </w:tc>
      </w:tr>
      <w:tr w:rsidR="00B11760" w:rsidRPr="009E511A" w14:paraId="7D2FA789" w14:textId="77777777" w:rsidTr="00B11760">
        <w:trPr>
          <w:jc w:val="center"/>
        </w:trPr>
        <w:tc>
          <w:tcPr>
            <w:tcW w:w="916" w:type="dxa"/>
            <w:vAlign w:val="center"/>
          </w:tcPr>
          <w:p w14:paraId="7D2FA782"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118759</w:t>
            </w:r>
          </w:p>
        </w:tc>
        <w:tc>
          <w:tcPr>
            <w:tcW w:w="1739" w:type="dxa"/>
            <w:vAlign w:val="center"/>
          </w:tcPr>
          <w:p w14:paraId="7D2FA783"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Piļskolns</w:t>
            </w:r>
          </w:p>
        </w:tc>
        <w:tc>
          <w:tcPr>
            <w:tcW w:w="928" w:type="dxa"/>
            <w:vAlign w:val="center"/>
          </w:tcPr>
          <w:p w14:paraId="7D2FA784"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pilskalns</w:t>
            </w:r>
          </w:p>
        </w:tc>
        <w:tc>
          <w:tcPr>
            <w:tcW w:w="995" w:type="dxa"/>
            <w:vAlign w:val="center"/>
          </w:tcPr>
          <w:p w14:paraId="7D2FA785"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pastāv</w:t>
            </w:r>
          </w:p>
        </w:tc>
        <w:tc>
          <w:tcPr>
            <w:tcW w:w="1516" w:type="dxa"/>
            <w:vAlign w:val="center"/>
          </w:tcPr>
          <w:p w14:paraId="7D2FA786"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Salnavas pagasts</w:t>
            </w:r>
          </w:p>
        </w:tc>
        <w:tc>
          <w:tcPr>
            <w:tcW w:w="1166" w:type="dxa"/>
            <w:vAlign w:val="center"/>
          </w:tcPr>
          <w:p w14:paraId="7D2FA787"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56° 50' 48"</w:t>
            </w:r>
          </w:p>
        </w:tc>
        <w:tc>
          <w:tcPr>
            <w:tcW w:w="1427" w:type="dxa"/>
            <w:vAlign w:val="center"/>
          </w:tcPr>
          <w:p w14:paraId="7D2FA788"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27° 29' 51"</w:t>
            </w:r>
          </w:p>
        </w:tc>
      </w:tr>
      <w:tr w:rsidR="00B11760" w:rsidRPr="009E511A" w14:paraId="7D2FA791" w14:textId="77777777" w:rsidTr="00B11760">
        <w:trPr>
          <w:jc w:val="center"/>
        </w:trPr>
        <w:tc>
          <w:tcPr>
            <w:tcW w:w="916" w:type="dxa"/>
            <w:vAlign w:val="center"/>
          </w:tcPr>
          <w:p w14:paraId="7D2FA78A"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81880</w:t>
            </w:r>
          </w:p>
        </w:tc>
        <w:tc>
          <w:tcPr>
            <w:tcW w:w="1739" w:type="dxa"/>
            <w:vAlign w:val="center"/>
          </w:tcPr>
          <w:p w14:paraId="7D2FA78B"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Vidējais ezers</w:t>
            </w:r>
          </w:p>
        </w:tc>
        <w:tc>
          <w:tcPr>
            <w:tcW w:w="928" w:type="dxa"/>
            <w:vAlign w:val="center"/>
          </w:tcPr>
          <w:p w14:paraId="7D2FA78C"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ezers</w:t>
            </w:r>
          </w:p>
        </w:tc>
        <w:tc>
          <w:tcPr>
            <w:tcW w:w="995" w:type="dxa"/>
            <w:vAlign w:val="center"/>
          </w:tcPr>
          <w:p w14:paraId="7D2FA78D"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pastāv</w:t>
            </w:r>
          </w:p>
        </w:tc>
        <w:tc>
          <w:tcPr>
            <w:tcW w:w="1516" w:type="dxa"/>
            <w:vAlign w:val="center"/>
          </w:tcPr>
          <w:p w14:paraId="7D2FA78E"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Salnavas pagasts</w:t>
            </w:r>
          </w:p>
        </w:tc>
        <w:tc>
          <w:tcPr>
            <w:tcW w:w="1166" w:type="dxa"/>
            <w:vAlign w:val="center"/>
          </w:tcPr>
          <w:p w14:paraId="7D2FA78F"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56° 50' 35"</w:t>
            </w:r>
          </w:p>
        </w:tc>
        <w:tc>
          <w:tcPr>
            <w:tcW w:w="1427" w:type="dxa"/>
            <w:vAlign w:val="center"/>
          </w:tcPr>
          <w:p w14:paraId="7D2FA790" w14:textId="77777777" w:rsidR="00B11760" w:rsidRPr="009E511A" w:rsidRDefault="00B11760" w:rsidP="00B11760">
            <w:pPr>
              <w:pStyle w:val="BodyText"/>
              <w:ind w:left="0"/>
              <w:jc w:val="both"/>
              <w:rPr>
                <w:rFonts w:ascii="Times New Roman" w:hAnsi="Times New Roman"/>
                <w:color w:val="auto"/>
                <w:sz w:val="20"/>
                <w:szCs w:val="20"/>
                <w:lang w:val="lv-LV"/>
              </w:rPr>
            </w:pPr>
            <w:r w:rsidRPr="009E511A">
              <w:rPr>
                <w:rFonts w:ascii="Times New Roman" w:hAnsi="Times New Roman"/>
                <w:color w:val="auto"/>
                <w:sz w:val="20"/>
                <w:szCs w:val="20"/>
                <w:lang w:val="lv-LV"/>
              </w:rPr>
              <w:t>27° 30' 05"</w:t>
            </w:r>
          </w:p>
        </w:tc>
      </w:tr>
    </w:tbl>
    <w:p w14:paraId="7D2FA792" w14:textId="77777777" w:rsidR="00BD4D52" w:rsidRPr="009E511A" w:rsidRDefault="00BD4D52" w:rsidP="00FF1A48">
      <w:pPr>
        <w:rPr>
          <w:rFonts w:ascii="Times New Roman" w:hAnsi="Times New Roman" w:cs="Times New Roman"/>
          <w:b/>
          <w:lang w:val="lv-LV"/>
        </w:rPr>
      </w:pPr>
    </w:p>
    <w:p w14:paraId="7D2FA793" w14:textId="77777777" w:rsidR="00E2576D" w:rsidRPr="009E511A" w:rsidRDefault="00E2576D" w:rsidP="00FF1A48">
      <w:pPr>
        <w:rPr>
          <w:rFonts w:ascii="Times New Roman" w:hAnsi="Times New Roman" w:cs="Times New Roman"/>
          <w:b/>
          <w:lang w:val="lv-LV"/>
        </w:rPr>
      </w:pPr>
    </w:p>
    <w:p w14:paraId="7D2FA794" w14:textId="77777777" w:rsidR="00BD4D52" w:rsidRPr="009E511A" w:rsidRDefault="00BD4D52" w:rsidP="00FF1A48">
      <w:pPr>
        <w:pStyle w:val="Heading3"/>
        <w:rPr>
          <w:lang w:val="lv-LV"/>
        </w:rPr>
      </w:pPr>
      <w:bookmarkStart w:id="19" w:name="_TOC_250046"/>
      <w:bookmarkStart w:id="20" w:name="_Toc30662255"/>
      <w:r w:rsidRPr="009E511A">
        <w:rPr>
          <w:lang w:val="lv-LV"/>
        </w:rPr>
        <w:t>1.1.7. Valsts un pašvaldības institūciju funkcijas un atbildība aizsargājamā teritorijā</w:t>
      </w:r>
      <w:bookmarkEnd w:id="19"/>
      <w:bookmarkEnd w:id="20"/>
    </w:p>
    <w:p w14:paraId="7D2FA795" w14:textId="77777777" w:rsidR="00BD4D52" w:rsidRPr="009E511A" w:rsidRDefault="00BD4D52" w:rsidP="00FF1A48">
      <w:pPr>
        <w:pStyle w:val="Heading2"/>
        <w:tabs>
          <w:tab w:val="left" w:pos="735"/>
        </w:tabs>
        <w:rPr>
          <w:bCs w:val="0"/>
          <w:lang w:val="lv-LV"/>
        </w:rPr>
      </w:pPr>
      <w:bookmarkStart w:id="21" w:name="_TOC_250045"/>
    </w:p>
    <w:bookmarkEnd w:id="21"/>
    <w:p w14:paraId="7D2FA796" w14:textId="77777777" w:rsidR="008A410F" w:rsidRPr="009E511A" w:rsidRDefault="008A410F" w:rsidP="00FF1A48">
      <w:pPr>
        <w:pStyle w:val="BodyText"/>
        <w:ind w:left="0"/>
        <w:jc w:val="both"/>
        <w:rPr>
          <w:rFonts w:ascii="Times New Roman" w:hAnsi="Times New Roman" w:cs="Times New Roman"/>
          <w:lang w:val="lv-LV"/>
        </w:rPr>
      </w:pPr>
      <w:r w:rsidRPr="009E511A">
        <w:rPr>
          <w:rFonts w:ascii="Times New Roman" w:hAnsi="Times New Roman" w:cs="Times New Roman"/>
          <w:lang w:val="lv-LV"/>
        </w:rPr>
        <w:t>D</w:t>
      </w:r>
      <w:r w:rsidR="00CC7CF7">
        <w:rPr>
          <w:rFonts w:ascii="Times New Roman" w:hAnsi="Times New Roman" w:cs="Times New Roman"/>
          <w:lang w:val="lv-LV"/>
        </w:rPr>
        <w:t xml:space="preserve">P </w:t>
      </w:r>
      <w:r w:rsidRPr="009E511A">
        <w:rPr>
          <w:rFonts w:ascii="Times New Roman" w:hAnsi="Times New Roman" w:cs="Times New Roman"/>
          <w:spacing w:val="-1"/>
          <w:lang w:val="lv-LV"/>
        </w:rPr>
        <w:t>„</w:t>
      </w:r>
      <w:r w:rsidR="00625AAA" w:rsidRPr="009E511A">
        <w:rPr>
          <w:rFonts w:ascii="Times New Roman" w:hAnsi="Times New Roman" w:cs="Times New Roman"/>
          <w:spacing w:val="-1"/>
          <w:lang w:val="lv-LV"/>
        </w:rPr>
        <w:t>Numernes valnis</w:t>
      </w:r>
      <w:r w:rsidRPr="009E511A">
        <w:rPr>
          <w:rFonts w:ascii="Times New Roman" w:hAnsi="Times New Roman" w:cs="Times New Roman"/>
          <w:spacing w:val="-1"/>
          <w:lang w:val="lv-LV"/>
        </w:rPr>
        <w:t>”</w:t>
      </w:r>
      <w:r w:rsidRPr="009E511A">
        <w:rPr>
          <w:rFonts w:ascii="Times New Roman" w:hAnsi="Times New Roman" w:cs="Times New Roman"/>
          <w:lang w:val="lv-LV"/>
        </w:rPr>
        <w:t xml:space="preserve"> atrodas</w:t>
      </w:r>
      <w:r w:rsidRPr="009E511A">
        <w:rPr>
          <w:rFonts w:ascii="Times New Roman" w:hAnsi="Times New Roman" w:cs="Times New Roman"/>
          <w:spacing w:val="-2"/>
          <w:lang w:val="lv-LV"/>
        </w:rPr>
        <w:t xml:space="preserve"> </w:t>
      </w:r>
      <w:r w:rsidR="00625AAA" w:rsidRPr="009E511A">
        <w:rPr>
          <w:rFonts w:ascii="Times New Roman" w:hAnsi="Times New Roman" w:cs="Times New Roman"/>
          <w:lang w:val="lv-LV"/>
        </w:rPr>
        <w:t>Kārsavas un Baltinavas</w:t>
      </w:r>
      <w:r w:rsidR="002A75E7" w:rsidRPr="009E511A">
        <w:rPr>
          <w:rFonts w:ascii="Times New Roman" w:hAnsi="Times New Roman" w:cs="Times New Roman"/>
          <w:spacing w:val="-1"/>
          <w:lang w:val="lv-LV"/>
        </w:rPr>
        <w:t xml:space="preserve"> novadu administratīvajās teritorijās</w:t>
      </w:r>
      <w:r w:rsidRPr="009E511A">
        <w:rPr>
          <w:rFonts w:ascii="Times New Roman" w:hAnsi="Times New Roman" w:cs="Times New Roman"/>
          <w:spacing w:val="-1"/>
          <w:lang w:val="lv-LV"/>
        </w:rPr>
        <w:t>.</w:t>
      </w:r>
      <w:r w:rsidRPr="009E511A">
        <w:rPr>
          <w:rFonts w:ascii="Times New Roman" w:hAnsi="Times New Roman" w:cs="Times New Roman"/>
          <w:spacing w:val="-2"/>
          <w:lang w:val="lv-LV"/>
        </w:rPr>
        <w:t xml:space="preserve"> </w:t>
      </w:r>
      <w:r w:rsidR="00CC7CF7">
        <w:rPr>
          <w:rFonts w:ascii="Times New Roman" w:hAnsi="Times New Roman" w:cs="Times New Roman"/>
          <w:spacing w:val="-2"/>
          <w:lang w:val="lv-LV"/>
        </w:rPr>
        <w:t xml:space="preserve">DP </w:t>
      </w:r>
      <w:r w:rsidRPr="009E511A">
        <w:rPr>
          <w:rFonts w:ascii="Times New Roman" w:hAnsi="Times New Roman" w:cs="Times New Roman"/>
          <w:spacing w:val="-1"/>
          <w:lang w:val="lv-LV"/>
        </w:rPr>
        <w:t>nav</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savas</w:t>
      </w:r>
      <w:r w:rsidRPr="009E511A">
        <w:rPr>
          <w:rFonts w:ascii="Times New Roman" w:hAnsi="Times New Roman" w:cs="Times New Roman"/>
          <w:spacing w:val="27"/>
          <w:w w:val="99"/>
          <w:lang w:val="lv-LV"/>
        </w:rPr>
        <w:t xml:space="preserve"> </w:t>
      </w:r>
      <w:r w:rsidRPr="009E511A">
        <w:rPr>
          <w:rFonts w:ascii="Times New Roman" w:hAnsi="Times New Roman" w:cs="Times New Roman"/>
          <w:spacing w:val="-1"/>
          <w:lang w:val="lv-LV"/>
        </w:rPr>
        <w:t>administrācijas.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 xml:space="preserve">Tā pārvaldi </w:t>
      </w:r>
      <w:r w:rsidRPr="009E511A">
        <w:rPr>
          <w:rFonts w:ascii="Times New Roman" w:hAnsi="Times New Roman" w:cs="Times New Roman"/>
          <w:lang w:val="lv-LV"/>
        </w:rPr>
        <w:t>īsteno</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Vides</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aizsardzības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reģionālās attīstības</w:t>
      </w:r>
      <w:r w:rsidRPr="009E511A">
        <w:rPr>
          <w:rFonts w:ascii="Times New Roman" w:hAnsi="Times New Roman" w:cs="Times New Roman"/>
          <w:spacing w:val="96"/>
          <w:lang w:val="lv-LV"/>
        </w:rPr>
        <w:t xml:space="preserve"> </w:t>
      </w:r>
      <w:r w:rsidRPr="009E511A">
        <w:rPr>
          <w:rFonts w:ascii="Times New Roman" w:hAnsi="Times New Roman" w:cs="Times New Roman"/>
          <w:lang w:val="lv-LV"/>
        </w:rPr>
        <w:t>ministrijas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pakļautībā</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esošā</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Dabas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aizsardzības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pārvalde,</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kura</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uzrauga</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dabas</w:t>
      </w:r>
      <w:r w:rsidRPr="009E511A">
        <w:rPr>
          <w:rFonts w:ascii="Times New Roman" w:hAnsi="Times New Roman" w:cs="Times New Roman"/>
          <w:spacing w:val="56"/>
          <w:lang w:val="lv-LV"/>
        </w:rPr>
        <w:t xml:space="preserve"> </w:t>
      </w:r>
      <w:r w:rsidRPr="009E511A">
        <w:rPr>
          <w:rFonts w:ascii="Times New Roman" w:hAnsi="Times New Roman" w:cs="Times New Roman"/>
          <w:spacing w:val="-1"/>
          <w:lang w:val="lv-LV"/>
        </w:rPr>
        <w:t>aizsardzības</w:t>
      </w:r>
      <w:r w:rsidRPr="009E511A">
        <w:rPr>
          <w:rFonts w:ascii="Times New Roman" w:hAnsi="Times New Roman" w:cs="Times New Roman"/>
          <w:spacing w:val="-2"/>
          <w:lang w:val="lv-LV"/>
        </w:rPr>
        <w:t xml:space="preserve"> </w:t>
      </w:r>
      <w:r w:rsidR="00F443A7" w:rsidRPr="009E511A">
        <w:rPr>
          <w:rFonts w:ascii="Times New Roman" w:hAnsi="Times New Roman" w:cs="Times New Roman"/>
          <w:spacing w:val="-1"/>
          <w:lang w:val="lv-LV"/>
        </w:rPr>
        <w:t>plānu</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 xml:space="preserve">izstrādes </w:t>
      </w:r>
      <w:r w:rsidRPr="009E511A">
        <w:rPr>
          <w:rFonts w:ascii="Times New Roman" w:hAnsi="Times New Roman" w:cs="Times New Roman"/>
          <w:lang w:val="lv-LV"/>
        </w:rPr>
        <w:t>gaitu</w:t>
      </w:r>
      <w:r w:rsidR="00F443A7" w:rsidRPr="009E511A">
        <w:rPr>
          <w:rFonts w:ascii="Times New Roman" w:hAnsi="Times New Roman" w:cs="Times New Roman"/>
          <w:spacing w:val="-1"/>
          <w:lang w:val="lv-LV"/>
        </w:rPr>
        <w:t xml:space="preserve"> un pēc plānu</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 xml:space="preserve">apstiprināšanas </w:t>
      </w:r>
      <w:r w:rsidRPr="009E511A">
        <w:rPr>
          <w:rFonts w:ascii="Times New Roman" w:hAnsi="Times New Roman" w:cs="Times New Roman"/>
          <w:lang w:val="lv-LV"/>
        </w:rPr>
        <w:t>veicina</w:t>
      </w:r>
      <w:r w:rsidRPr="009E511A">
        <w:rPr>
          <w:rFonts w:ascii="Times New Roman" w:hAnsi="Times New Roman" w:cs="Times New Roman"/>
          <w:spacing w:val="-1"/>
          <w:lang w:val="lv-LV"/>
        </w:rPr>
        <w:t xml:space="preserve"> </w:t>
      </w:r>
      <w:r w:rsidR="00F443A7" w:rsidRPr="009E511A">
        <w:rPr>
          <w:rFonts w:ascii="Times New Roman" w:hAnsi="Times New Roman" w:cs="Times New Roman"/>
          <w:lang w:val="lv-LV"/>
        </w:rPr>
        <w:t>to</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ieviešanu.</w:t>
      </w:r>
      <w:r w:rsidRPr="009E511A">
        <w:rPr>
          <w:rFonts w:ascii="Times New Roman" w:hAnsi="Times New Roman" w:cs="Times New Roman"/>
          <w:spacing w:val="62"/>
          <w:lang w:val="lv-LV"/>
        </w:rPr>
        <w:t xml:space="preserve"> </w:t>
      </w:r>
      <w:r w:rsidRPr="009E511A">
        <w:rPr>
          <w:rFonts w:ascii="Times New Roman" w:hAnsi="Times New Roman" w:cs="Times New Roman"/>
          <w:lang w:val="lv-LV"/>
        </w:rPr>
        <w:t>Teritoriju</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apsaimnieko</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zemes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īpašnieki un</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tiesiskie</w:t>
      </w:r>
      <w:r w:rsidRPr="009E511A">
        <w:rPr>
          <w:rFonts w:ascii="Times New Roman" w:hAnsi="Times New Roman" w:cs="Times New Roman"/>
          <w:spacing w:val="-1"/>
          <w:lang w:val="lv-LV"/>
        </w:rPr>
        <w:t xml:space="preserve"> valdītāji.</w:t>
      </w:r>
    </w:p>
    <w:p w14:paraId="7D2FA797" w14:textId="77777777" w:rsidR="008A410F" w:rsidRPr="009E511A" w:rsidRDefault="008A410F" w:rsidP="00FF1A48">
      <w:pPr>
        <w:spacing w:before="1"/>
        <w:jc w:val="both"/>
        <w:rPr>
          <w:rFonts w:ascii="Times New Roman" w:eastAsia="Calibri" w:hAnsi="Times New Roman" w:cs="Times New Roman"/>
          <w:sz w:val="24"/>
          <w:szCs w:val="24"/>
          <w:lang w:val="lv-LV"/>
        </w:rPr>
      </w:pPr>
    </w:p>
    <w:p w14:paraId="7D2FA798" w14:textId="3D206C83" w:rsidR="008A410F" w:rsidRPr="009E511A" w:rsidRDefault="008A410F" w:rsidP="00FF1A48">
      <w:pPr>
        <w:pStyle w:val="BodyText"/>
        <w:ind w:left="0"/>
        <w:jc w:val="both"/>
        <w:rPr>
          <w:rFonts w:ascii="Times New Roman" w:hAnsi="Times New Roman" w:cs="Times New Roman"/>
          <w:spacing w:val="-1"/>
          <w:lang w:val="lv-LV"/>
        </w:rPr>
      </w:pPr>
      <w:r w:rsidRPr="009E511A">
        <w:rPr>
          <w:rFonts w:ascii="Times New Roman" w:hAnsi="Times New Roman" w:cs="Times New Roman"/>
          <w:lang w:val="lv-LV"/>
        </w:rPr>
        <w:t>Teritorijas</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atļauto</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 xml:space="preserve">izmantošanu </w:t>
      </w:r>
      <w:r w:rsidRPr="009E511A">
        <w:rPr>
          <w:rFonts w:ascii="Times New Roman" w:hAnsi="Times New Roman" w:cs="Times New Roman"/>
          <w:lang w:val="lv-LV"/>
        </w:rPr>
        <w:t>nosaka</w:t>
      </w:r>
      <w:r w:rsidRPr="009E511A">
        <w:rPr>
          <w:rFonts w:ascii="Times New Roman" w:hAnsi="Times New Roman" w:cs="Times New Roman"/>
          <w:spacing w:val="-2"/>
          <w:lang w:val="lv-LV"/>
        </w:rPr>
        <w:t xml:space="preserve"> </w:t>
      </w:r>
      <w:r w:rsidR="00F443A7" w:rsidRPr="009E511A">
        <w:rPr>
          <w:rFonts w:ascii="Times New Roman" w:hAnsi="Times New Roman" w:cs="Times New Roman"/>
          <w:spacing w:val="-1"/>
          <w:lang w:val="lv-LV"/>
        </w:rPr>
        <w:t>pašvaldību</w:t>
      </w:r>
      <w:r w:rsidRPr="009E511A">
        <w:rPr>
          <w:rFonts w:ascii="Times New Roman" w:hAnsi="Times New Roman" w:cs="Times New Roman"/>
          <w:spacing w:val="-2"/>
          <w:lang w:val="lv-LV"/>
        </w:rPr>
        <w:t xml:space="preserve"> </w:t>
      </w:r>
      <w:r w:rsidR="00F443A7" w:rsidRPr="009E511A">
        <w:rPr>
          <w:rFonts w:ascii="Times New Roman" w:hAnsi="Times New Roman" w:cs="Times New Roman"/>
          <w:lang w:val="lv-LV"/>
        </w:rPr>
        <w:t>teritoriju</w:t>
      </w:r>
      <w:r w:rsidRPr="009E511A">
        <w:rPr>
          <w:rFonts w:ascii="Times New Roman" w:hAnsi="Times New Roman" w:cs="Times New Roman"/>
          <w:spacing w:val="-2"/>
          <w:lang w:val="lv-LV"/>
        </w:rPr>
        <w:t xml:space="preserve"> </w:t>
      </w:r>
      <w:r w:rsidR="00F443A7" w:rsidRPr="009E511A">
        <w:rPr>
          <w:rFonts w:ascii="Times New Roman" w:hAnsi="Times New Roman" w:cs="Times New Roman"/>
          <w:spacing w:val="-1"/>
          <w:lang w:val="lv-LV"/>
        </w:rPr>
        <w:t xml:space="preserve">plānojumi, kuru administratīvajās teritorijās ietilpst </w:t>
      </w:r>
      <w:r w:rsidR="00CC7CF7">
        <w:rPr>
          <w:rFonts w:ascii="Times New Roman" w:hAnsi="Times New Roman" w:cs="Times New Roman"/>
          <w:spacing w:val="-1"/>
          <w:lang w:val="lv-LV"/>
        </w:rPr>
        <w:t>DP</w:t>
      </w:r>
      <w:r w:rsidRPr="009E511A">
        <w:rPr>
          <w:rFonts w:ascii="Times New Roman" w:hAnsi="Times New Roman" w:cs="Times New Roman"/>
          <w:spacing w:val="-1"/>
          <w:lang w:val="lv-LV"/>
        </w:rPr>
        <w:t>.</w:t>
      </w:r>
      <w:r w:rsidRPr="009E511A">
        <w:rPr>
          <w:rFonts w:ascii="Times New Roman" w:hAnsi="Times New Roman" w:cs="Times New Roman"/>
          <w:spacing w:val="30"/>
          <w:lang w:val="lv-LV"/>
        </w:rPr>
        <w:t xml:space="preserve"> </w:t>
      </w:r>
      <w:r w:rsidRPr="009E511A">
        <w:rPr>
          <w:rFonts w:ascii="Times New Roman" w:hAnsi="Times New Roman" w:cs="Times New Roman"/>
          <w:lang w:val="lv-LV"/>
        </w:rPr>
        <w:t>Dabas</w:t>
      </w:r>
      <w:r w:rsidRPr="009E511A">
        <w:rPr>
          <w:rFonts w:ascii="Times New Roman" w:hAnsi="Times New Roman" w:cs="Times New Roman"/>
          <w:spacing w:val="-1"/>
          <w:lang w:val="lv-LV"/>
        </w:rPr>
        <w:t xml:space="preserve"> aizsardzības prasības nosaka</w:t>
      </w:r>
      <w:r w:rsidRPr="009E511A">
        <w:rPr>
          <w:rFonts w:ascii="Times New Roman" w:hAnsi="Times New Roman" w:cs="Times New Roman"/>
          <w:spacing w:val="1"/>
          <w:lang w:val="lv-LV"/>
        </w:rPr>
        <w:t xml:space="preserve"> </w:t>
      </w:r>
      <w:r w:rsidRPr="009E511A">
        <w:rPr>
          <w:rFonts w:ascii="Times New Roman" w:hAnsi="Times New Roman" w:cs="Times New Roman"/>
          <w:spacing w:val="-1"/>
          <w:lang w:val="lv-LV"/>
        </w:rPr>
        <w:t>Sugu</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un biotopu</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aizsardzības likums</w:t>
      </w:r>
      <w:r w:rsidR="00987420">
        <w:rPr>
          <w:rFonts w:ascii="Times New Roman" w:hAnsi="Times New Roman" w:cs="Times New Roman"/>
          <w:spacing w:val="-1"/>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4"/>
          <w:lang w:val="lv-LV"/>
        </w:rPr>
        <w:t xml:space="preserve"> </w:t>
      </w:r>
      <w:r w:rsidR="00987420">
        <w:rPr>
          <w:rFonts w:ascii="Times New Roman" w:hAnsi="Times New Roman" w:cs="Times New Roman"/>
          <w:lang w:val="lv-LV"/>
        </w:rPr>
        <w:t>l</w:t>
      </w:r>
      <w:r w:rsidR="00987420" w:rsidRPr="009E511A">
        <w:rPr>
          <w:rFonts w:ascii="Times New Roman" w:hAnsi="Times New Roman" w:cs="Times New Roman"/>
          <w:lang w:val="lv-LV"/>
        </w:rPr>
        <w:t>ikums</w:t>
      </w:r>
      <w:r w:rsidR="00987420" w:rsidRPr="009E511A">
        <w:rPr>
          <w:rFonts w:ascii="Times New Roman" w:hAnsi="Times New Roman" w:cs="Times New Roman"/>
          <w:spacing w:val="-4"/>
          <w:lang w:val="lv-LV"/>
        </w:rPr>
        <w:t xml:space="preserve"> </w:t>
      </w:r>
      <w:r w:rsidR="00987420">
        <w:rPr>
          <w:rFonts w:ascii="Times New Roman" w:hAnsi="Times New Roman" w:cs="Times New Roman"/>
          <w:spacing w:val="-4"/>
          <w:lang w:val="lv-LV"/>
        </w:rPr>
        <w:t>“P</w:t>
      </w:r>
      <w:r w:rsidRPr="009E511A">
        <w:rPr>
          <w:rFonts w:ascii="Times New Roman" w:hAnsi="Times New Roman" w:cs="Times New Roman"/>
          <w:lang w:val="lv-LV"/>
        </w:rPr>
        <w:t>ar</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īpaši</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aizsargājamām</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dabas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teritorijām</w:t>
      </w:r>
      <w:r w:rsidR="00987420">
        <w:rPr>
          <w:rFonts w:ascii="Times New Roman" w:hAnsi="Times New Roman" w:cs="Times New Roman"/>
          <w:lang w:val="lv-LV"/>
        </w:rPr>
        <w:t>”</w:t>
      </w:r>
      <w:r w:rsidR="00A826A1" w:rsidRPr="009E511A">
        <w:rPr>
          <w:rFonts w:ascii="Times New Roman" w:hAnsi="Times New Roman" w:cs="Times New Roman"/>
          <w:spacing w:val="-3"/>
          <w:lang w:val="lv-LV"/>
        </w:rPr>
        <w:t xml:space="preserve">. Dabas aizsardzības prasību </w:t>
      </w:r>
      <w:r w:rsidRPr="009E511A">
        <w:rPr>
          <w:rFonts w:ascii="Times New Roman" w:hAnsi="Times New Roman" w:cs="Times New Roman"/>
          <w:spacing w:val="-1"/>
          <w:lang w:val="lv-LV"/>
        </w:rPr>
        <w:t xml:space="preserve">ievērošanu kontrolē </w:t>
      </w:r>
      <w:r w:rsidR="00987420">
        <w:rPr>
          <w:rFonts w:ascii="Times New Roman" w:hAnsi="Times New Roman" w:cs="Times New Roman"/>
          <w:lang w:val="lv-LV"/>
        </w:rPr>
        <w:t>DAP</w:t>
      </w:r>
      <w:r w:rsidRPr="009E511A">
        <w:rPr>
          <w:rFonts w:ascii="Times New Roman" w:hAnsi="Times New Roman" w:cs="Times New Roman"/>
          <w:spacing w:val="-1"/>
          <w:lang w:val="lv-LV"/>
        </w:rPr>
        <w:t>.</w:t>
      </w:r>
    </w:p>
    <w:p w14:paraId="7D2FA799" w14:textId="77777777" w:rsidR="008A410F" w:rsidRPr="009E511A" w:rsidRDefault="008A410F" w:rsidP="00FF1A48">
      <w:pPr>
        <w:pStyle w:val="BodyText"/>
        <w:ind w:left="0"/>
        <w:jc w:val="both"/>
        <w:rPr>
          <w:rFonts w:ascii="Times New Roman" w:hAnsi="Times New Roman" w:cs="Times New Roman"/>
          <w:lang w:val="lv-LV"/>
        </w:rPr>
      </w:pPr>
    </w:p>
    <w:p w14:paraId="7D2FA79A" w14:textId="72386894" w:rsidR="008A410F" w:rsidRPr="009E511A" w:rsidRDefault="008A410F" w:rsidP="0092590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Meža</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apsaimniekošanas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un</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izmantošanas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normatīvo</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z w:val="24"/>
          <w:szCs w:val="24"/>
          <w:lang w:val="lv-LV"/>
        </w:rPr>
        <w:t>aktu</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ievērošanu</w:t>
      </w:r>
      <w:r w:rsidRPr="009E511A">
        <w:rPr>
          <w:rFonts w:ascii="Times New Roman" w:hAnsi="Times New Roman" w:cs="Times New Roman"/>
          <w:spacing w:val="-4"/>
          <w:sz w:val="24"/>
          <w:szCs w:val="24"/>
          <w:lang w:val="lv-LV"/>
        </w:rPr>
        <w:t xml:space="preserve"> </w:t>
      </w:r>
      <w:r w:rsidR="00987420" w:rsidRPr="009E511A">
        <w:rPr>
          <w:rFonts w:ascii="Times New Roman" w:hAnsi="Times New Roman" w:cs="Times New Roman"/>
          <w:lang w:val="lv-LV"/>
        </w:rPr>
        <w:t>D</w:t>
      </w:r>
      <w:r w:rsidR="00987420">
        <w:rPr>
          <w:rFonts w:ascii="Times New Roman" w:hAnsi="Times New Roman" w:cs="Times New Roman"/>
          <w:lang w:val="lv-LV"/>
        </w:rPr>
        <w:t xml:space="preserve">P </w:t>
      </w:r>
      <w:r w:rsidR="00987420" w:rsidRPr="009E511A">
        <w:rPr>
          <w:rFonts w:ascii="Times New Roman" w:hAnsi="Times New Roman" w:cs="Times New Roman"/>
          <w:spacing w:val="-1"/>
          <w:lang w:val="lv-LV"/>
        </w:rPr>
        <w:t>„Numernes valnis”</w:t>
      </w:r>
      <w:r w:rsidR="00987420">
        <w:rPr>
          <w:rFonts w:ascii="Times New Roman" w:hAnsi="Times New Roman" w:cs="Times New Roman"/>
          <w:spacing w:val="-1"/>
          <w:lang w:val="lv-LV"/>
        </w:rPr>
        <w:t xml:space="preserve"> </w:t>
      </w:r>
      <w:r w:rsidRPr="009E511A">
        <w:rPr>
          <w:rFonts w:ascii="Times New Roman" w:hAnsi="Times New Roman" w:cs="Times New Roman"/>
          <w:spacing w:val="-1"/>
          <w:sz w:val="24"/>
          <w:szCs w:val="24"/>
          <w:lang w:val="lv-LV"/>
        </w:rPr>
        <w:t>teritorijā</w:t>
      </w:r>
      <w:r w:rsidRPr="009E511A">
        <w:rPr>
          <w:rFonts w:ascii="Times New Roman" w:hAnsi="Times New Roman" w:cs="Times New Roman"/>
          <w:spacing w:val="61"/>
          <w:sz w:val="24"/>
          <w:szCs w:val="24"/>
          <w:lang w:val="lv-LV"/>
        </w:rPr>
        <w:t xml:space="preserve"> </w:t>
      </w:r>
      <w:r w:rsidRPr="009E511A">
        <w:rPr>
          <w:rFonts w:ascii="Times New Roman" w:hAnsi="Times New Roman" w:cs="Times New Roman"/>
          <w:spacing w:val="-1"/>
          <w:sz w:val="24"/>
          <w:szCs w:val="24"/>
          <w:lang w:val="lv-LV"/>
        </w:rPr>
        <w:t>kontrolē</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pacing w:val="-1"/>
          <w:sz w:val="24"/>
          <w:szCs w:val="24"/>
          <w:lang w:val="lv-LV"/>
        </w:rPr>
        <w:t>Valsts</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z w:val="24"/>
          <w:szCs w:val="24"/>
          <w:lang w:val="lv-LV"/>
        </w:rPr>
        <w:t>meža</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dienesta</w:t>
      </w:r>
      <w:r w:rsidRPr="009E511A">
        <w:rPr>
          <w:rFonts w:ascii="Times New Roman" w:hAnsi="Times New Roman" w:cs="Times New Roman"/>
          <w:spacing w:val="-4"/>
          <w:sz w:val="24"/>
          <w:szCs w:val="24"/>
          <w:lang w:val="lv-LV"/>
        </w:rPr>
        <w:t xml:space="preserve"> </w:t>
      </w:r>
      <w:r w:rsidR="000D5496" w:rsidRPr="009E511A">
        <w:rPr>
          <w:rFonts w:ascii="Times New Roman" w:hAnsi="Times New Roman" w:cs="Times New Roman"/>
          <w:spacing w:val="-1"/>
          <w:sz w:val="24"/>
          <w:szCs w:val="24"/>
          <w:lang w:val="lv-LV"/>
        </w:rPr>
        <w:t>Austrum</w:t>
      </w:r>
      <w:r w:rsidRPr="009E511A">
        <w:rPr>
          <w:rFonts w:ascii="Times New Roman" w:hAnsi="Times New Roman" w:cs="Times New Roman"/>
          <w:spacing w:val="-1"/>
          <w:sz w:val="24"/>
          <w:szCs w:val="24"/>
          <w:lang w:val="lv-LV"/>
        </w:rPr>
        <w:t>latgales</w:t>
      </w:r>
      <w:r w:rsidRPr="009E511A">
        <w:rPr>
          <w:rFonts w:ascii="Times New Roman" w:hAnsi="Times New Roman" w:cs="Times New Roman"/>
          <w:spacing w:val="-6"/>
          <w:sz w:val="24"/>
          <w:szCs w:val="24"/>
          <w:lang w:val="lv-LV"/>
        </w:rPr>
        <w:t xml:space="preserve"> </w:t>
      </w:r>
      <w:r w:rsidRPr="009E511A">
        <w:rPr>
          <w:rFonts w:ascii="Times New Roman" w:hAnsi="Times New Roman" w:cs="Times New Roman"/>
          <w:spacing w:val="-1"/>
          <w:sz w:val="24"/>
          <w:szCs w:val="24"/>
          <w:lang w:val="lv-LV"/>
        </w:rPr>
        <w:t>reģionālā</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pacing w:val="-1"/>
          <w:sz w:val="24"/>
          <w:szCs w:val="24"/>
          <w:lang w:val="lv-LV"/>
        </w:rPr>
        <w:t>virsmežniecība.</w:t>
      </w:r>
      <w:r w:rsidRPr="009E511A">
        <w:rPr>
          <w:rFonts w:ascii="Times New Roman" w:hAnsi="Times New Roman" w:cs="Times New Roman"/>
          <w:spacing w:val="-5"/>
          <w:sz w:val="24"/>
          <w:szCs w:val="24"/>
          <w:lang w:val="lv-LV"/>
        </w:rPr>
        <w:t xml:space="preserve"> </w:t>
      </w:r>
      <w:r w:rsidR="00B81C7D" w:rsidRPr="009E511A">
        <w:rPr>
          <w:rFonts w:ascii="Times New Roman" w:hAnsi="Times New Roman" w:cs="Times New Roman"/>
          <w:sz w:val="24"/>
          <w:szCs w:val="24"/>
          <w:lang w:val="lv-LV"/>
        </w:rPr>
        <w:t xml:space="preserve">LVM Ziemeļlatgales </w:t>
      </w:r>
      <w:r w:rsidR="00CF1F0F" w:rsidRPr="009E511A">
        <w:rPr>
          <w:rFonts w:ascii="Times New Roman" w:hAnsi="Times New Roman" w:cs="Times New Roman"/>
          <w:sz w:val="24"/>
          <w:szCs w:val="24"/>
          <w:lang w:val="lv-LV"/>
        </w:rPr>
        <w:t>reģions</w:t>
      </w:r>
      <w:r w:rsidR="00B81C7D" w:rsidRPr="009E511A">
        <w:rPr>
          <w:rFonts w:ascii="Times New Roman" w:hAnsi="Times New Roman" w:cs="Times New Roman"/>
          <w:sz w:val="24"/>
          <w:szCs w:val="24"/>
          <w:lang w:val="lv-LV"/>
        </w:rPr>
        <w:t xml:space="preserve"> apsaimnieko dabas parka teritorijā va</w:t>
      </w:r>
      <w:r w:rsidR="00925906" w:rsidRPr="009E511A">
        <w:rPr>
          <w:rFonts w:ascii="Times New Roman" w:hAnsi="Times New Roman" w:cs="Times New Roman"/>
          <w:sz w:val="24"/>
          <w:szCs w:val="24"/>
          <w:lang w:val="lv-LV"/>
        </w:rPr>
        <w:t xml:space="preserve">lstij piederošos mežus. </w:t>
      </w:r>
      <w:r w:rsidRPr="009E511A">
        <w:rPr>
          <w:rFonts w:ascii="Times New Roman" w:hAnsi="Times New Roman" w:cs="Times New Roman"/>
          <w:spacing w:val="-1"/>
          <w:sz w:val="24"/>
          <w:szCs w:val="24"/>
          <w:lang w:val="lv-LV"/>
        </w:rPr>
        <w:t>Vides</w:t>
      </w:r>
      <w:r w:rsidRPr="009E511A">
        <w:rPr>
          <w:rFonts w:ascii="Times New Roman" w:hAnsi="Times New Roman" w:cs="Times New Roman"/>
          <w:spacing w:val="62"/>
          <w:sz w:val="24"/>
          <w:szCs w:val="24"/>
          <w:lang w:val="lv-LV"/>
        </w:rPr>
        <w:t xml:space="preserve"> </w:t>
      </w:r>
      <w:r w:rsidRPr="009E511A">
        <w:rPr>
          <w:rFonts w:ascii="Times New Roman" w:hAnsi="Times New Roman" w:cs="Times New Roman"/>
          <w:spacing w:val="-1"/>
          <w:sz w:val="24"/>
          <w:szCs w:val="24"/>
          <w:lang w:val="lv-LV"/>
        </w:rPr>
        <w:t>aizsardzības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un</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dabas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resursu</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 xml:space="preserve">izmantošanas </w:t>
      </w:r>
      <w:r w:rsidRPr="009E511A">
        <w:rPr>
          <w:rFonts w:ascii="Times New Roman" w:hAnsi="Times New Roman" w:cs="Times New Roman"/>
          <w:sz w:val="24"/>
          <w:szCs w:val="24"/>
          <w:lang w:val="lv-LV"/>
        </w:rPr>
        <w:t>valsts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kontroli</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veic</w:t>
      </w:r>
      <w:r w:rsidRPr="009E511A">
        <w:rPr>
          <w:rFonts w:ascii="Times New Roman" w:hAnsi="Times New Roman" w:cs="Times New Roman"/>
          <w:spacing w:val="-1"/>
          <w:sz w:val="24"/>
          <w:szCs w:val="24"/>
          <w:lang w:val="lv-LV"/>
        </w:rPr>
        <w:t xml:space="preserve"> Valsts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vides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dienesta</w:t>
      </w:r>
      <w:r w:rsidRPr="009E511A">
        <w:rPr>
          <w:rFonts w:ascii="Times New Roman" w:hAnsi="Times New Roman" w:cs="Times New Roman"/>
          <w:spacing w:val="43"/>
          <w:sz w:val="24"/>
          <w:szCs w:val="24"/>
          <w:lang w:val="lv-LV"/>
        </w:rPr>
        <w:t xml:space="preserve"> </w:t>
      </w:r>
      <w:r w:rsidR="000D5496" w:rsidRPr="009E511A">
        <w:rPr>
          <w:rFonts w:ascii="Times New Roman" w:hAnsi="Times New Roman" w:cs="Times New Roman"/>
          <w:spacing w:val="-1"/>
          <w:sz w:val="24"/>
          <w:szCs w:val="24"/>
          <w:lang w:val="lv-LV"/>
        </w:rPr>
        <w:t>Rēzeknes</w:t>
      </w:r>
      <w:r w:rsidRPr="009E511A">
        <w:rPr>
          <w:rFonts w:ascii="Times New Roman" w:hAnsi="Times New Roman" w:cs="Times New Roman"/>
          <w:spacing w:val="-1"/>
          <w:sz w:val="24"/>
          <w:szCs w:val="24"/>
          <w:lang w:val="lv-LV"/>
        </w:rPr>
        <w:t xml:space="preserve"> reģionālā </w:t>
      </w:r>
      <w:r w:rsidRPr="009E511A">
        <w:rPr>
          <w:rFonts w:ascii="Times New Roman" w:hAnsi="Times New Roman" w:cs="Times New Roman"/>
          <w:sz w:val="24"/>
          <w:szCs w:val="24"/>
          <w:lang w:val="lv-LV"/>
        </w:rPr>
        <w:t>vides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pārvalde.</w:t>
      </w:r>
    </w:p>
    <w:p w14:paraId="7D2FA79B" w14:textId="77777777" w:rsidR="006469BA" w:rsidRPr="009E511A" w:rsidRDefault="006469BA" w:rsidP="00F22931">
      <w:pPr>
        <w:spacing w:before="11"/>
        <w:jc w:val="both"/>
        <w:rPr>
          <w:rFonts w:ascii="Times New Roman" w:eastAsia="Calibri" w:hAnsi="Times New Roman" w:cs="Times New Roman"/>
          <w:sz w:val="24"/>
          <w:szCs w:val="24"/>
          <w:lang w:val="lv-LV"/>
        </w:rPr>
      </w:pPr>
    </w:p>
    <w:p w14:paraId="7D2FA79C" w14:textId="77777777" w:rsidR="00F22931" w:rsidRPr="009E511A" w:rsidRDefault="00F22931" w:rsidP="00F22931">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Lauku atbalsta dienesta </w:t>
      </w:r>
      <w:r w:rsidR="00B81C7D" w:rsidRPr="009E511A">
        <w:rPr>
          <w:rFonts w:ascii="Times New Roman" w:hAnsi="Times New Roman" w:cs="Times New Roman"/>
          <w:sz w:val="24"/>
          <w:szCs w:val="24"/>
          <w:lang w:val="lv-LV"/>
        </w:rPr>
        <w:t>Austrum</w:t>
      </w:r>
      <w:r w:rsidRPr="009E511A">
        <w:rPr>
          <w:rFonts w:ascii="Times New Roman" w:hAnsi="Times New Roman" w:cs="Times New Roman"/>
          <w:sz w:val="24"/>
          <w:szCs w:val="24"/>
          <w:lang w:val="lv-LV"/>
        </w:rPr>
        <w:t>latgales reģionālā lauksaimniecības pārvalde uzrauga normatīvo aktu ievērošanu lauksaimniecības nozarē un pilda ar lauksaimniecību un lauku atbalsta politikas īstenošanu saistīt</w:t>
      </w:r>
      <w:r w:rsidR="00637A6D"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s funkcijas.</w:t>
      </w:r>
    </w:p>
    <w:p w14:paraId="7D2FA79D" w14:textId="77777777" w:rsidR="00D822C2" w:rsidRPr="009E511A" w:rsidRDefault="00D822C2" w:rsidP="00FC70FB">
      <w:pPr>
        <w:jc w:val="both"/>
        <w:rPr>
          <w:rFonts w:ascii="Times New Roman" w:hAnsi="Times New Roman" w:cs="Times New Roman"/>
          <w:sz w:val="24"/>
          <w:szCs w:val="24"/>
          <w:lang w:val="lv-LV"/>
        </w:rPr>
      </w:pPr>
    </w:p>
    <w:p w14:paraId="7D2FA79E" w14:textId="77777777" w:rsidR="00625AAA" w:rsidRPr="009E511A" w:rsidRDefault="00FC70FB" w:rsidP="00FC70FB">
      <w:pPr>
        <w:pStyle w:val="BodyText"/>
        <w:ind w:left="0" w:right="-2"/>
        <w:jc w:val="both"/>
        <w:rPr>
          <w:rFonts w:ascii="Times New Roman" w:hAnsi="Times New Roman" w:cs="Times New Roman"/>
          <w:lang w:val="lv-LV"/>
        </w:rPr>
      </w:pPr>
      <w:r w:rsidRPr="009E511A">
        <w:rPr>
          <w:rFonts w:ascii="Times New Roman" w:hAnsi="Times New Roman" w:cs="Times New Roman"/>
          <w:lang w:val="lv-LV"/>
        </w:rPr>
        <w:t>Saskaņā ar medību tiesību nomas līgumiem</w:t>
      </w:r>
      <w:r w:rsidR="00625AAA" w:rsidRPr="009E511A">
        <w:rPr>
          <w:rFonts w:ascii="Times New Roman" w:hAnsi="Times New Roman" w:cs="Times New Roman"/>
          <w:lang w:val="lv-LV"/>
        </w:rPr>
        <w:t xml:space="preserve">, dabas parkā medību tiesības izmanto </w:t>
      </w:r>
      <w:r w:rsidRPr="009E511A">
        <w:rPr>
          <w:rFonts w:ascii="Times New Roman" w:hAnsi="Times New Roman" w:cs="Times New Roman"/>
          <w:lang w:val="lv-LV"/>
        </w:rPr>
        <w:t>biedrība “Snaiperi”</w:t>
      </w:r>
      <w:r w:rsidR="00625AAA" w:rsidRPr="009E511A">
        <w:rPr>
          <w:rFonts w:ascii="Times New Roman" w:hAnsi="Times New Roman" w:cs="Times New Roman"/>
          <w:lang w:val="lv-LV"/>
        </w:rPr>
        <w:t>.</w:t>
      </w:r>
    </w:p>
    <w:p w14:paraId="7D2FA79F" w14:textId="77777777" w:rsidR="00625AAA" w:rsidRPr="009E511A" w:rsidRDefault="00625AAA" w:rsidP="00FC70FB">
      <w:pPr>
        <w:ind w:right="-2"/>
        <w:jc w:val="both"/>
        <w:rPr>
          <w:rFonts w:ascii="Times New Roman" w:hAnsi="Times New Roman" w:cs="Times New Roman"/>
          <w:lang w:val="lv-LV"/>
        </w:rPr>
      </w:pPr>
    </w:p>
    <w:p w14:paraId="7D2FA7A0" w14:textId="77777777" w:rsidR="00625AAA" w:rsidRPr="009E511A" w:rsidRDefault="6CC87D28" w:rsidP="6CC87D28">
      <w:pPr>
        <w:pStyle w:val="Heading4"/>
        <w:ind w:left="0"/>
        <w:jc w:val="both"/>
        <w:rPr>
          <w:rFonts w:ascii="Times New Roman" w:eastAsia="Times New Roman" w:hAnsi="Times New Roman" w:cs="Times New Roman"/>
          <w:i w:val="0"/>
          <w:sz w:val="24"/>
          <w:szCs w:val="24"/>
          <w:lang w:val="la-Latn"/>
        </w:rPr>
      </w:pPr>
      <w:r w:rsidRPr="009E511A">
        <w:rPr>
          <w:rFonts w:ascii="Times New Roman" w:eastAsia="Times New Roman" w:hAnsi="Times New Roman" w:cs="Times New Roman"/>
          <w:i w:val="0"/>
          <w:sz w:val="24"/>
          <w:szCs w:val="24"/>
          <w:lang w:val="lv-LV"/>
        </w:rPr>
        <w:t xml:space="preserve">Zvejas tiesības publiskajā Nūmiernes ezerā </w:t>
      </w:r>
      <w:r w:rsidR="00964D91" w:rsidRPr="009E511A">
        <w:rPr>
          <w:rFonts w:ascii="Times New Roman" w:eastAsia="Times New Roman" w:hAnsi="Times New Roman" w:cs="Times New Roman"/>
          <w:i w:val="0"/>
          <w:sz w:val="24"/>
          <w:szCs w:val="24"/>
          <w:lang w:val="la-Latn"/>
        </w:rPr>
        <w:t>iznomā</w:t>
      </w:r>
      <w:r w:rsidRPr="009E511A">
        <w:rPr>
          <w:rFonts w:ascii="Times New Roman" w:eastAsia="Times New Roman" w:hAnsi="Times New Roman" w:cs="Times New Roman"/>
          <w:i w:val="0"/>
          <w:sz w:val="24"/>
          <w:szCs w:val="24"/>
          <w:lang w:val="lv-LV"/>
        </w:rPr>
        <w:t xml:space="preserve"> Kārsavas novada pašvaldība saskaņā ar Nūmiernes ezera zivsaimnieciskās ekspluatācijas noteikumiem. 2018. gadā Latvijas vides aizsardzības fonds apstipri</w:t>
      </w:r>
      <w:r w:rsidR="00B84650" w:rsidRPr="009E511A">
        <w:rPr>
          <w:rFonts w:ascii="Times New Roman" w:eastAsia="Times New Roman" w:hAnsi="Times New Roman" w:cs="Times New Roman"/>
          <w:i w:val="0"/>
          <w:sz w:val="24"/>
          <w:szCs w:val="24"/>
          <w:lang w:val="lv-LV"/>
        </w:rPr>
        <w:t>nājis Kārsavas novada sagatavot</w:t>
      </w:r>
      <w:r w:rsidR="00B84650" w:rsidRPr="009E511A">
        <w:rPr>
          <w:rFonts w:ascii="Times New Roman" w:eastAsia="Times New Roman" w:hAnsi="Times New Roman" w:cs="Times New Roman"/>
          <w:i w:val="0"/>
          <w:sz w:val="24"/>
          <w:szCs w:val="24"/>
          <w:lang w:val="la-Latn"/>
        </w:rPr>
        <w:t>ā</w:t>
      </w:r>
      <w:r w:rsidR="00B84650" w:rsidRPr="009E511A">
        <w:rPr>
          <w:rFonts w:ascii="Times New Roman" w:eastAsia="Times New Roman" w:hAnsi="Times New Roman" w:cs="Times New Roman"/>
          <w:i w:val="0"/>
          <w:sz w:val="24"/>
          <w:szCs w:val="24"/>
          <w:lang w:val="lv-LV"/>
        </w:rPr>
        <w:t xml:space="preserve"> </w:t>
      </w:r>
      <w:r w:rsidR="00B84650" w:rsidRPr="009E511A">
        <w:rPr>
          <w:rFonts w:ascii="Times New Roman" w:eastAsia="Times New Roman" w:hAnsi="Times New Roman" w:cs="Times New Roman"/>
          <w:i w:val="0"/>
          <w:sz w:val="24"/>
          <w:szCs w:val="24"/>
          <w:lang w:val="la-Latn"/>
        </w:rPr>
        <w:t xml:space="preserve">LVAF </w:t>
      </w:r>
      <w:r w:rsidR="00B84650" w:rsidRPr="009E511A">
        <w:rPr>
          <w:rFonts w:ascii="Times New Roman" w:eastAsia="Times New Roman" w:hAnsi="Times New Roman" w:cs="Times New Roman"/>
          <w:i w:val="0"/>
          <w:sz w:val="24"/>
          <w:szCs w:val="24"/>
          <w:lang w:val="lv-LV"/>
        </w:rPr>
        <w:t>projekta</w:t>
      </w:r>
      <w:r w:rsidRPr="009E511A">
        <w:rPr>
          <w:rFonts w:ascii="Times New Roman" w:eastAsia="Times New Roman" w:hAnsi="Times New Roman" w:cs="Times New Roman"/>
          <w:i w:val="0"/>
          <w:sz w:val="24"/>
          <w:szCs w:val="24"/>
          <w:lang w:val="lv-LV"/>
        </w:rPr>
        <w:t xml:space="preserve"> “Eksplu</w:t>
      </w:r>
      <w:r w:rsidR="00C56BBA" w:rsidRPr="009E511A">
        <w:rPr>
          <w:rFonts w:ascii="Times New Roman" w:eastAsia="Times New Roman" w:hAnsi="Times New Roman" w:cs="Times New Roman"/>
          <w:i w:val="0"/>
          <w:sz w:val="24"/>
          <w:szCs w:val="24"/>
          <w:lang w:val="lv-LV"/>
        </w:rPr>
        <w:t>atācijas noteikumu izstrāde Nūmie</w:t>
      </w:r>
      <w:r w:rsidRPr="009E511A">
        <w:rPr>
          <w:rFonts w:ascii="Times New Roman" w:eastAsia="Times New Roman" w:hAnsi="Times New Roman" w:cs="Times New Roman"/>
          <w:i w:val="0"/>
          <w:sz w:val="24"/>
          <w:szCs w:val="24"/>
          <w:lang w:val="lv-LV"/>
        </w:rPr>
        <w:t xml:space="preserve">rnes ezeram Kārsavas novadā” (Reģ. Nr. 1-08/77/2018), ietvaros </w:t>
      </w:r>
      <w:r w:rsidR="00B84650" w:rsidRPr="009E511A">
        <w:rPr>
          <w:rFonts w:ascii="Times New Roman" w:eastAsia="Times New Roman" w:hAnsi="Times New Roman" w:cs="Times New Roman"/>
          <w:i w:val="0"/>
          <w:sz w:val="24"/>
          <w:szCs w:val="24"/>
          <w:lang w:val="la-Latn"/>
        </w:rPr>
        <w:t xml:space="preserve">izstrādāti jauni </w:t>
      </w:r>
      <w:r w:rsidR="00C56BBA" w:rsidRPr="009E511A">
        <w:rPr>
          <w:rFonts w:ascii="Times New Roman" w:eastAsia="Times New Roman" w:hAnsi="Times New Roman" w:cs="Times New Roman"/>
          <w:i w:val="0"/>
          <w:sz w:val="24"/>
          <w:szCs w:val="24"/>
          <w:lang w:val="lv-LV"/>
        </w:rPr>
        <w:t>Nū</w:t>
      </w:r>
      <w:r w:rsidRPr="009E511A">
        <w:rPr>
          <w:rFonts w:ascii="Times New Roman" w:eastAsia="Times New Roman" w:hAnsi="Times New Roman" w:cs="Times New Roman"/>
          <w:i w:val="0"/>
          <w:sz w:val="24"/>
          <w:szCs w:val="24"/>
          <w:lang w:val="lv-LV"/>
        </w:rPr>
        <w:t>miernes</w:t>
      </w:r>
      <w:r w:rsidR="00B84650" w:rsidRPr="009E511A">
        <w:rPr>
          <w:rFonts w:ascii="Times New Roman" w:eastAsia="Times New Roman" w:hAnsi="Times New Roman" w:cs="Times New Roman"/>
          <w:i w:val="0"/>
          <w:sz w:val="24"/>
          <w:szCs w:val="24"/>
          <w:lang w:val="lv-LV"/>
        </w:rPr>
        <w:t xml:space="preserve"> ezera ekspluatācijas noteikumi, k</w:t>
      </w:r>
      <w:r w:rsidR="00012CD0" w:rsidRPr="009E511A">
        <w:rPr>
          <w:rFonts w:ascii="Times New Roman" w:eastAsia="Times New Roman" w:hAnsi="Times New Roman" w:cs="Times New Roman"/>
          <w:i w:val="0"/>
          <w:sz w:val="24"/>
          <w:szCs w:val="24"/>
          <w:lang w:val="la-Latn"/>
        </w:rPr>
        <w:t>ā</w:t>
      </w:r>
      <w:r w:rsidR="00B84650" w:rsidRPr="009E511A">
        <w:rPr>
          <w:rFonts w:ascii="Times New Roman" w:eastAsia="Times New Roman" w:hAnsi="Times New Roman" w:cs="Times New Roman"/>
          <w:i w:val="0"/>
          <w:sz w:val="24"/>
          <w:szCs w:val="24"/>
          <w:lang w:val="la-Latn"/>
        </w:rPr>
        <w:t xml:space="preserve"> arī Nūmiernes ezera zivsaimnieciskās ekspluatācijas noteikumi. Uz Dabas aizsardzības plāna izstrādes brīdi Kārsavas novada pašvaldībā vēl nebija pieņemti jauni saistošie noteikumi</w:t>
      </w:r>
      <w:r w:rsidR="00012CD0" w:rsidRPr="009E511A">
        <w:rPr>
          <w:rFonts w:ascii="Times New Roman" w:eastAsia="Times New Roman" w:hAnsi="Times New Roman" w:cs="Times New Roman"/>
          <w:i w:val="0"/>
          <w:sz w:val="24"/>
          <w:szCs w:val="24"/>
          <w:lang w:val="la-Latn"/>
        </w:rPr>
        <w:t xml:space="preserve"> attiecībā uz Nūmiernes ezera zivsaimniecisko </w:t>
      </w:r>
      <w:r w:rsidR="00012CD0" w:rsidRPr="009E511A">
        <w:rPr>
          <w:rFonts w:ascii="Times New Roman" w:eastAsia="Times New Roman" w:hAnsi="Times New Roman" w:cs="Times New Roman"/>
          <w:i w:val="0"/>
          <w:sz w:val="24"/>
          <w:szCs w:val="24"/>
          <w:lang w:val="la-Latn"/>
        </w:rPr>
        <w:lastRenderedPageBreak/>
        <w:t>izmantošanu.</w:t>
      </w:r>
    </w:p>
    <w:p w14:paraId="7D2FA7A1" w14:textId="77777777" w:rsidR="00625AAA" w:rsidRPr="009E511A" w:rsidRDefault="00625AAA" w:rsidP="6CC87D28">
      <w:pPr>
        <w:ind w:right="-2"/>
        <w:jc w:val="both"/>
        <w:rPr>
          <w:rFonts w:ascii="Times New Roman" w:hAnsi="Times New Roman" w:cs="Times New Roman"/>
          <w:lang w:val="lv-LV"/>
        </w:rPr>
      </w:pPr>
    </w:p>
    <w:p w14:paraId="7D2FA7A2" w14:textId="77777777" w:rsidR="00625AAA" w:rsidRPr="009E511A" w:rsidRDefault="00625AAA" w:rsidP="00FC70FB">
      <w:pPr>
        <w:pStyle w:val="BodyText"/>
        <w:ind w:left="0" w:right="-2"/>
        <w:jc w:val="both"/>
        <w:rPr>
          <w:rFonts w:ascii="Times New Roman" w:hAnsi="Times New Roman" w:cs="Times New Roman"/>
          <w:lang w:val="lv-LV"/>
        </w:rPr>
      </w:pPr>
      <w:r w:rsidRPr="009E511A">
        <w:rPr>
          <w:rFonts w:ascii="Times New Roman" w:hAnsi="Times New Roman" w:cs="Times New Roman"/>
          <w:lang w:val="lv-LV"/>
        </w:rPr>
        <w:t xml:space="preserve">Valsts </w:t>
      </w:r>
      <w:r w:rsidR="000D5496" w:rsidRPr="009E511A">
        <w:rPr>
          <w:rFonts w:ascii="Times New Roman" w:hAnsi="Times New Roman" w:cs="Times New Roman"/>
          <w:lang w:val="lv-LV"/>
        </w:rPr>
        <w:t>reģionālo</w:t>
      </w:r>
      <w:r w:rsidRPr="009E511A">
        <w:rPr>
          <w:rFonts w:ascii="Times New Roman" w:hAnsi="Times New Roman" w:cs="Times New Roman"/>
          <w:lang w:val="lv-LV"/>
        </w:rPr>
        <w:t xml:space="preserve"> autoceļu </w:t>
      </w:r>
      <w:r w:rsidR="000D5496" w:rsidRPr="009E511A">
        <w:rPr>
          <w:rFonts w:ascii="Times New Roman" w:hAnsi="Times New Roman" w:cs="Times New Roman"/>
          <w:lang w:val="lv-LV"/>
        </w:rPr>
        <w:t xml:space="preserve">Kārsava-Tilža-Dubļukalns </w:t>
      </w:r>
      <w:r w:rsidRPr="009E511A">
        <w:rPr>
          <w:rFonts w:ascii="Times New Roman" w:hAnsi="Times New Roman" w:cs="Times New Roman"/>
          <w:lang w:val="lv-LV"/>
        </w:rPr>
        <w:t>P48 apsaimnieko VAS “</w:t>
      </w:r>
      <w:r w:rsidR="000D5496" w:rsidRPr="009E511A">
        <w:rPr>
          <w:rFonts w:ascii="Times New Roman" w:hAnsi="Times New Roman" w:cs="Times New Roman"/>
          <w:lang w:val="lv-LV"/>
        </w:rPr>
        <w:t>Latvijas valsts</w:t>
      </w:r>
      <w:r w:rsidRPr="009E511A">
        <w:rPr>
          <w:rFonts w:ascii="Times New Roman" w:hAnsi="Times New Roman" w:cs="Times New Roman"/>
          <w:lang w:val="lv-LV"/>
        </w:rPr>
        <w:t xml:space="preserve"> ceļi”, </w:t>
      </w:r>
      <w:r w:rsidR="00265D14" w:rsidRPr="009E511A">
        <w:rPr>
          <w:rFonts w:ascii="Times New Roman" w:hAnsi="Times New Roman" w:cs="Times New Roman"/>
          <w:lang w:val="lv-LV"/>
        </w:rPr>
        <w:t>Kārsavas novada</w:t>
      </w:r>
      <w:r w:rsidRPr="009E511A">
        <w:rPr>
          <w:rFonts w:ascii="Times New Roman" w:hAnsi="Times New Roman" w:cs="Times New Roman"/>
          <w:lang w:val="lv-LV"/>
        </w:rPr>
        <w:t xml:space="preserve"> koplietošanas ceļus apsaimnieko </w:t>
      </w:r>
      <w:r w:rsidR="00925906" w:rsidRPr="009E511A">
        <w:rPr>
          <w:rFonts w:ascii="Times New Roman" w:hAnsi="Times New Roman" w:cs="Times New Roman"/>
          <w:lang w:val="lv-LV"/>
        </w:rPr>
        <w:t>Kārsavas novada pašvaldība</w:t>
      </w:r>
      <w:r w:rsidRPr="009E511A">
        <w:rPr>
          <w:rFonts w:ascii="Times New Roman" w:hAnsi="Times New Roman" w:cs="Times New Roman"/>
          <w:lang w:val="lv-LV"/>
        </w:rPr>
        <w:t xml:space="preserve">, AS “LVM” dabas parkā uztur ceļus, trases un kvartālstigas valsts mežā. Privātie zemes īpašnieki uztur </w:t>
      </w:r>
      <w:r w:rsidR="00925906" w:rsidRPr="009E511A">
        <w:rPr>
          <w:rFonts w:ascii="Times New Roman" w:hAnsi="Times New Roman" w:cs="Times New Roman"/>
          <w:lang w:val="lv-LV"/>
        </w:rPr>
        <w:t>ceļus savos īpašumos (skat. 1.1.7.1. attēlu)</w:t>
      </w:r>
      <w:r w:rsidR="00637A6D" w:rsidRPr="009E511A">
        <w:rPr>
          <w:rFonts w:ascii="Times New Roman" w:hAnsi="Times New Roman" w:cs="Times New Roman"/>
          <w:lang w:val="lv-LV"/>
        </w:rPr>
        <w:t>.</w:t>
      </w:r>
    </w:p>
    <w:p w14:paraId="7D2FA7A3" w14:textId="77777777" w:rsidR="00625AAA" w:rsidRPr="009E511A" w:rsidRDefault="00625AAA" w:rsidP="00FC70FB">
      <w:pPr>
        <w:ind w:right="-2"/>
        <w:jc w:val="both"/>
        <w:rPr>
          <w:rFonts w:ascii="Times New Roman" w:hAnsi="Times New Roman" w:cs="Times New Roman"/>
          <w:lang w:val="lv-LV"/>
        </w:rPr>
      </w:pPr>
    </w:p>
    <w:p w14:paraId="7D2FA7A4" w14:textId="77777777" w:rsidR="00330DBA" w:rsidRPr="009E511A" w:rsidRDefault="008E0320" w:rsidP="00FC70FB">
      <w:pPr>
        <w:jc w:val="both"/>
        <w:rPr>
          <w:rFonts w:ascii="Times New Roman" w:hAnsi="Times New Roman" w:cs="Times New Roman"/>
          <w:lang w:val="lv-LV"/>
        </w:rPr>
      </w:pPr>
      <w:r w:rsidRPr="009E511A">
        <w:rPr>
          <w:rFonts w:ascii="Times New Roman" w:hAnsi="Times New Roman" w:cs="Times New Roman"/>
          <w:noProof/>
          <w:lang w:val="lv-LV" w:eastAsia="lv-LV"/>
        </w:rPr>
        <w:drawing>
          <wp:inline distT="0" distB="0" distL="0" distR="0" wp14:anchorId="7D2FC18C" wp14:editId="7D2FC18D">
            <wp:extent cx="5276850" cy="2369820"/>
            <wp:effectExtent l="0" t="0" r="0" b="0"/>
            <wp:docPr id="1" name="Picture 1" descr="C:\Users\12380793\Downloads\Ceļu kart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3\Downloads\Ceļu karte (2).jpg"/>
                    <pic:cNvPicPr>
                      <a:picLocks noChangeAspect="1" noChangeArrowheads="1"/>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5277485" cy="2370105"/>
                    </a:xfrm>
                    <a:prstGeom prst="rect">
                      <a:avLst/>
                    </a:prstGeom>
                    <a:noFill/>
                    <a:ln>
                      <a:noFill/>
                    </a:ln>
                    <a:extLst>
                      <a:ext uri="{53640926-AAD7-44D8-BBD7-CCE9431645EC}">
                        <a14:shadowObscured xmlns:a14="http://schemas.microsoft.com/office/drawing/2010/main"/>
                      </a:ext>
                    </a:extLst>
                  </pic:spPr>
                </pic:pic>
              </a:graphicData>
            </a:graphic>
          </wp:inline>
        </w:drawing>
      </w:r>
    </w:p>
    <w:p w14:paraId="7D2FA7A5" w14:textId="77777777" w:rsidR="00625AAA" w:rsidRPr="009E511A" w:rsidRDefault="00925906" w:rsidP="00FC70FB">
      <w:pPr>
        <w:jc w:val="both"/>
        <w:rPr>
          <w:rFonts w:ascii="Times New Roman" w:hAnsi="Times New Roman" w:cs="Times New Roman"/>
          <w:i/>
          <w:lang w:val="la-Latn"/>
        </w:rPr>
      </w:pPr>
      <w:r w:rsidRPr="009E511A">
        <w:rPr>
          <w:rFonts w:ascii="Times New Roman" w:hAnsi="Times New Roman" w:cs="Times New Roman"/>
          <w:i/>
          <w:lang w:val="lv-LV"/>
        </w:rPr>
        <w:t xml:space="preserve">1.1.7.1. attēls. </w:t>
      </w:r>
      <w:r w:rsidRPr="009E511A">
        <w:rPr>
          <w:rFonts w:ascii="Times New Roman" w:hAnsi="Times New Roman" w:cs="Times New Roman"/>
          <w:b/>
          <w:i/>
          <w:lang w:val="lv-LV"/>
        </w:rPr>
        <w:t xml:space="preserve">DP teritorijā </w:t>
      </w:r>
      <w:r w:rsidR="004F0029" w:rsidRPr="009E511A">
        <w:rPr>
          <w:rFonts w:ascii="Times New Roman" w:hAnsi="Times New Roman" w:cs="Times New Roman"/>
          <w:b/>
          <w:i/>
          <w:lang w:val="lv-LV"/>
        </w:rPr>
        <w:t>ietilpstošo ceļu apsaimnieko</w:t>
      </w:r>
      <w:r w:rsidR="004F0029" w:rsidRPr="009E511A">
        <w:rPr>
          <w:rFonts w:ascii="Times New Roman" w:hAnsi="Times New Roman" w:cs="Times New Roman"/>
          <w:b/>
          <w:i/>
          <w:lang w:val="la-Latn"/>
        </w:rPr>
        <w:t>šanas karte</w:t>
      </w:r>
    </w:p>
    <w:p w14:paraId="7D2FA7A6" w14:textId="77777777" w:rsidR="00925906" w:rsidRPr="009E511A" w:rsidRDefault="00925906" w:rsidP="00FC70FB">
      <w:pPr>
        <w:jc w:val="both"/>
        <w:rPr>
          <w:rFonts w:ascii="Times New Roman" w:hAnsi="Times New Roman" w:cs="Times New Roman"/>
          <w:sz w:val="24"/>
          <w:lang w:val="lv-LV"/>
        </w:rPr>
      </w:pPr>
    </w:p>
    <w:p w14:paraId="7D2FA7A7" w14:textId="77777777" w:rsidR="00671049" w:rsidRPr="009E511A" w:rsidRDefault="00671049" w:rsidP="00FC70FB">
      <w:pPr>
        <w:jc w:val="both"/>
        <w:rPr>
          <w:rFonts w:ascii="Times New Roman" w:hAnsi="Times New Roman" w:cs="Times New Roman"/>
          <w:lang w:val="lv-LV"/>
        </w:rPr>
      </w:pPr>
    </w:p>
    <w:p w14:paraId="7D2FA7A8" w14:textId="77777777" w:rsidR="006469BA" w:rsidRPr="009E511A" w:rsidRDefault="008A410F" w:rsidP="00FF1A48">
      <w:pPr>
        <w:pStyle w:val="Heading2"/>
        <w:rPr>
          <w:lang w:val="lv-LV"/>
        </w:rPr>
      </w:pPr>
      <w:bookmarkStart w:id="22" w:name="_Toc30662256"/>
      <w:r w:rsidRPr="009E511A">
        <w:rPr>
          <w:lang w:val="lv-LV"/>
        </w:rPr>
        <w:t>1.2</w:t>
      </w:r>
      <w:r w:rsidR="00B745E4" w:rsidRPr="009E511A">
        <w:rPr>
          <w:lang w:val="lv-LV"/>
        </w:rPr>
        <w:t>.</w:t>
      </w:r>
      <w:r w:rsidR="00935C70" w:rsidRPr="009E511A">
        <w:rPr>
          <w:lang w:val="lv-LV"/>
        </w:rPr>
        <w:t xml:space="preserve"> </w:t>
      </w:r>
      <w:r w:rsidR="006469BA" w:rsidRPr="009E511A">
        <w:rPr>
          <w:lang w:val="lv-LV"/>
        </w:rPr>
        <w:t>Normatīvo aktu normas, kas attiecas uz konkrēto aizsargājamo teritoriju</w:t>
      </w:r>
      <w:bookmarkEnd w:id="22"/>
    </w:p>
    <w:p w14:paraId="7D2FA7A9" w14:textId="77777777" w:rsidR="006469BA" w:rsidRPr="009E511A" w:rsidRDefault="006469BA" w:rsidP="00FF1A48">
      <w:pPr>
        <w:spacing w:before="1"/>
        <w:jc w:val="both"/>
        <w:rPr>
          <w:rFonts w:ascii="Times New Roman" w:eastAsia="Calibri" w:hAnsi="Times New Roman" w:cs="Times New Roman"/>
          <w:b/>
          <w:bCs/>
          <w:sz w:val="24"/>
          <w:szCs w:val="24"/>
          <w:lang w:val="lv-LV"/>
        </w:rPr>
      </w:pPr>
    </w:p>
    <w:p w14:paraId="7D2FA7AA" w14:textId="77777777" w:rsidR="007604FC" w:rsidRPr="009E511A" w:rsidRDefault="007604FC" w:rsidP="00FF1A48">
      <w:pPr>
        <w:jc w:val="both"/>
        <w:rPr>
          <w:rFonts w:ascii="Times New Roman" w:eastAsia="Calibri" w:hAnsi="Times New Roman" w:cs="Times New Roman"/>
          <w:sz w:val="24"/>
          <w:szCs w:val="24"/>
          <w:lang w:val="lv-LV"/>
        </w:rPr>
      </w:pPr>
      <w:r w:rsidRPr="009E511A">
        <w:rPr>
          <w:rFonts w:ascii="Times New Roman" w:hAnsi="Times New Roman" w:cs="Times New Roman"/>
          <w:i/>
          <w:spacing w:val="-1"/>
          <w:sz w:val="24"/>
          <w:szCs w:val="24"/>
          <w:lang w:val="lv-LV"/>
        </w:rPr>
        <w:t>Latvijas</w:t>
      </w:r>
      <w:r w:rsidRPr="009E511A">
        <w:rPr>
          <w:rFonts w:ascii="Times New Roman" w:hAnsi="Times New Roman" w:cs="Times New Roman"/>
          <w:i/>
          <w:spacing w:val="-2"/>
          <w:sz w:val="24"/>
          <w:szCs w:val="24"/>
          <w:lang w:val="lv-LV"/>
        </w:rPr>
        <w:t xml:space="preserve"> </w:t>
      </w:r>
      <w:r w:rsidRPr="009E511A">
        <w:rPr>
          <w:rFonts w:ascii="Times New Roman" w:hAnsi="Times New Roman" w:cs="Times New Roman"/>
          <w:i/>
          <w:spacing w:val="-1"/>
          <w:sz w:val="24"/>
          <w:szCs w:val="24"/>
          <w:lang w:val="lv-LV"/>
        </w:rPr>
        <w:t>vides</w:t>
      </w:r>
      <w:r w:rsidRPr="009E511A">
        <w:rPr>
          <w:rFonts w:ascii="Times New Roman" w:hAnsi="Times New Roman" w:cs="Times New Roman"/>
          <w:i/>
          <w:spacing w:val="-3"/>
          <w:sz w:val="24"/>
          <w:szCs w:val="24"/>
          <w:lang w:val="lv-LV"/>
        </w:rPr>
        <w:t xml:space="preserve"> </w:t>
      </w:r>
      <w:r w:rsidRPr="009E511A">
        <w:rPr>
          <w:rFonts w:ascii="Times New Roman" w:hAnsi="Times New Roman" w:cs="Times New Roman"/>
          <w:i/>
          <w:sz w:val="24"/>
          <w:szCs w:val="24"/>
          <w:lang w:val="lv-LV"/>
        </w:rPr>
        <w:t>un</w:t>
      </w:r>
      <w:r w:rsidRPr="009E511A">
        <w:rPr>
          <w:rFonts w:ascii="Times New Roman" w:hAnsi="Times New Roman" w:cs="Times New Roman"/>
          <w:i/>
          <w:spacing w:val="-2"/>
          <w:sz w:val="24"/>
          <w:szCs w:val="24"/>
          <w:lang w:val="lv-LV"/>
        </w:rPr>
        <w:t xml:space="preserve"> </w:t>
      </w:r>
      <w:r w:rsidRPr="009E511A">
        <w:rPr>
          <w:rFonts w:ascii="Times New Roman" w:hAnsi="Times New Roman" w:cs="Times New Roman"/>
          <w:i/>
          <w:sz w:val="24"/>
          <w:szCs w:val="24"/>
          <w:lang w:val="lv-LV"/>
        </w:rPr>
        <w:t>dabas</w:t>
      </w:r>
      <w:r w:rsidRPr="009E511A">
        <w:rPr>
          <w:rFonts w:ascii="Times New Roman" w:hAnsi="Times New Roman" w:cs="Times New Roman"/>
          <w:i/>
          <w:spacing w:val="-2"/>
          <w:sz w:val="24"/>
          <w:szCs w:val="24"/>
          <w:lang w:val="lv-LV"/>
        </w:rPr>
        <w:t xml:space="preserve"> </w:t>
      </w:r>
      <w:r w:rsidRPr="009E511A">
        <w:rPr>
          <w:rFonts w:ascii="Times New Roman" w:hAnsi="Times New Roman" w:cs="Times New Roman"/>
          <w:i/>
          <w:spacing w:val="-1"/>
          <w:sz w:val="24"/>
          <w:szCs w:val="24"/>
          <w:lang w:val="lv-LV"/>
        </w:rPr>
        <w:t>aizsardzības</w:t>
      </w:r>
      <w:r w:rsidRPr="009E511A">
        <w:rPr>
          <w:rFonts w:ascii="Times New Roman" w:hAnsi="Times New Roman" w:cs="Times New Roman"/>
          <w:i/>
          <w:spacing w:val="-2"/>
          <w:sz w:val="24"/>
          <w:szCs w:val="24"/>
          <w:lang w:val="lv-LV"/>
        </w:rPr>
        <w:t xml:space="preserve"> </w:t>
      </w:r>
      <w:r w:rsidRPr="009E511A">
        <w:rPr>
          <w:rFonts w:ascii="Times New Roman" w:hAnsi="Times New Roman" w:cs="Times New Roman"/>
          <w:i/>
          <w:spacing w:val="-1"/>
          <w:sz w:val="24"/>
          <w:szCs w:val="24"/>
          <w:lang w:val="lv-LV"/>
        </w:rPr>
        <w:t>stratēģiskie</w:t>
      </w:r>
      <w:r w:rsidRPr="009E511A">
        <w:rPr>
          <w:rFonts w:ascii="Times New Roman" w:hAnsi="Times New Roman" w:cs="Times New Roman"/>
          <w:i/>
          <w:spacing w:val="-2"/>
          <w:sz w:val="24"/>
          <w:szCs w:val="24"/>
          <w:lang w:val="lv-LV"/>
        </w:rPr>
        <w:t xml:space="preserve"> </w:t>
      </w:r>
      <w:r w:rsidRPr="009E511A">
        <w:rPr>
          <w:rFonts w:ascii="Times New Roman" w:hAnsi="Times New Roman" w:cs="Times New Roman"/>
          <w:i/>
          <w:spacing w:val="-1"/>
          <w:sz w:val="24"/>
          <w:szCs w:val="24"/>
          <w:lang w:val="lv-LV"/>
        </w:rPr>
        <w:t>dokumenti</w:t>
      </w:r>
    </w:p>
    <w:p w14:paraId="7D2FA7AB" w14:textId="77777777" w:rsidR="007604FC" w:rsidRPr="009E511A" w:rsidRDefault="007604FC" w:rsidP="00FF1A48">
      <w:pPr>
        <w:spacing w:before="12"/>
        <w:jc w:val="both"/>
        <w:rPr>
          <w:rFonts w:ascii="Times New Roman" w:eastAsia="Calibri" w:hAnsi="Times New Roman" w:cs="Times New Roman"/>
          <w:iCs/>
          <w:sz w:val="24"/>
          <w:szCs w:val="24"/>
          <w:lang w:val="lv-LV"/>
        </w:rPr>
      </w:pPr>
    </w:p>
    <w:p w14:paraId="7D2FA7AC" w14:textId="54F55069" w:rsidR="007604FC" w:rsidRPr="009E511A" w:rsidRDefault="007604FC" w:rsidP="00F97072">
      <w:pPr>
        <w:pStyle w:val="Heading3"/>
        <w:rPr>
          <w:rFonts w:cs="Times New Roman"/>
          <w:lang w:val="lv-LV"/>
        </w:rPr>
      </w:pPr>
      <w:r w:rsidRPr="00F97072">
        <w:rPr>
          <w:rFonts w:eastAsia="Calibri" w:cs="Times New Roman"/>
          <w:color w:val="auto"/>
          <w:lang w:val="lv-LV"/>
        </w:rPr>
        <w:t>Vides politikas pamatnostādnes 2014.</w:t>
      </w:r>
      <w:r w:rsidR="00F91E23" w:rsidRPr="00F97072">
        <w:rPr>
          <w:rFonts w:eastAsia="Calibri" w:cs="Times New Roman"/>
          <w:color w:val="auto"/>
          <w:lang w:val="lv-LV"/>
        </w:rPr>
        <w:t xml:space="preserve"> – </w:t>
      </w:r>
      <w:r w:rsidRPr="00F97072">
        <w:rPr>
          <w:rFonts w:eastAsia="Calibri" w:cs="Times New Roman"/>
          <w:color w:val="auto"/>
          <w:lang w:val="lv-LV"/>
        </w:rPr>
        <w:t>2020.</w:t>
      </w:r>
      <w:r w:rsidR="00D739C6" w:rsidRPr="00F97072">
        <w:rPr>
          <w:rFonts w:eastAsia="Calibri" w:cs="Times New Roman"/>
          <w:color w:val="auto"/>
          <w:lang w:val="lv-LV"/>
        </w:rPr>
        <w:t xml:space="preserve"> </w:t>
      </w:r>
      <w:r w:rsidRPr="00F97072">
        <w:rPr>
          <w:rFonts w:eastAsia="Calibri" w:cs="Times New Roman"/>
          <w:color w:val="auto"/>
          <w:lang w:val="lv-LV"/>
        </w:rPr>
        <w:t>gadam</w:t>
      </w:r>
      <w:r w:rsidRPr="00F97072">
        <w:rPr>
          <w:rFonts w:eastAsia="Calibri" w:cs="Times New Roman"/>
          <w:b w:val="0"/>
          <w:color w:val="auto"/>
          <w:lang w:val="lv-LV"/>
        </w:rPr>
        <w:t xml:space="preserve"> apstiprinātas </w:t>
      </w:r>
      <w:r w:rsidR="00E90EB3" w:rsidRPr="00F97072">
        <w:rPr>
          <w:rFonts w:eastAsia="Calibri" w:cs="Times New Roman"/>
          <w:b w:val="0"/>
          <w:color w:val="auto"/>
          <w:lang w:val="lv-LV"/>
        </w:rPr>
        <w:t xml:space="preserve">ar MK </w:t>
      </w:r>
      <w:r w:rsidRPr="00F97072">
        <w:rPr>
          <w:rFonts w:eastAsia="Calibri" w:cs="Times New Roman"/>
          <w:b w:val="0"/>
          <w:color w:val="auto"/>
          <w:lang w:val="lv-LV"/>
        </w:rPr>
        <w:t>2014.</w:t>
      </w:r>
      <w:r w:rsidR="00E90EB3">
        <w:rPr>
          <w:rFonts w:eastAsia="Calibri" w:cs="Times New Roman"/>
          <w:b w:val="0"/>
          <w:color w:val="auto"/>
          <w:lang w:val="lv-LV"/>
        </w:rPr>
        <w:t> </w:t>
      </w:r>
      <w:r w:rsidRPr="00E90EB3">
        <w:rPr>
          <w:rFonts w:eastAsia="Calibri" w:cs="Times New Roman"/>
          <w:b w:val="0"/>
          <w:color w:val="auto"/>
          <w:lang w:val="lv-LV"/>
        </w:rPr>
        <w:t>gada</w:t>
      </w:r>
      <w:r w:rsidRPr="00F97072">
        <w:rPr>
          <w:rFonts w:eastAsia="Calibri" w:cs="Times New Roman"/>
          <w:b w:val="0"/>
          <w:color w:val="auto"/>
          <w:lang w:val="lv-LV"/>
        </w:rPr>
        <w:t xml:space="preserve"> 26.</w:t>
      </w:r>
      <w:r w:rsidR="00E90EB3" w:rsidRPr="00F97072">
        <w:rPr>
          <w:rFonts w:eastAsia="Calibri" w:cs="Times New Roman"/>
          <w:b w:val="0"/>
          <w:color w:val="auto"/>
          <w:lang w:val="lv-LV"/>
        </w:rPr>
        <w:t> </w:t>
      </w:r>
      <w:r w:rsidRPr="00F97072">
        <w:rPr>
          <w:rFonts w:eastAsia="Calibri" w:cs="Times New Roman"/>
          <w:b w:val="0"/>
          <w:color w:val="auto"/>
          <w:lang w:val="lv-LV"/>
        </w:rPr>
        <w:t>mart</w:t>
      </w:r>
      <w:r w:rsidR="00E90EB3" w:rsidRPr="00F97072">
        <w:rPr>
          <w:rFonts w:eastAsia="Calibri" w:cs="Times New Roman"/>
          <w:b w:val="0"/>
          <w:color w:val="auto"/>
          <w:lang w:val="lv-LV"/>
        </w:rPr>
        <w:t>a rīkojumu Nr. 130 “Par Vides politikas pamatnostādnēm 2014.-2020.</w:t>
      </w:r>
      <w:r w:rsidR="00E90EB3">
        <w:rPr>
          <w:rFonts w:eastAsia="Calibri" w:cs="Times New Roman"/>
          <w:b w:val="0"/>
          <w:color w:val="auto"/>
          <w:lang w:val="lv-LV"/>
        </w:rPr>
        <w:t> </w:t>
      </w:r>
      <w:r w:rsidR="00E90EB3" w:rsidRPr="00F97072">
        <w:rPr>
          <w:rFonts w:eastAsia="Calibri" w:cs="Times New Roman"/>
          <w:b w:val="0"/>
          <w:color w:val="auto"/>
          <w:lang w:val="lv-LV"/>
        </w:rPr>
        <w:t>gadam</w:t>
      </w:r>
      <w:r w:rsidRPr="00E90EB3">
        <w:rPr>
          <w:rFonts w:eastAsia="Calibri" w:cs="Times New Roman"/>
          <w:b w:val="0"/>
          <w:color w:val="auto"/>
          <w:lang w:val="lv-LV"/>
        </w:rPr>
        <w:t>,</w:t>
      </w:r>
      <w:r w:rsidRPr="00F97072">
        <w:rPr>
          <w:rFonts w:eastAsia="Calibri" w:cs="Times New Roman"/>
          <w:b w:val="0"/>
          <w:color w:val="auto"/>
          <w:lang w:val="lv-LV"/>
        </w:rPr>
        <w:t xml:space="preserve"> </w:t>
      </w:r>
      <w:r w:rsidRPr="00E90EB3">
        <w:rPr>
          <w:rFonts w:eastAsia="Calibri" w:cs="Times New Roman"/>
          <w:b w:val="0"/>
          <w:color w:val="auto"/>
          <w:lang w:val="lv-LV"/>
        </w:rPr>
        <w:t xml:space="preserve">lai sasniegtu virsmērķi </w:t>
      </w:r>
      <w:r w:rsidR="00F91E23" w:rsidRPr="00E90EB3">
        <w:rPr>
          <w:rFonts w:eastAsia="Calibri" w:cs="Times New Roman"/>
          <w:b w:val="0"/>
          <w:color w:val="auto"/>
          <w:lang w:val="lv-LV"/>
        </w:rPr>
        <w:t>–</w:t>
      </w:r>
      <w:r w:rsidRPr="00E90EB3">
        <w:rPr>
          <w:rFonts w:eastAsia="Calibri" w:cs="Times New Roman"/>
          <w:b w:val="0"/>
          <w:color w:val="auto"/>
          <w:lang w:val="lv-LV"/>
        </w:rPr>
        <w:t xml:space="preserve"> nodrošināt iedzīvotājiem iespēju dzīvot tīrā un sakārtotā vidē, īstenojot uz ilgtspējīgu attīstību veiktas darbības, saglabājot vides kvalitāti un bioloģisko daudzveidību, nodrošinot dabas resursu ilgtspējīgu izmantošanu, kā arī sabiedrības līdzdalību lēmumu pieņemšanā un informētību par vides stāvokli.</w:t>
      </w:r>
    </w:p>
    <w:p w14:paraId="7D2FA7AD" w14:textId="77777777" w:rsidR="007604FC" w:rsidRPr="009E511A" w:rsidRDefault="007604FC" w:rsidP="00FF1A48">
      <w:pPr>
        <w:spacing w:before="3"/>
        <w:jc w:val="both"/>
        <w:rPr>
          <w:rFonts w:ascii="Times New Roman" w:eastAsia="Calibri" w:hAnsi="Times New Roman" w:cs="Times New Roman"/>
          <w:sz w:val="24"/>
          <w:szCs w:val="24"/>
          <w:lang w:val="lv-LV"/>
        </w:rPr>
      </w:pPr>
    </w:p>
    <w:p w14:paraId="7D2FA7AE" w14:textId="02987843" w:rsidR="007604FC" w:rsidRPr="009E511A" w:rsidRDefault="007604FC" w:rsidP="00D739C6">
      <w:pPr>
        <w:spacing w:before="51"/>
        <w:jc w:val="both"/>
        <w:rPr>
          <w:rFonts w:ascii="Times New Roman" w:eastAsia="Calibri" w:hAnsi="Times New Roman" w:cs="Times New Roman"/>
          <w:sz w:val="24"/>
          <w:szCs w:val="24"/>
          <w:lang w:val="lv-LV"/>
        </w:rPr>
      </w:pPr>
      <w:r w:rsidRPr="009E511A">
        <w:rPr>
          <w:rFonts w:ascii="Times New Roman" w:hAnsi="Times New Roman" w:cs="Times New Roman"/>
          <w:b/>
          <w:spacing w:val="-1"/>
          <w:sz w:val="24"/>
          <w:szCs w:val="24"/>
          <w:lang w:val="lv-LV"/>
        </w:rPr>
        <w:t>Bioloģiskās</w:t>
      </w:r>
      <w:r w:rsidRPr="009E511A">
        <w:rPr>
          <w:rFonts w:ascii="Times New Roman" w:hAnsi="Times New Roman" w:cs="Times New Roman"/>
          <w:b/>
          <w:spacing w:val="-8"/>
          <w:sz w:val="24"/>
          <w:szCs w:val="24"/>
          <w:lang w:val="lv-LV"/>
        </w:rPr>
        <w:t xml:space="preserve"> </w:t>
      </w:r>
      <w:r w:rsidRPr="009E511A">
        <w:rPr>
          <w:rFonts w:ascii="Times New Roman" w:hAnsi="Times New Roman" w:cs="Times New Roman"/>
          <w:b/>
          <w:spacing w:val="-1"/>
          <w:sz w:val="24"/>
          <w:szCs w:val="24"/>
          <w:lang w:val="lv-LV"/>
        </w:rPr>
        <w:t>daudzveidības</w:t>
      </w:r>
      <w:r w:rsidRPr="009E511A">
        <w:rPr>
          <w:rFonts w:ascii="Times New Roman" w:hAnsi="Times New Roman" w:cs="Times New Roman"/>
          <w:b/>
          <w:spacing w:val="-6"/>
          <w:sz w:val="24"/>
          <w:szCs w:val="24"/>
          <w:lang w:val="lv-LV"/>
        </w:rPr>
        <w:t xml:space="preserve"> </w:t>
      </w:r>
      <w:r w:rsidRPr="009E511A">
        <w:rPr>
          <w:rFonts w:ascii="Times New Roman" w:hAnsi="Times New Roman" w:cs="Times New Roman"/>
          <w:b/>
          <w:spacing w:val="-1"/>
          <w:sz w:val="24"/>
          <w:szCs w:val="24"/>
          <w:lang w:val="lv-LV"/>
        </w:rPr>
        <w:t>nacionālā</w:t>
      </w:r>
      <w:r w:rsidRPr="009E511A">
        <w:rPr>
          <w:rFonts w:ascii="Times New Roman" w:hAnsi="Times New Roman" w:cs="Times New Roman"/>
          <w:b/>
          <w:spacing w:val="-5"/>
          <w:sz w:val="24"/>
          <w:szCs w:val="24"/>
          <w:lang w:val="lv-LV"/>
        </w:rPr>
        <w:t xml:space="preserve"> </w:t>
      </w:r>
      <w:r w:rsidRPr="009E511A">
        <w:rPr>
          <w:rFonts w:ascii="Times New Roman" w:hAnsi="Times New Roman" w:cs="Times New Roman"/>
          <w:b/>
          <w:spacing w:val="-1"/>
          <w:sz w:val="24"/>
          <w:szCs w:val="24"/>
          <w:lang w:val="lv-LV"/>
        </w:rPr>
        <w:t>programma</w:t>
      </w:r>
      <w:r w:rsidRPr="009E511A">
        <w:rPr>
          <w:rFonts w:ascii="Times New Roman" w:hAnsi="Times New Roman" w:cs="Times New Roman"/>
          <w:spacing w:val="-1"/>
          <w:sz w:val="24"/>
          <w:szCs w:val="24"/>
          <w:lang w:val="lv-LV"/>
        </w:rPr>
        <w:t>,</w:t>
      </w:r>
      <w:r w:rsidRPr="009E511A">
        <w:rPr>
          <w:rFonts w:ascii="Times New Roman" w:hAnsi="Times New Roman" w:cs="Times New Roman"/>
          <w:spacing w:val="-6"/>
          <w:sz w:val="24"/>
          <w:szCs w:val="24"/>
          <w:lang w:val="lv-LV"/>
        </w:rPr>
        <w:t xml:space="preserve"> </w:t>
      </w:r>
      <w:r w:rsidRPr="009E511A">
        <w:rPr>
          <w:rFonts w:ascii="Times New Roman" w:hAnsi="Times New Roman" w:cs="Times New Roman"/>
          <w:sz w:val="24"/>
          <w:szCs w:val="24"/>
          <w:lang w:val="lv-LV"/>
        </w:rPr>
        <w:t>kas</w:t>
      </w:r>
      <w:r w:rsidRPr="009E511A">
        <w:rPr>
          <w:rFonts w:ascii="Times New Roman" w:hAnsi="Times New Roman" w:cs="Times New Roman"/>
          <w:spacing w:val="-7"/>
          <w:sz w:val="24"/>
          <w:szCs w:val="24"/>
          <w:lang w:val="lv-LV"/>
        </w:rPr>
        <w:t xml:space="preserve"> </w:t>
      </w:r>
      <w:r w:rsidRPr="009E511A">
        <w:rPr>
          <w:rFonts w:ascii="Times New Roman" w:hAnsi="Times New Roman" w:cs="Times New Roman"/>
          <w:sz w:val="24"/>
          <w:szCs w:val="24"/>
          <w:lang w:val="lv-LV"/>
        </w:rPr>
        <w:t>ir</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z w:val="24"/>
          <w:szCs w:val="24"/>
          <w:lang w:val="lv-LV"/>
        </w:rPr>
        <w:t>akceptēta</w:t>
      </w:r>
      <w:r w:rsidRPr="009E511A">
        <w:rPr>
          <w:rFonts w:ascii="Times New Roman" w:hAnsi="Times New Roman" w:cs="Times New Roman"/>
          <w:spacing w:val="-5"/>
          <w:sz w:val="24"/>
          <w:szCs w:val="24"/>
          <w:lang w:val="lv-LV"/>
        </w:rPr>
        <w:t xml:space="preserve"> </w:t>
      </w:r>
      <w:r w:rsidR="0085512D">
        <w:rPr>
          <w:rFonts w:ascii="Times New Roman" w:hAnsi="Times New Roman" w:cs="Times New Roman"/>
          <w:spacing w:val="-1"/>
          <w:sz w:val="24"/>
          <w:szCs w:val="24"/>
          <w:lang w:val="lv-LV"/>
        </w:rPr>
        <w:t>MK</w:t>
      </w:r>
      <w:r w:rsidR="00D739C6" w:rsidRPr="009E511A">
        <w:rPr>
          <w:rFonts w:ascii="Times New Roman" w:hAnsi="Times New Roman" w:cs="Times New Roman"/>
          <w:spacing w:val="-1"/>
          <w:sz w:val="24"/>
          <w:szCs w:val="24"/>
          <w:lang w:val="lv-LV"/>
        </w:rPr>
        <w:t xml:space="preserve"> </w:t>
      </w:r>
      <w:r w:rsidRPr="009E511A">
        <w:rPr>
          <w:rFonts w:ascii="Times New Roman" w:hAnsi="Times New Roman" w:cs="Times New Roman"/>
          <w:spacing w:val="-1"/>
          <w:sz w:val="24"/>
          <w:szCs w:val="24"/>
          <w:lang w:val="lv-LV"/>
        </w:rPr>
        <w:t>2000.</w:t>
      </w:r>
      <w:r w:rsidR="00E90EB3">
        <w:rPr>
          <w:rFonts w:ascii="Times New Roman" w:hAnsi="Times New Roman" w:cs="Times New Roman"/>
          <w:spacing w:val="-1"/>
          <w:sz w:val="24"/>
          <w:szCs w:val="24"/>
          <w:lang w:val="lv-LV"/>
        </w:rPr>
        <w:t> gada 16. maijā (</w:t>
      </w:r>
      <w:r w:rsidR="0085512D">
        <w:rPr>
          <w:rFonts w:ascii="Times New Roman" w:hAnsi="Times New Roman" w:cs="Times New Roman"/>
          <w:spacing w:val="-1"/>
          <w:sz w:val="24"/>
          <w:szCs w:val="24"/>
          <w:lang w:val="lv-LV"/>
        </w:rPr>
        <w:t>MK</w:t>
      </w:r>
      <w:r w:rsidR="00E90EB3">
        <w:rPr>
          <w:rFonts w:ascii="Times New Roman" w:hAnsi="Times New Roman" w:cs="Times New Roman"/>
          <w:spacing w:val="-1"/>
          <w:sz w:val="24"/>
          <w:szCs w:val="24"/>
          <w:lang w:val="lv-LV"/>
        </w:rPr>
        <w:t xml:space="preserve"> 2000. gada 16. maija sēdes protokola Nr. 23 22. §)</w:t>
      </w:r>
      <w:r w:rsidRPr="009E511A">
        <w:rPr>
          <w:rFonts w:ascii="Times New Roman" w:hAnsi="Times New Roman" w:cs="Times New Roman"/>
          <w:spacing w:val="-1"/>
          <w:sz w:val="24"/>
          <w:szCs w:val="24"/>
          <w:lang w:val="lv-LV"/>
        </w:rPr>
        <w:t>,</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z w:val="24"/>
          <w:szCs w:val="24"/>
          <w:lang w:val="lv-LV"/>
        </w:rPr>
        <w:t>paredz</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dažādus</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pacing w:val="-1"/>
          <w:sz w:val="24"/>
          <w:szCs w:val="24"/>
          <w:lang w:val="lv-LV"/>
        </w:rPr>
        <w:t>pasākumus,</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z w:val="24"/>
          <w:szCs w:val="24"/>
          <w:lang w:val="lv-LV"/>
        </w:rPr>
        <w:t>kuri</w:t>
      </w:r>
      <w:r w:rsidRPr="009E511A">
        <w:rPr>
          <w:rFonts w:ascii="Times New Roman" w:hAnsi="Times New Roman" w:cs="Times New Roman"/>
          <w:spacing w:val="-5"/>
          <w:sz w:val="24"/>
          <w:szCs w:val="24"/>
          <w:lang w:val="lv-LV"/>
        </w:rPr>
        <w:t xml:space="preserve"> </w:t>
      </w:r>
      <w:r w:rsidRPr="00806CE2">
        <w:rPr>
          <w:rFonts w:ascii="Times New Roman" w:hAnsi="Times New Roman" w:cs="Times New Roman"/>
          <w:sz w:val="24"/>
          <w:szCs w:val="24"/>
          <w:lang w:val="lv-LV"/>
        </w:rPr>
        <w:t>nepieciešami</w:t>
      </w:r>
      <w:r w:rsidR="00806CE2">
        <w:rPr>
          <w:rFonts w:ascii="Times New Roman" w:hAnsi="Times New Roman" w:cs="Times New Roman"/>
          <w:sz w:val="24"/>
          <w:szCs w:val="24"/>
          <w:lang w:val="lv-LV"/>
        </w:rPr>
        <w:t xml:space="preserve"> Biotopu direktīvas (Eiropas Padomes 1992.</w:t>
      </w:r>
      <w:r w:rsidR="0085512D">
        <w:rPr>
          <w:rFonts w:ascii="Times New Roman" w:hAnsi="Times New Roman" w:cs="Times New Roman"/>
          <w:sz w:val="24"/>
          <w:szCs w:val="24"/>
          <w:lang w:val="lv-LV"/>
        </w:rPr>
        <w:t> </w:t>
      </w:r>
      <w:r w:rsidR="00806CE2">
        <w:rPr>
          <w:rFonts w:ascii="Times New Roman" w:hAnsi="Times New Roman" w:cs="Times New Roman"/>
          <w:sz w:val="24"/>
          <w:szCs w:val="24"/>
          <w:lang w:val="lv-LV"/>
        </w:rPr>
        <w:t>gada 21.</w:t>
      </w:r>
      <w:r w:rsidR="0085512D">
        <w:rPr>
          <w:rFonts w:ascii="Times New Roman" w:hAnsi="Times New Roman" w:cs="Times New Roman"/>
          <w:sz w:val="24"/>
          <w:szCs w:val="24"/>
          <w:lang w:val="lv-LV"/>
        </w:rPr>
        <w:t> </w:t>
      </w:r>
      <w:r w:rsidR="00806CE2">
        <w:rPr>
          <w:rFonts w:ascii="Times New Roman" w:hAnsi="Times New Roman" w:cs="Times New Roman"/>
          <w:sz w:val="24"/>
          <w:szCs w:val="24"/>
          <w:lang w:val="lv-LV"/>
        </w:rPr>
        <w:t xml:space="preserve">maija direktīvas 92/43/EEK “Par dabisko dzīvotņu, savvaļas faunas un floras aizsardzību”) </w:t>
      </w:r>
      <w:r w:rsidRPr="009E511A">
        <w:rPr>
          <w:rFonts w:ascii="Times New Roman" w:hAnsi="Times New Roman" w:cs="Times New Roman"/>
          <w:sz w:val="24"/>
          <w:szCs w:val="24"/>
          <w:lang w:val="lv-LV"/>
        </w:rPr>
        <w:t>ieviešanai.</w:t>
      </w:r>
      <w:r w:rsidRPr="009E511A">
        <w:rPr>
          <w:rFonts w:ascii="Times New Roman" w:hAnsi="Times New Roman" w:cs="Times New Roman"/>
          <w:spacing w:val="39"/>
          <w:sz w:val="24"/>
          <w:szCs w:val="24"/>
          <w:lang w:val="lv-LV"/>
        </w:rPr>
        <w:t xml:space="preserve"> </w:t>
      </w:r>
      <w:r w:rsidRPr="009E511A">
        <w:rPr>
          <w:rFonts w:ascii="Times New Roman" w:hAnsi="Times New Roman" w:cs="Times New Roman"/>
          <w:sz w:val="24"/>
          <w:szCs w:val="24"/>
          <w:lang w:val="lv-LV"/>
        </w:rPr>
        <w:t>Programma</w:t>
      </w:r>
      <w:r w:rsidRPr="009E511A">
        <w:rPr>
          <w:rFonts w:ascii="Times New Roman" w:hAnsi="Times New Roman" w:cs="Times New Roman"/>
          <w:spacing w:val="-6"/>
          <w:sz w:val="24"/>
          <w:szCs w:val="24"/>
          <w:lang w:val="lv-LV"/>
        </w:rPr>
        <w:t xml:space="preserve"> </w:t>
      </w:r>
      <w:r w:rsidRPr="009E511A">
        <w:rPr>
          <w:rFonts w:ascii="Times New Roman" w:hAnsi="Times New Roman" w:cs="Times New Roman"/>
          <w:sz w:val="24"/>
          <w:szCs w:val="24"/>
          <w:lang w:val="lv-LV"/>
        </w:rPr>
        <w:t>paredz</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īpaši</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pacing w:val="-1"/>
          <w:sz w:val="24"/>
          <w:szCs w:val="24"/>
          <w:lang w:val="lv-LV"/>
        </w:rPr>
        <w:t>aizsargājamo</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z w:val="24"/>
          <w:szCs w:val="24"/>
          <w:lang w:val="lv-LV"/>
        </w:rPr>
        <w:t>teritoriju</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pacing w:val="-1"/>
          <w:sz w:val="24"/>
          <w:szCs w:val="24"/>
          <w:lang w:val="lv-LV"/>
        </w:rPr>
        <w:t>pilnveidošanu,</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aizsargājamo</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pacing w:val="-1"/>
          <w:sz w:val="24"/>
          <w:szCs w:val="24"/>
          <w:lang w:val="lv-LV"/>
        </w:rPr>
        <w:t>augu</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pacing w:val="1"/>
          <w:sz w:val="24"/>
          <w:szCs w:val="24"/>
          <w:lang w:val="lv-LV"/>
        </w:rPr>
        <w:t>un</w:t>
      </w:r>
      <w:r w:rsidRPr="009E511A">
        <w:rPr>
          <w:rFonts w:ascii="Times New Roman" w:hAnsi="Times New Roman" w:cs="Times New Roman"/>
          <w:spacing w:val="44"/>
          <w:sz w:val="24"/>
          <w:szCs w:val="24"/>
          <w:lang w:val="lv-LV"/>
        </w:rPr>
        <w:t xml:space="preserve"> </w:t>
      </w:r>
      <w:r w:rsidRPr="009E511A">
        <w:rPr>
          <w:rFonts w:ascii="Times New Roman" w:hAnsi="Times New Roman" w:cs="Times New Roman"/>
          <w:spacing w:val="-1"/>
          <w:sz w:val="24"/>
          <w:szCs w:val="24"/>
          <w:lang w:val="lv-LV"/>
        </w:rPr>
        <w:t>dzīvnieku</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sugu</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dzīvotņu</w:t>
      </w:r>
      <w:r w:rsidRPr="009E511A">
        <w:rPr>
          <w:rFonts w:ascii="Times New Roman" w:hAnsi="Times New Roman" w:cs="Times New Roman"/>
          <w:spacing w:val="1"/>
          <w:sz w:val="24"/>
          <w:szCs w:val="24"/>
          <w:lang w:val="lv-LV"/>
        </w:rPr>
        <w:t xml:space="preserve"> </w:t>
      </w:r>
      <w:r w:rsidRPr="009E511A">
        <w:rPr>
          <w:rFonts w:ascii="Times New Roman" w:hAnsi="Times New Roman" w:cs="Times New Roman"/>
          <w:spacing w:val="-1"/>
          <w:sz w:val="24"/>
          <w:szCs w:val="24"/>
          <w:lang w:val="lv-LV"/>
        </w:rPr>
        <w:t>aizsardzības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nodrošināšanu,</w:t>
      </w:r>
      <w:r w:rsidRPr="009E511A">
        <w:rPr>
          <w:rFonts w:ascii="Times New Roman" w:hAnsi="Times New Roman" w:cs="Times New Roman"/>
          <w:sz w:val="24"/>
          <w:szCs w:val="24"/>
          <w:lang w:val="lv-LV"/>
        </w:rPr>
        <w:t xml:space="preserve"> </w:t>
      </w:r>
      <w:r w:rsidRPr="009E511A">
        <w:rPr>
          <w:rFonts w:ascii="Times New Roman" w:hAnsi="Times New Roman" w:cs="Times New Roman"/>
          <w:spacing w:val="-1"/>
          <w:sz w:val="24"/>
          <w:szCs w:val="24"/>
          <w:lang w:val="lv-LV"/>
        </w:rPr>
        <w:t>labvēlīga</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aizsardzības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statusa</w:t>
      </w:r>
      <w:r w:rsidRPr="009E511A">
        <w:rPr>
          <w:rFonts w:ascii="Times New Roman" w:hAnsi="Times New Roman" w:cs="Times New Roman"/>
          <w:spacing w:val="86"/>
          <w:sz w:val="24"/>
          <w:szCs w:val="24"/>
          <w:lang w:val="lv-LV"/>
        </w:rPr>
        <w:t xml:space="preserve"> </w:t>
      </w:r>
      <w:r w:rsidRPr="009E511A">
        <w:rPr>
          <w:rFonts w:ascii="Times New Roman" w:hAnsi="Times New Roman" w:cs="Times New Roman"/>
          <w:spacing w:val="-1"/>
          <w:sz w:val="24"/>
          <w:szCs w:val="24"/>
          <w:lang w:val="lv-LV"/>
        </w:rPr>
        <w:t>nodrošināšanu</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z w:val="24"/>
          <w:szCs w:val="24"/>
          <w:lang w:val="lv-LV"/>
        </w:rPr>
        <w:t>tām</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sugām,</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kuras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ir</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apdraudētas.</w:t>
      </w:r>
    </w:p>
    <w:p w14:paraId="7D2FA7AF" w14:textId="77777777" w:rsidR="007604FC" w:rsidRPr="009E511A" w:rsidRDefault="007604FC" w:rsidP="00FF1A48">
      <w:pPr>
        <w:spacing w:before="11"/>
        <w:jc w:val="both"/>
        <w:rPr>
          <w:rFonts w:ascii="Times New Roman" w:eastAsia="Calibri" w:hAnsi="Times New Roman" w:cs="Times New Roman"/>
          <w:sz w:val="24"/>
          <w:szCs w:val="24"/>
          <w:lang w:val="lv-LV"/>
        </w:rPr>
      </w:pPr>
    </w:p>
    <w:p w14:paraId="7D2FA7B0" w14:textId="77777777" w:rsidR="007604FC" w:rsidRPr="009E511A" w:rsidRDefault="007604FC" w:rsidP="00FF1A48">
      <w:pPr>
        <w:pStyle w:val="Heading4"/>
        <w:ind w:left="0"/>
        <w:jc w:val="both"/>
        <w:rPr>
          <w:rFonts w:ascii="Times New Roman" w:hAnsi="Times New Roman" w:cs="Times New Roman"/>
          <w:i w:val="0"/>
          <w:sz w:val="24"/>
          <w:szCs w:val="24"/>
          <w:lang w:val="lv-LV"/>
        </w:rPr>
      </w:pPr>
      <w:bookmarkStart w:id="23" w:name="_TOC_250044"/>
      <w:r w:rsidRPr="009E511A">
        <w:rPr>
          <w:rFonts w:ascii="Times New Roman" w:hAnsi="Times New Roman" w:cs="Times New Roman"/>
          <w:sz w:val="24"/>
          <w:szCs w:val="24"/>
          <w:lang w:val="lv-LV"/>
        </w:rPr>
        <w:t>Aizsargjoslas</w:t>
      </w:r>
      <w:bookmarkEnd w:id="23"/>
      <w:r w:rsidR="00CF2BA4" w:rsidRPr="009E511A">
        <w:rPr>
          <w:rFonts w:ascii="Times New Roman" w:hAnsi="Times New Roman" w:cs="Times New Roman"/>
          <w:sz w:val="24"/>
          <w:szCs w:val="24"/>
          <w:lang w:val="lv-LV"/>
        </w:rPr>
        <w:t xml:space="preserve"> nosakošie normatīvie akti</w:t>
      </w:r>
    </w:p>
    <w:p w14:paraId="7D2FA7B1" w14:textId="77777777" w:rsidR="007604FC" w:rsidRPr="009E511A" w:rsidRDefault="007604FC" w:rsidP="00FF1A48">
      <w:pPr>
        <w:spacing w:before="1"/>
        <w:jc w:val="both"/>
        <w:rPr>
          <w:rFonts w:ascii="Times New Roman" w:eastAsia="Calibri" w:hAnsi="Times New Roman" w:cs="Times New Roman"/>
          <w:i/>
          <w:sz w:val="24"/>
          <w:szCs w:val="24"/>
          <w:lang w:val="lv-LV"/>
        </w:rPr>
      </w:pPr>
    </w:p>
    <w:p w14:paraId="7D2FA7B2" w14:textId="77777777" w:rsidR="007604FC" w:rsidRPr="009E511A" w:rsidRDefault="007604FC" w:rsidP="00FF1A48">
      <w:pPr>
        <w:pStyle w:val="BodyText"/>
        <w:ind w:left="0"/>
        <w:jc w:val="both"/>
        <w:rPr>
          <w:rFonts w:ascii="Times New Roman" w:hAnsi="Times New Roman" w:cs="Times New Roman"/>
          <w:lang w:val="lv-LV"/>
        </w:rPr>
      </w:pPr>
      <w:r w:rsidRPr="009E511A">
        <w:rPr>
          <w:rFonts w:ascii="Times New Roman" w:hAnsi="Times New Roman" w:cs="Times New Roman"/>
          <w:b/>
          <w:lang w:val="lv-LV"/>
        </w:rPr>
        <w:t>Aizsargjoslu</w:t>
      </w:r>
      <w:r w:rsidRPr="009E511A">
        <w:rPr>
          <w:rFonts w:ascii="Times New Roman" w:hAnsi="Times New Roman" w:cs="Times New Roman"/>
          <w:b/>
          <w:spacing w:val="-8"/>
          <w:lang w:val="lv-LV"/>
        </w:rPr>
        <w:t xml:space="preserve"> </w:t>
      </w:r>
      <w:r w:rsidRPr="009E511A">
        <w:rPr>
          <w:rFonts w:ascii="Times New Roman" w:hAnsi="Times New Roman" w:cs="Times New Roman"/>
          <w:b/>
          <w:lang w:val="lv-LV"/>
        </w:rPr>
        <w:t>likums</w:t>
      </w:r>
      <w:r w:rsidRPr="009E511A">
        <w:rPr>
          <w:rFonts w:ascii="Times New Roman" w:hAnsi="Times New Roman" w:cs="Times New Roman"/>
          <w:spacing w:val="-5"/>
          <w:lang w:val="lv-LV"/>
        </w:rPr>
        <w:t xml:space="preserve"> </w:t>
      </w:r>
      <w:r w:rsidRPr="009E511A">
        <w:rPr>
          <w:rFonts w:ascii="Times New Roman" w:hAnsi="Times New Roman" w:cs="Times New Roman"/>
          <w:spacing w:val="-1"/>
          <w:lang w:val="lv-LV"/>
        </w:rPr>
        <w:t>nosaka</w:t>
      </w:r>
      <w:r w:rsidRPr="009E511A">
        <w:rPr>
          <w:rFonts w:ascii="Times New Roman" w:hAnsi="Times New Roman" w:cs="Times New Roman"/>
          <w:spacing w:val="33"/>
          <w:lang w:val="lv-LV"/>
        </w:rPr>
        <w:t xml:space="preserve"> </w:t>
      </w:r>
      <w:r w:rsidRPr="009E511A">
        <w:rPr>
          <w:rFonts w:ascii="Times New Roman" w:hAnsi="Times New Roman" w:cs="Times New Roman"/>
          <w:lang w:val="lv-LV"/>
        </w:rPr>
        <w:t>aizsargjoslu</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veidus</w:t>
      </w:r>
      <w:r w:rsidRPr="009E511A">
        <w:rPr>
          <w:rFonts w:ascii="Times New Roman" w:hAnsi="Times New Roman" w:cs="Times New Roman"/>
          <w:spacing w:val="-1"/>
          <w:lang w:val="lv-LV"/>
        </w:rPr>
        <w:t xml:space="preserve"> un </w:t>
      </w:r>
      <w:r w:rsidRPr="009E511A">
        <w:rPr>
          <w:rFonts w:ascii="Times New Roman" w:hAnsi="Times New Roman" w:cs="Times New Roman"/>
          <w:lang w:val="lv-LV"/>
        </w:rPr>
        <w:t>funkcijas,</w:t>
      </w:r>
      <w:r w:rsidRPr="009E511A">
        <w:rPr>
          <w:rFonts w:ascii="Times New Roman" w:hAnsi="Times New Roman" w:cs="Times New Roman"/>
          <w:spacing w:val="-1"/>
          <w:lang w:val="lv-LV"/>
        </w:rPr>
        <w:t xml:space="preserve"> izveidošanas,</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grozīšanas un</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likvidēšanas</w:t>
      </w:r>
      <w:r w:rsidRPr="009E511A">
        <w:rPr>
          <w:rFonts w:ascii="Times New Roman" w:hAnsi="Times New Roman" w:cs="Times New Roman"/>
          <w:spacing w:val="37"/>
          <w:lang w:val="lv-LV"/>
        </w:rPr>
        <w:t xml:space="preserve"> </w:t>
      </w:r>
      <w:r w:rsidRPr="009E511A">
        <w:rPr>
          <w:rFonts w:ascii="Times New Roman" w:hAnsi="Times New Roman" w:cs="Times New Roman"/>
          <w:spacing w:val="-1"/>
          <w:lang w:val="lv-LV"/>
        </w:rPr>
        <w:t>pamatprincipus,</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uzturēšanas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stāvokļa kārtības</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kontroli,</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lastRenderedPageBreak/>
        <w:t>kā</w:t>
      </w:r>
      <w:r w:rsidRPr="009E511A">
        <w:rPr>
          <w:rFonts w:ascii="Times New Roman" w:hAnsi="Times New Roman" w:cs="Times New Roman"/>
          <w:spacing w:val="-1"/>
          <w:lang w:val="lv-LV"/>
        </w:rPr>
        <w:t xml:space="preserve"> </w:t>
      </w:r>
      <w:r w:rsidRPr="009E511A">
        <w:rPr>
          <w:rFonts w:ascii="Times New Roman" w:hAnsi="Times New Roman" w:cs="Times New Roman"/>
          <w:lang w:val="lv-LV"/>
        </w:rPr>
        <w:t>arī saimnieciskās</w:t>
      </w:r>
      <w:r w:rsidRPr="009E511A">
        <w:rPr>
          <w:rFonts w:ascii="Times New Roman" w:hAnsi="Times New Roman" w:cs="Times New Roman"/>
          <w:spacing w:val="43"/>
          <w:lang w:val="lv-LV"/>
        </w:rPr>
        <w:t xml:space="preserve"> </w:t>
      </w:r>
      <w:r w:rsidRPr="009E511A">
        <w:rPr>
          <w:rFonts w:ascii="Times New Roman" w:hAnsi="Times New Roman" w:cs="Times New Roman"/>
          <w:spacing w:val="-1"/>
          <w:lang w:val="lv-LV"/>
        </w:rPr>
        <w:t>darbības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 xml:space="preserve">aprobežojumus aizsargjoslās. </w:t>
      </w:r>
      <w:r w:rsidRPr="009E511A">
        <w:rPr>
          <w:rFonts w:ascii="Times New Roman" w:hAnsi="Times New Roman" w:cs="Times New Roman"/>
          <w:lang w:val="lv-LV"/>
        </w:rPr>
        <w:t>Likums</w:t>
      </w:r>
      <w:r w:rsidRPr="009E511A">
        <w:rPr>
          <w:rFonts w:ascii="Times New Roman" w:hAnsi="Times New Roman" w:cs="Times New Roman"/>
          <w:spacing w:val="-1"/>
          <w:lang w:val="lv-LV"/>
        </w:rPr>
        <w:t xml:space="preserve"> </w:t>
      </w:r>
      <w:r w:rsidRPr="009E511A">
        <w:rPr>
          <w:rFonts w:ascii="Times New Roman" w:hAnsi="Times New Roman" w:cs="Times New Roman"/>
          <w:lang w:val="lv-LV"/>
        </w:rPr>
        <w:t>cita</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 xml:space="preserve">starpā nosaka arī </w:t>
      </w:r>
      <w:r w:rsidRPr="009E511A">
        <w:rPr>
          <w:rFonts w:ascii="Times New Roman" w:hAnsi="Times New Roman" w:cs="Times New Roman"/>
          <w:spacing w:val="-1"/>
          <w:lang w:val="lv-LV"/>
        </w:rPr>
        <w:t>dažādus</w:t>
      </w:r>
      <w:r w:rsidRPr="009E511A">
        <w:rPr>
          <w:rFonts w:ascii="Times New Roman" w:hAnsi="Times New Roman" w:cs="Times New Roman"/>
          <w:spacing w:val="22"/>
          <w:lang w:val="lv-LV"/>
        </w:rPr>
        <w:t xml:space="preserve"> </w:t>
      </w:r>
      <w:r w:rsidRPr="009E511A">
        <w:rPr>
          <w:rFonts w:ascii="Times New Roman" w:hAnsi="Times New Roman" w:cs="Times New Roman"/>
          <w:lang w:val="lv-LV"/>
        </w:rPr>
        <w:t>aprobežojumus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ūdenstilpju un</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ūdensteču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aizsargjoslās,</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kā</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arī</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ūdenstilpju un</w:t>
      </w:r>
      <w:r w:rsidRPr="009E511A">
        <w:rPr>
          <w:rFonts w:ascii="Times New Roman" w:hAnsi="Times New Roman" w:cs="Times New Roman"/>
          <w:spacing w:val="26"/>
          <w:lang w:val="lv-LV"/>
        </w:rPr>
        <w:t xml:space="preserve"> </w:t>
      </w:r>
      <w:r w:rsidRPr="009E511A">
        <w:rPr>
          <w:rFonts w:ascii="Times New Roman" w:hAnsi="Times New Roman" w:cs="Times New Roman"/>
          <w:spacing w:val="-1"/>
          <w:lang w:val="lv-LV"/>
        </w:rPr>
        <w:t>ūdensteču</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aizsargjoslu</w:t>
      </w:r>
      <w:r w:rsidRPr="009E511A">
        <w:rPr>
          <w:rFonts w:ascii="Times New Roman" w:hAnsi="Times New Roman" w:cs="Times New Roman"/>
          <w:spacing w:val="-5"/>
          <w:lang w:val="lv-LV"/>
        </w:rPr>
        <w:t xml:space="preserve"> </w:t>
      </w:r>
      <w:r w:rsidRPr="009E511A">
        <w:rPr>
          <w:rFonts w:ascii="Times New Roman" w:hAnsi="Times New Roman" w:cs="Times New Roman"/>
          <w:lang w:val="lv-LV"/>
        </w:rPr>
        <w:t>platumu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atkarībā</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no</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to</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izmēriem.</w:t>
      </w:r>
    </w:p>
    <w:p w14:paraId="7D2FA7B3" w14:textId="77777777" w:rsidR="007604FC" w:rsidRPr="009E511A" w:rsidRDefault="007604FC" w:rsidP="00FF1A48">
      <w:pPr>
        <w:spacing w:before="1"/>
        <w:jc w:val="both"/>
        <w:rPr>
          <w:rFonts w:ascii="Times New Roman" w:eastAsia="Calibri" w:hAnsi="Times New Roman" w:cs="Times New Roman"/>
          <w:sz w:val="24"/>
          <w:szCs w:val="24"/>
          <w:lang w:val="lv-LV"/>
        </w:rPr>
      </w:pPr>
    </w:p>
    <w:p w14:paraId="7D2FA7B4" w14:textId="02835996" w:rsidR="007604FC" w:rsidRPr="009E511A" w:rsidRDefault="00B656B0" w:rsidP="3A4FFC0C">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MK</w:t>
      </w:r>
      <w:r w:rsidRPr="009E511A">
        <w:rPr>
          <w:rFonts w:ascii="Times New Roman" w:eastAsia="Calibri" w:hAnsi="Times New Roman" w:cs="Times New Roman"/>
          <w:spacing w:val="35"/>
          <w:w w:val="99"/>
          <w:sz w:val="24"/>
          <w:szCs w:val="24"/>
          <w:lang w:val="lv-LV"/>
        </w:rPr>
        <w:t xml:space="preserve"> </w:t>
      </w:r>
      <w:r w:rsidR="008D0621" w:rsidRPr="009E511A">
        <w:rPr>
          <w:rFonts w:ascii="Times New Roman" w:eastAsia="Calibri" w:hAnsi="Times New Roman" w:cs="Times New Roman"/>
          <w:sz w:val="24"/>
          <w:szCs w:val="24"/>
          <w:lang w:val="lv-LV"/>
        </w:rPr>
        <w:t>2008. gada 3. jūnija</w:t>
      </w:r>
      <w:r w:rsidRPr="009E511A">
        <w:rPr>
          <w:rFonts w:ascii="Times New Roman" w:eastAsia="Calibri" w:hAnsi="Times New Roman" w:cs="Times New Roman"/>
          <w:spacing w:val="-1"/>
          <w:sz w:val="24"/>
          <w:szCs w:val="24"/>
          <w:lang w:val="lv-LV"/>
        </w:rPr>
        <w:t xml:space="preserve"> noteikumi</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z w:val="24"/>
          <w:szCs w:val="24"/>
          <w:lang w:val="lv-LV"/>
        </w:rPr>
        <w:t>Nr.</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pacing w:val="-1"/>
          <w:sz w:val="24"/>
          <w:szCs w:val="24"/>
          <w:lang w:val="lv-LV"/>
        </w:rPr>
        <w:t xml:space="preserve">406 </w:t>
      </w:r>
      <w:r w:rsidR="007604FC" w:rsidRPr="009E511A">
        <w:rPr>
          <w:rFonts w:ascii="Times New Roman" w:eastAsia="Calibri" w:hAnsi="Times New Roman" w:cs="Times New Roman"/>
          <w:b/>
          <w:bCs/>
          <w:spacing w:val="-1"/>
          <w:sz w:val="24"/>
          <w:szCs w:val="24"/>
          <w:lang w:val="lv-LV"/>
        </w:rPr>
        <w:t>“Virszemes</w:t>
      </w:r>
      <w:r w:rsidR="007604FC" w:rsidRPr="009E511A">
        <w:rPr>
          <w:rFonts w:ascii="Times New Roman" w:eastAsia="Calibri" w:hAnsi="Times New Roman" w:cs="Times New Roman"/>
          <w:b/>
          <w:bCs/>
          <w:spacing w:val="-12"/>
          <w:sz w:val="24"/>
          <w:szCs w:val="24"/>
          <w:lang w:val="lv-LV"/>
        </w:rPr>
        <w:t xml:space="preserve"> </w:t>
      </w:r>
      <w:r w:rsidR="007604FC" w:rsidRPr="009E511A">
        <w:rPr>
          <w:rFonts w:ascii="Times New Roman" w:eastAsia="Calibri" w:hAnsi="Times New Roman" w:cs="Times New Roman"/>
          <w:b/>
          <w:bCs/>
          <w:spacing w:val="-1"/>
          <w:sz w:val="24"/>
          <w:szCs w:val="24"/>
          <w:lang w:val="lv-LV"/>
        </w:rPr>
        <w:t>ūdensobjektu</w:t>
      </w:r>
      <w:r w:rsidR="007604FC" w:rsidRPr="009E511A">
        <w:rPr>
          <w:rFonts w:ascii="Times New Roman" w:eastAsia="Calibri" w:hAnsi="Times New Roman" w:cs="Times New Roman"/>
          <w:b/>
          <w:bCs/>
          <w:spacing w:val="-12"/>
          <w:sz w:val="24"/>
          <w:szCs w:val="24"/>
          <w:lang w:val="lv-LV"/>
        </w:rPr>
        <w:t xml:space="preserve"> </w:t>
      </w:r>
      <w:r w:rsidR="007604FC" w:rsidRPr="009E511A">
        <w:rPr>
          <w:rFonts w:ascii="Times New Roman" w:eastAsia="Calibri" w:hAnsi="Times New Roman" w:cs="Times New Roman"/>
          <w:b/>
          <w:bCs/>
          <w:sz w:val="24"/>
          <w:szCs w:val="24"/>
          <w:lang w:val="lv-LV"/>
        </w:rPr>
        <w:t>aizsargjoslu</w:t>
      </w:r>
      <w:r w:rsidR="007604FC" w:rsidRPr="009E511A">
        <w:rPr>
          <w:rFonts w:ascii="Times New Roman" w:eastAsia="Calibri" w:hAnsi="Times New Roman" w:cs="Times New Roman"/>
          <w:b/>
          <w:bCs/>
          <w:spacing w:val="-12"/>
          <w:sz w:val="24"/>
          <w:szCs w:val="24"/>
          <w:lang w:val="lv-LV"/>
        </w:rPr>
        <w:t xml:space="preserve"> </w:t>
      </w:r>
      <w:r w:rsidR="007604FC" w:rsidRPr="009E511A">
        <w:rPr>
          <w:rFonts w:ascii="Times New Roman" w:eastAsia="Calibri" w:hAnsi="Times New Roman" w:cs="Times New Roman"/>
          <w:b/>
          <w:bCs/>
          <w:sz w:val="24"/>
          <w:szCs w:val="24"/>
          <w:lang w:val="lv-LV"/>
        </w:rPr>
        <w:t>noteikšanas</w:t>
      </w:r>
      <w:r w:rsidR="007604FC" w:rsidRPr="009E511A">
        <w:rPr>
          <w:rFonts w:ascii="Times New Roman" w:eastAsia="Calibri" w:hAnsi="Times New Roman" w:cs="Times New Roman"/>
          <w:b/>
          <w:bCs/>
          <w:spacing w:val="-11"/>
          <w:sz w:val="24"/>
          <w:szCs w:val="24"/>
          <w:lang w:val="lv-LV"/>
        </w:rPr>
        <w:t xml:space="preserve"> </w:t>
      </w:r>
      <w:r w:rsidR="007604FC" w:rsidRPr="009E511A">
        <w:rPr>
          <w:rFonts w:ascii="Times New Roman" w:eastAsia="Calibri" w:hAnsi="Times New Roman" w:cs="Times New Roman"/>
          <w:b/>
          <w:bCs/>
          <w:spacing w:val="-1"/>
          <w:sz w:val="24"/>
          <w:szCs w:val="24"/>
          <w:lang w:val="lv-LV"/>
        </w:rPr>
        <w:t>metodika”</w:t>
      </w:r>
      <w:r w:rsidR="007604FC" w:rsidRPr="009E511A">
        <w:rPr>
          <w:rFonts w:ascii="Times New Roman" w:eastAsia="Calibri" w:hAnsi="Times New Roman" w:cs="Times New Roman"/>
          <w:spacing w:val="-10"/>
          <w:sz w:val="24"/>
          <w:szCs w:val="24"/>
          <w:lang w:val="lv-LV"/>
        </w:rPr>
        <w:t xml:space="preserve"> </w:t>
      </w:r>
      <w:r w:rsidR="007604FC" w:rsidRPr="009E511A">
        <w:rPr>
          <w:rFonts w:ascii="Times New Roman" w:eastAsia="Calibri" w:hAnsi="Times New Roman" w:cs="Times New Roman"/>
          <w:spacing w:val="-1"/>
          <w:sz w:val="24"/>
          <w:szCs w:val="24"/>
          <w:lang w:val="lv-LV"/>
        </w:rPr>
        <w:t>regulē</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virszemes</w:t>
      </w:r>
      <w:r w:rsidR="007604FC" w:rsidRPr="009E511A">
        <w:rPr>
          <w:rFonts w:ascii="Times New Roman" w:eastAsia="Calibri" w:hAnsi="Times New Roman" w:cs="Times New Roman"/>
          <w:spacing w:val="-6"/>
          <w:sz w:val="24"/>
          <w:szCs w:val="24"/>
          <w:lang w:val="lv-LV"/>
        </w:rPr>
        <w:t xml:space="preserve"> </w:t>
      </w:r>
      <w:r w:rsidR="007604FC" w:rsidRPr="009E511A">
        <w:rPr>
          <w:rFonts w:ascii="Times New Roman" w:eastAsia="Calibri" w:hAnsi="Times New Roman" w:cs="Times New Roman"/>
          <w:spacing w:val="-1"/>
          <w:sz w:val="24"/>
          <w:szCs w:val="24"/>
          <w:lang w:val="lv-LV"/>
        </w:rPr>
        <w:t>ūdensobjektu</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aizsargjoslu</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noteikšanas</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kārtību,</w:t>
      </w:r>
      <w:r w:rsidR="007604FC" w:rsidRPr="009E511A">
        <w:rPr>
          <w:rFonts w:ascii="Times New Roman" w:eastAsia="Calibri" w:hAnsi="Times New Roman" w:cs="Times New Roman"/>
          <w:spacing w:val="28"/>
          <w:sz w:val="24"/>
          <w:szCs w:val="24"/>
          <w:lang w:val="lv-LV"/>
        </w:rPr>
        <w:t xml:space="preserve"> </w:t>
      </w:r>
      <w:r w:rsidR="007604FC" w:rsidRPr="009E511A">
        <w:rPr>
          <w:rFonts w:ascii="Times New Roman" w:eastAsia="Calibri" w:hAnsi="Times New Roman" w:cs="Times New Roman"/>
          <w:spacing w:val="-1"/>
          <w:sz w:val="24"/>
          <w:szCs w:val="24"/>
          <w:lang w:val="lv-LV"/>
        </w:rPr>
        <w:t>apzīmēšanu</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 xml:space="preserve">dabā, </w:t>
      </w:r>
      <w:r w:rsidR="007604FC" w:rsidRPr="009E511A">
        <w:rPr>
          <w:rFonts w:ascii="Times New Roman" w:eastAsia="Calibri" w:hAnsi="Times New Roman" w:cs="Times New Roman"/>
          <w:sz w:val="24"/>
          <w:szCs w:val="24"/>
          <w:lang w:val="lv-LV"/>
        </w:rPr>
        <w:t>vides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aizsardzības prasības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aizsargjoslās.</w:t>
      </w:r>
    </w:p>
    <w:p w14:paraId="7D2FA7B5" w14:textId="77777777" w:rsidR="007604FC" w:rsidRPr="009E511A" w:rsidRDefault="007604FC" w:rsidP="00FF1A48">
      <w:pPr>
        <w:spacing w:before="11"/>
        <w:jc w:val="both"/>
        <w:rPr>
          <w:rFonts w:ascii="Times New Roman" w:eastAsia="Calibri" w:hAnsi="Times New Roman" w:cs="Times New Roman"/>
          <w:sz w:val="24"/>
          <w:szCs w:val="24"/>
          <w:lang w:val="lv-LV"/>
        </w:rPr>
      </w:pPr>
    </w:p>
    <w:p w14:paraId="7D2FA7B6" w14:textId="77777777" w:rsidR="007604FC" w:rsidRPr="009E511A" w:rsidRDefault="007604FC" w:rsidP="00C81F59">
      <w:pPr>
        <w:pStyle w:val="Heading4"/>
        <w:tabs>
          <w:tab w:val="left" w:pos="6660"/>
        </w:tabs>
        <w:ind w:left="0"/>
        <w:jc w:val="both"/>
        <w:rPr>
          <w:rFonts w:ascii="Times New Roman" w:hAnsi="Times New Roman" w:cs="Times New Roman"/>
          <w:i w:val="0"/>
          <w:sz w:val="24"/>
          <w:szCs w:val="24"/>
          <w:lang w:val="lv-LV"/>
        </w:rPr>
      </w:pPr>
      <w:bookmarkStart w:id="24" w:name="_TOC_250043"/>
      <w:r w:rsidRPr="009E511A">
        <w:rPr>
          <w:rFonts w:ascii="Times New Roman" w:hAnsi="Times New Roman" w:cs="Times New Roman"/>
          <w:spacing w:val="-1"/>
          <w:sz w:val="24"/>
          <w:szCs w:val="24"/>
          <w:lang w:val="lv-LV"/>
        </w:rPr>
        <w:t>Vides</w:t>
      </w:r>
      <w:r w:rsidRPr="009E511A">
        <w:rPr>
          <w:rFonts w:ascii="Times New Roman" w:hAnsi="Times New Roman" w:cs="Times New Roman"/>
          <w:spacing w:val="-9"/>
          <w:sz w:val="24"/>
          <w:szCs w:val="24"/>
          <w:lang w:val="lv-LV"/>
        </w:rPr>
        <w:t xml:space="preserve"> </w:t>
      </w:r>
      <w:r w:rsidRPr="009E511A">
        <w:rPr>
          <w:rFonts w:ascii="Times New Roman" w:hAnsi="Times New Roman" w:cs="Times New Roman"/>
          <w:sz w:val="24"/>
          <w:szCs w:val="24"/>
          <w:lang w:val="lv-LV"/>
        </w:rPr>
        <w:t>un</w:t>
      </w:r>
      <w:r w:rsidRPr="009E511A">
        <w:rPr>
          <w:rFonts w:ascii="Times New Roman" w:hAnsi="Times New Roman" w:cs="Times New Roman"/>
          <w:spacing w:val="-9"/>
          <w:sz w:val="24"/>
          <w:szCs w:val="24"/>
          <w:lang w:val="lv-LV"/>
        </w:rPr>
        <w:t xml:space="preserve"> </w:t>
      </w:r>
      <w:r w:rsidRPr="009E511A">
        <w:rPr>
          <w:rFonts w:ascii="Times New Roman" w:hAnsi="Times New Roman" w:cs="Times New Roman"/>
          <w:sz w:val="24"/>
          <w:szCs w:val="24"/>
          <w:lang w:val="lv-LV"/>
        </w:rPr>
        <w:t>dabas</w:t>
      </w:r>
      <w:r w:rsidRPr="009E511A">
        <w:rPr>
          <w:rFonts w:ascii="Times New Roman" w:hAnsi="Times New Roman" w:cs="Times New Roman"/>
          <w:spacing w:val="-8"/>
          <w:sz w:val="24"/>
          <w:szCs w:val="24"/>
          <w:lang w:val="lv-LV"/>
        </w:rPr>
        <w:t xml:space="preserve"> </w:t>
      </w:r>
      <w:r w:rsidRPr="009E511A">
        <w:rPr>
          <w:rFonts w:ascii="Times New Roman" w:hAnsi="Times New Roman" w:cs="Times New Roman"/>
          <w:spacing w:val="-1"/>
          <w:sz w:val="24"/>
          <w:szCs w:val="24"/>
          <w:lang w:val="lv-LV"/>
        </w:rPr>
        <w:t>aizsardzības</w:t>
      </w:r>
      <w:r w:rsidRPr="009E511A">
        <w:rPr>
          <w:rFonts w:ascii="Times New Roman" w:hAnsi="Times New Roman" w:cs="Times New Roman"/>
          <w:spacing w:val="-8"/>
          <w:sz w:val="24"/>
          <w:szCs w:val="24"/>
          <w:lang w:val="lv-LV"/>
        </w:rPr>
        <w:t xml:space="preserve"> </w:t>
      </w:r>
      <w:r w:rsidRPr="009E511A">
        <w:rPr>
          <w:rFonts w:ascii="Times New Roman" w:hAnsi="Times New Roman" w:cs="Times New Roman"/>
          <w:spacing w:val="-1"/>
          <w:sz w:val="24"/>
          <w:szCs w:val="24"/>
          <w:lang w:val="lv-LV"/>
        </w:rPr>
        <w:t>normatīvie</w:t>
      </w:r>
      <w:r w:rsidRPr="009E511A">
        <w:rPr>
          <w:rFonts w:ascii="Times New Roman" w:hAnsi="Times New Roman" w:cs="Times New Roman"/>
          <w:spacing w:val="-9"/>
          <w:sz w:val="24"/>
          <w:szCs w:val="24"/>
          <w:lang w:val="lv-LV"/>
        </w:rPr>
        <w:t xml:space="preserve"> </w:t>
      </w:r>
      <w:r w:rsidRPr="009E511A">
        <w:rPr>
          <w:rFonts w:ascii="Times New Roman" w:hAnsi="Times New Roman" w:cs="Times New Roman"/>
          <w:sz w:val="24"/>
          <w:szCs w:val="24"/>
          <w:lang w:val="lv-LV"/>
        </w:rPr>
        <w:t>akti</w:t>
      </w:r>
      <w:bookmarkEnd w:id="24"/>
      <w:r w:rsidR="00C81F59" w:rsidRPr="009E511A">
        <w:rPr>
          <w:rFonts w:ascii="Times New Roman" w:hAnsi="Times New Roman" w:cs="Times New Roman"/>
          <w:sz w:val="24"/>
          <w:szCs w:val="24"/>
          <w:lang w:val="lv-LV"/>
        </w:rPr>
        <w:tab/>
      </w:r>
    </w:p>
    <w:p w14:paraId="7D2FA7B7" w14:textId="77777777" w:rsidR="007604FC" w:rsidRPr="009E511A" w:rsidRDefault="007604FC" w:rsidP="00FF1A48">
      <w:pPr>
        <w:spacing w:before="1"/>
        <w:jc w:val="both"/>
        <w:rPr>
          <w:rFonts w:ascii="Times New Roman" w:eastAsia="Calibri" w:hAnsi="Times New Roman" w:cs="Times New Roman"/>
          <w:i/>
          <w:sz w:val="24"/>
          <w:szCs w:val="24"/>
          <w:lang w:val="lv-LV"/>
        </w:rPr>
      </w:pPr>
    </w:p>
    <w:p w14:paraId="7D2FA7B8" w14:textId="0674ED2E" w:rsidR="007604FC" w:rsidRPr="009E511A" w:rsidRDefault="007604FC" w:rsidP="00FF1A48">
      <w:pPr>
        <w:pStyle w:val="BodyText"/>
        <w:ind w:left="0"/>
        <w:jc w:val="both"/>
        <w:rPr>
          <w:rFonts w:ascii="Times New Roman" w:hAnsi="Times New Roman" w:cs="Times New Roman"/>
          <w:lang w:val="lv-LV"/>
        </w:rPr>
      </w:pPr>
      <w:r w:rsidRPr="009E511A">
        <w:rPr>
          <w:rFonts w:ascii="Times New Roman" w:hAnsi="Times New Roman" w:cs="Times New Roman"/>
          <w:b/>
          <w:spacing w:val="-1"/>
          <w:lang w:val="lv-LV"/>
        </w:rPr>
        <w:t>Vides</w:t>
      </w:r>
      <w:r w:rsidRPr="009E511A">
        <w:rPr>
          <w:rFonts w:ascii="Times New Roman" w:hAnsi="Times New Roman" w:cs="Times New Roman"/>
          <w:b/>
          <w:spacing w:val="-5"/>
          <w:lang w:val="lv-LV"/>
        </w:rPr>
        <w:t xml:space="preserve"> </w:t>
      </w:r>
      <w:r w:rsidRPr="009E511A">
        <w:rPr>
          <w:rFonts w:ascii="Times New Roman" w:hAnsi="Times New Roman" w:cs="Times New Roman"/>
          <w:b/>
          <w:spacing w:val="-1"/>
          <w:lang w:val="lv-LV"/>
        </w:rPr>
        <w:t>aizsardzības</w:t>
      </w:r>
      <w:r w:rsidRPr="009E511A">
        <w:rPr>
          <w:rFonts w:ascii="Times New Roman" w:hAnsi="Times New Roman" w:cs="Times New Roman"/>
          <w:b/>
          <w:spacing w:val="-5"/>
          <w:lang w:val="lv-LV"/>
        </w:rPr>
        <w:t xml:space="preserve"> </w:t>
      </w:r>
      <w:r w:rsidRPr="009E511A">
        <w:rPr>
          <w:rFonts w:ascii="Times New Roman" w:hAnsi="Times New Roman" w:cs="Times New Roman"/>
          <w:b/>
          <w:lang w:val="lv-LV"/>
        </w:rPr>
        <w:t>likums</w:t>
      </w:r>
      <w:r w:rsidRPr="009E511A">
        <w:rPr>
          <w:rFonts w:ascii="Times New Roman" w:hAnsi="Times New Roman" w:cs="Times New Roman"/>
          <w:spacing w:val="-3"/>
          <w:lang w:val="lv-LV"/>
        </w:rPr>
        <w:t xml:space="preserve"> </w:t>
      </w:r>
      <w:r w:rsidR="00D87524" w:rsidRPr="009E511A">
        <w:rPr>
          <w:rFonts w:ascii="Times New Roman" w:hAnsi="Times New Roman" w:cs="Times New Roman"/>
          <w:lang w:val="lv-LV" w:eastAsia="ar-SA"/>
        </w:rPr>
        <w:t>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w:t>
      </w:r>
      <w:r w:rsidR="00D87524" w:rsidRPr="009E511A">
        <w:rPr>
          <w:rFonts w:ascii="Times New Roman" w:hAnsi="Times New Roman" w:cs="Times New Roman"/>
          <w:b/>
          <w:bCs/>
          <w:lang w:val="lv-LV" w:eastAsia="ar-SA"/>
        </w:rPr>
        <w:t xml:space="preserve"> </w:t>
      </w:r>
      <w:r w:rsidR="00D87524" w:rsidRPr="009E511A">
        <w:rPr>
          <w:rFonts w:ascii="Times New Roman" w:hAnsi="Times New Roman" w:cs="Times New Roman"/>
          <w:lang w:val="lv-LV" w:eastAsia="ar-SA"/>
        </w:rPr>
        <w:t xml:space="preserve">sabiedrības tiesības saņemt vides informāciju un piedalīties ar vides aizsardzību saistītu lēmumu pieņemšanā. Vides aizsardzības likums nosaka </w:t>
      </w:r>
      <w:r w:rsidR="00D87524" w:rsidRPr="009E511A">
        <w:rPr>
          <w:rFonts w:ascii="Times New Roman" w:hAnsi="Times New Roman" w:cs="Times New Roman"/>
          <w:u w:val="single"/>
          <w:lang w:val="lv-LV" w:eastAsia="ar-SA"/>
        </w:rPr>
        <w:t>valsts kontroli vides jomā</w:t>
      </w:r>
      <w:r w:rsidR="00D87524" w:rsidRPr="009E511A">
        <w:rPr>
          <w:rFonts w:ascii="Times New Roman" w:hAnsi="Times New Roman" w:cs="Times New Roman"/>
          <w:lang w:val="lv-LV" w:eastAsia="ar-SA"/>
        </w:rPr>
        <w:t xml:space="preserve">, atbildību par nodarīto kaitējumu, kas nodarīts īpaši aizsargājamām dabas teritorijām, mikroliegumiem, aizsargājamām sugām un biotopiem, ūdeņiem, augsnei un zemes dzīlēm. Tāpat likums </w:t>
      </w:r>
      <w:r w:rsidR="007226C2" w:rsidRPr="009E511A">
        <w:rPr>
          <w:rFonts w:ascii="Times New Roman" w:hAnsi="Times New Roman" w:cs="Times New Roman"/>
          <w:lang w:val="lv-LV" w:eastAsia="ar-SA"/>
        </w:rPr>
        <w:t>no</w:t>
      </w:r>
      <w:r w:rsidR="007226C2">
        <w:rPr>
          <w:rFonts w:ascii="Times New Roman" w:hAnsi="Times New Roman" w:cs="Times New Roman"/>
          <w:lang w:val="lv-LV" w:eastAsia="ar-SA"/>
        </w:rPr>
        <w:t>teic</w:t>
      </w:r>
      <w:r w:rsidR="00D87524" w:rsidRPr="009E511A">
        <w:rPr>
          <w:rFonts w:ascii="Times New Roman" w:hAnsi="Times New Roman" w:cs="Times New Roman"/>
          <w:lang w:val="lv-LV" w:eastAsia="ar-SA"/>
        </w:rPr>
        <w:t xml:space="preserve">, ka Vides 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Valsts vides dienesta un </w:t>
      </w:r>
      <w:r w:rsidR="007226C2">
        <w:rPr>
          <w:rFonts w:ascii="Times New Roman" w:hAnsi="Times New Roman" w:cs="Times New Roman"/>
          <w:lang w:val="lv-LV" w:eastAsia="ar-SA"/>
        </w:rPr>
        <w:t>DAP</w:t>
      </w:r>
      <w:r w:rsidR="00D87524" w:rsidRPr="009E511A">
        <w:rPr>
          <w:rFonts w:ascii="Times New Roman" w:hAnsi="Times New Roman" w:cs="Times New Roman"/>
          <w:lang w:val="lv-LV" w:eastAsia="ar-SA"/>
        </w:rPr>
        <w:t xml:space="preserve"> valsts vides inspektori.</w:t>
      </w:r>
    </w:p>
    <w:p w14:paraId="7D2FA7B9" w14:textId="77777777" w:rsidR="007604FC" w:rsidRPr="009E511A" w:rsidRDefault="007604FC" w:rsidP="00FF1A48">
      <w:pPr>
        <w:jc w:val="both"/>
        <w:rPr>
          <w:rFonts w:ascii="Times New Roman" w:eastAsia="Calibri" w:hAnsi="Times New Roman" w:cs="Times New Roman"/>
          <w:sz w:val="24"/>
          <w:szCs w:val="24"/>
          <w:lang w:val="lv-LV"/>
        </w:rPr>
      </w:pPr>
    </w:p>
    <w:p w14:paraId="7D2FA7BA" w14:textId="77777777" w:rsidR="008D0621" w:rsidRPr="009E511A" w:rsidRDefault="008D0621" w:rsidP="008D0621">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MK</w:t>
      </w:r>
      <w:r w:rsidRPr="009E511A">
        <w:rPr>
          <w:rFonts w:ascii="Times New Roman" w:eastAsia="Calibri" w:hAnsi="Times New Roman" w:cs="Times New Roman"/>
          <w:spacing w:val="-4"/>
          <w:sz w:val="24"/>
          <w:szCs w:val="24"/>
          <w:lang w:val="lv-LV"/>
        </w:rPr>
        <w:t xml:space="preserve"> 2007. gada 24. aprīļa </w:t>
      </w:r>
      <w:r w:rsidRPr="009E511A">
        <w:rPr>
          <w:rFonts w:ascii="Times New Roman" w:eastAsia="Calibri" w:hAnsi="Times New Roman" w:cs="Times New Roman"/>
          <w:spacing w:val="-1"/>
          <w:sz w:val="24"/>
          <w:szCs w:val="24"/>
          <w:lang w:val="lv-LV"/>
        </w:rPr>
        <w:t>noteikumi</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z w:val="24"/>
          <w:szCs w:val="24"/>
          <w:lang w:val="lv-LV"/>
        </w:rPr>
        <w:t>Nr.</w:t>
      </w:r>
      <w:r w:rsidRPr="009E511A">
        <w:rPr>
          <w:rFonts w:ascii="Times New Roman" w:eastAsia="Calibri" w:hAnsi="Times New Roman" w:cs="Times New Roman"/>
          <w:spacing w:val="-6"/>
          <w:sz w:val="24"/>
          <w:szCs w:val="24"/>
          <w:lang w:val="lv-LV"/>
        </w:rPr>
        <w:t xml:space="preserve"> </w:t>
      </w:r>
      <w:r w:rsidRPr="009E511A">
        <w:rPr>
          <w:rFonts w:ascii="Times New Roman" w:eastAsia="Calibri" w:hAnsi="Times New Roman" w:cs="Times New Roman"/>
          <w:spacing w:val="-1"/>
          <w:sz w:val="24"/>
          <w:szCs w:val="24"/>
          <w:lang w:val="lv-LV"/>
        </w:rPr>
        <w:t xml:space="preserve">281 </w:t>
      </w:r>
      <w:r w:rsidR="007A43A6" w:rsidRPr="009E511A">
        <w:rPr>
          <w:rFonts w:ascii="Times New Roman" w:eastAsia="Calibri" w:hAnsi="Times New Roman" w:cs="Times New Roman"/>
          <w:b/>
          <w:bCs/>
          <w:sz w:val="24"/>
          <w:szCs w:val="24"/>
          <w:lang w:val="lv-LV"/>
        </w:rPr>
        <w:t>“</w:t>
      </w:r>
      <w:r w:rsidRPr="009E511A">
        <w:rPr>
          <w:rFonts w:ascii="Times New Roman" w:eastAsia="Calibri" w:hAnsi="Times New Roman" w:cs="Times New Roman"/>
          <w:b/>
          <w:bCs/>
          <w:sz w:val="24"/>
          <w:szCs w:val="24"/>
          <w:lang w:val="lv-LV"/>
        </w:rPr>
        <w:t>Noteikumi</w:t>
      </w:r>
      <w:r w:rsidRPr="009E511A">
        <w:rPr>
          <w:rFonts w:ascii="Times New Roman" w:eastAsia="Calibri" w:hAnsi="Times New Roman" w:cs="Times New Roman"/>
          <w:b/>
          <w:bCs/>
          <w:spacing w:val="-6"/>
          <w:sz w:val="24"/>
          <w:szCs w:val="24"/>
          <w:lang w:val="lv-LV"/>
        </w:rPr>
        <w:t xml:space="preserve"> </w:t>
      </w:r>
      <w:r w:rsidRPr="009E511A">
        <w:rPr>
          <w:rFonts w:ascii="Times New Roman" w:eastAsia="Calibri" w:hAnsi="Times New Roman" w:cs="Times New Roman"/>
          <w:b/>
          <w:bCs/>
          <w:sz w:val="24"/>
          <w:szCs w:val="24"/>
          <w:lang w:val="lv-LV"/>
        </w:rPr>
        <w:t>par</w:t>
      </w:r>
      <w:r w:rsidRPr="009E511A">
        <w:rPr>
          <w:rFonts w:ascii="Times New Roman" w:eastAsia="Calibri" w:hAnsi="Times New Roman" w:cs="Times New Roman"/>
          <w:b/>
          <w:bCs/>
          <w:spacing w:val="-5"/>
          <w:sz w:val="24"/>
          <w:szCs w:val="24"/>
          <w:lang w:val="lv-LV"/>
        </w:rPr>
        <w:t xml:space="preserve"> </w:t>
      </w:r>
      <w:r w:rsidRPr="009E511A">
        <w:rPr>
          <w:rFonts w:ascii="Times New Roman" w:eastAsia="Calibri" w:hAnsi="Times New Roman" w:cs="Times New Roman"/>
          <w:b/>
          <w:bCs/>
          <w:spacing w:val="-1"/>
          <w:sz w:val="24"/>
          <w:szCs w:val="24"/>
          <w:lang w:val="lv-LV"/>
        </w:rPr>
        <w:t>preventīvajiem</w:t>
      </w:r>
      <w:r w:rsidRPr="009E511A">
        <w:rPr>
          <w:rFonts w:ascii="Times New Roman" w:eastAsia="Calibri" w:hAnsi="Times New Roman" w:cs="Times New Roman"/>
          <w:b/>
          <w:bCs/>
          <w:spacing w:val="-4"/>
          <w:sz w:val="24"/>
          <w:szCs w:val="24"/>
          <w:lang w:val="lv-LV"/>
        </w:rPr>
        <w:t xml:space="preserve"> </w:t>
      </w:r>
      <w:r w:rsidRPr="009E511A">
        <w:rPr>
          <w:rFonts w:ascii="Times New Roman" w:eastAsia="Calibri" w:hAnsi="Times New Roman" w:cs="Times New Roman"/>
          <w:b/>
          <w:bCs/>
          <w:spacing w:val="-1"/>
          <w:sz w:val="24"/>
          <w:szCs w:val="24"/>
          <w:lang w:val="lv-LV"/>
        </w:rPr>
        <w:t>un</w:t>
      </w:r>
      <w:r w:rsidRPr="009E511A">
        <w:rPr>
          <w:rFonts w:ascii="Times New Roman" w:eastAsia="Calibri" w:hAnsi="Times New Roman" w:cs="Times New Roman"/>
          <w:b/>
          <w:bCs/>
          <w:spacing w:val="-5"/>
          <w:sz w:val="24"/>
          <w:szCs w:val="24"/>
          <w:lang w:val="lv-LV"/>
        </w:rPr>
        <w:t xml:space="preserve"> </w:t>
      </w:r>
      <w:r w:rsidRPr="009E511A">
        <w:rPr>
          <w:rFonts w:ascii="Times New Roman" w:eastAsia="Calibri" w:hAnsi="Times New Roman" w:cs="Times New Roman"/>
          <w:b/>
          <w:bCs/>
          <w:spacing w:val="-1"/>
          <w:sz w:val="24"/>
          <w:szCs w:val="24"/>
          <w:lang w:val="lv-LV"/>
        </w:rPr>
        <w:t>sanācijas</w:t>
      </w:r>
      <w:r w:rsidRPr="009E511A">
        <w:rPr>
          <w:rFonts w:ascii="Times New Roman" w:eastAsia="Calibri" w:hAnsi="Times New Roman" w:cs="Times New Roman"/>
          <w:b/>
          <w:bCs/>
          <w:spacing w:val="-5"/>
          <w:sz w:val="24"/>
          <w:szCs w:val="24"/>
          <w:lang w:val="lv-LV"/>
        </w:rPr>
        <w:t xml:space="preserve"> </w:t>
      </w:r>
      <w:r w:rsidRPr="009E511A">
        <w:rPr>
          <w:rFonts w:ascii="Times New Roman" w:eastAsia="Calibri" w:hAnsi="Times New Roman" w:cs="Times New Roman"/>
          <w:b/>
          <w:bCs/>
          <w:spacing w:val="-1"/>
          <w:sz w:val="24"/>
          <w:szCs w:val="24"/>
          <w:lang w:val="lv-LV"/>
        </w:rPr>
        <w:t>pasākumiem</w:t>
      </w:r>
      <w:r w:rsidRPr="009E511A">
        <w:rPr>
          <w:rFonts w:ascii="Times New Roman" w:eastAsia="Calibri" w:hAnsi="Times New Roman" w:cs="Times New Roman"/>
          <w:b/>
          <w:bCs/>
          <w:spacing w:val="-5"/>
          <w:sz w:val="24"/>
          <w:szCs w:val="24"/>
          <w:lang w:val="lv-LV"/>
        </w:rPr>
        <w:t xml:space="preserve"> </w:t>
      </w:r>
      <w:r w:rsidRPr="009E511A">
        <w:rPr>
          <w:rFonts w:ascii="Times New Roman" w:eastAsia="Calibri" w:hAnsi="Times New Roman" w:cs="Times New Roman"/>
          <w:b/>
          <w:bCs/>
          <w:spacing w:val="-1"/>
          <w:sz w:val="24"/>
          <w:szCs w:val="24"/>
          <w:lang w:val="lv-LV"/>
        </w:rPr>
        <w:t>un</w:t>
      </w:r>
      <w:r w:rsidRPr="009E511A">
        <w:rPr>
          <w:rFonts w:ascii="Times New Roman" w:eastAsia="Calibri" w:hAnsi="Times New Roman" w:cs="Times New Roman"/>
          <w:b/>
          <w:bCs/>
          <w:spacing w:val="-5"/>
          <w:sz w:val="24"/>
          <w:szCs w:val="24"/>
          <w:lang w:val="lv-LV"/>
        </w:rPr>
        <w:t xml:space="preserve"> </w:t>
      </w:r>
      <w:r w:rsidRPr="009E511A">
        <w:rPr>
          <w:rFonts w:ascii="Times New Roman" w:eastAsia="Calibri" w:hAnsi="Times New Roman" w:cs="Times New Roman"/>
          <w:b/>
          <w:bCs/>
          <w:spacing w:val="-1"/>
          <w:sz w:val="24"/>
          <w:szCs w:val="24"/>
          <w:lang w:val="lv-LV"/>
        </w:rPr>
        <w:t>kārtību,</w:t>
      </w:r>
      <w:r w:rsidRPr="009E511A">
        <w:rPr>
          <w:rFonts w:ascii="Times New Roman" w:eastAsia="Calibri" w:hAnsi="Times New Roman" w:cs="Times New Roman"/>
          <w:b/>
          <w:bCs/>
          <w:spacing w:val="-4"/>
          <w:sz w:val="24"/>
          <w:szCs w:val="24"/>
          <w:lang w:val="lv-LV"/>
        </w:rPr>
        <w:t xml:space="preserve"> </w:t>
      </w:r>
      <w:r w:rsidRPr="009E511A">
        <w:rPr>
          <w:rFonts w:ascii="Times New Roman" w:eastAsia="Calibri" w:hAnsi="Times New Roman" w:cs="Times New Roman"/>
          <w:b/>
          <w:bCs/>
          <w:sz w:val="24"/>
          <w:szCs w:val="24"/>
          <w:lang w:val="lv-LV"/>
        </w:rPr>
        <w:t>kādā</w:t>
      </w:r>
      <w:r w:rsidRPr="009E511A">
        <w:rPr>
          <w:rFonts w:ascii="Times New Roman" w:eastAsia="Calibri" w:hAnsi="Times New Roman" w:cs="Times New Roman"/>
          <w:b/>
          <w:bCs/>
          <w:spacing w:val="69"/>
          <w:sz w:val="24"/>
          <w:szCs w:val="24"/>
          <w:lang w:val="lv-LV"/>
        </w:rPr>
        <w:t xml:space="preserve"> </w:t>
      </w:r>
      <w:r w:rsidRPr="009E511A">
        <w:rPr>
          <w:rFonts w:ascii="Times New Roman" w:eastAsia="Calibri" w:hAnsi="Times New Roman" w:cs="Times New Roman"/>
          <w:b/>
          <w:bCs/>
          <w:spacing w:val="-1"/>
          <w:sz w:val="24"/>
          <w:szCs w:val="24"/>
          <w:lang w:val="lv-LV"/>
        </w:rPr>
        <w:t>novērtējams</w:t>
      </w:r>
      <w:r w:rsidRPr="009E511A">
        <w:rPr>
          <w:rFonts w:ascii="Times New Roman" w:eastAsia="Calibri" w:hAnsi="Times New Roman" w:cs="Times New Roman"/>
          <w:b/>
          <w:bCs/>
          <w:spacing w:val="-6"/>
          <w:sz w:val="24"/>
          <w:szCs w:val="24"/>
          <w:lang w:val="lv-LV"/>
        </w:rPr>
        <w:t xml:space="preserve"> </w:t>
      </w:r>
      <w:r w:rsidRPr="009E511A">
        <w:rPr>
          <w:rFonts w:ascii="Times New Roman" w:eastAsia="Calibri" w:hAnsi="Times New Roman" w:cs="Times New Roman"/>
          <w:b/>
          <w:bCs/>
          <w:spacing w:val="-1"/>
          <w:sz w:val="24"/>
          <w:szCs w:val="24"/>
          <w:lang w:val="lv-LV"/>
        </w:rPr>
        <w:t>kaitējums</w:t>
      </w:r>
      <w:r w:rsidRPr="009E511A">
        <w:rPr>
          <w:rFonts w:ascii="Times New Roman" w:eastAsia="Calibri" w:hAnsi="Times New Roman" w:cs="Times New Roman"/>
          <w:b/>
          <w:bCs/>
          <w:spacing w:val="-6"/>
          <w:sz w:val="24"/>
          <w:szCs w:val="24"/>
          <w:lang w:val="lv-LV"/>
        </w:rPr>
        <w:t xml:space="preserve"> </w:t>
      </w:r>
      <w:r w:rsidRPr="009E511A">
        <w:rPr>
          <w:rFonts w:ascii="Times New Roman" w:eastAsia="Calibri" w:hAnsi="Times New Roman" w:cs="Times New Roman"/>
          <w:b/>
          <w:bCs/>
          <w:sz w:val="24"/>
          <w:szCs w:val="24"/>
          <w:lang w:val="lv-LV"/>
        </w:rPr>
        <w:t>videi</w:t>
      </w:r>
      <w:r w:rsidRPr="009E511A">
        <w:rPr>
          <w:rFonts w:ascii="Times New Roman" w:eastAsia="Calibri" w:hAnsi="Times New Roman" w:cs="Times New Roman"/>
          <w:b/>
          <w:bCs/>
          <w:spacing w:val="-6"/>
          <w:sz w:val="24"/>
          <w:szCs w:val="24"/>
          <w:lang w:val="lv-LV"/>
        </w:rPr>
        <w:t xml:space="preserve"> </w:t>
      </w:r>
      <w:r w:rsidRPr="009E511A">
        <w:rPr>
          <w:rFonts w:ascii="Times New Roman" w:eastAsia="Calibri" w:hAnsi="Times New Roman" w:cs="Times New Roman"/>
          <w:b/>
          <w:bCs/>
          <w:spacing w:val="-1"/>
          <w:sz w:val="24"/>
          <w:szCs w:val="24"/>
          <w:lang w:val="lv-LV"/>
        </w:rPr>
        <w:t>un</w:t>
      </w:r>
      <w:r w:rsidRPr="009E511A">
        <w:rPr>
          <w:rFonts w:ascii="Times New Roman" w:eastAsia="Calibri" w:hAnsi="Times New Roman" w:cs="Times New Roman"/>
          <w:b/>
          <w:bCs/>
          <w:spacing w:val="-6"/>
          <w:sz w:val="24"/>
          <w:szCs w:val="24"/>
          <w:lang w:val="lv-LV"/>
        </w:rPr>
        <w:t xml:space="preserve"> </w:t>
      </w:r>
      <w:r w:rsidRPr="009E511A">
        <w:rPr>
          <w:rFonts w:ascii="Times New Roman" w:eastAsia="Calibri" w:hAnsi="Times New Roman" w:cs="Times New Roman"/>
          <w:b/>
          <w:bCs/>
          <w:spacing w:val="-1"/>
          <w:sz w:val="24"/>
          <w:szCs w:val="24"/>
          <w:lang w:val="lv-LV"/>
        </w:rPr>
        <w:t>aprēķināmas</w:t>
      </w:r>
      <w:r w:rsidRPr="009E511A">
        <w:rPr>
          <w:rFonts w:ascii="Times New Roman" w:eastAsia="Calibri" w:hAnsi="Times New Roman" w:cs="Times New Roman"/>
          <w:b/>
          <w:bCs/>
          <w:spacing w:val="-6"/>
          <w:sz w:val="24"/>
          <w:szCs w:val="24"/>
          <w:lang w:val="lv-LV"/>
        </w:rPr>
        <w:t xml:space="preserve"> </w:t>
      </w:r>
      <w:r w:rsidRPr="009E511A">
        <w:rPr>
          <w:rFonts w:ascii="Times New Roman" w:eastAsia="Calibri" w:hAnsi="Times New Roman" w:cs="Times New Roman"/>
          <w:b/>
          <w:bCs/>
          <w:spacing w:val="-1"/>
          <w:sz w:val="24"/>
          <w:szCs w:val="24"/>
          <w:lang w:val="lv-LV"/>
        </w:rPr>
        <w:t>preventīvo,</w:t>
      </w:r>
      <w:r w:rsidRPr="009E511A">
        <w:rPr>
          <w:rFonts w:ascii="Times New Roman" w:eastAsia="Calibri" w:hAnsi="Times New Roman" w:cs="Times New Roman"/>
          <w:b/>
          <w:bCs/>
          <w:spacing w:val="-5"/>
          <w:sz w:val="24"/>
          <w:szCs w:val="24"/>
          <w:lang w:val="lv-LV"/>
        </w:rPr>
        <w:t xml:space="preserve"> </w:t>
      </w:r>
      <w:r w:rsidRPr="009E511A">
        <w:rPr>
          <w:rFonts w:ascii="Times New Roman" w:eastAsia="Calibri" w:hAnsi="Times New Roman" w:cs="Times New Roman"/>
          <w:b/>
          <w:bCs/>
          <w:sz w:val="24"/>
          <w:szCs w:val="24"/>
          <w:lang w:val="lv-LV"/>
        </w:rPr>
        <w:t>neatliekamo</w:t>
      </w:r>
      <w:r w:rsidRPr="009E511A">
        <w:rPr>
          <w:rFonts w:ascii="Times New Roman" w:eastAsia="Calibri" w:hAnsi="Times New Roman" w:cs="Times New Roman"/>
          <w:b/>
          <w:bCs/>
          <w:spacing w:val="-8"/>
          <w:sz w:val="24"/>
          <w:szCs w:val="24"/>
          <w:lang w:val="lv-LV"/>
        </w:rPr>
        <w:t xml:space="preserve"> </w:t>
      </w:r>
      <w:r w:rsidRPr="009E511A">
        <w:rPr>
          <w:rFonts w:ascii="Times New Roman" w:eastAsia="Calibri" w:hAnsi="Times New Roman" w:cs="Times New Roman"/>
          <w:b/>
          <w:bCs/>
          <w:spacing w:val="-1"/>
          <w:sz w:val="24"/>
          <w:szCs w:val="24"/>
          <w:lang w:val="lv-LV"/>
        </w:rPr>
        <w:t>un</w:t>
      </w:r>
      <w:r w:rsidRPr="009E511A">
        <w:rPr>
          <w:rFonts w:ascii="Times New Roman" w:eastAsia="Calibri" w:hAnsi="Times New Roman" w:cs="Times New Roman"/>
          <w:b/>
          <w:bCs/>
          <w:spacing w:val="-6"/>
          <w:sz w:val="24"/>
          <w:szCs w:val="24"/>
          <w:lang w:val="lv-LV"/>
        </w:rPr>
        <w:t xml:space="preserve"> </w:t>
      </w:r>
      <w:r w:rsidRPr="009E511A">
        <w:rPr>
          <w:rFonts w:ascii="Times New Roman" w:eastAsia="Calibri" w:hAnsi="Times New Roman" w:cs="Times New Roman"/>
          <w:b/>
          <w:bCs/>
          <w:spacing w:val="-1"/>
          <w:sz w:val="24"/>
          <w:szCs w:val="24"/>
          <w:lang w:val="lv-LV"/>
        </w:rPr>
        <w:t>sanācijas</w:t>
      </w:r>
      <w:r w:rsidRPr="009E511A">
        <w:rPr>
          <w:rFonts w:ascii="Times New Roman" w:eastAsia="Calibri" w:hAnsi="Times New Roman" w:cs="Times New Roman"/>
          <w:b/>
          <w:bCs/>
          <w:spacing w:val="81"/>
          <w:sz w:val="24"/>
          <w:szCs w:val="24"/>
          <w:lang w:val="lv-LV"/>
        </w:rPr>
        <w:t xml:space="preserve"> </w:t>
      </w:r>
      <w:r w:rsidRPr="009E511A">
        <w:rPr>
          <w:rFonts w:ascii="Times New Roman" w:eastAsia="Calibri" w:hAnsi="Times New Roman" w:cs="Times New Roman"/>
          <w:b/>
          <w:bCs/>
          <w:sz w:val="24"/>
          <w:szCs w:val="24"/>
          <w:lang w:val="lv-LV"/>
        </w:rPr>
        <w:t>pasākumu</w:t>
      </w:r>
      <w:r w:rsidRPr="009E511A">
        <w:rPr>
          <w:rFonts w:ascii="Times New Roman" w:eastAsia="Calibri" w:hAnsi="Times New Roman" w:cs="Times New Roman"/>
          <w:b/>
          <w:bCs/>
          <w:spacing w:val="-5"/>
          <w:sz w:val="24"/>
          <w:szCs w:val="24"/>
          <w:lang w:val="lv-LV"/>
        </w:rPr>
        <w:t xml:space="preserve"> </w:t>
      </w:r>
      <w:r w:rsidRPr="009E511A">
        <w:rPr>
          <w:rFonts w:ascii="Times New Roman" w:eastAsia="Calibri" w:hAnsi="Times New Roman" w:cs="Times New Roman"/>
          <w:b/>
          <w:bCs/>
          <w:sz w:val="24"/>
          <w:szCs w:val="24"/>
          <w:lang w:val="lv-LV"/>
        </w:rPr>
        <w:t>izmaksas”</w:t>
      </w:r>
      <w:r w:rsidRPr="009E511A">
        <w:rPr>
          <w:rFonts w:ascii="Times New Roman" w:eastAsia="Calibri" w:hAnsi="Times New Roman" w:cs="Times New Roman"/>
          <w:b/>
          <w:bCs/>
          <w:spacing w:val="-5"/>
          <w:sz w:val="24"/>
          <w:szCs w:val="24"/>
          <w:lang w:val="lv-LV"/>
        </w:rPr>
        <w:t xml:space="preserve"> </w:t>
      </w:r>
      <w:r w:rsidRPr="009E511A">
        <w:rPr>
          <w:rFonts w:ascii="Times New Roman" w:eastAsia="Calibri" w:hAnsi="Times New Roman" w:cs="Times New Roman"/>
          <w:spacing w:val="-1"/>
          <w:sz w:val="24"/>
          <w:szCs w:val="24"/>
          <w:lang w:val="lv-LV"/>
        </w:rPr>
        <w:t>nosaka</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z w:val="24"/>
          <w:szCs w:val="24"/>
          <w:lang w:val="lv-LV"/>
        </w:rPr>
        <w:t>zaudējumu</w:t>
      </w:r>
      <w:r w:rsidRPr="009E511A">
        <w:rPr>
          <w:rFonts w:ascii="Times New Roman" w:eastAsia="Calibri" w:hAnsi="Times New Roman" w:cs="Times New Roman"/>
          <w:spacing w:val="25"/>
          <w:sz w:val="24"/>
          <w:szCs w:val="24"/>
          <w:lang w:val="lv-LV"/>
        </w:rPr>
        <w:t xml:space="preserve"> </w:t>
      </w:r>
      <w:r w:rsidRPr="009E511A">
        <w:rPr>
          <w:rFonts w:ascii="Times New Roman" w:eastAsia="Calibri" w:hAnsi="Times New Roman" w:cs="Times New Roman"/>
          <w:spacing w:val="-1"/>
          <w:sz w:val="24"/>
          <w:szCs w:val="24"/>
          <w:lang w:val="lv-LV"/>
        </w:rPr>
        <w:t>atlīdzināšanas</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kārtību, atlīdzības</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lielumu</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un</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sugu</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z w:val="24"/>
          <w:szCs w:val="24"/>
          <w:lang w:val="lv-LV"/>
        </w:rPr>
        <w:t>sarakstu,</w:t>
      </w:r>
      <w:r w:rsidRPr="009E511A">
        <w:rPr>
          <w:rFonts w:ascii="Times New Roman" w:eastAsia="Calibri" w:hAnsi="Times New Roman" w:cs="Times New Roman"/>
          <w:spacing w:val="-1"/>
          <w:sz w:val="24"/>
          <w:szCs w:val="24"/>
          <w:lang w:val="lv-LV"/>
        </w:rPr>
        <w:t xml:space="preserve"> par</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z w:val="24"/>
          <w:szCs w:val="24"/>
          <w:lang w:val="lv-LV"/>
        </w:rPr>
        <w:t>kuru</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iznīcināšanu</w:t>
      </w:r>
      <w:r w:rsidRPr="009E511A">
        <w:rPr>
          <w:rFonts w:ascii="Times New Roman" w:eastAsia="Calibri" w:hAnsi="Times New Roman" w:cs="Times New Roman"/>
          <w:spacing w:val="68"/>
          <w:sz w:val="24"/>
          <w:szCs w:val="24"/>
          <w:lang w:val="lv-LV"/>
        </w:rPr>
        <w:t xml:space="preserve"> </w:t>
      </w:r>
      <w:r w:rsidRPr="009E511A">
        <w:rPr>
          <w:rFonts w:ascii="Times New Roman" w:eastAsia="Calibri" w:hAnsi="Times New Roman" w:cs="Times New Roman"/>
          <w:spacing w:val="-1"/>
          <w:sz w:val="24"/>
          <w:szCs w:val="24"/>
          <w:lang w:val="lv-LV"/>
        </w:rPr>
        <w:t>jāatlīdzina</w:t>
      </w:r>
      <w:r w:rsidRPr="009E511A">
        <w:rPr>
          <w:rFonts w:ascii="Times New Roman" w:eastAsia="Calibri" w:hAnsi="Times New Roman" w:cs="Times New Roman"/>
          <w:sz w:val="24"/>
          <w:szCs w:val="24"/>
          <w:lang w:val="lv-LV"/>
        </w:rPr>
        <w:t xml:space="preserve"> </w:t>
      </w:r>
      <w:r w:rsidRPr="009E511A">
        <w:rPr>
          <w:rFonts w:ascii="Times New Roman" w:eastAsia="Calibri" w:hAnsi="Times New Roman" w:cs="Times New Roman"/>
          <w:spacing w:val="-1"/>
          <w:sz w:val="24"/>
          <w:szCs w:val="24"/>
          <w:lang w:val="lv-LV"/>
        </w:rPr>
        <w:t>zaudējumi.</w:t>
      </w:r>
    </w:p>
    <w:p w14:paraId="7D2FA7BB" w14:textId="77777777" w:rsidR="008D0621" w:rsidRPr="009E511A" w:rsidRDefault="008D0621" w:rsidP="008D0621">
      <w:pPr>
        <w:spacing w:before="1"/>
        <w:jc w:val="both"/>
        <w:rPr>
          <w:rFonts w:ascii="Times New Roman" w:eastAsia="Calibri" w:hAnsi="Times New Roman" w:cs="Times New Roman"/>
          <w:sz w:val="24"/>
          <w:szCs w:val="24"/>
          <w:lang w:val="lv-LV"/>
        </w:rPr>
      </w:pPr>
    </w:p>
    <w:p w14:paraId="7D2FA7BC" w14:textId="77777777" w:rsidR="007604FC" w:rsidRPr="009E511A" w:rsidRDefault="008D0621" w:rsidP="008D0621">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MK</w:t>
      </w:r>
      <w:r w:rsidRPr="009E511A">
        <w:rPr>
          <w:rFonts w:ascii="Times New Roman" w:eastAsia="Calibri" w:hAnsi="Times New Roman" w:cs="Times New Roman"/>
          <w:spacing w:val="-3"/>
          <w:sz w:val="24"/>
          <w:szCs w:val="24"/>
          <w:lang w:val="lv-LV"/>
        </w:rPr>
        <w:t xml:space="preserve"> 2007. gada 27. marta </w:t>
      </w:r>
      <w:r w:rsidRPr="009E511A">
        <w:rPr>
          <w:rFonts w:ascii="Times New Roman" w:eastAsia="Calibri" w:hAnsi="Times New Roman" w:cs="Times New Roman"/>
          <w:spacing w:val="-1"/>
          <w:sz w:val="24"/>
          <w:szCs w:val="24"/>
          <w:lang w:val="lv-LV"/>
        </w:rPr>
        <w:t xml:space="preserve">noteikumi </w:t>
      </w:r>
      <w:r w:rsidRPr="009E511A">
        <w:rPr>
          <w:rFonts w:ascii="Times New Roman" w:eastAsia="Calibri" w:hAnsi="Times New Roman" w:cs="Times New Roman"/>
          <w:sz w:val="24"/>
          <w:szCs w:val="24"/>
          <w:lang w:val="lv-LV"/>
        </w:rPr>
        <w:t>Nr.</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pacing w:val="-1"/>
          <w:sz w:val="24"/>
          <w:szCs w:val="24"/>
          <w:lang w:val="lv-LV"/>
        </w:rPr>
        <w:t xml:space="preserve">213 </w:t>
      </w:r>
      <w:r w:rsidR="007A43A6" w:rsidRPr="009E511A">
        <w:rPr>
          <w:rFonts w:ascii="Times New Roman" w:eastAsia="Calibri" w:hAnsi="Times New Roman" w:cs="Times New Roman"/>
          <w:b/>
          <w:bCs/>
          <w:sz w:val="24"/>
          <w:szCs w:val="24"/>
          <w:lang w:val="lv-LV"/>
        </w:rPr>
        <w:t>“</w:t>
      </w:r>
      <w:r w:rsidRPr="009E511A">
        <w:rPr>
          <w:rFonts w:ascii="Times New Roman" w:eastAsia="Calibri" w:hAnsi="Times New Roman" w:cs="Times New Roman"/>
          <w:b/>
          <w:bCs/>
          <w:sz w:val="24"/>
          <w:szCs w:val="24"/>
          <w:lang w:val="lv-LV"/>
        </w:rPr>
        <w:t>Noteikumi</w:t>
      </w:r>
      <w:r w:rsidRPr="009E511A">
        <w:rPr>
          <w:rFonts w:ascii="Times New Roman" w:eastAsia="Calibri" w:hAnsi="Times New Roman" w:cs="Times New Roman"/>
          <w:b/>
          <w:bCs/>
          <w:spacing w:val="-8"/>
          <w:sz w:val="24"/>
          <w:szCs w:val="24"/>
          <w:lang w:val="lv-LV"/>
        </w:rPr>
        <w:t xml:space="preserve"> </w:t>
      </w:r>
      <w:r w:rsidRPr="009E511A">
        <w:rPr>
          <w:rFonts w:ascii="Times New Roman" w:eastAsia="Calibri" w:hAnsi="Times New Roman" w:cs="Times New Roman"/>
          <w:b/>
          <w:bCs/>
          <w:sz w:val="24"/>
          <w:szCs w:val="24"/>
          <w:lang w:val="lv-LV"/>
        </w:rPr>
        <w:t>par</w:t>
      </w:r>
      <w:r w:rsidRPr="009E511A">
        <w:rPr>
          <w:rFonts w:ascii="Times New Roman" w:eastAsia="Calibri" w:hAnsi="Times New Roman" w:cs="Times New Roman"/>
          <w:b/>
          <w:bCs/>
          <w:spacing w:val="-8"/>
          <w:sz w:val="24"/>
          <w:szCs w:val="24"/>
          <w:lang w:val="lv-LV"/>
        </w:rPr>
        <w:t xml:space="preserve"> </w:t>
      </w:r>
      <w:r w:rsidRPr="009E511A">
        <w:rPr>
          <w:rFonts w:ascii="Times New Roman" w:eastAsia="Calibri" w:hAnsi="Times New Roman" w:cs="Times New Roman"/>
          <w:b/>
          <w:bCs/>
          <w:spacing w:val="-1"/>
          <w:sz w:val="24"/>
          <w:szCs w:val="24"/>
          <w:lang w:val="lv-LV"/>
        </w:rPr>
        <w:t>kritērijiem,</w:t>
      </w:r>
      <w:r w:rsidRPr="009E511A">
        <w:rPr>
          <w:rFonts w:ascii="Times New Roman" w:eastAsia="Calibri" w:hAnsi="Times New Roman" w:cs="Times New Roman"/>
          <w:b/>
          <w:bCs/>
          <w:spacing w:val="-6"/>
          <w:sz w:val="24"/>
          <w:szCs w:val="24"/>
          <w:lang w:val="lv-LV"/>
        </w:rPr>
        <w:t xml:space="preserve"> </w:t>
      </w:r>
      <w:r w:rsidRPr="009E511A">
        <w:rPr>
          <w:rFonts w:ascii="Times New Roman" w:eastAsia="Calibri" w:hAnsi="Times New Roman" w:cs="Times New Roman"/>
          <w:b/>
          <w:bCs/>
          <w:spacing w:val="-1"/>
          <w:sz w:val="24"/>
          <w:szCs w:val="24"/>
          <w:lang w:val="lv-LV"/>
        </w:rPr>
        <w:t>kurus</w:t>
      </w:r>
      <w:r w:rsidRPr="009E511A">
        <w:rPr>
          <w:rFonts w:ascii="Times New Roman" w:eastAsia="Calibri" w:hAnsi="Times New Roman" w:cs="Times New Roman"/>
          <w:b/>
          <w:bCs/>
          <w:spacing w:val="-8"/>
          <w:sz w:val="24"/>
          <w:szCs w:val="24"/>
          <w:lang w:val="lv-LV"/>
        </w:rPr>
        <w:t xml:space="preserve"> </w:t>
      </w:r>
      <w:r w:rsidRPr="009E511A">
        <w:rPr>
          <w:rFonts w:ascii="Times New Roman" w:eastAsia="Calibri" w:hAnsi="Times New Roman" w:cs="Times New Roman"/>
          <w:b/>
          <w:bCs/>
          <w:sz w:val="24"/>
          <w:szCs w:val="24"/>
          <w:lang w:val="lv-LV"/>
        </w:rPr>
        <w:t>izmanto,</w:t>
      </w:r>
      <w:r w:rsidRPr="009E511A">
        <w:rPr>
          <w:rFonts w:ascii="Times New Roman" w:eastAsia="Calibri" w:hAnsi="Times New Roman" w:cs="Times New Roman"/>
          <w:b/>
          <w:bCs/>
          <w:spacing w:val="-8"/>
          <w:sz w:val="24"/>
          <w:szCs w:val="24"/>
          <w:lang w:val="lv-LV"/>
        </w:rPr>
        <w:t xml:space="preserve"> </w:t>
      </w:r>
      <w:r w:rsidRPr="009E511A">
        <w:rPr>
          <w:rFonts w:ascii="Times New Roman" w:eastAsia="Calibri" w:hAnsi="Times New Roman" w:cs="Times New Roman"/>
          <w:b/>
          <w:bCs/>
          <w:spacing w:val="-1"/>
          <w:sz w:val="24"/>
          <w:szCs w:val="24"/>
          <w:lang w:val="lv-LV"/>
        </w:rPr>
        <w:t>novērtējot</w:t>
      </w:r>
      <w:r w:rsidRPr="009E511A">
        <w:rPr>
          <w:rFonts w:ascii="Times New Roman" w:eastAsia="Calibri" w:hAnsi="Times New Roman" w:cs="Times New Roman"/>
          <w:b/>
          <w:bCs/>
          <w:spacing w:val="-7"/>
          <w:sz w:val="24"/>
          <w:szCs w:val="24"/>
          <w:lang w:val="lv-LV"/>
        </w:rPr>
        <w:t xml:space="preserve"> </w:t>
      </w:r>
      <w:r w:rsidRPr="009E511A">
        <w:rPr>
          <w:rFonts w:ascii="Times New Roman" w:eastAsia="Calibri" w:hAnsi="Times New Roman" w:cs="Times New Roman"/>
          <w:b/>
          <w:bCs/>
          <w:spacing w:val="-1"/>
          <w:sz w:val="24"/>
          <w:szCs w:val="24"/>
          <w:lang w:val="lv-LV"/>
        </w:rPr>
        <w:t>īpaši</w:t>
      </w:r>
      <w:r w:rsidRPr="009E511A">
        <w:rPr>
          <w:rFonts w:ascii="Times New Roman" w:eastAsia="Calibri" w:hAnsi="Times New Roman" w:cs="Times New Roman"/>
          <w:b/>
          <w:bCs/>
          <w:spacing w:val="-8"/>
          <w:sz w:val="24"/>
          <w:szCs w:val="24"/>
          <w:lang w:val="lv-LV"/>
        </w:rPr>
        <w:t xml:space="preserve"> </w:t>
      </w:r>
      <w:r w:rsidRPr="009E511A">
        <w:rPr>
          <w:rFonts w:ascii="Times New Roman" w:eastAsia="Calibri" w:hAnsi="Times New Roman" w:cs="Times New Roman"/>
          <w:b/>
          <w:bCs/>
          <w:spacing w:val="-1"/>
          <w:sz w:val="24"/>
          <w:szCs w:val="24"/>
          <w:lang w:val="lv-LV"/>
        </w:rPr>
        <w:t>aizsargājamām</w:t>
      </w:r>
      <w:r w:rsidRPr="009E511A">
        <w:rPr>
          <w:rFonts w:ascii="Times New Roman" w:eastAsia="Calibri" w:hAnsi="Times New Roman" w:cs="Times New Roman"/>
          <w:b/>
          <w:bCs/>
          <w:spacing w:val="-7"/>
          <w:sz w:val="24"/>
          <w:szCs w:val="24"/>
          <w:lang w:val="lv-LV"/>
        </w:rPr>
        <w:t xml:space="preserve"> </w:t>
      </w:r>
      <w:r w:rsidRPr="009E511A">
        <w:rPr>
          <w:rFonts w:ascii="Times New Roman" w:eastAsia="Calibri" w:hAnsi="Times New Roman" w:cs="Times New Roman"/>
          <w:b/>
          <w:bCs/>
          <w:spacing w:val="-1"/>
          <w:sz w:val="24"/>
          <w:szCs w:val="24"/>
          <w:lang w:val="lv-LV"/>
        </w:rPr>
        <w:t>sugām</w:t>
      </w:r>
      <w:r w:rsidRPr="009E511A">
        <w:rPr>
          <w:rFonts w:ascii="Times New Roman" w:eastAsia="Calibri" w:hAnsi="Times New Roman" w:cs="Times New Roman"/>
          <w:b/>
          <w:bCs/>
          <w:spacing w:val="63"/>
          <w:sz w:val="24"/>
          <w:szCs w:val="24"/>
          <w:lang w:val="lv-LV"/>
        </w:rPr>
        <w:t xml:space="preserve"> </w:t>
      </w:r>
      <w:r w:rsidRPr="009E511A">
        <w:rPr>
          <w:rFonts w:ascii="Times New Roman" w:eastAsia="Calibri" w:hAnsi="Times New Roman" w:cs="Times New Roman"/>
          <w:b/>
          <w:bCs/>
          <w:sz w:val="24"/>
          <w:szCs w:val="24"/>
          <w:lang w:val="lv-LV"/>
        </w:rPr>
        <w:t>vai</w:t>
      </w:r>
      <w:r w:rsidRPr="009E511A">
        <w:rPr>
          <w:rFonts w:ascii="Times New Roman" w:eastAsia="Calibri" w:hAnsi="Times New Roman" w:cs="Times New Roman"/>
          <w:b/>
          <w:bCs/>
          <w:spacing w:val="-8"/>
          <w:sz w:val="24"/>
          <w:szCs w:val="24"/>
          <w:lang w:val="lv-LV"/>
        </w:rPr>
        <w:t xml:space="preserve"> </w:t>
      </w:r>
      <w:r w:rsidRPr="009E511A">
        <w:rPr>
          <w:rFonts w:ascii="Times New Roman" w:eastAsia="Calibri" w:hAnsi="Times New Roman" w:cs="Times New Roman"/>
          <w:b/>
          <w:bCs/>
          <w:spacing w:val="-1"/>
          <w:sz w:val="24"/>
          <w:szCs w:val="24"/>
          <w:lang w:val="lv-LV"/>
        </w:rPr>
        <w:t>īpaši</w:t>
      </w:r>
      <w:r w:rsidRPr="009E511A">
        <w:rPr>
          <w:rFonts w:ascii="Times New Roman" w:eastAsia="Calibri" w:hAnsi="Times New Roman" w:cs="Times New Roman"/>
          <w:b/>
          <w:bCs/>
          <w:spacing w:val="-7"/>
          <w:sz w:val="24"/>
          <w:szCs w:val="24"/>
          <w:lang w:val="lv-LV"/>
        </w:rPr>
        <w:t xml:space="preserve"> </w:t>
      </w:r>
      <w:r w:rsidRPr="009E511A">
        <w:rPr>
          <w:rFonts w:ascii="Times New Roman" w:eastAsia="Calibri" w:hAnsi="Times New Roman" w:cs="Times New Roman"/>
          <w:b/>
          <w:bCs/>
          <w:spacing w:val="-1"/>
          <w:sz w:val="24"/>
          <w:szCs w:val="24"/>
          <w:lang w:val="lv-LV"/>
        </w:rPr>
        <w:t>aizsargājamiem</w:t>
      </w:r>
      <w:r w:rsidRPr="009E511A">
        <w:rPr>
          <w:rFonts w:ascii="Times New Roman" w:eastAsia="Calibri" w:hAnsi="Times New Roman" w:cs="Times New Roman"/>
          <w:b/>
          <w:bCs/>
          <w:spacing w:val="-7"/>
          <w:sz w:val="24"/>
          <w:szCs w:val="24"/>
          <w:lang w:val="lv-LV"/>
        </w:rPr>
        <w:t xml:space="preserve"> </w:t>
      </w:r>
      <w:r w:rsidRPr="009E511A">
        <w:rPr>
          <w:rFonts w:ascii="Times New Roman" w:eastAsia="Calibri" w:hAnsi="Times New Roman" w:cs="Times New Roman"/>
          <w:b/>
          <w:bCs/>
          <w:sz w:val="24"/>
          <w:szCs w:val="24"/>
          <w:lang w:val="lv-LV"/>
        </w:rPr>
        <w:t>biotopiem</w:t>
      </w:r>
      <w:r w:rsidRPr="009E511A">
        <w:rPr>
          <w:rFonts w:ascii="Times New Roman" w:eastAsia="Calibri" w:hAnsi="Times New Roman" w:cs="Times New Roman"/>
          <w:b/>
          <w:bCs/>
          <w:spacing w:val="-7"/>
          <w:sz w:val="24"/>
          <w:szCs w:val="24"/>
          <w:lang w:val="lv-LV"/>
        </w:rPr>
        <w:t xml:space="preserve"> </w:t>
      </w:r>
      <w:r w:rsidRPr="009E511A">
        <w:rPr>
          <w:rFonts w:ascii="Times New Roman" w:eastAsia="Calibri" w:hAnsi="Times New Roman" w:cs="Times New Roman"/>
          <w:b/>
          <w:bCs/>
          <w:spacing w:val="-1"/>
          <w:sz w:val="24"/>
          <w:szCs w:val="24"/>
          <w:lang w:val="lv-LV"/>
        </w:rPr>
        <w:t>nodarītā</w:t>
      </w:r>
      <w:r w:rsidRPr="009E511A">
        <w:rPr>
          <w:rFonts w:ascii="Times New Roman" w:eastAsia="Calibri" w:hAnsi="Times New Roman" w:cs="Times New Roman"/>
          <w:b/>
          <w:bCs/>
          <w:spacing w:val="-7"/>
          <w:sz w:val="24"/>
          <w:szCs w:val="24"/>
          <w:lang w:val="lv-LV"/>
        </w:rPr>
        <w:t xml:space="preserve"> </w:t>
      </w:r>
      <w:r w:rsidRPr="009E511A">
        <w:rPr>
          <w:rFonts w:ascii="Times New Roman" w:eastAsia="Calibri" w:hAnsi="Times New Roman" w:cs="Times New Roman"/>
          <w:b/>
          <w:bCs/>
          <w:spacing w:val="-1"/>
          <w:sz w:val="24"/>
          <w:szCs w:val="24"/>
          <w:lang w:val="lv-LV"/>
        </w:rPr>
        <w:t>kaitējuma</w:t>
      </w:r>
      <w:r w:rsidRPr="009E511A">
        <w:rPr>
          <w:rFonts w:ascii="Times New Roman" w:eastAsia="Calibri" w:hAnsi="Times New Roman" w:cs="Times New Roman"/>
          <w:b/>
          <w:bCs/>
          <w:spacing w:val="-6"/>
          <w:sz w:val="24"/>
          <w:szCs w:val="24"/>
          <w:lang w:val="lv-LV"/>
        </w:rPr>
        <w:t xml:space="preserve"> </w:t>
      </w:r>
      <w:r w:rsidRPr="009E511A">
        <w:rPr>
          <w:rFonts w:ascii="Times New Roman" w:eastAsia="Calibri" w:hAnsi="Times New Roman" w:cs="Times New Roman"/>
          <w:b/>
          <w:bCs/>
          <w:sz w:val="24"/>
          <w:szCs w:val="24"/>
          <w:lang w:val="lv-LV"/>
        </w:rPr>
        <w:t>ietekmes</w:t>
      </w:r>
      <w:r w:rsidRPr="009E511A">
        <w:rPr>
          <w:rFonts w:ascii="Times New Roman" w:eastAsia="Calibri" w:hAnsi="Times New Roman" w:cs="Times New Roman"/>
          <w:b/>
          <w:bCs/>
          <w:spacing w:val="-8"/>
          <w:sz w:val="24"/>
          <w:szCs w:val="24"/>
          <w:lang w:val="lv-LV"/>
        </w:rPr>
        <w:t xml:space="preserve"> </w:t>
      </w:r>
      <w:r w:rsidRPr="009E511A">
        <w:rPr>
          <w:rFonts w:ascii="Times New Roman" w:eastAsia="Calibri" w:hAnsi="Times New Roman" w:cs="Times New Roman"/>
          <w:b/>
          <w:bCs/>
          <w:spacing w:val="-1"/>
          <w:sz w:val="24"/>
          <w:szCs w:val="24"/>
          <w:lang w:val="lv-LV"/>
        </w:rPr>
        <w:t>būtiskumu”</w:t>
      </w:r>
      <w:r w:rsidRPr="009E511A">
        <w:rPr>
          <w:rFonts w:ascii="Times New Roman" w:eastAsia="Calibri" w:hAnsi="Times New Roman" w:cs="Times New Roman"/>
          <w:b/>
          <w:bCs/>
          <w:spacing w:val="48"/>
          <w:w w:val="99"/>
          <w:sz w:val="24"/>
          <w:szCs w:val="24"/>
          <w:lang w:val="lv-LV"/>
        </w:rPr>
        <w:t xml:space="preserve"> </w:t>
      </w:r>
      <w:r w:rsidRPr="009E511A">
        <w:rPr>
          <w:rFonts w:ascii="Times New Roman" w:eastAsia="Calibri" w:hAnsi="Times New Roman" w:cs="Times New Roman"/>
          <w:spacing w:val="-1"/>
          <w:sz w:val="24"/>
          <w:szCs w:val="24"/>
          <w:lang w:val="lv-LV"/>
        </w:rPr>
        <w:t>nosaka</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kritērijus,</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z w:val="24"/>
          <w:szCs w:val="24"/>
          <w:lang w:val="lv-LV"/>
        </w:rPr>
        <w:t>kurus</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izmanto, novērtējot</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īpaši</w:t>
      </w:r>
      <w:r w:rsidRPr="009E511A">
        <w:rPr>
          <w:rFonts w:ascii="Times New Roman" w:eastAsia="Calibri" w:hAnsi="Times New Roman" w:cs="Times New Roman"/>
          <w:spacing w:val="44"/>
          <w:sz w:val="24"/>
          <w:szCs w:val="24"/>
          <w:lang w:val="lv-LV"/>
        </w:rPr>
        <w:t xml:space="preserve"> </w:t>
      </w:r>
      <w:r w:rsidRPr="009E511A">
        <w:rPr>
          <w:rFonts w:ascii="Times New Roman" w:eastAsia="Calibri" w:hAnsi="Times New Roman" w:cs="Times New Roman"/>
          <w:spacing w:val="-1"/>
          <w:sz w:val="24"/>
          <w:szCs w:val="24"/>
          <w:lang w:val="lv-LV"/>
        </w:rPr>
        <w:t>aizsargājamām</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pacing w:val="-1"/>
          <w:sz w:val="24"/>
          <w:szCs w:val="24"/>
          <w:lang w:val="lv-LV"/>
        </w:rPr>
        <w:t>sugām</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z w:val="24"/>
          <w:szCs w:val="24"/>
          <w:lang w:val="lv-LV"/>
        </w:rPr>
        <w:t>vai</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pacing w:val="-1"/>
          <w:sz w:val="24"/>
          <w:szCs w:val="24"/>
          <w:lang w:val="lv-LV"/>
        </w:rPr>
        <w:t>īpaši</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aizsargājamiem</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pacing w:val="-1"/>
          <w:sz w:val="24"/>
          <w:szCs w:val="24"/>
          <w:lang w:val="lv-LV"/>
        </w:rPr>
        <w:t>biotopiem</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z w:val="24"/>
          <w:szCs w:val="24"/>
          <w:lang w:val="lv-LV"/>
        </w:rPr>
        <w:t>nodarītā</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kaitējuma</w:t>
      </w:r>
      <w:r w:rsidRPr="009E511A">
        <w:rPr>
          <w:rFonts w:ascii="Times New Roman" w:eastAsia="Calibri" w:hAnsi="Times New Roman" w:cs="Times New Roman"/>
          <w:spacing w:val="65"/>
          <w:sz w:val="24"/>
          <w:szCs w:val="24"/>
          <w:lang w:val="lv-LV"/>
        </w:rPr>
        <w:t xml:space="preserve"> </w:t>
      </w:r>
      <w:r w:rsidRPr="009E511A">
        <w:rPr>
          <w:rFonts w:ascii="Times New Roman" w:eastAsia="Calibri" w:hAnsi="Times New Roman" w:cs="Times New Roman"/>
          <w:sz w:val="24"/>
          <w:szCs w:val="24"/>
          <w:lang w:val="lv-LV"/>
        </w:rPr>
        <w:t>ietekmes</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būtiskumu</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pacing w:val="-1"/>
          <w:sz w:val="24"/>
          <w:szCs w:val="24"/>
          <w:lang w:val="lv-LV"/>
        </w:rPr>
        <w:t>salīdzinājumā</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ar</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pamatstāvokli.</w:t>
      </w:r>
    </w:p>
    <w:p w14:paraId="7D2FA7BD" w14:textId="77777777" w:rsidR="007604FC" w:rsidRPr="009E511A" w:rsidRDefault="007604FC" w:rsidP="00053376">
      <w:pPr>
        <w:pStyle w:val="BodyText"/>
        <w:ind w:left="0"/>
        <w:jc w:val="both"/>
        <w:rPr>
          <w:rFonts w:ascii="Times New Roman" w:hAnsi="Times New Roman" w:cs="Times New Roman"/>
          <w:lang w:val="lv-LV"/>
        </w:rPr>
      </w:pPr>
    </w:p>
    <w:p w14:paraId="7D2FA7BF" w14:textId="313106BE" w:rsidR="007604FC" w:rsidRPr="009E511A" w:rsidRDefault="007604FC" w:rsidP="00F97072">
      <w:pPr>
        <w:pStyle w:val="BodyText"/>
        <w:spacing w:before="51"/>
        <w:ind w:left="0"/>
        <w:jc w:val="both"/>
        <w:rPr>
          <w:rFonts w:ascii="Times New Roman" w:hAnsi="Times New Roman" w:cs="Times New Roman"/>
          <w:lang w:val="lv-LV"/>
        </w:rPr>
      </w:pPr>
      <w:r w:rsidRPr="009E511A">
        <w:rPr>
          <w:rFonts w:ascii="Times New Roman" w:hAnsi="Times New Roman" w:cs="Times New Roman"/>
          <w:lang w:val="lv-LV"/>
        </w:rPr>
        <w:t>Likums</w:t>
      </w:r>
      <w:r w:rsidRPr="009E511A">
        <w:rPr>
          <w:rFonts w:ascii="Times New Roman" w:hAnsi="Times New Roman" w:cs="Times New Roman"/>
          <w:spacing w:val="-5"/>
          <w:lang w:val="lv-LV"/>
        </w:rPr>
        <w:t xml:space="preserve"> </w:t>
      </w:r>
      <w:r w:rsidR="007A43A6" w:rsidRPr="009E511A">
        <w:rPr>
          <w:rFonts w:ascii="Times New Roman" w:hAnsi="Times New Roman" w:cs="Times New Roman"/>
          <w:b/>
          <w:bCs/>
          <w:spacing w:val="-1"/>
          <w:lang w:val="lv-LV"/>
        </w:rPr>
        <w:t>“</w:t>
      </w:r>
      <w:r w:rsidRPr="009E511A">
        <w:rPr>
          <w:rFonts w:ascii="Times New Roman" w:hAnsi="Times New Roman" w:cs="Times New Roman"/>
          <w:b/>
          <w:bCs/>
          <w:spacing w:val="-1"/>
          <w:lang w:val="lv-LV"/>
        </w:rPr>
        <w:t>Par</w:t>
      </w:r>
      <w:r w:rsidRPr="009E511A">
        <w:rPr>
          <w:rFonts w:ascii="Times New Roman" w:hAnsi="Times New Roman" w:cs="Times New Roman"/>
          <w:b/>
          <w:bCs/>
          <w:spacing w:val="-4"/>
          <w:lang w:val="lv-LV"/>
        </w:rPr>
        <w:t xml:space="preserve"> </w:t>
      </w:r>
      <w:r w:rsidRPr="009E511A">
        <w:rPr>
          <w:rFonts w:ascii="Times New Roman" w:hAnsi="Times New Roman" w:cs="Times New Roman"/>
          <w:b/>
          <w:bCs/>
          <w:spacing w:val="-1"/>
          <w:lang w:val="lv-LV"/>
        </w:rPr>
        <w:t>īpaši</w:t>
      </w:r>
      <w:r w:rsidRPr="009E511A">
        <w:rPr>
          <w:rFonts w:ascii="Times New Roman" w:hAnsi="Times New Roman" w:cs="Times New Roman"/>
          <w:b/>
          <w:bCs/>
          <w:spacing w:val="-5"/>
          <w:lang w:val="lv-LV"/>
        </w:rPr>
        <w:t xml:space="preserve"> </w:t>
      </w:r>
      <w:r w:rsidRPr="009E511A">
        <w:rPr>
          <w:rFonts w:ascii="Times New Roman" w:hAnsi="Times New Roman" w:cs="Times New Roman"/>
          <w:b/>
          <w:bCs/>
          <w:spacing w:val="-1"/>
          <w:lang w:val="lv-LV"/>
        </w:rPr>
        <w:t>aizsargājamām</w:t>
      </w:r>
      <w:r w:rsidRPr="009E511A">
        <w:rPr>
          <w:rFonts w:ascii="Times New Roman" w:hAnsi="Times New Roman" w:cs="Times New Roman"/>
          <w:b/>
          <w:bCs/>
          <w:spacing w:val="-3"/>
          <w:lang w:val="lv-LV"/>
        </w:rPr>
        <w:t xml:space="preserve"> </w:t>
      </w:r>
      <w:r w:rsidRPr="009E511A">
        <w:rPr>
          <w:rFonts w:ascii="Times New Roman" w:hAnsi="Times New Roman" w:cs="Times New Roman"/>
          <w:b/>
          <w:bCs/>
          <w:spacing w:val="-1"/>
          <w:lang w:val="lv-LV"/>
        </w:rPr>
        <w:t>dabas</w:t>
      </w:r>
      <w:r w:rsidRPr="009E511A">
        <w:rPr>
          <w:rFonts w:ascii="Times New Roman" w:hAnsi="Times New Roman" w:cs="Times New Roman"/>
          <w:b/>
          <w:bCs/>
          <w:spacing w:val="-5"/>
          <w:lang w:val="lv-LV"/>
        </w:rPr>
        <w:t xml:space="preserve"> </w:t>
      </w:r>
      <w:r w:rsidRPr="009E511A">
        <w:rPr>
          <w:rFonts w:ascii="Times New Roman" w:hAnsi="Times New Roman" w:cs="Times New Roman"/>
          <w:b/>
          <w:bCs/>
          <w:spacing w:val="-1"/>
          <w:lang w:val="lv-LV"/>
        </w:rPr>
        <w:t>teritorijām”</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definē</w:t>
      </w:r>
      <w:r w:rsidRPr="009E511A">
        <w:rPr>
          <w:rFonts w:ascii="Times New Roman" w:hAnsi="Times New Roman" w:cs="Times New Roman"/>
          <w:spacing w:val="61"/>
          <w:lang w:val="lv-LV"/>
        </w:rPr>
        <w:t xml:space="preserve"> </w:t>
      </w:r>
      <w:r w:rsidRPr="009E511A">
        <w:rPr>
          <w:rFonts w:ascii="Times New Roman" w:hAnsi="Times New Roman" w:cs="Times New Roman"/>
          <w:spacing w:val="-1"/>
          <w:lang w:val="lv-LV"/>
        </w:rPr>
        <w:t>aizsargājamo</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teritoriju</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kategorijas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nosaka</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nepieciešamību</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tām</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izstrādāt</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dabas</w:t>
      </w:r>
      <w:r w:rsidRPr="009E511A">
        <w:rPr>
          <w:rFonts w:ascii="Times New Roman" w:hAnsi="Times New Roman" w:cs="Times New Roman"/>
          <w:spacing w:val="54"/>
          <w:lang w:val="lv-LV"/>
        </w:rPr>
        <w:t xml:space="preserve"> </w:t>
      </w:r>
      <w:r w:rsidRPr="009E511A">
        <w:rPr>
          <w:rFonts w:ascii="Times New Roman" w:hAnsi="Times New Roman" w:cs="Times New Roman"/>
          <w:spacing w:val="-1"/>
          <w:lang w:val="lv-LV"/>
        </w:rPr>
        <w:t>aizsardzības plānus,</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individuālos aizsardzības un izmantošanas</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noteikumus.</w:t>
      </w:r>
      <w:r w:rsidRPr="009E511A">
        <w:rPr>
          <w:rFonts w:ascii="Times New Roman" w:hAnsi="Times New Roman" w:cs="Times New Roman"/>
          <w:lang w:val="lv-LV"/>
        </w:rPr>
        <w:t xml:space="preserve"> </w:t>
      </w:r>
      <w:r w:rsidR="002A41F0">
        <w:rPr>
          <w:rFonts w:ascii="Times New Roman" w:hAnsi="Times New Roman" w:cs="Times New Roman"/>
          <w:lang w:val="lv-LV"/>
        </w:rPr>
        <w:t xml:space="preserve">Minētā likuma </w:t>
      </w:r>
      <w:r w:rsidRPr="009E511A">
        <w:rPr>
          <w:rFonts w:ascii="Times New Roman" w:hAnsi="Times New Roman" w:cs="Times New Roman"/>
          <w:spacing w:val="-1"/>
          <w:lang w:val="lv-LV"/>
        </w:rPr>
        <w:t>18.</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 xml:space="preserve">panta </w:t>
      </w:r>
      <w:r w:rsidR="002A41F0">
        <w:rPr>
          <w:rFonts w:ascii="Times New Roman" w:hAnsi="Times New Roman" w:cs="Times New Roman"/>
          <w:spacing w:val="-1"/>
          <w:lang w:val="lv-LV"/>
        </w:rPr>
        <w:t>ceturtajā daļā</w:t>
      </w:r>
      <w:r w:rsidRPr="009E511A">
        <w:rPr>
          <w:rFonts w:ascii="Times New Roman" w:hAnsi="Times New Roman" w:cs="Times New Roman"/>
          <w:spacing w:val="-2"/>
          <w:lang w:val="lv-LV"/>
        </w:rPr>
        <w:t xml:space="preserve"> </w:t>
      </w:r>
      <w:r w:rsidR="002A41F0">
        <w:rPr>
          <w:rFonts w:ascii="Times New Roman" w:hAnsi="Times New Roman" w:cs="Times New Roman"/>
          <w:spacing w:val="-2"/>
          <w:lang w:val="lv-LV"/>
        </w:rPr>
        <w:t>no</w:t>
      </w:r>
      <w:r w:rsidRPr="009E511A">
        <w:rPr>
          <w:rFonts w:ascii="Times New Roman" w:hAnsi="Times New Roman" w:cs="Times New Roman"/>
          <w:lang w:val="lv-LV"/>
        </w:rPr>
        <w:t>teikts,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ka</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aizsargājamās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teritorijas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individuālos aizsardzības</w:t>
      </w:r>
      <w:r w:rsidRPr="009E511A">
        <w:rPr>
          <w:rFonts w:ascii="Times New Roman" w:hAnsi="Times New Roman" w:cs="Times New Roman"/>
          <w:spacing w:val="40"/>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izmantošanas</w:t>
      </w:r>
      <w:r w:rsidRPr="009E511A">
        <w:rPr>
          <w:rFonts w:ascii="Times New Roman" w:hAnsi="Times New Roman" w:cs="Times New Roman"/>
          <w:spacing w:val="-1"/>
          <w:lang w:val="lv-LV"/>
        </w:rPr>
        <w:t xml:space="preserve"> noteikumus, </w:t>
      </w:r>
      <w:r w:rsidRPr="009E511A">
        <w:rPr>
          <w:rFonts w:ascii="Times New Roman" w:hAnsi="Times New Roman" w:cs="Times New Roman"/>
          <w:lang w:val="lv-LV"/>
        </w:rPr>
        <w:t>kā</w:t>
      </w:r>
      <w:r w:rsidRPr="009E511A">
        <w:rPr>
          <w:rFonts w:ascii="Times New Roman" w:hAnsi="Times New Roman" w:cs="Times New Roman"/>
          <w:spacing w:val="-1"/>
          <w:lang w:val="lv-LV"/>
        </w:rPr>
        <w:t xml:space="preserve"> </w:t>
      </w:r>
      <w:r w:rsidRPr="009E511A">
        <w:rPr>
          <w:rFonts w:ascii="Times New Roman" w:hAnsi="Times New Roman" w:cs="Times New Roman"/>
          <w:lang w:val="lv-LV"/>
        </w:rPr>
        <w:t>arī</w:t>
      </w:r>
      <w:r w:rsidRPr="009E511A">
        <w:rPr>
          <w:rFonts w:ascii="Times New Roman" w:hAnsi="Times New Roman" w:cs="Times New Roman"/>
          <w:spacing w:val="-1"/>
          <w:lang w:val="lv-LV"/>
        </w:rPr>
        <w:t xml:space="preserve"> </w:t>
      </w:r>
      <w:r w:rsidRPr="009E511A">
        <w:rPr>
          <w:rFonts w:ascii="Times New Roman" w:hAnsi="Times New Roman" w:cs="Times New Roman"/>
          <w:lang w:val="lv-LV"/>
        </w:rPr>
        <w:t>valsts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reģionālās attīstības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plānošanas</w:t>
      </w:r>
      <w:r w:rsidRPr="009E511A">
        <w:rPr>
          <w:rFonts w:ascii="Times New Roman" w:hAnsi="Times New Roman" w:cs="Times New Roman"/>
          <w:spacing w:val="53"/>
          <w:lang w:val="lv-LV"/>
        </w:rPr>
        <w:t xml:space="preserve"> </w:t>
      </w:r>
      <w:r w:rsidRPr="009E511A">
        <w:rPr>
          <w:rFonts w:ascii="Times New Roman" w:hAnsi="Times New Roman" w:cs="Times New Roman"/>
          <w:spacing w:val="-1"/>
          <w:lang w:val="lv-LV"/>
        </w:rPr>
        <w:t>dokumentus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izstrādā 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aizsargājamo</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teritoriju</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apsaimnieko,</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ievērojot</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plānu, un</w:t>
      </w:r>
      <w:r w:rsidRPr="009E511A">
        <w:rPr>
          <w:rFonts w:ascii="Times New Roman" w:hAnsi="Times New Roman" w:cs="Times New Roman"/>
          <w:spacing w:val="40"/>
          <w:lang w:val="lv-LV"/>
        </w:rPr>
        <w:t xml:space="preserve"> </w:t>
      </w:r>
      <w:r w:rsidRPr="009E511A">
        <w:rPr>
          <w:rFonts w:ascii="Times New Roman" w:hAnsi="Times New Roman" w:cs="Times New Roman"/>
          <w:spacing w:val="-1"/>
          <w:lang w:val="lv-LV"/>
        </w:rPr>
        <w:t>plānam</w:t>
      </w:r>
      <w:r w:rsidRPr="009E511A">
        <w:rPr>
          <w:rFonts w:ascii="Times New Roman" w:hAnsi="Times New Roman" w:cs="Times New Roman"/>
          <w:spacing w:val="-5"/>
          <w:lang w:val="lv-LV"/>
        </w:rPr>
        <w:t xml:space="preserve"> </w:t>
      </w:r>
      <w:r w:rsidRPr="009E511A">
        <w:rPr>
          <w:rFonts w:ascii="Times New Roman" w:hAnsi="Times New Roman" w:cs="Times New Roman"/>
          <w:lang w:val="lv-LV"/>
        </w:rPr>
        <w:t>ir</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ieteikuma</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raksturs.</w:t>
      </w:r>
    </w:p>
    <w:p w14:paraId="7D2FA7C0" w14:textId="40DC6F1B" w:rsidR="007604FC" w:rsidRPr="009E511A" w:rsidRDefault="002A41F0" w:rsidP="00FF1A48">
      <w:pPr>
        <w:pStyle w:val="BodyText"/>
        <w:ind w:left="0"/>
        <w:jc w:val="both"/>
        <w:rPr>
          <w:rFonts w:ascii="Times New Roman" w:hAnsi="Times New Roman" w:cs="Times New Roman"/>
          <w:lang w:val="lv-LV"/>
        </w:rPr>
      </w:pPr>
      <w:r>
        <w:rPr>
          <w:rFonts w:ascii="Times New Roman" w:hAnsi="Times New Roman" w:cs="Times New Roman"/>
          <w:lang w:val="lv-LV"/>
        </w:rPr>
        <w:t>Minētā l</w:t>
      </w:r>
      <w:r w:rsidR="007604FC" w:rsidRPr="009E511A">
        <w:rPr>
          <w:rFonts w:ascii="Times New Roman" w:hAnsi="Times New Roman" w:cs="Times New Roman"/>
          <w:lang w:val="lv-LV"/>
        </w:rPr>
        <w:t>ikuma pielikumā uzskaitītas Eiropas nozīmes aizsargājamās dabas teritorijas (Natura 2000). D</w:t>
      </w:r>
      <w:r w:rsidR="00CC7CF7">
        <w:rPr>
          <w:rFonts w:ascii="Times New Roman" w:hAnsi="Times New Roman" w:cs="Times New Roman"/>
          <w:lang w:val="lv-LV"/>
        </w:rPr>
        <w:t xml:space="preserve">P </w:t>
      </w:r>
      <w:r w:rsidR="007A43A6" w:rsidRPr="009E511A">
        <w:rPr>
          <w:rFonts w:ascii="Times New Roman" w:hAnsi="Times New Roman" w:cs="Times New Roman"/>
          <w:lang w:val="lv-LV"/>
        </w:rPr>
        <w:t>“</w:t>
      </w:r>
      <w:r w:rsidR="002F3376" w:rsidRPr="009E511A">
        <w:rPr>
          <w:rFonts w:ascii="Times New Roman" w:hAnsi="Times New Roman" w:cs="Times New Roman"/>
          <w:lang w:val="lv-LV"/>
        </w:rPr>
        <w:t>Numernes valnis</w:t>
      </w:r>
      <w:r w:rsidR="007604FC" w:rsidRPr="009E511A">
        <w:rPr>
          <w:rFonts w:ascii="Times New Roman" w:hAnsi="Times New Roman" w:cs="Times New Roman"/>
          <w:lang w:val="lv-LV"/>
        </w:rPr>
        <w:t xml:space="preserve">” ir </w:t>
      </w:r>
      <w:r w:rsidR="002F3376" w:rsidRPr="009E511A">
        <w:rPr>
          <w:rFonts w:ascii="Times New Roman" w:hAnsi="Times New Roman" w:cs="Times New Roman"/>
          <w:lang w:val="lv-LV"/>
        </w:rPr>
        <w:t>B</w:t>
      </w:r>
      <w:r w:rsidR="007604FC" w:rsidRPr="009E511A">
        <w:rPr>
          <w:rFonts w:ascii="Times New Roman" w:hAnsi="Times New Roman" w:cs="Times New Roman"/>
          <w:lang w:val="lv-LV"/>
        </w:rPr>
        <w:t xml:space="preserve"> tipa teritorija, kas noteikta īpaši aizsargājamo sugu </w:t>
      </w:r>
      <w:r w:rsidR="002F3376" w:rsidRPr="009E511A">
        <w:rPr>
          <w:rFonts w:ascii="Times New Roman" w:hAnsi="Times New Roman" w:cs="Times New Roman"/>
          <w:lang w:val="lv-LV"/>
        </w:rPr>
        <w:t xml:space="preserve">(izņemot putnus) </w:t>
      </w:r>
      <w:r w:rsidR="007604FC" w:rsidRPr="009E511A">
        <w:rPr>
          <w:rFonts w:ascii="Times New Roman" w:hAnsi="Times New Roman" w:cs="Times New Roman"/>
          <w:lang w:val="lv-LV"/>
        </w:rPr>
        <w:t xml:space="preserve">un īpaši aizsargājamo biotopu aizsardzībai. Teritorijas kods ir </w:t>
      </w:r>
      <w:r w:rsidR="002F3376" w:rsidRPr="009E511A">
        <w:rPr>
          <w:rFonts w:ascii="Times New Roman" w:hAnsi="Times New Roman" w:cs="Times New Roman"/>
          <w:lang w:val="lv-LV"/>
        </w:rPr>
        <w:t>LV0303000</w:t>
      </w:r>
      <w:r w:rsidR="007604FC" w:rsidRPr="009E511A">
        <w:rPr>
          <w:rFonts w:ascii="Times New Roman" w:hAnsi="Times New Roman" w:cs="Times New Roman"/>
          <w:lang w:val="lv-LV"/>
        </w:rPr>
        <w:t>.</w:t>
      </w:r>
    </w:p>
    <w:p w14:paraId="7D2FA7C1" w14:textId="77777777" w:rsidR="007F779C" w:rsidRPr="009E511A" w:rsidRDefault="007F779C" w:rsidP="00FF1A48">
      <w:pPr>
        <w:pStyle w:val="BodyText"/>
        <w:ind w:left="0"/>
        <w:jc w:val="both"/>
        <w:rPr>
          <w:lang w:val="lv-LV"/>
        </w:rPr>
      </w:pPr>
    </w:p>
    <w:p w14:paraId="7D2FA7C2" w14:textId="77777777" w:rsidR="00466EB1" w:rsidRPr="009E511A" w:rsidRDefault="00466EB1" w:rsidP="00466EB1">
      <w:pPr>
        <w:pStyle w:val="tv213"/>
        <w:shd w:val="clear" w:color="auto" w:fill="FFFFFF"/>
        <w:spacing w:before="0" w:beforeAutospacing="0" w:after="0" w:afterAutospacing="0" w:line="293" w:lineRule="atLeast"/>
        <w:jc w:val="both"/>
        <w:rPr>
          <w:lang w:val="lv-LV"/>
        </w:rPr>
      </w:pPr>
      <w:r w:rsidRPr="009E511A">
        <w:rPr>
          <w:lang w:val="lv-LV"/>
        </w:rPr>
        <w:lastRenderedPageBreak/>
        <w:t>MK 2007.</w:t>
      </w:r>
      <w:r w:rsidR="008D0621" w:rsidRPr="009E511A">
        <w:rPr>
          <w:lang w:val="lv-LV"/>
        </w:rPr>
        <w:t xml:space="preserve"> gada 22. maija</w:t>
      </w:r>
      <w:r w:rsidRPr="009E511A">
        <w:rPr>
          <w:lang w:val="lv-LV"/>
        </w:rPr>
        <w:t xml:space="preserve"> noteikumi Nr.</w:t>
      </w:r>
      <w:r w:rsidR="007A43A6" w:rsidRPr="009E511A">
        <w:rPr>
          <w:lang w:val="lv-LV"/>
        </w:rPr>
        <w:t xml:space="preserve"> </w:t>
      </w:r>
      <w:r w:rsidRPr="009E511A">
        <w:rPr>
          <w:lang w:val="lv-LV"/>
        </w:rPr>
        <w:t xml:space="preserve">333 </w:t>
      </w:r>
      <w:r w:rsidRPr="009E511A">
        <w:rPr>
          <w:b/>
          <w:lang w:val="lv-LV"/>
        </w:rPr>
        <w:t xml:space="preserve">“Dabas parka </w:t>
      </w:r>
      <w:r w:rsidR="007A43A6" w:rsidRPr="009E511A">
        <w:rPr>
          <w:b/>
          <w:lang w:val="lv-LV"/>
        </w:rPr>
        <w:t>“</w:t>
      </w:r>
      <w:r w:rsidRPr="009E511A">
        <w:rPr>
          <w:b/>
          <w:lang w:val="lv-LV"/>
        </w:rPr>
        <w:t>Numernes valnis</w:t>
      </w:r>
      <w:r w:rsidR="007A43A6" w:rsidRPr="009E511A">
        <w:rPr>
          <w:b/>
          <w:lang w:val="lv-LV"/>
        </w:rPr>
        <w:t>”</w:t>
      </w:r>
      <w:r w:rsidRPr="009E511A">
        <w:rPr>
          <w:b/>
          <w:lang w:val="lv-LV"/>
        </w:rPr>
        <w:t xml:space="preserve"> individuālie aizsardzības un izmantošanas noteikumi”</w:t>
      </w:r>
      <w:r w:rsidRPr="009E511A">
        <w:rPr>
          <w:lang w:val="lv-LV"/>
        </w:rPr>
        <w:t xml:space="preserve"> nosaka </w:t>
      </w:r>
      <w:r w:rsidR="00CC7CF7">
        <w:rPr>
          <w:lang w:val="lv-LV"/>
        </w:rPr>
        <w:t xml:space="preserve">DP </w:t>
      </w:r>
      <w:r w:rsidRPr="009E511A">
        <w:rPr>
          <w:lang w:val="lv-LV"/>
        </w:rPr>
        <w:t xml:space="preserve"> </w:t>
      </w:r>
      <w:r w:rsidR="007A43A6" w:rsidRPr="009E511A">
        <w:rPr>
          <w:lang w:val="lv-LV"/>
        </w:rPr>
        <w:t>“</w:t>
      </w:r>
      <w:r w:rsidRPr="009E511A">
        <w:rPr>
          <w:lang w:val="lv-LV"/>
        </w:rPr>
        <w:t>Numernes valnis</w:t>
      </w:r>
      <w:r w:rsidR="007A43A6" w:rsidRPr="009E511A">
        <w:rPr>
          <w:lang w:val="lv-LV"/>
        </w:rPr>
        <w:t>”</w:t>
      </w:r>
      <w:r w:rsidRPr="009E511A">
        <w:rPr>
          <w:lang w:val="lv-LV"/>
        </w:rPr>
        <w:t xml:space="preserve"> aizsardzības un izmantošanas kārtību, dabas parka funkcionālo zonējumu, dabas parka apzīmēšanai dabā lietojamās speciālās informatīvās zīmes paraugu un tās lietošanas un izveidošanas kārtību, kā arī dabas parkā esošo dabas pieminekļu </w:t>
      </w:r>
      <w:r w:rsidR="007A43A6" w:rsidRPr="009E511A">
        <w:rPr>
          <w:lang w:val="lv-LV"/>
        </w:rPr>
        <w:t>–</w:t>
      </w:r>
      <w:r w:rsidRPr="009E511A">
        <w:rPr>
          <w:lang w:val="lv-LV"/>
        </w:rPr>
        <w:t xml:space="preserve"> aizsargājamo koku </w:t>
      </w:r>
      <w:r w:rsidR="007A43A6" w:rsidRPr="009E511A">
        <w:rPr>
          <w:lang w:val="lv-LV"/>
        </w:rPr>
        <w:t>–</w:t>
      </w:r>
      <w:r w:rsidRPr="009E511A">
        <w:rPr>
          <w:lang w:val="lv-LV"/>
        </w:rPr>
        <w:t xml:space="preserve"> aizsardzī</w:t>
      </w:r>
      <w:r w:rsidRPr="009E511A">
        <w:rPr>
          <w:lang w:val="lv-LV"/>
        </w:rPr>
        <w:softHyphen/>
        <w:t>bas un izmantošanas kārtību.</w:t>
      </w:r>
    </w:p>
    <w:p w14:paraId="7D2FA7C4" w14:textId="3429AFEB" w:rsidR="00466EB1" w:rsidRPr="009E511A" w:rsidRDefault="77E0C811" w:rsidP="77E0C811">
      <w:pPr>
        <w:pStyle w:val="tv213"/>
        <w:shd w:val="clear" w:color="auto" w:fill="FFFFFF" w:themeFill="background1"/>
        <w:spacing w:before="0" w:beforeAutospacing="0" w:after="0" w:afterAutospacing="0" w:line="293" w:lineRule="atLeast"/>
        <w:jc w:val="both"/>
        <w:rPr>
          <w:lang w:val="lv-LV"/>
        </w:rPr>
      </w:pPr>
      <w:r w:rsidRPr="009E511A">
        <w:rPr>
          <w:lang w:val="lv-LV"/>
        </w:rPr>
        <w:t>D</w:t>
      </w:r>
      <w:r w:rsidR="00CC7CF7">
        <w:rPr>
          <w:lang w:val="lv-LV"/>
        </w:rPr>
        <w:t xml:space="preserve">P </w:t>
      </w:r>
      <w:r w:rsidRPr="009E511A">
        <w:rPr>
          <w:lang w:val="lv-LV"/>
        </w:rPr>
        <w:t xml:space="preserve">teritorijā nav spēkā īpaši aizsargājamo dabas teritoriju vispārējie aizsardzības un izmantošanas noteikumi. MK </w:t>
      </w:r>
      <w:r w:rsidR="008D0621" w:rsidRPr="009E511A">
        <w:rPr>
          <w:lang w:val="lv-LV"/>
        </w:rPr>
        <w:t xml:space="preserve">2007. gada 22. maija </w:t>
      </w:r>
      <w:r w:rsidRPr="009E511A">
        <w:rPr>
          <w:lang w:val="lv-LV"/>
        </w:rPr>
        <w:t>noteikumi Nr.</w:t>
      </w:r>
      <w:r w:rsidR="007A43A6" w:rsidRPr="009E511A">
        <w:rPr>
          <w:lang w:val="lv-LV"/>
        </w:rPr>
        <w:t xml:space="preserve"> </w:t>
      </w:r>
      <w:r w:rsidRPr="009E511A">
        <w:rPr>
          <w:lang w:val="lv-LV"/>
        </w:rPr>
        <w:t xml:space="preserve">333 </w:t>
      </w:r>
      <w:r w:rsidR="002A41F0" w:rsidRPr="009E511A">
        <w:rPr>
          <w:b/>
          <w:lang w:val="lv-LV"/>
        </w:rPr>
        <w:t>“Dabas parka “Numernes valnis” individuālie aizsardzības un izmantošanas noteikumi”</w:t>
      </w:r>
      <w:r w:rsidR="002A41F0">
        <w:rPr>
          <w:b/>
          <w:lang w:val="lv-LV"/>
        </w:rPr>
        <w:t xml:space="preserve"> </w:t>
      </w:r>
      <w:r w:rsidRPr="009E511A">
        <w:rPr>
          <w:lang w:val="lv-LV"/>
        </w:rPr>
        <w:t>ir spēkā līdz brīdim, kad tiek apstiprināta jaunā individuālo aizsardzības un izmanto</w:t>
      </w:r>
      <w:r w:rsidR="008D0621" w:rsidRPr="009E511A">
        <w:rPr>
          <w:lang w:val="lv-LV"/>
        </w:rPr>
        <w:t xml:space="preserve">šanas noteikumu redakcija, kas </w:t>
      </w:r>
      <w:r w:rsidRPr="009E511A">
        <w:rPr>
          <w:lang w:val="lv-LV"/>
        </w:rPr>
        <w:t xml:space="preserve">iekļauta dabas aizsardzības plānā 2020. </w:t>
      </w:r>
      <w:r w:rsidR="007A43A6" w:rsidRPr="009E511A">
        <w:rPr>
          <w:lang w:val="lv-LV"/>
        </w:rPr>
        <w:t>–</w:t>
      </w:r>
      <w:r w:rsidRPr="009E511A">
        <w:rPr>
          <w:lang w:val="lv-LV"/>
        </w:rPr>
        <w:t xml:space="preserve"> 2031. gadam.</w:t>
      </w:r>
    </w:p>
    <w:p w14:paraId="7D2FA7C5" w14:textId="77777777" w:rsidR="00466EB1" w:rsidRPr="009E511A" w:rsidRDefault="00466EB1" w:rsidP="00466EB1">
      <w:pPr>
        <w:pStyle w:val="tv213"/>
        <w:shd w:val="clear" w:color="auto" w:fill="FFFFFF"/>
        <w:spacing w:before="0" w:beforeAutospacing="0" w:after="0" w:afterAutospacing="0" w:line="293" w:lineRule="atLeast"/>
        <w:jc w:val="both"/>
        <w:rPr>
          <w:lang w:val="lv-LV"/>
        </w:rPr>
      </w:pPr>
    </w:p>
    <w:p w14:paraId="7D2FA7C6" w14:textId="639F2E9B" w:rsidR="007F779C" w:rsidRPr="009E511A" w:rsidRDefault="007F779C" w:rsidP="00FF1A48">
      <w:pPr>
        <w:pStyle w:val="BodyText"/>
        <w:ind w:left="0"/>
        <w:jc w:val="both"/>
        <w:rPr>
          <w:rFonts w:ascii="Times New Roman" w:hAnsi="Times New Roman" w:cs="Times New Roman"/>
          <w:spacing w:val="-1"/>
          <w:lang w:val="lv-LV"/>
        </w:rPr>
      </w:pPr>
      <w:r w:rsidRPr="009E511A">
        <w:rPr>
          <w:rFonts w:ascii="Times New Roman" w:hAnsi="Times New Roman" w:cs="Times New Roman"/>
          <w:bCs/>
          <w:lang w:val="lv-LV" w:eastAsia="ar-SA"/>
        </w:rPr>
        <w:t>MK 1999.</w:t>
      </w:r>
      <w:r w:rsidR="008D0621" w:rsidRPr="009E511A">
        <w:rPr>
          <w:rFonts w:ascii="Times New Roman" w:hAnsi="Times New Roman" w:cs="Times New Roman"/>
          <w:bCs/>
          <w:lang w:val="lv-LV" w:eastAsia="ar-SA"/>
        </w:rPr>
        <w:t xml:space="preserve"> gada 9. marta</w:t>
      </w:r>
      <w:r w:rsidRPr="009E511A">
        <w:rPr>
          <w:rFonts w:ascii="Times New Roman" w:hAnsi="Times New Roman" w:cs="Times New Roman"/>
          <w:bCs/>
          <w:lang w:val="lv-LV" w:eastAsia="ar-SA"/>
        </w:rPr>
        <w:t xml:space="preserve"> noteikumi Nr.</w:t>
      </w:r>
      <w:r w:rsidR="007A43A6" w:rsidRPr="009E511A">
        <w:rPr>
          <w:rFonts w:ascii="Times New Roman" w:hAnsi="Times New Roman" w:cs="Times New Roman"/>
          <w:bCs/>
          <w:lang w:val="lv-LV" w:eastAsia="ar-SA"/>
        </w:rPr>
        <w:t xml:space="preserve"> </w:t>
      </w:r>
      <w:r w:rsidRPr="009E511A">
        <w:rPr>
          <w:rFonts w:ascii="Times New Roman" w:hAnsi="Times New Roman" w:cs="Times New Roman"/>
          <w:bCs/>
          <w:lang w:val="lv-LV" w:eastAsia="ar-SA"/>
        </w:rPr>
        <w:t xml:space="preserve">83 </w:t>
      </w:r>
      <w:r w:rsidRPr="009E511A">
        <w:rPr>
          <w:rFonts w:ascii="Times New Roman" w:hAnsi="Times New Roman" w:cs="Times New Roman"/>
          <w:b/>
          <w:bCs/>
          <w:lang w:val="lv-LV" w:eastAsia="ar-SA"/>
        </w:rPr>
        <w:t>“Noteikumi par dabas parkiem”</w:t>
      </w:r>
      <w:r w:rsidRPr="009E511A">
        <w:rPr>
          <w:rFonts w:ascii="Times New Roman" w:hAnsi="Times New Roman" w:cs="Times New Roman"/>
          <w:bCs/>
          <w:lang w:val="lv-LV" w:eastAsia="ar-SA"/>
        </w:rPr>
        <w:t xml:space="preserve"> nosaka dabas parkus, to teritorijas shēmas un robežpunktu koordinātas. </w:t>
      </w:r>
      <w:r w:rsidRPr="009E511A">
        <w:rPr>
          <w:rFonts w:ascii="Times New Roman" w:hAnsi="Times New Roman" w:cs="Times New Roman"/>
          <w:lang w:val="lv-LV"/>
        </w:rPr>
        <w:t>Šo</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MK noteikumu</w:t>
      </w:r>
      <w:r w:rsidRPr="009E511A">
        <w:rPr>
          <w:rFonts w:ascii="Times New Roman" w:hAnsi="Times New Roman" w:cs="Times New Roman"/>
          <w:spacing w:val="-1"/>
          <w:lang w:val="lv-LV"/>
        </w:rPr>
        <w:t xml:space="preserve"> </w:t>
      </w:r>
      <w:r w:rsidRPr="009E511A">
        <w:rPr>
          <w:rFonts w:ascii="Times New Roman" w:hAnsi="Times New Roman" w:cs="Times New Roman"/>
          <w:lang w:val="lv-LV"/>
        </w:rPr>
        <w:t>35.</w:t>
      </w:r>
      <w:r w:rsidR="002D733D">
        <w:rPr>
          <w:rFonts w:ascii="Times New Roman" w:hAnsi="Times New Roman" w:cs="Times New Roman"/>
          <w:spacing w:val="-2"/>
          <w:lang w:val="lv-LV"/>
        </w:rPr>
        <w:t> </w:t>
      </w:r>
      <w:r w:rsidRPr="009E511A">
        <w:rPr>
          <w:rFonts w:ascii="Times New Roman" w:hAnsi="Times New Roman" w:cs="Times New Roman"/>
          <w:lang w:val="lv-LV"/>
        </w:rPr>
        <w:t>pielikumā</w:t>
      </w:r>
      <w:r w:rsidRPr="009E511A">
        <w:rPr>
          <w:rFonts w:ascii="Times New Roman" w:hAnsi="Times New Roman" w:cs="Times New Roman"/>
          <w:spacing w:val="41"/>
          <w:lang w:val="lv-LV"/>
        </w:rPr>
        <w:t xml:space="preserve"> </w:t>
      </w:r>
      <w:r w:rsidRPr="009E511A">
        <w:rPr>
          <w:rFonts w:ascii="Times New Roman" w:hAnsi="Times New Roman" w:cs="Times New Roman"/>
          <w:lang w:val="lv-LV"/>
        </w:rPr>
        <w:t>sniegta</w:t>
      </w:r>
      <w:r w:rsidRPr="009E511A">
        <w:rPr>
          <w:rFonts w:ascii="Times New Roman" w:hAnsi="Times New Roman" w:cs="Times New Roman"/>
          <w:spacing w:val="24"/>
          <w:lang w:val="lv-LV"/>
        </w:rPr>
        <w:t xml:space="preserve"> </w:t>
      </w:r>
      <w:r w:rsidR="00CC7CF7">
        <w:rPr>
          <w:rFonts w:ascii="Times New Roman" w:hAnsi="Times New Roman" w:cs="Times New Roman"/>
          <w:spacing w:val="24"/>
          <w:lang w:val="lv-LV"/>
        </w:rPr>
        <w:t xml:space="preserve">DP </w:t>
      </w:r>
      <w:r w:rsidR="007A43A6" w:rsidRPr="009E511A">
        <w:rPr>
          <w:rFonts w:ascii="Times New Roman" w:hAnsi="Times New Roman" w:cs="Times New Roman"/>
          <w:spacing w:val="-1"/>
          <w:lang w:val="lv-LV"/>
        </w:rPr>
        <w:t>“</w:t>
      </w:r>
      <w:r w:rsidR="00586B84" w:rsidRPr="009E511A">
        <w:rPr>
          <w:rFonts w:ascii="Times New Roman" w:hAnsi="Times New Roman" w:cs="Times New Roman"/>
          <w:spacing w:val="-1"/>
          <w:lang w:val="lv-LV"/>
        </w:rPr>
        <w:t>Numernes valnis</w:t>
      </w:r>
      <w:r w:rsidRPr="009E511A">
        <w:rPr>
          <w:rFonts w:ascii="Times New Roman" w:hAnsi="Times New Roman" w:cs="Times New Roman"/>
          <w:spacing w:val="-1"/>
          <w:lang w:val="lv-LV"/>
        </w:rPr>
        <w:t xml:space="preserve">” </w:t>
      </w:r>
      <w:r w:rsidRPr="009E511A">
        <w:rPr>
          <w:rFonts w:ascii="Times New Roman" w:hAnsi="Times New Roman" w:cs="Times New Roman"/>
          <w:lang w:val="lv-LV"/>
        </w:rPr>
        <w:t>robežu</w:t>
      </w:r>
      <w:r w:rsidRPr="009E511A">
        <w:rPr>
          <w:rFonts w:ascii="Times New Roman" w:hAnsi="Times New Roman" w:cs="Times New Roman"/>
          <w:spacing w:val="-2"/>
          <w:lang w:val="lv-LV"/>
        </w:rPr>
        <w:t xml:space="preserve"> </w:t>
      </w:r>
      <w:r w:rsidR="00586B84" w:rsidRPr="009E511A">
        <w:rPr>
          <w:rFonts w:ascii="Times New Roman" w:hAnsi="Times New Roman" w:cs="Times New Roman"/>
          <w:spacing w:val="-1"/>
          <w:lang w:val="lv-LV"/>
        </w:rPr>
        <w:t xml:space="preserve">shēma un </w:t>
      </w:r>
      <w:r w:rsidRPr="009E511A">
        <w:rPr>
          <w:rFonts w:ascii="Times New Roman" w:hAnsi="Times New Roman" w:cs="Times New Roman"/>
          <w:lang w:val="lv-LV"/>
        </w:rPr>
        <w:t>robežpunktu</w:t>
      </w:r>
      <w:r w:rsidRPr="009E511A">
        <w:rPr>
          <w:rFonts w:ascii="Times New Roman" w:hAnsi="Times New Roman" w:cs="Times New Roman"/>
          <w:spacing w:val="-2"/>
          <w:lang w:val="lv-LV"/>
        </w:rPr>
        <w:t xml:space="preserve"> </w:t>
      </w:r>
      <w:r w:rsidR="00586B84" w:rsidRPr="009E511A">
        <w:rPr>
          <w:rFonts w:ascii="Times New Roman" w:hAnsi="Times New Roman" w:cs="Times New Roman"/>
          <w:spacing w:val="-1"/>
          <w:lang w:val="lv-LV"/>
        </w:rPr>
        <w:t>koordināt</w:t>
      </w:r>
      <w:r w:rsidR="007A43A6" w:rsidRPr="009E511A">
        <w:rPr>
          <w:rFonts w:ascii="Times New Roman" w:hAnsi="Times New Roman" w:cs="Times New Roman"/>
          <w:spacing w:val="-1"/>
          <w:lang w:val="lv-LV"/>
        </w:rPr>
        <w:t>a</w:t>
      </w:r>
      <w:r w:rsidR="00586B84" w:rsidRPr="009E511A">
        <w:rPr>
          <w:rFonts w:ascii="Times New Roman" w:hAnsi="Times New Roman" w:cs="Times New Roman"/>
          <w:spacing w:val="-1"/>
          <w:lang w:val="lv-LV"/>
        </w:rPr>
        <w:t>s</w:t>
      </w:r>
      <w:r w:rsidRPr="009E511A">
        <w:rPr>
          <w:rFonts w:ascii="Times New Roman" w:hAnsi="Times New Roman" w:cs="Times New Roman"/>
          <w:spacing w:val="-1"/>
          <w:lang w:val="lv-LV"/>
        </w:rPr>
        <w:t>.</w:t>
      </w:r>
    </w:p>
    <w:p w14:paraId="7D2FA7C7" w14:textId="77777777" w:rsidR="00586B84" w:rsidRPr="009E511A" w:rsidRDefault="00586B84" w:rsidP="00586B84">
      <w:pPr>
        <w:pStyle w:val="BodyText"/>
        <w:ind w:left="0"/>
        <w:jc w:val="both"/>
        <w:rPr>
          <w:rFonts w:ascii="Times New Roman" w:hAnsi="Times New Roman" w:cs="Times New Roman"/>
          <w:spacing w:val="-1"/>
          <w:lang w:val="lv-LV"/>
        </w:rPr>
      </w:pPr>
    </w:p>
    <w:p w14:paraId="7D2FA7C8" w14:textId="77777777" w:rsidR="007604FC" w:rsidRPr="009E511A" w:rsidRDefault="00553AB1" w:rsidP="00FF1A48">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MK</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z w:val="24"/>
          <w:szCs w:val="24"/>
          <w:lang w:val="lv-LV"/>
        </w:rPr>
        <w:t>2007.</w:t>
      </w:r>
      <w:r w:rsidR="008D0621" w:rsidRPr="009E511A">
        <w:rPr>
          <w:rFonts w:ascii="Times New Roman" w:eastAsia="Calibri" w:hAnsi="Times New Roman" w:cs="Times New Roman"/>
          <w:sz w:val="24"/>
          <w:szCs w:val="24"/>
          <w:lang w:val="lv-LV"/>
        </w:rPr>
        <w:t xml:space="preserve"> gada 9. oktobra</w:t>
      </w:r>
      <w:r w:rsidRPr="009E511A">
        <w:rPr>
          <w:rFonts w:ascii="Times New Roman" w:eastAsia="Calibri" w:hAnsi="Times New Roman" w:cs="Times New Roman"/>
          <w:sz w:val="24"/>
          <w:szCs w:val="24"/>
          <w:lang w:val="lv-LV"/>
        </w:rPr>
        <w:t xml:space="preserve"> noteikumi</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z w:val="24"/>
          <w:szCs w:val="24"/>
          <w:lang w:val="lv-LV"/>
        </w:rPr>
        <w:t>Nr.</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pacing w:val="-1"/>
          <w:sz w:val="24"/>
          <w:szCs w:val="24"/>
          <w:lang w:val="lv-LV"/>
        </w:rPr>
        <w:t xml:space="preserve">686 </w:t>
      </w:r>
      <w:r w:rsidR="007A43A6" w:rsidRPr="009E511A">
        <w:rPr>
          <w:rFonts w:ascii="Times New Roman" w:eastAsia="Calibri" w:hAnsi="Times New Roman" w:cs="Times New Roman"/>
          <w:b/>
          <w:bCs/>
          <w:sz w:val="24"/>
          <w:szCs w:val="24"/>
          <w:lang w:val="lv-LV"/>
        </w:rPr>
        <w:t>“</w:t>
      </w:r>
      <w:r w:rsidR="007604FC" w:rsidRPr="009E511A">
        <w:rPr>
          <w:rFonts w:ascii="Times New Roman" w:eastAsia="Calibri" w:hAnsi="Times New Roman" w:cs="Times New Roman"/>
          <w:b/>
          <w:bCs/>
          <w:sz w:val="24"/>
          <w:szCs w:val="24"/>
          <w:lang w:val="lv-LV"/>
        </w:rPr>
        <w:t>Noteikumi</w:t>
      </w:r>
      <w:r w:rsidR="007604FC" w:rsidRPr="009E511A">
        <w:rPr>
          <w:rFonts w:ascii="Times New Roman" w:eastAsia="Calibri" w:hAnsi="Times New Roman" w:cs="Times New Roman"/>
          <w:b/>
          <w:bCs/>
          <w:spacing w:val="-10"/>
          <w:sz w:val="24"/>
          <w:szCs w:val="24"/>
          <w:lang w:val="lv-LV"/>
        </w:rPr>
        <w:t xml:space="preserve"> </w:t>
      </w:r>
      <w:r w:rsidR="007604FC" w:rsidRPr="009E511A">
        <w:rPr>
          <w:rFonts w:ascii="Times New Roman" w:eastAsia="Calibri" w:hAnsi="Times New Roman" w:cs="Times New Roman"/>
          <w:b/>
          <w:bCs/>
          <w:sz w:val="24"/>
          <w:szCs w:val="24"/>
          <w:lang w:val="lv-LV"/>
        </w:rPr>
        <w:t>par</w:t>
      </w:r>
      <w:r w:rsidR="007604FC" w:rsidRPr="009E511A">
        <w:rPr>
          <w:rFonts w:ascii="Times New Roman" w:eastAsia="Calibri" w:hAnsi="Times New Roman" w:cs="Times New Roman"/>
          <w:b/>
          <w:bCs/>
          <w:spacing w:val="-9"/>
          <w:sz w:val="24"/>
          <w:szCs w:val="24"/>
          <w:lang w:val="lv-LV"/>
        </w:rPr>
        <w:t xml:space="preserve"> </w:t>
      </w:r>
      <w:r w:rsidR="007604FC" w:rsidRPr="009E511A">
        <w:rPr>
          <w:rFonts w:ascii="Times New Roman" w:eastAsia="Calibri" w:hAnsi="Times New Roman" w:cs="Times New Roman"/>
          <w:b/>
          <w:bCs/>
          <w:spacing w:val="-1"/>
          <w:sz w:val="24"/>
          <w:szCs w:val="24"/>
          <w:lang w:val="lv-LV"/>
        </w:rPr>
        <w:t>īpaši</w:t>
      </w:r>
      <w:r w:rsidR="007604FC" w:rsidRPr="009E511A">
        <w:rPr>
          <w:rFonts w:ascii="Times New Roman" w:eastAsia="Calibri" w:hAnsi="Times New Roman" w:cs="Times New Roman"/>
          <w:b/>
          <w:bCs/>
          <w:spacing w:val="-9"/>
          <w:sz w:val="24"/>
          <w:szCs w:val="24"/>
          <w:lang w:val="lv-LV"/>
        </w:rPr>
        <w:t xml:space="preserve"> </w:t>
      </w:r>
      <w:r w:rsidR="007604FC" w:rsidRPr="009E511A">
        <w:rPr>
          <w:rFonts w:ascii="Times New Roman" w:eastAsia="Calibri" w:hAnsi="Times New Roman" w:cs="Times New Roman"/>
          <w:b/>
          <w:bCs/>
          <w:spacing w:val="-1"/>
          <w:sz w:val="24"/>
          <w:szCs w:val="24"/>
          <w:lang w:val="lv-LV"/>
        </w:rPr>
        <w:t>aizsargājamās</w:t>
      </w:r>
      <w:r w:rsidR="007604FC" w:rsidRPr="009E511A">
        <w:rPr>
          <w:rFonts w:ascii="Times New Roman" w:eastAsia="Calibri" w:hAnsi="Times New Roman" w:cs="Times New Roman"/>
          <w:b/>
          <w:bCs/>
          <w:spacing w:val="-10"/>
          <w:sz w:val="24"/>
          <w:szCs w:val="24"/>
          <w:lang w:val="lv-LV"/>
        </w:rPr>
        <w:t xml:space="preserve"> </w:t>
      </w:r>
      <w:r w:rsidR="007604FC" w:rsidRPr="009E511A">
        <w:rPr>
          <w:rFonts w:ascii="Times New Roman" w:eastAsia="Calibri" w:hAnsi="Times New Roman" w:cs="Times New Roman"/>
          <w:b/>
          <w:bCs/>
          <w:sz w:val="24"/>
          <w:szCs w:val="24"/>
          <w:lang w:val="lv-LV"/>
        </w:rPr>
        <w:t>dabas</w:t>
      </w:r>
      <w:r w:rsidR="007604FC" w:rsidRPr="009E511A">
        <w:rPr>
          <w:rFonts w:ascii="Times New Roman" w:eastAsia="Calibri" w:hAnsi="Times New Roman" w:cs="Times New Roman"/>
          <w:b/>
          <w:bCs/>
          <w:spacing w:val="-9"/>
          <w:sz w:val="24"/>
          <w:szCs w:val="24"/>
          <w:lang w:val="lv-LV"/>
        </w:rPr>
        <w:t xml:space="preserve"> </w:t>
      </w:r>
      <w:r w:rsidR="007604FC" w:rsidRPr="009E511A">
        <w:rPr>
          <w:rFonts w:ascii="Times New Roman" w:eastAsia="Calibri" w:hAnsi="Times New Roman" w:cs="Times New Roman"/>
          <w:b/>
          <w:bCs/>
          <w:sz w:val="24"/>
          <w:szCs w:val="24"/>
          <w:lang w:val="lv-LV"/>
        </w:rPr>
        <w:t>teritorijas</w:t>
      </w:r>
      <w:r w:rsidR="007604FC" w:rsidRPr="009E511A">
        <w:rPr>
          <w:rFonts w:ascii="Times New Roman" w:eastAsia="Calibri" w:hAnsi="Times New Roman" w:cs="Times New Roman"/>
          <w:b/>
          <w:bCs/>
          <w:spacing w:val="-9"/>
          <w:sz w:val="24"/>
          <w:szCs w:val="24"/>
          <w:lang w:val="lv-LV"/>
        </w:rPr>
        <w:t xml:space="preserve"> </w:t>
      </w:r>
      <w:r w:rsidR="007604FC" w:rsidRPr="009E511A">
        <w:rPr>
          <w:rFonts w:ascii="Times New Roman" w:eastAsia="Calibri" w:hAnsi="Times New Roman" w:cs="Times New Roman"/>
          <w:b/>
          <w:bCs/>
          <w:sz w:val="24"/>
          <w:szCs w:val="24"/>
          <w:lang w:val="lv-LV"/>
        </w:rPr>
        <w:t>dabas</w:t>
      </w:r>
      <w:r w:rsidR="007604FC" w:rsidRPr="009E511A">
        <w:rPr>
          <w:rFonts w:ascii="Times New Roman" w:eastAsia="Calibri" w:hAnsi="Times New Roman" w:cs="Times New Roman"/>
          <w:b/>
          <w:bCs/>
          <w:spacing w:val="-9"/>
          <w:sz w:val="24"/>
          <w:szCs w:val="24"/>
          <w:lang w:val="lv-LV"/>
        </w:rPr>
        <w:t xml:space="preserve"> </w:t>
      </w:r>
      <w:r w:rsidR="007604FC" w:rsidRPr="009E511A">
        <w:rPr>
          <w:rFonts w:ascii="Times New Roman" w:eastAsia="Calibri" w:hAnsi="Times New Roman" w:cs="Times New Roman"/>
          <w:b/>
          <w:bCs/>
          <w:spacing w:val="-1"/>
          <w:sz w:val="24"/>
          <w:szCs w:val="24"/>
          <w:lang w:val="lv-LV"/>
        </w:rPr>
        <w:t>aizsardzības</w:t>
      </w:r>
      <w:r w:rsidR="007604FC" w:rsidRPr="009E511A">
        <w:rPr>
          <w:rFonts w:ascii="Times New Roman" w:eastAsia="Calibri" w:hAnsi="Times New Roman" w:cs="Times New Roman"/>
          <w:b/>
          <w:bCs/>
          <w:spacing w:val="-10"/>
          <w:sz w:val="24"/>
          <w:szCs w:val="24"/>
          <w:lang w:val="lv-LV"/>
        </w:rPr>
        <w:t xml:space="preserve"> </w:t>
      </w:r>
      <w:r w:rsidR="007604FC" w:rsidRPr="009E511A">
        <w:rPr>
          <w:rFonts w:ascii="Times New Roman" w:eastAsia="Calibri" w:hAnsi="Times New Roman" w:cs="Times New Roman"/>
          <w:b/>
          <w:bCs/>
          <w:spacing w:val="-1"/>
          <w:sz w:val="24"/>
          <w:szCs w:val="24"/>
          <w:lang w:val="lv-LV"/>
        </w:rPr>
        <w:t>plāna</w:t>
      </w:r>
      <w:r w:rsidR="007604FC" w:rsidRPr="009E511A">
        <w:rPr>
          <w:rFonts w:ascii="Times New Roman" w:eastAsia="Calibri" w:hAnsi="Times New Roman" w:cs="Times New Roman"/>
          <w:b/>
          <w:bCs/>
          <w:spacing w:val="54"/>
          <w:w w:val="99"/>
          <w:sz w:val="24"/>
          <w:szCs w:val="24"/>
          <w:lang w:val="lv-LV"/>
        </w:rPr>
        <w:t xml:space="preserve"> </w:t>
      </w:r>
      <w:r w:rsidR="007604FC" w:rsidRPr="009E511A">
        <w:rPr>
          <w:rFonts w:ascii="Times New Roman" w:eastAsia="Calibri" w:hAnsi="Times New Roman" w:cs="Times New Roman"/>
          <w:b/>
          <w:bCs/>
          <w:spacing w:val="-1"/>
          <w:sz w:val="24"/>
          <w:szCs w:val="24"/>
          <w:lang w:val="lv-LV"/>
        </w:rPr>
        <w:t>saturu</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pacing w:val="-1"/>
          <w:sz w:val="24"/>
          <w:szCs w:val="24"/>
          <w:lang w:val="lv-LV"/>
        </w:rPr>
        <w:t>un</w:t>
      </w:r>
      <w:r w:rsidR="007604FC" w:rsidRPr="009E511A">
        <w:rPr>
          <w:rFonts w:ascii="Times New Roman" w:eastAsia="Calibri" w:hAnsi="Times New Roman" w:cs="Times New Roman"/>
          <w:b/>
          <w:bCs/>
          <w:spacing w:val="-3"/>
          <w:sz w:val="24"/>
          <w:szCs w:val="24"/>
          <w:lang w:val="lv-LV"/>
        </w:rPr>
        <w:t xml:space="preserve"> </w:t>
      </w:r>
      <w:r w:rsidR="007604FC" w:rsidRPr="009E511A">
        <w:rPr>
          <w:rFonts w:ascii="Times New Roman" w:eastAsia="Calibri" w:hAnsi="Times New Roman" w:cs="Times New Roman"/>
          <w:b/>
          <w:bCs/>
          <w:spacing w:val="-1"/>
          <w:sz w:val="24"/>
          <w:szCs w:val="24"/>
          <w:lang w:val="lv-LV"/>
        </w:rPr>
        <w:t>izstrādes</w:t>
      </w:r>
      <w:r w:rsidR="007604FC" w:rsidRPr="009E511A">
        <w:rPr>
          <w:rFonts w:ascii="Times New Roman" w:eastAsia="Calibri" w:hAnsi="Times New Roman" w:cs="Times New Roman"/>
          <w:b/>
          <w:bCs/>
          <w:spacing w:val="-4"/>
          <w:sz w:val="24"/>
          <w:szCs w:val="24"/>
          <w:lang w:val="lv-LV"/>
        </w:rPr>
        <w:t xml:space="preserve"> </w:t>
      </w:r>
      <w:r w:rsidR="007604FC" w:rsidRPr="009E511A">
        <w:rPr>
          <w:rFonts w:ascii="Times New Roman" w:eastAsia="Calibri" w:hAnsi="Times New Roman" w:cs="Times New Roman"/>
          <w:b/>
          <w:bCs/>
          <w:spacing w:val="-1"/>
          <w:sz w:val="24"/>
          <w:szCs w:val="24"/>
          <w:lang w:val="lv-LV"/>
        </w:rPr>
        <w:t>kārtību”</w:t>
      </w:r>
      <w:r w:rsidR="007604FC" w:rsidRPr="009E511A">
        <w:rPr>
          <w:rFonts w:ascii="Times New Roman" w:eastAsia="Calibri" w:hAnsi="Times New Roman" w:cs="Times New Roman"/>
          <w:b/>
          <w:bCs/>
          <w:spacing w:val="-4"/>
          <w:sz w:val="24"/>
          <w:szCs w:val="24"/>
          <w:lang w:val="lv-LV"/>
        </w:rPr>
        <w:t xml:space="preserve"> </w:t>
      </w:r>
      <w:r w:rsidR="007604FC" w:rsidRPr="009E511A">
        <w:rPr>
          <w:rFonts w:ascii="Times New Roman" w:hAnsi="Times New Roman" w:cs="Times New Roman"/>
          <w:sz w:val="24"/>
          <w:szCs w:val="24"/>
          <w:lang w:val="lv-LV"/>
        </w:rPr>
        <w:t>nosaka, kādai informācijai jābūt ietvertai dabas aizsardzības plānā un kāda ir</w:t>
      </w:r>
      <w:r w:rsidR="007604FC" w:rsidRPr="009E511A">
        <w:rPr>
          <w:rFonts w:ascii="Times New Roman" w:eastAsia="Calibri" w:hAnsi="Times New Roman" w:cs="Times New Roman"/>
          <w:spacing w:val="-1"/>
          <w:sz w:val="24"/>
          <w:szCs w:val="24"/>
          <w:lang w:val="lv-LV"/>
        </w:rPr>
        <w:t xml:space="preserve"> dabas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aizsardzības</w:t>
      </w:r>
      <w:r w:rsidR="007604FC" w:rsidRPr="009E511A">
        <w:rPr>
          <w:rFonts w:ascii="Times New Roman" w:eastAsia="Calibri" w:hAnsi="Times New Roman" w:cs="Times New Roman"/>
          <w:spacing w:val="80"/>
          <w:sz w:val="24"/>
          <w:szCs w:val="24"/>
          <w:lang w:val="lv-LV"/>
        </w:rPr>
        <w:t xml:space="preserve"> </w:t>
      </w:r>
      <w:r w:rsidR="007604FC" w:rsidRPr="009E511A">
        <w:rPr>
          <w:rFonts w:ascii="Times New Roman" w:eastAsia="Calibri" w:hAnsi="Times New Roman" w:cs="Times New Roman"/>
          <w:spacing w:val="-1"/>
          <w:sz w:val="24"/>
          <w:szCs w:val="24"/>
          <w:lang w:val="lv-LV"/>
        </w:rPr>
        <w:t>plāna</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izstrādes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kārtība.</w:t>
      </w:r>
    </w:p>
    <w:p w14:paraId="7D2FA7C9" w14:textId="77777777" w:rsidR="007604FC" w:rsidRPr="009E511A" w:rsidRDefault="007604FC" w:rsidP="00FF1A48">
      <w:pPr>
        <w:spacing w:before="1"/>
        <w:jc w:val="both"/>
        <w:rPr>
          <w:rFonts w:ascii="Times New Roman" w:eastAsia="Calibri" w:hAnsi="Times New Roman" w:cs="Times New Roman"/>
          <w:sz w:val="24"/>
          <w:szCs w:val="24"/>
          <w:lang w:val="lv-LV"/>
        </w:rPr>
      </w:pPr>
    </w:p>
    <w:p w14:paraId="7D2FA7CA" w14:textId="3BD2D9BB" w:rsidR="007604FC" w:rsidRPr="009E511A" w:rsidRDefault="00553AB1" w:rsidP="00FF1A48">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MK</w:t>
      </w:r>
      <w:r w:rsidR="008D0621" w:rsidRPr="009E511A">
        <w:rPr>
          <w:rFonts w:ascii="Times New Roman" w:eastAsia="Calibri" w:hAnsi="Times New Roman" w:cs="Times New Roman"/>
          <w:spacing w:val="-1"/>
          <w:sz w:val="24"/>
          <w:szCs w:val="24"/>
          <w:lang w:val="lv-LV"/>
        </w:rPr>
        <w:t xml:space="preserve"> </w:t>
      </w:r>
      <w:r w:rsidRPr="009E511A">
        <w:rPr>
          <w:rFonts w:ascii="Times New Roman" w:eastAsia="Calibri" w:hAnsi="Times New Roman" w:cs="Times New Roman"/>
          <w:spacing w:val="-1"/>
          <w:sz w:val="24"/>
          <w:szCs w:val="24"/>
          <w:lang w:val="lv-LV"/>
        </w:rPr>
        <w:t>2002.</w:t>
      </w:r>
      <w:r w:rsidR="008D0621" w:rsidRPr="009E511A">
        <w:rPr>
          <w:rFonts w:ascii="Times New Roman" w:eastAsia="Calibri" w:hAnsi="Times New Roman" w:cs="Times New Roman"/>
          <w:spacing w:val="-1"/>
          <w:sz w:val="24"/>
          <w:szCs w:val="24"/>
          <w:lang w:val="lv-LV"/>
        </w:rPr>
        <w:t xml:space="preserve"> gada 28. maija</w:t>
      </w:r>
      <w:r w:rsidRPr="009E511A">
        <w:rPr>
          <w:rFonts w:ascii="Times New Roman" w:eastAsia="Calibri" w:hAnsi="Times New Roman" w:cs="Times New Roman"/>
          <w:spacing w:val="-1"/>
          <w:sz w:val="24"/>
          <w:szCs w:val="24"/>
          <w:lang w:val="lv-LV"/>
        </w:rPr>
        <w:t xml:space="preserve"> </w:t>
      </w:r>
      <w:r w:rsidRPr="009E511A">
        <w:rPr>
          <w:rFonts w:ascii="Times New Roman" w:eastAsia="Calibri" w:hAnsi="Times New Roman" w:cs="Times New Roman"/>
          <w:sz w:val="24"/>
          <w:szCs w:val="24"/>
          <w:lang w:val="lv-LV"/>
        </w:rPr>
        <w:t>noteikumi</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z w:val="24"/>
          <w:szCs w:val="24"/>
          <w:lang w:val="lv-LV"/>
        </w:rPr>
        <w:t>Nr.</w:t>
      </w:r>
      <w:r w:rsidRPr="009E511A">
        <w:rPr>
          <w:rFonts w:ascii="Times New Roman" w:eastAsia="Calibri" w:hAnsi="Times New Roman" w:cs="Times New Roman"/>
          <w:spacing w:val="-6"/>
          <w:sz w:val="24"/>
          <w:szCs w:val="24"/>
          <w:lang w:val="lv-LV"/>
        </w:rPr>
        <w:t xml:space="preserve"> </w:t>
      </w:r>
      <w:r w:rsidRPr="009E511A">
        <w:rPr>
          <w:rFonts w:ascii="Times New Roman" w:eastAsia="Calibri" w:hAnsi="Times New Roman" w:cs="Times New Roman"/>
          <w:spacing w:val="-1"/>
          <w:sz w:val="24"/>
          <w:szCs w:val="24"/>
          <w:lang w:val="lv-LV"/>
        </w:rPr>
        <w:t>199</w:t>
      </w:r>
      <w:r w:rsidRPr="009E511A">
        <w:rPr>
          <w:rFonts w:ascii="Times New Roman" w:eastAsia="Calibri" w:hAnsi="Times New Roman" w:cs="Times New Roman"/>
          <w:sz w:val="24"/>
          <w:szCs w:val="24"/>
          <w:lang w:val="lv-LV"/>
        </w:rPr>
        <w:t xml:space="preserve"> </w:t>
      </w:r>
      <w:r w:rsidR="007A43A6" w:rsidRPr="009E511A">
        <w:rPr>
          <w:rFonts w:ascii="Times New Roman" w:eastAsia="Calibri" w:hAnsi="Times New Roman" w:cs="Times New Roman"/>
          <w:b/>
          <w:bCs/>
          <w:sz w:val="24"/>
          <w:szCs w:val="24"/>
          <w:lang w:val="lv-LV"/>
        </w:rPr>
        <w:t>“</w:t>
      </w:r>
      <w:r w:rsidR="007604FC" w:rsidRPr="009E511A">
        <w:rPr>
          <w:rFonts w:ascii="Times New Roman" w:eastAsia="Calibri" w:hAnsi="Times New Roman" w:cs="Times New Roman"/>
          <w:b/>
          <w:bCs/>
          <w:sz w:val="24"/>
          <w:szCs w:val="24"/>
          <w:lang w:val="lv-LV"/>
        </w:rPr>
        <w:t>Eiropas</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pacing w:val="-1"/>
          <w:sz w:val="24"/>
          <w:szCs w:val="24"/>
          <w:lang w:val="lv-LV"/>
        </w:rPr>
        <w:t>nozīmes</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pacing w:val="-1"/>
          <w:sz w:val="24"/>
          <w:szCs w:val="24"/>
          <w:lang w:val="lv-LV"/>
        </w:rPr>
        <w:t>aizsargājamo</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dabas</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z w:val="24"/>
          <w:szCs w:val="24"/>
          <w:lang w:val="lv-LV"/>
        </w:rPr>
        <w:t>teritoriju</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pacing w:val="-1"/>
          <w:sz w:val="24"/>
          <w:szCs w:val="24"/>
          <w:lang w:val="lv-LV"/>
        </w:rPr>
        <w:t>(Natura</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pacing w:val="-1"/>
          <w:sz w:val="24"/>
          <w:szCs w:val="24"/>
          <w:lang w:val="lv-LV"/>
        </w:rPr>
        <w:t>2000)</w:t>
      </w:r>
      <w:r w:rsidR="007604FC" w:rsidRPr="009E511A">
        <w:rPr>
          <w:rFonts w:ascii="Times New Roman" w:eastAsia="Calibri" w:hAnsi="Times New Roman" w:cs="Times New Roman"/>
          <w:b/>
          <w:bCs/>
          <w:spacing w:val="40"/>
          <w:w w:val="99"/>
          <w:sz w:val="24"/>
          <w:szCs w:val="24"/>
          <w:lang w:val="lv-LV"/>
        </w:rPr>
        <w:t xml:space="preserve"> </w:t>
      </w:r>
      <w:r w:rsidR="007604FC" w:rsidRPr="009E511A">
        <w:rPr>
          <w:rFonts w:ascii="Times New Roman" w:eastAsia="Calibri" w:hAnsi="Times New Roman" w:cs="Times New Roman"/>
          <w:b/>
          <w:bCs/>
          <w:spacing w:val="-1"/>
          <w:sz w:val="24"/>
          <w:szCs w:val="24"/>
          <w:lang w:val="lv-LV"/>
        </w:rPr>
        <w:t>izveidošanas</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pacing w:val="-1"/>
          <w:sz w:val="24"/>
          <w:szCs w:val="24"/>
          <w:lang w:val="lv-LV"/>
        </w:rPr>
        <w:t>kritēriji</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z w:val="24"/>
          <w:szCs w:val="24"/>
          <w:lang w:val="lv-LV"/>
        </w:rPr>
        <w:t>Latvijā”</w:t>
      </w:r>
      <w:r w:rsidRPr="009E511A">
        <w:rPr>
          <w:rFonts w:ascii="Times New Roman" w:eastAsia="Calibri" w:hAnsi="Times New Roman" w:cs="Times New Roman"/>
          <w:sz w:val="24"/>
          <w:szCs w:val="24"/>
          <w:lang w:val="lv-LV" w:eastAsia="ar-SA"/>
        </w:rPr>
        <w:t xml:space="preserve"> </w:t>
      </w:r>
      <w:r w:rsidR="007604FC" w:rsidRPr="009E511A">
        <w:rPr>
          <w:rFonts w:ascii="Times New Roman" w:hAnsi="Times New Roman" w:cs="Times New Roman"/>
          <w:sz w:val="24"/>
          <w:szCs w:val="24"/>
          <w:lang w:val="lv-LV"/>
        </w:rPr>
        <w:t>nosaka kritērijus, kas piemērojami Eiropas nozīmes aizsargājamo dabas</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z w:val="24"/>
          <w:szCs w:val="24"/>
          <w:lang w:val="lv-LV"/>
        </w:rPr>
        <w:t>teritoriju</w:t>
      </w:r>
      <w:r w:rsidR="007604FC" w:rsidRPr="009E511A">
        <w:rPr>
          <w:rFonts w:ascii="Times New Roman" w:eastAsia="Calibri" w:hAnsi="Times New Roman" w:cs="Times New Roman"/>
          <w:spacing w:val="75"/>
          <w:sz w:val="24"/>
          <w:szCs w:val="24"/>
          <w:lang w:val="lv-LV"/>
        </w:rPr>
        <w:t xml:space="preserve"> </w:t>
      </w:r>
      <w:r w:rsidR="007604FC" w:rsidRPr="009E511A">
        <w:rPr>
          <w:rFonts w:ascii="Times New Roman" w:eastAsia="Calibri" w:hAnsi="Times New Roman" w:cs="Times New Roman"/>
          <w:spacing w:val="-1"/>
          <w:sz w:val="24"/>
          <w:szCs w:val="24"/>
          <w:lang w:val="lv-LV"/>
        </w:rPr>
        <w:t>izveidošanai</w:t>
      </w:r>
      <w:r w:rsidR="007604FC" w:rsidRPr="009E511A">
        <w:rPr>
          <w:rFonts w:ascii="Times New Roman" w:eastAsia="Calibri" w:hAnsi="Times New Roman" w:cs="Times New Roman"/>
          <w:spacing w:val="1"/>
          <w:sz w:val="24"/>
          <w:szCs w:val="24"/>
          <w:lang w:val="lv-LV"/>
        </w:rPr>
        <w:t xml:space="preserve"> </w:t>
      </w:r>
      <w:r w:rsidR="007604FC" w:rsidRPr="009E511A">
        <w:rPr>
          <w:rFonts w:ascii="Times New Roman" w:eastAsia="Calibri" w:hAnsi="Times New Roman" w:cs="Times New Roman"/>
          <w:spacing w:val="-1"/>
          <w:sz w:val="24"/>
          <w:szCs w:val="24"/>
          <w:lang w:val="lv-LV"/>
        </w:rPr>
        <w:t>Latvijā.</w:t>
      </w:r>
    </w:p>
    <w:p w14:paraId="7D2FA7CB"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7CC" w14:textId="77777777" w:rsidR="007604FC" w:rsidRPr="009E511A" w:rsidRDefault="00553AB1" w:rsidP="00FF1A48">
      <w:pPr>
        <w:jc w:val="both"/>
        <w:rPr>
          <w:rFonts w:ascii="Times New Roman" w:hAnsi="Times New Roman" w:cs="Times New Roman"/>
          <w:sz w:val="24"/>
          <w:szCs w:val="24"/>
          <w:lang w:val="lv-LV"/>
        </w:rPr>
      </w:pPr>
      <w:r w:rsidRPr="009E511A">
        <w:rPr>
          <w:rFonts w:ascii="Times New Roman" w:eastAsia="Calibri" w:hAnsi="Times New Roman" w:cs="Times New Roman"/>
          <w:sz w:val="24"/>
          <w:szCs w:val="24"/>
          <w:lang w:val="lv-LV"/>
        </w:rPr>
        <w:t>MK</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pacing w:val="-1"/>
          <w:sz w:val="24"/>
          <w:szCs w:val="24"/>
          <w:lang w:val="lv-LV"/>
        </w:rPr>
        <w:t xml:space="preserve">2006. </w:t>
      </w:r>
      <w:r w:rsidR="008D0621" w:rsidRPr="009E511A">
        <w:rPr>
          <w:rFonts w:ascii="Times New Roman" w:eastAsia="Calibri" w:hAnsi="Times New Roman" w:cs="Times New Roman"/>
          <w:spacing w:val="-1"/>
          <w:sz w:val="24"/>
          <w:szCs w:val="24"/>
          <w:lang w:val="lv-LV"/>
        </w:rPr>
        <w:t xml:space="preserve">gada 18. jūlija </w:t>
      </w:r>
      <w:r w:rsidRPr="009E511A">
        <w:rPr>
          <w:rFonts w:ascii="Times New Roman" w:eastAsia="Calibri" w:hAnsi="Times New Roman" w:cs="Times New Roman"/>
          <w:spacing w:val="-1"/>
          <w:sz w:val="24"/>
          <w:szCs w:val="24"/>
          <w:lang w:val="lv-LV"/>
        </w:rPr>
        <w:t>noteikumi</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z w:val="24"/>
          <w:szCs w:val="24"/>
          <w:lang w:val="lv-LV"/>
        </w:rPr>
        <w:t>Nr.</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pacing w:val="-1"/>
          <w:sz w:val="24"/>
          <w:szCs w:val="24"/>
          <w:lang w:val="lv-LV"/>
        </w:rPr>
        <w:t xml:space="preserve">594 </w:t>
      </w:r>
      <w:r w:rsidR="00056DB8" w:rsidRPr="009E511A">
        <w:rPr>
          <w:rFonts w:ascii="Times New Roman" w:eastAsia="Calibri" w:hAnsi="Times New Roman" w:cs="Times New Roman"/>
          <w:b/>
          <w:bCs/>
          <w:sz w:val="24"/>
          <w:szCs w:val="24"/>
          <w:lang w:val="lv-LV"/>
        </w:rPr>
        <w:t>“</w:t>
      </w:r>
      <w:r w:rsidR="007604FC" w:rsidRPr="009E511A">
        <w:rPr>
          <w:rFonts w:ascii="Times New Roman" w:eastAsia="Calibri" w:hAnsi="Times New Roman" w:cs="Times New Roman"/>
          <w:b/>
          <w:bCs/>
          <w:sz w:val="24"/>
          <w:szCs w:val="24"/>
          <w:lang w:val="lv-LV"/>
        </w:rPr>
        <w:t>Noteikumi</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z w:val="24"/>
          <w:szCs w:val="24"/>
          <w:lang w:val="lv-LV"/>
        </w:rPr>
        <w:t>par</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kritērijiem,</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pacing w:val="-1"/>
          <w:sz w:val="24"/>
          <w:szCs w:val="24"/>
          <w:lang w:val="lv-LV"/>
        </w:rPr>
        <w:t>pēc</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z w:val="24"/>
          <w:szCs w:val="24"/>
          <w:lang w:val="lv-LV"/>
        </w:rPr>
        <w:t>kuriem</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nosakāmi</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kompensējošie</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pasākumi</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z w:val="24"/>
          <w:szCs w:val="24"/>
          <w:lang w:val="lv-LV"/>
        </w:rPr>
        <w:t>Eiropas</w:t>
      </w:r>
      <w:r w:rsidR="007604FC" w:rsidRPr="009E511A">
        <w:rPr>
          <w:rFonts w:ascii="Times New Roman" w:eastAsia="Calibri" w:hAnsi="Times New Roman" w:cs="Times New Roman"/>
          <w:b/>
          <w:bCs/>
          <w:spacing w:val="69"/>
          <w:w w:val="99"/>
          <w:sz w:val="24"/>
          <w:szCs w:val="24"/>
          <w:lang w:val="lv-LV"/>
        </w:rPr>
        <w:t xml:space="preserve"> </w:t>
      </w:r>
      <w:r w:rsidR="007604FC" w:rsidRPr="009E511A">
        <w:rPr>
          <w:rFonts w:ascii="Times New Roman" w:eastAsia="Calibri" w:hAnsi="Times New Roman" w:cs="Times New Roman"/>
          <w:b/>
          <w:bCs/>
          <w:spacing w:val="-1"/>
          <w:sz w:val="24"/>
          <w:szCs w:val="24"/>
          <w:lang w:val="lv-LV"/>
        </w:rPr>
        <w:t>nozīmes</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aizsargājamo</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z w:val="24"/>
          <w:szCs w:val="24"/>
          <w:lang w:val="lv-LV"/>
        </w:rPr>
        <w:t>dabas</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z w:val="24"/>
          <w:szCs w:val="24"/>
          <w:lang w:val="lv-LV"/>
        </w:rPr>
        <w:t>teritoriju</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z w:val="24"/>
          <w:szCs w:val="24"/>
          <w:lang w:val="lv-LV"/>
        </w:rPr>
        <w:t>(Natura</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2000)</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tīklam,</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pacing w:val="-1"/>
          <w:sz w:val="24"/>
          <w:szCs w:val="24"/>
          <w:lang w:val="lv-LV"/>
        </w:rPr>
        <w:t>to</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pacing w:val="-1"/>
          <w:sz w:val="24"/>
          <w:szCs w:val="24"/>
          <w:lang w:val="lv-LV"/>
        </w:rPr>
        <w:t>piemērošanas</w:t>
      </w:r>
      <w:r w:rsidR="007604FC" w:rsidRPr="009E511A">
        <w:rPr>
          <w:rFonts w:ascii="Times New Roman" w:eastAsia="Calibri" w:hAnsi="Times New Roman" w:cs="Times New Roman"/>
          <w:b/>
          <w:bCs/>
          <w:spacing w:val="40"/>
          <w:w w:val="99"/>
          <w:sz w:val="24"/>
          <w:szCs w:val="24"/>
          <w:lang w:val="lv-LV"/>
        </w:rPr>
        <w:t xml:space="preserve"> </w:t>
      </w:r>
      <w:r w:rsidR="007604FC" w:rsidRPr="009E511A">
        <w:rPr>
          <w:rFonts w:ascii="Times New Roman" w:eastAsia="Calibri" w:hAnsi="Times New Roman" w:cs="Times New Roman"/>
          <w:b/>
          <w:bCs/>
          <w:spacing w:val="-1"/>
          <w:sz w:val="24"/>
          <w:szCs w:val="24"/>
          <w:lang w:val="lv-LV"/>
        </w:rPr>
        <w:t>kārtību</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z w:val="24"/>
          <w:szCs w:val="24"/>
          <w:lang w:val="lv-LV"/>
        </w:rPr>
        <w:t>un</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pacing w:val="-1"/>
          <w:sz w:val="24"/>
          <w:szCs w:val="24"/>
          <w:lang w:val="lv-LV"/>
        </w:rPr>
        <w:t>prasībām</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ilgtermiņa</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monitoringa</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plāna</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izstrādei</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pacing w:val="-1"/>
          <w:sz w:val="24"/>
          <w:szCs w:val="24"/>
          <w:lang w:val="lv-LV"/>
        </w:rPr>
        <w:t>un</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z w:val="24"/>
          <w:szCs w:val="24"/>
          <w:lang w:val="lv-LV"/>
        </w:rPr>
        <w:t>ieviešanai”</w:t>
      </w:r>
      <w:r w:rsidR="007604FC" w:rsidRPr="009E511A">
        <w:rPr>
          <w:rFonts w:ascii="Times New Roman" w:eastAsia="Calibri" w:hAnsi="Times New Roman" w:cs="Times New Roman"/>
          <w:b/>
          <w:bCs/>
          <w:spacing w:val="73"/>
          <w:w w:val="99"/>
          <w:sz w:val="24"/>
          <w:szCs w:val="24"/>
          <w:lang w:val="lv-LV"/>
        </w:rPr>
        <w:t xml:space="preserve"> </w:t>
      </w:r>
      <w:r w:rsidR="00D739C6" w:rsidRPr="009E511A">
        <w:rPr>
          <w:rFonts w:ascii="Times New Roman" w:hAnsi="Times New Roman" w:cs="Times New Roman"/>
          <w:sz w:val="24"/>
          <w:szCs w:val="24"/>
          <w:lang w:val="lv-LV"/>
        </w:rPr>
        <w:t>nosaka kritērijus, pēc kuriem nosakāmi kompensējošie pasākumi Eiropas nozīmes aizsargājamo dabas teritoriju (Natura 2000) tīklam, kompensējošo pasākumu piemērošanas kārtību un prasības ilgtermiņa monitoringa plāna izstrādei un ieviešanai.</w:t>
      </w:r>
    </w:p>
    <w:p w14:paraId="7D2FA7CD"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7CE" w14:textId="77777777" w:rsidR="007604FC" w:rsidRPr="009E511A" w:rsidRDefault="007604FC" w:rsidP="00FF1A48">
      <w:pPr>
        <w:pStyle w:val="BodyText"/>
        <w:ind w:left="0"/>
        <w:jc w:val="both"/>
        <w:rPr>
          <w:rFonts w:ascii="Times New Roman" w:hAnsi="Times New Roman" w:cs="Times New Roman"/>
          <w:lang w:val="lv-LV"/>
        </w:rPr>
      </w:pPr>
      <w:r w:rsidRPr="009E511A">
        <w:rPr>
          <w:rFonts w:ascii="Times New Roman" w:hAnsi="Times New Roman" w:cs="Times New Roman"/>
          <w:b/>
          <w:lang w:val="lv-LV"/>
        </w:rPr>
        <w:t>Sugu</w:t>
      </w:r>
      <w:r w:rsidRPr="009E511A">
        <w:rPr>
          <w:rFonts w:ascii="Times New Roman" w:hAnsi="Times New Roman" w:cs="Times New Roman"/>
          <w:b/>
          <w:spacing w:val="-6"/>
          <w:lang w:val="lv-LV"/>
        </w:rPr>
        <w:t xml:space="preserve"> </w:t>
      </w:r>
      <w:r w:rsidRPr="009E511A">
        <w:rPr>
          <w:rFonts w:ascii="Times New Roman" w:hAnsi="Times New Roman" w:cs="Times New Roman"/>
          <w:b/>
          <w:spacing w:val="-1"/>
          <w:lang w:val="lv-LV"/>
        </w:rPr>
        <w:t>un</w:t>
      </w:r>
      <w:r w:rsidRPr="009E511A">
        <w:rPr>
          <w:rFonts w:ascii="Times New Roman" w:hAnsi="Times New Roman" w:cs="Times New Roman"/>
          <w:b/>
          <w:spacing w:val="-5"/>
          <w:lang w:val="lv-LV"/>
        </w:rPr>
        <w:t xml:space="preserve"> </w:t>
      </w:r>
      <w:r w:rsidRPr="009E511A">
        <w:rPr>
          <w:rFonts w:ascii="Times New Roman" w:hAnsi="Times New Roman" w:cs="Times New Roman"/>
          <w:b/>
          <w:lang w:val="lv-LV"/>
        </w:rPr>
        <w:t>biotopu</w:t>
      </w:r>
      <w:r w:rsidRPr="009E511A">
        <w:rPr>
          <w:rFonts w:ascii="Times New Roman" w:hAnsi="Times New Roman" w:cs="Times New Roman"/>
          <w:b/>
          <w:spacing w:val="-6"/>
          <w:lang w:val="lv-LV"/>
        </w:rPr>
        <w:t xml:space="preserve"> </w:t>
      </w:r>
      <w:r w:rsidRPr="009E511A">
        <w:rPr>
          <w:rFonts w:ascii="Times New Roman" w:hAnsi="Times New Roman" w:cs="Times New Roman"/>
          <w:b/>
          <w:spacing w:val="-1"/>
          <w:lang w:val="lv-LV"/>
        </w:rPr>
        <w:t>aizsardzības</w:t>
      </w:r>
      <w:r w:rsidRPr="009E511A">
        <w:rPr>
          <w:rFonts w:ascii="Times New Roman" w:hAnsi="Times New Roman" w:cs="Times New Roman"/>
          <w:b/>
          <w:spacing w:val="-5"/>
          <w:lang w:val="lv-LV"/>
        </w:rPr>
        <w:t xml:space="preserve"> </w:t>
      </w:r>
      <w:r w:rsidRPr="009E511A">
        <w:rPr>
          <w:rFonts w:ascii="Times New Roman" w:hAnsi="Times New Roman" w:cs="Times New Roman"/>
          <w:b/>
          <w:lang w:val="lv-LV"/>
        </w:rPr>
        <w:t>likums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regulē</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sugu</w:t>
      </w:r>
      <w:r w:rsidRPr="009E511A">
        <w:rPr>
          <w:rFonts w:ascii="Times New Roman" w:hAnsi="Times New Roman" w:cs="Times New Roman"/>
          <w:spacing w:val="-5"/>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6"/>
          <w:lang w:val="lv-LV"/>
        </w:rPr>
        <w:t xml:space="preserve"> </w:t>
      </w:r>
      <w:r w:rsidRPr="009E511A">
        <w:rPr>
          <w:rFonts w:ascii="Times New Roman" w:hAnsi="Times New Roman" w:cs="Times New Roman"/>
          <w:spacing w:val="-1"/>
          <w:lang w:val="lv-LV"/>
        </w:rPr>
        <w:t>biotopu</w:t>
      </w:r>
      <w:r w:rsidRPr="009E511A">
        <w:rPr>
          <w:rFonts w:ascii="Times New Roman" w:hAnsi="Times New Roman" w:cs="Times New Roman"/>
          <w:spacing w:val="51"/>
          <w:lang w:val="lv-LV"/>
        </w:rPr>
        <w:t xml:space="preserve"> </w:t>
      </w:r>
      <w:r w:rsidRPr="009E511A">
        <w:rPr>
          <w:rFonts w:ascii="Times New Roman" w:hAnsi="Times New Roman" w:cs="Times New Roman"/>
          <w:spacing w:val="-1"/>
          <w:lang w:val="lv-LV"/>
        </w:rPr>
        <w:t>aizsardzību,</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apsaimniekošanu un uzraudzību,</w:t>
      </w:r>
      <w:r w:rsidRPr="009E511A">
        <w:rPr>
          <w:rFonts w:ascii="Times New Roman" w:hAnsi="Times New Roman" w:cs="Times New Roman"/>
          <w:lang w:val="lv-LV"/>
        </w:rPr>
        <w:t xml:space="preserve"> veicina</w:t>
      </w:r>
      <w:r w:rsidRPr="009E511A">
        <w:rPr>
          <w:rFonts w:ascii="Times New Roman" w:hAnsi="Times New Roman" w:cs="Times New Roman"/>
          <w:spacing w:val="-1"/>
          <w:lang w:val="lv-LV"/>
        </w:rPr>
        <w:t xml:space="preserve"> populāciju un biotopu</w:t>
      </w:r>
      <w:r w:rsidRPr="009E511A">
        <w:rPr>
          <w:rFonts w:ascii="Times New Roman" w:hAnsi="Times New Roman" w:cs="Times New Roman"/>
          <w:spacing w:val="78"/>
          <w:lang w:val="lv-LV"/>
        </w:rPr>
        <w:t xml:space="preserve"> </w:t>
      </w:r>
      <w:r w:rsidRPr="009E511A">
        <w:rPr>
          <w:rFonts w:ascii="Times New Roman" w:hAnsi="Times New Roman" w:cs="Times New Roman"/>
          <w:spacing w:val="-1"/>
          <w:lang w:val="lv-LV"/>
        </w:rPr>
        <w:t>saglabāšanu,</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kā</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arī</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regulē</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īpaši aizsargājamo</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sugu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biotopu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noteikšanas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kārtību.</w:t>
      </w:r>
      <w:r w:rsidRPr="009E511A">
        <w:rPr>
          <w:rFonts w:ascii="Times New Roman" w:hAnsi="Times New Roman" w:cs="Times New Roman"/>
          <w:lang w:val="lv-LV"/>
        </w:rPr>
        <w:t xml:space="preserve"> Likums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nosaka</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valsts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pārvaldes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institūciju</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kompetenci</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zemes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īpašnieku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66"/>
          <w:lang w:val="lv-LV"/>
        </w:rPr>
        <w:t xml:space="preserve"> </w:t>
      </w:r>
      <w:r w:rsidRPr="009E511A">
        <w:rPr>
          <w:rFonts w:ascii="Times New Roman" w:hAnsi="Times New Roman" w:cs="Times New Roman"/>
          <w:spacing w:val="-1"/>
          <w:lang w:val="lv-LV"/>
        </w:rPr>
        <w:t>pastāvīgo</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lietotāju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pienākumus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un tiesības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sugu un biotopu</w:t>
      </w:r>
      <w:r w:rsidRPr="009E511A">
        <w:rPr>
          <w:rFonts w:ascii="Times New Roman" w:hAnsi="Times New Roman" w:cs="Times New Roman"/>
          <w:spacing w:val="1"/>
          <w:lang w:val="lv-LV"/>
        </w:rPr>
        <w:t xml:space="preserve"> </w:t>
      </w:r>
      <w:r w:rsidRPr="009E511A">
        <w:rPr>
          <w:rFonts w:ascii="Times New Roman" w:hAnsi="Times New Roman" w:cs="Times New Roman"/>
          <w:spacing w:val="-1"/>
          <w:lang w:val="lv-LV"/>
        </w:rPr>
        <w:t>aizsardzībā,</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kā arī</w:t>
      </w:r>
      <w:r w:rsidRPr="009E511A">
        <w:rPr>
          <w:rFonts w:ascii="Times New Roman" w:hAnsi="Times New Roman" w:cs="Times New Roman"/>
          <w:spacing w:val="77"/>
          <w:lang w:val="lv-LV"/>
        </w:rPr>
        <w:t xml:space="preserve"> </w:t>
      </w:r>
      <w:r w:rsidRPr="009E511A">
        <w:rPr>
          <w:rFonts w:ascii="Times New Roman" w:hAnsi="Times New Roman" w:cs="Times New Roman"/>
          <w:spacing w:val="-1"/>
          <w:lang w:val="lv-LV"/>
        </w:rPr>
        <w:t>nepieciešamību</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veikt</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sugu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 xml:space="preserve">biotopu </w:t>
      </w:r>
      <w:r w:rsidRPr="009E511A">
        <w:rPr>
          <w:rFonts w:ascii="Times New Roman" w:hAnsi="Times New Roman" w:cs="Times New Roman"/>
          <w:lang w:val="lv-LV"/>
        </w:rPr>
        <w:t>monitoringu.</w:t>
      </w:r>
    </w:p>
    <w:p w14:paraId="7D2FA7CF" w14:textId="77777777" w:rsidR="007604FC" w:rsidRPr="009E511A" w:rsidRDefault="007604FC" w:rsidP="00FF1A48">
      <w:pPr>
        <w:jc w:val="both"/>
        <w:rPr>
          <w:rFonts w:ascii="Times New Roman" w:eastAsia="Calibri" w:hAnsi="Times New Roman" w:cs="Times New Roman"/>
          <w:b/>
          <w:bCs/>
          <w:sz w:val="24"/>
          <w:szCs w:val="24"/>
          <w:lang w:val="lv-LV"/>
        </w:rPr>
      </w:pPr>
    </w:p>
    <w:p w14:paraId="7D2FA7D0" w14:textId="77777777" w:rsidR="007604FC" w:rsidRPr="009E511A" w:rsidRDefault="00553AB1" w:rsidP="00FF1A48">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MK</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pacing w:val="-1"/>
          <w:sz w:val="24"/>
          <w:szCs w:val="24"/>
          <w:lang w:val="lv-LV"/>
        </w:rPr>
        <w:t>2000.</w:t>
      </w:r>
      <w:r w:rsidR="005227D9" w:rsidRPr="009E511A">
        <w:rPr>
          <w:rFonts w:ascii="Times New Roman" w:eastAsia="Calibri" w:hAnsi="Times New Roman" w:cs="Times New Roman"/>
          <w:spacing w:val="-1"/>
          <w:sz w:val="24"/>
          <w:szCs w:val="24"/>
          <w:lang w:val="lv-LV"/>
        </w:rPr>
        <w:t xml:space="preserve"> gada 14. novembra</w:t>
      </w:r>
      <w:r w:rsidRPr="009E511A">
        <w:rPr>
          <w:rFonts w:ascii="Times New Roman" w:eastAsia="Calibri" w:hAnsi="Times New Roman" w:cs="Times New Roman"/>
          <w:spacing w:val="-1"/>
          <w:sz w:val="24"/>
          <w:szCs w:val="24"/>
          <w:lang w:val="lv-LV"/>
        </w:rPr>
        <w:t xml:space="preserve"> </w:t>
      </w:r>
      <w:r w:rsidRPr="009E511A">
        <w:rPr>
          <w:rFonts w:ascii="Times New Roman" w:eastAsia="Calibri" w:hAnsi="Times New Roman" w:cs="Times New Roman"/>
          <w:sz w:val="24"/>
          <w:szCs w:val="24"/>
          <w:lang w:val="lv-LV"/>
        </w:rPr>
        <w:t>noteikumos</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z w:val="24"/>
          <w:szCs w:val="24"/>
          <w:lang w:val="lv-LV"/>
        </w:rPr>
        <w:t>Nr.</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pacing w:val="-1"/>
          <w:sz w:val="24"/>
          <w:szCs w:val="24"/>
          <w:lang w:val="lv-LV"/>
        </w:rPr>
        <w:t xml:space="preserve">396 </w:t>
      </w:r>
      <w:r w:rsidR="00056DB8" w:rsidRPr="009E511A">
        <w:rPr>
          <w:rFonts w:ascii="Times New Roman" w:eastAsia="Calibri" w:hAnsi="Times New Roman" w:cs="Times New Roman"/>
          <w:b/>
          <w:bCs/>
          <w:sz w:val="24"/>
          <w:szCs w:val="24"/>
          <w:lang w:val="lv-LV"/>
        </w:rPr>
        <w:t>“</w:t>
      </w:r>
      <w:r w:rsidR="007604FC" w:rsidRPr="009E511A">
        <w:rPr>
          <w:rFonts w:ascii="Times New Roman" w:eastAsia="Calibri" w:hAnsi="Times New Roman" w:cs="Times New Roman"/>
          <w:b/>
          <w:bCs/>
          <w:sz w:val="24"/>
          <w:szCs w:val="24"/>
          <w:lang w:val="lv-LV"/>
        </w:rPr>
        <w:t>Noteikumi</w:t>
      </w:r>
      <w:r w:rsidR="007604FC" w:rsidRPr="009E511A">
        <w:rPr>
          <w:rFonts w:ascii="Times New Roman" w:eastAsia="Calibri" w:hAnsi="Times New Roman" w:cs="Times New Roman"/>
          <w:b/>
          <w:bCs/>
          <w:spacing w:val="-9"/>
          <w:sz w:val="24"/>
          <w:szCs w:val="24"/>
          <w:lang w:val="lv-LV"/>
        </w:rPr>
        <w:t xml:space="preserve"> </w:t>
      </w:r>
      <w:r w:rsidR="007604FC" w:rsidRPr="009E511A">
        <w:rPr>
          <w:rFonts w:ascii="Times New Roman" w:eastAsia="Calibri" w:hAnsi="Times New Roman" w:cs="Times New Roman"/>
          <w:b/>
          <w:bCs/>
          <w:sz w:val="24"/>
          <w:szCs w:val="24"/>
          <w:lang w:val="lv-LV"/>
        </w:rPr>
        <w:t>par</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pacing w:val="-1"/>
          <w:sz w:val="24"/>
          <w:szCs w:val="24"/>
          <w:lang w:val="lv-LV"/>
        </w:rPr>
        <w:t>īpaši</w:t>
      </w:r>
      <w:r w:rsidR="007604FC" w:rsidRPr="009E511A">
        <w:rPr>
          <w:rFonts w:ascii="Times New Roman" w:eastAsia="Calibri" w:hAnsi="Times New Roman" w:cs="Times New Roman"/>
          <w:b/>
          <w:bCs/>
          <w:spacing w:val="-9"/>
          <w:sz w:val="24"/>
          <w:szCs w:val="24"/>
          <w:lang w:val="lv-LV"/>
        </w:rPr>
        <w:t xml:space="preserve"> </w:t>
      </w:r>
      <w:r w:rsidR="007604FC" w:rsidRPr="009E511A">
        <w:rPr>
          <w:rFonts w:ascii="Times New Roman" w:eastAsia="Calibri" w:hAnsi="Times New Roman" w:cs="Times New Roman"/>
          <w:b/>
          <w:bCs/>
          <w:spacing w:val="-1"/>
          <w:sz w:val="24"/>
          <w:szCs w:val="24"/>
          <w:lang w:val="lv-LV"/>
        </w:rPr>
        <w:t>aizsargājamo</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sugu</w:t>
      </w:r>
      <w:r w:rsidR="007604FC" w:rsidRPr="009E511A">
        <w:rPr>
          <w:rFonts w:ascii="Times New Roman" w:eastAsia="Calibri" w:hAnsi="Times New Roman" w:cs="Times New Roman"/>
          <w:b/>
          <w:bCs/>
          <w:spacing w:val="-9"/>
          <w:sz w:val="24"/>
          <w:szCs w:val="24"/>
          <w:lang w:val="lv-LV"/>
        </w:rPr>
        <w:t xml:space="preserve"> </w:t>
      </w:r>
      <w:r w:rsidR="007604FC" w:rsidRPr="009E511A">
        <w:rPr>
          <w:rFonts w:ascii="Times New Roman" w:eastAsia="Calibri" w:hAnsi="Times New Roman" w:cs="Times New Roman"/>
          <w:b/>
          <w:bCs/>
          <w:spacing w:val="-1"/>
          <w:sz w:val="24"/>
          <w:szCs w:val="24"/>
          <w:lang w:val="lv-LV"/>
        </w:rPr>
        <w:t>un</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z w:val="24"/>
          <w:szCs w:val="24"/>
          <w:lang w:val="lv-LV"/>
        </w:rPr>
        <w:t>ierobežoti</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z w:val="24"/>
          <w:szCs w:val="24"/>
          <w:lang w:val="lv-LV"/>
        </w:rPr>
        <w:t>izmantojamo</w:t>
      </w:r>
      <w:r w:rsidR="007604FC" w:rsidRPr="009E511A">
        <w:rPr>
          <w:rFonts w:ascii="Times New Roman" w:eastAsia="Calibri" w:hAnsi="Times New Roman" w:cs="Times New Roman"/>
          <w:b/>
          <w:bCs/>
          <w:spacing w:val="-9"/>
          <w:sz w:val="24"/>
          <w:szCs w:val="24"/>
          <w:lang w:val="lv-LV"/>
        </w:rPr>
        <w:t xml:space="preserve"> </w:t>
      </w:r>
      <w:r w:rsidR="007604FC" w:rsidRPr="009E511A">
        <w:rPr>
          <w:rFonts w:ascii="Times New Roman" w:eastAsia="Calibri" w:hAnsi="Times New Roman" w:cs="Times New Roman"/>
          <w:b/>
          <w:bCs/>
          <w:spacing w:val="-1"/>
          <w:sz w:val="24"/>
          <w:szCs w:val="24"/>
          <w:lang w:val="lv-LV"/>
        </w:rPr>
        <w:t>īpaši</w:t>
      </w:r>
      <w:r w:rsidR="007604FC" w:rsidRPr="009E511A">
        <w:rPr>
          <w:rFonts w:ascii="Times New Roman" w:eastAsia="Calibri" w:hAnsi="Times New Roman" w:cs="Times New Roman"/>
          <w:b/>
          <w:bCs/>
          <w:spacing w:val="37"/>
          <w:w w:val="99"/>
          <w:sz w:val="24"/>
          <w:szCs w:val="24"/>
          <w:lang w:val="lv-LV"/>
        </w:rPr>
        <w:t xml:space="preserve"> </w:t>
      </w:r>
      <w:r w:rsidR="007604FC" w:rsidRPr="009E511A">
        <w:rPr>
          <w:rFonts w:ascii="Times New Roman" w:eastAsia="Calibri" w:hAnsi="Times New Roman" w:cs="Times New Roman"/>
          <w:b/>
          <w:bCs/>
          <w:spacing w:val="-1"/>
          <w:sz w:val="24"/>
          <w:szCs w:val="24"/>
          <w:lang w:val="lv-LV"/>
        </w:rPr>
        <w:t>aizsargājamo</w:t>
      </w:r>
      <w:r w:rsidR="007604FC" w:rsidRPr="009E511A">
        <w:rPr>
          <w:rFonts w:ascii="Times New Roman" w:eastAsia="Calibri" w:hAnsi="Times New Roman" w:cs="Times New Roman"/>
          <w:b/>
          <w:bCs/>
          <w:spacing w:val="-3"/>
          <w:sz w:val="24"/>
          <w:szCs w:val="24"/>
          <w:lang w:val="lv-LV"/>
        </w:rPr>
        <w:t xml:space="preserve"> </w:t>
      </w:r>
      <w:r w:rsidR="007604FC" w:rsidRPr="009E511A">
        <w:rPr>
          <w:rFonts w:ascii="Times New Roman" w:eastAsia="Calibri" w:hAnsi="Times New Roman" w:cs="Times New Roman"/>
          <w:b/>
          <w:bCs/>
          <w:sz w:val="24"/>
          <w:szCs w:val="24"/>
          <w:lang w:val="lv-LV"/>
        </w:rPr>
        <w:t>sugu</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z w:val="24"/>
          <w:szCs w:val="24"/>
          <w:lang w:val="lv-LV"/>
        </w:rPr>
        <w:t>sarakstu”</w:t>
      </w:r>
      <w:r w:rsidR="007604FC" w:rsidRPr="009E511A">
        <w:rPr>
          <w:rFonts w:ascii="Times New Roman" w:eastAsia="Calibri" w:hAnsi="Times New Roman" w:cs="Times New Roman"/>
          <w:b/>
          <w:bCs/>
          <w:spacing w:val="-4"/>
          <w:sz w:val="24"/>
          <w:szCs w:val="24"/>
          <w:lang w:val="lv-LV"/>
        </w:rPr>
        <w:t xml:space="preserve"> </w:t>
      </w:r>
      <w:r w:rsidRPr="009E511A">
        <w:rPr>
          <w:rFonts w:ascii="Times New Roman" w:eastAsia="Calibri" w:hAnsi="Times New Roman" w:cs="Times New Roman"/>
          <w:spacing w:val="-1"/>
          <w:sz w:val="24"/>
          <w:szCs w:val="24"/>
          <w:lang w:val="lv-LV"/>
        </w:rPr>
        <w:t>uzskaitītas</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Latvijā</w:t>
      </w:r>
      <w:r w:rsidR="007604FC" w:rsidRPr="009E511A">
        <w:rPr>
          <w:rFonts w:ascii="Times New Roman" w:eastAsia="Calibri" w:hAnsi="Times New Roman" w:cs="Times New Roman"/>
          <w:spacing w:val="29"/>
          <w:sz w:val="24"/>
          <w:szCs w:val="24"/>
          <w:lang w:val="lv-LV"/>
        </w:rPr>
        <w:t xml:space="preserve"> </w:t>
      </w:r>
      <w:r w:rsidR="007604FC" w:rsidRPr="009E511A">
        <w:rPr>
          <w:rFonts w:ascii="Times New Roman" w:eastAsia="Calibri" w:hAnsi="Times New Roman" w:cs="Times New Roman"/>
          <w:spacing w:val="-1"/>
          <w:sz w:val="24"/>
          <w:szCs w:val="24"/>
          <w:lang w:val="lv-LV"/>
        </w:rPr>
        <w:t>aizsargājamās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(1.</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pielikums)</w:t>
      </w:r>
      <w:r w:rsidR="007604FC" w:rsidRPr="009E511A">
        <w:rPr>
          <w:rFonts w:ascii="Times New Roman" w:eastAsia="Calibri" w:hAnsi="Times New Roman" w:cs="Times New Roman"/>
          <w:sz w:val="24"/>
          <w:szCs w:val="24"/>
          <w:lang w:val="lv-LV"/>
        </w:rPr>
        <w:t xml:space="preserve"> vai</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ierobežoti izmantojamās (2. pielikums) dzīvo</w:t>
      </w:r>
      <w:r w:rsidR="007604FC" w:rsidRPr="009E511A">
        <w:rPr>
          <w:rFonts w:ascii="Times New Roman" w:eastAsia="Calibri" w:hAnsi="Times New Roman" w:cs="Times New Roman"/>
          <w:spacing w:val="44"/>
          <w:sz w:val="24"/>
          <w:szCs w:val="24"/>
          <w:lang w:val="lv-LV"/>
        </w:rPr>
        <w:t xml:space="preserve"> </w:t>
      </w:r>
      <w:r w:rsidR="007604FC" w:rsidRPr="009E511A">
        <w:rPr>
          <w:rFonts w:ascii="Times New Roman" w:eastAsia="Calibri" w:hAnsi="Times New Roman" w:cs="Times New Roman"/>
          <w:spacing w:val="-1"/>
          <w:sz w:val="24"/>
          <w:szCs w:val="24"/>
          <w:lang w:val="lv-LV"/>
        </w:rPr>
        <w:t>organismu</w:t>
      </w:r>
      <w:r w:rsidR="007604FC" w:rsidRPr="009E511A">
        <w:rPr>
          <w:rFonts w:ascii="Times New Roman" w:eastAsia="Calibri" w:hAnsi="Times New Roman" w:cs="Times New Roman"/>
          <w:sz w:val="24"/>
          <w:szCs w:val="24"/>
          <w:lang w:val="lv-LV"/>
        </w:rPr>
        <w:t xml:space="preserve"> sugas.</w:t>
      </w:r>
    </w:p>
    <w:p w14:paraId="7D2FA7D1"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7D2" w14:textId="63A927DC" w:rsidR="007604FC" w:rsidRPr="009E511A" w:rsidRDefault="00553AB1" w:rsidP="00FF1A48">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MK</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 xml:space="preserve">2006. </w:t>
      </w:r>
      <w:r w:rsidR="005227D9" w:rsidRPr="009E511A">
        <w:rPr>
          <w:rFonts w:ascii="Times New Roman" w:eastAsia="Calibri" w:hAnsi="Times New Roman" w:cs="Times New Roman"/>
          <w:spacing w:val="-1"/>
          <w:sz w:val="24"/>
          <w:szCs w:val="24"/>
          <w:lang w:val="lv-LV"/>
        </w:rPr>
        <w:t xml:space="preserve">gada 21. februāra </w:t>
      </w:r>
      <w:r w:rsidRPr="009E511A">
        <w:rPr>
          <w:rFonts w:ascii="Times New Roman" w:eastAsia="Calibri" w:hAnsi="Times New Roman" w:cs="Times New Roman"/>
          <w:spacing w:val="-1"/>
          <w:sz w:val="24"/>
          <w:szCs w:val="24"/>
          <w:lang w:val="lv-LV"/>
        </w:rPr>
        <w:t>noteikumi</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z w:val="24"/>
          <w:szCs w:val="24"/>
          <w:lang w:val="lv-LV"/>
        </w:rPr>
        <w:t>Nr.</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pacing w:val="-1"/>
          <w:sz w:val="24"/>
          <w:szCs w:val="24"/>
          <w:lang w:val="lv-LV"/>
        </w:rPr>
        <w:t>153</w:t>
      </w:r>
      <w:r w:rsidR="007604FC" w:rsidRPr="009E511A">
        <w:rPr>
          <w:rFonts w:ascii="Times New Roman" w:eastAsia="Calibri" w:hAnsi="Times New Roman" w:cs="Times New Roman"/>
          <w:spacing w:val="-8"/>
          <w:sz w:val="24"/>
          <w:szCs w:val="24"/>
          <w:lang w:val="lv-LV"/>
        </w:rPr>
        <w:t xml:space="preserve"> </w:t>
      </w:r>
      <w:r w:rsidR="00056DB8" w:rsidRPr="009E511A">
        <w:rPr>
          <w:rFonts w:ascii="Times New Roman" w:eastAsia="Calibri" w:hAnsi="Times New Roman" w:cs="Times New Roman"/>
          <w:b/>
          <w:bCs/>
          <w:sz w:val="24"/>
          <w:szCs w:val="24"/>
          <w:lang w:val="lv-LV"/>
        </w:rPr>
        <w:t>“</w:t>
      </w:r>
      <w:r w:rsidR="003E1F5A">
        <w:rPr>
          <w:rFonts w:ascii="Times New Roman" w:eastAsia="Calibri" w:hAnsi="Times New Roman" w:cs="Times New Roman"/>
          <w:b/>
          <w:bCs/>
          <w:sz w:val="24"/>
          <w:szCs w:val="24"/>
          <w:lang w:val="lv-LV"/>
        </w:rPr>
        <w:t>Noteikumi p</w:t>
      </w:r>
      <w:r w:rsidR="003E1F5A" w:rsidRPr="009E511A">
        <w:rPr>
          <w:rFonts w:ascii="Times New Roman" w:eastAsia="Calibri" w:hAnsi="Times New Roman" w:cs="Times New Roman"/>
          <w:b/>
          <w:bCs/>
          <w:sz w:val="24"/>
          <w:szCs w:val="24"/>
          <w:lang w:val="lv-LV"/>
        </w:rPr>
        <w:t>ar</w:t>
      </w:r>
      <w:r w:rsidR="003E1F5A"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z w:val="24"/>
          <w:szCs w:val="24"/>
          <w:lang w:val="lv-LV"/>
        </w:rPr>
        <w:t>Latvijā</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z w:val="24"/>
          <w:szCs w:val="24"/>
          <w:lang w:val="lv-LV"/>
        </w:rPr>
        <w:t>sastopamo</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pacing w:val="-1"/>
          <w:sz w:val="24"/>
          <w:szCs w:val="24"/>
          <w:lang w:val="lv-LV"/>
        </w:rPr>
        <w:t>Eiropas</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pacing w:val="-1"/>
          <w:sz w:val="24"/>
          <w:szCs w:val="24"/>
          <w:lang w:val="lv-LV"/>
        </w:rPr>
        <w:t>Savienības</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prioritāro</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z w:val="24"/>
          <w:szCs w:val="24"/>
          <w:lang w:val="lv-LV"/>
        </w:rPr>
        <w:t>sugu</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un</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z w:val="24"/>
          <w:szCs w:val="24"/>
          <w:lang w:val="lv-LV"/>
        </w:rPr>
        <w:t>biotopu</w:t>
      </w:r>
      <w:r w:rsidR="007604FC" w:rsidRPr="009E511A">
        <w:rPr>
          <w:rFonts w:ascii="Times New Roman" w:eastAsia="Calibri" w:hAnsi="Times New Roman" w:cs="Times New Roman"/>
          <w:b/>
          <w:bCs/>
          <w:spacing w:val="41"/>
          <w:w w:val="99"/>
          <w:sz w:val="24"/>
          <w:szCs w:val="24"/>
          <w:lang w:val="lv-LV"/>
        </w:rPr>
        <w:t xml:space="preserve"> </w:t>
      </w:r>
      <w:r w:rsidR="007604FC" w:rsidRPr="009E511A">
        <w:rPr>
          <w:rFonts w:ascii="Times New Roman" w:eastAsia="Calibri" w:hAnsi="Times New Roman" w:cs="Times New Roman"/>
          <w:b/>
          <w:bCs/>
          <w:sz w:val="24"/>
          <w:szCs w:val="24"/>
          <w:lang w:val="lv-LV"/>
        </w:rPr>
        <w:t>sarakstu”</w:t>
      </w:r>
      <w:r w:rsidR="007604FC" w:rsidRPr="009E511A">
        <w:rPr>
          <w:rFonts w:ascii="Times New Roman" w:eastAsia="Calibri" w:hAnsi="Times New Roman" w:cs="Times New Roman"/>
          <w:b/>
          <w:bCs/>
          <w:spacing w:val="-4"/>
          <w:sz w:val="24"/>
          <w:szCs w:val="24"/>
          <w:lang w:val="lv-LV"/>
        </w:rPr>
        <w:t xml:space="preserve"> </w:t>
      </w:r>
      <w:r w:rsidR="007604FC" w:rsidRPr="009E511A">
        <w:rPr>
          <w:rFonts w:ascii="Times New Roman" w:eastAsia="Calibri" w:hAnsi="Times New Roman" w:cs="Times New Roman"/>
          <w:spacing w:val="-1"/>
          <w:sz w:val="24"/>
          <w:szCs w:val="24"/>
          <w:lang w:val="lv-LV"/>
        </w:rPr>
        <w:t>nosaka</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Latvijā</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sastopamo</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z w:val="24"/>
          <w:szCs w:val="24"/>
          <w:lang w:val="lv-LV"/>
        </w:rPr>
        <w:lastRenderedPageBreak/>
        <w:t>Eiropas</w:t>
      </w:r>
      <w:r w:rsidR="007604FC" w:rsidRPr="009E511A">
        <w:rPr>
          <w:rFonts w:ascii="Times New Roman" w:eastAsia="Calibri" w:hAnsi="Times New Roman" w:cs="Times New Roman"/>
          <w:spacing w:val="30"/>
          <w:sz w:val="24"/>
          <w:szCs w:val="24"/>
          <w:lang w:val="lv-LV"/>
        </w:rPr>
        <w:t xml:space="preserve"> </w:t>
      </w:r>
      <w:r w:rsidR="007604FC" w:rsidRPr="009E511A">
        <w:rPr>
          <w:rFonts w:ascii="Times New Roman" w:eastAsia="Calibri" w:hAnsi="Times New Roman" w:cs="Times New Roman"/>
          <w:spacing w:val="-1"/>
          <w:sz w:val="24"/>
          <w:szCs w:val="24"/>
          <w:lang w:val="lv-LV"/>
        </w:rPr>
        <w:t>Savienības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prioritāro sugu</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 xml:space="preserve">un biotopu </w:t>
      </w:r>
      <w:r w:rsidR="007604FC" w:rsidRPr="009E511A">
        <w:rPr>
          <w:rFonts w:ascii="Times New Roman" w:eastAsia="Calibri" w:hAnsi="Times New Roman" w:cs="Times New Roman"/>
          <w:sz w:val="24"/>
          <w:szCs w:val="24"/>
          <w:lang w:val="lv-LV"/>
        </w:rPr>
        <w:t>sarakstu.</w:t>
      </w:r>
    </w:p>
    <w:p w14:paraId="7D2FA7D3"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7D4" w14:textId="04AE7CA7" w:rsidR="002D2E00" w:rsidRPr="009E511A" w:rsidRDefault="00E45D2E" w:rsidP="00FF1A48">
      <w:pPr>
        <w:jc w:val="both"/>
        <w:rPr>
          <w:rFonts w:ascii="Times New Roman" w:eastAsia="Calibri" w:hAnsi="Times New Roman" w:cs="Times New Roman"/>
          <w:bCs/>
          <w:sz w:val="24"/>
          <w:szCs w:val="24"/>
          <w:lang w:val="lv-LV"/>
        </w:rPr>
      </w:pPr>
      <w:r w:rsidRPr="009E511A">
        <w:rPr>
          <w:rFonts w:ascii="Times New Roman" w:eastAsia="Calibri" w:hAnsi="Times New Roman" w:cs="Times New Roman"/>
          <w:bCs/>
          <w:sz w:val="24"/>
          <w:szCs w:val="24"/>
          <w:lang w:val="lv-LV"/>
        </w:rPr>
        <w:t>MK 2009.</w:t>
      </w:r>
      <w:r w:rsidR="005227D9" w:rsidRPr="009E511A">
        <w:rPr>
          <w:rFonts w:ascii="Times New Roman" w:eastAsia="Calibri" w:hAnsi="Times New Roman" w:cs="Times New Roman"/>
          <w:bCs/>
          <w:sz w:val="24"/>
          <w:szCs w:val="24"/>
          <w:lang w:val="lv-LV"/>
        </w:rPr>
        <w:t xml:space="preserve"> gada 15. septembra</w:t>
      </w:r>
      <w:r w:rsidRPr="009E511A">
        <w:rPr>
          <w:rFonts w:ascii="Times New Roman" w:eastAsia="Calibri" w:hAnsi="Times New Roman" w:cs="Times New Roman"/>
          <w:bCs/>
          <w:sz w:val="24"/>
          <w:szCs w:val="24"/>
          <w:lang w:val="lv-LV"/>
        </w:rPr>
        <w:t xml:space="preserve"> noteikumi Nr. 1055 </w:t>
      </w:r>
      <w:r w:rsidR="001E3408" w:rsidRPr="009E511A">
        <w:rPr>
          <w:rFonts w:ascii="Times New Roman" w:eastAsia="Calibri" w:hAnsi="Times New Roman" w:cs="Times New Roman"/>
          <w:b/>
          <w:sz w:val="24"/>
          <w:szCs w:val="24"/>
          <w:lang w:val="lv-LV"/>
        </w:rPr>
        <w:t>“</w:t>
      </w:r>
      <w:r w:rsidR="002D2E00" w:rsidRPr="009E511A">
        <w:rPr>
          <w:rFonts w:ascii="Times New Roman" w:eastAsia="Calibri" w:hAnsi="Times New Roman" w:cs="Times New Roman"/>
          <w:b/>
          <w:bCs/>
          <w:sz w:val="24"/>
          <w:szCs w:val="24"/>
          <w:lang w:val="lv-LV"/>
        </w:rPr>
        <w:t xml:space="preserve">Noteikumi </w:t>
      </w:r>
      <w:r w:rsidR="006C12B6" w:rsidRPr="009E511A">
        <w:rPr>
          <w:rFonts w:ascii="Times New Roman" w:eastAsia="Calibri" w:hAnsi="Times New Roman" w:cs="Times New Roman"/>
          <w:b/>
          <w:bCs/>
          <w:sz w:val="24"/>
          <w:szCs w:val="24"/>
          <w:lang w:val="lv-LV"/>
        </w:rPr>
        <w:t>p</w:t>
      </w:r>
      <w:r w:rsidR="002D2E00" w:rsidRPr="009E511A">
        <w:rPr>
          <w:rFonts w:ascii="Times New Roman" w:eastAsia="Calibri" w:hAnsi="Times New Roman" w:cs="Times New Roman"/>
          <w:b/>
          <w:bCs/>
          <w:sz w:val="24"/>
          <w:szCs w:val="24"/>
          <w:lang w:val="lv-LV"/>
        </w:rPr>
        <w:t>ar to Eiropas Kopienā nozīmīgu dzīvnieku un augu sugu sarakstu, kurām nepieciešama aizsardzība, un to dzīvnieku un augu sugu indivīdu sar</w:t>
      </w:r>
      <w:r w:rsidRPr="009E511A">
        <w:rPr>
          <w:rFonts w:ascii="Times New Roman" w:eastAsia="Calibri" w:hAnsi="Times New Roman" w:cs="Times New Roman"/>
          <w:b/>
          <w:bCs/>
          <w:sz w:val="24"/>
          <w:szCs w:val="24"/>
          <w:lang w:val="lv-LV"/>
        </w:rPr>
        <w:t xml:space="preserve">akstu, kuru ieguvei savvaļā var </w:t>
      </w:r>
      <w:r w:rsidR="002D2E00" w:rsidRPr="009E511A">
        <w:rPr>
          <w:rFonts w:ascii="Times New Roman" w:eastAsia="Calibri" w:hAnsi="Times New Roman" w:cs="Times New Roman"/>
          <w:b/>
          <w:bCs/>
          <w:sz w:val="24"/>
          <w:szCs w:val="24"/>
          <w:lang w:val="lv-LV"/>
        </w:rPr>
        <w:t>piemērot ierobežotas izmantošanas nosacījumus</w:t>
      </w:r>
      <w:r w:rsidRPr="009E511A">
        <w:rPr>
          <w:rFonts w:ascii="Times New Roman" w:eastAsia="Calibri" w:hAnsi="Times New Roman" w:cs="Times New Roman"/>
          <w:b/>
          <w:sz w:val="24"/>
          <w:szCs w:val="24"/>
          <w:lang w:val="lv-LV"/>
        </w:rPr>
        <w:t>”</w:t>
      </w:r>
      <w:r w:rsidRPr="009E511A">
        <w:rPr>
          <w:rFonts w:ascii="Times New Roman" w:eastAsia="Calibri" w:hAnsi="Times New Roman" w:cs="Times New Roman"/>
          <w:bCs/>
          <w:sz w:val="24"/>
          <w:szCs w:val="24"/>
          <w:lang w:val="lv-LV"/>
        </w:rPr>
        <w:t xml:space="preserve"> </w:t>
      </w:r>
      <w:r w:rsidR="002D2E00" w:rsidRPr="009E511A">
        <w:rPr>
          <w:rFonts w:ascii="Times New Roman" w:eastAsia="Calibri" w:hAnsi="Times New Roman" w:cs="Times New Roman"/>
          <w:bCs/>
          <w:sz w:val="24"/>
          <w:szCs w:val="24"/>
          <w:lang w:val="lv-LV"/>
        </w:rPr>
        <w:t>nosaka to Eiropas Kopienā nozīmīgu dzīvnieku un augu sugu sarakstu, kurām nepieciešama aizsardzība (1.</w:t>
      </w:r>
      <w:r w:rsidR="003E1F5A">
        <w:rPr>
          <w:rFonts w:ascii="Times New Roman" w:eastAsia="Calibri" w:hAnsi="Times New Roman" w:cs="Times New Roman"/>
          <w:bCs/>
          <w:sz w:val="24"/>
          <w:szCs w:val="24"/>
          <w:lang w:val="lv-LV"/>
        </w:rPr>
        <w:t> </w:t>
      </w:r>
      <w:r w:rsidR="002D2E00" w:rsidRPr="009E511A">
        <w:rPr>
          <w:rFonts w:ascii="Times New Roman" w:eastAsia="Calibri" w:hAnsi="Times New Roman" w:cs="Times New Roman"/>
          <w:bCs/>
          <w:sz w:val="24"/>
          <w:szCs w:val="24"/>
          <w:lang w:val="lv-LV"/>
        </w:rPr>
        <w:t>pielikums), un to Eiropas Kopienā nozīmīgu dzīvnieku un augu sugu indivīdu sarakstu, kuru ieguvei savvaļā var piemērot ierobežotas izmantošanas nosacījumus (2.</w:t>
      </w:r>
      <w:r w:rsidR="003E1F5A">
        <w:rPr>
          <w:rFonts w:ascii="Times New Roman" w:eastAsia="Calibri" w:hAnsi="Times New Roman" w:cs="Times New Roman"/>
          <w:bCs/>
          <w:sz w:val="24"/>
          <w:szCs w:val="24"/>
          <w:lang w:val="lv-LV"/>
        </w:rPr>
        <w:t> </w:t>
      </w:r>
      <w:r w:rsidR="002D2E00" w:rsidRPr="009E511A">
        <w:rPr>
          <w:rFonts w:ascii="Times New Roman" w:eastAsia="Calibri" w:hAnsi="Times New Roman" w:cs="Times New Roman"/>
          <w:bCs/>
          <w:sz w:val="24"/>
          <w:szCs w:val="24"/>
          <w:lang w:val="lv-LV"/>
        </w:rPr>
        <w:t xml:space="preserve">pielikums). </w:t>
      </w:r>
    </w:p>
    <w:p w14:paraId="7D2FA7D5" w14:textId="77777777" w:rsidR="008F5D34" w:rsidRPr="009E511A" w:rsidRDefault="008F5D34" w:rsidP="00FF1A48">
      <w:pPr>
        <w:jc w:val="both"/>
        <w:rPr>
          <w:rFonts w:ascii="Times New Roman" w:eastAsia="Calibri" w:hAnsi="Times New Roman" w:cs="Times New Roman"/>
          <w:bCs/>
          <w:sz w:val="24"/>
          <w:szCs w:val="24"/>
          <w:lang w:val="lv-LV"/>
        </w:rPr>
      </w:pPr>
    </w:p>
    <w:p w14:paraId="7D2FA7D6" w14:textId="77777777" w:rsidR="007604FC" w:rsidRPr="009E511A" w:rsidRDefault="00E45D2E" w:rsidP="00FF1A48">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MK</w:t>
      </w:r>
      <w:r w:rsidRPr="009E511A">
        <w:rPr>
          <w:rFonts w:ascii="Times New Roman" w:eastAsia="Calibri" w:hAnsi="Times New Roman" w:cs="Times New Roman"/>
          <w:spacing w:val="27"/>
          <w:w w:val="99"/>
          <w:sz w:val="24"/>
          <w:szCs w:val="24"/>
          <w:lang w:val="lv-LV"/>
        </w:rPr>
        <w:t xml:space="preserve"> </w:t>
      </w:r>
      <w:r w:rsidRPr="009E511A">
        <w:rPr>
          <w:rFonts w:ascii="Times New Roman" w:eastAsia="Calibri" w:hAnsi="Times New Roman" w:cs="Times New Roman"/>
          <w:spacing w:val="-1"/>
          <w:sz w:val="24"/>
          <w:szCs w:val="24"/>
          <w:lang w:val="lv-LV"/>
        </w:rPr>
        <w:t xml:space="preserve">2017. </w:t>
      </w:r>
      <w:r w:rsidR="005227D9" w:rsidRPr="009E511A">
        <w:rPr>
          <w:rFonts w:ascii="Times New Roman" w:eastAsia="Calibri" w:hAnsi="Times New Roman" w:cs="Times New Roman"/>
          <w:spacing w:val="-1"/>
          <w:sz w:val="24"/>
          <w:szCs w:val="24"/>
          <w:lang w:val="lv-LV"/>
        </w:rPr>
        <w:t xml:space="preserve">gada 20. jūnija </w:t>
      </w:r>
      <w:r w:rsidRPr="009E511A">
        <w:rPr>
          <w:rFonts w:ascii="Times New Roman" w:eastAsia="Calibri" w:hAnsi="Times New Roman" w:cs="Times New Roman"/>
          <w:spacing w:val="-1"/>
          <w:sz w:val="24"/>
          <w:szCs w:val="24"/>
          <w:lang w:val="lv-LV"/>
        </w:rPr>
        <w:t>noteikumi</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z w:val="24"/>
          <w:szCs w:val="24"/>
          <w:lang w:val="lv-LV"/>
        </w:rPr>
        <w:t>Nr.</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pacing w:val="-1"/>
          <w:sz w:val="24"/>
          <w:szCs w:val="24"/>
          <w:lang w:val="lv-LV"/>
        </w:rPr>
        <w:t xml:space="preserve">350 </w:t>
      </w:r>
      <w:r w:rsidR="00056DB8" w:rsidRPr="009E511A">
        <w:rPr>
          <w:rFonts w:ascii="Times New Roman" w:eastAsia="Calibri" w:hAnsi="Times New Roman" w:cs="Times New Roman"/>
          <w:b/>
          <w:bCs/>
          <w:sz w:val="24"/>
          <w:szCs w:val="24"/>
          <w:lang w:val="lv-LV"/>
        </w:rPr>
        <w:t>“</w:t>
      </w:r>
      <w:r w:rsidR="007604FC" w:rsidRPr="009E511A">
        <w:rPr>
          <w:rFonts w:ascii="Times New Roman" w:hAnsi="Times New Roman" w:cs="Times New Roman"/>
          <w:b/>
          <w:sz w:val="24"/>
          <w:szCs w:val="24"/>
          <w:lang w:val="lv-LV"/>
        </w:rPr>
        <w:t xml:space="preserve">Noteikumi </w:t>
      </w:r>
      <w:r w:rsidR="006C12B6" w:rsidRPr="009E511A">
        <w:rPr>
          <w:rFonts w:ascii="Times New Roman" w:eastAsia="Calibri" w:hAnsi="Times New Roman" w:cs="Times New Roman"/>
          <w:b/>
          <w:bCs/>
          <w:sz w:val="24"/>
          <w:szCs w:val="24"/>
          <w:lang w:val="lv-LV"/>
        </w:rPr>
        <w:t>p</w:t>
      </w:r>
      <w:r w:rsidR="007604FC" w:rsidRPr="009E511A">
        <w:rPr>
          <w:rFonts w:ascii="Times New Roman" w:eastAsia="Calibri" w:hAnsi="Times New Roman" w:cs="Times New Roman"/>
          <w:b/>
          <w:bCs/>
          <w:sz w:val="24"/>
          <w:szCs w:val="24"/>
          <w:lang w:val="lv-LV"/>
        </w:rPr>
        <w:t>ar</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pacing w:val="-1"/>
          <w:sz w:val="24"/>
          <w:szCs w:val="24"/>
          <w:lang w:val="lv-LV"/>
        </w:rPr>
        <w:t>īpaši</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pacing w:val="-1"/>
          <w:sz w:val="24"/>
          <w:szCs w:val="24"/>
          <w:lang w:val="lv-LV"/>
        </w:rPr>
        <w:t>aizsargājamo</w:t>
      </w:r>
      <w:r w:rsidR="007604FC" w:rsidRPr="009E511A">
        <w:rPr>
          <w:rFonts w:ascii="Times New Roman" w:eastAsia="Calibri" w:hAnsi="Times New Roman" w:cs="Times New Roman"/>
          <w:b/>
          <w:bCs/>
          <w:spacing w:val="-4"/>
          <w:sz w:val="24"/>
          <w:szCs w:val="24"/>
          <w:lang w:val="lv-LV"/>
        </w:rPr>
        <w:t xml:space="preserve"> </w:t>
      </w:r>
      <w:r w:rsidR="007604FC" w:rsidRPr="009E511A">
        <w:rPr>
          <w:rFonts w:ascii="Times New Roman" w:eastAsia="Calibri" w:hAnsi="Times New Roman" w:cs="Times New Roman"/>
          <w:b/>
          <w:bCs/>
          <w:sz w:val="24"/>
          <w:szCs w:val="24"/>
          <w:lang w:val="lv-LV"/>
        </w:rPr>
        <w:t>biotopu</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z w:val="24"/>
          <w:szCs w:val="24"/>
          <w:lang w:val="lv-LV"/>
        </w:rPr>
        <w:t>veidu</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z w:val="24"/>
          <w:szCs w:val="24"/>
          <w:lang w:val="lv-LV"/>
        </w:rPr>
        <w:t>sarakstu”</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spacing w:val="-1"/>
          <w:sz w:val="24"/>
          <w:szCs w:val="24"/>
          <w:lang w:val="lv-LV"/>
        </w:rPr>
        <w:t>nosaka</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biotopu</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t>sarakstu,</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kurā</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t>iekļauti</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apdraudēti</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vai</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z w:val="24"/>
          <w:szCs w:val="24"/>
          <w:lang w:val="lv-LV"/>
        </w:rPr>
        <w:t>reti</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biotopi.</w:t>
      </w:r>
    </w:p>
    <w:p w14:paraId="7D2FA7D7"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7D8" w14:textId="1119EBB5" w:rsidR="007604FC" w:rsidRPr="009E511A" w:rsidRDefault="00E45D2E" w:rsidP="3A4FFC0C">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MK 2012.</w:t>
      </w:r>
      <w:r w:rsidR="005227D9" w:rsidRPr="009E511A">
        <w:rPr>
          <w:rFonts w:ascii="Times New Roman" w:eastAsia="Calibri" w:hAnsi="Times New Roman" w:cs="Times New Roman"/>
          <w:sz w:val="24"/>
          <w:szCs w:val="24"/>
          <w:lang w:val="lv-LV"/>
        </w:rPr>
        <w:t xml:space="preserve"> gada 18. decembra</w:t>
      </w:r>
      <w:r w:rsidR="007604FC" w:rsidRPr="009E511A">
        <w:rPr>
          <w:rFonts w:ascii="Times New Roman" w:eastAsia="Calibri" w:hAnsi="Times New Roman" w:cs="Times New Roman"/>
          <w:spacing w:val="-6"/>
          <w:sz w:val="24"/>
          <w:szCs w:val="24"/>
          <w:lang w:val="lv-LV"/>
        </w:rPr>
        <w:t xml:space="preserve"> </w:t>
      </w:r>
      <w:r w:rsidR="007604FC" w:rsidRPr="009E511A">
        <w:rPr>
          <w:rFonts w:ascii="Times New Roman" w:eastAsia="Calibri" w:hAnsi="Times New Roman" w:cs="Times New Roman"/>
          <w:spacing w:val="-1"/>
          <w:sz w:val="24"/>
          <w:szCs w:val="24"/>
          <w:lang w:val="lv-LV"/>
        </w:rPr>
        <w:t>noteikumi</w:t>
      </w:r>
      <w:r w:rsidR="007604FC" w:rsidRPr="009E511A">
        <w:rPr>
          <w:rFonts w:ascii="Times New Roman" w:eastAsia="Calibri" w:hAnsi="Times New Roman" w:cs="Times New Roman"/>
          <w:spacing w:val="-5"/>
          <w:sz w:val="24"/>
          <w:szCs w:val="24"/>
          <w:lang w:val="lv-LV"/>
        </w:rPr>
        <w:t xml:space="preserve"> </w:t>
      </w:r>
      <w:r w:rsidR="007604FC" w:rsidRPr="009E511A">
        <w:rPr>
          <w:rFonts w:ascii="Times New Roman" w:eastAsia="Calibri" w:hAnsi="Times New Roman" w:cs="Times New Roman"/>
          <w:sz w:val="24"/>
          <w:szCs w:val="24"/>
          <w:lang w:val="lv-LV"/>
        </w:rPr>
        <w:t>Nr.</w:t>
      </w:r>
      <w:r w:rsidR="007604FC" w:rsidRPr="009E511A">
        <w:rPr>
          <w:rFonts w:ascii="Times New Roman" w:eastAsia="Calibri" w:hAnsi="Times New Roman" w:cs="Times New Roman"/>
          <w:spacing w:val="-7"/>
          <w:sz w:val="24"/>
          <w:szCs w:val="24"/>
          <w:lang w:val="lv-LV"/>
        </w:rPr>
        <w:t xml:space="preserve"> </w:t>
      </w:r>
      <w:r w:rsidR="007604FC" w:rsidRPr="009E511A">
        <w:rPr>
          <w:rFonts w:ascii="Times New Roman" w:eastAsia="Calibri" w:hAnsi="Times New Roman" w:cs="Times New Roman"/>
          <w:sz w:val="24"/>
          <w:szCs w:val="24"/>
          <w:lang w:val="lv-LV"/>
        </w:rPr>
        <w:t>940</w:t>
      </w:r>
      <w:r w:rsidR="007604FC" w:rsidRPr="009E511A">
        <w:rPr>
          <w:rFonts w:ascii="Times New Roman" w:eastAsia="Calibri" w:hAnsi="Times New Roman" w:cs="Times New Roman"/>
          <w:b/>
          <w:bCs/>
          <w:spacing w:val="-6"/>
          <w:sz w:val="24"/>
          <w:szCs w:val="24"/>
          <w:lang w:val="lv-LV"/>
        </w:rPr>
        <w:t xml:space="preserve"> </w:t>
      </w:r>
      <w:r w:rsidR="00056DB8" w:rsidRPr="009E511A">
        <w:rPr>
          <w:rFonts w:ascii="Times New Roman" w:eastAsia="Calibri" w:hAnsi="Times New Roman" w:cs="Times New Roman"/>
          <w:b/>
          <w:bCs/>
          <w:sz w:val="24"/>
          <w:szCs w:val="24"/>
          <w:lang w:val="lv-LV"/>
        </w:rPr>
        <w:t>“</w:t>
      </w:r>
      <w:r w:rsidR="007604FC" w:rsidRPr="009E511A">
        <w:rPr>
          <w:rFonts w:ascii="Times New Roman" w:eastAsia="Calibri" w:hAnsi="Times New Roman" w:cs="Times New Roman"/>
          <w:b/>
          <w:bCs/>
          <w:sz w:val="24"/>
          <w:szCs w:val="24"/>
          <w:lang w:val="lv-LV"/>
        </w:rPr>
        <w:t>Noteikumi</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z w:val="24"/>
          <w:szCs w:val="24"/>
          <w:lang w:val="lv-LV"/>
        </w:rPr>
        <w:t>par</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z w:val="24"/>
          <w:szCs w:val="24"/>
          <w:lang w:val="lv-LV"/>
        </w:rPr>
        <w:t>mikroliegumu</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z w:val="24"/>
          <w:szCs w:val="24"/>
          <w:lang w:val="lv-LV"/>
        </w:rPr>
        <w:t>izveidošanas</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pacing w:val="-1"/>
          <w:sz w:val="24"/>
          <w:szCs w:val="24"/>
          <w:lang w:val="lv-LV"/>
        </w:rPr>
        <w:t>un</w:t>
      </w:r>
      <w:r w:rsidR="007604FC" w:rsidRPr="009E511A">
        <w:rPr>
          <w:rFonts w:ascii="Times New Roman" w:eastAsia="Calibri" w:hAnsi="Times New Roman" w:cs="Times New Roman"/>
          <w:b/>
          <w:bCs/>
          <w:spacing w:val="21"/>
          <w:w w:val="99"/>
          <w:sz w:val="24"/>
          <w:szCs w:val="24"/>
          <w:lang w:val="lv-LV"/>
        </w:rPr>
        <w:t xml:space="preserve"> </w:t>
      </w:r>
      <w:r w:rsidR="007604FC" w:rsidRPr="009E511A">
        <w:rPr>
          <w:rFonts w:ascii="Times New Roman" w:eastAsia="Calibri" w:hAnsi="Times New Roman" w:cs="Times New Roman"/>
          <w:b/>
          <w:bCs/>
          <w:spacing w:val="-1"/>
          <w:sz w:val="24"/>
          <w:szCs w:val="24"/>
          <w:lang w:val="lv-LV"/>
        </w:rPr>
        <w:t>apsaimniekošanas</w:t>
      </w:r>
      <w:r w:rsidR="007604FC" w:rsidRPr="009E511A">
        <w:rPr>
          <w:rFonts w:ascii="Times New Roman" w:eastAsia="Calibri" w:hAnsi="Times New Roman" w:cs="Times New Roman"/>
          <w:b/>
          <w:bCs/>
          <w:spacing w:val="-9"/>
          <w:sz w:val="24"/>
          <w:szCs w:val="24"/>
          <w:lang w:val="lv-LV"/>
        </w:rPr>
        <w:t xml:space="preserve"> </w:t>
      </w:r>
      <w:r w:rsidR="007604FC" w:rsidRPr="009E511A">
        <w:rPr>
          <w:rFonts w:ascii="Times New Roman" w:eastAsia="Calibri" w:hAnsi="Times New Roman" w:cs="Times New Roman"/>
          <w:b/>
          <w:bCs/>
          <w:spacing w:val="-1"/>
          <w:sz w:val="24"/>
          <w:szCs w:val="24"/>
          <w:lang w:val="lv-LV"/>
        </w:rPr>
        <w:t>kārtību,</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to</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pacing w:val="-1"/>
          <w:sz w:val="24"/>
          <w:szCs w:val="24"/>
          <w:lang w:val="lv-LV"/>
        </w:rPr>
        <w:t>aizsardzību,</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z w:val="24"/>
          <w:szCs w:val="24"/>
          <w:lang w:val="lv-LV"/>
        </w:rPr>
        <w:t>kā</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arī</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z w:val="24"/>
          <w:szCs w:val="24"/>
          <w:lang w:val="lv-LV"/>
        </w:rPr>
        <w:t>mikroliegumu</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un</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pacing w:val="-1"/>
          <w:sz w:val="24"/>
          <w:szCs w:val="24"/>
          <w:lang w:val="lv-LV"/>
        </w:rPr>
        <w:t>to</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z w:val="24"/>
          <w:szCs w:val="24"/>
          <w:lang w:val="lv-LV"/>
        </w:rPr>
        <w:t>buferzonu</w:t>
      </w:r>
      <w:r w:rsidR="007604FC" w:rsidRPr="009E511A">
        <w:rPr>
          <w:rFonts w:ascii="Times New Roman" w:eastAsia="Calibri" w:hAnsi="Times New Roman" w:cs="Times New Roman"/>
          <w:b/>
          <w:bCs/>
          <w:spacing w:val="57"/>
          <w:w w:val="99"/>
          <w:sz w:val="24"/>
          <w:szCs w:val="24"/>
          <w:lang w:val="lv-LV"/>
        </w:rPr>
        <w:t xml:space="preserve"> </w:t>
      </w:r>
      <w:r w:rsidR="007604FC" w:rsidRPr="009E511A">
        <w:rPr>
          <w:rFonts w:ascii="Times New Roman" w:eastAsia="Calibri" w:hAnsi="Times New Roman" w:cs="Times New Roman"/>
          <w:b/>
          <w:bCs/>
          <w:sz w:val="24"/>
          <w:szCs w:val="24"/>
          <w:lang w:val="lv-LV"/>
        </w:rPr>
        <w:t>noteikšanu”</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spacing w:val="-1"/>
          <w:sz w:val="24"/>
          <w:szCs w:val="24"/>
          <w:lang w:val="lv-LV"/>
        </w:rPr>
        <w:t>nosaka</w:t>
      </w:r>
      <w:r w:rsidR="007604FC" w:rsidRPr="009E511A">
        <w:rPr>
          <w:rFonts w:ascii="Times New Roman" w:eastAsia="Calibri" w:hAnsi="Times New Roman" w:cs="Times New Roman"/>
          <w:spacing w:val="-5"/>
          <w:sz w:val="24"/>
          <w:szCs w:val="24"/>
          <w:lang w:val="lv-LV"/>
        </w:rPr>
        <w:t xml:space="preserve"> </w:t>
      </w:r>
      <w:r w:rsidR="007604FC" w:rsidRPr="009E511A">
        <w:rPr>
          <w:rFonts w:ascii="Times New Roman" w:eastAsia="Calibri" w:hAnsi="Times New Roman" w:cs="Times New Roman"/>
          <w:sz w:val="24"/>
          <w:szCs w:val="24"/>
          <w:lang w:val="lv-LV"/>
        </w:rPr>
        <w:t>mikroliegumu</w:t>
      </w:r>
      <w:r w:rsidR="007604FC" w:rsidRPr="009E511A">
        <w:rPr>
          <w:rFonts w:ascii="Times New Roman" w:eastAsia="Calibri" w:hAnsi="Times New Roman" w:cs="Times New Roman"/>
          <w:spacing w:val="-5"/>
          <w:sz w:val="24"/>
          <w:szCs w:val="24"/>
          <w:lang w:val="lv-LV"/>
        </w:rPr>
        <w:t xml:space="preserve"> </w:t>
      </w:r>
      <w:r w:rsidR="007604FC" w:rsidRPr="009E511A">
        <w:rPr>
          <w:rFonts w:ascii="Times New Roman" w:eastAsia="Calibri" w:hAnsi="Times New Roman" w:cs="Times New Roman"/>
          <w:spacing w:val="-1"/>
          <w:sz w:val="24"/>
          <w:szCs w:val="24"/>
          <w:lang w:val="lv-LV"/>
        </w:rPr>
        <w:t>izveidošanas</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un</w:t>
      </w:r>
      <w:r w:rsidR="007604FC" w:rsidRPr="009E511A">
        <w:rPr>
          <w:rFonts w:ascii="Times New Roman" w:eastAsia="Calibri" w:hAnsi="Times New Roman" w:cs="Times New Roman"/>
          <w:spacing w:val="28"/>
          <w:sz w:val="24"/>
          <w:szCs w:val="24"/>
          <w:lang w:val="lv-LV"/>
        </w:rPr>
        <w:t xml:space="preserve"> </w:t>
      </w:r>
      <w:r w:rsidR="007604FC" w:rsidRPr="009E511A">
        <w:rPr>
          <w:rFonts w:ascii="Times New Roman" w:eastAsia="Calibri" w:hAnsi="Times New Roman" w:cs="Times New Roman"/>
          <w:spacing w:val="-1"/>
          <w:sz w:val="24"/>
          <w:szCs w:val="24"/>
          <w:lang w:val="lv-LV"/>
        </w:rPr>
        <w:t>apsaimniekošanas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 xml:space="preserve">kārtību, </w:t>
      </w:r>
      <w:r w:rsidR="007604FC" w:rsidRPr="009E511A">
        <w:rPr>
          <w:rFonts w:ascii="Times New Roman" w:eastAsia="Calibri" w:hAnsi="Times New Roman" w:cs="Times New Roman"/>
          <w:sz w:val="24"/>
          <w:szCs w:val="24"/>
          <w:lang w:val="lv-LV"/>
        </w:rPr>
        <w:t>to</w:t>
      </w:r>
      <w:r w:rsidR="007604FC" w:rsidRPr="009E511A">
        <w:rPr>
          <w:rFonts w:ascii="Times New Roman" w:eastAsia="Calibri" w:hAnsi="Times New Roman" w:cs="Times New Roman"/>
          <w:spacing w:val="-1"/>
          <w:sz w:val="24"/>
          <w:szCs w:val="24"/>
          <w:lang w:val="lv-LV"/>
        </w:rPr>
        <w:t xml:space="preserve"> aizsardzību, </w:t>
      </w:r>
      <w:r w:rsidR="007604FC" w:rsidRPr="009E511A">
        <w:rPr>
          <w:rFonts w:ascii="Times New Roman" w:eastAsia="Calibri" w:hAnsi="Times New Roman" w:cs="Times New Roman"/>
          <w:sz w:val="24"/>
          <w:szCs w:val="24"/>
          <w:lang w:val="lv-LV"/>
        </w:rPr>
        <w:t>kā</w:t>
      </w:r>
      <w:r w:rsidR="007604FC" w:rsidRPr="009E511A">
        <w:rPr>
          <w:rFonts w:ascii="Times New Roman" w:eastAsia="Calibri" w:hAnsi="Times New Roman" w:cs="Times New Roman"/>
          <w:spacing w:val="-1"/>
          <w:sz w:val="24"/>
          <w:szCs w:val="24"/>
          <w:lang w:val="lv-LV"/>
        </w:rPr>
        <w:t xml:space="preserve"> </w:t>
      </w:r>
      <w:r w:rsidR="007604FC" w:rsidRPr="009E511A">
        <w:rPr>
          <w:rFonts w:ascii="Times New Roman" w:eastAsia="Calibri" w:hAnsi="Times New Roman" w:cs="Times New Roman"/>
          <w:sz w:val="24"/>
          <w:szCs w:val="24"/>
          <w:lang w:val="lv-LV"/>
        </w:rPr>
        <w:t xml:space="preserve">arī </w:t>
      </w:r>
      <w:r w:rsidR="007604FC" w:rsidRPr="009E511A">
        <w:rPr>
          <w:rFonts w:ascii="Times New Roman" w:eastAsia="Calibri" w:hAnsi="Times New Roman" w:cs="Times New Roman"/>
          <w:spacing w:val="-1"/>
          <w:sz w:val="24"/>
          <w:szCs w:val="24"/>
          <w:lang w:val="lv-LV"/>
        </w:rPr>
        <w:t>mikroliegumu</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un</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t>to</w:t>
      </w:r>
      <w:r w:rsidR="007604FC" w:rsidRPr="009E511A">
        <w:rPr>
          <w:rFonts w:ascii="Times New Roman" w:eastAsia="Calibri" w:hAnsi="Times New Roman" w:cs="Times New Roman"/>
          <w:spacing w:val="-1"/>
          <w:sz w:val="24"/>
          <w:szCs w:val="24"/>
          <w:lang w:val="lv-LV"/>
        </w:rPr>
        <w:t xml:space="preserve"> </w:t>
      </w:r>
      <w:r w:rsidR="007604FC" w:rsidRPr="009E511A">
        <w:rPr>
          <w:rFonts w:ascii="Times New Roman" w:eastAsia="Calibri" w:hAnsi="Times New Roman" w:cs="Times New Roman"/>
          <w:sz w:val="24"/>
          <w:szCs w:val="24"/>
          <w:lang w:val="lv-LV"/>
        </w:rPr>
        <w:t>buferzonu</w:t>
      </w:r>
      <w:r w:rsidR="007604FC" w:rsidRPr="009E511A">
        <w:rPr>
          <w:rFonts w:ascii="Times New Roman" w:eastAsia="Calibri" w:hAnsi="Times New Roman" w:cs="Times New Roman"/>
          <w:spacing w:val="81"/>
          <w:sz w:val="24"/>
          <w:szCs w:val="24"/>
          <w:lang w:val="lv-LV"/>
        </w:rPr>
        <w:t xml:space="preserve"> </w:t>
      </w:r>
      <w:r w:rsidR="007604FC" w:rsidRPr="009E511A">
        <w:rPr>
          <w:rFonts w:ascii="Times New Roman" w:eastAsia="Calibri" w:hAnsi="Times New Roman" w:cs="Times New Roman"/>
          <w:spacing w:val="-1"/>
          <w:sz w:val="24"/>
          <w:szCs w:val="24"/>
          <w:lang w:val="lv-LV"/>
        </w:rPr>
        <w:t xml:space="preserve">noteikšanu. </w:t>
      </w:r>
      <w:r w:rsidR="002C42D8">
        <w:rPr>
          <w:rFonts w:ascii="Times New Roman" w:eastAsia="Calibri" w:hAnsi="Times New Roman" w:cs="Times New Roman"/>
          <w:sz w:val="24"/>
          <w:szCs w:val="24"/>
          <w:lang w:val="lv-LV"/>
        </w:rPr>
        <w:t>Minēto MK n</w:t>
      </w:r>
      <w:r w:rsidR="002C42D8" w:rsidRPr="009E511A">
        <w:rPr>
          <w:rFonts w:ascii="Times New Roman" w:eastAsia="Calibri" w:hAnsi="Times New Roman" w:cs="Times New Roman"/>
          <w:sz w:val="24"/>
          <w:szCs w:val="24"/>
          <w:lang w:val="lv-LV"/>
        </w:rPr>
        <w:t>oteikumu</w:t>
      </w:r>
      <w:r w:rsidR="002C42D8"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 xml:space="preserve">pielikumos </w:t>
      </w:r>
      <w:r w:rsidR="007604FC" w:rsidRPr="009E511A">
        <w:rPr>
          <w:rFonts w:ascii="Times New Roman" w:eastAsia="Calibri" w:hAnsi="Times New Roman" w:cs="Times New Roman"/>
          <w:sz w:val="24"/>
          <w:szCs w:val="24"/>
          <w:lang w:val="lv-LV"/>
        </w:rPr>
        <w:t>ir</w:t>
      </w:r>
      <w:r w:rsidR="007604FC" w:rsidRPr="009E511A">
        <w:rPr>
          <w:rFonts w:ascii="Times New Roman" w:eastAsia="Calibri" w:hAnsi="Times New Roman" w:cs="Times New Roman"/>
          <w:spacing w:val="-1"/>
          <w:sz w:val="24"/>
          <w:szCs w:val="24"/>
          <w:lang w:val="lv-LV"/>
        </w:rPr>
        <w:t xml:space="preserve"> pieejam</w:t>
      </w:r>
      <w:r w:rsidR="00811B26" w:rsidRPr="009E511A">
        <w:rPr>
          <w:rFonts w:ascii="Times New Roman" w:eastAsia="Calibri" w:hAnsi="Times New Roman" w:cs="Times New Roman"/>
          <w:spacing w:val="-1"/>
          <w:sz w:val="24"/>
          <w:szCs w:val="24"/>
          <w:lang w:val="lv-LV"/>
        </w:rPr>
        <w:t>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īpaši</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aizsargājamo</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 xml:space="preserve">zīdītāju, </w:t>
      </w:r>
      <w:r w:rsidR="007604FC" w:rsidRPr="009E511A">
        <w:rPr>
          <w:rFonts w:ascii="Times New Roman" w:eastAsia="Calibri" w:hAnsi="Times New Roman" w:cs="Times New Roman"/>
          <w:sz w:val="24"/>
          <w:szCs w:val="24"/>
          <w:lang w:val="lv-LV"/>
        </w:rPr>
        <w:t>abinieku,</w:t>
      </w:r>
      <w:r w:rsidR="007604FC" w:rsidRPr="009E511A">
        <w:rPr>
          <w:rFonts w:ascii="Times New Roman" w:eastAsia="Calibri" w:hAnsi="Times New Roman" w:cs="Times New Roman"/>
          <w:spacing w:val="59"/>
          <w:sz w:val="24"/>
          <w:szCs w:val="24"/>
          <w:lang w:val="lv-LV"/>
        </w:rPr>
        <w:t xml:space="preserve"> </w:t>
      </w:r>
      <w:r w:rsidR="007604FC" w:rsidRPr="009E511A">
        <w:rPr>
          <w:rFonts w:ascii="Times New Roman" w:eastAsia="Calibri" w:hAnsi="Times New Roman" w:cs="Times New Roman"/>
          <w:spacing w:val="-1"/>
          <w:sz w:val="24"/>
          <w:szCs w:val="24"/>
          <w:lang w:val="lv-LV"/>
        </w:rPr>
        <w:t>rāpuļu,</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bezmugurkaulnieku,</w:t>
      </w:r>
      <w:r w:rsidR="007604FC" w:rsidRPr="009E511A">
        <w:rPr>
          <w:rFonts w:ascii="Times New Roman" w:eastAsia="Calibri" w:hAnsi="Times New Roman" w:cs="Times New Roman"/>
          <w:sz w:val="24"/>
          <w:szCs w:val="24"/>
          <w:lang w:val="lv-LV"/>
        </w:rPr>
        <w:t xml:space="preserve"> </w:t>
      </w:r>
      <w:r w:rsidR="007604FC" w:rsidRPr="009E511A">
        <w:rPr>
          <w:rFonts w:ascii="Times New Roman" w:eastAsia="Calibri" w:hAnsi="Times New Roman" w:cs="Times New Roman"/>
          <w:spacing w:val="-1"/>
          <w:sz w:val="24"/>
          <w:szCs w:val="24"/>
          <w:lang w:val="lv-LV"/>
        </w:rPr>
        <w:t>vaskulāro</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augu,</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sūnu, aļģu, ķērpju</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un</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sēņu</w:t>
      </w:r>
      <w:r w:rsidR="00B27CAE" w:rsidRPr="009E511A">
        <w:rPr>
          <w:rFonts w:ascii="Times New Roman" w:eastAsia="Calibri" w:hAnsi="Times New Roman" w:cs="Times New Roman"/>
          <w:spacing w:val="-2"/>
          <w:sz w:val="24"/>
          <w:szCs w:val="24"/>
          <w:lang w:val="la-Latn"/>
        </w:rPr>
        <w:t xml:space="preserve">, </w:t>
      </w:r>
      <w:r w:rsidR="007604FC" w:rsidRPr="009E511A">
        <w:rPr>
          <w:rFonts w:ascii="Times New Roman" w:eastAsia="Calibri" w:hAnsi="Times New Roman" w:cs="Times New Roman"/>
          <w:sz w:val="24"/>
          <w:szCs w:val="24"/>
          <w:lang w:val="lv-LV"/>
        </w:rPr>
        <w:t>kā</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t>arī</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putnu</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sug</w:t>
      </w:r>
      <w:r w:rsidR="00811B26" w:rsidRPr="009E511A">
        <w:rPr>
          <w:rFonts w:ascii="Times New Roman" w:eastAsia="Calibri" w:hAnsi="Times New Roman" w:cs="Times New Roman"/>
          <w:sz w:val="24"/>
          <w:szCs w:val="24"/>
          <w:lang w:val="lv-LV"/>
        </w:rPr>
        <w:t>u saraksts</w:t>
      </w:r>
      <w:r w:rsidR="007604FC" w:rsidRPr="009E511A">
        <w:rPr>
          <w:rFonts w:ascii="Times New Roman" w:eastAsia="Calibri" w:hAnsi="Times New Roman" w:cs="Times New Roman"/>
          <w:sz w:val="24"/>
          <w:szCs w:val="24"/>
          <w:lang w:val="lv-LV"/>
        </w:rPr>
        <w:t>,</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kuru</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aizsardzībai</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t>var</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 xml:space="preserve">izveidot </w:t>
      </w:r>
      <w:r w:rsidR="007604FC" w:rsidRPr="009E511A">
        <w:rPr>
          <w:rFonts w:ascii="Times New Roman" w:eastAsia="Calibri" w:hAnsi="Times New Roman" w:cs="Times New Roman"/>
          <w:sz w:val="24"/>
          <w:szCs w:val="24"/>
          <w:lang w:val="lv-LV"/>
        </w:rPr>
        <w:t>mikroliegumus</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un</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z w:val="24"/>
          <w:szCs w:val="24"/>
          <w:lang w:val="lv-LV"/>
        </w:rPr>
        <w:t>tām</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paredzētās</w:t>
      </w:r>
      <w:r w:rsidR="007604FC" w:rsidRPr="009E511A">
        <w:rPr>
          <w:rFonts w:ascii="Times New Roman" w:eastAsia="Calibri" w:hAnsi="Times New Roman" w:cs="Times New Roman"/>
          <w:spacing w:val="39"/>
          <w:sz w:val="24"/>
          <w:szCs w:val="24"/>
          <w:lang w:val="lv-LV"/>
        </w:rPr>
        <w:t xml:space="preserve"> </w:t>
      </w:r>
      <w:r w:rsidR="007604FC" w:rsidRPr="009E511A">
        <w:rPr>
          <w:rFonts w:ascii="Times New Roman" w:eastAsia="Calibri" w:hAnsi="Times New Roman" w:cs="Times New Roman"/>
          <w:spacing w:val="-1"/>
          <w:sz w:val="24"/>
          <w:szCs w:val="24"/>
          <w:lang w:val="lv-LV"/>
        </w:rPr>
        <w:t>mikroliegumu platības.</w:t>
      </w:r>
    </w:p>
    <w:p w14:paraId="7D2FA7DA" w14:textId="77777777" w:rsidR="3A4FFC0C" w:rsidRPr="009E511A" w:rsidRDefault="3A4FFC0C" w:rsidP="3A4FFC0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2007. gadā dabas parka teritorijā izveidots mikroliegums (kods 1476) īpaši aizsargājamās gliemežu sugas lielā torņgliemeža </w:t>
      </w:r>
      <w:r w:rsidRPr="009E511A">
        <w:rPr>
          <w:rFonts w:ascii="Times New Roman" w:hAnsi="Times New Roman" w:cs="Times New Roman"/>
          <w:i/>
          <w:iCs/>
          <w:sz w:val="24"/>
          <w:szCs w:val="24"/>
          <w:lang w:val="lv-LV"/>
        </w:rPr>
        <w:t xml:space="preserve">Ena montana </w:t>
      </w:r>
      <w:r w:rsidRPr="009E511A">
        <w:rPr>
          <w:rFonts w:ascii="Times New Roman" w:hAnsi="Times New Roman" w:cs="Times New Roman"/>
          <w:sz w:val="24"/>
          <w:szCs w:val="24"/>
          <w:lang w:val="lv-LV"/>
        </w:rPr>
        <w:t xml:space="preserve">aizsardzībai, kā arī mikroliegums (kods 1475) dzeltenās dzegužkurpītes </w:t>
      </w:r>
      <w:r w:rsidRPr="009E511A">
        <w:rPr>
          <w:rFonts w:ascii="Times New Roman" w:hAnsi="Times New Roman" w:cs="Times New Roman"/>
          <w:i/>
          <w:iCs/>
          <w:sz w:val="24"/>
          <w:szCs w:val="24"/>
          <w:lang w:val="lv-LV"/>
        </w:rPr>
        <w:t>Cypripedium calceolus</w:t>
      </w:r>
      <w:r w:rsidRPr="009E511A">
        <w:rPr>
          <w:rFonts w:ascii="Times New Roman" w:hAnsi="Times New Roman" w:cs="Times New Roman"/>
          <w:sz w:val="24"/>
          <w:szCs w:val="24"/>
          <w:lang w:val="lv-LV"/>
        </w:rPr>
        <w:t xml:space="preserve"> aizsardzībai. Dabas parkam piegulošajā teritorijā izveidoti divi mikroliegumi (kods 277 un kods 482) īpaši aizsargājamās putnu sugas medņa </w:t>
      </w:r>
      <w:r w:rsidRPr="009E511A">
        <w:rPr>
          <w:rFonts w:ascii="Times New Roman" w:hAnsi="Times New Roman" w:cs="Times New Roman"/>
          <w:i/>
          <w:iCs/>
          <w:sz w:val="24"/>
          <w:szCs w:val="24"/>
          <w:lang w:val="lv-LV"/>
        </w:rPr>
        <w:t xml:space="preserve">Tetrao urogallus </w:t>
      </w:r>
      <w:r w:rsidRPr="009E511A">
        <w:rPr>
          <w:rFonts w:ascii="Times New Roman" w:hAnsi="Times New Roman" w:cs="Times New Roman"/>
          <w:sz w:val="24"/>
          <w:szCs w:val="24"/>
          <w:lang w:val="lv-LV"/>
        </w:rPr>
        <w:t>aizsardzībai.</w:t>
      </w:r>
    </w:p>
    <w:p w14:paraId="7D2FA7DB"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7DC" w14:textId="77777777" w:rsidR="00C86BCB" w:rsidRPr="009E511A" w:rsidRDefault="00C86BCB" w:rsidP="00C86BCB">
      <w:pPr>
        <w:ind w:right="-29"/>
        <w:jc w:val="both"/>
        <w:rPr>
          <w:rFonts w:ascii="Times New Roman" w:eastAsia="Calibri" w:hAnsi="Times New Roman" w:cs="Times New Roman"/>
          <w:sz w:val="24"/>
          <w:szCs w:val="24"/>
          <w:lang w:val="lv-LV"/>
        </w:rPr>
      </w:pPr>
      <w:r w:rsidRPr="009E511A">
        <w:rPr>
          <w:rFonts w:ascii="Times New Roman" w:eastAsia="Calibri" w:hAnsi="Times New Roman" w:cs="Times New Roman"/>
          <w:spacing w:val="-1"/>
          <w:sz w:val="24"/>
          <w:szCs w:val="24"/>
          <w:lang w:val="lv-LV"/>
        </w:rPr>
        <w:t xml:space="preserve">Likums </w:t>
      </w:r>
      <w:r w:rsidR="00811B26" w:rsidRPr="009E511A">
        <w:rPr>
          <w:rFonts w:ascii="Times New Roman" w:eastAsia="Calibri" w:hAnsi="Times New Roman" w:cs="Times New Roman"/>
          <w:b/>
          <w:bCs/>
          <w:spacing w:val="-1"/>
          <w:sz w:val="24"/>
          <w:szCs w:val="24"/>
          <w:lang w:val="lv-LV"/>
        </w:rPr>
        <w:t>“</w:t>
      </w:r>
      <w:r w:rsidRPr="009E511A">
        <w:rPr>
          <w:rFonts w:ascii="Times New Roman" w:eastAsia="Calibri" w:hAnsi="Times New Roman" w:cs="Times New Roman"/>
          <w:b/>
          <w:bCs/>
          <w:spacing w:val="-1"/>
          <w:sz w:val="24"/>
          <w:szCs w:val="24"/>
          <w:lang w:val="lv-LV"/>
        </w:rPr>
        <w:t>Par</w:t>
      </w:r>
      <w:r w:rsidRPr="009E511A">
        <w:rPr>
          <w:rFonts w:ascii="Times New Roman" w:eastAsia="Calibri" w:hAnsi="Times New Roman" w:cs="Times New Roman"/>
          <w:b/>
          <w:bCs/>
          <w:spacing w:val="-6"/>
          <w:sz w:val="24"/>
          <w:szCs w:val="24"/>
          <w:lang w:val="lv-LV"/>
        </w:rPr>
        <w:t xml:space="preserve"> </w:t>
      </w:r>
      <w:r w:rsidRPr="009E511A">
        <w:rPr>
          <w:rFonts w:ascii="Times New Roman" w:eastAsia="Calibri" w:hAnsi="Times New Roman" w:cs="Times New Roman"/>
          <w:b/>
          <w:bCs/>
          <w:spacing w:val="-1"/>
          <w:sz w:val="24"/>
          <w:szCs w:val="24"/>
          <w:lang w:val="lv-LV"/>
        </w:rPr>
        <w:t>kompensāciju</w:t>
      </w:r>
      <w:r w:rsidRPr="009E511A">
        <w:rPr>
          <w:rFonts w:ascii="Times New Roman" w:eastAsia="Calibri" w:hAnsi="Times New Roman" w:cs="Times New Roman"/>
          <w:b/>
          <w:bCs/>
          <w:spacing w:val="-5"/>
          <w:sz w:val="24"/>
          <w:szCs w:val="24"/>
          <w:lang w:val="lv-LV"/>
        </w:rPr>
        <w:t xml:space="preserve"> </w:t>
      </w:r>
      <w:r w:rsidRPr="009E511A">
        <w:rPr>
          <w:rFonts w:ascii="Times New Roman" w:eastAsia="Calibri" w:hAnsi="Times New Roman" w:cs="Times New Roman"/>
          <w:b/>
          <w:bCs/>
          <w:sz w:val="24"/>
          <w:szCs w:val="24"/>
          <w:lang w:val="lv-LV"/>
        </w:rPr>
        <w:t>par</w:t>
      </w:r>
      <w:r w:rsidRPr="009E511A">
        <w:rPr>
          <w:rFonts w:ascii="Times New Roman" w:eastAsia="Calibri" w:hAnsi="Times New Roman" w:cs="Times New Roman"/>
          <w:b/>
          <w:bCs/>
          <w:spacing w:val="-6"/>
          <w:sz w:val="24"/>
          <w:szCs w:val="24"/>
          <w:lang w:val="lv-LV"/>
        </w:rPr>
        <w:t xml:space="preserve"> </w:t>
      </w:r>
      <w:r w:rsidRPr="009E511A">
        <w:rPr>
          <w:rFonts w:ascii="Times New Roman" w:eastAsia="Calibri" w:hAnsi="Times New Roman" w:cs="Times New Roman"/>
          <w:b/>
          <w:bCs/>
          <w:spacing w:val="-1"/>
          <w:sz w:val="24"/>
          <w:szCs w:val="24"/>
          <w:lang w:val="lv-LV"/>
        </w:rPr>
        <w:t>saimnieciskās</w:t>
      </w:r>
      <w:r w:rsidRPr="009E511A">
        <w:rPr>
          <w:rFonts w:ascii="Times New Roman" w:eastAsia="Calibri" w:hAnsi="Times New Roman" w:cs="Times New Roman"/>
          <w:b/>
          <w:bCs/>
          <w:spacing w:val="-5"/>
          <w:sz w:val="24"/>
          <w:szCs w:val="24"/>
          <w:lang w:val="lv-LV"/>
        </w:rPr>
        <w:t xml:space="preserve"> </w:t>
      </w:r>
      <w:r w:rsidRPr="009E511A">
        <w:rPr>
          <w:rFonts w:ascii="Times New Roman" w:eastAsia="Calibri" w:hAnsi="Times New Roman" w:cs="Times New Roman"/>
          <w:b/>
          <w:bCs/>
          <w:spacing w:val="-1"/>
          <w:sz w:val="24"/>
          <w:szCs w:val="24"/>
          <w:lang w:val="lv-LV"/>
        </w:rPr>
        <w:t>darbības</w:t>
      </w:r>
      <w:r w:rsidRPr="009E511A">
        <w:rPr>
          <w:rFonts w:ascii="Times New Roman" w:eastAsia="Calibri" w:hAnsi="Times New Roman" w:cs="Times New Roman"/>
          <w:b/>
          <w:bCs/>
          <w:spacing w:val="-6"/>
          <w:sz w:val="24"/>
          <w:szCs w:val="24"/>
          <w:lang w:val="lv-LV"/>
        </w:rPr>
        <w:t xml:space="preserve"> </w:t>
      </w:r>
      <w:r w:rsidRPr="009E511A">
        <w:rPr>
          <w:rFonts w:ascii="Times New Roman" w:eastAsia="Calibri" w:hAnsi="Times New Roman" w:cs="Times New Roman"/>
          <w:b/>
          <w:bCs/>
          <w:sz w:val="24"/>
          <w:szCs w:val="24"/>
          <w:lang w:val="lv-LV"/>
        </w:rPr>
        <w:t>ierobežojumiem</w:t>
      </w:r>
      <w:r w:rsidRPr="009E511A">
        <w:rPr>
          <w:rFonts w:ascii="Times New Roman" w:eastAsia="Calibri" w:hAnsi="Times New Roman" w:cs="Times New Roman"/>
          <w:b/>
          <w:bCs/>
          <w:spacing w:val="59"/>
          <w:sz w:val="24"/>
          <w:szCs w:val="24"/>
          <w:lang w:val="lv-LV"/>
        </w:rPr>
        <w:t xml:space="preserve"> </w:t>
      </w:r>
      <w:r w:rsidRPr="009E511A">
        <w:rPr>
          <w:rFonts w:ascii="Times New Roman" w:eastAsia="Calibri" w:hAnsi="Times New Roman" w:cs="Times New Roman"/>
          <w:b/>
          <w:bCs/>
          <w:spacing w:val="-1"/>
          <w:sz w:val="24"/>
          <w:szCs w:val="24"/>
          <w:lang w:val="lv-LV"/>
        </w:rPr>
        <w:t>aizsargājamās</w:t>
      </w:r>
      <w:r w:rsidRPr="009E511A">
        <w:rPr>
          <w:rFonts w:ascii="Times New Roman" w:eastAsia="Calibri" w:hAnsi="Times New Roman" w:cs="Times New Roman"/>
          <w:b/>
          <w:bCs/>
          <w:spacing w:val="-6"/>
          <w:sz w:val="24"/>
          <w:szCs w:val="24"/>
          <w:lang w:val="lv-LV"/>
        </w:rPr>
        <w:t xml:space="preserve"> </w:t>
      </w:r>
      <w:r w:rsidRPr="009E511A">
        <w:rPr>
          <w:rFonts w:ascii="Times New Roman" w:eastAsia="Calibri" w:hAnsi="Times New Roman" w:cs="Times New Roman"/>
          <w:b/>
          <w:bCs/>
          <w:spacing w:val="-1"/>
          <w:sz w:val="24"/>
          <w:szCs w:val="24"/>
          <w:lang w:val="lv-LV"/>
        </w:rPr>
        <w:t>teritorijās”</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z w:val="24"/>
          <w:szCs w:val="24"/>
          <w:lang w:val="lv-LV"/>
        </w:rPr>
        <w:t>paredz</w:t>
      </w:r>
      <w:r w:rsidRPr="009E511A">
        <w:rPr>
          <w:rFonts w:ascii="Times New Roman" w:eastAsia="Calibri" w:hAnsi="Times New Roman" w:cs="Times New Roman"/>
          <w:spacing w:val="-6"/>
          <w:sz w:val="24"/>
          <w:szCs w:val="24"/>
          <w:lang w:val="lv-LV"/>
        </w:rPr>
        <w:t xml:space="preserve"> </w:t>
      </w:r>
      <w:r w:rsidRPr="009E511A">
        <w:rPr>
          <w:rFonts w:ascii="Times New Roman" w:eastAsia="Calibri" w:hAnsi="Times New Roman" w:cs="Times New Roman"/>
          <w:spacing w:val="-1"/>
          <w:sz w:val="24"/>
          <w:szCs w:val="24"/>
          <w:lang w:val="lv-LV"/>
        </w:rPr>
        <w:t>nosacījumus,</w:t>
      </w:r>
      <w:r w:rsidRPr="009E511A">
        <w:rPr>
          <w:rFonts w:ascii="Times New Roman" w:eastAsia="Calibri" w:hAnsi="Times New Roman" w:cs="Times New Roman"/>
          <w:spacing w:val="-6"/>
          <w:sz w:val="24"/>
          <w:szCs w:val="24"/>
          <w:lang w:val="lv-LV"/>
        </w:rPr>
        <w:t xml:space="preserve"> </w:t>
      </w:r>
      <w:r w:rsidR="00811B26" w:rsidRPr="009E511A">
        <w:rPr>
          <w:rFonts w:ascii="Times New Roman" w:eastAsia="Calibri" w:hAnsi="Times New Roman" w:cs="Times New Roman"/>
          <w:spacing w:val="-1"/>
          <w:sz w:val="24"/>
          <w:szCs w:val="24"/>
          <w:lang w:val="lv-LV"/>
        </w:rPr>
        <w:t>pēc</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z w:val="24"/>
          <w:szCs w:val="24"/>
          <w:lang w:val="lv-LV"/>
        </w:rPr>
        <w:t>kuriem</w:t>
      </w:r>
      <w:r w:rsidRPr="009E511A">
        <w:rPr>
          <w:rFonts w:ascii="Times New Roman" w:eastAsia="Calibri" w:hAnsi="Times New Roman" w:cs="Times New Roman"/>
          <w:spacing w:val="-7"/>
          <w:sz w:val="24"/>
          <w:szCs w:val="24"/>
          <w:lang w:val="lv-LV"/>
        </w:rPr>
        <w:t xml:space="preserve"> </w:t>
      </w:r>
      <w:r w:rsidRPr="009E511A">
        <w:rPr>
          <w:rFonts w:ascii="Times New Roman" w:eastAsia="Calibri" w:hAnsi="Times New Roman" w:cs="Times New Roman"/>
          <w:spacing w:val="-1"/>
          <w:sz w:val="24"/>
          <w:szCs w:val="24"/>
          <w:lang w:val="lv-LV"/>
        </w:rPr>
        <w:t>piešķirama</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pacing w:val="-1"/>
          <w:sz w:val="24"/>
          <w:szCs w:val="24"/>
          <w:lang w:val="lv-LV"/>
        </w:rPr>
        <w:t>kompensācija</w:t>
      </w:r>
      <w:r w:rsidRPr="009E511A">
        <w:rPr>
          <w:rFonts w:ascii="Times New Roman" w:eastAsia="Calibri" w:hAnsi="Times New Roman" w:cs="Times New Roman"/>
          <w:spacing w:val="87"/>
          <w:sz w:val="24"/>
          <w:szCs w:val="24"/>
          <w:lang w:val="lv-LV"/>
        </w:rPr>
        <w:t xml:space="preserve"> </w:t>
      </w:r>
      <w:r w:rsidRPr="009E511A">
        <w:rPr>
          <w:rFonts w:ascii="Times New Roman" w:eastAsia="Calibri" w:hAnsi="Times New Roman" w:cs="Times New Roman"/>
          <w:spacing w:val="-1"/>
          <w:sz w:val="24"/>
          <w:szCs w:val="24"/>
          <w:lang w:val="lv-LV"/>
        </w:rPr>
        <w:t xml:space="preserve">par </w:t>
      </w:r>
      <w:r w:rsidRPr="009E511A">
        <w:rPr>
          <w:rFonts w:ascii="Times New Roman" w:eastAsia="Calibri" w:hAnsi="Times New Roman" w:cs="Times New Roman"/>
          <w:sz w:val="24"/>
          <w:szCs w:val="24"/>
          <w:lang w:val="lv-LV"/>
        </w:rPr>
        <w:t>saimnieciskās</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darbības</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 xml:space="preserve">ierobežojumiem </w:t>
      </w:r>
      <w:r w:rsidRPr="009E511A">
        <w:rPr>
          <w:rFonts w:ascii="Times New Roman" w:eastAsia="Calibri" w:hAnsi="Times New Roman" w:cs="Times New Roman"/>
          <w:sz w:val="24"/>
          <w:szCs w:val="24"/>
          <w:lang w:val="lv-LV"/>
        </w:rPr>
        <w:t>valsts</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un</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pašvaldību</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izveidotajās</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īpaši</w:t>
      </w:r>
      <w:r w:rsidRPr="009E511A">
        <w:rPr>
          <w:rFonts w:ascii="Times New Roman" w:eastAsia="Calibri" w:hAnsi="Times New Roman" w:cs="Times New Roman"/>
          <w:spacing w:val="58"/>
          <w:sz w:val="24"/>
          <w:szCs w:val="24"/>
          <w:lang w:val="lv-LV"/>
        </w:rPr>
        <w:t xml:space="preserve"> </w:t>
      </w:r>
      <w:r w:rsidRPr="009E511A">
        <w:rPr>
          <w:rFonts w:ascii="Times New Roman" w:eastAsia="Calibri" w:hAnsi="Times New Roman" w:cs="Times New Roman"/>
          <w:spacing w:val="-1"/>
          <w:sz w:val="24"/>
          <w:szCs w:val="24"/>
          <w:lang w:val="lv-LV"/>
        </w:rPr>
        <w:t>aizsargājamās</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dabas</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teritorijās</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un</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z w:val="24"/>
          <w:szCs w:val="24"/>
          <w:lang w:val="lv-LV"/>
        </w:rPr>
        <w:t>mikroliegumos</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pacing w:val="-1"/>
          <w:sz w:val="24"/>
          <w:szCs w:val="24"/>
          <w:lang w:val="lv-LV"/>
        </w:rPr>
        <w:t>un</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z w:val="24"/>
          <w:szCs w:val="24"/>
          <w:lang w:val="lv-LV"/>
        </w:rPr>
        <w:t>kuri</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z w:val="24"/>
          <w:szCs w:val="24"/>
          <w:lang w:val="lv-LV"/>
        </w:rPr>
        <w:t>izriet</w:t>
      </w:r>
      <w:r w:rsidRPr="009E511A">
        <w:rPr>
          <w:rFonts w:ascii="Times New Roman" w:eastAsia="Calibri" w:hAnsi="Times New Roman" w:cs="Times New Roman"/>
          <w:spacing w:val="-1"/>
          <w:sz w:val="24"/>
          <w:szCs w:val="24"/>
          <w:lang w:val="lv-LV"/>
        </w:rPr>
        <w:t xml:space="preserve"> no</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aizsargājamo</w:t>
      </w:r>
      <w:r w:rsidRPr="009E511A">
        <w:rPr>
          <w:rFonts w:ascii="Times New Roman" w:eastAsia="Calibri" w:hAnsi="Times New Roman" w:cs="Times New Roman"/>
          <w:spacing w:val="73"/>
          <w:sz w:val="24"/>
          <w:szCs w:val="24"/>
          <w:lang w:val="lv-LV"/>
        </w:rPr>
        <w:t xml:space="preserve"> </w:t>
      </w:r>
      <w:r w:rsidRPr="009E511A">
        <w:rPr>
          <w:rFonts w:ascii="Times New Roman" w:eastAsia="Calibri" w:hAnsi="Times New Roman" w:cs="Times New Roman"/>
          <w:sz w:val="24"/>
          <w:szCs w:val="24"/>
          <w:lang w:val="lv-LV"/>
        </w:rPr>
        <w:t>teritoriju</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aizsardzības</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prasībām,</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z w:val="24"/>
          <w:szCs w:val="24"/>
          <w:lang w:val="lv-LV"/>
        </w:rPr>
        <w:t>kā</w:t>
      </w:r>
      <w:r w:rsidRPr="009E511A">
        <w:rPr>
          <w:rFonts w:ascii="Times New Roman" w:eastAsia="Calibri" w:hAnsi="Times New Roman" w:cs="Times New Roman"/>
          <w:spacing w:val="-1"/>
          <w:sz w:val="24"/>
          <w:szCs w:val="24"/>
          <w:lang w:val="lv-LV"/>
        </w:rPr>
        <w:t xml:space="preserve"> arī kompensācijas</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piešķiršanas</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kārtību.</w:t>
      </w:r>
    </w:p>
    <w:p w14:paraId="7D2FA7DD" w14:textId="77777777" w:rsidR="00C86BCB" w:rsidRPr="009E511A" w:rsidRDefault="00C86BCB" w:rsidP="00C86BCB">
      <w:pPr>
        <w:spacing w:before="1"/>
        <w:ind w:right="-29"/>
        <w:jc w:val="both"/>
        <w:rPr>
          <w:rFonts w:ascii="Times New Roman" w:hAnsi="Times New Roman" w:cs="Times New Roman"/>
          <w:sz w:val="24"/>
          <w:szCs w:val="24"/>
          <w:lang w:val="lv-LV"/>
        </w:rPr>
      </w:pPr>
    </w:p>
    <w:p w14:paraId="7D2FA7DE" w14:textId="470E0F3A" w:rsidR="00C86BCB" w:rsidRPr="009E511A" w:rsidRDefault="005C1826" w:rsidP="00C86BCB">
      <w:pPr>
        <w:spacing w:before="1"/>
        <w:ind w:right="-29"/>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MK 2015.</w:t>
      </w:r>
      <w:r w:rsidR="005227D9" w:rsidRPr="009E511A">
        <w:rPr>
          <w:rFonts w:ascii="Times New Roman" w:hAnsi="Times New Roman" w:cs="Times New Roman"/>
          <w:sz w:val="24"/>
          <w:szCs w:val="24"/>
          <w:lang w:val="lv-LV"/>
        </w:rPr>
        <w:t xml:space="preserve"> gada 7. aprīļa</w:t>
      </w:r>
      <w:r w:rsidRPr="009E511A">
        <w:rPr>
          <w:rFonts w:ascii="Times New Roman" w:hAnsi="Times New Roman" w:cs="Times New Roman"/>
          <w:sz w:val="24"/>
          <w:szCs w:val="24"/>
          <w:lang w:val="lv-LV"/>
        </w:rPr>
        <w:t xml:space="preserve"> noteikumi Nr.</w:t>
      </w:r>
      <w:r w:rsidR="00811B26"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171 </w:t>
      </w:r>
      <w:r w:rsidR="00811B26" w:rsidRPr="009E511A">
        <w:rPr>
          <w:rFonts w:ascii="Times New Roman" w:hAnsi="Times New Roman" w:cs="Times New Roman"/>
          <w:b/>
          <w:sz w:val="24"/>
          <w:szCs w:val="24"/>
          <w:lang w:val="lv-LV"/>
        </w:rPr>
        <w:t>“</w:t>
      </w:r>
      <w:r w:rsidR="00C86BCB" w:rsidRPr="009E511A">
        <w:rPr>
          <w:rFonts w:ascii="Times New Roman" w:hAnsi="Times New Roman" w:cs="Times New Roman"/>
          <w:b/>
          <w:sz w:val="24"/>
          <w:szCs w:val="24"/>
          <w:lang w:val="lv-LV"/>
        </w:rPr>
        <w:t>Noteikumi par valsts un Eiropas Savienības atbalsta piešķiršanu, administrēšanu un uzraudzību vides, klimata un lauku ainavas uzlabošanai 2014.–2020. gada plānošanas periodā”</w:t>
      </w:r>
      <w:r w:rsidR="00C86BCB" w:rsidRPr="009E511A">
        <w:rPr>
          <w:rFonts w:ascii="Times New Roman" w:hAnsi="Times New Roman" w:cs="Times New Roman"/>
          <w:sz w:val="24"/>
          <w:szCs w:val="24"/>
          <w:lang w:val="lv-LV"/>
        </w:rPr>
        <w:t xml:space="preserve"> nosaka kārtību, kādā piešķir, administrē un uzrauga valsts un Eiropas Savienības lauku attīstības platībatkarīgo atbalstu lauku attīstībai – vides, klimata un lauku ainavas uzlabošanas pasākumiem. </w:t>
      </w:r>
      <w:r w:rsidR="002C42D8">
        <w:rPr>
          <w:rFonts w:ascii="Times New Roman" w:hAnsi="Times New Roman" w:cs="Times New Roman"/>
          <w:sz w:val="24"/>
          <w:szCs w:val="24"/>
          <w:lang w:val="lv-LV"/>
        </w:rPr>
        <w:t>Minēto MK n</w:t>
      </w:r>
      <w:r w:rsidR="00C86BCB" w:rsidRPr="009E511A">
        <w:rPr>
          <w:rFonts w:ascii="Times New Roman" w:hAnsi="Times New Roman" w:cs="Times New Roman"/>
          <w:sz w:val="24"/>
          <w:szCs w:val="24"/>
          <w:lang w:val="lv-LV"/>
        </w:rPr>
        <w:t>oteikumu 2.6.</w:t>
      </w:r>
      <w:r w:rsidR="00811B26" w:rsidRPr="009E511A">
        <w:rPr>
          <w:rFonts w:ascii="Times New Roman" w:hAnsi="Times New Roman" w:cs="Times New Roman"/>
          <w:sz w:val="24"/>
          <w:szCs w:val="24"/>
          <w:lang w:val="lv-LV"/>
        </w:rPr>
        <w:t xml:space="preserve"> </w:t>
      </w:r>
      <w:r w:rsidR="002C42D8">
        <w:rPr>
          <w:rFonts w:ascii="Times New Roman" w:hAnsi="Times New Roman" w:cs="Times New Roman"/>
          <w:sz w:val="24"/>
          <w:szCs w:val="24"/>
          <w:lang w:val="lv-LV"/>
        </w:rPr>
        <w:t>apakšno</w:t>
      </w:r>
      <w:r w:rsidR="002C42D8" w:rsidRPr="009E511A">
        <w:rPr>
          <w:rFonts w:ascii="Times New Roman" w:hAnsi="Times New Roman" w:cs="Times New Roman"/>
          <w:sz w:val="24"/>
          <w:szCs w:val="24"/>
          <w:lang w:val="lv-LV"/>
        </w:rPr>
        <w:t xml:space="preserve">daļā </w:t>
      </w:r>
      <w:r w:rsidR="00C86BCB" w:rsidRPr="009E511A">
        <w:rPr>
          <w:rFonts w:ascii="Times New Roman" w:hAnsi="Times New Roman" w:cs="Times New Roman"/>
          <w:sz w:val="24"/>
          <w:szCs w:val="24"/>
          <w:lang w:val="lv-LV"/>
        </w:rPr>
        <w:t xml:space="preserve">noteikta atbalsta piešķiršanas kārtība aktivitātē </w:t>
      </w:r>
      <w:r w:rsidR="00811B26" w:rsidRPr="009E511A">
        <w:rPr>
          <w:rFonts w:ascii="Times New Roman" w:hAnsi="Times New Roman" w:cs="Times New Roman"/>
          <w:sz w:val="24"/>
          <w:szCs w:val="24"/>
          <w:lang w:val="lv-LV"/>
        </w:rPr>
        <w:t>“</w:t>
      </w:r>
      <w:r w:rsidR="00C86BCB" w:rsidRPr="009E511A">
        <w:rPr>
          <w:rFonts w:ascii="Times New Roman" w:hAnsi="Times New Roman" w:cs="Times New Roman"/>
          <w:sz w:val="24"/>
          <w:szCs w:val="24"/>
          <w:lang w:val="lv-LV"/>
        </w:rPr>
        <w:t>Kompensācijas maksājums par Natura 2000 meža teritorijām”.</w:t>
      </w:r>
    </w:p>
    <w:p w14:paraId="7D2FA7DF" w14:textId="77777777" w:rsidR="00C86BCB" w:rsidRPr="009E511A" w:rsidRDefault="00C86BCB" w:rsidP="00C86BCB">
      <w:pPr>
        <w:spacing w:before="1"/>
        <w:ind w:right="-29"/>
        <w:jc w:val="both"/>
        <w:rPr>
          <w:rFonts w:ascii="Times New Roman" w:hAnsi="Times New Roman" w:cs="Times New Roman"/>
          <w:sz w:val="24"/>
          <w:szCs w:val="24"/>
          <w:lang w:val="lv-LV"/>
        </w:rPr>
      </w:pPr>
    </w:p>
    <w:p w14:paraId="7D2FA7E0" w14:textId="016AF4EC" w:rsidR="00C86BCB" w:rsidRPr="009E511A" w:rsidRDefault="005C1826" w:rsidP="00C86BCB">
      <w:pPr>
        <w:spacing w:before="1"/>
        <w:ind w:right="-29"/>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MK 2016. </w:t>
      </w:r>
      <w:r w:rsidR="005227D9" w:rsidRPr="009E511A">
        <w:rPr>
          <w:rFonts w:ascii="Times New Roman" w:hAnsi="Times New Roman" w:cs="Times New Roman"/>
          <w:sz w:val="24"/>
          <w:szCs w:val="24"/>
          <w:lang w:val="lv-LV"/>
        </w:rPr>
        <w:t xml:space="preserve">gada </w:t>
      </w:r>
      <w:r w:rsidR="002C42D8">
        <w:rPr>
          <w:rFonts w:ascii="Times New Roman" w:hAnsi="Times New Roman" w:cs="Times New Roman"/>
          <w:sz w:val="24"/>
          <w:szCs w:val="24"/>
          <w:lang w:val="lv-LV"/>
        </w:rPr>
        <w:t>7</w:t>
      </w:r>
      <w:r w:rsidR="005227D9" w:rsidRPr="009E511A">
        <w:rPr>
          <w:rFonts w:ascii="Times New Roman" w:hAnsi="Times New Roman" w:cs="Times New Roman"/>
          <w:sz w:val="24"/>
          <w:szCs w:val="24"/>
          <w:lang w:val="lv-LV"/>
        </w:rPr>
        <w:t xml:space="preserve">. jūnija </w:t>
      </w:r>
      <w:r w:rsidRPr="009E511A">
        <w:rPr>
          <w:rFonts w:ascii="Times New Roman" w:hAnsi="Times New Roman" w:cs="Times New Roman"/>
          <w:sz w:val="24"/>
          <w:szCs w:val="24"/>
          <w:lang w:val="lv-LV"/>
        </w:rPr>
        <w:t>noteikumi Nr.</w:t>
      </w:r>
      <w:r w:rsidR="00811B26"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353 </w:t>
      </w:r>
      <w:r w:rsidR="00811B26" w:rsidRPr="009E511A">
        <w:rPr>
          <w:rFonts w:ascii="Times New Roman" w:hAnsi="Times New Roman" w:cs="Times New Roman"/>
          <w:b/>
          <w:sz w:val="24"/>
          <w:szCs w:val="24"/>
          <w:lang w:val="lv-LV"/>
        </w:rPr>
        <w:t>“</w:t>
      </w:r>
      <w:r w:rsidR="00C86BCB" w:rsidRPr="009E511A">
        <w:rPr>
          <w:rFonts w:ascii="Times New Roman" w:hAnsi="Times New Roman" w:cs="Times New Roman"/>
          <w:b/>
          <w:sz w:val="24"/>
          <w:szCs w:val="24"/>
          <w:lang w:val="lv-LV"/>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00C86BCB" w:rsidRPr="009E511A">
        <w:rPr>
          <w:rFonts w:ascii="Times New Roman" w:hAnsi="Times New Roman" w:cs="Times New Roman"/>
          <w:sz w:val="24"/>
          <w:szCs w:val="24"/>
          <w:lang w:val="lv-LV"/>
        </w:rPr>
        <w:t xml:space="preserve"> nosaka kārtību, kādā zemes īpašniekiem vai lietotājiem nosakāmi to zaudējumu apmēri, kas saistīti ar īpaši aizsargājamo nemedījamo sugu un migrējošo </w:t>
      </w:r>
      <w:r w:rsidR="00C86BCB" w:rsidRPr="009E511A">
        <w:rPr>
          <w:rFonts w:ascii="Times New Roman" w:hAnsi="Times New Roman" w:cs="Times New Roman"/>
          <w:sz w:val="24"/>
          <w:szCs w:val="24"/>
          <w:lang w:val="lv-LV"/>
        </w:rPr>
        <w:lastRenderedPageBreak/>
        <w:t>sugu dzīvnieku nodarītajiem būtiskiem postījumiem, kā arī minimālās nepieciešamo aizsardzības pasākumu prasības postījumu novēršanai.</w:t>
      </w:r>
    </w:p>
    <w:p w14:paraId="7D2FA7E1" w14:textId="77777777" w:rsidR="007604FC" w:rsidRPr="009E511A" w:rsidRDefault="007604FC" w:rsidP="00FF1A48">
      <w:pPr>
        <w:spacing w:before="1"/>
        <w:jc w:val="both"/>
        <w:rPr>
          <w:rFonts w:ascii="Times New Roman" w:eastAsia="Calibri" w:hAnsi="Times New Roman" w:cs="Times New Roman"/>
          <w:sz w:val="24"/>
          <w:szCs w:val="24"/>
          <w:lang w:val="lv-LV"/>
        </w:rPr>
      </w:pPr>
    </w:p>
    <w:p w14:paraId="7D2FA7E2" w14:textId="40EDC639" w:rsidR="007604FC" w:rsidRPr="009E511A" w:rsidRDefault="007604FC" w:rsidP="00FF1A48">
      <w:pPr>
        <w:jc w:val="both"/>
        <w:rPr>
          <w:rFonts w:ascii="Times New Roman" w:hAnsi="Times New Roman" w:cs="Times New Roman"/>
          <w:spacing w:val="-1"/>
          <w:sz w:val="24"/>
          <w:szCs w:val="24"/>
          <w:lang w:val="lv-LV"/>
        </w:rPr>
      </w:pPr>
      <w:r w:rsidRPr="009E511A">
        <w:rPr>
          <w:rFonts w:ascii="Times New Roman" w:eastAsia="Calibri" w:hAnsi="Times New Roman" w:cs="Times New Roman"/>
          <w:sz w:val="24"/>
          <w:szCs w:val="24"/>
          <w:lang w:val="lv-LV"/>
        </w:rPr>
        <w:t>Likums</w:t>
      </w:r>
      <w:r w:rsidRPr="009E511A">
        <w:rPr>
          <w:rFonts w:ascii="Times New Roman" w:eastAsia="Calibri" w:hAnsi="Times New Roman" w:cs="Times New Roman"/>
          <w:spacing w:val="-3"/>
          <w:sz w:val="24"/>
          <w:szCs w:val="24"/>
          <w:lang w:val="lv-LV"/>
        </w:rPr>
        <w:t xml:space="preserve"> </w:t>
      </w:r>
      <w:r w:rsidR="00811B26" w:rsidRPr="009E511A">
        <w:rPr>
          <w:rFonts w:ascii="Times New Roman" w:eastAsia="Calibri" w:hAnsi="Times New Roman" w:cs="Times New Roman"/>
          <w:b/>
          <w:bCs/>
          <w:spacing w:val="-1"/>
          <w:sz w:val="24"/>
          <w:szCs w:val="24"/>
          <w:lang w:val="lv-LV"/>
        </w:rPr>
        <w:t>“</w:t>
      </w:r>
      <w:r w:rsidRPr="009E511A">
        <w:rPr>
          <w:rFonts w:ascii="Times New Roman" w:eastAsia="Calibri" w:hAnsi="Times New Roman" w:cs="Times New Roman"/>
          <w:b/>
          <w:bCs/>
          <w:spacing w:val="-1"/>
          <w:sz w:val="24"/>
          <w:szCs w:val="24"/>
          <w:lang w:val="lv-LV"/>
        </w:rPr>
        <w:t>Par</w:t>
      </w:r>
      <w:r w:rsidRPr="009E511A">
        <w:rPr>
          <w:rFonts w:ascii="Times New Roman" w:eastAsia="Calibri" w:hAnsi="Times New Roman" w:cs="Times New Roman"/>
          <w:b/>
          <w:bCs/>
          <w:spacing w:val="-2"/>
          <w:sz w:val="24"/>
          <w:szCs w:val="24"/>
          <w:lang w:val="lv-LV"/>
        </w:rPr>
        <w:t xml:space="preserve"> </w:t>
      </w:r>
      <w:r w:rsidRPr="009E511A">
        <w:rPr>
          <w:rFonts w:ascii="Times New Roman" w:eastAsia="Calibri" w:hAnsi="Times New Roman" w:cs="Times New Roman"/>
          <w:b/>
          <w:bCs/>
          <w:sz w:val="24"/>
          <w:szCs w:val="24"/>
          <w:lang w:val="lv-LV"/>
        </w:rPr>
        <w:t>ietekmes</w:t>
      </w:r>
      <w:r w:rsidRPr="009E511A">
        <w:rPr>
          <w:rFonts w:ascii="Times New Roman" w:eastAsia="Calibri" w:hAnsi="Times New Roman" w:cs="Times New Roman"/>
          <w:b/>
          <w:bCs/>
          <w:spacing w:val="-2"/>
          <w:sz w:val="24"/>
          <w:szCs w:val="24"/>
          <w:lang w:val="lv-LV"/>
        </w:rPr>
        <w:t xml:space="preserve"> </w:t>
      </w:r>
      <w:r w:rsidRPr="009E511A">
        <w:rPr>
          <w:rFonts w:ascii="Times New Roman" w:eastAsia="Calibri" w:hAnsi="Times New Roman" w:cs="Times New Roman"/>
          <w:b/>
          <w:bCs/>
          <w:spacing w:val="-1"/>
          <w:sz w:val="24"/>
          <w:szCs w:val="24"/>
          <w:lang w:val="lv-LV"/>
        </w:rPr>
        <w:t>uz</w:t>
      </w:r>
      <w:r w:rsidRPr="009E511A">
        <w:rPr>
          <w:rFonts w:ascii="Times New Roman" w:eastAsia="Calibri" w:hAnsi="Times New Roman" w:cs="Times New Roman"/>
          <w:b/>
          <w:bCs/>
          <w:spacing w:val="-2"/>
          <w:sz w:val="24"/>
          <w:szCs w:val="24"/>
          <w:lang w:val="lv-LV"/>
        </w:rPr>
        <w:t xml:space="preserve"> </w:t>
      </w:r>
      <w:r w:rsidR="005227D9" w:rsidRPr="009E511A">
        <w:rPr>
          <w:rFonts w:ascii="Times New Roman" w:eastAsia="Calibri" w:hAnsi="Times New Roman" w:cs="Times New Roman"/>
          <w:b/>
          <w:bCs/>
          <w:spacing w:val="-1"/>
          <w:sz w:val="24"/>
          <w:szCs w:val="24"/>
          <w:lang w:val="lv-LV"/>
        </w:rPr>
        <w:t>vidi novērtējumu”</w:t>
      </w:r>
      <w:r w:rsidRPr="009E511A">
        <w:rPr>
          <w:rFonts w:ascii="Times New Roman" w:eastAsia="Calibri" w:hAnsi="Times New Roman" w:cs="Times New Roman"/>
          <w:spacing w:val="-1"/>
          <w:sz w:val="24"/>
          <w:szCs w:val="24"/>
          <w:lang w:val="lv-LV"/>
        </w:rPr>
        <w:t xml:space="preserve"> nosaka darbības</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un</w:t>
      </w:r>
      <w:r w:rsidRPr="009E511A">
        <w:rPr>
          <w:rFonts w:ascii="Times New Roman" w:eastAsia="Calibri" w:hAnsi="Times New Roman" w:cs="Times New Roman"/>
          <w:spacing w:val="42"/>
          <w:sz w:val="24"/>
          <w:szCs w:val="24"/>
          <w:lang w:val="lv-LV"/>
        </w:rPr>
        <w:t xml:space="preserve"> </w:t>
      </w:r>
      <w:r w:rsidRPr="009E511A">
        <w:rPr>
          <w:rFonts w:ascii="Times New Roman" w:eastAsia="Calibri" w:hAnsi="Times New Roman" w:cs="Times New Roman"/>
          <w:spacing w:val="-1"/>
          <w:sz w:val="24"/>
          <w:szCs w:val="24"/>
          <w:lang w:val="lv-LV"/>
        </w:rPr>
        <w:t>objektus,</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z w:val="24"/>
          <w:szCs w:val="24"/>
          <w:lang w:val="lv-LV"/>
        </w:rPr>
        <w:t>kuriem</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z w:val="24"/>
          <w:szCs w:val="24"/>
          <w:lang w:val="lv-LV"/>
        </w:rPr>
        <w:t>ir</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nepieciešams</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ietekmes</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pacing w:val="-1"/>
          <w:sz w:val="24"/>
          <w:szCs w:val="24"/>
          <w:lang w:val="lv-LV"/>
        </w:rPr>
        <w:t>uz</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pacing w:val="-1"/>
          <w:sz w:val="24"/>
          <w:szCs w:val="24"/>
          <w:lang w:val="lv-LV"/>
        </w:rPr>
        <w:t>vidi</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novērtējums</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un</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darbības,</w:t>
      </w:r>
      <w:r w:rsidRPr="009E511A">
        <w:rPr>
          <w:rFonts w:ascii="Times New Roman" w:eastAsia="Calibri" w:hAnsi="Times New Roman" w:cs="Times New Roman"/>
          <w:spacing w:val="-2"/>
          <w:sz w:val="24"/>
          <w:szCs w:val="24"/>
          <w:lang w:val="lv-LV"/>
        </w:rPr>
        <w:t xml:space="preserve"> </w:t>
      </w:r>
      <w:r w:rsidRPr="009E511A">
        <w:rPr>
          <w:rFonts w:ascii="Times New Roman" w:eastAsia="Calibri" w:hAnsi="Times New Roman" w:cs="Times New Roman"/>
          <w:sz w:val="24"/>
          <w:szCs w:val="24"/>
          <w:lang w:val="lv-LV"/>
        </w:rPr>
        <w:t>kurām</w:t>
      </w:r>
      <w:r w:rsidRPr="009E511A">
        <w:rPr>
          <w:rFonts w:ascii="Times New Roman" w:eastAsia="Calibri" w:hAnsi="Times New Roman" w:cs="Times New Roman"/>
          <w:spacing w:val="-1"/>
          <w:sz w:val="24"/>
          <w:szCs w:val="24"/>
          <w:lang w:val="lv-LV"/>
        </w:rPr>
        <w:t xml:space="preserve"> </w:t>
      </w:r>
      <w:r w:rsidRPr="009E511A">
        <w:rPr>
          <w:rFonts w:ascii="Times New Roman" w:eastAsia="Calibri" w:hAnsi="Times New Roman" w:cs="Times New Roman"/>
          <w:sz w:val="24"/>
          <w:szCs w:val="24"/>
          <w:lang w:val="lv-LV"/>
        </w:rPr>
        <w:t xml:space="preserve">ir </w:t>
      </w:r>
      <w:r w:rsidRPr="009E511A">
        <w:rPr>
          <w:rFonts w:ascii="Times New Roman" w:hAnsi="Times New Roman" w:cs="Times New Roman"/>
          <w:spacing w:val="-1"/>
          <w:sz w:val="24"/>
          <w:szCs w:val="24"/>
          <w:lang w:val="lv-LV"/>
        </w:rPr>
        <w:t>nepieciešams sākotnējais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ietekmes</w:t>
      </w:r>
      <w:r w:rsidRPr="009E511A">
        <w:rPr>
          <w:rFonts w:ascii="Times New Roman" w:hAnsi="Times New Roman" w:cs="Times New Roman"/>
          <w:spacing w:val="-1"/>
          <w:sz w:val="24"/>
          <w:szCs w:val="24"/>
          <w:lang w:val="lv-LV"/>
        </w:rPr>
        <w:t xml:space="preserve"> uz</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vidi</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novērtējums,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kā</w:t>
      </w:r>
      <w:r w:rsidRPr="009E511A">
        <w:rPr>
          <w:rFonts w:ascii="Times New Roman" w:hAnsi="Times New Roman" w:cs="Times New Roman"/>
          <w:spacing w:val="-1"/>
          <w:sz w:val="24"/>
          <w:szCs w:val="24"/>
          <w:lang w:val="lv-LV"/>
        </w:rPr>
        <w:t xml:space="preserve"> arī</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nosaka plānošanas</w:t>
      </w:r>
      <w:r w:rsidRPr="009E511A">
        <w:rPr>
          <w:rFonts w:ascii="Times New Roman" w:hAnsi="Times New Roman" w:cs="Times New Roman"/>
          <w:spacing w:val="38"/>
          <w:sz w:val="24"/>
          <w:szCs w:val="24"/>
          <w:lang w:val="lv-LV"/>
        </w:rPr>
        <w:t xml:space="preserve"> </w:t>
      </w:r>
      <w:r w:rsidRPr="009E511A">
        <w:rPr>
          <w:rFonts w:ascii="Times New Roman" w:hAnsi="Times New Roman" w:cs="Times New Roman"/>
          <w:spacing w:val="-1"/>
          <w:sz w:val="24"/>
          <w:szCs w:val="24"/>
          <w:lang w:val="lv-LV"/>
        </w:rPr>
        <w:t>dokumentus,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kuriem</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nepieciešams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stratēģiskais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ietekmes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uz</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vidi</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 xml:space="preserve">novērtējums. </w:t>
      </w:r>
      <w:r w:rsidR="00993D35">
        <w:rPr>
          <w:rFonts w:ascii="Times New Roman" w:hAnsi="Times New Roman" w:cs="Times New Roman"/>
          <w:spacing w:val="-1"/>
          <w:sz w:val="24"/>
          <w:szCs w:val="24"/>
          <w:lang w:val="lv-LV"/>
        </w:rPr>
        <w:t xml:space="preserve">Minētā likuma </w:t>
      </w:r>
      <w:r w:rsidRPr="009E511A">
        <w:rPr>
          <w:rFonts w:ascii="Times New Roman" w:hAnsi="Times New Roman" w:cs="Times New Roman"/>
          <w:spacing w:val="-1"/>
          <w:sz w:val="24"/>
          <w:szCs w:val="24"/>
          <w:lang w:val="lv-LV"/>
        </w:rPr>
        <w:t>4</w:t>
      </w:r>
      <w:r w:rsidRPr="009E511A">
        <w:rPr>
          <w:rFonts w:ascii="Times New Roman" w:hAnsi="Times New Roman" w:cs="Times New Roman"/>
          <w:spacing w:val="-1"/>
          <w:sz w:val="24"/>
          <w:szCs w:val="24"/>
          <w:vertAlign w:val="superscript"/>
          <w:lang w:val="lv-LV"/>
        </w:rPr>
        <w:t>1</w:t>
      </w:r>
      <w:r w:rsidRPr="009E511A">
        <w:rPr>
          <w:rFonts w:ascii="Times New Roman" w:hAnsi="Times New Roman" w:cs="Times New Roman"/>
          <w:spacing w:val="-1"/>
          <w:sz w:val="24"/>
          <w:szCs w:val="24"/>
          <w:lang w:val="lv-LV"/>
        </w:rPr>
        <w:t>.</w:t>
      </w:r>
      <w:r w:rsidR="00811B26" w:rsidRPr="009E511A">
        <w:rPr>
          <w:rFonts w:ascii="Times New Roman" w:hAnsi="Times New Roman" w:cs="Times New Roman"/>
          <w:spacing w:val="-1"/>
          <w:sz w:val="24"/>
          <w:szCs w:val="24"/>
          <w:lang w:val="lv-LV"/>
        </w:rPr>
        <w:t xml:space="preserve"> </w:t>
      </w:r>
      <w:r w:rsidRPr="009E511A">
        <w:rPr>
          <w:rFonts w:ascii="Times New Roman" w:hAnsi="Times New Roman" w:cs="Times New Roman"/>
          <w:spacing w:val="-1"/>
          <w:sz w:val="24"/>
          <w:szCs w:val="24"/>
          <w:lang w:val="lv-LV"/>
        </w:rPr>
        <w:t>pants</w:t>
      </w:r>
      <w:r w:rsidRPr="009E511A">
        <w:rPr>
          <w:rFonts w:ascii="Times New Roman" w:hAnsi="Times New Roman" w:cs="Times New Roman"/>
          <w:spacing w:val="-6"/>
          <w:sz w:val="24"/>
          <w:szCs w:val="24"/>
          <w:lang w:val="lv-LV"/>
        </w:rPr>
        <w:t xml:space="preserve"> </w:t>
      </w:r>
      <w:r w:rsidRPr="009E511A">
        <w:rPr>
          <w:rFonts w:ascii="Times New Roman" w:hAnsi="Times New Roman" w:cs="Times New Roman"/>
          <w:sz w:val="24"/>
          <w:szCs w:val="24"/>
          <w:lang w:val="lv-LV"/>
        </w:rPr>
        <w:t>paredz,</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z w:val="24"/>
          <w:szCs w:val="24"/>
          <w:lang w:val="lv-LV"/>
        </w:rPr>
        <w:t>ka</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pacing w:val="-1"/>
          <w:sz w:val="24"/>
          <w:szCs w:val="24"/>
          <w:lang w:val="lv-LV"/>
        </w:rPr>
        <w:t>kompetentā</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institūcija</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z w:val="24"/>
          <w:szCs w:val="24"/>
          <w:lang w:val="lv-LV"/>
        </w:rPr>
        <w:t>var</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pacing w:val="-1"/>
          <w:sz w:val="24"/>
          <w:szCs w:val="24"/>
          <w:lang w:val="lv-LV"/>
        </w:rPr>
        <w:t>pieņemt</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pacing w:val="-1"/>
          <w:sz w:val="24"/>
          <w:szCs w:val="24"/>
          <w:lang w:val="lv-LV"/>
        </w:rPr>
        <w:t>lēmumu</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pacing w:val="-1"/>
          <w:sz w:val="24"/>
          <w:szCs w:val="24"/>
          <w:lang w:val="lv-LV"/>
        </w:rPr>
        <w:t>par</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z w:val="24"/>
          <w:szCs w:val="24"/>
          <w:lang w:val="lv-LV"/>
        </w:rPr>
        <w:t>ietekmes</w:t>
      </w:r>
      <w:r w:rsidRPr="009E511A">
        <w:rPr>
          <w:rFonts w:ascii="Times New Roman" w:eastAsia="Calibri" w:hAnsi="Times New Roman" w:cs="Times New Roman"/>
          <w:sz w:val="24"/>
          <w:szCs w:val="24"/>
          <w:lang w:val="lv-LV"/>
        </w:rPr>
        <w:t xml:space="preserve"> </w:t>
      </w:r>
      <w:r w:rsidRPr="009E511A">
        <w:rPr>
          <w:rFonts w:ascii="Times New Roman" w:hAnsi="Times New Roman" w:cs="Times New Roman"/>
          <w:spacing w:val="-1"/>
          <w:sz w:val="24"/>
          <w:szCs w:val="24"/>
          <w:lang w:val="lv-LV"/>
        </w:rPr>
        <w:t>novērtējumu</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uz</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Eiropas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nozīmes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aizsargājamo</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dabas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teritoriju</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arī</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darbībām,</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z w:val="24"/>
          <w:szCs w:val="24"/>
          <w:lang w:val="lv-LV"/>
        </w:rPr>
        <w:t>kuras</w:t>
      </w:r>
      <w:r w:rsidRPr="009E511A">
        <w:rPr>
          <w:rFonts w:ascii="Times New Roman" w:hAnsi="Times New Roman" w:cs="Times New Roman"/>
          <w:spacing w:val="63"/>
          <w:w w:val="99"/>
          <w:sz w:val="24"/>
          <w:szCs w:val="24"/>
          <w:lang w:val="lv-LV"/>
        </w:rPr>
        <w:t xml:space="preserve"> </w:t>
      </w:r>
      <w:r w:rsidRPr="009E511A">
        <w:rPr>
          <w:rFonts w:ascii="Times New Roman" w:hAnsi="Times New Roman" w:cs="Times New Roman"/>
          <w:spacing w:val="-1"/>
          <w:sz w:val="24"/>
          <w:szCs w:val="24"/>
          <w:lang w:val="lv-LV"/>
        </w:rPr>
        <w:t>nav</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iekļautas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likuma</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1.</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un</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2.</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pielikumā.</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Novērtējums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jāveic</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saskaņā</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ar</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atsevišķi</w:t>
      </w:r>
      <w:r w:rsidRPr="009E511A">
        <w:rPr>
          <w:rFonts w:ascii="Times New Roman" w:hAnsi="Times New Roman" w:cs="Times New Roman"/>
          <w:spacing w:val="57"/>
          <w:sz w:val="24"/>
          <w:szCs w:val="24"/>
          <w:lang w:val="lv-LV"/>
        </w:rPr>
        <w:t xml:space="preserve"> </w:t>
      </w:r>
      <w:r w:rsidRPr="009E511A">
        <w:rPr>
          <w:rFonts w:ascii="Times New Roman" w:hAnsi="Times New Roman" w:cs="Times New Roman"/>
          <w:spacing w:val="-1"/>
          <w:sz w:val="24"/>
          <w:szCs w:val="24"/>
          <w:lang w:val="lv-LV"/>
        </w:rPr>
        <w:t>noteiktu</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kārtību.</w:t>
      </w:r>
    </w:p>
    <w:p w14:paraId="7D2FA7E3"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7E4" w14:textId="7F42B4D5" w:rsidR="007604FC" w:rsidRPr="009E511A" w:rsidRDefault="005C1826" w:rsidP="00FF1A48">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MK</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pacing w:val="-1"/>
          <w:sz w:val="24"/>
          <w:szCs w:val="24"/>
          <w:lang w:val="lv-LV"/>
        </w:rPr>
        <w:t xml:space="preserve">2011. </w:t>
      </w:r>
      <w:r w:rsidR="005227D9" w:rsidRPr="009E511A">
        <w:rPr>
          <w:rFonts w:ascii="Times New Roman" w:eastAsia="Calibri" w:hAnsi="Times New Roman" w:cs="Times New Roman"/>
          <w:spacing w:val="-1"/>
          <w:sz w:val="24"/>
          <w:szCs w:val="24"/>
          <w:lang w:val="lv-LV"/>
        </w:rPr>
        <w:t xml:space="preserve">gada 19. aprīļa </w:t>
      </w:r>
      <w:r w:rsidRPr="009E511A">
        <w:rPr>
          <w:rFonts w:ascii="Times New Roman" w:eastAsia="Calibri" w:hAnsi="Times New Roman" w:cs="Times New Roman"/>
          <w:sz w:val="24"/>
          <w:szCs w:val="24"/>
          <w:lang w:val="lv-LV"/>
        </w:rPr>
        <w:t>noteikumi</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z w:val="24"/>
          <w:szCs w:val="24"/>
          <w:lang w:val="lv-LV"/>
        </w:rPr>
        <w:t>Nr.</w:t>
      </w:r>
      <w:r w:rsidRPr="009E511A">
        <w:rPr>
          <w:rFonts w:ascii="Times New Roman" w:eastAsia="Calibri" w:hAnsi="Times New Roman" w:cs="Times New Roman"/>
          <w:spacing w:val="-7"/>
          <w:sz w:val="24"/>
          <w:szCs w:val="24"/>
          <w:lang w:val="lv-LV"/>
        </w:rPr>
        <w:t xml:space="preserve"> </w:t>
      </w:r>
      <w:r w:rsidRPr="009E511A">
        <w:rPr>
          <w:rFonts w:ascii="Times New Roman" w:eastAsia="Calibri" w:hAnsi="Times New Roman" w:cs="Times New Roman"/>
          <w:spacing w:val="-1"/>
          <w:sz w:val="24"/>
          <w:szCs w:val="24"/>
          <w:lang w:val="lv-LV"/>
        </w:rPr>
        <w:t xml:space="preserve">300 </w:t>
      </w:r>
      <w:r w:rsidR="00811B26" w:rsidRPr="009E511A">
        <w:rPr>
          <w:rFonts w:ascii="Times New Roman" w:eastAsia="Calibri" w:hAnsi="Times New Roman" w:cs="Times New Roman"/>
          <w:b/>
          <w:bCs/>
          <w:spacing w:val="-1"/>
          <w:sz w:val="24"/>
          <w:szCs w:val="24"/>
          <w:lang w:val="lv-LV"/>
        </w:rPr>
        <w:t>“</w:t>
      </w:r>
      <w:r w:rsidR="007604FC" w:rsidRPr="009E511A">
        <w:rPr>
          <w:rFonts w:ascii="Times New Roman" w:eastAsia="Calibri" w:hAnsi="Times New Roman" w:cs="Times New Roman"/>
          <w:b/>
          <w:bCs/>
          <w:spacing w:val="-1"/>
          <w:sz w:val="24"/>
          <w:szCs w:val="24"/>
          <w:lang w:val="lv-LV"/>
        </w:rPr>
        <w:t>Kārtība,</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pacing w:val="-1"/>
          <w:sz w:val="24"/>
          <w:szCs w:val="24"/>
          <w:lang w:val="lv-LV"/>
        </w:rPr>
        <w:t>kādā</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pacing w:val="-1"/>
          <w:sz w:val="24"/>
          <w:szCs w:val="24"/>
          <w:lang w:val="lv-LV"/>
        </w:rPr>
        <w:t>novērtējama</w:t>
      </w:r>
      <w:r w:rsidR="007604FC" w:rsidRPr="009E511A">
        <w:rPr>
          <w:rFonts w:ascii="Times New Roman" w:eastAsia="Calibri" w:hAnsi="Times New Roman" w:cs="Times New Roman"/>
          <w:b/>
          <w:bCs/>
          <w:spacing w:val="-4"/>
          <w:sz w:val="24"/>
          <w:szCs w:val="24"/>
          <w:lang w:val="lv-LV"/>
        </w:rPr>
        <w:t xml:space="preserve"> </w:t>
      </w:r>
      <w:r w:rsidR="007604FC" w:rsidRPr="009E511A">
        <w:rPr>
          <w:rFonts w:ascii="Times New Roman" w:eastAsia="Calibri" w:hAnsi="Times New Roman" w:cs="Times New Roman"/>
          <w:b/>
          <w:bCs/>
          <w:sz w:val="24"/>
          <w:szCs w:val="24"/>
          <w:lang w:val="lv-LV"/>
        </w:rPr>
        <w:t>ietekme</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pacing w:val="-1"/>
          <w:sz w:val="24"/>
          <w:szCs w:val="24"/>
          <w:lang w:val="lv-LV"/>
        </w:rPr>
        <w:t>uz</w:t>
      </w:r>
      <w:r w:rsidR="007604FC" w:rsidRPr="009E511A">
        <w:rPr>
          <w:rFonts w:ascii="Times New Roman" w:eastAsia="Calibri" w:hAnsi="Times New Roman" w:cs="Times New Roman"/>
          <w:b/>
          <w:bCs/>
          <w:spacing w:val="-4"/>
          <w:sz w:val="24"/>
          <w:szCs w:val="24"/>
          <w:lang w:val="lv-LV"/>
        </w:rPr>
        <w:t xml:space="preserve"> </w:t>
      </w:r>
      <w:r w:rsidR="007604FC" w:rsidRPr="009E511A">
        <w:rPr>
          <w:rFonts w:ascii="Times New Roman" w:eastAsia="Calibri" w:hAnsi="Times New Roman" w:cs="Times New Roman"/>
          <w:b/>
          <w:bCs/>
          <w:sz w:val="24"/>
          <w:szCs w:val="24"/>
          <w:lang w:val="lv-LV"/>
        </w:rPr>
        <w:t>Eiropas</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pacing w:val="-1"/>
          <w:sz w:val="24"/>
          <w:szCs w:val="24"/>
          <w:lang w:val="lv-LV"/>
        </w:rPr>
        <w:t>nozīmes</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pacing w:val="-1"/>
          <w:sz w:val="24"/>
          <w:szCs w:val="24"/>
          <w:lang w:val="lv-LV"/>
        </w:rPr>
        <w:t>īpaši</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pacing w:val="-1"/>
          <w:sz w:val="24"/>
          <w:szCs w:val="24"/>
          <w:lang w:val="lv-LV"/>
        </w:rPr>
        <w:t>aizsargājamo</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z w:val="24"/>
          <w:szCs w:val="24"/>
          <w:lang w:val="lv-LV"/>
        </w:rPr>
        <w:t>dabas</w:t>
      </w:r>
      <w:r w:rsidR="007604FC" w:rsidRPr="009E511A">
        <w:rPr>
          <w:rFonts w:ascii="Times New Roman" w:eastAsia="Calibri" w:hAnsi="Times New Roman" w:cs="Times New Roman"/>
          <w:b/>
          <w:bCs/>
          <w:spacing w:val="67"/>
          <w:w w:val="99"/>
          <w:sz w:val="24"/>
          <w:szCs w:val="24"/>
          <w:lang w:val="lv-LV"/>
        </w:rPr>
        <w:t xml:space="preserve"> </w:t>
      </w:r>
      <w:r w:rsidR="007604FC" w:rsidRPr="009E511A">
        <w:rPr>
          <w:rFonts w:ascii="Times New Roman" w:eastAsia="Calibri" w:hAnsi="Times New Roman" w:cs="Times New Roman"/>
          <w:b/>
          <w:bCs/>
          <w:sz w:val="24"/>
          <w:szCs w:val="24"/>
          <w:lang w:val="lv-LV"/>
        </w:rPr>
        <w:t>teritoriju</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(Natura</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pacing w:val="-1"/>
          <w:sz w:val="24"/>
          <w:szCs w:val="24"/>
          <w:lang w:val="lv-LV"/>
        </w:rPr>
        <w:t>2000)”</w:t>
      </w:r>
      <w:r w:rsidR="007604FC" w:rsidRPr="009E511A">
        <w:rPr>
          <w:rFonts w:ascii="Times New Roman" w:eastAsia="Calibri" w:hAnsi="Times New Roman" w:cs="Times New Roman"/>
          <w:b/>
          <w:bCs/>
          <w:spacing w:val="-5"/>
          <w:sz w:val="24"/>
          <w:szCs w:val="24"/>
          <w:lang w:val="lv-LV"/>
        </w:rPr>
        <w:t xml:space="preserve"> </w:t>
      </w:r>
      <w:r w:rsidR="00993D35" w:rsidRPr="009E511A">
        <w:rPr>
          <w:rFonts w:ascii="Times New Roman" w:eastAsia="Calibri" w:hAnsi="Times New Roman" w:cs="Times New Roman"/>
          <w:spacing w:val="-1"/>
          <w:sz w:val="24"/>
          <w:szCs w:val="24"/>
          <w:lang w:val="lv-LV"/>
        </w:rPr>
        <w:t>no</w:t>
      </w:r>
      <w:r w:rsidR="00993D35">
        <w:rPr>
          <w:rFonts w:ascii="Times New Roman" w:eastAsia="Calibri" w:hAnsi="Times New Roman" w:cs="Times New Roman"/>
          <w:spacing w:val="-1"/>
          <w:sz w:val="24"/>
          <w:szCs w:val="24"/>
          <w:lang w:val="lv-LV"/>
        </w:rPr>
        <w:t>teic</w:t>
      </w:r>
      <w:r w:rsidR="007604FC" w:rsidRPr="009E511A">
        <w:rPr>
          <w:rFonts w:ascii="Times New Roman" w:eastAsia="Calibri" w:hAnsi="Times New Roman" w:cs="Times New Roman"/>
          <w:spacing w:val="-1"/>
          <w:sz w:val="24"/>
          <w:szCs w:val="24"/>
          <w:lang w:val="lv-LV"/>
        </w:rPr>
        <w:t>,</w:t>
      </w:r>
      <w:r w:rsidR="007604FC" w:rsidRPr="009E511A">
        <w:rPr>
          <w:rFonts w:ascii="Times New Roman" w:eastAsia="Calibri" w:hAnsi="Times New Roman" w:cs="Times New Roman"/>
          <w:spacing w:val="-5"/>
          <w:sz w:val="24"/>
          <w:szCs w:val="24"/>
          <w:lang w:val="lv-LV"/>
        </w:rPr>
        <w:t xml:space="preserve"> </w:t>
      </w:r>
      <w:r w:rsidR="007604FC" w:rsidRPr="009E511A">
        <w:rPr>
          <w:rFonts w:ascii="Times New Roman" w:eastAsia="Calibri" w:hAnsi="Times New Roman" w:cs="Times New Roman"/>
          <w:sz w:val="24"/>
          <w:szCs w:val="24"/>
          <w:lang w:val="lv-LV"/>
        </w:rPr>
        <w:t>kā</w:t>
      </w:r>
      <w:r w:rsidR="007604FC" w:rsidRPr="009E511A">
        <w:rPr>
          <w:rFonts w:ascii="Times New Roman" w:eastAsia="Calibri" w:hAnsi="Times New Roman" w:cs="Times New Roman"/>
          <w:spacing w:val="30"/>
          <w:sz w:val="24"/>
          <w:szCs w:val="24"/>
          <w:lang w:val="lv-LV"/>
        </w:rPr>
        <w:t xml:space="preserve"> </w:t>
      </w:r>
      <w:r w:rsidR="007604FC" w:rsidRPr="009E511A">
        <w:rPr>
          <w:rFonts w:ascii="Times New Roman" w:eastAsia="Calibri" w:hAnsi="Times New Roman" w:cs="Times New Roman"/>
          <w:spacing w:val="-1"/>
          <w:sz w:val="24"/>
          <w:szCs w:val="24"/>
          <w:lang w:val="lv-LV"/>
        </w:rPr>
        <w:t>novērtējama</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to</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paredzēto</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darbību</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ietekme</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uz</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Eiropas</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nozīmes</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īpaši</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aizsargājamo</w:t>
      </w:r>
      <w:r w:rsidR="007604FC" w:rsidRPr="009E511A">
        <w:rPr>
          <w:rFonts w:ascii="Times New Roman" w:eastAsia="Calibri" w:hAnsi="Times New Roman" w:cs="Times New Roman"/>
          <w:spacing w:val="75"/>
          <w:sz w:val="24"/>
          <w:szCs w:val="24"/>
          <w:lang w:val="lv-LV"/>
        </w:rPr>
        <w:t xml:space="preserve"> </w:t>
      </w:r>
      <w:r w:rsidR="007604FC" w:rsidRPr="009E511A">
        <w:rPr>
          <w:rFonts w:ascii="Times New Roman" w:eastAsia="Calibri" w:hAnsi="Times New Roman" w:cs="Times New Roman"/>
          <w:spacing w:val="-1"/>
          <w:sz w:val="24"/>
          <w:szCs w:val="24"/>
          <w:lang w:val="lv-LV"/>
        </w:rPr>
        <w:t>dabas</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z w:val="24"/>
          <w:szCs w:val="24"/>
          <w:lang w:val="lv-LV"/>
        </w:rPr>
        <w:t>teritoriju</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z w:val="24"/>
          <w:szCs w:val="24"/>
          <w:lang w:val="lv-LV"/>
        </w:rPr>
        <w:t>(Natura</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2000),</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z w:val="24"/>
          <w:szCs w:val="24"/>
          <w:lang w:val="lv-LV"/>
        </w:rPr>
        <w:t>kuru</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īstenošanai</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nav</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z w:val="24"/>
          <w:szCs w:val="24"/>
          <w:lang w:val="lv-LV"/>
        </w:rPr>
        <w:t>jāveic</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ietekmes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uz</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vidi</w:t>
      </w:r>
      <w:r w:rsidR="007604FC" w:rsidRPr="009E511A">
        <w:rPr>
          <w:rFonts w:ascii="Times New Roman" w:eastAsia="Calibri" w:hAnsi="Times New Roman" w:cs="Times New Roman"/>
          <w:spacing w:val="27"/>
          <w:sz w:val="24"/>
          <w:szCs w:val="24"/>
          <w:lang w:val="lv-LV"/>
        </w:rPr>
        <w:t xml:space="preserve"> </w:t>
      </w:r>
      <w:r w:rsidR="007604FC" w:rsidRPr="009E511A">
        <w:rPr>
          <w:rFonts w:ascii="Times New Roman" w:eastAsia="Calibri" w:hAnsi="Times New Roman" w:cs="Times New Roman"/>
          <w:spacing w:val="-1"/>
          <w:sz w:val="24"/>
          <w:szCs w:val="24"/>
          <w:lang w:val="lv-LV"/>
        </w:rPr>
        <w:t>novērtējums.</w:t>
      </w:r>
    </w:p>
    <w:p w14:paraId="7D2FA7E5"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7E6" w14:textId="77777777" w:rsidR="007604FC" w:rsidRPr="009E511A" w:rsidRDefault="005C1826" w:rsidP="00FF1A48">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MK</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pacing w:val="-1"/>
          <w:sz w:val="24"/>
          <w:szCs w:val="24"/>
          <w:lang w:val="lv-LV"/>
        </w:rPr>
        <w:t xml:space="preserve">2004. </w:t>
      </w:r>
      <w:r w:rsidR="005227D9" w:rsidRPr="009E511A">
        <w:rPr>
          <w:rFonts w:ascii="Times New Roman" w:eastAsia="Calibri" w:hAnsi="Times New Roman" w:cs="Times New Roman"/>
          <w:spacing w:val="-1"/>
          <w:sz w:val="24"/>
          <w:szCs w:val="24"/>
          <w:lang w:val="lv-LV"/>
        </w:rPr>
        <w:t xml:space="preserve">gada 23. marta </w:t>
      </w:r>
      <w:r w:rsidRPr="009E511A">
        <w:rPr>
          <w:rFonts w:ascii="Times New Roman" w:eastAsia="Calibri" w:hAnsi="Times New Roman" w:cs="Times New Roman"/>
          <w:spacing w:val="-1"/>
          <w:sz w:val="24"/>
          <w:szCs w:val="24"/>
          <w:lang w:val="lv-LV"/>
        </w:rPr>
        <w:t>noteikumi</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pacing w:val="-1"/>
          <w:sz w:val="24"/>
          <w:szCs w:val="24"/>
          <w:lang w:val="lv-LV"/>
        </w:rPr>
        <w:t>Nr.</w:t>
      </w:r>
      <w:r w:rsidR="00811B26" w:rsidRPr="009E511A">
        <w:rPr>
          <w:rFonts w:ascii="Times New Roman" w:eastAsia="Calibri" w:hAnsi="Times New Roman" w:cs="Times New Roman"/>
          <w:spacing w:val="-1"/>
          <w:sz w:val="24"/>
          <w:szCs w:val="24"/>
          <w:lang w:val="lv-LV"/>
        </w:rPr>
        <w:t xml:space="preserve"> </w:t>
      </w:r>
      <w:r w:rsidRPr="009E511A">
        <w:rPr>
          <w:rFonts w:ascii="Times New Roman" w:eastAsia="Calibri" w:hAnsi="Times New Roman" w:cs="Times New Roman"/>
          <w:spacing w:val="-1"/>
          <w:sz w:val="24"/>
          <w:szCs w:val="24"/>
          <w:lang w:val="lv-LV"/>
        </w:rPr>
        <w:t xml:space="preserve">157 </w:t>
      </w:r>
      <w:r w:rsidR="00811B26" w:rsidRPr="009E511A">
        <w:rPr>
          <w:rFonts w:ascii="Times New Roman" w:eastAsia="Calibri" w:hAnsi="Times New Roman" w:cs="Times New Roman"/>
          <w:b/>
          <w:bCs/>
          <w:spacing w:val="-1"/>
          <w:sz w:val="24"/>
          <w:szCs w:val="24"/>
          <w:lang w:val="lv-LV"/>
        </w:rPr>
        <w:t>“</w:t>
      </w:r>
      <w:r w:rsidR="007604FC" w:rsidRPr="009E511A">
        <w:rPr>
          <w:rFonts w:ascii="Times New Roman" w:eastAsia="Calibri" w:hAnsi="Times New Roman" w:cs="Times New Roman"/>
          <w:b/>
          <w:bCs/>
          <w:spacing w:val="-1"/>
          <w:sz w:val="24"/>
          <w:szCs w:val="24"/>
          <w:lang w:val="lv-LV"/>
        </w:rPr>
        <w:t>Kārtība,</w:t>
      </w:r>
      <w:r w:rsidR="007604FC" w:rsidRPr="009E511A">
        <w:rPr>
          <w:rFonts w:ascii="Times New Roman" w:eastAsia="Calibri" w:hAnsi="Times New Roman" w:cs="Times New Roman"/>
          <w:b/>
          <w:bCs/>
          <w:spacing w:val="-4"/>
          <w:sz w:val="24"/>
          <w:szCs w:val="24"/>
          <w:lang w:val="lv-LV"/>
        </w:rPr>
        <w:t xml:space="preserve"> </w:t>
      </w:r>
      <w:r w:rsidR="007604FC" w:rsidRPr="009E511A">
        <w:rPr>
          <w:rFonts w:ascii="Times New Roman" w:eastAsia="Calibri" w:hAnsi="Times New Roman" w:cs="Times New Roman"/>
          <w:b/>
          <w:bCs/>
          <w:spacing w:val="-1"/>
          <w:sz w:val="24"/>
          <w:szCs w:val="24"/>
          <w:lang w:val="lv-LV"/>
        </w:rPr>
        <w:t>kādā</w:t>
      </w:r>
      <w:r w:rsidR="007604FC" w:rsidRPr="009E511A">
        <w:rPr>
          <w:rFonts w:ascii="Times New Roman" w:eastAsia="Calibri" w:hAnsi="Times New Roman" w:cs="Times New Roman"/>
          <w:b/>
          <w:bCs/>
          <w:spacing w:val="-3"/>
          <w:sz w:val="24"/>
          <w:szCs w:val="24"/>
          <w:lang w:val="lv-LV"/>
        </w:rPr>
        <w:t xml:space="preserve"> </w:t>
      </w:r>
      <w:r w:rsidR="007604FC" w:rsidRPr="009E511A">
        <w:rPr>
          <w:rFonts w:ascii="Times New Roman" w:eastAsia="Calibri" w:hAnsi="Times New Roman" w:cs="Times New Roman"/>
          <w:b/>
          <w:bCs/>
          <w:sz w:val="24"/>
          <w:szCs w:val="24"/>
          <w:lang w:val="lv-LV"/>
        </w:rPr>
        <w:t>veicams</w:t>
      </w:r>
      <w:r w:rsidR="007604FC" w:rsidRPr="009E511A">
        <w:rPr>
          <w:rFonts w:ascii="Times New Roman" w:eastAsia="Calibri" w:hAnsi="Times New Roman" w:cs="Times New Roman"/>
          <w:b/>
          <w:bCs/>
          <w:spacing w:val="-4"/>
          <w:sz w:val="24"/>
          <w:szCs w:val="24"/>
          <w:lang w:val="lv-LV"/>
        </w:rPr>
        <w:t xml:space="preserve"> </w:t>
      </w:r>
      <w:r w:rsidR="007604FC" w:rsidRPr="009E511A">
        <w:rPr>
          <w:rFonts w:ascii="Times New Roman" w:eastAsia="Calibri" w:hAnsi="Times New Roman" w:cs="Times New Roman"/>
          <w:b/>
          <w:bCs/>
          <w:spacing w:val="-1"/>
          <w:sz w:val="24"/>
          <w:szCs w:val="24"/>
          <w:lang w:val="lv-LV"/>
        </w:rPr>
        <w:t>ietekmes</w:t>
      </w:r>
      <w:r w:rsidR="007604FC" w:rsidRPr="009E511A">
        <w:rPr>
          <w:rFonts w:ascii="Times New Roman" w:eastAsia="Calibri" w:hAnsi="Times New Roman" w:cs="Times New Roman"/>
          <w:b/>
          <w:bCs/>
          <w:spacing w:val="-3"/>
          <w:sz w:val="24"/>
          <w:szCs w:val="24"/>
          <w:lang w:val="lv-LV"/>
        </w:rPr>
        <w:t xml:space="preserve"> </w:t>
      </w:r>
      <w:r w:rsidR="007604FC" w:rsidRPr="009E511A">
        <w:rPr>
          <w:rFonts w:ascii="Times New Roman" w:eastAsia="Calibri" w:hAnsi="Times New Roman" w:cs="Times New Roman"/>
          <w:b/>
          <w:bCs/>
          <w:spacing w:val="-1"/>
          <w:sz w:val="24"/>
          <w:szCs w:val="24"/>
          <w:lang w:val="lv-LV"/>
        </w:rPr>
        <w:t>uz</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pacing w:val="-1"/>
          <w:sz w:val="24"/>
          <w:szCs w:val="24"/>
          <w:lang w:val="lv-LV"/>
        </w:rPr>
        <w:t>vidi</w:t>
      </w:r>
      <w:r w:rsidR="007604FC" w:rsidRPr="009E511A">
        <w:rPr>
          <w:rFonts w:ascii="Times New Roman" w:eastAsia="Calibri" w:hAnsi="Times New Roman" w:cs="Times New Roman"/>
          <w:b/>
          <w:bCs/>
          <w:spacing w:val="-3"/>
          <w:sz w:val="24"/>
          <w:szCs w:val="24"/>
          <w:lang w:val="lv-LV"/>
        </w:rPr>
        <w:t xml:space="preserve"> </w:t>
      </w:r>
      <w:r w:rsidR="007604FC" w:rsidRPr="009E511A">
        <w:rPr>
          <w:rFonts w:ascii="Times New Roman" w:eastAsia="Calibri" w:hAnsi="Times New Roman" w:cs="Times New Roman"/>
          <w:b/>
          <w:bCs/>
          <w:spacing w:val="-1"/>
          <w:sz w:val="24"/>
          <w:szCs w:val="24"/>
          <w:lang w:val="lv-LV"/>
        </w:rPr>
        <w:t>stratēģiskais</w:t>
      </w:r>
      <w:r w:rsidR="007604FC" w:rsidRPr="009E511A">
        <w:rPr>
          <w:rFonts w:ascii="Times New Roman" w:eastAsia="Calibri" w:hAnsi="Times New Roman" w:cs="Times New Roman"/>
          <w:b/>
          <w:bCs/>
          <w:spacing w:val="-4"/>
          <w:sz w:val="24"/>
          <w:szCs w:val="24"/>
          <w:lang w:val="lv-LV"/>
        </w:rPr>
        <w:t xml:space="preserve"> </w:t>
      </w:r>
      <w:r w:rsidR="007604FC" w:rsidRPr="009E511A">
        <w:rPr>
          <w:rFonts w:ascii="Times New Roman" w:eastAsia="Calibri" w:hAnsi="Times New Roman" w:cs="Times New Roman"/>
          <w:b/>
          <w:bCs/>
          <w:spacing w:val="-1"/>
          <w:sz w:val="24"/>
          <w:szCs w:val="24"/>
          <w:lang w:val="lv-LV"/>
        </w:rPr>
        <w:t>novērtējums”</w:t>
      </w:r>
      <w:r w:rsidR="007604FC" w:rsidRPr="009E511A">
        <w:rPr>
          <w:rFonts w:ascii="Times New Roman" w:eastAsia="Calibri" w:hAnsi="Times New Roman" w:cs="Times New Roman"/>
          <w:b/>
          <w:bCs/>
          <w:spacing w:val="-4"/>
          <w:sz w:val="24"/>
          <w:szCs w:val="24"/>
          <w:lang w:val="lv-LV"/>
        </w:rPr>
        <w:t xml:space="preserve"> </w:t>
      </w:r>
      <w:r w:rsidR="007604FC" w:rsidRPr="009E511A">
        <w:rPr>
          <w:rFonts w:ascii="Times New Roman" w:eastAsia="Calibri" w:hAnsi="Times New Roman" w:cs="Times New Roman"/>
          <w:spacing w:val="-1"/>
          <w:sz w:val="24"/>
          <w:szCs w:val="24"/>
          <w:lang w:val="lv-LV"/>
        </w:rPr>
        <w:t>nosaka</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kārtību,</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kādā</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z w:val="24"/>
          <w:szCs w:val="24"/>
          <w:lang w:val="lv-LV"/>
        </w:rPr>
        <w:t>veicams</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z w:val="24"/>
          <w:szCs w:val="24"/>
          <w:lang w:val="lv-LV"/>
        </w:rPr>
        <w:t>ietekmes</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uz</w:t>
      </w:r>
      <w:r w:rsidR="007604FC" w:rsidRPr="009E511A">
        <w:rPr>
          <w:rFonts w:ascii="Times New Roman" w:eastAsia="Calibri" w:hAnsi="Times New Roman" w:cs="Times New Roman"/>
          <w:spacing w:val="-5"/>
          <w:sz w:val="24"/>
          <w:szCs w:val="24"/>
          <w:lang w:val="lv-LV"/>
        </w:rPr>
        <w:t xml:space="preserve"> </w:t>
      </w:r>
      <w:r w:rsidR="007604FC" w:rsidRPr="009E511A">
        <w:rPr>
          <w:rFonts w:ascii="Times New Roman" w:eastAsia="Calibri" w:hAnsi="Times New Roman" w:cs="Times New Roman"/>
          <w:spacing w:val="-1"/>
          <w:sz w:val="24"/>
          <w:szCs w:val="24"/>
          <w:lang w:val="lv-LV"/>
        </w:rPr>
        <w:t>vidi</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stratēģiskais</w:t>
      </w:r>
      <w:r w:rsidR="007604FC" w:rsidRPr="009E511A">
        <w:rPr>
          <w:rFonts w:ascii="Times New Roman" w:eastAsia="Calibri" w:hAnsi="Times New Roman" w:cs="Times New Roman"/>
          <w:spacing w:val="40"/>
          <w:sz w:val="24"/>
          <w:szCs w:val="24"/>
          <w:lang w:val="lv-LV"/>
        </w:rPr>
        <w:t xml:space="preserve"> </w:t>
      </w:r>
      <w:r w:rsidR="007604FC" w:rsidRPr="009E511A">
        <w:rPr>
          <w:rFonts w:ascii="Times New Roman" w:eastAsia="Calibri" w:hAnsi="Times New Roman" w:cs="Times New Roman"/>
          <w:spacing w:val="-1"/>
          <w:sz w:val="24"/>
          <w:szCs w:val="24"/>
          <w:lang w:val="lv-LV"/>
        </w:rPr>
        <w:t>novērtējums,</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z w:val="24"/>
          <w:szCs w:val="24"/>
          <w:lang w:val="lv-LV"/>
        </w:rPr>
        <w:t>kā</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arī</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plānošanas</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dokumentus,</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kuriem</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z w:val="24"/>
          <w:szCs w:val="24"/>
          <w:lang w:val="lv-LV"/>
        </w:rPr>
        <w:t>veicams</w:t>
      </w:r>
      <w:r w:rsidR="007604FC" w:rsidRPr="009E511A">
        <w:rPr>
          <w:rFonts w:ascii="Times New Roman" w:eastAsia="Calibri" w:hAnsi="Times New Roman" w:cs="Times New Roman"/>
          <w:spacing w:val="-5"/>
          <w:sz w:val="24"/>
          <w:szCs w:val="24"/>
          <w:lang w:val="lv-LV"/>
        </w:rPr>
        <w:t xml:space="preserve"> </w:t>
      </w:r>
      <w:r w:rsidR="007604FC" w:rsidRPr="009E511A">
        <w:rPr>
          <w:rFonts w:ascii="Times New Roman" w:eastAsia="Calibri" w:hAnsi="Times New Roman" w:cs="Times New Roman"/>
          <w:sz w:val="24"/>
          <w:szCs w:val="24"/>
          <w:lang w:val="lv-LV"/>
        </w:rPr>
        <w:t>ietekmes</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uz</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vidi</w:t>
      </w:r>
      <w:r w:rsidR="007604FC" w:rsidRPr="009E511A">
        <w:rPr>
          <w:rFonts w:ascii="Times New Roman" w:eastAsia="Calibri" w:hAnsi="Times New Roman" w:cs="Times New Roman"/>
          <w:spacing w:val="28"/>
          <w:sz w:val="24"/>
          <w:szCs w:val="24"/>
          <w:lang w:val="lv-LV"/>
        </w:rPr>
        <w:t xml:space="preserve"> </w:t>
      </w:r>
      <w:r w:rsidR="007604FC" w:rsidRPr="009E511A">
        <w:rPr>
          <w:rFonts w:ascii="Times New Roman" w:eastAsia="Calibri" w:hAnsi="Times New Roman" w:cs="Times New Roman"/>
          <w:spacing w:val="-1"/>
          <w:sz w:val="24"/>
          <w:szCs w:val="24"/>
          <w:lang w:val="lv-LV"/>
        </w:rPr>
        <w:t>stratēģiskais</w:t>
      </w:r>
      <w:r w:rsidR="007604FC" w:rsidRPr="009E511A">
        <w:rPr>
          <w:rFonts w:ascii="Times New Roman" w:eastAsia="Calibri" w:hAnsi="Times New Roman" w:cs="Times New Roman"/>
          <w:spacing w:val="-9"/>
          <w:sz w:val="24"/>
          <w:szCs w:val="24"/>
          <w:lang w:val="lv-LV"/>
        </w:rPr>
        <w:t xml:space="preserve"> </w:t>
      </w:r>
      <w:r w:rsidR="007604FC" w:rsidRPr="009E511A">
        <w:rPr>
          <w:rFonts w:ascii="Times New Roman" w:eastAsia="Calibri" w:hAnsi="Times New Roman" w:cs="Times New Roman"/>
          <w:spacing w:val="-1"/>
          <w:sz w:val="24"/>
          <w:szCs w:val="24"/>
          <w:lang w:val="lv-LV"/>
        </w:rPr>
        <w:t>novērtējums.</w:t>
      </w:r>
      <w:r w:rsidRPr="009E511A">
        <w:rPr>
          <w:rFonts w:ascii="Times New Roman" w:eastAsia="Calibri" w:hAnsi="Times New Roman" w:cs="Times New Roman"/>
          <w:spacing w:val="-1"/>
          <w:sz w:val="24"/>
          <w:szCs w:val="24"/>
          <w:lang w:val="lv-LV"/>
        </w:rPr>
        <w:t xml:space="preserve"> </w:t>
      </w:r>
      <w:r w:rsidRPr="009E511A">
        <w:rPr>
          <w:rFonts w:ascii="Times New Roman" w:eastAsia="Calibri" w:hAnsi="Times New Roman" w:cs="Times New Roman"/>
          <w:sz w:val="24"/>
          <w:szCs w:val="24"/>
          <w:lang w:val="lv-LV" w:eastAsia="ar-SA"/>
        </w:rPr>
        <w:t>Noteikumi nosaka vides pārskatā iekļaujamās prasības, tajā skaitā, ar plānošanas dokumentu saistītās vides problēmas, īpaši tās, kuras attiecas uz jebkurām vides aizsardzībai būtiskām teritorijām, arī uz īpaši aizsargājamām dabas teritorijām, mitrājiem, mikroliegumiem, īpaši aizsargājamām sugām, to dzīvotnēm.</w:t>
      </w:r>
    </w:p>
    <w:p w14:paraId="7D2FA7E7" w14:textId="77777777" w:rsidR="007604FC" w:rsidRPr="009E511A" w:rsidRDefault="007604FC" w:rsidP="00FF1A48">
      <w:pPr>
        <w:spacing w:before="1"/>
        <w:jc w:val="both"/>
        <w:rPr>
          <w:rFonts w:ascii="Times New Roman" w:eastAsia="Calibri" w:hAnsi="Times New Roman" w:cs="Times New Roman"/>
          <w:sz w:val="24"/>
          <w:szCs w:val="24"/>
          <w:lang w:val="lv-LV"/>
        </w:rPr>
      </w:pPr>
    </w:p>
    <w:p w14:paraId="7D2FA7E8" w14:textId="1D678A8E" w:rsidR="007604FC" w:rsidRPr="009E511A" w:rsidRDefault="005C1826" w:rsidP="00FF1A48">
      <w:pPr>
        <w:jc w:val="both"/>
        <w:rPr>
          <w:rFonts w:ascii="Times New Roman" w:eastAsia="Calibri" w:hAnsi="Times New Roman" w:cs="Times New Roman"/>
          <w:sz w:val="24"/>
          <w:szCs w:val="24"/>
          <w:lang w:val="lv-LV"/>
        </w:rPr>
      </w:pPr>
      <w:r w:rsidRPr="009E511A">
        <w:rPr>
          <w:rFonts w:ascii="Times New Roman" w:eastAsia="Calibri" w:hAnsi="Times New Roman" w:cs="Times New Roman"/>
          <w:spacing w:val="1"/>
          <w:sz w:val="24"/>
          <w:szCs w:val="24"/>
          <w:lang w:val="lv-LV"/>
        </w:rPr>
        <w:t>MK</w:t>
      </w:r>
      <w:r w:rsidRPr="009E511A">
        <w:rPr>
          <w:rFonts w:ascii="Times New Roman" w:eastAsia="Calibri" w:hAnsi="Times New Roman" w:cs="Times New Roman"/>
          <w:spacing w:val="68"/>
          <w:w w:val="99"/>
          <w:sz w:val="24"/>
          <w:szCs w:val="24"/>
          <w:lang w:val="lv-LV"/>
        </w:rPr>
        <w:t xml:space="preserve"> </w:t>
      </w:r>
      <w:r w:rsidRPr="009E511A">
        <w:rPr>
          <w:rFonts w:ascii="Times New Roman" w:eastAsia="Calibri" w:hAnsi="Times New Roman" w:cs="Times New Roman"/>
          <w:spacing w:val="-1"/>
          <w:sz w:val="24"/>
          <w:szCs w:val="24"/>
          <w:lang w:val="lv-LV"/>
        </w:rPr>
        <w:t xml:space="preserve">2015. </w:t>
      </w:r>
      <w:r w:rsidR="005227D9" w:rsidRPr="009E511A">
        <w:rPr>
          <w:rFonts w:ascii="Times New Roman" w:eastAsia="Calibri" w:hAnsi="Times New Roman" w:cs="Times New Roman"/>
          <w:spacing w:val="-1"/>
          <w:sz w:val="24"/>
          <w:szCs w:val="24"/>
          <w:lang w:val="lv-LV"/>
        </w:rPr>
        <w:t xml:space="preserve">gada 13. janvāra </w:t>
      </w:r>
      <w:r w:rsidRPr="009E511A">
        <w:rPr>
          <w:rFonts w:ascii="Times New Roman" w:eastAsia="Calibri" w:hAnsi="Times New Roman" w:cs="Times New Roman"/>
          <w:spacing w:val="-1"/>
          <w:sz w:val="24"/>
          <w:szCs w:val="24"/>
          <w:lang w:val="lv-LV"/>
        </w:rPr>
        <w:t>noteikumi</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z w:val="24"/>
          <w:szCs w:val="24"/>
          <w:lang w:val="lv-LV"/>
        </w:rPr>
        <w:t>Nr.</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pacing w:val="-1"/>
          <w:sz w:val="24"/>
          <w:szCs w:val="24"/>
          <w:lang w:val="lv-LV"/>
        </w:rPr>
        <w:t xml:space="preserve">18 </w:t>
      </w:r>
      <w:r w:rsidR="0096474E" w:rsidRPr="009E511A">
        <w:rPr>
          <w:rFonts w:ascii="Times New Roman" w:eastAsia="Calibri" w:hAnsi="Times New Roman" w:cs="Times New Roman"/>
          <w:b/>
          <w:bCs/>
          <w:spacing w:val="-1"/>
          <w:sz w:val="24"/>
          <w:szCs w:val="24"/>
          <w:lang w:val="lv-LV"/>
        </w:rPr>
        <w:t>“</w:t>
      </w:r>
      <w:r w:rsidR="007604FC" w:rsidRPr="009E511A">
        <w:rPr>
          <w:rFonts w:ascii="Times New Roman" w:eastAsia="Calibri" w:hAnsi="Times New Roman" w:cs="Times New Roman"/>
          <w:b/>
          <w:bCs/>
          <w:spacing w:val="-1"/>
          <w:sz w:val="24"/>
          <w:szCs w:val="24"/>
          <w:lang w:val="lv-LV"/>
        </w:rPr>
        <w:t>Kārtība, kādā novērtē paredzētās darbības ietekmi uz vid</w:t>
      </w:r>
      <w:r w:rsidRPr="009E511A">
        <w:rPr>
          <w:rFonts w:ascii="Times New Roman" w:eastAsia="Calibri" w:hAnsi="Times New Roman" w:cs="Times New Roman"/>
          <w:b/>
          <w:bCs/>
          <w:spacing w:val="-1"/>
          <w:sz w:val="24"/>
          <w:szCs w:val="24"/>
          <w:lang w:val="lv-LV"/>
        </w:rPr>
        <w:t>i un akceptē paredzēto darbību”</w:t>
      </w:r>
      <w:r w:rsidR="007604FC" w:rsidRPr="009E511A">
        <w:rPr>
          <w:rFonts w:ascii="Times New Roman" w:eastAsia="Calibri" w:hAnsi="Times New Roman" w:cs="Times New Roman"/>
          <w:spacing w:val="-3"/>
          <w:sz w:val="24"/>
          <w:szCs w:val="24"/>
          <w:lang w:val="lv-LV"/>
        </w:rPr>
        <w:t xml:space="preserve"> </w:t>
      </w:r>
      <w:r w:rsidR="00993D35" w:rsidRPr="009E511A">
        <w:rPr>
          <w:rFonts w:ascii="Times New Roman" w:eastAsia="Calibri" w:hAnsi="Times New Roman" w:cs="Times New Roman"/>
          <w:spacing w:val="-1"/>
          <w:sz w:val="24"/>
          <w:szCs w:val="24"/>
          <w:lang w:val="lv-LV"/>
        </w:rPr>
        <w:t>no</w:t>
      </w:r>
      <w:r w:rsidR="00993D35">
        <w:rPr>
          <w:rFonts w:ascii="Times New Roman" w:eastAsia="Calibri" w:hAnsi="Times New Roman" w:cs="Times New Roman"/>
          <w:spacing w:val="-1"/>
          <w:sz w:val="24"/>
          <w:szCs w:val="24"/>
          <w:lang w:val="lv-LV"/>
        </w:rPr>
        <w:t>teic kārtību</w:t>
      </w:r>
      <w:r w:rsidR="007604FC" w:rsidRPr="009E511A">
        <w:rPr>
          <w:rFonts w:ascii="Times New Roman" w:eastAsia="Calibri" w:hAnsi="Times New Roman" w:cs="Times New Roman"/>
          <w:spacing w:val="-1"/>
          <w:sz w:val="24"/>
          <w:szCs w:val="24"/>
          <w:lang w:val="lv-LV"/>
        </w:rPr>
        <w:t>,</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z w:val="24"/>
          <w:szCs w:val="24"/>
          <w:lang w:val="lv-LV"/>
        </w:rPr>
        <w:t>kā</w:t>
      </w:r>
      <w:r w:rsidR="008D17F2">
        <w:rPr>
          <w:rFonts w:ascii="Times New Roman" w:eastAsia="Calibri" w:hAnsi="Times New Roman" w:cs="Times New Roman"/>
          <w:sz w:val="24"/>
          <w:szCs w:val="24"/>
          <w:lang w:val="lv-LV"/>
        </w:rPr>
        <w:t>dā veic sākotnējo izvērtējumu</w:t>
      </w:r>
      <w:r w:rsidR="00E422FA">
        <w:rPr>
          <w:rFonts w:ascii="Times New Roman" w:eastAsia="Calibri" w:hAnsi="Times New Roman" w:cs="Times New Roman"/>
          <w:sz w:val="24"/>
          <w:szCs w:val="24"/>
          <w:lang w:val="lv-LV"/>
        </w:rPr>
        <w:t>,  kā izstrādā paredzētās darbības ietekmes uz vidi novērtējuma ziņojumu, ziņojuma saturu un veidu kā tiek informēta sabiedrība.</w:t>
      </w:r>
    </w:p>
    <w:p w14:paraId="7D2FA7E9"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7EA" w14:textId="085B26C0" w:rsidR="007604FC" w:rsidRPr="009E511A" w:rsidRDefault="00227407" w:rsidP="00FF1A48">
      <w:pPr>
        <w:jc w:val="both"/>
        <w:rPr>
          <w:rFonts w:ascii="Times New Roman" w:hAnsi="Times New Roman" w:cs="Times New Roman"/>
          <w:sz w:val="24"/>
          <w:szCs w:val="24"/>
          <w:lang w:val="lv-LV"/>
        </w:rPr>
      </w:pPr>
      <w:r w:rsidRPr="009E511A">
        <w:rPr>
          <w:rFonts w:ascii="Times New Roman" w:eastAsia="Calibri" w:hAnsi="Times New Roman" w:cs="Times New Roman"/>
          <w:sz w:val="24"/>
          <w:szCs w:val="24"/>
          <w:lang w:val="lv-LV"/>
        </w:rPr>
        <w:t xml:space="preserve">MK 2015. </w:t>
      </w:r>
      <w:r w:rsidR="005227D9" w:rsidRPr="009E511A">
        <w:rPr>
          <w:rFonts w:ascii="Times New Roman" w:eastAsia="Calibri" w:hAnsi="Times New Roman" w:cs="Times New Roman"/>
          <w:sz w:val="24"/>
          <w:szCs w:val="24"/>
          <w:lang w:val="lv-LV"/>
        </w:rPr>
        <w:t xml:space="preserve">gada 27. janvāra </w:t>
      </w:r>
      <w:r w:rsidRPr="009E511A">
        <w:rPr>
          <w:rFonts w:ascii="Times New Roman" w:eastAsia="Calibri" w:hAnsi="Times New Roman" w:cs="Times New Roman"/>
          <w:sz w:val="24"/>
          <w:szCs w:val="24"/>
          <w:lang w:val="lv-LV"/>
        </w:rPr>
        <w:t xml:space="preserve">noteikumi Nr. 30 </w:t>
      </w:r>
      <w:r w:rsidR="0096474E" w:rsidRPr="009E511A">
        <w:rPr>
          <w:rFonts w:ascii="Times New Roman" w:eastAsia="Calibri" w:hAnsi="Times New Roman" w:cs="Times New Roman"/>
          <w:b/>
          <w:sz w:val="24"/>
          <w:szCs w:val="24"/>
          <w:lang w:val="lv-LV"/>
        </w:rPr>
        <w:t>“</w:t>
      </w:r>
      <w:r w:rsidR="007604FC" w:rsidRPr="009E511A">
        <w:rPr>
          <w:rFonts w:ascii="Times New Roman" w:eastAsia="Calibri" w:hAnsi="Times New Roman" w:cs="Times New Roman"/>
          <w:b/>
          <w:sz w:val="24"/>
          <w:szCs w:val="24"/>
          <w:lang w:val="lv-LV"/>
        </w:rPr>
        <w:t>Kārtība, kādā Valsts vides dienests izdod tehniskos no</w:t>
      </w:r>
      <w:r w:rsidRPr="009E511A">
        <w:rPr>
          <w:rFonts w:ascii="Times New Roman" w:eastAsia="Calibri" w:hAnsi="Times New Roman" w:cs="Times New Roman"/>
          <w:b/>
          <w:sz w:val="24"/>
          <w:szCs w:val="24"/>
          <w:lang w:val="lv-LV"/>
        </w:rPr>
        <w:t>teikumus paredzētajai darbībai”</w:t>
      </w:r>
      <w:r w:rsidR="007604FC" w:rsidRPr="009E511A">
        <w:rPr>
          <w:rFonts w:ascii="Times New Roman" w:eastAsia="Calibri" w:hAnsi="Times New Roman" w:cs="Times New Roman"/>
          <w:sz w:val="24"/>
          <w:szCs w:val="24"/>
          <w:lang w:val="lv-LV"/>
        </w:rPr>
        <w:t xml:space="preserve"> </w:t>
      </w:r>
      <w:r w:rsidRPr="009E511A">
        <w:rPr>
          <w:rFonts w:ascii="Times New Roman" w:eastAsia="Calibri" w:hAnsi="Times New Roman" w:cs="Times New Roman"/>
          <w:sz w:val="24"/>
          <w:szCs w:val="24"/>
          <w:lang w:val="lv-LV" w:eastAsia="ar-SA"/>
        </w:rPr>
        <w:t xml:space="preserve">nosaka šo tehnisko noteikumu saturu, pieprasīšanas, sagatavošanas un izdošanas kārtību. Tehniskajos noteikumos tiek noteiktas vides aizsardzības prasības paredzētajai darbībai tās norises vietā, tajā skaitā norāde par atrašanos īpaši aizsargājamā dabas teritorijā, ietekme uz īpaši aizsargājamām dabas teritorijām, mikroliegumiem, īpaši aizsargājamām sugām un īpaši aizsargājamiem biotopiem, īpašu uzmanību pievēršot: </w:t>
      </w:r>
      <w:r w:rsidRPr="009E511A">
        <w:rPr>
          <w:rFonts w:ascii="Times New Roman" w:hAnsi="Times New Roman" w:cs="Times New Roman"/>
          <w:sz w:val="24"/>
          <w:szCs w:val="24"/>
          <w:lang w:val="lv-LV"/>
        </w:rPr>
        <w:t>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w:t>
      </w:r>
    </w:p>
    <w:p w14:paraId="7D2FA7EB"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7EC" w14:textId="77777777" w:rsidR="007604FC" w:rsidRPr="009E511A" w:rsidRDefault="007604FC" w:rsidP="00FF1A48">
      <w:pPr>
        <w:pStyle w:val="BodyText"/>
        <w:ind w:left="0"/>
        <w:jc w:val="both"/>
        <w:rPr>
          <w:rFonts w:ascii="Times New Roman" w:hAnsi="Times New Roman" w:cs="Times New Roman"/>
          <w:lang w:val="lv-LV"/>
        </w:rPr>
      </w:pPr>
      <w:r w:rsidRPr="009E511A">
        <w:rPr>
          <w:rFonts w:ascii="Times New Roman" w:hAnsi="Times New Roman" w:cs="Times New Roman"/>
          <w:lang w:val="lv-LV"/>
        </w:rPr>
        <w:t>Likuma</w:t>
      </w:r>
      <w:r w:rsidRPr="009E511A">
        <w:rPr>
          <w:rFonts w:ascii="Times New Roman" w:hAnsi="Times New Roman" w:cs="Times New Roman"/>
          <w:spacing w:val="-3"/>
          <w:lang w:val="lv-LV"/>
        </w:rPr>
        <w:t xml:space="preserve"> </w:t>
      </w:r>
      <w:r w:rsidR="0096474E" w:rsidRPr="009E511A">
        <w:rPr>
          <w:rFonts w:ascii="Times New Roman" w:hAnsi="Times New Roman" w:cs="Times New Roman"/>
          <w:spacing w:val="-1"/>
          <w:lang w:val="lv-LV"/>
        </w:rPr>
        <w:t>“</w:t>
      </w:r>
      <w:r w:rsidRPr="009E511A">
        <w:rPr>
          <w:rFonts w:ascii="Times New Roman" w:hAnsi="Times New Roman" w:cs="Times New Roman"/>
          <w:b/>
          <w:bCs/>
          <w:spacing w:val="-1"/>
          <w:lang w:val="lv-LV"/>
        </w:rPr>
        <w:t>Par</w:t>
      </w:r>
      <w:r w:rsidRPr="009E511A">
        <w:rPr>
          <w:rFonts w:ascii="Times New Roman" w:hAnsi="Times New Roman" w:cs="Times New Roman"/>
          <w:b/>
          <w:bCs/>
          <w:spacing w:val="-3"/>
          <w:lang w:val="lv-LV"/>
        </w:rPr>
        <w:t xml:space="preserve"> </w:t>
      </w:r>
      <w:r w:rsidRPr="009E511A">
        <w:rPr>
          <w:rFonts w:ascii="Times New Roman" w:hAnsi="Times New Roman" w:cs="Times New Roman"/>
          <w:b/>
          <w:bCs/>
          <w:spacing w:val="-1"/>
          <w:lang w:val="lv-LV"/>
        </w:rPr>
        <w:t>piesārņojumu”</w:t>
      </w:r>
      <w:r w:rsidRPr="009E511A">
        <w:rPr>
          <w:rFonts w:ascii="Times New Roman" w:hAnsi="Times New Roman" w:cs="Times New Roman"/>
          <w:spacing w:val="-1"/>
          <w:lang w:val="lv-LV"/>
        </w:rPr>
        <w:t xml:space="preserve"> </w:t>
      </w:r>
      <w:r w:rsidRPr="009E511A">
        <w:rPr>
          <w:rFonts w:ascii="Times New Roman" w:hAnsi="Times New Roman" w:cs="Times New Roman"/>
          <w:lang w:val="lv-LV"/>
        </w:rPr>
        <w:t>mērķis</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ir</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novērst</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vai</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mazināt</w:t>
      </w:r>
      <w:r w:rsidRPr="009E511A">
        <w:rPr>
          <w:rFonts w:ascii="Times New Roman" w:hAnsi="Times New Roman" w:cs="Times New Roman"/>
          <w:spacing w:val="47"/>
          <w:w w:val="99"/>
          <w:lang w:val="lv-LV"/>
        </w:rPr>
        <w:t xml:space="preserve"> </w:t>
      </w:r>
      <w:r w:rsidRPr="009E511A">
        <w:rPr>
          <w:rFonts w:ascii="Times New Roman" w:hAnsi="Times New Roman" w:cs="Times New Roman"/>
          <w:spacing w:val="-1"/>
          <w:lang w:val="lv-LV"/>
        </w:rPr>
        <w:t>piesārņojuma</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dēļ cilvēku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 xml:space="preserve">veselībai, </w:t>
      </w:r>
      <w:r w:rsidRPr="009E511A">
        <w:rPr>
          <w:rFonts w:ascii="Times New Roman" w:hAnsi="Times New Roman" w:cs="Times New Roman"/>
          <w:lang w:val="lv-LV"/>
        </w:rPr>
        <w:t>videi</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īpašumam nodarīto</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kaitējumu,</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kā</w:t>
      </w:r>
      <w:r w:rsidRPr="009E511A">
        <w:rPr>
          <w:rFonts w:ascii="Times New Roman" w:hAnsi="Times New Roman" w:cs="Times New Roman"/>
          <w:spacing w:val="-1"/>
          <w:lang w:val="lv-LV"/>
        </w:rPr>
        <w:t xml:space="preserve"> </w:t>
      </w:r>
      <w:r w:rsidRPr="009E511A">
        <w:rPr>
          <w:rFonts w:ascii="Times New Roman" w:hAnsi="Times New Roman" w:cs="Times New Roman"/>
          <w:lang w:val="lv-LV"/>
        </w:rPr>
        <w:t>arī</w:t>
      </w:r>
      <w:r w:rsidRPr="009E511A">
        <w:rPr>
          <w:rFonts w:ascii="Times New Roman" w:hAnsi="Times New Roman" w:cs="Times New Roman"/>
          <w:spacing w:val="73"/>
          <w:lang w:val="lv-LV"/>
        </w:rPr>
        <w:t xml:space="preserve"> </w:t>
      </w:r>
      <w:r w:rsidRPr="009E511A">
        <w:rPr>
          <w:rFonts w:ascii="Times New Roman" w:hAnsi="Times New Roman" w:cs="Times New Roman"/>
          <w:spacing w:val="-1"/>
          <w:lang w:val="lv-LV"/>
        </w:rPr>
        <w:t>novērst</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vai</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samazināt</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piesārņojošo darbību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radīto</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kaitējumu, noteikt</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kārtību</w:t>
      </w:r>
      <w:r w:rsidRPr="009E511A">
        <w:rPr>
          <w:rFonts w:ascii="Times New Roman" w:hAnsi="Times New Roman" w:cs="Times New Roman"/>
          <w:spacing w:val="56"/>
          <w:lang w:val="lv-LV"/>
        </w:rPr>
        <w:t xml:space="preserve"> </w:t>
      </w:r>
      <w:r w:rsidRPr="009E511A">
        <w:rPr>
          <w:rFonts w:ascii="Times New Roman" w:hAnsi="Times New Roman" w:cs="Times New Roman"/>
          <w:spacing w:val="-1"/>
          <w:lang w:val="lv-LV"/>
        </w:rPr>
        <w:t>piesārņoto</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potenciāli piesārņoto</w:t>
      </w:r>
      <w:r w:rsidRPr="009E511A">
        <w:rPr>
          <w:rFonts w:ascii="Times New Roman" w:hAnsi="Times New Roman" w:cs="Times New Roman"/>
          <w:lang w:val="lv-LV"/>
        </w:rPr>
        <w:t xml:space="preserve"> vielu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reģistrācijai</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un sanācijai,</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novērst</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vai</w:t>
      </w:r>
      <w:r w:rsidRPr="009E511A">
        <w:rPr>
          <w:rFonts w:ascii="Times New Roman" w:hAnsi="Times New Roman" w:cs="Times New Roman"/>
          <w:spacing w:val="73"/>
          <w:lang w:val="lv-LV"/>
        </w:rPr>
        <w:t xml:space="preserve"> </w:t>
      </w:r>
      <w:r w:rsidRPr="009E511A">
        <w:rPr>
          <w:rFonts w:ascii="Times New Roman" w:hAnsi="Times New Roman" w:cs="Times New Roman"/>
          <w:lang w:val="lv-LV"/>
        </w:rPr>
        <w:t>samazināt</w:t>
      </w:r>
      <w:r w:rsidRPr="009E511A">
        <w:rPr>
          <w:rFonts w:ascii="Times New Roman" w:hAnsi="Times New Roman" w:cs="Times New Roman"/>
          <w:spacing w:val="-5"/>
          <w:lang w:val="lv-LV"/>
        </w:rPr>
        <w:t xml:space="preserve"> </w:t>
      </w:r>
      <w:r w:rsidRPr="009E511A">
        <w:rPr>
          <w:rFonts w:ascii="Times New Roman" w:hAnsi="Times New Roman" w:cs="Times New Roman"/>
          <w:lang w:val="lv-LV"/>
        </w:rPr>
        <w:t>vides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trokšņa</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ietekmi</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uz</w:t>
      </w:r>
      <w:r w:rsidRPr="009E511A">
        <w:rPr>
          <w:rFonts w:ascii="Times New Roman" w:hAnsi="Times New Roman" w:cs="Times New Roman"/>
          <w:spacing w:val="-5"/>
          <w:lang w:val="lv-LV"/>
        </w:rPr>
        <w:t xml:space="preserve"> </w:t>
      </w:r>
      <w:r w:rsidRPr="009E511A">
        <w:rPr>
          <w:rFonts w:ascii="Times New Roman" w:hAnsi="Times New Roman" w:cs="Times New Roman"/>
          <w:spacing w:val="-1"/>
          <w:lang w:val="lv-LV"/>
        </w:rPr>
        <w:t>cilvēkiem,</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samazināt</w:t>
      </w:r>
      <w:r w:rsidRPr="009E511A">
        <w:rPr>
          <w:rFonts w:ascii="Times New Roman" w:hAnsi="Times New Roman" w:cs="Times New Roman"/>
          <w:spacing w:val="-5"/>
          <w:lang w:val="lv-LV"/>
        </w:rPr>
        <w:t xml:space="preserve"> </w:t>
      </w:r>
      <w:r w:rsidRPr="009E511A">
        <w:rPr>
          <w:rFonts w:ascii="Times New Roman" w:hAnsi="Times New Roman" w:cs="Times New Roman"/>
          <w:spacing w:val="-1"/>
          <w:lang w:val="lv-LV"/>
        </w:rPr>
        <w:t>siltumnīcefekta</w:t>
      </w:r>
      <w:r w:rsidRPr="009E511A">
        <w:rPr>
          <w:rFonts w:ascii="Times New Roman" w:hAnsi="Times New Roman" w:cs="Times New Roman"/>
          <w:spacing w:val="-5"/>
          <w:lang w:val="lv-LV"/>
        </w:rPr>
        <w:t xml:space="preserve"> </w:t>
      </w:r>
      <w:r w:rsidRPr="009E511A">
        <w:rPr>
          <w:rFonts w:ascii="Times New Roman" w:hAnsi="Times New Roman" w:cs="Times New Roman"/>
          <w:spacing w:val="-1"/>
          <w:lang w:val="lv-LV"/>
        </w:rPr>
        <w:t>gāzu</w:t>
      </w:r>
      <w:r w:rsidRPr="009E511A">
        <w:rPr>
          <w:rFonts w:ascii="Times New Roman" w:hAnsi="Times New Roman" w:cs="Times New Roman"/>
          <w:spacing w:val="69"/>
          <w:lang w:val="lv-LV"/>
        </w:rPr>
        <w:t xml:space="preserve"> </w:t>
      </w:r>
      <w:r w:rsidRPr="009E511A">
        <w:rPr>
          <w:rFonts w:ascii="Times New Roman" w:hAnsi="Times New Roman" w:cs="Times New Roman"/>
          <w:lang w:val="lv-LV"/>
        </w:rPr>
        <w:t>emisijas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noteikt sabiedrības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tiesības</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piedalīties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lēmumu</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pieņemšanā</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attiecībā uz</w:t>
      </w:r>
      <w:r w:rsidRPr="009E511A">
        <w:rPr>
          <w:rFonts w:ascii="Times New Roman" w:hAnsi="Times New Roman" w:cs="Times New Roman"/>
          <w:spacing w:val="60"/>
          <w:lang w:val="lv-LV"/>
        </w:rPr>
        <w:t xml:space="preserve"> </w:t>
      </w:r>
      <w:r w:rsidRPr="009E511A">
        <w:rPr>
          <w:rFonts w:ascii="Times New Roman" w:hAnsi="Times New Roman" w:cs="Times New Roman"/>
          <w:spacing w:val="-1"/>
          <w:lang w:val="lv-LV"/>
        </w:rPr>
        <w:t>piesārņojošo</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darbību</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atļauju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izsniegšanu.</w:t>
      </w:r>
    </w:p>
    <w:p w14:paraId="7D2FA7ED"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7EE" w14:textId="77777777" w:rsidR="007604FC" w:rsidRPr="009E511A" w:rsidRDefault="007604FC" w:rsidP="00FF1A48">
      <w:pPr>
        <w:spacing w:before="1"/>
        <w:jc w:val="both"/>
        <w:rPr>
          <w:rFonts w:ascii="Times New Roman" w:hAnsi="Times New Roman" w:cs="Times New Roman"/>
          <w:bCs/>
          <w:i/>
          <w:sz w:val="24"/>
          <w:szCs w:val="24"/>
          <w:lang w:val="lv-LV"/>
        </w:rPr>
      </w:pPr>
      <w:r w:rsidRPr="009E511A">
        <w:rPr>
          <w:rFonts w:ascii="Times New Roman" w:hAnsi="Times New Roman" w:cs="Times New Roman"/>
          <w:bCs/>
          <w:i/>
          <w:sz w:val="24"/>
          <w:szCs w:val="24"/>
          <w:lang w:val="lv-LV"/>
        </w:rPr>
        <w:lastRenderedPageBreak/>
        <w:t>Meža aizsardzības normatīvie akti</w:t>
      </w:r>
    </w:p>
    <w:p w14:paraId="7D2FA7EF" w14:textId="77777777" w:rsidR="007604FC" w:rsidRPr="009E511A" w:rsidRDefault="007604FC" w:rsidP="00FF1A48">
      <w:pPr>
        <w:spacing w:before="1"/>
        <w:jc w:val="both"/>
        <w:rPr>
          <w:rFonts w:ascii="Times New Roman" w:eastAsia="Calibri" w:hAnsi="Times New Roman" w:cs="Times New Roman"/>
          <w:b/>
          <w:bCs/>
          <w:i/>
          <w:sz w:val="24"/>
          <w:szCs w:val="24"/>
          <w:lang w:val="lv-LV"/>
        </w:rPr>
      </w:pPr>
    </w:p>
    <w:p w14:paraId="7D2FA7F0" w14:textId="77777777" w:rsidR="00675568" w:rsidRPr="009E511A" w:rsidRDefault="00675568" w:rsidP="00FF1A48">
      <w:pPr>
        <w:spacing w:before="1"/>
        <w:jc w:val="both"/>
        <w:rPr>
          <w:rFonts w:ascii="Times New Roman" w:eastAsia="Calibri" w:hAnsi="Times New Roman" w:cs="Times New Roman"/>
          <w:b/>
          <w:bCs/>
          <w:i/>
          <w:sz w:val="24"/>
          <w:szCs w:val="24"/>
          <w:lang w:val="lv-LV"/>
        </w:rPr>
      </w:pPr>
    </w:p>
    <w:p w14:paraId="7D2FA7F1" w14:textId="77777777" w:rsidR="007604FC" w:rsidRPr="009E511A" w:rsidRDefault="007604FC" w:rsidP="00FF1A48">
      <w:pPr>
        <w:pStyle w:val="BodyText"/>
        <w:ind w:left="0"/>
        <w:jc w:val="both"/>
        <w:rPr>
          <w:rFonts w:ascii="Times New Roman" w:hAnsi="Times New Roman" w:cs="Times New Roman"/>
          <w:lang w:val="lv-LV"/>
        </w:rPr>
      </w:pPr>
      <w:r w:rsidRPr="009E511A">
        <w:rPr>
          <w:rFonts w:ascii="Times New Roman" w:hAnsi="Times New Roman" w:cs="Times New Roman"/>
          <w:b/>
          <w:lang w:val="lv-LV"/>
        </w:rPr>
        <w:t>Meža</w:t>
      </w:r>
      <w:r w:rsidRPr="009E511A">
        <w:rPr>
          <w:rFonts w:ascii="Times New Roman" w:hAnsi="Times New Roman" w:cs="Times New Roman"/>
          <w:b/>
          <w:spacing w:val="-3"/>
          <w:lang w:val="lv-LV"/>
        </w:rPr>
        <w:t xml:space="preserve"> </w:t>
      </w:r>
      <w:r w:rsidRPr="009E511A">
        <w:rPr>
          <w:rFonts w:ascii="Times New Roman" w:hAnsi="Times New Roman" w:cs="Times New Roman"/>
          <w:b/>
          <w:spacing w:val="-1"/>
          <w:lang w:val="lv-LV"/>
        </w:rPr>
        <w:t>likums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 xml:space="preserve">nosaka </w:t>
      </w:r>
      <w:r w:rsidRPr="009E511A">
        <w:rPr>
          <w:rFonts w:ascii="Times New Roman" w:hAnsi="Times New Roman" w:cs="Times New Roman"/>
          <w:lang w:val="lv-LV"/>
        </w:rPr>
        <w:t>mērķi</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regulēt</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visu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Latvijas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mežu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ilgtspējīgu</w:t>
      </w:r>
      <w:r w:rsidRPr="009E511A">
        <w:rPr>
          <w:rFonts w:ascii="Times New Roman" w:hAnsi="Times New Roman" w:cs="Times New Roman"/>
          <w:spacing w:val="24"/>
          <w:lang w:val="lv-LV"/>
        </w:rPr>
        <w:t xml:space="preserve"> </w:t>
      </w:r>
      <w:r w:rsidRPr="009E511A">
        <w:rPr>
          <w:rFonts w:ascii="Times New Roman" w:hAnsi="Times New Roman" w:cs="Times New Roman"/>
          <w:spacing w:val="-1"/>
          <w:lang w:val="lv-LV"/>
        </w:rPr>
        <w:t>apsaimniekošanu,</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visiem</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meža</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īpašniekiem</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vai</w:t>
      </w:r>
      <w:r w:rsidRPr="009E511A">
        <w:rPr>
          <w:rFonts w:ascii="Times New Roman" w:hAnsi="Times New Roman" w:cs="Times New Roman"/>
          <w:spacing w:val="-5"/>
          <w:lang w:val="lv-LV"/>
        </w:rPr>
        <w:t xml:space="preserve"> </w:t>
      </w:r>
      <w:r w:rsidRPr="009E511A">
        <w:rPr>
          <w:rFonts w:ascii="Times New Roman" w:hAnsi="Times New Roman" w:cs="Times New Roman"/>
          <w:lang w:val="lv-LV"/>
        </w:rPr>
        <w:t>tiesiskajiem</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valdītājiem</w:t>
      </w:r>
      <w:r w:rsidRPr="009E511A">
        <w:rPr>
          <w:rFonts w:ascii="Times New Roman" w:hAnsi="Times New Roman" w:cs="Times New Roman"/>
          <w:spacing w:val="-5"/>
          <w:lang w:val="lv-LV"/>
        </w:rPr>
        <w:t xml:space="preserve"> </w:t>
      </w:r>
      <w:r w:rsidRPr="009E511A">
        <w:rPr>
          <w:rFonts w:ascii="Times New Roman" w:hAnsi="Times New Roman" w:cs="Times New Roman"/>
          <w:spacing w:val="-1"/>
          <w:lang w:val="lv-LV"/>
        </w:rPr>
        <w:t>garantējot</w:t>
      </w:r>
      <w:r w:rsidRPr="009E511A">
        <w:rPr>
          <w:rFonts w:ascii="Times New Roman" w:hAnsi="Times New Roman" w:cs="Times New Roman"/>
          <w:spacing w:val="56"/>
          <w:lang w:val="lv-LV"/>
        </w:rPr>
        <w:t xml:space="preserve"> </w:t>
      </w:r>
      <w:r w:rsidRPr="009E511A">
        <w:rPr>
          <w:rFonts w:ascii="Times New Roman" w:hAnsi="Times New Roman" w:cs="Times New Roman"/>
          <w:spacing w:val="-1"/>
          <w:lang w:val="lv-LV"/>
        </w:rPr>
        <w:t>vienādas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tiesības,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īpašumtiesību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neaizskaramību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saimnieciskās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darbības</w:t>
      </w:r>
      <w:r w:rsidRPr="009E511A">
        <w:rPr>
          <w:rFonts w:ascii="Times New Roman" w:hAnsi="Times New Roman" w:cs="Times New Roman"/>
          <w:spacing w:val="54"/>
          <w:lang w:val="lv-LV"/>
        </w:rPr>
        <w:t xml:space="preserve"> </w:t>
      </w:r>
      <w:r w:rsidRPr="009E511A">
        <w:rPr>
          <w:rFonts w:ascii="Times New Roman" w:hAnsi="Times New Roman" w:cs="Times New Roman"/>
          <w:spacing w:val="-1"/>
          <w:lang w:val="lv-LV"/>
        </w:rPr>
        <w:t>patstāvību</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nosakot</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vienādus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pienākumus.</w:t>
      </w:r>
    </w:p>
    <w:p w14:paraId="7D2FA7F2"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7F3" w14:textId="77777777" w:rsidR="007604FC" w:rsidRPr="009E511A" w:rsidRDefault="00AA2634" w:rsidP="00FF1A48">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MK</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pacing w:val="-1"/>
          <w:sz w:val="24"/>
          <w:szCs w:val="24"/>
          <w:lang w:val="lv-LV"/>
        </w:rPr>
        <w:t xml:space="preserve">2012. </w:t>
      </w:r>
      <w:r w:rsidR="005227D9" w:rsidRPr="009E511A">
        <w:rPr>
          <w:rFonts w:ascii="Times New Roman" w:eastAsia="Calibri" w:hAnsi="Times New Roman" w:cs="Times New Roman"/>
          <w:spacing w:val="-1"/>
          <w:sz w:val="24"/>
          <w:szCs w:val="24"/>
          <w:lang w:val="lv-LV"/>
        </w:rPr>
        <w:t xml:space="preserve">gada 18. decembra </w:t>
      </w:r>
      <w:r w:rsidRPr="009E511A">
        <w:rPr>
          <w:rFonts w:ascii="Times New Roman" w:eastAsia="Calibri" w:hAnsi="Times New Roman" w:cs="Times New Roman"/>
          <w:spacing w:val="-1"/>
          <w:sz w:val="24"/>
          <w:szCs w:val="24"/>
          <w:lang w:val="lv-LV"/>
        </w:rPr>
        <w:t>noteikumi</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z w:val="24"/>
          <w:szCs w:val="24"/>
          <w:lang w:val="lv-LV"/>
        </w:rPr>
        <w:t>Nr.</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z w:val="24"/>
          <w:szCs w:val="24"/>
          <w:lang w:val="lv-LV"/>
        </w:rPr>
        <w:t>935</w:t>
      </w:r>
      <w:r w:rsidR="007604FC" w:rsidRPr="009E511A">
        <w:rPr>
          <w:rFonts w:ascii="Times New Roman" w:eastAsia="Calibri" w:hAnsi="Times New Roman" w:cs="Times New Roman"/>
          <w:spacing w:val="-5"/>
          <w:sz w:val="24"/>
          <w:szCs w:val="24"/>
          <w:lang w:val="lv-LV"/>
        </w:rPr>
        <w:t xml:space="preserve"> </w:t>
      </w:r>
      <w:r w:rsidR="0096474E" w:rsidRPr="009E511A">
        <w:rPr>
          <w:rFonts w:ascii="Times New Roman" w:eastAsia="Calibri" w:hAnsi="Times New Roman" w:cs="Times New Roman"/>
          <w:b/>
          <w:bCs/>
          <w:sz w:val="24"/>
          <w:szCs w:val="24"/>
          <w:lang w:val="lv-LV"/>
        </w:rPr>
        <w:t>“</w:t>
      </w:r>
      <w:r w:rsidR="007604FC" w:rsidRPr="009E511A">
        <w:rPr>
          <w:rFonts w:ascii="Times New Roman" w:eastAsia="Calibri" w:hAnsi="Times New Roman" w:cs="Times New Roman"/>
          <w:b/>
          <w:bCs/>
          <w:sz w:val="24"/>
          <w:szCs w:val="24"/>
          <w:lang w:val="lv-LV"/>
        </w:rPr>
        <w:t>Noteikumi</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z w:val="24"/>
          <w:szCs w:val="24"/>
          <w:lang w:val="lv-LV"/>
        </w:rPr>
        <w:t>par</w:t>
      </w:r>
      <w:r w:rsidR="007604FC" w:rsidRPr="009E511A">
        <w:rPr>
          <w:rFonts w:ascii="Times New Roman" w:eastAsia="Calibri" w:hAnsi="Times New Roman" w:cs="Times New Roman"/>
          <w:b/>
          <w:bCs/>
          <w:spacing w:val="-4"/>
          <w:sz w:val="24"/>
          <w:szCs w:val="24"/>
          <w:lang w:val="lv-LV"/>
        </w:rPr>
        <w:t xml:space="preserve"> </w:t>
      </w:r>
      <w:r w:rsidR="007604FC" w:rsidRPr="009E511A">
        <w:rPr>
          <w:rFonts w:ascii="Times New Roman" w:eastAsia="Calibri" w:hAnsi="Times New Roman" w:cs="Times New Roman"/>
          <w:b/>
          <w:bCs/>
          <w:sz w:val="24"/>
          <w:szCs w:val="24"/>
          <w:lang w:val="lv-LV"/>
        </w:rPr>
        <w:t>koku</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pacing w:val="-1"/>
          <w:sz w:val="24"/>
          <w:szCs w:val="24"/>
          <w:lang w:val="lv-LV"/>
        </w:rPr>
        <w:t>ciršanu</w:t>
      </w:r>
      <w:r w:rsidR="007604FC" w:rsidRPr="009E511A">
        <w:rPr>
          <w:rFonts w:ascii="Times New Roman" w:eastAsia="Calibri" w:hAnsi="Times New Roman" w:cs="Times New Roman"/>
          <w:b/>
          <w:bCs/>
          <w:spacing w:val="22"/>
          <w:w w:val="99"/>
          <w:sz w:val="24"/>
          <w:szCs w:val="24"/>
          <w:lang w:val="lv-LV"/>
        </w:rPr>
        <w:t xml:space="preserve"> </w:t>
      </w:r>
      <w:r w:rsidR="007604FC" w:rsidRPr="009E511A">
        <w:rPr>
          <w:rFonts w:ascii="Times New Roman" w:eastAsia="Calibri" w:hAnsi="Times New Roman" w:cs="Times New Roman"/>
          <w:b/>
          <w:bCs/>
          <w:sz w:val="24"/>
          <w:szCs w:val="24"/>
          <w:lang w:val="lv-LV"/>
        </w:rPr>
        <w:t>mežā”</w:t>
      </w:r>
      <w:r w:rsidR="007604FC" w:rsidRPr="009E511A">
        <w:rPr>
          <w:rFonts w:ascii="Times New Roman" w:eastAsia="Calibri" w:hAnsi="Times New Roman" w:cs="Times New Roman"/>
          <w:b/>
          <w:bCs/>
          <w:spacing w:val="-3"/>
          <w:sz w:val="24"/>
          <w:szCs w:val="24"/>
          <w:lang w:val="lv-LV"/>
        </w:rPr>
        <w:t xml:space="preserve"> </w:t>
      </w:r>
      <w:r w:rsidR="007604FC" w:rsidRPr="009E511A">
        <w:rPr>
          <w:rFonts w:ascii="Times New Roman" w:eastAsia="Calibri" w:hAnsi="Times New Roman" w:cs="Times New Roman"/>
          <w:spacing w:val="-1"/>
          <w:sz w:val="24"/>
          <w:szCs w:val="24"/>
          <w:lang w:val="lv-LV"/>
        </w:rPr>
        <w:t>nosaka</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t>koku</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ciršanas</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kārtību</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mežā,</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t>kā</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t>arī</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dabas</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aizsardzības</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prasības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t>koku</w:t>
      </w:r>
      <w:r w:rsidR="007604FC" w:rsidRPr="009E511A">
        <w:rPr>
          <w:rFonts w:ascii="Times New Roman" w:eastAsia="Calibri" w:hAnsi="Times New Roman" w:cs="Times New Roman"/>
          <w:spacing w:val="53"/>
          <w:w w:val="99"/>
          <w:sz w:val="24"/>
          <w:szCs w:val="24"/>
          <w:lang w:val="lv-LV"/>
        </w:rPr>
        <w:t xml:space="preserve"> </w:t>
      </w:r>
      <w:r w:rsidR="007604FC" w:rsidRPr="009E511A">
        <w:rPr>
          <w:rFonts w:ascii="Times New Roman" w:eastAsia="Calibri" w:hAnsi="Times New Roman" w:cs="Times New Roman"/>
          <w:sz w:val="24"/>
          <w:szCs w:val="24"/>
          <w:lang w:val="lv-LV"/>
        </w:rPr>
        <w:t>ciršanai.</w:t>
      </w:r>
    </w:p>
    <w:p w14:paraId="7D2FA7F4" w14:textId="77777777" w:rsidR="007604FC" w:rsidRPr="009E511A" w:rsidRDefault="007604FC" w:rsidP="00FF1A48">
      <w:pPr>
        <w:jc w:val="both"/>
        <w:rPr>
          <w:rFonts w:ascii="Times New Roman" w:eastAsia="Calibri" w:hAnsi="Times New Roman" w:cs="Times New Roman"/>
          <w:sz w:val="24"/>
          <w:szCs w:val="24"/>
          <w:lang w:val="lv-LV"/>
        </w:rPr>
      </w:pPr>
    </w:p>
    <w:p w14:paraId="7D2FA7F5" w14:textId="77777777" w:rsidR="007604FC" w:rsidRPr="009E511A" w:rsidRDefault="00B656B0" w:rsidP="00FF1A48">
      <w:pPr>
        <w:jc w:val="both"/>
        <w:rPr>
          <w:rFonts w:ascii="Times New Roman" w:hAnsi="Times New Roman" w:cs="Times New Roman"/>
          <w:sz w:val="24"/>
          <w:szCs w:val="24"/>
          <w:lang w:val="lv-LV"/>
        </w:rPr>
      </w:pPr>
      <w:r w:rsidRPr="009E511A">
        <w:rPr>
          <w:rFonts w:ascii="Times New Roman" w:hAnsi="Times New Roman" w:cs="Times New Roman"/>
          <w:spacing w:val="-1"/>
          <w:sz w:val="24"/>
          <w:szCs w:val="24"/>
          <w:lang w:val="lv-LV"/>
        </w:rPr>
        <w:t>MK</w:t>
      </w:r>
      <w:r w:rsidRPr="009E511A">
        <w:rPr>
          <w:rFonts w:ascii="Times New Roman" w:hAnsi="Times New Roman" w:cs="Times New Roman"/>
          <w:spacing w:val="-8"/>
          <w:sz w:val="24"/>
          <w:szCs w:val="24"/>
          <w:lang w:val="lv-LV"/>
        </w:rPr>
        <w:t xml:space="preserve"> </w:t>
      </w:r>
      <w:r w:rsidRPr="009E511A">
        <w:rPr>
          <w:rFonts w:ascii="Times New Roman" w:hAnsi="Times New Roman" w:cs="Times New Roman"/>
          <w:spacing w:val="-1"/>
          <w:sz w:val="24"/>
          <w:szCs w:val="24"/>
          <w:lang w:val="lv-LV"/>
        </w:rPr>
        <w:t xml:space="preserve">2012. </w:t>
      </w:r>
      <w:r w:rsidR="005227D9" w:rsidRPr="009E511A">
        <w:rPr>
          <w:rFonts w:ascii="Times New Roman" w:hAnsi="Times New Roman" w:cs="Times New Roman"/>
          <w:spacing w:val="-1"/>
          <w:sz w:val="24"/>
          <w:szCs w:val="24"/>
          <w:lang w:val="lv-LV"/>
        </w:rPr>
        <w:t xml:space="preserve">gada 18. decembra </w:t>
      </w:r>
      <w:r w:rsidRPr="009E511A">
        <w:rPr>
          <w:rFonts w:ascii="Times New Roman" w:hAnsi="Times New Roman" w:cs="Times New Roman"/>
          <w:spacing w:val="-1"/>
          <w:sz w:val="24"/>
          <w:szCs w:val="24"/>
          <w:lang w:val="lv-LV"/>
        </w:rPr>
        <w:t>noteikumi</w:t>
      </w:r>
      <w:r w:rsidRPr="009E511A">
        <w:rPr>
          <w:rFonts w:ascii="Times New Roman" w:hAnsi="Times New Roman" w:cs="Times New Roman"/>
          <w:spacing w:val="-8"/>
          <w:sz w:val="24"/>
          <w:szCs w:val="24"/>
          <w:lang w:val="lv-LV"/>
        </w:rPr>
        <w:t xml:space="preserve"> </w:t>
      </w:r>
      <w:r w:rsidRPr="009E511A">
        <w:rPr>
          <w:rFonts w:ascii="Times New Roman" w:hAnsi="Times New Roman" w:cs="Times New Roman"/>
          <w:spacing w:val="-1"/>
          <w:sz w:val="24"/>
          <w:szCs w:val="24"/>
          <w:lang w:val="lv-LV"/>
        </w:rPr>
        <w:t>Nr.</w:t>
      </w:r>
      <w:r w:rsidR="0096474E" w:rsidRPr="009E511A">
        <w:rPr>
          <w:rFonts w:ascii="Times New Roman" w:hAnsi="Times New Roman" w:cs="Times New Roman"/>
          <w:spacing w:val="-1"/>
          <w:sz w:val="24"/>
          <w:szCs w:val="24"/>
          <w:lang w:val="lv-LV"/>
        </w:rPr>
        <w:t xml:space="preserve"> </w:t>
      </w:r>
      <w:r w:rsidRPr="009E511A">
        <w:rPr>
          <w:rFonts w:ascii="Times New Roman" w:hAnsi="Times New Roman" w:cs="Times New Roman"/>
          <w:spacing w:val="-1"/>
          <w:sz w:val="24"/>
          <w:szCs w:val="24"/>
          <w:lang w:val="lv-LV"/>
        </w:rPr>
        <w:t>936</w:t>
      </w:r>
      <w:r w:rsidRPr="009E511A">
        <w:rPr>
          <w:rFonts w:ascii="Times New Roman" w:hAnsi="Times New Roman" w:cs="Times New Roman"/>
          <w:b/>
          <w:bCs/>
          <w:sz w:val="24"/>
          <w:szCs w:val="24"/>
          <w:lang w:val="lv-LV"/>
        </w:rPr>
        <w:t xml:space="preserve"> </w:t>
      </w:r>
      <w:r w:rsidR="007604FC" w:rsidRPr="009E511A">
        <w:rPr>
          <w:rFonts w:ascii="Times New Roman" w:hAnsi="Times New Roman" w:cs="Times New Roman"/>
          <w:b/>
          <w:bCs/>
          <w:sz w:val="24"/>
          <w:szCs w:val="24"/>
          <w:lang w:val="lv-LV"/>
        </w:rPr>
        <w:t>“Dabas</w:t>
      </w:r>
      <w:r w:rsidR="007604FC" w:rsidRPr="009E511A">
        <w:rPr>
          <w:rFonts w:ascii="Times New Roman" w:hAnsi="Times New Roman" w:cs="Times New Roman"/>
          <w:b/>
          <w:bCs/>
          <w:spacing w:val="-8"/>
          <w:sz w:val="24"/>
          <w:szCs w:val="24"/>
          <w:lang w:val="lv-LV"/>
        </w:rPr>
        <w:t xml:space="preserve"> </w:t>
      </w:r>
      <w:r w:rsidR="007604FC" w:rsidRPr="009E511A">
        <w:rPr>
          <w:rFonts w:ascii="Times New Roman" w:hAnsi="Times New Roman" w:cs="Times New Roman"/>
          <w:b/>
          <w:bCs/>
          <w:spacing w:val="-1"/>
          <w:sz w:val="24"/>
          <w:szCs w:val="24"/>
          <w:lang w:val="lv-LV"/>
        </w:rPr>
        <w:t>aizsardzības</w:t>
      </w:r>
      <w:r w:rsidR="007604FC" w:rsidRPr="009E511A">
        <w:rPr>
          <w:rFonts w:ascii="Times New Roman" w:hAnsi="Times New Roman" w:cs="Times New Roman"/>
          <w:b/>
          <w:bCs/>
          <w:spacing w:val="-8"/>
          <w:sz w:val="24"/>
          <w:szCs w:val="24"/>
          <w:lang w:val="lv-LV"/>
        </w:rPr>
        <w:t xml:space="preserve"> </w:t>
      </w:r>
      <w:r w:rsidR="007604FC" w:rsidRPr="009E511A">
        <w:rPr>
          <w:rFonts w:ascii="Times New Roman" w:hAnsi="Times New Roman" w:cs="Times New Roman"/>
          <w:b/>
          <w:bCs/>
          <w:sz w:val="24"/>
          <w:szCs w:val="24"/>
          <w:lang w:val="lv-LV"/>
        </w:rPr>
        <w:t>noteikumi</w:t>
      </w:r>
      <w:r w:rsidR="007604FC" w:rsidRPr="009E511A">
        <w:rPr>
          <w:rFonts w:ascii="Times New Roman" w:hAnsi="Times New Roman" w:cs="Times New Roman"/>
          <w:b/>
          <w:bCs/>
          <w:spacing w:val="-9"/>
          <w:sz w:val="24"/>
          <w:szCs w:val="24"/>
          <w:lang w:val="lv-LV"/>
        </w:rPr>
        <w:t xml:space="preserve"> </w:t>
      </w:r>
      <w:r w:rsidR="007604FC" w:rsidRPr="009E511A">
        <w:rPr>
          <w:rFonts w:ascii="Times New Roman" w:hAnsi="Times New Roman" w:cs="Times New Roman"/>
          <w:b/>
          <w:bCs/>
          <w:spacing w:val="-1"/>
          <w:sz w:val="24"/>
          <w:szCs w:val="24"/>
          <w:lang w:val="lv-LV"/>
        </w:rPr>
        <w:t>meža</w:t>
      </w:r>
      <w:r w:rsidR="007604FC" w:rsidRPr="009E511A">
        <w:rPr>
          <w:rFonts w:ascii="Times New Roman" w:hAnsi="Times New Roman" w:cs="Times New Roman"/>
          <w:b/>
          <w:bCs/>
          <w:spacing w:val="-7"/>
          <w:sz w:val="24"/>
          <w:szCs w:val="24"/>
          <w:lang w:val="lv-LV"/>
        </w:rPr>
        <w:t xml:space="preserve"> </w:t>
      </w:r>
      <w:r w:rsidR="007604FC" w:rsidRPr="009E511A">
        <w:rPr>
          <w:rFonts w:ascii="Times New Roman" w:hAnsi="Times New Roman" w:cs="Times New Roman"/>
          <w:b/>
          <w:bCs/>
          <w:spacing w:val="-1"/>
          <w:sz w:val="24"/>
          <w:szCs w:val="24"/>
          <w:lang w:val="lv-LV"/>
        </w:rPr>
        <w:t>apsaimniekošanā”</w:t>
      </w:r>
      <w:r w:rsidR="007604FC" w:rsidRPr="009E511A">
        <w:rPr>
          <w:rFonts w:ascii="Times New Roman" w:hAnsi="Times New Roman" w:cs="Times New Roman"/>
          <w:spacing w:val="-1"/>
          <w:sz w:val="24"/>
          <w:szCs w:val="24"/>
          <w:lang w:val="lv-LV"/>
        </w:rPr>
        <w:t xml:space="preserve"> nosaka vispārējās</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dabas</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aizsardzības</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prasības</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meža</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apsaimniekošanā,</w:t>
      </w:r>
      <w:r w:rsidR="007604FC" w:rsidRPr="009E511A">
        <w:rPr>
          <w:rFonts w:ascii="Times New Roman" w:hAnsi="Times New Roman" w:cs="Times New Roman"/>
          <w:spacing w:val="83"/>
          <w:w w:val="99"/>
          <w:sz w:val="24"/>
          <w:szCs w:val="24"/>
          <w:lang w:val="lv-LV"/>
        </w:rPr>
        <w:t xml:space="preserve"> </w:t>
      </w:r>
      <w:r w:rsidR="007604FC" w:rsidRPr="009E511A">
        <w:rPr>
          <w:rFonts w:ascii="Times New Roman" w:hAnsi="Times New Roman" w:cs="Times New Roman"/>
          <w:sz w:val="24"/>
          <w:szCs w:val="24"/>
          <w:lang w:val="lv-LV"/>
        </w:rPr>
        <w:t>aprobežojumus</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pacing w:val="-1"/>
          <w:sz w:val="24"/>
          <w:szCs w:val="24"/>
          <w:lang w:val="lv-LV"/>
        </w:rPr>
        <w:t>aizsargjoslās</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z w:val="24"/>
          <w:szCs w:val="24"/>
          <w:lang w:val="lv-LV"/>
        </w:rPr>
        <w:t>ap</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pacing w:val="-1"/>
          <w:sz w:val="24"/>
          <w:szCs w:val="24"/>
          <w:lang w:val="lv-LV"/>
        </w:rPr>
        <w:t>purviem,</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pacing w:val="-1"/>
          <w:sz w:val="24"/>
          <w:szCs w:val="24"/>
          <w:lang w:val="lv-LV"/>
        </w:rPr>
        <w:t>bioloģiski</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pacing w:val="-1"/>
          <w:sz w:val="24"/>
          <w:szCs w:val="24"/>
          <w:lang w:val="lv-LV"/>
        </w:rPr>
        <w:t>nozīmīgu</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z w:val="24"/>
          <w:szCs w:val="24"/>
          <w:lang w:val="lv-LV"/>
        </w:rPr>
        <w:t>meža</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z w:val="24"/>
          <w:szCs w:val="24"/>
          <w:lang w:val="lv-LV"/>
        </w:rPr>
        <w:t>struktūras</w:t>
      </w:r>
      <w:r w:rsidR="007604FC" w:rsidRPr="009E511A">
        <w:rPr>
          <w:rFonts w:ascii="Times New Roman" w:hAnsi="Times New Roman" w:cs="Times New Roman"/>
          <w:spacing w:val="35"/>
          <w:w w:val="99"/>
          <w:sz w:val="24"/>
          <w:szCs w:val="24"/>
          <w:lang w:val="lv-LV"/>
        </w:rPr>
        <w:t xml:space="preserve"> </w:t>
      </w:r>
      <w:r w:rsidR="007604FC" w:rsidRPr="009E511A">
        <w:rPr>
          <w:rFonts w:ascii="Times New Roman" w:hAnsi="Times New Roman" w:cs="Times New Roman"/>
          <w:spacing w:val="-1"/>
          <w:sz w:val="24"/>
          <w:szCs w:val="24"/>
          <w:lang w:val="lv-LV"/>
        </w:rPr>
        <w:t>elementu</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noteikšanas un</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saglabāšanas</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 xml:space="preserve">nosacījumus, </w:t>
      </w:r>
      <w:r w:rsidR="007604FC" w:rsidRPr="009E511A">
        <w:rPr>
          <w:rFonts w:ascii="Times New Roman" w:hAnsi="Times New Roman" w:cs="Times New Roman"/>
          <w:sz w:val="24"/>
          <w:szCs w:val="24"/>
          <w:lang w:val="lv-LV"/>
        </w:rPr>
        <w:t>kā</w:t>
      </w:r>
      <w:r w:rsidR="007604FC" w:rsidRPr="009E511A">
        <w:rPr>
          <w:rFonts w:ascii="Times New Roman" w:hAnsi="Times New Roman" w:cs="Times New Roman"/>
          <w:spacing w:val="-1"/>
          <w:sz w:val="24"/>
          <w:szCs w:val="24"/>
          <w:lang w:val="lv-LV"/>
        </w:rPr>
        <w:t xml:space="preserve"> </w:t>
      </w:r>
      <w:r w:rsidR="007604FC" w:rsidRPr="009E511A">
        <w:rPr>
          <w:rFonts w:ascii="Times New Roman" w:hAnsi="Times New Roman" w:cs="Times New Roman"/>
          <w:sz w:val="24"/>
          <w:szCs w:val="24"/>
          <w:lang w:val="lv-LV"/>
        </w:rPr>
        <w:t>arī</w:t>
      </w:r>
      <w:r w:rsidR="007604FC" w:rsidRPr="009E511A">
        <w:rPr>
          <w:rFonts w:ascii="Times New Roman" w:hAnsi="Times New Roman" w:cs="Times New Roman"/>
          <w:spacing w:val="-1"/>
          <w:sz w:val="24"/>
          <w:szCs w:val="24"/>
          <w:lang w:val="lv-LV"/>
        </w:rPr>
        <w:t xml:space="preserve"> saimnieciskās</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darbības</w:t>
      </w:r>
      <w:r w:rsidR="007604FC" w:rsidRPr="009E511A">
        <w:rPr>
          <w:rFonts w:ascii="Times New Roman" w:hAnsi="Times New Roman" w:cs="Times New Roman"/>
          <w:spacing w:val="78"/>
          <w:sz w:val="24"/>
          <w:szCs w:val="24"/>
          <w:lang w:val="lv-LV"/>
        </w:rPr>
        <w:t xml:space="preserve"> </w:t>
      </w:r>
      <w:r w:rsidR="007604FC" w:rsidRPr="009E511A">
        <w:rPr>
          <w:rFonts w:ascii="Times New Roman" w:hAnsi="Times New Roman" w:cs="Times New Roman"/>
          <w:spacing w:val="-1"/>
          <w:sz w:val="24"/>
          <w:szCs w:val="24"/>
          <w:lang w:val="lv-LV"/>
        </w:rPr>
        <w:t>ierobežojumus</w:t>
      </w:r>
      <w:r w:rsidR="007604FC" w:rsidRPr="009E511A">
        <w:rPr>
          <w:rFonts w:ascii="Times New Roman" w:hAnsi="Times New Roman" w:cs="Times New Roman"/>
          <w:sz w:val="24"/>
          <w:szCs w:val="24"/>
          <w:lang w:val="lv-LV"/>
        </w:rPr>
        <w:t xml:space="preserve"> </w:t>
      </w:r>
      <w:r w:rsidR="007604FC" w:rsidRPr="009E511A">
        <w:rPr>
          <w:rFonts w:ascii="Times New Roman" w:hAnsi="Times New Roman" w:cs="Times New Roman"/>
          <w:spacing w:val="-1"/>
          <w:sz w:val="24"/>
          <w:szCs w:val="24"/>
          <w:lang w:val="lv-LV"/>
        </w:rPr>
        <w:t>dzīvnieku vairošanās</w:t>
      </w:r>
      <w:r w:rsidR="007604FC" w:rsidRPr="009E511A">
        <w:rPr>
          <w:rFonts w:ascii="Times New Roman" w:hAnsi="Times New Roman" w:cs="Times New Roman"/>
          <w:sz w:val="24"/>
          <w:szCs w:val="24"/>
          <w:lang w:val="lv-LV"/>
        </w:rPr>
        <w:t xml:space="preserve"> </w:t>
      </w:r>
      <w:r w:rsidR="007604FC" w:rsidRPr="009E511A">
        <w:rPr>
          <w:rFonts w:ascii="Times New Roman" w:hAnsi="Times New Roman" w:cs="Times New Roman"/>
          <w:spacing w:val="-1"/>
          <w:sz w:val="24"/>
          <w:szCs w:val="24"/>
          <w:lang w:val="lv-LV"/>
        </w:rPr>
        <w:t xml:space="preserve">sezonas </w:t>
      </w:r>
      <w:r w:rsidR="007604FC" w:rsidRPr="009E511A">
        <w:rPr>
          <w:rFonts w:ascii="Times New Roman" w:hAnsi="Times New Roman" w:cs="Times New Roman"/>
          <w:sz w:val="24"/>
          <w:szCs w:val="24"/>
          <w:lang w:val="lv-LV"/>
        </w:rPr>
        <w:t>laikā.</w:t>
      </w:r>
    </w:p>
    <w:p w14:paraId="7D2FA7F6" w14:textId="77777777" w:rsidR="007604FC" w:rsidRPr="009E511A" w:rsidRDefault="007604FC" w:rsidP="00FF1A48">
      <w:pPr>
        <w:jc w:val="both"/>
        <w:rPr>
          <w:rFonts w:ascii="Times New Roman" w:hAnsi="Times New Roman" w:cs="Times New Roman"/>
          <w:sz w:val="24"/>
          <w:szCs w:val="24"/>
          <w:lang w:val="lv-LV"/>
        </w:rPr>
      </w:pPr>
    </w:p>
    <w:p w14:paraId="7D2FA7F7" w14:textId="77777777" w:rsidR="007604FC" w:rsidRPr="009E511A" w:rsidRDefault="00B656B0" w:rsidP="00FF1A48">
      <w:pPr>
        <w:jc w:val="both"/>
        <w:rPr>
          <w:rFonts w:ascii="Times New Roman" w:eastAsia="Calibri" w:hAnsi="Times New Roman" w:cs="Times New Roman"/>
          <w:sz w:val="24"/>
          <w:szCs w:val="24"/>
          <w:lang w:val="lv-LV"/>
        </w:rPr>
      </w:pPr>
      <w:r w:rsidRPr="009E511A">
        <w:rPr>
          <w:rFonts w:ascii="Times New Roman" w:hAnsi="Times New Roman" w:cs="Times New Roman"/>
          <w:sz w:val="24"/>
          <w:szCs w:val="24"/>
          <w:lang w:val="lv-LV"/>
        </w:rPr>
        <w:t>MK</w:t>
      </w:r>
      <w:r w:rsidR="007604FC" w:rsidRPr="009E511A">
        <w:rPr>
          <w:rFonts w:ascii="Times New Roman" w:hAnsi="Times New Roman" w:cs="Times New Roman"/>
          <w:spacing w:val="-5"/>
          <w:sz w:val="24"/>
          <w:szCs w:val="24"/>
          <w:lang w:val="lv-LV"/>
        </w:rPr>
        <w:t xml:space="preserve"> </w:t>
      </w:r>
      <w:r w:rsidRPr="009E511A">
        <w:rPr>
          <w:rFonts w:ascii="Times New Roman" w:hAnsi="Times New Roman" w:cs="Times New Roman"/>
          <w:spacing w:val="-1"/>
          <w:sz w:val="24"/>
          <w:szCs w:val="24"/>
          <w:lang w:val="lv-LV"/>
        </w:rPr>
        <w:t xml:space="preserve">2012. </w:t>
      </w:r>
      <w:r w:rsidR="005227D9" w:rsidRPr="009E511A">
        <w:rPr>
          <w:rFonts w:ascii="Times New Roman" w:hAnsi="Times New Roman" w:cs="Times New Roman"/>
          <w:spacing w:val="-1"/>
          <w:sz w:val="24"/>
          <w:szCs w:val="24"/>
          <w:lang w:val="lv-LV"/>
        </w:rPr>
        <w:t xml:space="preserve">gada 18. decembra </w:t>
      </w:r>
      <w:r w:rsidR="007604FC" w:rsidRPr="009E511A">
        <w:rPr>
          <w:rFonts w:ascii="Times New Roman" w:hAnsi="Times New Roman" w:cs="Times New Roman"/>
          <w:spacing w:val="-1"/>
          <w:sz w:val="24"/>
          <w:szCs w:val="24"/>
          <w:lang w:val="lv-LV"/>
        </w:rPr>
        <w:t>noteikumi</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pacing w:val="-1"/>
          <w:sz w:val="24"/>
          <w:szCs w:val="24"/>
          <w:lang w:val="lv-LV"/>
        </w:rPr>
        <w:t>Nr.</w:t>
      </w:r>
      <w:r w:rsidR="00AB7068" w:rsidRPr="009E511A">
        <w:rPr>
          <w:rFonts w:ascii="Times New Roman" w:hAnsi="Times New Roman" w:cs="Times New Roman"/>
          <w:spacing w:val="-1"/>
          <w:sz w:val="24"/>
          <w:szCs w:val="24"/>
          <w:lang w:val="lv-LV"/>
        </w:rPr>
        <w:t> </w:t>
      </w:r>
      <w:r w:rsidR="007604FC" w:rsidRPr="009E511A">
        <w:rPr>
          <w:rFonts w:ascii="Times New Roman" w:hAnsi="Times New Roman" w:cs="Times New Roman"/>
          <w:spacing w:val="-1"/>
          <w:sz w:val="24"/>
          <w:szCs w:val="24"/>
          <w:lang w:val="lv-LV"/>
        </w:rPr>
        <w:t>947</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b/>
          <w:bCs/>
          <w:sz w:val="24"/>
          <w:szCs w:val="24"/>
          <w:lang w:val="lv-LV"/>
        </w:rPr>
        <w:t>“Noteikumi</w:t>
      </w:r>
      <w:r w:rsidR="007604FC" w:rsidRPr="009E511A">
        <w:rPr>
          <w:rFonts w:ascii="Times New Roman" w:hAnsi="Times New Roman" w:cs="Times New Roman"/>
          <w:b/>
          <w:bCs/>
          <w:spacing w:val="-4"/>
          <w:sz w:val="24"/>
          <w:szCs w:val="24"/>
          <w:lang w:val="lv-LV"/>
        </w:rPr>
        <w:t xml:space="preserve"> </w:t>
      </w:r>
      <w:r w:rsidR="007604FC" w:rsidRPr="009E511A">
        <w:rPr>
          <w:rFonts w:ascii="Times New Roman" w:hAnsi="Times New Roman" w:cs="Times New Roman"/>
          <w:b/>
          <w:bCs/>
          <w:sz w:val="24"/>
          <w:szCs w:val="24"/>
          <w:lang w:val="lv-LV"/>
        </w:rPr>
        <w:t>par</w:t>
      </w:r>
      <w:r w:rsidR="007604FC" w:rsidRPr="009E511A">
        <w:rPr>
          <w:rFonts w:ascii="Times New Roman" w:hAnsi="Times New Roman" w:cs="Times New Roman"/>
          <w:b/>
          <w:bCs/>
          <w:spacing w:val="-5"/>
          <w:sz w:val="24"/>
          <w:szCs w:val="24"/>
          <w:lang w:val="lv-LV"/>
        </w:rPr>
        <w:t xml:space="preserve"> </w:t>
      </w:r>
      <w:r w:rsidR="007604FC" w:rsidRPr="009E511A">
        <w:rPr>
          <w:rFonts w:ascii="Times New Roman" w:hAnsi="Times New Roman" w:cs="Times New Roman"/>
          <w:b/>
          <w:bCs/>
          <w:sz w:val="24"/>
          <w:szCs w:val="24"/>
          <w:lang w:val="lv-LV"/>
        </w:rPr>
        <w:t>meža</w:t>
      </w:r>
      <w:r w:rsidR="007604FC" w:rsidRPr="009E511A">
        <w:rPr>
          <w:rFonts w:ascii="Times New Roman" w:hAnsi="Times New Roman" w:cs="Times New Roman"/>
          <w:b/>
          <w:bCs/>
          <w:spacing w:val="-4"/>
          <w:sz w:val="24"/>
          <w:szCs w:val="24"/>
          <w:lang w:val="lv-LV"/>
        </w:rPr>
        <w:t xml:space="preserve"> </w:t>
      </w:r>
      <w:r w:rsidR="007604FC" w:rsidRPr="009E511A">
        <w:rPr>
          <w:rFonts w:ascii="Times New Roman" w:hAnsi="Times New Roman" w:cs="Times New Roman"/>
          <w:b/>
          <w:bCs/>
          <w:spacing w:val="-1"/>
          <w:sz w:val="24"/>
          <w:szCs w:val="24"/>
          <w:lang w:val="lv-LV"/>
        </w:rPr>
        <w:t>aizsardzības</w:t>
      </w:r>
      <w:r w:rsidR="007604FC" w:rsidRPr="009E511A">
        <w:rPr>
          <w:rFonts w:ascii="Times New Roman" w:hAnsi="Times New Roman" w:cs="Times New Roman"/>
          <w:b/>
          <w:bCs/>
          <w:spacing w:val="-5"/>
          <w:sz w:val="24"/>
          <w:szCs w:val="24"/>
          <w:lang w:val="lv-LV"/>
        </w:rPr>
        <w:t xml:space="preserve"> </w:t>
      </w:r>
      <w:r w:rsidR="007604FC" w:rsidRPr="009E511A">
        <w:rPr>
          <w:rFonts w:ascii="Times New Roman" w:hAnsi="Times New Roman" w:cs="Times New Roman"/>
          <w:b/>
          <w:bCs/>
          <w:spacing w:val="-1"/>
          <w:sz w:val="24"/>
          <w:szCs w:val="24"/>
          <w:lang w:val="lv-LV"/>
        </w:rPr>
        <w:t>pasākumiem</w:t>
      </w:r>
      <w:r w:rsidR="007604FC" w:rsidRPr="009E511A">
        <w:rPr>
          <w:rFonts w:ascii="Times New Roman" w:hAnsi="Times New Roman" w:cs="Times New Roman"/>
          <w:b/>
          <w:bCs/>
          <w:spacing w:val="41"/>
          <w:sz w:val="24"/>
          <w:szCs w:val="24"/>
          <w:lang w:val="lv-LV"/>
        </w:rPr>
        <w:t xml:space="preserve"> </w:t>
      </w:r>
      <w:r w:rsidR="007604FC" w:rsidRPr="009E511A">
        <w:rPr>
          <w:rFonts w:ascii="Times New Roman" w:hAnsi="Times New Roman" w:cs="Times New Roman"/>
          <w:b/>
          <w:bCs/>
          <w:spacing w:val="-1"/>
          <w:sz w:val="24"/>
          <w:szCs w:val="24"/>
          <w:lang w:val="lv-LV"/>
        </w:rPr>
        <w:t>un</w:t>
      </w:r>
      <w:r w:rsidR="007604FC" w:rsidRPr="009E511A">
        <w:rPr>
          <w:rFonts w:ascii="Times New Roman" w:hAnsi="Times New Roman" w:cs="Times New Roman"/>
          <w:b/>
          <w:bCs/>
          <w:spacing w:val="-5"/>
          <w:sz w:val="24"/>
          <w:szCs w:val="24"/>
          <w:lang w:val="lv-LV"/>
        </w:rPr>
        <w:t xml:space="preserve"> </w:t>
      </w:r>
      <w:r w:rsidR="007604FC" w:rsidRPr="009E511A">
        <w:rPr>
          <w:rFonts w:ascii="Times New Roman" w:hAnsi="Times New Roman" w:cs="Times New Roman"/>
          <w:b/>
          <w:bCs/>
          <w:spacing w:val="-1"/>
          <w:sz w:val="24"/>
          <w:szCs w:val="24"/>
          <w:lang w:val="lv-LV"/>
        </w:rPr>
        <w:t>ārkārtas</w:t>
      </w:r>
      <w:r w:rsidR="007604FC" w:rsidRPr="009E511A">
        <w:rPr>
          <w:rFonts w:ascii="Times New Roman" w:hAnsi="Times New Roman" w:cs="Times New Roman"/>
          <w:b/>
          <w:bCs/>
          <w:spacing w:val="-2"/>
          <w:sz w:val="24"/>
          <w:szCs w:val="24"/>
          <w:lang w:val="lv-LV"/>
        </w:rPr>
        <w:t xml:space="preserve"> </w:t>
      </w:r>
      <w:r w:rsidR="007604FC" w:rsidRPr="009E511A">
        <w:rPr>
          <w:rFonts w:ascii="Times New Roman" w:hAnsi="Times New Roman" w:cs="Times New Roman"/>
          <w:b/>
          <w:bCs/>
          <w:spacing w:val="-1"/>
          <w:sz w:val="24"/>
          <w:szCs w:val="24"/>
          <w:lang w:val="lv-LV"/>
        </w:rPr>
        <w:t>situāciju</w:t>
      </w:r>
      <w:r w:rsidR="007604FC" w:rsidRPr="009E511A">
        <w:rPr>
          <w:rFonts w:ascii="Times New Roman" w:hAnsi="Times New Roman" w:cs="Times New Roman"/>
          <w:b/>
          <w:bCs/>
          <w:spacing w:val="-5"/>
          <w:sz w:val="24"/>
          <w:szCs w:val="24"/>
          <w:lang w:val="lv-LV"/>
        </w:rPr>
        <w:t xml:space="preserve"> </w:t>
      </w:r>
      <w:r w:rsidR="007604FC" w:rsidRPr="009E511A">
        <w:rPr>
          <w:rFonts w:ascii="Times New Roman" w:hAnsi="Times New Roman" w:cs="Times New Roman"/>
          <w:b/>
          <w:bCs/>
          <w:spacing w:val="-1"/>
          <w:sz w:val="24"/>
          <w:szCs w:val="24"/>
          <w:lang w:val="lv-LV"/>
        </w:rPr>
        <w:t>izsludināšanu</w:t>
      </w:r>
      <w:r w:rsidR="007604FC" w:rsidRPr="009E511A">
        <w:rPr>
          <w:rFonts w:ascii="Times New Roman" w:hAnsi="Times New Roman" w:cs="Times New Roman"/>
          <w:b/>
          <w:bCs/>
          <w:spacing w:val="-3"/>
          <w:sz w:val="24"/>
          <w:szCs w:val="24"/>
          <w:lang w:val="lv-LV"/>
        </w:rPr>
        <w:t xml:space="preserve"> </w:t>
      </w:r>
      <w:r w:rsidR="007604FC" w:rsidRPr="009E511A">
        <w:rPr>
          <w:rFonts w:ascii="Times New Roman" w:hAnsi="Times New Roman" w:cs="Times New Roman"/>
          <w:b/>
          <w:bCs/>
          <w:sz w:val="24"/>
          <w:szCs w:val="24"/>
          <w:lang w:val="lv-LV"/>
        </w:rPr>
        <w:t>mežā”</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z w:val="24"/>
          <w:szCs w:val="24"/>
          <w:lang w:val="lv-LV"/>
        </w:rPr>
        <w:t>nosaka</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z w:val="24"/>
          <w:szCs w:val="24"/>
          <w:lang w:val="lv-LV"/>
        </w:rPr>
        <w:t>meža</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aizsardzības</w:t>
      </w:r>
      <w:r w:rsidR="007604FC" w:rsidRPr="009E511A">
        <w:rPr>
          <w:rFonts w:ascii="Times New Roman" w:hAnsi="Times New Roman" w:cs="Times New Roman"/>
          <w:spacing w:val="46"/>
          <w:sz w:val="24"/>
          <w:szCs w:val="24"/>
          <w:lang w:val="lv-LV"/>
        </w:rPr>
        <w:t xml:space="preserve"> </w:t>
      </w:r>
      <w:r w:rsidR="007604FC" w:rsidRPr="009E511A">
        <w:rPr>
          <w:rFonts w:ascii="Times New Roman" w:hAnsi="Times New Roman" w:cs="Times New Roman"/>
          <w:spacing w:val="-1"/>
          <w:sz w:val="24"/>
          <w:szCs w:val="24"/>
          <w:lang w:val="lv-LV"/>
        </w:rPr>
        <w:t>pasākumus,</w:t>
      </w:r>
      <w:r w:rsidR="007604FC" w:rsidRPr="009E511A">
        <w:rPr>
          <w:rFonts w:ascii="Times New Roman" w:hAnsi="Times New Roman" w:cs="Times New Roman"/>
          <w:spacing w:val="-5"/>
          <w:sz w:val="24"/>
          <w:szCs w:val="24"/>
          <w:lang w:val="lv-LV"/>
        </w:rPr>
        <w:t xml:space="preserve"> </w:t>
      </w:r>
      <w:r w:rsidR="007604FC" w:rsidRPr="009E511A">
        <w:rPr>
          <w:rFonts w:ascii="Times New Roman" w:hAnsi="Times New Roman" w:cs="Times New Roman"/>
          <w:sz w:val="24"/>
          <w:szCs w:val="24"/>
          <w:lang w:val="lv-LV"/>
        </w:rPr>
        <w:t>to</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z w:val="24"/>
          <w:szCs w:val="24"/>
          <w:lang w:val="lv-LV"/>
        </w:rPr>
        <w:t>izpildes</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pacing w:val="-1"/>
          <w:sz w:val="24"/>
          <w:szCs w:val="24"/>
          <w:lang w:val="lv-LV"/>
        </w:rPr>
        <w:t>kārtību</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pacing w:val="-1"/>
          <w:sz w:val="24"/>
          <w:szCs w:val="24"/>
          <w:lang w:val="lv-LV"/>
        </w:rPr>
        <w:t>un</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pacing w:val="-1"/>
          <w:sz w:val="24"/>
          <w:szCs w:val="24"/>
          <w:lang w:val="lv-LV"/>
        </w:rPr>
        <w:t>termiņus,</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kārtību,</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pacing w:val="-1"/>
          <w:sz w:val="24"/>
          <w:szCs w:val="24"/>
          <w:lang w:val="lv-LV"/>
        </w:rPr>
        <w:t>kādā</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izsludināmas</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z w:val="24"/>
          <w:szCs w:val="24"/>
          <w:lang w:val="lv-LV"/>
        </w:rPr>
        <w:t>ārkārtas</w:t>
      </w:r>
      <w:r w:rsidR="007604FC" w:rsidRPr="009E511A">
        <w:rPr>
          <w:rFonts w:ascii="Times New Roman" w:hAnsi="Times New Roman" w:cs="Times New Roman"/>
          <w:spacing w:val="65"/>
          <w:w w:val="99"/>
          <w:sz w:val="24"/>
          <w:szCs w:val="24"/>
          <w:lang w:val="lv-LV"/>
        </w:rPr>
        <w:t xml:space="preserve"> </w:t>
      </w:r>
      <w:r w:rsidR="007604FC" w:rsidRPr="009E511A">
        <w:rPr>
          <w:rFonts w:ascii="Times New Roman" w:hAnsi="Times New Roman" w:cs="Times New Roman"/>
          <w:spacing w:val="-1"/>
          <w:sz w:val="24"/>
          <w:szCs w:val="24"/>
          <w:lang w:val="lv-LV"/>
        </w:rPr>
        <w:t>situācijas</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z w:val="24"/>
          <w:szCs w:val="24"/>
          <w:lang w:val="lv-LV"/>
        </w:rPr>
        <w:t>sakarā</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z w:val="24"/>
          <w:szCs w:val="24"/>
          <w:lang w:val="lv-LV"/>
        </w:rPr>
        <w:t>ar</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meža</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ugunsgrēku</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izplatīšanos,</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z w:val="24"/>
          <w:szCs w:val="24"/>
          <w:lang w:val="lv-LV"/>
        </w:rPr>
        <w:t>meža</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kaitēkļu</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savairošanos</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un</w:t>
      </w:r>
      <w:r w:rsidR="007604FC" w:rsidRPr="009E511A">
        <w:rPr>
          <w:rFonts w:ascii="Times New Roman" w:hAnsi="Times New Roman" w:cs="Times New Roman"/>
          <w:spacing w:val="44"/>
          <w:sz w:val="24"/>
          <w:szCs w:val="24"/>
          <w:lang w:val="lv-LV"/>
        </w:rPr>
        <w:t xml:space="preserve"> </w:t>
      </w:r>
      <w:r w:rsidR="007604FC" w:rsidRPr="009E511A">
        <w:rPr>
          <w:rFonts w:ascii="Times New Roman" w:hAnsi="Times New Roman" w:cs="Times New Roman"/>
          <w:spacing w:val="-1"/>
          <w:sz w:val="24"/>
          <w:szCs w:val="24"/>
          <w:lang w:val="lv-LV"/>
        </w:rPr>
        <w:t>slimību</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izplatīšanos</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masveidā.</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z w:val="24"/>
          <w:szCs w:val="24"/>
          <w:lang w:val="lv-LV"/>
        </w:rPr>
        <w:t>Šie</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noteikumi</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attiecas</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z w:val="24"/>
          <w:szCs w:val="24"/>
          <w:lang w:val="lv-LV"/>
        </w:rPr>
        <w:t>arī</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uz</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īpaši</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aizsargājamajām</w:t>
      </w:r>
      <w:r w:rsidR="007604FC" w:rsidRPr="009E511A">
        <w:rPr>
          <w:rFonts w:ascii="Times New Roman" w:hAnsi="Times New Roman" w:cs="Times New Roman"/>
          <w:spacing w:val="77"/>
          <w:w w:val="99"/>
          <w:sz w:val="24"/>
          <w:szCs w:val="24"/>
          <w:lang w:val="lv-LV"/>
        </w:rPr>
        <w:t xml:space="preserve"> </w:t>
      </w:r>
      <w:r w:rsidR="007604FC" w:rsidRPr="009E511A">
        <w:rPr>
          <w:rFonts w:ascii="Times New Roman" w:hAnsi="Times New Roman" w:cs="Times New Roman"/>
          <w:spacing w:val="-1"/>
          <w:sz w:val="24"/>
          <w:szCs w:val="24"/>
          <w:lang w:val="lv-LV"/>
        </w:rPr>
        <w:t>dabas</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 xml:space="preserve">teritorijām, </w:t>
      </w:r>
      <w:r w:rsidR="007604FC" w:rsidRPr="009E511A">
        <w:rPr>
          <w:rFonts w:ascii="Times New Roman" w:hAnsi="Times New Roman" w:cs="Times New Roman"/>
          <w:sz w:val="24"/>
          <w:szCs w:val="24"/>
          <w:lang w:val="lv-LV"/>
        </w:rPr>
        <w:t xml:space="preserve">ja </w:t>
      </w:r>
      <w:r w:rsidR="007604FC" w:rsidRPr="009E511A">
        <w:rPr>
          <w:rFonts w:ascii="Times New Roman" w:hAnsi="Times New Roman" w:cs="Times New Roman"/>
          <w:spacing w:val="-1"/>
          <w:sz w:val="24"/>
          <w:szCs w:val="24"/>
          <w:lang w:val="lv-LV"/>
        </w:rPr>
        <w:t>individuālajos</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aizsardzības un izmantošanas noteikumos</w:t>
      </w:r>
      <w:r w:rsidR="007604FC" w:rsidRPr="009E511A">
        <w:rPr>
          <w:rFonts w:ascii="Times New Roman" w:hAnsi="Times New Roman" w:cs="Times New Roman"/>
          <w:sz w:val="24"/>
          <w:szCs w:val="24"/>
          <w:lang w:val="lv-LV"/>
        </w:rPr>
        <w:t xml:space="preserve"> </w:t>
      </w:r>
      <w:r w:rsidR="007604FC" w:rsidRPr="009E511A">
        <w:rPr>
          <w:rFonts w:ascii="Times New Roman" w:hAnsi="Times New Roman" w:cs="Times New Roman"/>
          <w:spacing w:val="-1"/>
          <w:sz w:val="24"/>
          <w:szCs w:val="24"/>
          <w:lang w:val="lv-LV"/>
        </w:rPr>
        <w:t>nav</w:t>
      </w:r>
      <w:r w:rsidR="007604FC" w:rsidRPr="009E511A">
        <w:rPr>
          <w:rFonts w:ascii="Times New Roman" w:hAnsi="Times New Roman" w:cs="Times New Roman"/>
          <w:spacing w:val="56"/>
          <w:sz w:val="24"/>
          <w:szCs w:val="24"/>
          <w:lang w:val="lv-LV"/>
        </w:rPr>
        <w:t xml:space="preserve"> </w:t>
      </w:r>
      <w:r w:rsidR="007604FC" w:rsidRPr="009E511A">
        <w:rPr>
          <w:rFonts w:ascii="Times New Roman" w:hAnsi="Times New Roman" w:cs="Times New Roman"/>
          <w:spacing w:val="-1"/>
          <w:sz w:val="24"/>
          <w:szCs w:val="24"/>
          <w:lang w:val="lv-LV"/>
        </w:rPr>
        <w:t>noteikts</w:t>
      </w:r>
      <w:r w:rsidR="007604FC" w:rsidRPr="009E511A">
        <w:rPr>
          <w:rFonts w:ascii="Times New Roman" w:hAnsi="Times New Roman" w:cs="Times New Roman"/>
          <w:sz w:val="24"/>
          <w:szCs w:val="24"/>
          <w:lang w:val="lv-LV"/>
        </w:rPr>
        <w:t xml:space="preserve"> </w:t>
      </w:r>
      <w:r w:rsidR="007604FC" w:rsidRPr="009E511A">
        <w:rPr>
          <w:rFonts w:ascii="Times New Roman" w:hAnsi="Times New Roman" w:cs="Times New Roman"/>
          <w:spacing w:val="-1"/>
          <w:sz w:val="24"/>
          <w:szCs w:val="24"/>
          <w:lang w:val="lv-LV"/>
        </w:rPr>
        <w:t>citādi.</w:t>
      </w:r>
    </w:p>
    <w:p w14:paraId="7D2FA7F8" w14:textId="77777777" w:rsidR="007604FC" w:rsidRPr="009E511A" w:rsidRDefault="007604FC" w:rsidP="00FF1A48">
      <w:pPr>
        <w:jc w:val="both"/>
        <w:rPr>
          <w:rFonts w:ascii="Times New Roman" w:eastAsia="Calibri" w:hAnsi="Times New Roman" w:cs="Times New Roman"/>
          <w:sz w:val="24"/>
          <w:szCs w:val="24"/>
          <w:lang w:val="lv-LV"/>
        </w:rPr>
      </w:pPr>
    </w:p>
    <w:p w14:paraId="7D2FA7F9" w14:textId="77777777" w:rsidR="007604FC" w:rsidRPr="009E511A" w:rsidRDefault="00B656B0" w:rsidP="00FF1A48">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MK</w:t>
      </w:r>
      <w:r w:rsidR="007604FC" w:rsidRPr="009E511A">
        <w:rPr>
          <w:rFonts w:ascii="Times New Roman" w:eastAsia="Calibri" w:hAnsi="Times New Roman" w:cs="Times New Roman"/>
          <w:spacing w:val="-7"/>
          <w:sz w:val="24"/>
          <w:szCs w:val="24"/>
          <w:lang w:val="lv-LV"/>
        </w:rPr>
        <w:t xml:space="preserve"> </w:t>
      </w:r>
      <w:r w:rsidRPr="009E511A">
        <w:rPr>
          <w:rFonts w:ascii="Times New Roman" w:eastAsia="Calibri" w:hAnsi="Times New Roman" w:cs="Times New Roman"/>
          <w:spacing w:val="-1"/>
          <w:sz w:val="24"/>
          <w:szCs w:val="24"/>
          <w:lang w:val="lv-LV"/>
        </w:rPr>
        <w:t>2012.</w:t>
      </w:r>
      <w:r w:rsidR="005227D9" w:rsidRPr="009E511A">
        <w:rPr>
          <w:rFonts w:ascii="Times New Roman" w:eastAsia="Calibri" w:hAnsi="Times New Roman" w:cs="Times New Roman"/>
          <w:spacing w:val="-1"/>
          <w:sz w:val="24"/>
          <w:szCs w:val="24"/>
          <w:lang w:val="lv-LV"/>
        </w:rPr>
        <w:t xml:space="preserve"> gada 18. decembra</w:t>
      </w:r>
      <w:r w:rsidRPr="009E511A">
        <w:rPr>
          <w:rFonts w:ascii="Times New Roman" w:eastAsia="Calibri" w:hAnsi="Times New Roman" w:cs="Times New Roman"/>
          <w:spacing w:val="-1"/>
          <w:sz w:val="24"/>
          <w:szCs w:val="24"/>
          <w:lang w:val="lv-LV"/>
        </w:rPr>
        <w:t xml:space="preserve"> </w:t>
      </w:r>
      <w:r w:rsidR="007604FC" w:rsidRPr="009E511A">
        <w:rPr>
          <w:rFonts w:ascii="Times New Roman" w:eastAsia="Calibri" w:hAnsi="Times New Roman" w:cs="Times New Roman"/>
          <w:spacing w:val="-1"/>
          <w:sz w:val="24"/>
          <w:szCs w:val="24"/>
          <w:lang w:val="lv-LV"/>
        </w:rPr>
        <w:t>noteikumi</w:t>
      </w:r>
      <w:r w:rsidR="007604FC" w:rsidRPr="009E511A">
        <w:rPr>
          <w:rFonts w:ascii="Times New Roman" w:eastAsia="Calibri" w:hAnsi="Times New Roman" w:cs="Times New Roman"/>
          <w:spacing w:val="-6"/>
          <w:sz w:val="24"/>
          <w:szCs w:val="24"/>
          <w:lang w:val="lv-LV"/>
        </w:rPr>
        <w:t xml:space="preserve"> </w:t>
      </w:r>
      <w:r w:rsidR="007604FC" w:rsidRPr="009E511A">
        <w:rPr>
          <w:rFonts w:ascii="Times New Roman" w:eastAsia="Calibri" w:hAnsi="Times New Roman" w:cs="Times New Roman"/>
          <w:spacing w:val="-1"/>
          <w:sz w:val="24"/>
          <w:szCs w:val="24"/>
          <w:lang w:val="lv-LV"/>
        </w:rPr>
        <w:t>Nr.</w:t>
      </w:r>
      <w:r w:rsidR="00AB7068" w:rsidRPr="009E511A">
        <w:rPr>
          <w:rFonts w:ascii="Times New Roman" w:eastAsia="Calibri" w:hAnsi="Times New Roman" w:cs="Times New Roman"/>
          <w:spacing w:val="-1"/>
          <w:sz w:val="24"/>
          <w:szCs w:val="24"/>
          <w:lang w:val="lv-LV"/>
        </w:rPr>
        <w:t> </w:t>
      </w:r>
      <w:r w:rsidR="007604FC" w:rsidRPr="009E511A">
        <w:rPr>
          <w:rFonts w:ascii="Times New Roman" w:eastAsia="Calibri" w:hAnsi="Times New Roman" w:cs="Times New Roman"/>
          <w:spacing w:val="-1"/>
          <w:sz w:val="24"/>
          <w:szCs w:val="24"/>
          <w:lang w:val="lv-LV"/>
        </w:rPr>
        <w:t>889</w:t>
      </w:r>
      <w:r w:rsidR="007604FC" w:rsidRPr="009E511A">
        <w:rPr>
          <w:rFonts w:ascii="Times New Roman" w:eastAsia="Calibri" w:hAnsi="Times New Roman" w:cs="Times New Roman"/>
          <w:spacing w:val="-7"/>
          <w:sz w:val="24"/>
          <w:szCs w:val="24"/>
          <w:lang w:val="lv-LV"/>
        </w:rPr>
        <w:t xml:space="preserve"> </w:t>
      </w:r>
      <w:r w:rsidR="00AE05E7" w:rsidRPr="009E511A">
        <w:rPr>
          <w:rFonts w:ascii="Times New Roman" w:eastAsia="Calibri" w:hAnsi="Times New Roman" w:cs="Times New Roman"/>
          <w:b/>
          <w:bCs/>
          <w:sz w:val="24"/>
          <w:szCs w:val="24"/>
          <w:lang w:val="lv-LV"/>
        </w:rPr>
        <w:t>“</w:t>
      </w:r>
      <w:r w:rsidR="007604FC" w:rsidRPr="009E511A">
        <w:rPr>
          <w:rFonts w:ascii="Times New Roman" w:eastAsia="Calibri" w:hAnsi="Times New Roman" w:cs="Times New Roman"/>
          <w:b/>
          <w:bCs/>
          <w:sz w:val="24"/>
          <w:szCs w:val="24"/>
          <w:lang w:val="lv-LV"/>
        </w:rPr>
        <w:t>Noteikumi</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z w:val="24"/>
          <w:szCs w:val="24"/>
          <w:lang w:val="lv-LV"/>
        </w:rPr>
        <w:t>par</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z w:val="24"/>
          <w:szCs w:val="24"/>
          <w:lang w:val="lv-LV"/>
        </w:rPr>
        <w:t>atmežošanas</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kompensācijas</w:t>
      </w:r>
      <w:r w:rsidR="007604FC" w:rsidRPr="009E511A">
        <w:rPr>
          <w:rFonts w:ascii="Times New Roman" w:eastAsia="Calibri" w:hAnsi="Times New Roman" w:cs="Times New Roman"/>
          <w:b/>
          <w:bCs/>
          <w:spacing w:val="27"/>
          <w:sz w:val="24"/>
          <w:szCs w:val="24"/>
          <w:lang w:val="lv-LV"/>
        </w:rPr>
        <w:t xml:space="preserve"> </w:t>
      </w:r>
      <w:r w:rsidR="007604FC" w:rsidRPr="009E511A">
        <w:rPr>
          <w:rFonts w:ascii="Times New Roman" w:eastAsia="Calibri" w:hAnsi="Times New Roman" w:cs="Times New Roman"/>
          <w:b/>
          <w:bCs/>
          <w:sz w:val="24"/>
          <w:szCs w:val="24"/>
          <w:lang w:val="lv-LV"/>
        </w:rPr>
        <w:t>noteikšanas</w:t>
      </w:r>
      <w:r w:rsidR="007604FC" w:rsidRPr="009E511A">
        <w:rPr>
          <w:rFonts w:ascii="Times New Roman" w:eastAsia="Calibri" w:hAnsi="Times New Roman" w:cs="Times New Roman"/>
          <w:b/>
          <w:bCs/>
          <w:spacing w:val="-11"/>
          <w:sz w:val="24"/>
          <w:szCs w:val="24"/>
          <w:lang w:val="lv-LV"/>
        </w:rPr>
        <w:t xml:space="preserve"> </w:t>
      </w:r>
      <w:r w:rsidR="007604FC" w:rsidRPr="009E511A">
        <w:rPr>
          <w:rFonts w:ascii="Times New Roman" w:eastAsia="Calibri" w:hAnsi="Times New Roman" w:cs="Times New Roman"/>
          <w:b/>
          <w:bCs/>
          <w:spacing w:val="-1"/>
          <w:sz w:val="24"/>
          <w:szCs w:val="24"/>
          <w:lang w:val="lv-LV"/>
        </w:rPr>
        <w:t>kritērijiem,</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pacing w:val="-1"/>
          <w:sz w:val="24"/>
          <w:szCs w:val="24"/>
          <w:lang w:val="lv-LV"/>
        </w:rPr>
        <w:t>aprēķināšanas</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un</w:t>
      </w:r>
      <w:r w:rsidR="007604FC" w:rsidRPr="009E511A">
        <w:rPr>
          <w:rFonts w:ascii="Times New Roman" w:eastAsia="Calibri" w:hAnsi="Times New Roman" w:cs="Times New Roman"/>
          <w:b/>
          <w:bCs/>
          <w:spacing w:val="-9"/>
          <w:sz w:val="24"/>
          <w:szCs w:val="24"/>
          <w:lang w:val="lv-LV"/>
        </w:rPr>
        <w:t xml:space="preserve"> </w:t>
      </w:r>
      <w:r w:rsidR="007604FC" w:rsidRPr="009E511A">
        <w:rPr>
          <w:rFonts w:ascii="Times New Roman" w:eastAsia="Calibri" w:hAnsi="Times New Roman" w:cs="Times New Roman"/>
          <w:b/>
          <w:bCs/>
          <w:spacing w:val="-1"/>
          <w:sz w:val="24"/>
          <w:szCs w:val="24"/>
          <w:lang w:val="lv-LV"/>
        </w:rPr>
        <w:t>atlīdzināšanas</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pacing w:val="-1"/>
          <w:sz w:val="24"/>
          <w:szCs w:val="24"/>
          <w:lang w:val="lv-LV"/>
        </w:rPr>
        <w:t>kārtību”</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spacing w:val="-1"/>
          <w:sz w:val="24"/>
          <w:szCs w:val="24"/>
          <w:lang w:val="lv-LV"/>
        </w:rPr>
        <w:t>nosaka</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t>ar</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t>atmežošanu</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izraisīto</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negatīvo</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seku</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kompensācijas</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noteikšanas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kritērijus,</w:t>
      </w:r>
      <w:r w:rsidR="007604FC" w:rsidRPr="009E511A">
        <w:rPr>
          <w:rFonts w:ascii="Times New Roman" w:eastAsia="Calibri" w:hAnsi="Times New Roman" w:cs="Times New Roman"/>
          <w:spacing w:val="63"/>
          <w:sz w:val="24"/>
          <w:szCs w:val="24"/>
          <w:lang w:val="lv-LV"/>
        </w:rPr>
        <w:t xml:space="preserve"> </w:t>
      </w:r>
      <w:r w:rsidR="007604FC" w:rsidRPr="009E511A">
        <w:rPr>
          <w:rFonts w:ascii="Times New Roman" w:eastAsia="Calibri" w:hAnsi="Times New Roman" w:cs="Times New Roman"/>
          <w:spacing w:val="-1"/>
          <w:sz w:val="24"/>
          <w:szCs w:val="24"/>
          <w:lang w:val="lv-LV"/>
        </w:rPr>
        <w:t>aprēķināšanas</w:t>
      </w:r>
      <w:r w:rsidR="007604FC" w:rsidRPr="009E511A">
        <w:rPr>
          <w:rFonts w:ascii="Times New Roman" w:eastAsia="Calibri" w:hAnsi="Times New Roman" w:cs="Times New Roman"/>
          <w:spacing w:val="-5"/>
          <w:sz w:val="24"/>
          <w:szCs w:val="24"/>
          <w:lang w:val="lv-LV"/>
        </w:rPr>
        <w:t xml:space="preserve"> </w:t>
      </w:r>
      <w:r w:rsidR="007604FC" w:rsidRPr="009E511A">
        <w:rPr>
          <w:rFonts w:ascii="Times New Roman" w:eastAsia="Calibri" w:hAnsi="Times New Roman" w:cs="Times New Roman"/>
          <w:spacing w:val="-1"/>
          <w:sz w:val="24"/>
          <w:szCs w:val="24"/>
          <w:lang w:val="lv-LV"/>
        </w:rPr>
        <w:t>un</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atlīdzināšanas</w:t>
      </w:r>
      <w:r w:rsidR="007604FC" w:rsidRPr="009E511A">
        <w:rPr>
          <w:rFonts w:ascii="Times New Roman" w:eastAsia="Calibri" w:hAnsi="Times New Roman" w:cs="Times New Roman"/>
          <w:spacing w:val="-5"/>
          <w:sz w:val="24"/>
          <w:szCs w:val="24"/>
          <w:lang w:val="lv-LV"/>
        </w:rPr>
        <w:t xml:space="preserve"> </w:t>
      </w:r>
      <w:r w:rsidR="007604FC" w:rsidRPr="009E511A">
        <w:rPr>
          <w:rFonts w:ascii="Times New Roman" w:eastAsia="Calibri" w:hAnsi="Times New Roman" w:cs="Times New Roman"/>
          <w:spacing w:val="-1"/>
          <w:sz w:val="24"/>
          <w:szCs w:val="24"/>
          <w:lang w:val="lv-LV"/>
        </w:rPr>
        <w:t>kārtību.</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Noteikumos</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paredzēts,</w:t>
      </w:r>
      <w:r w:rsidR="007604FC" w:rsidRPr="009E511A">
        <w:rPr>
          <w:rFonts w:ascii="Times New Roman" w:eastAsia="Calibri" w:hAnsi="Times New Roman" w:cs="Times New Roman"/>
          <w:spacing w:val="-5"/>
          <w:sz w:val="24"/>
          <w:szCs w:val="24"/>
          <w:lang w:val="lv-LV"/>
        </w:rPr>
        <w:t xml:space="preserve"> </w:t>
      </w:r>
      <w:r w:rsidR="007604FC" w:rsidRPr="009E511A">
        <w:rPr>
          <w:rFonts w:ascii="Times New Roman" w:eastAsia="Calibri" w:hAnsi="Times New Roman" w:cs="Times New Roman"/>
          <w:sz w:val="24"/>
          <w:szCs w:val="24"/>
          <w:lang w:val="lv-LV"/>
        </w:rPr>
        <w:t>ka</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kompensācija</w:t>
      </w:r>
      <w:r w:rsidR="007604FC" w:rsidRPr="009E511A">
        <w:rPr>
          <w:rFonts w:ascii="Times New Roman" w:eastAsia="Calibri" w:hAnsi="Times New Roman" w:cs="Times New Roman"/>
          <w:spacing w:val="107"/>
          <w:sz w:val="24"/>
          <w:szCs w:val="24"/>
          <w:lang w:val="lv-LV"/>
        </w:rPr>
        <w:t xml:space="preserve"> </w:t>
      </w:r>
      <w:r w:rsidR="007604FC" w:rsidRPr="009E511A">
        <w:rPr>
          <w:rFonts w:ascii="Times New Roman" w:eastAsia="Calibri" w:hAnsi="Times New Roman" w:cs="Times New Roman"/>
          <w:spacing w:val="-1"/>
          <w:sz w:val="24"/>
          <w:szCs w:val="24"/>
          <w:lang w:val="lv-LV"/>
        </w:rPr>
        <w:t>jāmaksā:</w:t>
      </w:r>
    </w:p>
    <w:p w14:paraId="7D2FA7FA" w14:textId="77777777" w:rsidR="007604FC" w:rsidRPr="009E511A" w:rsidRDefault="007604FC" w:rsidP="00E002E4">
      <w:pPr>
        <w:pStyle w:val="BodyText"/>
        <w:numPr>
          <w:ilvl w:val="2"/>
          <w:numId w:val="3"/>
        </w:numPr>
        <w:tabs>
          <w:tab w:val="left" w:pos="284"/>
        </w:tabs>
        <w:ind w:left="1418" w:hanging="425"/>
        <w:rPr>
          <w:rFonts w:ascii="Times New Roman" w:hAnsi="Times New Roman" w:cs="Times New Roman"/>
          <w:lang w:val="lv-LV"/>
        </w:rPr>
      </w:pPr>
      <w:r w:rsidRPr="009E511A">
        <w:rPr>
          <w:rFonts w:ascii="Times New Roman" w:hAnsi="Times New Roman" w:cs="Times New Roman"/>
          <w:spacing w:val="-1"/>
          <w:lang w:val="lv-LV"/>
        </w:rPr>
        <w:t>par</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 xml:space="preserve">oglekļa dioksīda </w:t>
      </w:r>
      <w:r w:rsidRPr="009E511A">
        <w:rPr>
          <w:rFonts w:ascii="Times New Roman" w:hAnsi="Times New Roman" w:cs="Times New Roman"/>
          <w:lang w:val="lv-LV"/>
        </w:rPr>
        <w:t>piesaistes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potenciāla samazināšanos;</w:t>
      </w:r>
    </w:p>
    <w:p w14:paraId="7D2FA7FB" w14:textId="77777777" w:rsidR="007604FC" w:rsidRPr="009E511A" w:rsidRDefault="007604FC" w:rsidP="00E002E4">
      <w:pPr>
        <w:pStyle w:val="BodyText"/>
        <w:numPr>
          <w:ilvl w:val="2"/>
          <w:numId w:val="3"/>
        </w:numPr>
        <w:tabs>
          <w:tab w:val="left" w:pos="284"/>
        </w:tabs>
        <w:ind w:left="1418" w:hanging="425"/>
        <w:rPr>
          <w:rFonts w:ascii="Times New Roman" w:hAnsi="Times New Roman" w:cs="Times New Roman"/>
          <w:lang w:val="lv-LV"/>
        </w:rPr>
      </w:pPr>
      <w:r w:rsidRPr="009E511A">
        <w:rPr>
          <w:rFonts w:ascii="Times New Roman" w:hAnsi="Times New Roman" w:cs="Times New Roman"/>
          <w:spacing w:val="-1"/>
          <w:lang w:val="lv-LV"/>
        </w:rPr>
        <w:t>par</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bioloģiskās daudzveidības samazināšanos;</w:t>
      </w:r>
    </w:p>
    <w:p w14:paraId="7D2FA7FC" w14:textId="77777777" w:rsidR="007604FC" w:rsidRPr="009E511A" w:rsidRDefault="007604FC" w:rsidP="00B27CAE">
      <w:pPr>
        <w:pStyle w:val="BodyText"/>
        <w:numPr>
          <w:ilvl w:val="2"/>
          <w:numId w:val="3"/>
        </w:numPr>
        <w:tabs>
          <w:tab w:val="left" w:pos="284"/>
        </w:tabs>
        <w:ind w:left="1418" w:hanging="425"/>
        <w:jc w:val="both"/>
        <w:rPr>
          <w:rFonts w:ascii="Times New Roman" w:hAnsi="Times New Roman" w:cs="Times New Roman"/>
          <w:lang w:val="lv-LV"/>
        </w:rPr>
      </w:pPr>
      <w:r w:rsidRPr="009E511A">
        <w:rPr>
          <w:rFonts w:ascii="Times New Roman" w:hAnsi="Times New Roman" w:cs="Times New Roman"/>
          <w:spacing w:val="-1"/>
          <w:lang w:val="lv-LV"/>
        </w:rPr>
        <w:t>par</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vides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dabas</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resursu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aizsardzības</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aizsargjoslu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sanitāro</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aizsargjoslu</w:t>
      </w:r>
      <w:r w:rsidRPr="009E511A">
        <w:rPr>
          <w:rFonts w:ascii="Times New Roman" w:hAnsi="Times New Roman" w:cs="Times New Roman"/>
          <w:spacing w:val="41"/>
          <w:lang w:val="lv-LV"/>
        </w:rPr>
        <w:t xml:space="preserve"> </w:t>
      </w:r>
      <w:r w:rsidRPr="009E511A">
        <w:rPr>
          <w:rFonts w:ascii="Times New Roman" w:hAnsi="Times New Roman" w:cs="Times New Roman"/>
          <w:lang w:val="lv-LV"/>
        </w:rPr>
        <w:t>funkciju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kvalitātes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samazināšanos.</w:t>
      </w:r>
    </w:p>
    <w:p w14:paraId="7D2FA7FD" w14:textId="77777777" w:rsidR="00B656B0" w:rsidRPr="009E511A" w:rsidRDefault="00B656B0" w:rsidP="00B656B0">
      <w:pPr>
        <w:pStyle w:val="BodyText"/>
        <w:tabs>
          <w:tab w:val="left" w:pos="284"/>
        </w:tabs>
        <w:ind w:left="0"/>
        <w:rPr>
          <w:rFonts w:ascii="Times New Roman" w:hAnsi="Times New Roman" w:cs="Times New Roman"/>
          <w:lang w:val="lv-LV"/>
        </w:rPr>
      </w:pPr>
    </w:p>
    <w:p w14:paraId="7D2FA7FE" w14:textId="77777777" w:rsidR="007604FC" w:rsidRPr="009E511A" w:rsidRDefault="007604FC" w:rsidP="00FF1A48">
      <w:pPr>
        <w:spacing w:before="12"/>
        <w:jc w:val="both"/>
        <w:rPr>
          <w:rFonts w:ascii="Times New Roman" w:hAnsi="Times New Roman" w:cs="Times New Roman"/>
          <w:bCs/>
          <w:i/>
          <w:sz w:val="24"/>
          <w:szCs w:val="24"/>
          <w:lang w:val="lv-LV"/>
        </w:rPr>
      </w:pPr>
      <w:r w:rsidRPr="009E511A">
        <w:rPr>
          <w:rFonts w:ascii="Times New Roman" w:hAnsi="Times New Roman" w:cs="Times New Roman"/>
          <w:bCs/>
          <w:i/>
          <w:sz w:val="24"/>
          <w:szCs w:val="24"/>
          <w:lang w:val="lv-LV"/>
        </w:rPr>
        <w:t>Ūdeņu aizsardzības normatīvie akti</w:t>
      </w:r>
    </w:p>
    <w:p w14:paraId="7D2FA7FF" w14:textId="77777777" w:rsidR="007604FC" w:rsidRPr="009E511A" w:rsidRDefault="007604FC" w:rsidP="00FF1A48">
      <w:pPr>
        <w:spacing w:before="12"/>
        <w:jc w:val="both"/>
        <w:rPr>
          <w:rFonts w:ascii="Times New Roman" w:eastAsia="Calibri" w:hAnsi="Times New Roman" w:cs="Times New Roman"/>
          <w:b/>
          <w:bCs/>
          <w:iCs/>
          <w:sz w:val="24"/>
          <w:szCs w:val="24"/>
          <w:lang w:val="lv-LV"/>
        </w:rPr>
      </w:pPr>
    </w:p>
    <w:p w14:paraId="7D2FA800" w14:textId="77777777" w:rsidR="007604FC" w:rsidRPr="009E511A" w:rsidRDefault="007604FC" w:rsidP="00FF1A48">
      <w:pPr>
        <w:pStyle w:val="BodyText"/>
        <w:ind w:left="0"/>
        <w:jc w:val="both"/>
        <w:rPr>
          <w:rFonts w:ascii="Times New Roman" w:hAnsi="Times New Roman" w:cs="Times New Roman"/>
          <w:lang w:val="lv-LV"/>
        </w:rPr>
      </w:pPr>
      <w:r w:rsidRPr="009E511A">
        <w:rPr>
          <w:rFonts w:ascii="Times New Roman" w:hAnsi="Times New Roman" w:cs="Times New Roman"/>
          <w:b/>
          <w:spacing w:val="-1"/>
          <w:lang w:val="lv-LV"/>
        </w:rPr>
        <w:t>Ūdens</w:t>
      </w:r>
      <w:r w:rsidRPr="009E511A">
        <w:rPr>
          <w:rFonts w:ascii="Times New Roman" w:hAnsi="Times New Roman" w:cs="Times New Roman"/>
          <w:b/>
          <w:spacing w:val="-8"/>
          <w:lang w:val="lv-LV"/>
        </w:rPr>
        <w:t xml:space="preserve"> </w:t>
      </w:r>
      <w:r w:rsidRPr="009E511A">
        <w:rPr>
          <w:rFonts w:ascii="Times New Roman" w:hAnsi="Times New Roman" w:cs="Times New Roman"/>
          <w:b/>
          <w:lang w:val="lv-LV"/>
        </w:rPr>
        <w:t>apsaimniekošanas</w:t>
      </w:r>
      <w:r w:rsidRPr="009E511A">
        <w:rPr>
          <w:rFonts w:ascii="Times New Roman" w:hAnsi="Times New Roman" w:cs="Times New Roman"/>
          <w:b/>
          <w:spacing w:val="-7"/>
          <w:lang w:val="lv-LV"/>
        </w:rPr>
        <w:t xml:space="preserve"> </w:t>
      </w:r>
      <w:r w:rsidRPr="009E511A">
        <w:rPr>
          <w:rFonts w:ascii="Times New Roman" w:hAnsi="Times New Roman" w:cs="Times New Roman"/>
          <w:b/>
          <w:lang w:val="lv-LV"/>
        </w:rPr>
        <w:t>likums</w:t>
      </w:r>
      <w:r w:rsidRPr="009E511A">
        <w:rPr>
          <w:rFonts w:ascii="Times New Roman" w:hAnsi="Times New Roman" w:cs="Times New Roman"/>
          <w:spacing w:val="-7"/>
          <w:lang w:val="lv-LV"/>
        </w:rPr>
        <w:t xml:space="preserve"> </w:t>
      </w:r>
      <w:r w:rsidRPr="009E511A">
        <w:rPr>
          <w:rFonts w:ascii="Times New Roman" w:hAnsi="Times New Roman" w:cs="Times New Roman"/>
          <w:spacing w:val="-1"/>
          <w:lang w:val="lv-LV"/>
        </w:rPr>
        <w:t>nosaka</w:t>
      </w:r>
      <w:r w:rsidRPr="009E511A">
        <w:rPr>
          <w:rFonts w:ascii="Times New Roman" w:hAnsi="Times New Roman" w:cs="Times New Roman"/>
          <w:spacing w:val="-6"/>
          <w:lang w:val="lv-LV"/>
        </w:rPr>
        <w:t xml:space="preserve"> </w:t>
      </w:r>
      <w:r w:rsidRPr="009E511A">
        <w:rPr>
          <w:rFonts w:ascii="Times New Roman" w:hAnsi="Times New Roman" w:cs="Times New Roman"/>
          <w:spacing w:val="-1"/>
          <w:lang w:val="lv-LV"/>
        </w:rPr>
        <w:t>mērķus,</w:t>
      </w:r>
      <w:r w:rsidRPr="009E511A">
        <w:rPr>
          <w:rFonts w:ascii="Times New Roman" w:hAnsi="Times New Roman" w:cs="Times New Roman"/>
          <w:spacing w:val="-7"/>
          <w:lang w:val="lv-LV"/>
        </w:rPr>
        <w:t xml:space="preserve"> </w:t>
      </w:r>
      <w:r w:rsidRPr="009E511A">
        <w:rPr>
          <w:rFonts w:ascii="Times New Roman" w:hAnsi="Times New Roman" w:cs="Times New Roman"/>
          <w:lang w:val="lv-LV"/>
        </w:rPr>
        <w:t>kas</w:t>
      </w:r>
      <w:r w:rsidRPr="009E511A">
        <w:rPr>
          <w:rFonts w:ascii="Times New Roman" w:hAnsi="Times New Roman" w:cs="Times New Roman"/>
          <w:spacing w:val="-7"/>
          <w:lang w:val="lv-LV"/>
        </w:rPr>
        <w:t xml:space="preserve"> </w:t>
      </w:r>
      <w:r w:rsidRPr="009E511A">
        <w:rPr>
          <w:rFonts w:ascii="Times New Roman" w:hAnsi="Times New Roman" w:cs="Times New Roman"/>
          <w:lang w:val="lv-LV"/>
        </w:rPr>
        <w:t>ietver</w:t>
      </w:r>
      <w:r w:rsidRPr="009E511A">
        <w:rPr>
          <w:rFonts w:ascii="Times New Roman" w:hAnsi="Times New Roman" w:cs="Times New Roman"/>
          <w:spacing w:val="-6"/>
          <w:lang w:val="lv-LV"/>
        </w:rPr>
        <w:t xml:space="preserve"> </w:t>
      </w:r>
      <w:r w:rsidRPr="009E511A">
        <w:rPr>
          <w:rFonts w:ascii="Times New Roman" w:hAnsi="Times New Roman" w:cs="Times New Roman"/>
          <w:spacing w:val="-1"/>
          <w:lang w:val="lv-LV"/>
        </w:rPr>
        <w:t>tādas</w:t>
      </w:r>
      <w:r w:rsidRPr="009E511A">
        <w:rPr>
          <w:rFonts w:ascii="Times New Roman" w:hAnsi="Times New Roman" w:cs="Times New Roman"/>
          <w:spacing w:val="40"/>
          <w:lang w:val="lv-LV"/>
        </w:rPr>
        <w:t xml:space="preserve"> </w:t>
      </w:r>
      <w:r w:rsidRPr="009E511A">
        <w:rPr>
          <w:rFonts w:ascii="Times New Roman" w:hAnsi="Times New Roman" w:cs="Times New Roman"/>
          <w:lang w:val="lv-LV"/>
        </w:rPr>
        <w:t>virszemes</w:t>
      </w:r>
      <w:r w:rsidRPr="009E511A">
        <w:rPr>
          <w:rFonts w:ascii="Times New Roman" w:hAnsi="Times New Roman" w:cs="Times New Roman"/>
          <w:spacing w:val="-6"/>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pazemes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ūdeņu</w:t>
      </w:r>
      <w:r w:rsidRPr="009E511A">
        <w:rPr>
          <w:rFonts w:ascii="Times New Roman" w:hAnsi="Times New Roman" w:cs="Times New Roman"/>
          <w:spacing w:val="-5"/>
          <w:lang w:val="lv-LV"/>
        </w:rPr>
        <w:t xml:space="preserve"> </w:t>
      </w:r>
      <w:r w:rsidRPr="009E511A">
        <w:rPr>
          <w:rFonts w:ascii="Times New Roman" w:hAnsi="Times New Roman" w:cs="Times New Roman"/>
          <w:spacing w:val="-1"/>
          <w:lang w:val="lv-LV"/>
        </w:rPr>
        <w:t>aizsardzības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sistēmas</w:t>
      </w:r>
      <w:r w:rsidRPr="009E511A">
        <w:rPr>
          <w:rFonts w:ascii="Times New Roman" w:hAnsi="Times New Roman" w:cs="Times New Roman"/>
          <w:spacing w:val="-5"/>
          <w:lang w:val="lv-LV"/>
        </w:rPr>
        <w:t xml:space="preserve"> </w:t>
      </w:r>
      <w:r w:rsidRPr="009E511A">
        <w:rPr>
          <w:rFonts w:ascii="Times New Roman" w:hAnsi="Times New Roman" w:cs="Times New Roman"/>
          <w:spacing w:val="-1"/>
          <w:lang w:val="lv-LV"/>
        </w:rPr>
        <w:t>izveidošanu,</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kas:</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veicina</w:t>
      </w:r>
      <w:r w:rsidRPr="009E511A">
        <w:rPr>
          <w:rFonts w:ascii="Times New Roman" w:hAnsi="Times New Roman" w:cs="Times New Roman"/>
          <w:spacing w:val="23"/>
          <w:lang w:val="lv-LV"/>
        </w:rPr>
        <w:t xml:space="preserve"> </w:t>
      </w:r>
      <w:r w:rsidRPr="009E511A">
        <w:rPr>
          <w:rFonts w:ascii="Times New Roman" w:hAnsi="Times New Roman" w:cs="Times New Roman"/>
          <w:spacing w:val="-1"/>
          <w:lang w:val="lv-LV"/>
        </w:rPr>
        <w:t>ilgtspējīgu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racionālu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ūdens</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resursu</w:t>
      </w:r>
      <w:r w:rsidRPr="009E511A">
        <w:rPr>
          <w:rFonts w:ascii="Times New Roman" w:hAnsi="Times New Roman" w:cs="Times New Roman"/>
          <w:spacing w:val="-1"/>
          <w:lang w:val="lv-LV"/>
        </w:rPr>
        <w:t xml:space="preserve"> lietošanu,</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nodrošinot</w:t>
      </w:r>
      <w:r w:rsidRPr="009E511A">
        <w:rPr>
          <w:rFonts w:ascii="Times New Roman" w:hAnsi="Times New Roman" w:cs="Times New Roman"/>
          <w:spacing w:val="1"/>
          <w:lang w:val="lv-LV"/>
        </w:rPr>
        <w:t xml:space="preserve"> </w:t>
      </w:r>
      <w:r w:rsidRPr="009E511A">
        <w:rPr>
          <w:rFonts w:ascii="Times New Roman" w:hAnsi="Times New Roman" w:cs="Times New Roman"/>
          <w:lang w:val="lv-LV"/>
        </w:rPr>
        <w:t>to</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ilgtermiņa</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aizsardzību</w:t>
      </w:r>
      <w:r w:rsidRPr="009E511A">
        <w:rPr>
          <w:rFonts w:ascii="Times New Roman" w:hAnsi="Times New Roman" w:cs="Times New Roman"/>
          <w:spacing w:val="35"/>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iedzīvotāju</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pietiekamu apgādi</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ar</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labas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kvalitātes</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virszemes</w:t>
      </w:r>
      <w:r w:rsidRPr="009E511A">
        <w:rPr>
          <w:rFonts w:ascii="Times New Roman" w:hAnsi="Times New Roman" w:cs="Times New Roman"/>
          <w:spacing w:val="-6"/>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pazemes</w:t>
      </w:r>
      <w:r w:rsidRPr="009E511A">
        <w:rPr>
          <w:rFonts w:ascii="Times New Roman" w:hAnsi="Times New Roman" w:cs="Times New Roman"/>
          <w:spacing w:val="-5"/>
          <w:lang w:val="lv-LV"/>
        </w:rPr>
        <w:t xml:space="preserve"> </w:t>
      </w:r>
      <w:r w:rsidRPr="009E511A">
        <w:rPr>
          <w:rFonts w:ascii="Times New Roman" w:hAnsi="Times New Roman" w:cs="Times New Roman"/>
          <w:lang w:val="lv-LV"/>
        </w:rPr>
        <w:t>ūdeni;</w:t>
      </w:r>
      <w:r w:rsidRPr="009E511A">
        <w:rPr>
          <w:rFonts w:ascii="Times New Roman" w:hAnsi="Times New Roman" w:cs="Times New Roman"/>
          <w:spacing w:val="49"/>
          <w:lang w:val="lv-LV"/>
        </w:rPr>
        <w:t xml:space="preserve"> </w:t>
      </w:r>
      <w:r w:rsidRPr="009E511A">
        <w:rPr>
          <w:rFonts w:ascii="Times New Roman" w:hAnsi="Times New Roman" w:cs="Times New Roman"/>
          <w:spacing w:val="-1"/>
          <w:lang w:val="lv-LV"/>
        </w:rPr>
        <w:t>novērš</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ūdens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no</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ūdens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tieši</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atkarīgo</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sauszemes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ekosistēmu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mitrāju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stāvokļa</w:t>
      </w:r>
      <w:r w:rsidRPr="009E511A">
        <w:rPr>
          <w:rFonts w:ascii="Times New Roman" w:hAnsi="Times New Roman" w:cs="Times New Roman"/>
          <w:spacing w:val="73"/>
          <w:lang w:val="lv-LV"/>
        </w:rPr>
        <w:t xml:space="preserve"> </w:t>
      </w:r>
      <w:r w:rsidRPr="009E511A">
        <w:rPr>
          <w:rFonts w:ascii="Times New Roman" w:hAnsi="Times New Roman" w:cs="Times New Roman"/>
          <w:spacing w:val="-1"/>
          <w:lang w:val="lv-LV"/>
        </w:rPr>
        <w:t>pasliktināšanos,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aizsargā</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šīs</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ekosistēmas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uzlabo</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to</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stāvokli.</w:t>
      </w:r>
    </w:p>
    <w:p w14:paraId="7D2FA801" w14:textId="77777777" w:rsidR="007604FC" w:rsidRPr="009E511A" w:rsidRDefault="007604FC" w:rsidP="00FF1A48">
      <w:pPr>
        <w:pStyle w:val="BodyText"/>
        <w:ind w:left="0"/>
        <w:jc w:val="both"/>
        <w:rPr>
          <w:rFonts w:ascii="Times New Roman" w:hAnsi="Times New Roman" w:cs="Times New Roman"/>
          <w:lang w:val="lv-LV"/>
        </w:rPr>
      </w:pPr>
    </w:p>
    <w:p w14:paraId="7D2FA802" w14:textId="77777777" w:rsidR="007604FC" w:rsidRPr="009E511A" w:rsidRDefault="00F849E9" w:rsidP="00FF1A48">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MK</w:t>
      </w:r>
      <w:r w:rsidRPr="009E511A">
        <w:rPr>
          <w:rFonts w:ascii="Times New Roman" w:eastAsia="Calibri" w:hAnsi="Times New Roman" w:cs="Times New Roman"/>
          <w:spacing w:val="-8"/>
          <w:sz w:val="24"/>
          <w:szCs w:val="24"/>
          <w:lang w:val="lv-LV"/>
        </w:rPr>
        <w:t xml:space="preserve"> </w:t>
      </w:r>
      <w:r w:rsidRPr="009E511A">
        <w:rPr>
          <w:rFonts w:ascii="Times New Roman" w:eastAsia="Calibri" w:hAnsi="Times New Roman" w:cs="Times New Roman"/>
          <w:spacing w:val="-1"/>
          <w:sz w:val="24"/>
          <w:szCs w:val="24"/>
          <w:lang w:val="lv-LV"/>
        </w:rPr>
        <w:t xml:space="preserve">2004. </w:t>
      </w:r>
      <w:r w:rsidR="005227D9" w:rsidRPr="009E511A">
        <w:rPr>
          <w:rFonts w:ascii="Times New Roman" w:eastAsia="Calibri" w:hAnsi="Times New Roman" w:cs="Times New Roman"/>
          <w:spacing w:val="-1"/>
          <w:sz w:val="24"/>
          <w:szCs w:val="24"/>
          <w:lang w:val="lv-LV"/>
        </w:rPr>
        <w:t xml:space="preserve">gada 19. oktobra </w:t>
      </w:r>
      <w:r w:rsidRPr="009E511A">
        <w:rPr>
          <w:rFonts w:ascii="Times New Roman" w:eastAsia="Calibri" w:hAnsi="Times New Roman" w:cs="Times New Roman"/>
          <w:spacing w:val="-1"/>
          <w:sz w:val="24"/>
          <w:szCs w:val="24"/>
          <w:lang w:val="lv-LV"/>
        </w:rPr>
        <w:t>noteikumi</w:t>
      </w:r>
      <w:r w:rsidRPr="009E511A">
        <w:rPr>
          <w:rFonts w:ascii="Times New Roman" w:eastAsia="Calibri" w:hAnsi="Times New Roman" w:cs="Times New Roman"/>
          <w:spacing w:val="46"/>
          <w:sz w:val="24"/>
          <w:szCs w:val="24"/>
          <w:lang w:val="lv-LV"/>
        </w:rPr>
        <w:t xml:space="preserve"> </w:t>
      </w:r>
      <w:r w:rsidRPr="009E511A">
        <w:rPr>
          <w:rFonts w:ascii="Times New Roman" w:eastAsia="Calibri" w:hAnsi="Times New Roman" w:cs="Times New Roman"/>
          <w:sz w:val="24"/>
          <w:szCs w:val="24"/>
          <w:lang w:val="lv-LV"/>
        </w:rPr>
        <w:t>Nr.</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pacing w:val="-1"/>
          <w:sz w:val="24"/>
          <w:szCs w:val="24"/>
          <w:lang w:val="lv-LV"/>
        </w:rPr>
        <w:t xml:space="preserve">858 </w:t>
      </w:r>
      <w:r w:rsidR="00AE05E7" w:rsidRPr="009E511A">
        <w:rPr>
          <w:rFonts w:ascii="Times New Roman" w:eastAsia="Calibri" w:hAnsi="Times New Roman" w:cs="Times New Roman"/>
          <w:b/>
          <w:bCs/>
          <w:sz w:val="24"/>
          <w:szCs w:val="24"/>
          <w:lang w:val="lv-LV"/>
        </w:rPr>
        <w:t>“</w:t>
      </w:r>
      <w:r w:rsidR="007604FC" w:rsidRPr="009E511A">
        <w:rPr>
          <w:rFonts w:ascii="Times New Roman" w:eastAsia="Calibri" w:hAnsi="Times New Roman" w:cs="Times New Roman"/>
          <w:b/>
          <w:bCs/>
          <w:sz w:val="24"/>
          <w:szCs w:val="24"/>
          <w:lang w:val="lv-LV"/>
        </w:rPr>
        <w:t>Noteikumi</w:t>
      </w:r>
      <w:r w:rsidR="007604FC" w:rsidRPr="009E511A">
        <w:rPr>
          <w:rFonts w:ascii="Times New Roman" w:eastAsia="Calibri" w:hAnsi="Times New Roman" w:cs="Times New Roman"/>
          <w:b/>
          <w:bCs/>
          <w:spacing w:val="-10"/>
          <w:sz w:val="24"/>
          <w:szCs w:val="24"/>
          <w:lang w:val="lv-LV"/>
        </w:rPr>
        <w:t xml:space="preserve"> </w:t>
      </w:r>
      <w:r w:rsidR="007604FC" w:rsidRPr="009E511A">
        <w:rPr>
          <w:rFonts w:ascii="Times New Roman" w:eastAsia="Calibri" w:hAnsi="Times New Roman" w:cs="Times New Roman"/>
          <w:b/>
          <w:bCs/>
          <w:sz w:val="24"/>
          <w:szCs w:val="24"/>
          <w:lang w:val="lv-LV"/>
        </w:rPr>
        <w:t>par</w:t>
      </w:r>
      <w:r w:rsidR="007604FC" w:rsidRPr="009E511A">
        <w:rPr>
          <w:rFonts w:ascii="Times New Roman" w:eastAsia="Calibri" w:hAnsi="Times New Roman" w:cs="Times New Roman"/>
          <w:b/>
          <w:bCs/>
          <w:spacing w:val="-10"/>
          <w:sz w:val="24"/>
          <w:szCs w:val="24"/>
          <w:lang w:val="lv-LV"/>
        </w:rPr>
        <w:t xml:space="preserve"> </w:t>
      </w:r>
      <w:r w:rsidR="007604FC" w:rsidRPr="009E511A">
        <w:rPr>
          <w:rFonts w:ascii="Times New Roman" w:eastAsia="Calibri" w:hAnsi="Times New Roman" w:cs="Times New Roman"/>
          <w:b/>
          <w:bCs/>
          <w:spacing w:val="-1"/>
          <w:sz w:val="24"/>
          <w:szCs w:val="24"/>
          <w:lang w:val="lv-LV"/>
        </w:rPr>
        <w:t>virszemes</w:t>
      </w:r>
      <w:r w:rsidR="007604FC" w:rsidRPr="009E511A">
        <w:rPr>
          <w:rFonts w:ascii="Times New Roman" w:eastAsia="Calibri" w:hAnsi="Times New Roman" w:cs="Times New Roman"/>
          <w:b/>
          <w:bCs/>
          <w:spacing w:val="-9"/>
          <w:sz w:val="24"/>
          <w:szCs w:val="24"/>
          <w:lang w:val="lv-LV"/>
        </w:rPr>
        <w:t xml:space="preserve"> </w:t>
      </w:r>
      <w:r w:rsidR="007604FC" w:rsidRPr="009E511A">
        <w:rPr>
          <w:rFonts w:ascii="Times New Roman" w:eastAsia="Calibri" w:hAnsi="Times New Roman" w:cs="Times New Roman"/>
          <w:b/>
          <w:bCs/>
          <w:spacing w:val="-1"/>
          <w:sz w:val="24"/>
          <w:szCs w:val="24"/>
          <w:lang w:val="lv-LV"/>
        </w:rPr>
        <w:t>ūdensobjektu</w:t>
      </w:r>
      <w:r w:rsidR="007604FC" w:rsidRPr="009E511A">
        <w:rPr>
          <w:rFonts w:ascii="Times New Roman" w:eastAsia="Calibri" w:hAnsi="Times New Roman" w:cs="Times New Roman"/>
          <w:b/>
          <w:bCs/>
          <w:spacing w:val="-10"/>
          <w:sz w:val="24"/>
          <w:szCs w:val="24"/>
          <w:lang w:val="lv-LV"/>
        </w:rPr>
        <w:t xml:space="preserve"> </w:t>
      </w:r>
      <w:r w:rsidR="007604FC" w:rsidRPr="009E511A">
        <w:rPr>
          <w:rFonts w:ascii="Times New Roman" w:eastAsia="Calibri" w:hAnsi="Times New Roman" w:cs="Times New Roman"/>
          <w:b/>
          <w:bCs/>
          <w:spacing w:val="-1"/>
          <w:sz w:val="24"/>
          <w:szCs w:val="24"/>
          <w:lang w:val="lv-LV"/>
        </w:rPr>
        <w:t>tipu</w:t>
      </w:r>
      <w:r w:rsidR="007604FC" w:rsidRPr="009E511A">
        <w:rPr>
          <w:rFonts w:ascii="Times New Roman" w:eastAsia="Calibri" w:hAnsi="Times New Roman" w:cs="Times New Roman"/>
          <w:b/>
          <w:bCs/>
          <w:spacing w:val="-10"/>
          <w:sz w:val="24"/>
          <w:szCs w:val="24"/>
          <w:lang w:val="lv-LV"/>
        </w:rPr>
        <w:t xml:space="preserve"> </w:t>
      </w:r>
      <w:r w:rsidR="007604FC" w:rsidRPr="009E511A">
        <w:rPr>
          <w:rFonts w:ascii="Times New Roman" w:eastAsia="Calibri" w:hAnsi="Times New Roman" w:cs="Times New Roman"/>
          <w:b/>
          <w:bCs/>
          <w:spacing w:val="-1"/>
          <w:sz w:val="24"/>
          <w:szCs w:val="24"/>
          <w:lang w:val="lv-LV"/>
        </w:rPr>
        <w:t>raksturojumu,</w:t>
      </w:r>
      <w:r w:rsidR="007604FC" w:rsidRPr="009E511A">
        <w:rPr>
          <w:rFonts w:ascii="Times New Roman" w:eastAsia="Calibri" w:hAnsi="Times New Roman" w:cs="Times New Roman"/>
          <w:b/>
          <w:bCs/>
          <w:spacing w:val="-9"/>
          <w:sz w:val="24"/>
          <w:szCs w:val="24"/>
          <w:lang w:val="lv-LV"/>
        </w:rPr>
        <w:t xml:space="preserve"> </w:t>
      </w:r>
      <w:r w:rsidR="007604FC" w:rsidRPr="009E511A">
        <w:rPr>
          <w:rFonts w:ascii="Times New Roman" w:eastAsia="Calibri" w:hAnsi="Times New Roman" w:cs="Times New Roman"/>
          <w:b/>
          <w:bCs/>
          <w:spacing w:val="-1"/>
          <w:sz w:val="24"/>
          <w:szCs w:val="24"/>
          <w:lang w:val="lv-LV"/>
        </w:rPr>
        <w:t>klasifikāciju,</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pacing w:val="-1"/>
          <w:sz w:val="24"/>
          <w:szCs w:val="24"/>
          <w:lang w:val="lv-LV"/>
        </w:rPr>
        <w:t>kvalitātes</w:t>
      </w:r>
      <w:r w:rsidR="007604FC" w:rsidRPr="009E511A">
        <w:rPr>
          <w:rFonts w:ascii="Times New Roman" w:eastAsia="Calibri" w:hAnsi="Times New Roman" w:cs="Times New Roman"/>
          <w:b/>
          <w:bCs/>
          <w:spacing w:val="75"/>
          <w:sz w:val="24"/>
          <w:szCs w:val="24"/>
          <w:lang w:val="lv-LV"/>
        </w:rPr>
        <w:t xml:space="preserve"> </w:t>
      </w:r>
      <w:r w:rsidR="007604FC" w:rsidRPr="009E511A">
        <w:rPr>
          <w:rFonts w:ascii="Times New Roman" w:eastAsia="Calibri" w:hAnsi="Times New Roman" w:cs="Times New Roman"/>
          <w:b/>
          <w:bCs/>
          <w:spacing w:val="-1"/>
          <w:sz w:val="24"/>
          <w:szCs w:val="24"/>
          <w:lang w:val="lv-LV"/>
        </w:rPr>
        <w:t>kritērijiem</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z w:val="24"/>
          <w:szCs w:val="24"/>
          <w:lang w:val="lv-LV"/>
        </w:rPr>
        <w:t>un</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antropogēno</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z w:val="24"/>
          <w:szCs w:val="24"/>
          <w:lang w:val="lv-LV"/>
        </w:rPr>
        <w:t>slodžu</w:t>
      </w:r>
      <w:r w:rsidR="007604FC" w:rsidRPr="009E511A">
        <w:rPr>
          <w:rFonts w:ascii="Times New Roman" w:eastAsia="Calibri" w:hAnsi="Times New Roman" w:cs="Times New Roman"/>
          <w:b/>
          <w:bCs/>
          <w:spacing w:val="-8"/>
          <w:sz w:val="24"/>
          <w:szCs w:val="24"/>
          <w:lang w:val="lv-LV"/>
        </w:rPr>
        <w:t xml:space="preserve"> </w:t>
      </w:r>
      <w:r w:rsidR="007604FC" w:rsidRPr="009E511A">
        <w:rPr>
          <w:rFonts w:ascii="Times New Roman" w:eastAsia="Calibri" w:hAnsi="Times New Roman" w:cs="Times New Roman"/>
          <w:b/>
          <w:bCs/>
          <w:sz w:val="24"/>
          <w:szCs w:val="24"/>
          <w:lang w:val="lv-LV"/>
        </w:rPr>
        <w:t>noteikšanas</w:t>
      </w:r>
      <w:r w:rsidR="007604FC" w:rsidRPr="009E511A">
        <w:rPr>
          <w:rFonts w:ascii="Times New Roman" w:eastAsia="Calibri" w:hAnsi="Times New Roman" w:cs="Times New Roman"/>
          <w:b/>
          <w:bCs/>
          <w:spacing w:val="-9"/>
          <w:sz w:val="24"/>
          <w:szCs w:val="24"/>
          <w:lang w:val="lv-LV"/>
        </w:rPr>
        <w:t xml:space="preserve"> </w:t>
      </w:r>
      <w:r w:rsidR="007604FC" w:rsidRPr="009E511A">
        <w:rPr>
          <w:rFonts w:ascii="Times New Roman" w:eastAsia="Calibri" w:hAnsi="Times New Roman" w:cs="Times New Roman"/>
          <w:b/>
          <w:bCs/>
          <w:spacing w:val="-1"/>
          <w:sz w:val="24"/>
          <w:szCs w:val="24"/>
          <w:lang w:val="lv-LV"/>
        </w:rPr>
        <w:t>kārtību”</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sz w:val="24"/>
          <w:szCs w:val="24"/>
          <w:lang w:val="lv-LV"/>
        </w:rPr>
        <w:t>nosaka</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virszemes</w:t>
      </w:r>
      <w:r w:rsidR="007604FC" w:rsidRPr="009E511A">
        <w:rPr>
          <w:rFonts w:ascii="Times New Roman" w:eastAsia="Calibri" w:hAnsi="Times New Roman" w:cs="Times New Roman"/>
          <w:spacing w:val="-5"/>
          <w:sz w:val="24"/>
          <w:szCs w:val="24"/>
          <w:lang w:val="lv-LV"/>
        </w:rPr>
        <w:t xml:space="preserve"> </w:t>
      </w:r>
      <w:r w:rsidR="007604FC" w:rsidRPr="009E511A">
        <w:rPr>
          <w:rFonts w:ascii="Times New Roman" w:eastAsia="Calibri" w:hAnsi="Times New Roman" w:cs="Times New Roman"/>
          <w:spacing w:val="-1"/>
          <w:sz w:val="24"/>
          <w:szCs w:val="24"/>
          <w:lang w:val="lv-LV"/>
        </w:rPr>
        <w:t>ūdensobjektu</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t>tipu</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z w:val="24"/>
          <w:szCs w:val="24"/>
          <w:lang w:val="lv-LV"/>
        </w:rPr>
        <w:t>raksturojumu</w:t>
      </w:r>
      <w:r w:rsidR="007604FC" w:rsidRPr="009E511A">
        <w:rPr>
          <w:rFonts w:ascii="Times New Roman" w:eastAsia="Calibri" w:hAnsi="Times New Roman" w:cs="Times New Roman"/>
          <w:spacing w:val="-5"/>
          <w:sz w:val="24"/>
          <w:szCs w:val="24"/>
          <w:lang w:val="lv-LV"/>
        </w:rPr>
        <w:t xml:space="preserve"> </w:t>
      </w:r>
      <w:r w:rsidR="007604FC" w:rsidRPr="009E511A">
        <w:rPr>
          <w:rFonts w:ascii="Times New Roman" w:eastAsia="Calibri" w:hAnsi="Times New Roman" w:cs="Times New Roman"/>
          <w:spacing w:val="-1"/>
          <w:sz w:val="24"/>
          <w:szCs w:val="24"/>
          <w:lang w:val="lv-LV"/>
        </w:rPr>
        <w:t>un</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z w:val="24"/>
          <w:szCs w:val="24"/>
          <w:lang w:val="lv-LV"/>
        </w:rPr>
        <w:t>virszemes</w:t>
      </w:r>
      <w:r w:rsidR="007604FC" w:rsidRPr="009E511A">
        <w:rPr>
          <w:rFonts w:ascii="Times New Roman" w:eastAsia="Calibri" w:hAnsi="Times New Roman" w:cs="Times New Roman"/>
          <w:spacing w:val="25"/>
          <w:w w:val="99"/>
          <w:sz w:val="24"/>
          <w:szCs w:val="24"/>
          <w:lang w:val="lv-LV"/>
        </w:rPr>
        <w:t xml:space="preserve"> </w:t>
      </w:r>
      <w:r w:rsidR="007604FC" w:rsidRPr="009E511A">
        <w:rPr>
          <w:rFonts w:ascii="Times New Roman" w:eastAsia="Calibri" w:hAnsi="Times New Roman" w:cs="Times New Roman"/>
          <w:spacing w:val="-1"/>
          <w:sz w:val="24"/>
          <w:szCs w:val="24"/>
          <w:lang w:val="lv-LV"/>
        </w:rPr>
        <w:t>ūdensobjektu klasifikāciju, antropogēnās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slodzes noteikšanas kārtību, prioritārās</w:t>
      </w:r>
      <w:r w:rsidR="007604FC" w:rsidRPr="009E511A">
        <w:rPr>
          <w:rFonts w:ascii="Times New Roman" w:eastAsia="Calibri" w:hAnsi="Times New Roman" w:cs="Times New Roman"/>
          <w:spacing w:val="59"/>
          <w:sz w:val="24"/>
          <w:szCs w:val="24"/>
          <w:lang w:val="lv-LV"/>
        </w:rPr>
        <w:t xml:space="preserve"> </w:t>
      </w:r>
      <w:r w:rsidR="007604FC" w:rsidRPr="009E511A">
        <w:rPr>
          <w:rFonts w:ascii="Times New Roman" w:eastAsia="Calibri" w:hAnsi="Times New Roman" w:cs="Times New Roman"/>
          <w:sz w:val="24"/>
          <w:szCs w:val="24"/>
          <w:lang w:val="lv-LV"/>
        </w:rPr>
        <w:t>vielas</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un</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to</w:t>
      </w:r>
      <w:r w:rsidR="007604FC" w:rsidRPr="009E511A">
        <w:rPr>
          <w:rFonts w:ascii="Times New Roman" w:eastAsia="Calibri" w:hAnsi="Times New Roman" w:cs="Times New Roman"/>
          <w:spacing w:val="-1"/>
          <w:sz w:val="24"/>
          <w:szCs w:val="24"/>
          <w:lang w:val="lv-LV"/>
        </w:rPr>
        <w:t xml:space="preserve"> </w:t>
      </w:r>
      <w:r w:rsidR="007604FC" w:rsidRPr="009E511A">
        <w:rPr>
          <w:rFonts w:ascii="Times New Roman" w:eastAsia="Calibri" w:hAnsi="Times New Roman" w:cs="Times New Roman"/>
          <w:sz w:val="24"/>
          <w:szCs w:val="24"/>
          <w:lang w:val="lv-LV"/>
        </w:rPr>
        <w:t>emisijas</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ierobežošanas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 xml:space="preserve">kārtību, </w:t>
      </w:r>
      <w:r w:rsidR="007604FC" w:rsidRPr="009E511A">
        <w:rPr>
          <w:rFonts w:ascii="Times New Roman" w:eastAsia="Calibri" w:hAnsi="Times New Roman" w:cs="Times New Roman"/>
          <w:sz w:val="24"/>
          <w:szCs w:val="24"/>
          <w:lang w:val="lv-LV"/>
        </w:rPr>
        <w:t>kā</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arī</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lastRenderedPageBreak/>
        <w:t>virszemes</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ūdeņu</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ekoloģiskās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un</w:t>
      </w:r>
      <w:r w:rsidR="007604FC" w:rsidRPr="009E511A">
        <w:rPr>
          <w:rFonts w:ascii="Times New Roman" w:eastAsia="Calibri" w:hAnsi="Times New Roman" w:cs="Times New Roman"/>
          <w:spacing w:val="38"/>
          <w:sz w:val="24"/>
          <w:szCs w:val="24"/>
          <w:lang w:val="lv-LV"/>
        </w:rPr>
        <w:t xml:space="preserve"> </w:t>
      </w:r>
      <w:r w:rsidR="007604FC" w:rsidRPr="009E511A">
        <w:rPr>
          <w:rFonts w:ascii="Times New Roman" w:eastAsia="Calibri" w:hAnsi="Times New Roman" w:cs="Times New Roman"/>
          <w:sz w:val="24"/>
          <w:szCs w:val="24"/>
          <w:lang w:val="lv-LV"/>
        </w:rPr>
        <w:t>ķīmiskās</w:t>
      </w:r>
      <w:r w:rsidR="007604FC" w:rsidRPr="009E511A">
        <w:rPr>
          <w:rFonts w:ascii="Times New Roman" w:eastAsia="Calibri" w:hAnsi="Times New Roman" w:cs="Times New Roman"/>
          <w:spacing w:val="-5"/>
          <w:sz w:val="24"/>
          <w:szCs w:val="24"/>
          <w:lang w:val="lv-LV"/>
        </w:rPr>
        <w:t xml:space="preserve"> </w:t>
      </w:r>
      <w:r w:rsidR="007604FC" w:rsidRPr="009E511A">
        <w:rPr>
          <w:rFonts w:ascii="Times New Roman" w:eastAsia="Calibri" w:hAnsi="Times New Roman" w:cs="Times New Roman"/>
          <w:spacing w:val="-1"/>
          <w:sz w:val="24"/>
          <w:szCs w:val="24"/>
          <w:lang w:val="lv-LV"/>
        </w:rPr>
        <w:t>kvalitātes</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kritērijus.</w:t>
      </w:r>
    </w:p>
    <w:p w14:paraId="7D2FA803"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804" w14:textId="77777777" w:rsidR="007604FC" w:rsidRPr="009E511A" w:rsidRDefault="003739CD" w:rsidP="00FF1A48">
      <w:pPr>
        <w:jc w:val="both"/>
        <w:rPr>
          <w:rFonts w:ascii="Times New Roman" w:eastAsia="Calibri" w:hAnsi="Times New Roman" w:cs="Times New Roman"/>
          <w:sz w:val="24"/>
          <w:szCs w:val="24"/>
          <w:lang w:val="lv-LV"/>
        </w:rPr>
      </w:pPr>
      <w:r w:rsidRPr="009E511A">
        <w:rPr>
          <w:rFonts w:ascii="Times New Roman" w:eastAsia="Calibri" w:hAnsi="Times New Roman" w:cs="Times New Roman"/>
          <w:spacing w:val="-1"/>
          <w:sz w:val="24"/>
          <w:szCs w:val="24"/>
          <w:lang w:val="lv-LV"/>
        </w:rPr>
        <w:t xml:space="preserve">MK 2002. </w:t>
      </w:r>
      <w:r w:rsidR="005227D9" w:rsidRPr="009E511A">
        <w:rPr>
          <w:rFonts w:ascii="Times New Roman" w:eastAsia="Calibri" w:hAnsi="Times New Roman" w:cs="Times New Roman"/>
          <w:spacing w:val="-1"/>
          <w:sz w:val="24"/>
          <w:szCs w:val="24"/>
          <w:lang w:val="lv-LV"/>
        </w:rPr>
        <w:t xml:space="preserve">gada 22. janvāra </w:t>
      </w:r>
      <w:r w:rsidRPr="009E511A">
        <w:rPr>
          <w:rFonts w:ascii="Times New Roman" w:eastAsia="Calibri" w:hAnsi="Times New Roman" w:cs="Times New Roman"/>
          <w:spacing w:val="-1"/>
          <w:sz w:val="24"/>
          <w:szCs w:val="24"/>
          <w:lang w:val="lv-LV"/>
        </w:rPr>
        <w:t>noteikumi Nr. 34</w:t>
      </w:r>
      <w:r w:rsidR="007604FC" w:rsidRPr="009E511A">
        <w:rPr>
          <w:rFonts w:ascii="Times New Roman" w:eastAsia="Calibri" w:hAnsi="Times New Roman" w:cs="Times New Roman"/>
          <w:spacing w:val="-5"/>
          <w:sz w:val="24"/>
          <w:szCs w:val="24"/>
          <w:lang w:val="lv-LV"/>
        </w:rPr>
        <w:t xml:space="preserve"> </w:t>
      </w:r>
      <w:r w:rsidR="00AE05E7" w:rsidRPr="009E511A">
        <w:rPr>
          <w:rFonts w:ascii="Times New Roman" w:eastAsia="Calibri" w:hAnsi="Times New Roman" w:cs="Times New Roman"/>
          <w:b/>
          <w:bCs/>
          <w:sz w:val="24"/>
          <w:szCs w:val="24"/>
          <w:lang w:val="lv-LV"/>
        </w:rPr>
        <w:t>“</w:t>
      </w:r>
      <w:r w:rsidR="007604FC" w:rsidRPr="009E511A">
        <w:rPr>
          <w:rFonts w:ascii="Times New Roman" w:eastAsia="Calibri" w:hAnsi="Times New Roman" w:cs="Times New Roman"/>
          <w:b/>
          <w:bCs/>
          <w:sz w:val="24"/>
          <w:szCs w:val="24"/>
          <w:lang w:val="lv-LV"/>
        </w:rPr>
        <w:t>Par</w:t>
      </w:r>
      <w:r w:rsidR="007604FC" w:rsidRPr="009E511A">
        <w:rPr>
          <w:rFonts w:ascii="Times New Roman" w:eastAsia="Calibri" w:hAnsi="Times New Roman" w:cs="Times New Roman"/>
          <w:b/>
          <w:bCs/>
          <w:spacing w:val="-3"/>
          <w:sz w:val="24"/>
          <w:szCs w:val="24"/>
          <w:lang w:val="lv-LV"/>
        </w:rPr>
        <w:t xml:space="preserve"> </w:t>
      </w:r>
      <w:r w:rsidR="007604FC" w:rsidRPr="009E511A">
        <w:rPr>
          <w:rFonts w:ascii="Times New Roman" w:eastAsia="Calibri" w:hAnsi="Times New Roman" w:cs="Times New Roman"/>
          <w:b/>
          <w:bCs/>
          <w:spacing w:val="-1"/>
          <w:sz w:val="24"/>
          <w:szCs w:val="24"/>
          <w:lang w:val="lv-LV"/>
        </w:rPr>
        <w:t>piesārņojošo</w:t>
      </w:r>
      <w:r w:rsidR="007604FC" w:rsidRPr="009E511A">
        <w:rPr>
          <w:rFonts w:ascii="Times New Roman" w:eastAsia="Calibri" w:hAnsi="Times New Roman" w:cs="Times New Roman"/>
          <w:b/>
          <w:bCs/>
          <w:spacing w:val="-2"/>
          <w:sz w:val="24"/>
          <w:szCs w:val="24"/>
          <w:lang w:val="lv-LV"/>
        </w:rPr>
        <w:t xml:space="preserve"> </w:t>
      </w:r>
      <w:r w:rsidR="007604FC" w:rsidRPr="009E511A">
        <w:rPr>
          <w:rFonts w:ascii="Times New Roman" w:eastAsia="Calibri" w:hAnsi="Times New Roman" w:cs="Times New Roman"/>
          <w:b/>
          <w:bCs/>
          <w:sz w:val="24"/>
          <w:szCs w:val="24"/>
          <w:lang w:val="lv-LV"/>
        </w:rPr>
        <w:t>vielu</w:t>
      </w:r>
      <w:r w:rsidR="007604FC" w:rsidRPr="009E511A">
        <w:rPr>
          <w:rFonts w:ascii="Times New Roman" w:eastAsia="Calibri" w:hAnsi="Times New Roman" w:cs="Times New Roman"/>
          <w:b/>
          <w:bCs/>
          <w:spacing w:val="-3"/>
          <w:sz w:val="24"/>
          <w:szCs w:val="24"/>
          <w:lang w:val="lv-LV"/>
        </w:rPr>
        <w:t xml:space="preserve"> </w:t>
      </w:r>
      <w:r w:rsidR="007604FC" w:rsidRPr="009E511A">
        <w:rPr>
          <w:rFonts w:ascii="Times New Roman" w:eastAsia="Calibri" w:hAnsi="Times New Roman" w:cs="Times New Roman"/>
          <w:b/>
          <w:bCs/>
          <w:sz w:val="24"/>
          <w:szCs w:val="24"/>
          <w:lang w:val="lv-LV"/>
        </w:rPr>
        <w:t>emisiju</w:t>
      </w:r>
      <w:r w:rsidR="007604FC" w:rsidRPr="009E511A">
        <w:rPr>
          <w:rFonts w:ascii="Times New Roman" w:eastAsia="Calibri" w:hAnsi="Times New Roman" w:cs="Times New Roman"/>
          <w:b/>
          <w:bCs/>
          <w:spacing w:val="-3"/>
          <w:sz w:val="24"/>
          <w:szCs w:val="24"/>
          <w:lang w:val="lv-LV"/>
        </w:rPr>
        <w:t xml:space="preserve"> </w:t>
      </w:r>
      <w:r w:rsidR="007604FC" w:rsidRPr="009E511A">
        <w:rPr>
          <w:rFonts w:ascii="Times New Roman" w:eastAsia="Calibri" w:hAnsi="Times New Roman" w:cs="Times New Roman"/>
          <w:b/>
          <w:bCs/>
          <w:spacing w:val="-1"/>
          <w:sz w:val="24"/>
          <w:szCs w:val="24"/>
          <w:lang w:val="lv-LV"/>
        </w:rPr>
        <w:t>ūdenī”</w:t>
      </w:r>
      <w:r w:rsidR="007604FC" w:rsidRPr="009E511A">
        <w:rPr>
          <w:rFonts w:ascii="Times New Roman" w:eastAsia="Calibri" w:hAnsi="Times New Roman" w:cs="Times New Roman"/>
          <w:b/>
          <w:bCs/>
          <w:spacing w:val="-3"/>
          <w:sz w:val="24"/>
          <w:szCs w:val="24"/>
          <w:lang w:val="lv-LV"/>
        </w:rPr>
        <w:t xml:space="preserve"> </w:t>
      </w:r>
      <w:r w:rsidR="007604FC" w:rsidRPr="009E511A">
        <w:rPr>
          <w:rFonts w:ascii="Times New Roman" w:eastAsia="Calibri" w:hAnsi="Times New Roman" w:cs="Times New Roman"/>
          <w:spacing w:val="-1"/>
          <w:sz w:val="24"/>
          <w:szCs w:val="24"/>
          <w:lang w:val="lv-LV"/>
        </w:rPr>
        <w:t>nosaka</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emisijas</w:t>
      </w:r>
      <w:r w:rsidR="007604FC" w:rsidRPr="009E511A">
        <w:rPr>
          <w:rFonts w:ascii="Times New Roman" w:eastAsia="Calibri" w:hAnsi="Times New Roman" w:cs="Times New Roman"/>
          <w:spacing w:val="31"/>
          <w:sz w:val="24"/>
          <w:szCs w:val="24"/>
          <w:lang w:val="lv-LV"/>
        </w:rPr>
        <w:t xml:space="preserve"> </w:t>
      </w:r>
      <w:r w:rsidR="007604FC" w:rsidRPr="009E511A">
        <w:rPr>
          <w:rFonts w:ascii="Times New Roman" w:eastAsia="Calibri" w:hAnsi="Times New Roman" w:cs="Times New Roman"/>
          <w:spacing w:val="-1"/>
          <w:sz w:val="24"/>
          <w:szCs w:val="24"/>
          <w:lang w:val="lv-LV"/>
        </w:rPr>
        <w:t>robežvērtības</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un</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aizliegumus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piesārņojošo</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vielu</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t>emisijai</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ūdenī.</w:t>
      </w:r>
    </w:p>
    <w:p w14:paraId="7D2FA805" w14:textId="77777777" w:rsidR="007604FC" w:rsidRPr="009E511A" w:rsidRDefault="007604FC" w:rsidP="00FF1A48">
      <w:pPr>
        <w:spacing w:before="2"/>
        <w:jc w:val="both"/>
        <w:rPr>
          <w:rFonts w:ascii="Times New Roman" w:eastAsia="Calibri" w:hAnsi="Times New Roman" w:cs="Times New Roman"/>
          <w:sz w:val="24"/>
          <w:szCs w:val="24"/>
          <w:lang w:val="lv-LV"/>
        </w:rPr>
      </w:pPr>
    </w:p>
    <w:p w14:paraId="7D2FA806" w14:textId="77777777" w:rsidR="007604FC" w:rsidRPr="009E511A" w:rsidRDefault="003739CD" w:rsidP="00FF1A48">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MK 2002.</w:t>
      </w:r>
      <w:r w:rsidR="005227D9" w:rsidRPr="009E511A">
        <w:rPr>
          <w:rFonts w:ascii="Times New Roman" w:hAnsi="Times New Roman" w:cs="Times New Roman"/>
          <w:sz w:val="24"/>
          <w:szCs w:val="24"/>
          <w:lang w:val="lv-LV"/>
        </w:rPr>
        <w:t xml:space="preserve"> gada 12. marta</w:t>
      </w:r>
      <w:r w:rsidRPr="009E511A">
        <w:rPr>
          <w:rFonts w:ascii="Times New Roman" w:hAnsi="Times New Roman" w:cs="Times New Roman"/>
          <w:sz w:val="24"/>
          <w:szCs w:val="24"/>
          <w:lang w:val="lv-LV"/>
        </w:rPr>
        <w:t xml:space="preserve"> noteikumi Nr. 118 </w:t>
      </w:r>
      <w:r w:rsidR="00AE05E7" w:rsidRPr="009E511A">
        <w:rPr>
          <w:rFonts w:ascii="Times New Roman" w:hAnsi="Times New Roman" w:cs="Times New Roman"/>
          <w:b/>
          <w:sz w:val="24"/>
          <w:szCs w:val="24"/>
          <w:lang w:val="lv-LV"/>
        </w:rPr>
        <w:t>“</w:t>
      </w:r>
      <w:r w:rsidR="007604FC" w:rsidRPr="009E511A">
        <w:rPr>
          <w:rFonts w:ascii="Times New Roman" w:hAnsi="Times New Roman" w:cs="Times New Roman"/>
          <w:b/>
          <w:sz w:val="24"/>
          <w:szCs w:val="24"/>
          <w:lang w:val="lv-LV"/>
        </w:rPr>
        <w:t>Noteikumi par virszemes un pazemes ūdeņu kvalitāti”</w:t>
      </w:r>
      <w:r w:rsidR="007604FC" w:rsidRPr="009E511A">
        <w:rPr>
          <w:rFonts w:ascii="Times New Roman" w:hAnsi="Times New Roman" w:cs="Times New Roman"/>
          <w:sz w:val="24"/>
          <w:szCs w:val="24"/>
          <w:lang w:val="lv-LV"/>
        </w:rPr>
        <w:t xml:space="preserve"> nosaka kvalitātes normatīvus virszemes un pazemes ūdeņiem, kā arī prioritāros zivju ūdeņus, kuros nepieciešams veikt ūdeņu aizsardzību vai kvalitātes uzlabošanas pasākumus, lai nodrošinātu zivju populācijām labvēlīgus apstākļus.</w:t>
      </w:r>
    </w:p>
    <w:p w14:paraId="7D2FA807" w14:textId="77777777" w:rsidR="007604FC" w:rsidRPr="009E511A" w:rsidRDefault="007604FC" w:rsidP="00FF1A48">
      <w:pPr>
        <w:pStyle w:val="Heading6"/>
        <w:spacing w:before="200"/>
        <w:jc w:val="both"/>
        <w:rPr>
          <w:rFonts w:ascii="Times New Roman" w:hAnsi="Times New Roman" w:cs="Times New Roman"/>
          <w:b/>
          <w:bCs/>
          <w:i/>
          <w:color w:val="auto"/>
          <w:sz w:val="24"/>
          <w:szCs w:val="24"/>
          <w:lang w:val="lv-LV"/>
        </w:rPr>
      </w:pPr>
      <w:r w:rsidRPr="009E511A">
        <w:rPr>
          <w:rFonts w:ascii="Times New Roman" w:hAnsi="Times New Roman" w:cs="Times New Roman"/>
          <w:i/>
          <w:color w:val="auto"/>
          <w:spacing w:val="-1"/>
          <w:sz w:val="24"/>
          <w:szCs w:val="24"/>
          <w:lang w:val="lv-LV"/>
        </w:rPr>
        <w:t>Normatīvie akti zvejniecības</w:t>
      </w:r>
      <w:r w:rsidRPr="009E511A">
        <w:rPr>
          <w:rFonts w:ascii="Times New Roman" w:hAnsi="Times New Roman" w:cs="Times New Roman"/>
          <w:i/>
          <w:color w:val="auto"/>
          <w:spacing w:val="-4"/>
          <w:sz w:val="24"/>
          <w:szCs w:val="24"/>
          <w:lang w:val="lv-LV"/>
        </w:rPr>
        <w:t xml:space="preserve"> </w:t>
      </w:r>
      <w:r w:rsidRPr="009E511A">
        <w:rPr>
          <w:rFonts w:ascii="Times New Roman" w:hAnsi="Times New Roman" w:cs="Times New Roman"/>
          <w:i/>
          <w:color w:val="auto"/>
          <w:spacing w:val="-1"/>
          <w:sz w:val="24"/>
          <w:szCs w:val="24"/>
          <w:lang w:val="lv-LV"/>
        </w:rPr>
        <w:t>un</w:t>
      </w:r>
      <w:r w:rsidRPr="009E511A">
        <w:rPr>
          <w:rFonts w:ascii="Times New Roman" w:hAnsi="Times New Roman" w:cs="Times New Roman"/>
          <w:i/>
          <w:color w:val="auto"/>
          <w:spacing w:val="-5"/>
          <w:sz w:val="24"/>
          <w:szCs w:val="24"/>
          <w:lang w:val="lv-LV"/>
        </w:rPr>
        <w:t xml:space="preserve"> </w:t>
      </w:r>
      <w:r w:rsidRPr="009E511A">
        <w:rPr>
          <w:rFonts w:ascii="Times New Roman" w:hAnsi="Times New Roman" w:cs="Times New Roman"/>
          <w:i/>
          <w:color w:val="auto"/>
          <w:spacing w:val="-1"/>
          <w:sz w:val="24"/>
          <w:szCs w:val="24"/>
          <w:lang w:val="lv-LV"/>
        </w:rPr>
        <w:t>makšķerēšanas jomās</w:t>
      </w:r>
    </w:p>
    <w:p w14:paraId="7D2FA808" w14:textId="77777777" w:rsidR="007604FC" w:rsidRPr="009E511A" w:rsidRDefault="007604FC" w:rsidP="00FF1A48">
      <w:pPr>
        <w:spacing w:before="1"/>
        <w:jc w:val="both"/>
        <w:rPr>
          <w:rFonts w:ascii="Times New Roman" w:eastAsia="Calibri" w:hAnsi="Times New Roman" w:cs="Times New Roman"/>
          <w:b/>
          <w:bCs/>
          <w:i/>
          <w:sz w:val="24"/>
          <w:szCs w:val="24"/>
          <w:lang w:val="lv-LV"/>
        </w:rPr>
      </w:pPr>
    </w:p>
    <w:p w14:paraId="7D2FA809" w14:textId="77777777" w:rsidR="007604FC" w:rsidRPr="009E511A" w:rsidRDefault="007604FC" w:rsidP="3A4FFC0C">
      <w:pPr>
        <w:pStyle w:val="BodyText"/>
        <w:ind w:left="0"/>
        <w:jc w:val="both"/>
        <w:rPr>
          <w:rFonts w:ascii="Times New Roman" w:hAnsi="Times New Roman" w:cs="Times New Roman"/>
          <w:lang w:val="lv-LV" w:eastAsia="ar-SA"/>
        </w:rPr>
      </w:pPr>
      <w:r w:rsidRPr="009E511A">
        <w:rPr>
          <w:rFonts w:ascii="Times New Roman" w:hAnsi="Times New Roman" w:cs="Times New Roman"/>
          <w:b/>
          <w:bCs/>
          <w:spacing w:val="-1"/>
          <w:lang w:val="lv-LV"/>
        </w:rPr>
        <w:t>Zvejniecības</w:t>
      </w:r>
      <w:r w:rsidRPr="009E511A">
        <w:rPr>
          <w:rFonts w:ascii="Times New Roman" w:hAnsi="Times New Roman" w:cs="Times New Roman"/>
          <w:b/>
          <w:bCs/>
          <w:spacing w:val="-5"/>
          <w:lang w:val="lv-LV"/>
        </w:rPr>
        <w:t xml:space="preserve"> </w:t>
      </w:r>
      <w:r w:rsidRPr="009E511A">
        <w:rPr>
          <w:rFonts w:ascii="Times New Roman" w:hAnsi="Times New Roman" w:cs="Times New Roman"/>
          <w:b/>
          <w:bCs/>
          <w:lang w:val="lv-LV"/>
        </w:rPr>
        <w:t>likums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regulē</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Latvijas</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Republikas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iekšējo</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ūdeņu,</w:t>
      </w:r>
      <w:r w:rsidRPr="009E511A">
        <w:rPr>
          <w:rFonts w:ascii="Times New Roman" w:hAnsi="Times New Roman" w:cs="Times New Roman"/>
          <w:spacing w:val="46"/>
          <w:w w:val="99"/>
          <w:lang w:val="lv-LV"/>
        </w:rPr>
        <w:t xml:space="preserve"> </w:t>
      </w:r>
      <w:r w:rsidRPr="009E511A">
        <w:rPr>
          <w:rFonts w:ascii="Times New Roman" w:hAnsi="Times New Roman" w:cs="Times New Roman"/>
          <w:spacing w:val="-1"/>
          <w:lang w:val="lv-LV"/>
        </w:rPr>
        <w:t>teritoriālo</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jūras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ūdeņu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ekonomiskās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zonas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ūdeņu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zivju</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resursu</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iegūšanu,</w:t>
      </w:r>
      <w:r w:rsidRPr="009E511A">
        <w:rPr>
          <w:rFonts w:ascii="Times New Roman" w:hAnsi="Times New Roman" w:cs="Times New Roman"/>
          <w:spacing w:val="48"/>
          <w:lang w:val="lv-LV"/>
        </w:rPr>
        <w:t xml:space="preserve"> </w:t>
      </w:r>
      <w:r w:rsidRPr="009E511A">
        <w:rPr>
          <w:rFonts w:ascii="Times New Roman" w:hAnsi="Times New Roman" w:cs="Times New Roman"/>
          <w:spacing w:val="-1"/>
          <w:lang w:val="lv-LV"/>
        </w:rPr>
        <w:t>izmantošanu,</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pētīšanu,</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saglabāšanu,</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pavairošanu</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 xml:space="preserve">un uzraudzīšanu. </w:t>
      </w:r>
      <w:r w:rsidR="00C7342B" w:rsidRPr="009E511A">
        <w:rPr>
          <w:rFonts w:ascii="Times New Roman" w:hAnsi="Times New Roman" w:cs="Times New Roman"/>
          <w:lang w:val="lv-LV" w:eastAsia="ar-SA"/>
        </w:rPr>
        <w:t>Likums nosaka zivju resursu un zvejas pārvaldīšanu, kā arī zvejas tiesības publiskajās upēs un ezeros.</w:t>
      </w:r>
    </w:p>
    <w:p w14:paraId="7D2FA80A" w14:textId="77777777" w:rsidR="007604FC" w:rsidRPr="009E511A" w:rsidRDefault="007604FC" w:rsidP="00FF1A48">
      <w:pPr>
        <w:spacing w:before="11"/>
        <w:jc w:val="both"/>
        <w:rPr>
          <w:rFonts w:ascii="Times New Roman" w:eastAsia="Calibri" w:hAnsi="Times New Roman" w:cs="Times New Roman"/>
          <w:sz w:val="24"/>
          <w:szCs w:val="24"/>
          <w:lang w:val="lv-LV"/>
        </w:rPr>
      </w:pPr>
    </w:p>
    <w:p w14:paraId="7D2FA80B" w14:textId="77777777" w:rsidR="007604FC" w:rsidRPr="009E511A" w:rsidRDefault="00CF2BA4" w:rsidP="00FF1A48">
      <w:pPr>
        <w:pStyle w:val="BodyText"/>
        <w:ind w:left="0"/>
        <w:jc w:val="both"/>
        <w:rPr>
          <w:rFonts w:ascii="Times New Roman" w:hAnsi="Times New Roman" w:cs="Times New Roman"/>
          <w:lang w:val="lv-LV"/>
        </w:rPr>
      </w:pPr>
      <w:r w:rsidRPr="009E511A">
        <w:rPr>
          <w:rFonts w:ascii="Times New Roman" w:hAnsi="Times New Roman" w:cs="Times New Roman"/>
          <w:lang w:val="lv-LV"/>
        </w:rPr>
        <w:t>MK</w:t>
      </w:r>
      <w:r w:rsidRPr="009E511A">
        <w:rPr>
          <w:rFonts w:ascii="Times New Roman" w:hAnsi="Times New Roman" w:cs="Times New Roman"/>
          <w:spacing w:val="-8"/>
          <w:lang w:val="lv-LV"/>
        </w:rPr>
        <w:t xml:space="preserve"> </w:t>
      </w:r>
      <w:r w:rsidRPr="009E511A">
        <w:rPr>
          <w:rFonts w:ascii="Times New Roman" w:hAnsi="Times New Roman" w:cs="Times New Roman"/>
          <w:spacing w:val="-1"/>
          <w:lang w:val="lv-LV"/>
        </w:rPr>
        <w:t xml:space="preserve">2015. </w:t>
      </w:r>
      <w:r w:rsidR="005227D9" w:rsidRPr="009E511A">
        <w:rPr>
          <w:rFonts w:ascii="Times New Roman" w:hAnsi="Times New Roman" w:cs="Times New Roman"/>
          <w:spacing w:val="-1"/>
          <w:lang w:val="lv-LV"/>
        </w:rPr>
        <w:t xml:space="preserve">gada 22. decembra </w:t>
      </w:r>
      <w:r w:rsidRPr="009E511A">
        <w:rPr>
          <w:rFonts w:ascii="Times New Roman" w:hAnsi="Times New Roman" w:cs="Times New Roman"/>
          <w:lang w:val="lv-LV"/>
        </w:rPr>
        <w:t>noteikumi</w:t>
      </w:r>
      <w:r w:rsidRPr="009E511A">
        <w:rPr>
          <w:rFonts w:ascii="Times New Roman" w:hAnsi="Times New Roman" w:cs="Times New Roman"/>
          <w:spacing w:val="-7"/>
          <w:lang w:val="lv-LV"/>
        </w:rPr>
        <w:t xml:space="preserve"> </w:t>
      </w:r>
      <w:r w:rsidRPr="009E511A">
        <w:rPr>
          <w:rFonts w:ascii="Times New Roman" w:hAnsi="Times New Roman" w:cs="Times New Roman"/>
          <w:lang w:val="lv-LV"/>
        </w:rPr>
        <w:t>Nr. </w:t>
      </w:r>
      <w:r w:rsidRPr="009E511A">
        <w:rPr>
          <w:rFonts w:ascii="Times New Roman" w:hAnsi="Times New Roman" w:cs="Times New Roman"/>
          <w:spacing w:val="-8"/>
          <w:lang w:val="lv-LV"/>
        </w:rPr>
        <w:t xml:space="preserve">800 </w:t>
      </w:r>
      <w:r w:rsidR="00AE05E7" w:rsidRPr="009E511A">
        <w:rPr>
          <w:rFonts w:ascii="Times New Roman" w:hAnsi="Times New Roman" w:cs="Times New Roman"/>
          <w:b/>
          <w:bCs/>
          <w:spacing w:val="-1"/>
          <w:lang w:val="lv-LV"/>
        </w:rPr>
        <w:t>“</w:t>
      </w:r>
      <w:r w:rsidR="007604FC" w:rsidRPr="009E511A">
        <w:rPr>
          <w:rFonts w:ascii="Times New Roman" w:hAnsi="Times New Roman" w:cs="Times New Roman"/>
          <w:b/>
          <w:bCs/>
          <w:spacing w:val="-1"/>
          <w:lang w:val="lv-LV"/>
        </w:rPr>
        <w:t>Makšķerēšanas, vēžošanas un zemūdens medību noteikumi”</w:t>
      </w:r>
      <w:r w:rsidR="007604FC" w:rsidRPr="009E511A">
        <w:rPr>
          <w:rFonts w:ascii="Times New Roman" w:hAnsi="Times New Roman" w:cs="Times New Roman"/>
          <w:spacing w:val="-7"/>
          <w:lang w:val="lv-LV"/>
        </w:rPr>
        <w:t xml:space="preserve"> </w:t>
      </w:r>
      <w:r w:rsidR="007604FC" w:rsidRPr="009E511A">
        <w:rPr>
          <w:rFonts w:ascii="Times New Roman" w:hAnsi="Times New Roman" w:cs="Times New Roman"/>
          <w:spacing w:val="-1"/>
          <w:lang w:val="lv-LV"/>
        </w:rPr>
        <w:t>nosaka</w:t>
      </w:r>
      <w:r w:rsidR="007604FC" w:rsidRPr="009E511A">
        <w:rPr>
          <w:rFonts w:ascii="Times New Roman" w:hAnsi="Times New Roman" w:cs="Times New Roman"/>
          <w:spacing w:val="-7"/>
          <w:lang w:val="lv-LV"/>
        </w:rPr>
        <w:t xml:space="preserve"> </w:t>
      </w:r>
      <w:r w:rsidR="007604FC" w:rsidRPr="009E511A">
        <w:rPr>
          <w:rFonts w:ascii="Times New Roman" w:hAnsi="Times New Roman" w:cs="Times New Roman"/>
          <w:spacing w:val="-1"/>
          <w:lang w:val="lv-LV"/>
        </w:rPr>
        <w:t>kārtību,</w:t>
      </w:r>
      <w:r w:rsidR="007604FC" w:rsidRPr="009E511A">
        <w:rPr>
          <w:rFonts w:ascii="Times New Roman" w:hAnsi="Times New Roman" w:cs="Times New Roman"/>
          <w:spacing w:val="42"/>
          <w:lang w:val="lv-LV"/>
        </w:rPr>
        <w:t xml:space="preserve"> </w:t>
      </w:r>
      <w:r w:rsidR="007604FC" w:rsidRPr="009E511A">
        <w:rPr>
          <w:rFonts w:ascii="Times New Roman" w:hAnsi="Times New Roman" w:cs="Times New Roman"/>
          <w:spacing w:val="-1"/>
          <w:lang w:val="lv-LV"/>
        </w:rPr>
        <w:t>kādā</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fiziskās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personas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Latvijas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Republikas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ūdeņos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var</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nodarboties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ar</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amatierzveju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w:t>
      </w:r>
      <w:r w:rsidR="007604FC" w:rsidRPr="009E511A">
        <w:rPr>
          <w:rFonts w:ascii="Times New Roman" w:hAnsi="Times New Roman" w:cs="Times New Roman"/>
          <w:spacing w:val="27"/>
          <w:lang w:val="lv-LV"/>
        </w:rPr>
        <w:t xml:space="preserve"> </w:t>
      </w:r>
      <w:r w:rsidR="007604FC" w:rsidRPr="009E511A">
        <w:rPr>
          <w:rFonts w:ascii="Times New Roman" w:hAnsi="Times New Roman" w:cs="Times New Roman"/>
          <w:spacing w:val="-1"/>
          <w:lang w:val="lv-LV"/>
        </w:rPr>
        <w:t>makšķerēšanu</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un</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zemūdens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medībām,</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zivju</w:t>
      </w:r>
      <w:r w:rsidR="00B27CAE" w:rsidRPr="009E511A">
        <w:rPr>
          <w:rFonts w:ascii="Times New Roman" w:hAnsi="Times New Roman" w:cs="Times New Roman"/>
          <w:spacing w:val="-1"/>
          <w:lang w:val="la-Latn"/>
        </w:rPr>
        <w:t xml:space="preserve">, kā arī </w:t>
      </w:r>
      <w:r w:rsidR="007604FC" w:rsidRPr="009E511A">
        <w:rPr>
          <w:rFonts w:ascii="Times New Roman" w:hAnsi="Times New Roman" w:cs="Times New Roman"/>
          <w:spacing w:val="-1"/>
          <w:lang w:val="lv-LV"/>
        </w:rPr>
        <w:t>vēžu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un</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citu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ūdens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bezmugurkaulnieku</w:t>
      </w:r>
      <w:r w:rsidR="007604FC" w:rsidRPr="009E511A">
        <w:rPr>
          <w:rFonts w:ascii="Times New Roman" w:hAnsi="Times New Roman" w:cs="Times New Roman"/>
          <w:spacing w:val="52"/>
          <w:lang w:val="lv-LV"/>
        </w:rPr>
        <w:t xml:space="preserve"> </w:t>
      </w:r>
      <w:r w:rsidR="007604FC" w:rsidRPr="009E511A">
        <w:rPr>
          <w:rFonts w:ascii="Times New Roman" w:hAnsi="Times New Roman" w:cs="Times New Roman"/>
          <w:spacing w:val="-1"/>
          <w:lang w:val="lv-LV"/>
        </w:rPr>
        <w:t>ieguvi</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(turpmāk</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makšķerēšana)</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ar</w:t>
      </w:r>
      <w:r w:rsidR="007604FC" w:rsidRPr="009E511A">
        <w:rPr>
          <w:rFonts w:ascii="Times New Roman" w:hAnsi="Times New Roman" w:cs="Times New Roman"/>
          <w:spacing w:val="-5"/>
          <w:lang w:val="lv-LV"/>
        </w:rPr>
        <w:t xml:space="preserve"> </w:t>
      </w:r>
      <w:r w:rsidR="007604FC" w:rsidRPr="009E511A">
        <w:rPr>
          <w:rFonts w:ascii="Times New Roman" w:hAnsi="Times New Roman" w:cs="Times New Roman"/>
          <w:spacing w:val="-1"/>
          <w:lang w:val="lv-LV"/>
        </w:rPr>
        <w:t>šajos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noteikumos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atļautiem</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makšķerēšanas,</w:t>
      </w:r>
      <w:r w:rsidR="007604FC" w:rsidRPr="009E511A">
        <w:rPr>
          <w:rFonts w:ascii="Times New Roman" w:hAnsi="Times New Roman" w:cs="Times New Roman"/>
          <w:spacing w:val="44"/>
          <w:lang w:val="lv-LV"/>
        </w:rPr>
        <w:t xml:space="preserve"> </w:t>
      </w:r>
      <w:r w:rsidR="007604FC" w:rsidRPr="009E511A">
        <w:rPr>
          <w:rFonts w:ascii="Times New Roman" w:hAnsi="Times New Roman" w:cs="Times New Roman"/>
          <w:spacing w:val="-1"/>
          <w:lang w:val="lv-LV"/>
        </w:rPr>
        <w:t>zemūdens</w:t>
      </w:r>
      <w:r w:rsidR="007604FC" w:rsidRPr="009E511A">
        <w:rPr>
          <w:rFonts w:ascii="Times New Roman" w:hAnsi="Times New Roman" w:cs="Times New Roman"/>
          <w:spacing w:val="-6"/>
          <w:lang w:val="lv-LV"/>
        </w:rPr>
        <w:t xml:space="preserve"> </w:t>
      </w:r>
      <w:r w:rsidR="007604FC" w:rsidRPr="009E511A">
        <w:rPr>
          <w:rFonts w:ascii="Times New Roman" w:hAnsi="Times New Roman" w:cs="Times New Roman"/>
          <w:spacing w:val="-1"/>
          <w:lang w:val="lv-LV"/>
        </w:rPr>
        <w:t>medību</w:t>
      </w:r>
      <w:r w:rsidR="007604FC" w:rsidRPr="009E511A">
        <w:rPr>
          <w:rFonts w:ascii="Times New Roman" w:hAnsi="Times New Roman" w:cs="Times New Roman"/>
          <w:spacing w:val="-5"/>
          <w:lang w:val="lv-LV"/>
        </w:rPr>
        <w:t xml:space="preserve"> </w:t>
      </w:r>
      <w:r w:rsidR="007604FC" w:rsidRPr="009E511A">
        <w:rPr>
          <w:rFonts w:ascii="Times New Roman" w:hAnsi="Times New Roman" w:cs="Times New Roman"/>
          <w:spacing w:val="-1"/>
          <w:lang w:val="lv-LV"/>
        </w:rPr>
        <w:t>un</w:t>
      </w:r>
      <w:r w:rsidR="007604FC" w:rsidRPr="009E511A">
        <w:rPr>
          <w:rFonts w:ascii="Times New Roman" w:hAnsi="Times New Roman" w:cs="Times New Roman"/>
          <w:spacing w:val="-5"/>
          <w:lang w:val="lv-LV"/>
        </w:rPr>
        <w:t xml:space="preserve"> </w:t>
      </w:r>
      <w:r w:rsidR="007604FC" w:rsidRPr="009E511A">
        <w:rPr>
          <w:rFonts w:ascii="Times New Roman" w:hAnsi="Times New Roman" w:cs="Times New Roman"/>
          <w:spacing w:val="-1"/>
          <w:lang w:val="lv-LV"/>
        </w:rPr>
        <w:t>vēžošanas</w:t>
      </w:r>
      <w:r w:rsidR="007604FC" w:rsidRPr="009E511A">
        <w:rPr>
          <w:rFonts w:ascii="Times New Roman" w:hAnsi="Times New Roman" w:cs="Times New Roman"/>
          <w:spacing w:val="-5"/>
          <w:lang w:val="lv-LV"/>
        </w:rPr>
        <w:t xml:space="preserve"> </w:t>
      </w:r>
      <w:r w:rsidR="007604FC" w:rsidRPr="009E511A">
        <w:rPr>
          <w:rFonts w:ascii="Times New Roman" w:hAnsi="Times New Roman" w:cs="Times New Roman"/>
          <w:lang w:val="lv-LV"/>
        </w:rPr>
        <w:t>rīkiem.</w:t>
      </w:r>
    </w:p>
    <w:p w14:paraId="7D2FA80C" w14:textId="77777777" w:rsidR="00CF2BA4" w:rsidRPr="009E511A" w:rsidRDefault="00CF2BA4" w:rsidP="006C12B6">
      <w:pPr>
        <w:spacing w:before="11"/>
        <w:jc w:val="both"/>
        <w:rPr>
          <w:rFonts w:ascii="Times New Roman" w:eastAsia="Calibri" w:hAnsi="Times New Roman" w:cs="Times New Roman"/>
          <w:sz w:val="24"/>
          <w:szCs w:val="24"/>
          <w:lang w:val="lv-LV"/>
        </w:rPr>
      </w:pPr>
    </w:p>
    <w:p w14:paraId="7D2FA80D" w14:textId="77777777" w:rsidR="002139D7" w:rsidRPr="009E511A" w:rsidRDefault="00CF2BA4" w:rsidP="006C12B6">
      <w:pPr>
        <w:spacing w:before="11"/>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MK 2014.</w:t>
      </w:r>
      <w:r w:rsidR="005227D9" w:rsidRPr="009E511A">
        <w:rPr>
          <w:rFonts w:ascii="Times New Roman" w:hAnsi="Times New Roman" w:cs="Times New Roman"/>
          <w:sz w:val="24"/>
          <w:szCs w:val="24"/>
          <w:lang w:val="lv-LV"/>
        </w:rPr>
        <w:t xml:space="preserve"> gada 23. decembra</w:t>
      </w:r>
      <w:r w:rsidRPr="009E511A">
        <w:rPr>
          <w:rFonts w:ascii="Times New Roman" w:hAnsi="Times New Roman" w:cs="Times New Roman"/>
          <w:sz w:val="24"/>
          <w:szCs w:val="24"/>
          <w:lang w:val="lv-LV"/>
        </w:rPr>
        <w:t xml:space="preserve"> noteikumi</w:t>
      </w:r>
      <w:r w:rsidRPr="009E511A">
        <w:rPr>
          <w:rFonts w:ascii="Times New Roman" w:hAnsi="Times New Roman" w:cs="Times New Roman"/>
          <w:spacing w:val="-7"/>
          <w:sz w:val="24"/>
          <w:szCs w:val="24"/>
          <w:lang w:val="lv-LV"/>
        </w:rPr>
        <w:t xml:space="preserve"> </w:t>
      </w:r>
      <w:r w:rsidRPr="009E511A">
        <w:rPr>
          <w:rFonts w:ascii="Times New Roman" w:hAnsi="Times New Roman" w:cs="Times New Roman"/>
          <w:sz w:val="24"/>
          <w:szCs w:val="24"/>
          <w:lang w:val="lv-LV"/>
        </w:rPr>
        <w:t>Nr.</w:t>
      </w:r>
      <w:r w:rsidRPr="009E511A">
        <w:rPr>
          <w:rFonts w:ascii="Times New Roman" w:hAnsi="Times New Roman" w:cs="Times New Roman"/>
          <w:spacing w:val="-8"/>
          <w:sz w:val="24"/>
          <w:szCs w:val="24"/>
          <w:lang w:val="lv-LV"/>
        </w:rPr>
        <w:t xml:space="preserve"> </w:t>
      </w:r>
      <w:r w:rsidRPr="009E511A">
        <w:rPr>
          <w:rFonts w:ascii="Times New Roman" w:hAnsi="Times New Roman" w:cs="Times New Roman"/>
          <w:spacing w:val="-1"/>
          <w:sz w:val="24"/>
          <w:szCs w:val="24"/>
          <w:lang w:val="lv-LV"/>
        </w:rPr>
        <w:t>796</w:t>
      </w:r>
      <w:r w:rsidRPr="009E511A">
        <w:rPr>
          <w:rFonts w:ascii="Times New Roman" w:hAnsi="Times New Roman" w:cs="Times New Roman"/>
          <w:sz w:val="24"/>
          <w:szCs w:val="24"/>
          <w:lang w:val="lv-LV"/>
        </w:rPr>
        <w:t xml:space="preserve"> </w:t>
      </w:r>
      <w:r w:rsidR="007604FC" w:rsidRPr="009E511A">
        <w:rPr>
          <w:rFonts w:ascii="Times New Roman" w:hAnsi="Times New Roman" w:cs="Times New Roman"/>
          <w:b/>
          <w:bCs/>
          <w:sz w:val="24"/>
          <w:szCs w:val="24"/>
          <w:lang w:val="lv-LV"/>
        </w:rPr>
        <w:t>“</w:t>
      </w:r>
      <w:r w:rsidR="007604FC" w:rsidRPr="009E511A">
        <w:rPr>
          <w:rFonts w:ascii="Times New Roman" w:hAnsi="Times New Roman" w:cs="Times New Roman"/>
          <w:b/>
          <w:sz w:val="24"/>
          <w:szCs w:val="24"/>
          <w:lang w:val="lv-LV"/>
        </w:rPr>
        <w:t>Noteikumi par rūpnieciskās zvejas limitiem un to izmantošanas kārtību iekšējos ūdeņos</w:t>
      </w:r>
      <w:r w:rsidR="007604FC" w:rsidRPr="009E511A">
        <w:rPr>
          <w:rFonts w:ascii="Times New Roman" w:hAnsi="Times New Roman" w:cs="Times New Roman"/>
          <w:sz w:val="24"/>
          <w:szCs w:val="24"/>
          <w:lang w:val="lv-LV"/>
        </w:rPr>
        <w:t xml:space="preserve">” </w:t>
      </w:r>
      <w:r w:rsidR="007604FC" w:rsidRPr="009E511A">
        <w:rPr>
          <w:rFonts w:ascii="Times New Roman" w:hAnsi="Times New Roman" w:cs="Times New Roman"/>
          <w:spacing w:val="-1"/>
          <w:sz w:val="24"/>
          <w:szCs w:val="24"/>
          <w:lang w:val="lv-LV"/>
        </w:rPr>
        <w:t>nosaka</w:t>
      </w:r>
      <w:r w:rsidR="007604FC" w:rsidRPr="009E511A">
        <w:rPr>
          <w:rFonts w:ascii="Times New Roman" w:hAnsi="Times New Roman" w:cs="Times New Roman"/>
          <w:spacing w:val="-7"/>
          <w:sz w:val="24"/>
          <w:szCs w:val="24"/>
          <w:lang w:val="lv-LV"/>
        </w:rPr>
        <w:t xml:space="preserve"> </w:t>
      </w:r>
      <w:r w:rsidR="007604FC" w:rsidRPr="009E511A">
        <w:rPr>
          <w:rFonts w:ascii="Times New Roman" w:hAnsi="Times New Roman" w:cs="Times New Roman"/>
          <w:sz w:val="24"/>
          <w:szCs w:val="24"/>
          <w:lang w:val="lv-LV"/>
        </w:rPr>
        <w:t>kopējo nozvejas apjoma limitu, nozvejas apjoma limitu atsevišķām zivju sugām un zvejas rīku skaita limitu sadalījumā pa ūdenstilpēm Latvijas Republikas iekšējos ūde</w:t>
      </w:r>
      <w:r w:rsidR="006C12B6" w:rsidRPr="009E511A">
        <w:rPr>
          <w:rFonts w:ascii="Times New Roman" w:hAnsi="Times New Roman" w:cs="Times New Roman"/>
          <w:sz w:val="24"/>
          <w:szCs w:val="24"/>
          <w:lang w:val="lv-LV"/>
        </w:rPr>
        <w:t>ņos un to izmantošanas kārtību.</w:t>
      </w:r>
    </w:p>
    <w:p w14:paraId="7D2FA80E" w14:textId="77777777" w:rsidR="006C12B6" w:rsidRPr="009E511A" w:rsidRDefault="006C12B6" w:rsidP="006C12B6">
      <w:pPr>
        <w:spacing w:before="11"/>
        <w:jc w:val="both"/>
        <w:rPr>
          <w:rFonts w:ascii="Times New Roman" w:hAnsi="Times New Roman" w:cs="Times New Roman"/>
          <w:sz w:val="24"/>
          <w:szCs w:val="24"/>
          <w:lang w:val="lv-LV"/>
        </w:rPr>
      </w:pPr>
    </w:p>
    <w:p w14:paraId="7D2FA80F" w14:textId="77777777" w:rsidR="007604FC" w:rsidRPr="009E511A" w:rsidRDefault="007604FC" w:rsidP="00FF1A48">
      <w:pPr>
        <w:pStyle w:val="Heading6"/>
        <w:jc w:val="both"/>
        <w:rPr>
          <w:rFonts w:ascii="Times New Roman" w:hAnsi="Times New Roman" w:cs="Times New Roman"/>
          <w:b/>
          <w:bCs/>
          <w:i/>
          <w:color w:val="auto"/>
          <w:sz w:val="24"/>
          <w:szCs w:val="24"/>
          <w:lang w:val="lv-LV"/>
        </w:rPr>
      </w:pPr>
      <w:r w:rsidRPr="009E511A">
        <w:rPr>
          <w:rFonts w:ascii="Times New Roman" w:hAnsi="Times New Roman" w:cs="Times New Roman"/>
          <w:i/>
          <w:color w:val="auto"/>
          <w:spacing w:val="-1"/>
          <w:sz w:val="24"/>
          <w:szCs w:val="24"/>
          <w:lang w:val="lv-LV"/>
        </w:rPr>
        <w:t>Normatīvie akti lauksaimniecības jomā</w:t>
      </w:r>
    </w:p>
    <w:p w14:paraId="7D2FA810" w14:textId="77777777" w:rsidR="007604FC" w:rsidRPr="009E511A" w:rsidRDefault="007604FC" w:rsidP="00FF1A48">
      <w:pPr>
        <w:spacing w:before="1"/>
        <w:jc w:val="both"/>
        <w:rPr>
          <w:rFonts w:ascii="Times New Roman" w:eastAsia="Calibri" w:hAnsi="Times New Roman" w:cs="Times New Roman"/>
          <w:b/>
          <w:bCs/>
          <w:iCs/>
          <w:sz w:val="24"/>
          <w:szCs w:val="24"/>
          <w:lang w:val="la-Latn"/>
        </w:rPr>
      </w:pPr>
    </w:p>
    <w:p w14:paraId="7D2FA811" w14:textId="77777777" w:rsidR="00CF2BA4" w:rsidRPr="009E511A" w:rsidRDefault="007604FC" w:rsidP="00CF2BA4">
      <w:pPr>
        <w:pStyle w:val="BodyText"/>
        <w:ind w:left="0"/>
        <w:jc w:val="both"/>
        <w:rPr>
          <w:rFonts w:ascii="Times New Roman" w:hAnsi="Times New Roman" w:cs="Times New Roman"/>
          <w:spacing w:val="-2"/>
          <w:lang w:val="lv-LV"/>
        </w:rPr>
      </w:pPr>
      <w:r w:rsidRPr="009E511A">
        <w:rPr>
          <w:rFonts w:ascii="Times New Roman" w:hAnsi="Times New Roman" w:cs="Times New Roman"/>
          <w:b/>
          <w:spacing w:val="-1"/>
          <w:lang w:val="lv-LV"/>
        </w:rPr>
        <w:t>Lauksaimniecības</w:t>
      </w:r>
      <w:r w:rsidRPr="009E511A">
        <w:rPr>
          <w:rFonts w:ascii="Times New Roman" w:hAnsi="Times New Roman" w:cs="Times New Roman"/>
          <w:b/>
          <w:spacing w:val="-7"/>
          <w:lang w:val="lv-LV"/>
        </w:rPr>
        <w:t xml:space="preserve"> </w:t>
      </w:r>
      <w:r w:rsidRPr="009E511A">
        <w:rPr>
          <w:rFonts w:ascii="Times New Roman" w:hAnsi="Times New Roman" w:cs="Times New Roman"/>
          <w:b/>
          <w:spacing w:val="-1"/>
          <w:lang w:val="lv-LV"/>
        </w:rPr>
        <w:t>un</w:t>
      </w:r>
      <w:r w:rsidRPr="009E511A">
        <w:rPr>
          <w:rFonts w:ascii="Times New Roman" w:hAnsi="Times New Roman" w:cs="Times New Roman"/>
          <w:b/>
          <w:spacing w:val="-6"/>
          <w:lang w:val="lv-LV"/>
        </w:rPr>
        <w:t xml:space="preserve"> </w:t>
      </w:r>
      <w:r w:rsidRPr="009E511A">
        <w:rPr>
          <w:rFonts w:ascii="Times New Roman" w:hAnsi="Times New Roman" w:cs="Times New Roman"/>
          <w:b/>
          <w:lang w:val="lv-LV"/>
        </w:rPr>
        <w:t>lauku</w:t>
      </w:r>
      <w:r w:rsidRPr="009E511A">
        <w:rPr>
          <w:rFonts w:ascii="Times New Roman" w:hAnsi="Times New Roman" w:cs="Times New Roman"/>
          <w:b/>
          <w:spacing w:val="-7"/>
          <w:lang w:val="lv-LV"/>
        </w:rPr>
        <w:t xml:space="preserve"> </w:t>
      </w:r>
      <w:r w:rsidRPr="009E511A">
        <w:rPr>
          <w:rFonts w:ascii="Times New Roman" w:hAnsi="Times New Roman" w:cs="Times New Roman"/>
          <w:b/>
          <w:spacing w:val="-1"/>
          <w:lang w:val="lv-LV"/>
        </w:rPr>
        <w:t>attīstības</w:t>
      </w:r>
      <w:r w:rsidRPr="009E511A">
        <w:rPr>
          <w:rFonts w:ascii="Times New Roman" w:hAnsi="Times New Roman" w:cs="Times New Roman"/>
          <w:b/>
          <w:spacing w:val="-7"/>
          <w:lang w:val="lv-LV"/>
        </w:rPr>
        <w:t xml:space="preserve"> </w:t>
      </w:r>
      <w:r w:rsidRPr="009E511A">
        <w:rPr>
          <w:rFonts w:ascii="Times New Roman" w:hAnsi="Times New Roman" w:cs="Times New Roman"/>
          <w:b/>
          <w:lang w:val="lv-LV"/>
        </w:rPr>
        <w:t>likums</w:t>
      </w:r>
      <w:r w:rsidRPr="009E511A">
        <w:rPr>
          <w:rFonts w:ascii="Times New Roman" w:hAnsi="Times New Roman" w:cs="Times New Roman"/>
          <w:spacing w:val="-5"/>
          <w:lang w:val="lv-LV"/>
        </w:rPr>
        <w:t xml:space="preserve"> </w:t>
      </w:r>
      <w:r w:rsidRPr="009E511A">
        <w:rPr>
          <w:rFonts w:ascii="Times New Roman" w:hAnsi="Times New Roman" w:cs="Times New Roman"/>
          <w:spacing w:val="-1"/>
          <w:lang w:val="lv-LV"/>
        </w:rPr>
        <w:t>nosaka</w:t>
      </w:r>
      <w:r w:rsidRPr="009E511A">
        <w:rPr>
          <w:rFonts w:ascii="Times New Roman" w:hAnsi="Times New Roman" w:cs="Times New Roman"/>
          <w:spacing w:val="-5"/>
          <w:lang w:val="lv-LV"/>
        </w:rPr>
        <w:t xml:space="preserve"> </w:t>
      </w:r>
      <w:r w:rsidRPr="009E511A">
        <w:rPr>
          <w:rFonts w:ascii="Times New Roman" w:hAnsi="Times New Roman" w:cs="Times New Roman"/>
          <w:spacing w:val="-1"/>
          <w:lang w:val="lv-LV"/>
        </w:rPr>
        <w:t>mērķi</w:t>
      </w:r>
      <w:r w:rsidRPr="009E511A">
        <w:rPr>
          <w:rFonts w:ascii="Times New Roman" w:hAnsi="Times New Roman" w:cs="Times New Roman"/>
          <w:spacing w:val="-7"/>
          <w:lang w:val="lv-LV"/>
        </w:rPr>
        <w:t xml:space="preserve"> </w:t>
      </w:r>
      <w:r w:rsidRPr="009E511A">
        <w:rPr>
          <w:rFonts w:ascii="Times New Roman" w:hAnsi="Times New Roman" w:cs="Times New Roman"/>
          <w:spacing w:val="-1"/>
          <w:lang w:val="lv-LV"/>
        </w:rPr>
        <w:t>radīt</w:t>
      </w:r>
      <w:r w:rsidRPr="009E511A">
        <w:rPr>
          <w:rFonts w:ascii="Times New Roman" w:hAnsi="Times New Roman" w:cs="Times New Roman"/>
          <w:spacing w:val="65"/>
          <w:w w:val="99"/>
          <w:lang w:val="lv-LV"/>
        </w:rPr>
        <w:t xml:space="preserve"> </w:t>
      </w:r>
      <w:r w:rsidRPr="009E511A">
        <w:rPr>
          <w:rFonts w:ascii="Times New Roman" w:hAnsi="Times New Roman" w:cs="Times New Roman"/>
          <w:lang w:val="lv-LV"/>
        </w:rPr>
        <w:t>tiesisku</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 xml:space="preserve">pamatu </w:t>
      </w:r>
      <w:r w:rsidRPr="009E511A">
        <w:rPr>
          <w:rFonts w:ascii="Times New Roman" w:hAnsi="Times New Roman" w:cs="Times New Roman"/>
          <w:spacing w:val="-1"/>
          <w:lang w:val="lv-LV"/>
        </w:rPr>
        <w:t>lauksaimniecības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attīstībai</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un noteikt ilglaicīgu lauksaimniecības un</w:t>
      </w:r>
      <w:r w:rsidRPr="009E511A">
        <w:rPr>
          <w:rFonts w:ascii="Times New Roman" w:hAnsi="Times New Roman" w:cs="Times New Roman"/>
          <w:spacing w:val="80"/>
          <w:lang w:val="lv-LV"/>
        </w:rPr>
        <w:t xml:space="preserve"> </w:t>
      </w:r>
      <w:r w:rsidRPr="009E511A">
        <w:rPr>
          <w:rFonts w:ascii="Times New Roman" w:hAnsi="Times New Roman" w:cs="Times New Roman"/>
          <w:spacing w:val="-1"/>
          <w:lang w:val="lv-LV"/>
        </w:rPr>
        <w:t>lauku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attīstības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politiku</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saskaņā</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ar</w:t>
      </w:r>
      <w:r w:rsidRPr="009E511A">
        <w:rPr>
          <w:rFonts w:ascii="Times New Roman" w:hAnsi="Times New Roman" w:cs="Times New Roman"/>
          <w:spacing w:val="-1"/>
          <w:lang w:val="lv-LV"/>
        </w:rPr>
        <w:t xml:space="preserve"> Eiropas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Savienības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kopējo</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lauksaimniecības</w:t>
      </w:r>
      <w:r w:rsidRPr="009E511A">
        <w:rPr>
          <w:rFonts w:ascii="Times New Roman" w:hAnsi="Times New Roman" w:cs="Times New Roman"/>
          <w:spacing w:val="76"/>
          <w:lang w:val="lv-LV"/>
        </w:rPr>
        <w:t xml:space="preserve"> </w:t>
      </w:r>
      <w:r w:rsidRPr="009E511A">
        <w:rPr>
          <w:rFonts w:ascii="Times New Roman" w:hAnsi="Times New Roman" w:cs="Times New Roman"/>
          <w:spacing w:val="-1"/>
          <w:lang w:val="lv-LV"/>
        </w:rPr>
        <w:t>politiku 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kopējo zivsaimniecības</w:t>
      </w:r>
      <w:r w:rsidRPr="009E511A">
        <w:rPr>
          <w:rFonts w:ascii="Times New Roman" w:hAnsi="Times New Roman" w:cs="Times New Roman"/>
          <w:spacing w:val="-2"/>
          <w:lang w:val="lv-LV"/>
        </w:rPr>
        <w:t xml:space="preserve"> politiku.</w:t>
      </w:r>
    </w:p>
    <w:p w14:paraId="7D2FA812" w14:textId="77777777" w:rsidR="00CF2BA4" w:rsidRPr="009E511A" w:rsidRDefault="00CF2BA4" w:rsidP="00CF2BA4">
      <w:pPr>
        <w:pStyle w:val="BodyText"/>
        <w:ind w:left="0"/>
        <w:jc w:val="both"/>
        <w:rPr>
          <w:rFonts w:ascii="Times New Roman" w:hAnsi="Times New Roman" w:cs="Times New Roman"/>
          <w:spacing w:val="-2"/>
          <w:lang w:val="lv-LV"/>
        </w:rPr>
      </w:pPr>
    </w:p>
    <w:p w14:paraId="7D2FA813" w14:textId="3F794714" w:rsidR="00CF2BA4" w:rsidRPr="009E511A" w:rsidRDefault="00CF2BA4" w:rsidP="00CF2BA4">
      <w:pPr>
        <w:pStyle w:val="BodyText"/>
        <w:ind w:left="0"/>
        <w:jc w:val="both"/>
        <w:rPr>
          <w:rFonts w:ascii="Times New Roman" w:hAnsi="Times New Roman" w:cs="Times New Roman"/>
          <w:lang w:val="lv-LV"/>
        </w:rPr>
      </w:pPr>
      <w:r w:rsidRPr="009E511A">
        <w:rPr>
          <w:rFonts w:ascii="Times New Roman" w:hAnsi="Times New Roman" w:cs="Times New Roman"/>
          <w:lang w:val="lv-LV" w:eastAsia="ar-SA"/>
        </w:rPr>
        <w:t>MK 2015.</w:t>
      </w:r>
      <w:r w:rsidR="005227D9" w:rsidRPr="009E511A">
        <w:rPr>
          <w:rFonts w:ascii="Times New Roman" w:hAnsi="Times New Roman" w:cs="Times New Roman"/>
          <w:lang w:val="lv-LV" w:eastAsia="ar-SA"/>
        </w:rPr>
        <w:t xml:space="preserve"> gada 7. aprīļa</w:t>
      </w:r>
      <w:r w:rsidRPr="009E511A">
        <w:rPr>
          <w:rFonts w:ascii="Times New Roman" w:hAnsi="Times New Roman" w:cs="Times New Roman"/>
          <w:lang w:val="lv-LV" w:eastAsia="ar-SA"/>
        </w:rPr>
        <w:t xml:space="preserve"> noteikumi Nr.</w:t>
      </w:r>
      <w:r w:rsidR="00AE05E7" w:rsidRPr="009E511A">
        <w:rPr>
          <w:rFonts w:ascii="Times New Roman" w:hAnsi="Times New Roman" w:cs="Times New Roman"/>
          <w:lang w:val="lv-LV" w:eastAsia="ar-SA"/>
        </w:rPr>
        <w:t xml:space="preserve"> </w:t>
      </w:r>
      <w:r w:rsidRPr="009E511A">
        <w:rPr>
          <w:rFonts w:ascii="Times New Roman" w:hAnsi="Times New Roman" w:cs="Times New Roman"/>
          <w:lang w:val="lv-LV" w:eastAsia="ar-SA"/>
        </w:rPr>
        <w:t xml:space="preserve">171 </w:t>
      </w:r>
      <w:r w:rsidR="00AE05E7" w:rsidRPr="009E511A">
        <w:rPr>
          <w:rFonts w:ascii="Times New Roman" w:hAnsi="Times New Roman" w:cs="Times New Roman"/>
          <w:b/>
          <w:bCs/>
          <w:lang w:val="lv-LV"/>
        </w:rPr>
        <w:t>“</w:t>
      </w:r>
      <w:r w:rsidRPr="009E511A">
        <w:rPr>
          <w:rFonts w:ascii="Times New Roman" w:hAnsi="Times New Roman" w:cs="Times New Roman"/>
          <w:b/>
          <w:lang w:val="lv-LV" w:eastAsia="ar-SA"/>
        </w:rPr>
        <w:t>Noteikumi par valsts un Eiropas Savienības atbalsta piešķiršanu, administrēšanu un uzraudzību vides, klimata un lauku ainavas uzlabošanai 2014.–2020. gada plānošanas periodā</w:t>
      </w:r>
      <w:r w:rsidRPr="009E511A">
        <w:rPr>
          <w:rFonts w:ascii="Times New Roman" w:hAnsi="Times New Roman" w:cs="Times New Roman"/>
          <w:lang w:val="lv-LV" w:eastAsia="ar-SA"/>
        </w:rPr>
        <w:t xml:space="preserve">” nosaka kārtību, kādā piešķir, administrē un uzrauga valsts un ES lauku attīstības platībatkarīgo atbalstu lauku attīstībai – vides, klimata un lauku ainavas uzlabošanas pasākumiem. Viens no pasākumiem, kam tiek piešķirts atbalsts, ir </w:t>
      </w:r>
      <w:r w:rsidR="00AE05E7" w:rsidRPr="009E511A">
        <w:rPr>
          <w:rFonts w:ascii="Times New Roman" w:hAnsi="Times New Roman" w:cs="Times New Roman"/>
          <w:lang w:val="lv-LV"/>
        </w:rPr>
        <w:t>“</w:t>
      </w:r>
      <w:r w:rsidRPr="009E511A">
        <w:rPr>
          <w:rFonts w:ascii="Times New Roman" w:hAnsi="Times New Roman" w:cs="Times New Roman"/>
          <w:lang w:val="lv-LV" w:eastAsia="ar-SA"/>
        </w:rPr>
        <w:t xml:space="preserve">Bioloģiskās daudzveidības uzturēšana zālājos”. Atbilstoši </w:t>
      </w:r>
      <w:r w:rsidR="00054F5D">
        <w:rPr>
          <w:rFonts w:ascii="Times New Roman" w:hAnsi="Times New Roman" w:cs="Times New Roman"/>
          <w:lang w:val="lv-LV" w:eastAsia="ar-SA"/>
        </w:rPr>
        <w:t xml:space="preserve">šiem MK </w:t>
      </w:r>
      <w:r w:rsidRPr="009E511A">
        <w:rPr>
          <w:rFonts w:ascii="Times New Roman" w:hAnsi="Times New Roman" w:cs="Times New Roman"/>
          <w:lang w:val="lv-LV" w:eastAsia="ar-SA"/>
        </w:rPr>
        <w:t>noteikumiem tiek noteikts atbalsta apmērs par vienu hektāru atbalsttiesīgās platības, kas tiek iedalītas piecās dažādās vēr</w:t>
      </w:r>
      <w:r w:rsidR="00AE05E7" w:rsidRPr="009E511A">
        <w:rPr>
          <w:rFonts w:ascii="Times New Roman" w:hAnsi="Times New Roman" w:cs="Times New Roman"/>
          <w:lang w:val="lv-LV" w:eastAsia="ar-SA"/>
        </w:rPr>
        <w:t>t</w:t>
      </w:r>
      <w:r w:rsidRPr="009E511A">
        <w:rPr>
          <w:rFonts w:ascii="Times New Roman" w:hAnsi="Times New Roman" w:cs="Times New Roman"/>
          <w:lang w:val="lv-LV" w:eastAsia="ar-SA"/>
        </w:rPr>
        <w:t>ību kategorijās.</w:t>
      </w:r>
    </w:p>
    <w:p w14:paraId="7D2FA814" w14:textId="77777777" w:rsidR="00CF2BA4" w:rsidRPr="009E511A" w:rsidRDefault="00CF2BA4" w:rsidP="00FF1A48">
      <w:pPr>
        <w:spacing w:before="12"/>
        <w:jc w:val="both"/>
        <w:rPr>
          <w:rFonts w:ascii="Times New Roman" w:eastAsia="Calibri" w:hAnsi="Times New Roman" w:cs="Times New Roman"/>
          <w:sz w:val="24"/>
          <w:szCs w:val="24"/>
          <w:lang w:val="lv-LV"/>
        </w:rPr>
      </w:pPr>
    </w:p>
    <w:p w14:paraId="7D2FA815" w14:textId="77777777" w:rsidR="007604FC" w:rsidRPr="009E511A" w:rsidRDefault="007604FC" w:rsidP="00FF1A48">
      <w:pPr>
        <w:pStyle w:val="Heading6"/>
        <w:jc w:val="both"/>
        <w:rPr>
          <w:rFonts w:ascii="Times New Roman" w:hAnsi="Times New Roman" w:cs="Times New Roman"/>
          <w:b/>
          <w:bCs/>
          <w:i/>
          <w:color w:val="auto"/>
          <w:sz w:val="24"/>
          <w:szCs w:val="24"/>
          <w:lang w:val="lv-LV"/>
        </w:rPr>
      </w:pPr>
      <w:r w:rsidRPr="009E511A">
        <w:rPr>
          <w:rFonts w:ascii="Times New Roman" w:hAnsi="Times New Roman" w:cs="Times New Roman"/>
          <w:i/>
          <w:color w:val="auto"/>
          <w:spacing w:val="-1"/>
          <w:sz w:val="24"/>
          <w:szCs w:val="24"/>
          <w:lang w:val="lv-LV"/>
        </w:rPr>
        <w:t xml:space="preserve">Normatīvie akti tūrisma jomā </w:t>
      </w:r>
    </w:p>
    <w:p w14:paraId="7D2FA816" w14:textId="77777777" w:rsidR="007604FC" w:rsidRPr="009E511A" w:rsidRDefault="007604FC" w:rsidP="00FF1A48">
      <w:pPr>
        <w:spacing w:before="1"/>
        <w:jc w:val="both"/>
        <w:rPr>
          <w:rFonts w:ascii="Times New Roman" w:eastAsia="Calibri" w:hAnsi="Times New Roman" w:cs="Times New Roman"/>
          <w:b/>
          <w:bCs/>
          <w:i/>
          <w:sz w:val="24"/>
          <w:szCs w:val="24"/>
          <w:lang w:val="lv-LV"/>
        </w:rPr>
      </w:pPr>
    </w:p>
    <w:p w14:paraId="7D2FA817" w14:textId="77777777" w:rsidR="007604FC" w:rsidRPr="009E511A" w:rsidRDefault="007604FC" w:rsidP="00FF1A48">
      <w:pPr>
        <w:pStyle w:val="BodyText"/>
        <w:ind w:left="0"/>
        <w:jc w:val="both"/>
        <w:rPr>
          <w:rFonts w:ascii="Times New Roman" w:hAnsi="Times New Roman" w:cs="Times New Roman"/>
          <w:lang w:val="lv-LV"/>
        </w:rPr>
      </w:pPr>
      <w:r w:rsidRPr="009E511A">
        <w:rPr>
          <w:rFonts w:ascii="Times New Roman" w:hAnsi="Times New Roman" w:cs="Times New Roman"/>
          <w:b/>
          <w:spacing w:val="-1"/>
          <w:lang w:val="lv-LV"/>
        </w:rPr>
        <w:t>Tūrisma</w:t>
      </w:r>
      <w:r w:rsidRPr="009E511A">
        <w:rPr>
          <w:rFonts w:ascii="Times New Roman" w:hAnsi="Times New Roman" w:cs="Times New Roman"/>
          <w:b/>
          <w:spacing w:val="-2"/>
          <w:lang w:val="lv-LV"/>
        </w:rPr>
        <w:t xml:space="preserve"> </w:t>
      </w:r>
      <w:r w:rsidRPr="009E511A">
        <w:rPr>
          <w:rFonts w:ascii="Times New Roman" w:hAnsi="Times New Roman" w:cs="Times New Roman"/>
          <w:b/>
          <w:lang w:val="lv-LV"/>
        </w:rPr>
        <w:t>likums</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 xml:space="preserve">nosaka </w:t>
      </w:r>
      <w:r w:rsidRPr="009E511A">
        <w:rPr>
          <w:rFonts w:ascii="Times New Roman" w:hAnsi="Times New Roman" w:cs="Times New Roman"/>
          <w:lang w:val="lv-LV"/>
        </w:rPr>
        <w:t>mērķi</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radīt</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tiesisku</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pamatu</w:t>
      </w:r>
      <w:r w:rsidRPr="009E511A">
        <w:rPr>
          <w:rFonts w:ascii="Times New Roman" w:hAnsi="Times New Roman" w:cs="Times New Roman"/>
          <w:spacing w:val="-1"/>
          <w:lang w:val="lv-LV"/>
        </w:rPr>
        <w:t xml:space="preserve"> tūrisma </w:t>
      </w:r>
      <w:r w:rsidRPr="009E511A">
        <w:rPr>
          <w:rFonts w:ascii="Times New Roman" w:hAnsi="Times New Roman" w:cs="Times New Roman"/>
          <w:lang w:val="lv-LV"/>
        </w:rPr>
        <w:t>nozares</w:t>
      </w:r>
      <w:r w:rsidRPr="009E511A">
        <w:rPr>
          <w:rFonts w:ascii="Times New Roman" w:hAnsi="Times New Roman" w:cs="Times New Roman"/>
          <w:spacing w:val="35"/>
          <w:lang w:val="lv-LV"/>
        </w:rPr>
        <w:t xml:space="preserve"> </w:t>
      </w:r>
      <w:r w:rsidRPr="009E511A">
        <w:rPr>
          <w:rFonts w:ascii="Times New Roman" w:hAnsi="Times New Roman" w:cs="Times New Roman"/>
          <w:spacing w:val="-1"/>
          <w:lang w:val="lv-LV"/>
        </w:rPr>
        <w:t>attīstībai</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Latvijā,</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lastRenderedPageBreak/>
        <w:t>noteikt</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kārtību,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kādā</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valsts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pārvaldes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iestādes,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pašvaldības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66"/>
          <w:lang w:val="lv-LV"/>
        </w:rPr>
        <w:t xml:space="preserve"> </w:t>
      </w:r>
      <w:r w:rsidRPr="009E511A">
        <w:rPr>
          <w:rFonts w:ascii="Times New Roman" w:hAnsi="Times New Roman" w:cs="Times New Roman"/>
          <w:spacing w:val="-1"/>
          <w:lang w:val="lv-LV"/>
        </w:rPr>
        <w:t>uzņēmumi</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(uzņēmējsabiedrības)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darbojas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tūrisma</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jomā,</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aizsargāt</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tūristu</w:t>
      </w:r>
      <w:r w:rsidRPr="009E511A">
        <w:rPr>
          <w:rFonts w:ascii="Times New Roman" w:hAnsi="Times New Roman" w:cs="Times New Roman"/>
          <w:spacing w:val="63"/>
          <w:lang w:val="lv-LV"/>
        </w:rPr>
        <w:t xml:space="preserve"> </w:t>
      </w:r>
      <w:r w:rsidRPr="009E511A">
        <w:rPr>
          <w:rFonts w:ascii="Times New Roman" w:hAnsi="Times New Roman" w:cs="Times New Roman"/>
          <w:spacing w:val="-1"/>
          <w:lang w:val="lv-LV"/>
        </w:rPr>
        <w:t>intereses;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likums</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definē</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dabas</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tūrismu.</w:t>
      </w:r>
    </w:p>
    <w:p w14:paraId="7D2FA818"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819" w14:textId="77777777" w:rsidR="007604FC" w:rsidRPr="009E511A" w:rsidRDefault="007604FC" w:rsidP="00FF1A48">
      <w:pPr>
        <w:pStyle w:val="Heading6"/>
        <w:jc w:val="both"/>
        <w:rPr>
          <w:rFonts w:ascii="Times New Roman" w:hAnsi="Times New Roman" w:cs="Times New Roman"/>
          <w:b/>
          <w:bCs/>
          <w:i/>
          <w:color w:val="auto"/>
          <w:sz w:val="24"/>
          <w:szCs w:val="24"/>
          <w:lang w:val="lv-LV"/>
        </w:rPr>
      </w:pPr>
      <w:r w:rsidRPr="009E511A">
        <w:rPr>
          <w:rFonts w:ascii="Times New Roman" w:hAnsi="Times New Roman" w:cs="Times New Roman"/>
          <w:i/>
          <w:color w:val="auto"/>
          <w:spacing w:val="-1"/>
          <w:sz w:val="24"/>
          <w:szCs w:val="24"/>
          <w:lang w:val="lv-LV"/>
        </w:rPr>
        <w:t xml:space="preserve">Normatīvie akti medību jomā </w:t>
      </w:r>
    </w:p>
    <w:p w14:paraId="7D2FA81A" w14:textId="77777777" w:rsidR="007604FC" w:rsidRPr="009E511A" w:rsidRDefault="007604FC" w:rsidP="00FF1A48">
      <w:pPr>
        <w:spacing w:before="1"/>
        <w:jc w:val="both"/>
        <w:rPr>
          <w:rFonts w:ascii="Times New Roman" w:eastAsia="Calibri" w:hAnsi="Times New Roman" w:cs="Times New Roman"/>
          <w:b/>
          <w:bCs/>
          <w:iCs/>
          <w:sz w:val="24"/>
          <w:szCs w:val="24"/>
          <w:lang w:val="lv-LV"/>
        </w:rPr>
      </w:pPr>
    </w:p>
    <w:p w14:paraId="7D2FA81B" w14:textId="77777777" w:rsidR="007604FC" w:rsidRPr="009E511A" w:rsidRDefault="007604FC" w:rsidP="00FF1A48">
      <w:pPr>
        <w:pStyle w:val="BodyText"/>
        <w:ind w:left="0"/>
        <w:jc w:val="both"/>
        <w:rPr>
          <w:rFonts w:ascii="Times New Roman" w:hAnsi="Times New Roman" w:cs="Times New Roman"/>
          <w:lang w:val="lv-LV"/>
        </w:rPr>
      </w:pPr>
      <w:r w:rsidRPr="009E511A">
        <w:rPr>
          <w:rFonts w:ascii="Times New Roman" w:hAnsi="Times New Roman" w:cs="Times New Roman"/>
          <w:b/>
          <w:spacing w:val="-1"/>
          <w:lang w:val="lv-LV"/>
        </w:rPr>
        <w:t>Medību</w:t>
      </w:r>
      <w:r w:rsidRPr="009E511A">
        <w:rPr>
          <w:rFonts w:ascii="Times New Roman" w:hAnsi="Times New Roman" w:cs="Times New Roman"/>
          <w:b/>
          <w:spacing w:val="-3"/>
          <w:lang w:val="lv-LV"/>
        </w:rPr>
        <w:t xml:space="preserve"> </w:t>
      </w:r>
      <w:r w:rsidRPr="009E511A">
        <w:rPr>
          <w:rFonts w:ascii="Times New Roman" w:hAnsi="Times New Roman" w:cs="Times New Roman"/>
          <w:b/>
          <w:lang w:val="lv-LV"/>
        </w:rPr>
        <w:t>likums</w:t>
      </w:r>
      <w:r w:rsidRPr="009E511A">
        <w:rPr>
          <w:rFonts w:ascii="Times New Roman" w:hAnsi="Times New Roman" w:cs="Times New Roman"/>
          <w:spacing w:val="-1"/>
          <w:lang w:val="lv-LV"/>
        </w:rPr>
        <w:t xml:space="preserve"> nosaka</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medību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saimniecības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pamatnoteikumus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Latvijas</w:t>
      </w:r>
      <w:r w:rsidRPr="009E511A">
        <w:rPr>
          <w:rFonts w:ascii="Times New Roman" w:hAnsi="Times New Roman" w:cs="Times New Roman"/>
          <w:spacing w:val="48"/>
          <w:lang w:val="lv-LV"/>
        </w:rPr>
        <w:t xml:space="preserve"> </w:t>
      </w:r>
      <w:r w:rsidRPr="009E511A">
        <w:rPr>
          <w:rFonts w:ascii="Times New Roman" w:hAnsi="Times New Roman" w:cs="Times New Roman"/>
          <w:lang w:val="lv-LV"/>
        </w:rPr>
        <w:t>Republikā</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arī</w:t>
      </w:r>
      <w:r w:rsidRPr="009E511A">
        <w:rPr>
          <w:rFonts w:ascii="Times New Roman" w:hAnsi="Times New Roman" w:cs="Times New Roman"/>
          <w:spacing w:val="-1"/>
          <w:lang w:val="lv-LV"/>
        </w:rPr>
        <w:t xml:space="preserve"> medību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medību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saimniecības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organizēšanu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dzīvnieku</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skaita</w:t>
      </w:r>
      <w:r w:rsidRPr="009E511A">
        <w:rPr>
          <w:rFonts w:ascii="Times New Roman" w:hAnsi="Times New Roman" w:cs="Times New Roman"/>
          <w:spacing w:val="59"/>
          <w:lang w:val="lv-LV"/>
        </w:rPr>
        <w:t xml:space="preserve"> </w:t>
      </w:r>
      <w:r w:rsidRPr="009E511A">
        <w:rPr>
          <w:rFonts w:ascii="Times New Roman" w:hAnsi="Times New Roman" w:cs="Times New Roman"/>
          <w:spacing w:val="-1"/>
          <w:lang w:val="lv-LV"/>
        </w:rPr>
        <w:t>regulēšanas</w:t>
      </w:r>
      <w:r w:rsidRPr="009E511A">
        <w:rPr>
          <w:rFonts w:ascii="Times New Roman" w:hAnsi="Times New Roman" w:cs="Times New Roman"/>
          <w:spacing w:val="-5"/>
          <w:lang w:val="lv-LV"/>
        </w:rPr>
        <w:t xml:space="preserve"> </w:t>
      </w:r>
      <w:r w:rsidRPr="009E511A">
        <w:rPr>
          <w:rFonts w:ascii="Times New Roman" w:hAnsi="Times New Roman" w:cs="Times New Roman"/>
          <w:spacing w:val="-1"/>
          <w:lang w:val="lv-LV"/>
        </w:rPr>
        <w:t>nolūkos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īpaši</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aizsargājamās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dabas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teritorijās.</w:t>
      </w:r>
    </w:p>
    <w:p w14:paraId="7D2FA81C"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81D" w14:textId="77777777" w:rsidR="007604FC" w:rsidRPr="009E511A" w:rsidRDefault="00F119B3" w:rsidP="00FF1A48">
      <w:pPr>
        <w:pStyle w:val="BodyText"/>
        <w:ind w:left="0"/>
        <w:jc w:val="both"/>
        <w:rPr>
          <w:rFonts w:ascii="Times New Roman" w:hAnsi="Times New Roman" w:cs="Times New Roman"/>
          <w:spacing w:val="-1"/>
          <w:lang w:val="lv-LV"/>
        </w:rPr>
      </w:pPr>
      <w:r w:rsidRPr="009E511A">
        <w:rPr>
          <w:rFonts w:ascii="Times New Roman" w:hAnsi="Times New Roman" w:cs="Times New Roman"/>
          <w:lang w:val="lv-LV"/>
        </w:rPr>
        <w:t>MK</w:t>
      </w:r>
      <w:r w:rsidRPr="009E511A">
        <w:rPr>
          <w:rFonts w:ascii="Times New Roman" w:hAnsi="Times New Roman" w:cs="Times New Roman"/>
          <w:spacing w:val="-5"/>
          <w:lang w:val="lv-LV"/>
        </w:rPr>
        <w:t xml:space="preserve"> </w:t>
      </w:r>
      <w:r w:rsidRPr="009E511A">
        <w:rPr>
          <w:rFonts w:ascii="Times New Roman" w:hAnsi="Times New Roman" w:cs="Times New Roman"/>
          <w:spacing w:val="-1"/>
          <w:lang w:val="lv-LV"/>
        </w:rPr>
        <w:t xml:space="preserve">2014. </w:t>
      </w:r>
      <w:r w:rsidR="005227D9" w:rsidRPr="009E511A">
        <w:rPr>
          <w:rFonts w:ascii="Times New Roman" w:hAnsi="Times New Roman" w:cs="Times New Roman"/>
          <w:spacing w:val="-1"/>
          <w:lang w:val="lv-LV"/>
        </w:rPr>
        <w:t xml:space="preserve">gada 22. jūlija </w:t>
      </w:r>
      <w:r w:rsidRPr="009E511A">
        <w:rPr>
          <w:rFonts w:ascii="Times New Roman" w:hAnsi="Times New Roman" w:cs="Times New Roman"/>
          <w:spacing w:val="-1"/>
          <w:lang w:val="lv-LV"/>
        </w:rPr>
        <w:t>noteikumi</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Nr.</w:t>
      </w:r>
      <w:r w:rsidRPr="009E511A">
        <w:rPr>
          <w:rFonts w:ascii="Times New Roman" w:hAnsi="Times New Roman" w:cs="Times New Roman"/>
          <w:spacing w:val="-7"/>
          <w:lang w:val="lv-LV"/>
        </w:rPr>
        <w:t xml:space="preserve"> </w:t>
      </w:r>
      <w:r w:rsidRPr="009E511A">
        <w:rPr>
          <w:rFonts w:ascii="Times New Roman" w:hAnsi="Times New Roman" w:cs="Times New Roman"/>
          <w:spacing w:val="-1"/>
          <w:lang w:val="lv-LV"/>
        </w:rPr>
        <w:t xml:space="preserve">421 </w:t>
      </w:r>
      <w:r w:rsidR="00AE05E7" w:rsidRPr="009E511A">
        <w:rPr>
          <w:rFonts w:ascii="Times New Roman" w:hAnsi="Times New Roman" w:cs="Times New Roman"/>
          <w:b/>
          <w:bCs/>
          <w:spacing w:val="-1"/>
          <w:lang w:val="lv-LV"/>
        </w:rPr>
        <w:t>“</w:t>
      </w:r>
      <w:r w:rsidR="007604FC" w:rsidRPr="009E511A">
        <w:rPr>
          <w:rFonts w:ascii="Times New Roman" w:hAnsi="Times New Roman" w:cs="Times New Roman"/>
          <w:b/>
          <w:bCs/>
          <w:spacing w:val="-1"/>
          <w:lang w:val="lv-LV"/>
        </w:rPr>
        <w:t>Medību</w:t>
      </w:r>
      <w:r w:rsidR="007604FC" w:rsidRPr="009E511A">
        <w:rPr>
          <w:rFonts w:ascii="Times New Roman" w:hAnsi="Times New Roman" w:cs="Times New Roman"/>
          <w:b/>
          <w:bCs/>
          <w:spacing w:val="-6"/>
          <w:lang w:val="lv-LV"/>
        </w:rPr>
        <w:t xml:space="preserve"> </w:t>
      </w:r>
      <w:r w:rsidR="007604FC" w:rsidRPr="009E511A">
        <w:rPr>
          <w:rFonts w:ascii="Times New Roman" w:hAnsi="Times New Roman" w:cs="Times New Roman"/>
          <w:b/>
          <w:bCs/>
          <w:spacing w:val="-1"/>
          <w:lang w:val="lv-LV"/>
        </w:rPr>
        <w:t>noteikumi”</w:t>
      </w:r>
      <w:r w:rsidR="007604FC" w:rsidRPr="009E511A">
        <w:rPr>
          <w:rFonts w:ascii="Times New Roman" w:hAnsi="Times New Roman" w:cs="Times New Roman"/>
          <w:spacing w:val="-1"/>
          <w:lang w:val="lv-LV"/>
        </w:rPr>
        <w:t xml:space="preserve"> nosaka</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medījamo</w:t>
      </w:r>
      <w:r w:rsidR="007604FC" w:rsidRPr="009E511A">
        <w:rPr>
          <w:rFonts w:ascii="Times New Roman" w:hAnsi="Times New Roman" w:cs="Times New Roman"/>
          <w:spacing w:val="33"/>
          <w:lang w:val="lv-LV"/>
        </w:rPr>
        <w:t xml:space="preserve"> </w:t>
      </w:r>
      <w:r w:rsidRPr="009E511A">
        <w:rPr>
          <w:rFonts w:ascii="Times New Roman" w:hAnsi="Times New Roman" w:cs="Times New Roman"/>
          <w:spacing w:val="-1"/>
          <w:lang w:val="lv-LV"/>
        </w:rPr>
        <w:t>dzīv</w:t>
      </w:r>
      <w:r w:rsidR="007604FC" w:rsidRPr="009E511A">
        <w:rPr>
          <w:rFonts w:ascii="Times New Roman" w:hAnsi="Times New Roman" w:cs="Times New Roman"/>
          <w:spacing w:val="-1"/>
          <w:lang w:val="lv-LV"/>
        </w:rPr>
        <w:t>nieku</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lang w:val="lv-LV"/>
        </w:rPr>
        <w:t>sugas,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to</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medību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termiņus,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kā</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arī</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gadījumus,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kādos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iespējamas</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medības</w:t>
      </w:r>
      <w:r w:rsidR="007604FC" w:rsidRPr="009E511A">
        <w:rPr>
          <w:rFonts w:ascii="Times New Roman" w:hAnsi="Times New Roman" w:cs="Times New Roman"/>
          <w:spacing w:val="70"/>
          <w:lang w:val="lv-LV"/>
        </w:rPr>
        <w:t xml:space="preserve"> </w:t>
      </w:r>
      <w:r w:rsidR="007604FC" w:rsidRPr="009E511A">
        <w:rPr>
          <w:rFonts w:ascii="Times New Roman" w:hAnsi="Times New Roman" w:cs="Times New Roman"/>
          <w:lang w:val="lv-LV"/>
        </w:rPr>
        <w:t>ārpus</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medību</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termiņiem;</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medību</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pieteikšanas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un</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organizēšanas</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kārtību;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kārtību,</w:t>
      </w:r>
      <w:r w:rsidR="007604FC" w:rsidRPr="009E511A">
        <w:rPr>
          <w:rFonts w:ascii="Times New Roman" w:hAnsi="Times New Roman" w:cs="Times New Roman"/>
          <w:spacing w:val="60"/>
          <w:lang w:val="lv-LV"/>
        </w:rPr>
        <w:t xml:space="preserve"> </w:t>
      </w:r>
      <w:r w:rsidR="007604FC" w:rsidRPr="009E511A">
        <w:rPr>
          <w:rFonts w:ascii="Times New Roman" w:hAnsi="Times New Roman" w:cs="Times New Roman"/>
          <w:spacing w:val="-1"/>
          <w:lang w:val="lv-LV"/>
        </w:rPr>
        <w:t>kādā</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 xml:space="preserve">Valsts </w:t>
      </w:r>
      <w:r w:rsidR="007604FC" w:rsidRPr="009E511A">
        <w:rPr>
          <w:rFonts w:ascii="Times New Roman" w:hAnsi="Times New Roman" w:cs="Times New Roman"/>
          <w:lang w:val="lv-LV"/>
        </w:rPr>
        <w:t>meža</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dienests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ir</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tiesīgs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mainīt</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zīdītāju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medību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termiņus,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kā</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lang w:val="lv-LV"/>
        </w:rPr>
        <w:t>arī</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noteikt papildu</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ierobežojumus</w:t>
      </w:r>
      <w:r w:rsidR="007604FC" w:rsidRPr="009E511A">
        <w:rPr>
          <w:rFonts w:ascii="Times New Roman" w:hAnsi="Times New Roman" w:cs="Times New Roman"/>
          <w:lang w:val="lv-LV"/>
        </w:rPr>
        <w:t xml:space="preserve"> </w:t>
      </w:r>
      <w:r w:rsidR="007604FC" w:rsidRPr="009E511A">
        <w:rPr>
          <w:rFonts w:ascii="Times New Roman" w:hAnsi="Times New Roman" w:cs="Times New Roman"/>
          <w:spacing w:val="-1"/>
          <w:lang w:val="lv-LV"/>
        </w:rPr>
        <w:t>medību</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organizēšanai</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atbilstoši</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attiecīgās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dzīvnieku</w:t>
      </w:r>
      <w:r w:rsidR="007604FC" w:rsidRPr="009E511A">
        <w:rPr>
          <w:rFonts w:ascii="Times New Roman" w:hAnsi="Times New Roman" w:cs="Times New Roman"/>
          <w:spacing w:val="45"/>
          <w:lang w:val="lv-LV"/>
        </w:rPr>
        <w:t xml:space="preserve"> </w:t>
      </w:r>
      <w:r w:rsidR="007604FC" w:rsidRPr="009E511A">
        <w:rPr>
          <w:rFonts w:ascii="Times New Roman" w:hAnsi="Times New Roman" w:cs="Times New Roman"/>
          <w:spacing w:val="-1"/>
          <w:lang w:val="lv-LV"/>
        </w:rPr>
        <w:t>populācijas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stāvoklim,</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meteoroloģiskajiem</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apstākļiem un</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fenoloģiskajai situācijai.</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Šie</w:t>
      </w:r>
      <w:r w:rsidR="007604FC" w:rsidRPr="009E511A">
        <w:rPr>
          <w:rFonts w:ascii="Times New Roman" w:hAnsi="Times New Roman" w:cs="Times New Roman"/>
          <w:spacing w:val="94"/>
          <w:lang w:val="lv-LV"/>
        </w:rPr>
        <w:t xml:space="preserve"> </w:t>
      </w:r>
      <w:r w:rsidR="007604FC" w:rsidRPr="009E511A">
        <w:rPr>
          <w:rFonts w:ascii="Times New Roman" w:hAnsi="Times New Roman" w:cs="Times New Roman"/>
          <w:spacing w:val="-1"/>
          <w:lang w:val="lv-LV"/>
        </w:rPr>
        <w:t>noteikumi</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paredz,</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ka</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medības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īpaši</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aizsargājamās</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dabas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teritorijās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nosaka</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ne</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tikai</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šie</w:t>
      </w:r>
      <w:r w:rsidR="007604FC" w:rsidRPr="009E511A">
        <w:rPr>
          <w:rFonts w:ascii="Times New Roman" w:hAnsi="Times New Roman" w:cs="Times New Roman"/>
          <w:spacing w:val="64"/>
          <w:lang w:val="lv-LV"/>
        </w:rPr>
        <w:t xml:space="preserve"> </w:t>
      </w:r>
      <w:r w:rsidR="007604FC" w:rsidRPr="009E511A">
        <w:rPr>
          <w:rFonts w:ascii="Times New Roman" w:hAnsi="Times New Roman" w:cs="Times New Roman"/>
          <w:spacing w:val="-1"/>
          <w:lang w:val="lv-LV"/>
        </w:rPr>
        <w:t>noteikumi,</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bet</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arī</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īpaši aizsargājamo</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dabas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teritoriju</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vispārējie</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aizsardzības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un</w:t>
      </w:r>
      <w:r w:rsidR="007604FC" w:rsidRPr="009E511A">
        <w:rPr>
          <w:rFonts w:ascii="Times New Roman" w:hAnsi="Times New Roman" w:cs="Times New Roman"/>
          <w:spacing w:val="38"/>
          <w:lang w:val="lv-LV"/>
        </w:rPr>
        <w:t xml:space="preserve"> </w:t>
      </w:r>
      <w:r w:rsidR="007604FC" w:rsidRPr="009E511A">
        <w:rPr>
          <w:rFonts w:ascii="Times New Roman" w:hAnsi="Times New Roman" w:cs="Times New Roman"/>
          <w:spacing w:val="-1"/>
          <w:lang w:val="lv-LV"/>
        </w:rPr>
        <w:t>izmantošanas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noteikumi, attiecīgo</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teritoriju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individuālie aizsardzības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un</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izmantošanas</w:t>
      </w:r>
      <w:r w:rsidR="007604FC" w:rsidRPr="009E511A">
        <w:rPr>
          <w:rFonts w:ascii="Times New Roman" w:hAnsi="Times New Roman" w:cs="Times New Roman"/>
          <w:spacing w:val="69"/>
          <w:lang w:val="lv-LV"/>
        </w:rPr>
        <w:t xml:space="preserve"> </w:t>
      </w:r>
      <w:r w:rsidR="007604FC" w:rsidRPr="009E511A">
        <w:rPr>
          <w:rFonts w:ascii="Times New Roman" w:hAnsi="Times New Roman" w:cs="Times New Roman"/>
          <w:spacing w:val="-1"/>
          <w:lang w:val="lv-LV"/>
        </w:rPr>
        <w:t>noteikumi</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un</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lang w:val="lv-LV"/>
        </w:rPr>
        <w:t>citi</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medības</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reglamentējošie</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normatīvie</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akti.</w:t>
      </w:r>
    </w:p>
    <w:p w14:paraId="7D2FA81E" w14:textId="77777777" w:rsidR="007604FC" w:rsidRPr="009E511A" w:rsidRDefault="007604FC" w:rsidP="00FF1A48">
      <w:pPr>
        <w:pStyle w:val="BodyText"/>
        <w:ind w:left="0"/>
        <w:jc w:val="both"/>
        <w:rPr>
          <w:rFonts w:ascii="Times New Roman" w:hAnsi="Times New Roman" w:cs="Times New Roman"/>
          <w:spacing w:val="-1"/>
          <w:lang w:val="lv-LV"/>
        </w:rPr>
      </w:pPr>
    </w:p>
    <w:p w14:paraId="7D2FA81F" w14:textId="159B3FF2" w:rsidR="007604FC" w:rsidRPr="009E511A" w:rsidRDefault="00F119B3" w:rsidP="00FF1A48">
      <w:pPr>
        <w:pStyle w:val="BodyText"/>
        <w:ind w:left="0"/>
        <w:jc w:val="both"/>
        <w:rPr>
          <w:rFonts w:ascii="Times New Roman" w:hAnsi="Times New Roman" w:cs="Times New Roman"/>
          <w:lang w:val="lv-LV"/>
        </w:rPr>
      </w:pPr>
      <w:r w:rsidRPr="009E511A">
        <w:rPr>
          <w:rFonts w:ascii="Times New Roman" w:hAnsi="Times New Roman" w:cs="Times New Roman"/>
          <w:lang w:val="lv-LV"/>
        </w:rPr>
        <w:t>MK</w:t>
      </w:r>
      <w:r w:rsidRPr="009E511A">
        <w:rPr>
          <w:rFonts w:ascii="Times New Roman" w:hAnsi="Times New Roman" w:cs="Times New Roman"/>
          <w:spacing w:val="39"/>
          <w:w w:val="99"/>
          <w:lang w:val="lv-LV"/>
        </w:rPr>
        <w:t xml:space="preserve"> </w:t>
      </w:r>
      <w:r w:rsidRPr="009E511A">
        <w:rPr>
          <w:rFonts w:ascii="Times New Roman" w:hAnsi="Times New Roman" w:cs="Times New Roman"/>
          <w:lang w:val="lv-LV"/>
        </w:rPr>
        <w:t xml:space="preserve">2013. </w:t>
      </w:r>
      <w:r w:rsidR="005227D9" w:rsidRPr="009E511A">
        <w:rPr>
          <w:rFonts w:ascii="Times New Roman" w:hAnsi="Times New Roman" w:cs="Times New Roman"/>
          <w:lang w:val="lv-LV"/>
        </w:rPr>
        <w:t xml:space="preserve">gada 17. decembra </w:t>
      </w:r>
      <w:r w:rsidRPr="009E511A">
        <w:rPr>
          <w:rFonts w:ascii="Times New Roman" w:hAnsi="Times New Roman" w:cs="Times New Roman"/>
          <w:spacing w:val="-1"/>
          <w:lang w:val="lv-LV"/>
        </w:rPr>
        <w:t>noteikumi</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Nr.</w:t>
      </w:r>
      <w:r w:rsidRPr="009E511A">
        <w:rPr>
          <w:rFonts w:ascii="Times New Roman" w:hAnsi="Times New Roman" w:cs="Times New Roman"/>
          <w:spacing w:val="-5"/>
          <w:lang w:val="lv-LV"/>
        </w:rPr>
        <w:t xml:space="preserve"> </w:t>
      </w:r>
      <w:r w:rsidRPr="009E511A">
        <w:rPr>
          <w:rFonts w:ascii="Times New Roman" w:hAnsi="Times New Roman" w:cs="Times New Roman"/>
          <w:spacing w:val="-1"/>
          <w:lang w:val="lv-LV"/>
        </w:rPr>
        <w:t xml:space="preserve">1483 </w:t>
      </w:r>
      <w:r w:rsidR="000C5EA9" w:rsidRPr="009E511A">
        <w:rPr>
          <w:rFonts w:ascii="Times New Roman" w:hAnsi="Times New Roman" w:cs="Times New Roman"/>
          <w:b/>
          <w:bCs/>
          <w:spacing w:val="-1"/>
          <w:lang w:val="lv-LV"/>
        </w:rPr>
        <w:t>“</w:t>
      </w:r>
      <w:r w:rsidR="007604FC" w:rsidRPr="009E511A">
        <w:rPr>
          <w:rFonts w:ascii="Times New Roman" w:hAnsi="Times New Roman" w:cs="Times New Roman"/>
          <w:b/>
          <w:bCs/>
          <w:spacing w:val="-1"/>
          <w:lang w:val="lv-LV"/>
        </w:rPr>
        <w:t>Savvaļā</w:t>
      </w:r>
      <w:r w:rsidR="007604FC" w:rsidRPr="009E511A">
        <w:rPr>
          <w:rFonts w:ascii="Times New Roman" w:hAnsi="Times New Roman" w:cs="Times New Roman"/>
          <w:b/>
          <w:bCs/>
          <w:spacing w:val="-8"/>
          <w:lang w:val="lv-LV"/>
        </w:rPr>
        <w:t xml:space="preserve"> </w:t>
      </w:r>
      <w:r w:rsidR="007604FC" w:rsidRPr="009E511A">
        <w:rPr>
          <w:rFonts w:ascii="Times New Roman" w:hAnsi="Times New Roman" w:cs="Times New Roman"/>
          <w:b/>
          <w:bCs/>
          <w:spacing w:val="-1"/>
          <w:lang w:val="lv-LV"/>
        </w:rPr>
        <w:t>dzīvojošo</w:t>
      </w:r>
      <w:r w:rsidR="007604FC" w:rsidRPr="009E511A">
        <w:rPr>
          <w:rFonts w:ascii="Times New Roman" w:hAnsi="Times New Roman" w:cs="Times New Roman"/>
          <w:b/>
          <w:bCs/>
          <w:spacing w:val="-7"/>
          <w:lang w:val="lv-LV"/>
        </w:rPr>
        <w:t xml:space="preserve"> </w:t>
      </w:r>
      <w:r w:rsidR="007604FC" w:rsidRPr="009E511A">
        <w:rPr>
          <w:rFonts w:ascii="Times New Roman" w:hAnsi="Times New Roman" w:cs="Times New Roman"/>
          <w:b/>
          <w:bCs/>
          <w:spacing w:val="-1"/>
          <w:lang w:val="lv-LV"/>
        </w:rPr>
        <w:t>medījamo</w:t>
      </w:r>
      <w:r w:rsidR="007604FC" w:rsidRPr="009E511A">
        <w:rPr>
          <w:rFonts w:ascii="Times New Roman" w:hAnsi="Times New Roman" w:cs="Times New Roman"/>
          <w:b/>
          <w:bCs/>
          <w:spacing w:val="-7"/>
          <w:lang w:val="lv-LV"/>
        </w:rPr>
        <w:t xml:space="preserve"> </w:t>
      </w:r>
      <w:r w:rsidR="007604FC" w:rsidRPr="009E511A">
        <w:rPr>
          <w:rFonts w:ascii="Times New Roman" w:hAnsi="Times New Roman" w:cs="Times New Roman"/>
          <w:b/>
          <w:bCs/>
          <w:spacing w:val="-1"/>
          <w:lang w:val="lv-LV"/>
        </w:rPr>
        <w:t>dzīvnieku</w:t>
      </w:r>
      <w:r w:rsidR="007604FC" w:rsidRPr="009E511A">
        <w:rPr>
          <w:rFonts w:ascii="Times New Roman" w:hAnsi="Times New Roman" w:cs="Times New Roman"/>
          <w:b/>
          <w:bCs/>
          <w:spacing w:val="-7"/>
          <w:lang w:val="lv-LV"/>
        </w:rPr>
        <w:t xml:space="preserve"> </w:t>
      </w:r>
      <w:r w:rsidR="007604FC" w:rsidRPr="009E511A">
        <w:rPr>
          <w:rFonts w:ascii="Times New Roman" w:hAnsi="Times New Roman" w:cs="Times New Roman"/>
          <w:b/>
          <w:bCs/>
          <w:lang w:val="lv-LV"/>
        </w:rPr>
        <w:t>piebarošanas</w:t>
      </w:r>
      <w:r w:rsidR="007604FC" w:rsidRPr="009E511A">
        <w:rPr>
          <w:rFonts w:ascii="Times New Roman" w:hAnsi="Times New Roman" w:cs="Times New Roman"/>
          <w:b/>
          <w:bCs/>
          <w:spacing w:val="-9"/>
          <w:lang w:val="lv-LV"/>
        </w:rPr>
        <w:t xml:space="preserve"> </w:t>
      </w:r>
      <w:r w:rsidR="007604FC" w:rsidRPr="009E511A">
        <w:rPr>
          <w:rFonts w:ascii="Times New Roman" w:hAnsi="Times New Roman" w:cs="Times New Roman"/>
          <w:b/>
          <w:bCs/>
          <w:lang w:val="lv-LV"/>
        </w:rPr>
        <w:t>noteikumi”</w:t>
      </w:r>
      <w:r w:rsidR="007604FC" w:rsidRPr="009E511A">
        <w:rPr>
          <w:rFonts w:ascii="Times New Roman" w:hAnsi="Times New Roman" w:cs="Times New Roman"/>
          <w:b/>
          <w:bCs/>
          <w:spacing w:val="-8"/>
          <w:lang w:val="lv-LV"/>
        </w:rPr>
        <w:t xml:space="preserve"> </w:t>
      </w:r>
      <w:r w:rsidR="007604FC" w:rsidRPr="009E511A">
        <w:rPr>
          <w:rFonts w:ascii="Times New Roman" w:hAnsi="Times New Roman" w:cs="Times New Roman"/>
          <w:lang w:val="lv-LV"/>
        </w:rPr>
        <w:t>nosaka</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kārtību,</w:t>
      </w:r>
      <w:r w:rsidR="007604FC" w:rsidRPr="009E511A">
        <w:rPr>
          <w:rFonts w:ascii="Times New Roman" w:hAnsi="Times New Roman" w:cs="Times New Roman"/>
          <w:spacing w:val="-5"/>
          <w:lang w:val="lv-LV"/>
        </w:rPr>
        <w:t xml:space="preserve"> </w:t>
      </w:r>
      <w:r w:rsidR="007604FC" w:rsidRPr="009E511A">
        <w:rPr>
          <w:rFonts w:ascii="Times New Roman" w:hAnsi="Times New Roman" w:cs="Times New Roman"/>
          <w:spacing w:val="-1"/>
          <w:lang w:val="lv-LV"/>
        </w:rPr>
        <w:t>kādā</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pieļaujama</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medījamo</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dzīvnieku</w:t>
      </w:r>
      <w:r w:rsidR="007604FC" w:rsidRPr="009E511A">
        <w:rPr>
          <w:rFonts w:ascii="Times New Roman" w:hAnsi="Times New Roman" w:cs="Times New Roman"/>
          <w:spacing w:val="55"/>
          <w:lang w:val="lv-LV"/>
        </w:rPr>
        <w:t xml:space="preserve"> </w:t>
      </w:r>
      <w:r w:rsidR="007604FC" w:rsidRPr="009E511A">
        <w:rPr>
          <w:rFonts w:ascii="Times New Roman" w:hAnsi="Times New Roman" w:cs="Times New Roman"/>
          <w:spacing w:val="-1"/>
          <w:lang w:val="lv-LV"/>
        </w:rPr>
        <w:t xml:space="preserve">piebarošana, </w:t>
      </w:r>
      <w:r w:rsidR="007604FC" w:rsidRPr="009E511A">
        <w:rPr>
          <w:rFonts w:ascii="Times New Roman" w:hAnsi="Times New Roman" w:cs="Times New Roman"/>
          <w:lang w:val="lv-LV"/>
        </w:rPr>
        <w:t>tai</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skaitā</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nosaka,</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ka</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medījamo</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dzīvnieku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piebarošana</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nav</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atļauta</w:t>
      </w:r>
      <w:r w:rsidR="007604FC" w:rsidRPr="009E511A">
        <w:rPr>
          <w:rFonts w:ascii="Times New Roman" w:hAnsi="Times New Roman" w:cs="Times New Roman"/>
          <w:spacing w:val="39"/>
          <w:lang w:val="lv-LV"/>
        </w:rPr>
        <w:t xml:space="preserve"> </w:t>
      </w:r>
      <w:r w:rsidR="007604FC" w:rsidRPr="009E511A">
        <w:rPr>
          <w:rFonts w:ascii="Times New Roman" w:hAnsi="Times New Roman" w:cs="Times New Roman"/>
          <w:spacing w:val="-1"/>
          <w:lang w:val="lv-LV"/>
        </w:rPr>
        <w:t>teritorijās,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kas</w:t>
      </w:r>
      <w:r w:rsidR="007604FC" w:rsidRPr="009E511A">
        <w:rPr>
          <w:rFonts w:ascii="Times New Roman" w:hAnsi="Times New Roman" w:cs="Times New Roman"/>
          <w:spacing w:val="-3"/>
          <w:lang w:val="lv-LV"/>
        </w:rPr>
        <w:t xml:space="preserve"> </w:t>
      </w:r>
      <w:r w:rsidR="00054F5D">
        <w:rPr>
          <w:rFonts w:ascii="Times New Roman" w:hAnsi="Times New Roman" w:cs="Times New Roman"/>
          <w:lang w:val="lv-LV"/>
        </w:rPr>
        <w:t>DAP</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uzturētajā</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valsts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reģistrā</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 xml:space="preserve">noteiktas </w:t>
      </w:r>
      <w:r w:rsidR="007604FC" w:rsidRPr="009E511A">
        <w:rPr>
          <w:rFonts w:ascii="Times New Roman" w:hAnsi="Times New Roman" w:cs="Times New Roman"/>
          <w:lang w:val="lv-LV"/>
        </w:rPr>
        <w:t>kā</w:t>
      </w:r>
      <w:r w:rsidR="007604FC" w:rsidRPr="009E511A">
        <w:rPr>
          <w:rFonts w:ascii="Times New Roman" w:hAnsi="Times New Roman" w:cs="Times New Roman"/>
          <w:spacing w:val="83"/>
          <w:lang w:val="lv-LV"/>
        </w:rPr>
        <w:t xml:space="preserve"> </w:t>
      </w:r>
      <w:r w:rsidR="007604FC" w:rsidRPr="009E511A">
        <w:rPr>
          <w:rFonts w:ascii="Times New Roman" w:hAnsi="Times New Roman" w:cs="Times New Roman"/>
          <w:spacing w:val="-1"/>
          <w:lang w:val="lv-LV"/>
        </w:rPr>
        <w:t>īpaši</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aizsargājamie</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biotopi</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vai</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īpaši</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aizsargājamo</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sugu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dzīvotnes.</w:t>
      </w:r>
    </w:p>
    <w:p w14:paraId="7D2FA820"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821" w14:textId="77777777" w:rsidR="007604FC" w:rsidRPr="009E511A" w:rsidRDefault="007604FC" w:rsidP="00FF1A48">
      <w:pPr>
        <w:pStyle w:val="Heading6"/>
        <w:jc w:val="both"/>
        <w:rPr>
          <w:rFonts w:ascii="Times New Roman" w:hAnsi="Times New Roman" w:cs="Times New Roman"/>
          <w:b/>
          <w:bCs/>
          <w:i/>
          <w:color w:val="auto"/>
          <w:sz w:val="24"/>
          <w:szCs w:val="24"/>
          <w:lang w:val="lv-LV"/>
        </w:rPr>
      </w:pPr>
      <w:r w:rsidRPr="009E511A">
        <w:rPr>
          <w:rFonts w:ascii="Times New Roman" w:hAnsi="Times New Roman" w:cs="Times New Roman"/>
          <w:i/>
          <w:color w:val="auto"/>
          <w:spacing w:val="-1"/>
          <w:sz w:val="24"/>
          <w:szCs w:val="24"/>
          <w:lang w:val="lv-LV"/>
        </w:rPr>
        <w:t>Normatīvie akti</w:t>
      </w:r>
      <w:r w:rsidR="00F119B3" w:rsidRPr="009E511A">
        <w:rPr>
          <w:rFonts w:ascii="Times New Roman" w:hAnsi="Times New Roman" w:cs="Times New Roman"/>
          <w:i/>
          <w:color w:val="auto"/>
          <w:spacing w:val="-1"/>
          <w:sz w:val="24"/>
          <w:szCs w:val="24"/>
          <w:lang w:val="lv-LV"/>
        </w:rPr>
        <w:t>,</w:t>
      </w:r>
      <w:r w:rsidRPr="009E511A">
        <w:rPr>
          <w:rFonts w:ascii="Times New Roman" w:hAnsi="Times New Roman" w:cs="Times New Roman"/>
          <w:i/>
          <w:color w:val="auto"/>
          <w:spacing w:val="-1"/>
          <w:sz w:val="24"/>
          <w:szCs w:val="24"/>
          <w:lang w:val="lv-LV"/>
        </w:rPr>
        <w:t xml:space="preserve"> kas nosaka īpašuma</w:t>
      </w:r>
      <w:r w:rsidRPr="009E511A">
        <w:rPr>
          <w:rFonts w:ascii="Times New Roman" w:hAnsi="Times New Roman" w:cs="Times New Roman"/>
          <w:i/>
          <w:color w:val="auto"/>
          <w:spacing w:val="-7"/>
          <w:sz w:val="24"/>
          <w:szCs w:val="24"/>
          <w:lang w:val="lv-LV"/>
        </w:rPr>
        <w:t xml:space="preserve"> </w:t>
      </w:r>
      <w:r w:rsidRPr="009E511A">
        <w:rPr>
          <w:rFonts w:ascii="Times New Roman" w:hAnsi="Times New Roman" w:cs="Times New Roman"/>
          <w:i/>
          <w:color w:val="auto"/>
          <w:spacing w:val="-1"/>
          <w:sz w:val="24"/>
          <w:szCs w:val="24"/>
          <w:lang w:val="lv-LV"/>
        </w:rPr>
        <w:t>tiesības</w:t>
      </w:r>
      <w:r w:rsidRPr="009E511A">
        <w:rPr>
          <w:rFonts w:ascii="Times New Roman" w:hAnsi="Times New Roman" w:cs="Times New Roman"/>
          <w:i/>
          <w:color w:val="auto"/>
          <w:spacing w:val="-8"/>
          <w:sz w:val="24"/>
          <w:szCs w:val="24"/>
          <w:lang w:val="lv-LV"/>
        </w:rPr>
        <w:t xml:space="preserve"> </w:t>
      </w:r>
      <w:r w:rsidRPr="009E511A">
        <w:rPr>
          <w:rFonts w:ascii="Times New Roman" w:hAnsi="Times New Roman" w:cs="Times New Roman"/>
          <w:i/>
          <w:color w:val="auto"/>
          <w:spacing w:val="-1"/>
          <w:sz w:val="24"/>
          <w:szCs w:val="24"/>
          <w:lang w:val="lv-LV"/>
        </w:rPr>
        <w:t>un</w:t>
      </w:r>
      <w:r w:rsidRPr="009E511A">
        <w:rPr>
          <w:rFonts w:ascii="Times New Roman" w:hAnsi="Times New Roman" w:cs="Times New Roman"/>
          <w:i/>
          <w:color w:val="auto"/>
          <w:spacing w:val="-7"/>
          <w:sz w:val="24"/>
          <w:szCs w:val="24"/>
          <w:lang w:val="lv-LV"/>
        </w:rPr>
        <w:t xml:space="preserve"> </w:t>
      </w:r>
      <w:r w:rsidRPr="009E511A">
        <w:rPr>
          <w:rFonts w:ascii="Times New Roman" w:hAnsi="Times New Roman" w:cs="Times New Roman"/>
          <w:i/>
          <w:color w:val="auto"/>
          <w:spacing w:val="-1"/>
          <w:sz w:val="24"/>
          <w:szCs w:val="24"/>
          <w:lang w:val="lv-LV"/>
        </w:rPr>
        <w:t>teritorijas</w:t>
      </w:r>
      <w:r w:rsidRPr="009E511A">
        <w:rPr>
          <w:rFonts w:ascii="Times New Roman" w:hAnsi="Times New Roman" w:cs="Times New Roman"/>
          <w:i/>
          <w:color w:val="auto"/>
          <w:spacing w:val="-8"/>
          <w:sz w:val="24"/>
          <w:szCs w:val="24"/>
          <w:lang w:val="lv-LV"/>
        </w:rPr>
        <w:t xml:space="preserve"> </w:t>
      </w:r>
      <w:r w:rsidRPr="009E511A">
        <w:rPr>
          <w:rFonts w:ascii="Times New Roman" w:hAnsi="Times New Roman" w:cs="Times New Roman"/>
          <w:i/>
          <w:color w:val="auto"/>
          <w:spacing w:val="-1"/>
          <w:sz w:val="24"/>
          <w:szCs w:val="24"/>
          <w:lang w:val="lv-LV"/>
        </w:rPr>
        <w:t>plānojumus</w:t>
      </w:r>
    </w:p>
    <w:p w14:paraId="7D2FA822" w14:textId="77777777" w:rsidR="007604FC" w:rsidRPr="009E511A" w:rsidRDefault="007604FC" w:rsidP="00FF1A48">
      <w:pPr>
        <w:spacing w:before="12"/>
        <w:jc w:val="both"/>
        <w:rPr>
          <w:rFonts w:ascii="Times New Roman" w:eastAsia="Calibri" w:hAnsi="Times New Roman" w:cs="Times New Roman"/>
          <w:b/>
          <w:bCs/>
          <w:iCs/>
          <w:sz w:val="24"/>
          <w:szCs w:val="24"/>
          <w:lang w:val="lv-LV"/>
        </w:rPr>
      </w:pPr>
    </w:p>
    <w:p w14:paraId="7D2FA823" w14:textId="5802D37D" w:rsidR="007604FC" w:rsidRPr="009E511A" w:rsidRDefault="007604FC" w:rsidP="00FF1A48">
      <w:pPr>
        <w:pStyle w:val="BodyText"/>
        <w:ind w:left="0"/>
        <w:jc w:val="both"/>
        <w:rPr>
          <w:rFonts w:ascii="Times New Roman" w:hAnsi="Times New Roman" w:cs="Times New Roman"/>
          <w:lang w:val="lv-LV"/>
        </w:rPr>
      </w:pPr>
      <w:r w:rsidRPr="009E511A">
        <w:rPr>
          <w:rFonts w:ascii="Times New Roman" w:hAnsi="Times New Roman" w:cs="Times New Roman"/>
          <w:b/>
          <w:bCs/>
          <w:spacing w:val="-1"/>
          <w:lang w:val="lv-LV"/>
        </w:rPr>
        <w:t>Civillikums</w:t>
      </w:r>
      <w:r w:rsidRPr="009E511A">
        <w:rPr>
          <w:rFonts w:ascii="Times New Roman" w:hAnsi="Times New Roman" w:cs="Times New Roman"/>
          <w:spacing w:val="-1"/>
          <w:lang w:val="lv-LV"/>
        </w:rPr>
        <w:t xml:space="preserve"> </w:t>
      </w:r>
      <w:r w:rsidR="000C5EA9" w:rsidRPr="009E511A">
        <w:rPr>
          <w:rFonts w:ascii="Times New Roman" w:hAnsi="Times New Roman" w:cs="Times New Roman"/>
          <w:lang w:val="lv-LV"/>
        </w:rPr>
        <w:t>–</w:t>
      </w:r>
      <w:r w:rsidRPr="009E511A">
        <w:rPr>
          <w:rFonts w:ascii="Times New Roman" w:hAnsi="Times New Roman" w:cs="Times New Roman"/>
          <w:spacing w:val="37"/>
          <w:lang w:val="lv-LV"/>
        </w:rPr>
        <w:t xml:space="preserve"> </w:t>
      </w:r>
      <w:r w:rsidRPr="009E511A">
        <w:rPr>
          <w:rFonts w:ascii="Times New Roman" w:hAnsi="Times New Roman" w:cs="Times New Roman"/>
          <w:spacing w:val="-1"/>
          <w:lang w:val="lv-LV"/>
        </w:rPr>
        <w:t>1082.</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pants</w:t>
      </w:r>
      <w:r w:rsidRPr="009E511A">
        <w:rPr>
          <w:rFonts w:ascii="Times New Roman" w:hAnsi="Times New Roman" w:cs="Times New Roman"/>
          <w:spacing w:val="1"/>
          <w:lang w:val="lv-LV"/>
        </w:rPr>
        <w:t xml:space="preserve"> </w:t>
      </w:r>
      <w:r w:rsidRPr="009E511A">
        <w:rPr>
          <w:rFonts w:ascii="Times New Roman" w:hAnsi="Times New Roman" w:cs="Times New Roman"/>
          <w:spacing w:val="-1"/>
          <w:lang w:val="lv-LV"/>
        </w:rPr>
        <w:t>nosaka:</w:t>
      </w:r>
      <w:r w:rsidRPr="009E511A">
        <w:rPr>
          <w:rFonts w:ascii="Times New Roman" w:hAnsi="Times New Roman" w:cs="Times New Roman"/>
          <w:lang w:val="lv-LV"/>
        </w:rPr>
        <w:t xml:space="preserve"> </w:t>
      </w:r>
      <w:r w:rsidR="000C5EA9" w:rsidRPr="009E511A">
        <w:rPr>
          <w:rFonts w:ascii="Times New Roman" w:hAnsi="Times New Roman" w:cs="Times New Roman"/>
          <w:spacing w:val="-1"/>
          <w:lang w:val="lv-LV"/>
        </w:rPr>
        <w:t>“</w:t>
      </w:r>
      <w:r w:rsidRPr="009E511A">
        <w:rPr>
          <w:rFonts w:ascii="Times New Roman" w:hAnsi="Times New Roman" w:cs="Times New Roman"/>
          <w:spacing w:val="-1"/>
          <w:lang w:val="lv-LV"/>
        </w:rPr>
        <w:t>Īpašuma lietošanas</w:t>
      </w:r>
      <w:r w:rsidRPr="009E511A">
        <w:rPr>
          <w:rFonts w:ascii="Times New Roman" w:hAnsi="Times New Roman" w:cs="Times New Roman"/>
          <w:lang w:val="lv-LV"/>
        </w:rPr>
        <w:t xml:space="preserve"> </w:t>
      </w:r>
      <w:r w:rsidRPr="009E511A">
        <w:rPr>
          <w:rFonts w:ascii="Times New Roman" w:hAnsi="Times New Roman" w:cs="Times New Roman"/>
          <w:spacing w:val="-1"/>
          <w:lang w:val="lv-LV"/>
        </w:rPr>
        <w:t>tiesības</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aprobežojumu</w:t>
      </w:r>
      <w:r w:rsidRPr="009E511A">
        <w:rPr>
          <w:rFonts w:ascii="Times New Roman" w:hAnsi="Times New Roman" w:cs="Times New Roman"/>
          <w:spacing w:val="-1"/>
          <w:lang w:val="lv-LV"/>
        </w:rPr>
        <w:t xml:space="preserve"> noteic </w:t>
      </w:r>
      <w:r w:rsidRPr="009E511A">
        <w:rPr>
          <w:rFonts w:ascii="Times New Roman" w:hAnsi="Times New Roman" w:cs="Times New Roman"/>
          <w:lang w:val="lv-LV"/>
        </w:rPr>
        <w:t>vai</w:t>
      </w:r>
      <w:r w:rsidRPr="009E511A">
        <w:rPr>
          <w:rFonts w:ascii="Times New Roman" w:hAnsi="Times New Roman" w:cs="Times New Roman"/>
          <w:spacing w:val="-1"/>
          <w:lang w:val="lv-LV"/>
        </w:rPr>
        <w:t xml:space="preserve"> nu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likums,</w:t>
      </w:r>
      <w:r w:rsidRPr="009E511A">
        <w:rPr>
          <w:rFonts w:ascii="Times New Roman" w:hAnsi="Times New Roman" w:cs="Times New Roman"/>
          <w:spacing w:val="26"/>
          <w:lang w:val="lv-LV"/>
        </w:rPr>
        <w:t xml:space="preserve"> </w:t>
      </w:r>
      <w:r w:rsidRPr="009E511A">
        <w:rPr>
          <w:rFonts w:ascii="Times New Roman" w:hAnsi="Times New Roman" w:cs="Times New Roman"/>
          <w:lang w:val="lv-LV"/>
        </w:rPr>
        <w:t>vai</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tiesas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lēmums,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vai</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arī</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privāta</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griba</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ar</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testamentu</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vai</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līgumu,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šis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aprobežojums</w:t>
      </w:r>
      <w:r w:rsidRPr="009E511A">
        <w:rPr>
          <w:rFonts w:ascii="Times New Roman" w:hAnsi="Times New Roman" w:cs="Times New Roman"/>
          <w:spacing w:val="31"/>
          <w:lang w:val="lv-LV"/>
        </w:rPr>
        <w:t xml:space="preserve"> </w:t>
      </w:r>
      <w:r w:rsidRPr="009E511A">
        <w:rPr>
          <w:rFonts w:ascii="Times New Roman" w:hAnsi="Times New Roman" w:cs="Times New Roman"/>
          <w:lang w:val="lv-LV"/>
        </w:rPr>
        <w:t>var</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attiekties</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kā</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uz</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 xml:space="preserve">dažu </w:t>
      </w:r>
      <w:r w:rsidRPr="009E511A">
        <w:rPr>
          <w:rFonts w:ascii="Times New Roman" w:hAnsi="Times New Roman" w:cs="Times New Roman"/>
          <w:lang w:val="lv-LV"/>
        </w:rPr>
        <w:t>lietu</w:t>
      </w:r>
      <w:r w:rsidRPr="009E511A">
        <w:rPr>
          <w:rFonts w:ascii="Times New Roman" w:hAnsi="Times New Roman" w:cs="Times New Roman"/>
          <w:spacing w:val="-1"/>
          <w:lang w:val="lv-LV"/>
        </w:rPr>
        <w:t xml:space="preserve"> tiesību</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piešķiršanu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citām</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personām,</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tā</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arī</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uz</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to,</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ka</w:t>
      </w:r>
      <w:r w:rsidRPr="009E511A">
        <w:rPr>
          <w:rFonts w:ascii="Times New Roman" w:hAnsi="Times New Roman" w:cs="Times New Roman"/>
          <w:spacing w:val="49"/>
          <w:w w:val="99"/>
          <w:lang w:val="lv-LV"/>
        </w:rPr>
        <w:t xml:space="preserve"> </w:t>
      </w:r>
      <w:r w:rsidRPr="009E511A">
        <w:rPr>
          <w:rFonts w:ascii="Times New Roman" w:hAnsi="Times New Roman" w:cs="Times New Roman"/>
          <w:lang w:val="lv-LV"/>
        </w:rPr>
        <w:t>īpašniekam</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jāatturas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no</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zināmām</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lietošanas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tiesībām,</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vai</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arī</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 xml:space="preserve">jāpacieš, </w:t>
      </w:r>
      <w:r w:rsidRPr="009E511A">
        <w:rPr>
          <w:rFonts w:ascii="Times New Roman" w:hAnsi="Times New Roman" w:cs="Times New Roman"/>
          <w:lang w:val="lv-LV"/>
        </w:rPr>
        <w:t>ka</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tās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izlieto</w:t>
      </w:r>
      <w:r w:rsidRPr="009E511A">
        <w:rPr>
          <w:rFonts w:ascii="Times New Roman" w:hAnsi="Times New Roman" w:cs="Times New Roman"/>
          <w:spacing w:val="51"/>
          <w:lang w:val="lv-LV"/>
        </w:rPr>
        <w:t xml:space="preserve"> </w:t>
      </w:r>
      <w:r w:rsidRPr="009E511A">
        <w:rPr>
          <w:rFonts w:ascii="Times New Roman" w:hAnsi="Times New Roman" w:cs="Times New Roman"/>
          <w:spacing w:val="-1"/>
          <w:lang w:val="lv-LV"/>
        </w:rPr>
        <w:t>citi.”</w:t>
      </w:r>
    </w:p>
    <w:p w14:paraId="7D2FA824"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825" w14:textId="77777777" w:rsidR="00F119B3" w:rsidRPr="009E511A" w:rsidRDefault="007604FC" w:rsidP="00F119B3">
      <w:pPr>
        <w:pStyle w:val="BodyText"/>
        <w:ind w:left="0"/>
        <w:jc w:val="both"/>
        <w:rPr>
          <w:rFonts w:ascii="Times New Roman" w:hAnsi="Times New Roman" w:cs="Times New Roman"/>
          <w:lang w:val="lv-LV"/>
        </w:rPr>
      </w:pPr>
      <w:r w:rsidRPr="009E511A">
        <w:rPr>
          <w:rFonts w:ascii="Times New Roman" w:hAnsi="Times New Roman" w:cs="Times New Roman"/>
          <w:b/>
          <w:lang w:val="lv-LV"/>
        </w:rPr>
        <w:t>Teritorijas</w:t>
      </w:r>
      <w:r w:rsidRPr="009E511A">
        <w:rPr>
          <w:rFonts w:ascii="Times New Roman" w:hAnsi="Times New Roman" w:cs="Times New Roman"/>
          <w:b/>
          <w:spacing w:val="-6"/>
          <w:lang w:val="lv-LV"/>
        </w:rPr>
        <w:t xml:space="preserve"> </w:t>
      </w:r>
      <w:r w:rsidRPr="009E511A">
        <w:rPr>
          <w:rFonts w:ascii="Times New Roman" w:hAnsi="Times New Roman" w:cs="Times New Roman"/>
          <w:b/>
          <w:spacing w:val="-1"/>
          <w:lang w:val="lv-LV"/>
        </w:rPr>
        <w:t>attīstības</w:t>
      </w:r>
      <w:r w:rsidRPr="009E511A">
        <w:rPr>
          <w:rFonts w:ascii="Times New Roman" w:hAnsi="Times New Roman" w:cs="Times New Roman"/>
          <w:b/>
          <w:spacing w:val="-6"/>
          <w:lang w:val="lv-LV"/>
        </w:rPr>
        <w:t xml:space="preserve"> </w:t>
      </w:r>
      <w:r w:rsidRPr="009E511A">
        <w:rPr>
          <w:rFonts w:ascii="Times New Roman" w:hAnsi="Times New Roman" w:cs="Times New Roman"/>
          <w:b/>
          <w:spacing w:val="-1"/>
          <w:lang w:val="lv-LV"/>
        </w:rPr>
        <w:t>plānošanas</w:t>
      </w:r>
      <w:r w:rsidRPr="009E511A">
        <w:rPr>
          <w:rFonts w:ascii="Times New Roman" w:hAnsi="Times New Roman" w:cs="Times New Roman"/>
          <w:b/>
          <w:spacing w:val="-6"/>
          <w:lang w:val="lv-LV"/>
        </w:rPr>
        <w:t xml:space="preserve"> </w:t>
      </w:r>
      <w:r w:rsidRPr="009E511A">
        <w:rPr>
          <w:rFonts w:ascii="Times New Roman" w:hAnsi="Times New Roman" w:cs="Times New Roman"/>
          <w:b/>
          <w:lang w:val="lv-LV"/>
        </w:rPr>
        <w:t>likums</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nosaka</w:t>
      </w:r>
      <w:r w:rsidRPr="009E511A">
        <w:rPr>
          <w:rFonts w:ascii="Times New Roman" w:hAnsi="Times New Roman" w:cs="Times New Roman"/>
          <w:spacing w:val="-5"/>
          <w:lang w:val="lv-LV"/>
        </w:rPr>
        <w:t xml:space="preserve"> </w:t>
      </w:r>
      <w:r w:rsidRPr="009E511A">
        <w:rPr>
          <w:rFonts w:ascii="Times New Roman" w:hAnsi="Times New Roman" w:cs="Times New Roman"/>
          <w:lang w:val="lv-LV"/>
        </w:rPr>
        <w:t>mērķi</w:t>
      </w:r>
      <w:r w:rsidRPr="009E511A">
        <w:rPr>
          <w:rFonts w:ascii="Times New Roman" w:hAnsi="Times New Roman" w:cs="Times New Roman"/>
          <w:spacing w:val="-7"/>
          <w:lang w:val="lv-LV"/>
        </w:rPr>
        <w:t xml:space="preserve"> </w:t>
      </w:r>
      <w:r w:rsidRPr="009E511A">
        <w:rPr>
          <w:rFonts w:ascii="Times New Roman" w:hAnsi="Times New Roman" w:cs="Times New Roman"/>
          <w:spacing w:val="-1"/>
          <w:lang w:val="lv-LV"/>
        </w:rPr>
        <w:t>panākt,</w:t>
      </w:r>
      <w:r w:rsidRPr="009E511A">
        <w:rPr>
          <w:rFonts w:ascii="Times New Roman" w:hAnsi="Times New Roman" w:cs="Times New Roman"/>
          <w:spacing w:val="-6"/>
          <w:lang w:val="lv-LV"/>
        </w:rPr>
        <w:t xml:space="preserve"> </w:t>
      </w:r>
      <w:r w:rsidRPr="009E511A">
        <w:rPr>
          <w:rFonts w:ascii="Times New Roman" w:hAnsi="Times New Roman" w:cs="Times New Roman"/>
          <w:lang w:val="lv-LV"/>
        </w:rPr>
        <w:t>ka</w:t>
      </w:r>
      <w:r w:rsidRPr="009E511A">
        <w:rPr>
          <w:rFonts w:ascii="Times New Roman" w:hAnsi="Times New Roman" w:cs="Times New Roman"/>
          <w:spacing w:val="39"/>
          <w:w w:val="99"/>
          <w:lang w:val="lv-LV"/>
        </w:rPr>
        <w:t xml:space="preserve"> </w:t>
      </w:r>
      <w:r w:rsidRPr="009E511A">
        <w:rPr>
          <w:rFonts w:ascii="Times New Roman" w:hAnsi="Times New Roman" w:cs="Times New Roman"/>
          <w:lang w:val="lv-LV"/>
        </w:rPr>
        <w:t>teritorijas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attīstība</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tiek</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 xml:space="preserve">plānota </w:t>
      </w:r>
      <w:r w:rsidRPr="009E511A">
        <w:rPr>
          <w:rFonts w:ascii="Times New Roman" w:hAnsi="Times New Roman" w:cs="Times New Roman"/>
          <w:lang w:val="lv-LV"/>
        </w:rPr>
        <w:t>tā,</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lai</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varētu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paaugstināt</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dzīves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vides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kvalitāti,</w:t>
      </w:r>
      <w:r w:rsidRPr="009E511A">
        <w:rPr>
          <w:rFonts w:ascii="Times New Roman" w:hAnsi="Times New Roman" w:cs="Times New Roman"/>
          <w:spacing w:val="51"/>
          <w:w w:val="99"/>
          <w:lang w:val="lv-LV"/>
        </w:rPr>
        <w:t xml:space="preserve"> </w:t>
      </w:r>
      <w:r w:rsidRPr="009E511A">
        <w:rPr>
          <w:rFonts w:ascii="Times New Roman" w:hAnsi="Times New Roman" w:cs="Times New Roman"/>
          <w:spacing w:val="-1"/>
          <w:lang w:val="lv-LV"/>
        </w:rPr>
        <w:t>ilgtspējīgi,</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efektīvi</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racionāli</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izmantot</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teritoriju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citus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resursus,</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kā</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arī</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mērķtiecīgi</w:t>
      </w:r>
      <w:r w:rsidRPr="009E511A">
        <w:rPr>
          <w:rFonts w:ascii="Times New Roman" w:hAnsi="Times New Roman" w:cs="Times New Roman"/>
          <w:spacing w:val="50"/>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līdzsvaroti attīstīt</w:t>
      </w:r>
      <w:r w:rsidRPr="009E511A">
        <w:rPr>
          <w:rFonts w:ascii="Times New Roman" w:hAnsi="Times New Roman" w:cs="Times New Roman"/>
          <w:spacing w:val="-2"/>
          <w:lang w:val="lv-LV"/>
        </w:rPr>
        <w:t xml:space="preserve"> </w:t>
      </w:r>
      <w:r w:rsidR="00F119B3" w:rsidRPr="009E511A">
        <w:rPr>
          <w:rFonts w:ascii="Times New Roman" w:hAnsi="Times New Roman" w:cs="Times New Roman"/>
          <w:lang w:val="lv-LV"/>
        </w:rPr>
        <w:t>ekonomiku.</w:t>
      </w:r>
    </w:p>
    <w:p w14:paraId="7D2FA826" w14:textId="77777777" w:rsidR="00F119B3" w:rsidRPr="009E511A" w:rsidRDefault="00F119B3" w:rsidP="00F119B3">
      <w:pPr>
        <w:pStyle w:val="BodyText"/>
        <w:ind w:left="0"/>
        <w:jc w:val="both"/>
        <w:rPr>
          <w:rFonts w:ascii="Times New Roman" w:hAnsi="Times New Roman" w:cs="Times New Roman"/>
          <w:lang w:val="lv-LV"/>
        </w:rPr>
      </w:pPr>
    </w:p>
    <w:p w14:paraId="7D2FA827" w14:textId="644D94D2" w:rsidR="00F119B3" w:rsidRPr="009E511A" w:rsidRDefault="3A4FFC0C" w:rsidP="3A4FFC0C">
      <w:pPr>
        <w:pStyle w:val="BodyText"/>
        <w:ind w:left="0"/>
        <w:jc w:val="both"/>
        <w:rPr>
          <w:rFonts w:ascii="Times New Roman" w:hAnsi="Times New Roman" w:cs="Times New Roman"/>
          <w:lang w:val="lv-LV"/>
        </w:rPr>
      </w:pPr>
      <w:r w:rsidRPr="009E511A">
        <w:rPr>
          <w:rFonts w:ascii="Times New Roman" w:hAnsi="Times New Roman" w:cs="Times New Roman"/>
          <w:b/>
          <w:bCs/>
          <w:lang w:val="lv-LV" w:eastAsia="ar-SA"/>
        </w:rPr>
        <w:t xml:space="preserve">Likums </w:t>
      </w:r>
      <w:r w:rsidR="00054F5D">
        <w:rPr>
          <w:rFonts w:ascii="Times New Roman" w:hAnsi="Times New Roman" w:cs="Times New Roman"/>
          <w:b/>
          <w:bCs/>
          <w:lang w:val="lv-LV" w:eastAsia="ar-SA"/>
        </w:rPr>
        <w:t>“</w:t>
      </w:r>
      <w:r w:rsidRPr="009E511A">
        <w:rPr>
          <w:rFonts w:ascii="Times New Roman" w:hAnsi="Times New Roman" w:cs="Times New Roman"/>
          <w:b/>
          <w:bCs/>
          <w:lang w:val="lv-LV" w:eastAsia="ar-SA"/>
        </w:rPr>
        <w:t>Par pašvaldībām</w:t>
      </w:r>
      <w:r w:rsidR="00054F5D">
        <w:rPr>
          <w:rFonts w:ascii="Times New Roman" w:hAnsi="Times New Roman" w:cs="Times New Roman"/>
          <w:b/>
          <w:bCs/>
          <w:lang w:val="lv-LV" w:eastAsia="ar-SA"/>
        </w:rPr>
        <w:t>”</w:t>
      </w:r>
      <w:r w:rsidRPr="009E511A">
        <w:rPr>
          <w:rFonts w:ascii="Times New Roman" w:hAnsi="Times New Roman" w:cs="Times New Roman"/>
          <w:lang w:val="lv-LV" w:eastAsia="ar-SA"/>
        </w:rPr>
        <w:t xml:space="preserve"> reglamentē Latvijas pašvaldību darbības vispārīgos noteikumus un ekonomisko pamatu, pašvaldību kompetenci, domes un tās institūciju, kā arī domes priekšsēdētāja tiesības un pienākumus, pašvaldību attiecības ar </w:t>
      </w:r>
      <w:r w:rsidR="00054F5D">
        <w:rPr>
          <w:rFonts w:ascii="Times New Roman" w:hAnsi="Times New Roman" w:cs="Times New Roman"/>
          <w:lang w:val="lv-LV" w:eastAsia="ar-SA"/>
        </w:rPr>
        <w:t>MK</w:t>
      </w:r>
      <w:r w:rsidRPr="009E511A">
        <w:rPr>
          <w:rFonts w:ascii="Times New Roman" w:hAnsi="Times New Roman" w:cs="Times New Roman"/>
          <w:lang w:val="lv-LV" w:eastAsia="ar-SA"/>
        </w:rPr>
        <w:t xml:space="preserve"> un ministrijām, kā arī pašvaldību savstarpējo attiecību vispārīgos noteikumus. </w:t>
      </w:r>
      <w:r w:rsidR="00054F5D">
        <w:rPr>
          <w:rFonts w:ascii="Times New Roman" w:hAnsi="Times New Roman" w:cs="Times New Roman"/>
          <w:lang w:val="lv-LV" w:eastAsia="ar-SA"/>
        </w:rPr>
        <w:t>Šī l</w:t>
      </w:r>
      <w:r w:rsidRPr="009E511A">
        <w:rPr>
          <w:rFonts w:ascii="Times New Roman" w:hAnsi="Times New Roman" w:cs="Times New Roman"/>
          <w:lang w:val="lv-LV" w:eastAsia="ar-SA"/>
        </w:rPr>
        <w:t>ikuma 14.</w:t>
      </w:r>
      <w:r w:rsidR="000C5EA9" w:rsidRPr="009E511A">
        <w:rPr>
          <w:rFonts w:ascii="Times New Roman" w:hAnsi="Times New Roman" w:cs="Times New Roman"/>
          <w:lang w:val="lv-LV" w:eastAsia="ar-SA"/>
        </w:rPr>
        <w:t xml:space="preserve"> </w:t>
      </w:r>
      <w:r w:rsidR="00054F5D" w:rsidRPr="009E511A">
        <w:rPr>
          <w:rFonts w:ascii="Times New Roman" w:hAnsi="Times New Roman" w:cs="Times New Roman"/>
          <w:lang w:val="lv-LV" w:eastAsia="ar-SA"/>
        </w:rPr>
        <w:t>pant</w:t>
      </w:r>
      <w:r w:rsidR="00054F5D">
        <w:rPr>
          <w:rFonts w:ascii="Times New Roman" w:hAnsi="Times New Roman" w:cs="Times New Roman"/>
          <w:lang w:val="lv-LV" w:eastAsia="ar-SA"/>
        </w:rPr>
        <w:t>a otrās daļas 1. punktā</w:t>
      </w:r>
      <w:r w:rsidR="00054F5D" w:rsidRPr="009E511A">
        <w:rPr>
          <w:rFonts w:ascii="Times New Roman" w:hAnsi="Times New Roman" w:cs="Times New Roman"/>
          <w:lang w:val="lv-LV" w:eastAsia="ar-SA"/>
        </w:rPr>
        <w:t xml:space="preserve"> </w:t>
      </w:r>
      <w:r w:rsidRPr="009E511A">
        <w:rPr>
          <w:rFonts w:ascii="Times New Roman" w:hAnsi="Times New Roman" w:cs="Times New Roman"/>
          <w:lang w:val="lv-LV" w:eastAsia="ar-SA"/>
        </w:rPr>
        <w:t>ir noteikts, ka pašvaldībām likumā noteiktajā kārtībā ir pienākums izstrādāt pašvaldības teritorijas attīstības programmu un teritorijas plānojumu, nodrošināt teritorijas attīstības programmas realizāciju un teritorijas plānojuma administratīvo pārraudzību. Savukārt likuma 15.</w:t>
      </w:r>
      <w:r w:rsidR="000C5EA9" w:rsidRPr="009E511A">
        <w:rPr>
          <w:rFonts w:ascii="Times New Roman" w:hAnsi="Times New Roman" w:cs="Times New Roman"/>
          <w:lang w:val="lv-LV" w:eastAsia="ar-SA"/>
        </w:rPr>
        <w:t xml:space="preserve"> </w:t>
      </w:r>
      <w:r w:rsidRPr="009E511A">
        <w:rPr>
          <w:rFonts w:ascii="Times New Roman" w:hAnsi="Times New Roman" w:cs="Times New Roman"/>
          <w:lang w:val="lv-LV" w:eastAsia="ar-SA"/>
        </w:rPr>
        <w:t>pant</w:t>
      </w:r>
      <w:r w:rsidR="00054F5D">
        <w:rPr>
          <w:rFonts w:ascii="Times New Roman" w:hAnsi="Times New Roman" w:cs="Times New Roman"/>
          <w:lang w:val="lv-LV" w:eastAsia="ar-SA"/>
        </w:rPr>
        <w:t>a pirmās daļas 13.</w:t>
      </w:r>
      <w:r w:rsidR="00054F5D" w:rsidRPr="00F97072">
        <w:rPr>
          <w:rFonts w:ascii="Times New Roman" w:hAnsi="Times New Roman" w:cs="Times New Roman"/>
          <w:lang w:val="lv-LV" w:eastAsia="ar-SA"/>
        </w:rPr>
        <w:t>punkt</w:t>
      </w:r>
      <w:r w:rsidRPr="009E511A">
        <w:rPr>
          <w:rFonts w:ascii="Times New Roman" w:hAnsi="Times New Roman" w:cs="Times New Roman"/>
          <w:lang w:val="lv-LV" w:eastAsia="ar-SA"/>
        </w:rPr>
        <w:t xml:space="preserve">ā ir noteikts, ka pašvaldības funkcija ir noteikt zemes izmantošanas un apbūves kārtību atbilstoši pašvaldības teritorijas plānojumam. </w:t>
      </w:r>
      <w:r w:rsidRPr="009E511A">
        <w:rPr>
          <w:rFonts w:ascii="Times New Roman" w:hAnsi="Times New Roman" w:cs="Times New Roman"/>
          <w:lang w:val="lv-LV"/>
        </w:rPr>
        <w:t xml:space="preserve">Teritorijas atļauto </w:t>
      </w:r>
      <w:r w:rsidRPr="009E511A">
        <w:rPr>
          <w:rFonts w:ascii="Times New Roman" w:hAnsi="Times New Roman" w:cs="Times New Roman"/>
          <w:lang w:val="lv-LV"/>
        </w:rPr>
        <w:lastRenderedPageBreak/>
        <w:t>izmantošanu papildus regulē Kārsavas un Baltinavas novadu pašvaldību normatīvie akti. Plašāk par teritorijas plānojuma risinājumiem skatīt 1.1.3.</w:t>
      </w:r>
      <w:r w:rsidR="000C5EA9" w:rsidRPr="009E511A">
        <w:rPr>
          <w:rFonts w:ascii="Times New Roman" w:hAnsi="Times New Roman" w:cs="Times New Roman"/>
          <w:lang w:val="lv-LV"/>
        </w:rPr>
        <w:t xml:space="preserve"> </w:t>
      </w:r>
      <w:r w:rsidRPr="009E511A">
        <w:rPr>
          <w:rFonts w:ascii="Times New Roman" w:hAnsi="Times New Roman" w:cs="Times New Roman"/>
          <w:lang w:val="lv-LV"/>
        </w:rPr>
        <w:t>sadaļ</w:t>
      </w:r>
      <w:r w:rsidR="000C5EA9" w:rsidRPr="009E511A">
        <w:rPr>
          <w:rFonts w:ascii="Times New Roman" w:hAnsi="Times New Roman" w:cs="Times New Roman"/>
          <w:lang w:val="lv-LV"/>
        </w:rPr>
        <w:t>u</w:t>
      </w:r>
      <w:r w:rsidRPr="009E511A">
        <w:rPr>
          <w:rFonts w:ascii="Times New Roman" w:hAnsi="Times New Roman" w:cs="Times New Roman"/>
          <w:lang w:val="lv-LV"/>
        </w:rPr>
        <w:t>. Pašvaldības teritorijas plānojumā noteikta pašreizējā teritorijas izmantošana un plānotā (atļautā) izmantošana jeb funkcionālais zonējums.</w:t>
      </w:r>
    </w:p>
    <w:p w14:paraId="7D2FA828" w14:textId="77777777" w:rsidR="00F119B3" w:rsidRPr="009E511A" w:rsidRDefault="00F119B3" w:rsidP="00FF1A48">
      <w:pPr>
        <w:spacing w:before="11"/>
        <w:jc w:val="both"/>
        <w:rPr>
          <w:rFonts w:ascii="Times New Roman" w:eastAsia="Calibri" w:hAnsi="Times New Roman" w:cs="Times New Roman"/>
          <w:sz w:val="24"/>
          <w:szCs w:val="24"/>
          <w:lang w:val="lv-LV"/>
        </w:rPr>
      </w:pPr>
    </w:p>
    <w:p w14:paraId="7D2FA829" w14:textId="77777777" w:rsidR="007604FC" w:rsidRPr="009E511A" w:rsidRDefault="00F119B3" w:rsidP="00FF1A48">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MK</w:t>
      </w:r>
      <w:r w:rsidR="007604FC" w:rsidRPr="009E511A">
        <w:rPr>
          <w:rFonts w:ascii="Times New Roman" w:eastAsia="Calibri" w:hAnsi="Times New Roman" w:cs="Times New Roman"/>
          <w:spacing w:val="-5"/>
          <w:sz w:val="24"/>
          <w:szCs w:val="24"/>
          <w:lang w:val="lv-LV"/>
        </w:rPr>
        <w:t xml:space="preserve"> </w:t>
      </w:r>
      <w:r w:rsidR="007604FC" w:rsidRPr="009E511A">
        <w:rPr>
          <w:rFonts w:ascii="Times New Roman" w:eastAsia="Calibri" w:hAnsi="Times New Roman" w:cs="Times New Roman"/>
          <w:spacing w:val="-1"/>
          <w:sz w:val="24"/>
          <w:szCs w:val="24"/>
          <w:lang w:val="lv-LV"/>
        </w:rPr>
        <w:t>2013.</w:t>
      </w:r>
      <w:r w:rsidR="007A72BB" w:rsidRPr="009E511A">
        <w:rPr>
          <w:rFonts w:ascii="Times New Roman" w:eastAsia="Calibri" w:hAnsi="Times New Roman" w:cs="Times New Roman"/>
          <w:spacing w:val="-1"/>
          <w:sz w:val="24"/>
          <w:szCs w:val="24"/>
          <w:lang w:val="lv-LV"/>
        </w:rPr>
        <w:t xml:space="preserve"> gada 30. aprīļa</w:t>
      </w:r>
      <w:r w:rsidR="007604FC" w:rsidRPr="009E511A">
        <w:rPr>
          <w:rFonts w:ascii="Times New Roman" w:eastAsia="Calibri" w:hAnsi="Times New Roman" w:cs="Times New Roman"/>
          <w:spacing w:val="-5"/>
          <w:sz w:val="24"/>
          <w:szCs w:val="24"/>
          <w:lang w:val="lv-LV"/>
        </w:rPr>
        <w:t xml:space="preserve"> </w:t>
      </w:r>
      <w:r w:rsidR="007604FC" w:rsidRPr="009E511A">
        <w:rPr>
          <w:rFonts w:ascii="Times New Roman" w:eastAsia="Calibri" w:hAnsi="Times New Roman" w:cs="Times New Roman"/>
          <w:spacing w:val="-1"/>
          <w:sz w:val="24"/>
          <w:szCs w:val="24"/>
          <w:lang w:val="lv-LV"/>
        </w:rPr>
        <w:t>noteikumi</w:t>
      </w:r>
      <w:r w:rsidR="007604FC" w:rsidRPr="009E511A">
        <w:rPr>
          <w:rFonts w:ascii="Times New Roman" w:eastAsia="Calibri" w:hAnsi="Times New Roman" w:cs="Times New Roman"/>
          <w:spacing w:val="-5"/>
          <w:sz w:val="24"/>
          <w:szCs w:val="24"/>
          <w:lang w:val="lv-LV"/>
        </w:rPr>
        <w:t xml:space="preserve"> </w:t>
      </w:r>
      <w:r w:rsidR="007604FC" w:rsidRPr="009E511A">
        <w:rPr>
          <w:rFonts w:ascii="Times New Roman" w:eastAsia="Calibri" w:hAnsi="Times New Roman" w:cs="Times New Roman"/>
          <w:spacing w:val="-1"/>
          <w:sz w:val="24"/>
          <w:szCs w:val="24"/>
          <w:lang w:val="lv-LV"/>
        </w:rPr>
        <w:t>Nr.</w:t>
      </w:r>
      <w:r w:rsidR="000C5EA9" w:rsidRPr="009E511A">
        <w:rPr>
          <w:rFonts w:ascii="Times New Roman" w:eastAsia="Calibri" w:hAnsi="Times New Roman" w:cs="Times New Roman"/>
          <w:spacing w:val="-1"/>
          <w:sz w:val="24"/>
          <w:szCs w:val="24"/>
          <w:lang w:val="lv-LV"/>
        </w:rPr>
        <w:t xml:space="preserve"> </w:t>
      </w:r>
      <w:r w:rsidR="007604FC" w:rsidRPr="009E511A">
        <w:rPr>
          <w:rFonts w:ascii="Times New Roman" w:eastAsia="Calibri" w:hAnsi="Times New Roman" w:cs="Times New Roman"/>
          <w:spacing w:val="-1"/>
          <w:sz w:val="24"/>
          <w:szCs w:val="24"/>
          <w:lang w:val="lv-LV"/>
        </w:rPr>
        <w:t>240</w:t>
      </w:r>
      <w:r w:rsidR="007604FC" w:rsidRPr="009E511A">
        <w:rPr>
          <w:rFonts w:ascii="Times New Roman" w:eastAsia="Calibri" w:hAnsi="Times New Roman" w:cs="Times New Roman"/>
          <w:spacing w:val="-4"/>
          <w:sz w:val="24"/>
          <w:szCs w:val="24"/>
          <w:lang w:val="lv-LV"/>
        </w:rPr>
        <w:t xml:space="preserve"> </w:t>
      </w:r>
      <w:r w:rsidR="000C5EA9" w:rsidRPr="009E511A">
        <w:rPr>
          <w:rFonts w:ascii="Times New Roman" w:eastAsia="Calibri" w:hAnsi="Times New Roman" w:cs="Times New Roman"/>
          <w:b/>
          <w:bCs/>
          <w:spacing w:val="-1"/>
          <w:sz w:val="24"/>
          <w:szCs w:val="24"/>
          <w:lang w:val="lv-LV"/>
        </w:rPr>
        <w:t>“</w:t>
      </w:r>
      <w:r w:rsidR="007604FC" w:rsidRPr="009E511A">
        <w:rPr>
          <w:rFonts w:ascii="Times New Roman" w:eastAsia="Calibri" w:hAnsi="Times New Roman" w:cs="Times New Roman"/>
          <w:b/>
          <w:bCs/>
          <w:spacing w:val="-1"/>
          <w:sz w:val="24"/>
          <w:szCs w:val="24"/>
          <w:lang w:val="lv-LV"/>
        </w:rPr>
        <w:t>Vispārīgie</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z w:val="24"/>
          <w:szCs w:val="24"/>
          <w:lang w:val="lv-LV"/>
        </w:rPr>
        <w:t>teritorijas</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pacing w:val="-1"/>
          <w:sz w:val="24"/>
          <w:szCs w:val="24"/>
          <w:lang w:val="lv-LV"/>
        </w:rPr>
        <w:t>plānošanas</w:t>
      </w:r>
      <w:r w:rsidR="007604FC" w:rsidRPr="009E511A">
        <w:rPr>
          <w:rFonts w:ascii="Times New Roman" w:eastAsia="Calibri" w:hAnsi="Times New Roman" w:cs="Times New Roman"/>
          <w:b/>
          <w:bCs/>
          <w:spacing w:val="45"/>
          <w:w w:val="99"/>
          <w:sz w:val="24"/>
          <w:szCs w:val="24"/>
          <w:lang w:val="lv-LV"/>
        </w:rPr>
        <w:t xml:space="preserve"> </w:t>
      </w:r>
      <w:r w:rsidR="007604FC" w:rsidRPr="009E511A">
        <w:rPr>
          <w:rFonts w:ascii="Times New Roman" w:eastAsia="Calibri" w:hAnsi="Times New Roman" w:cs="Times New Roman"/>
          <w:b/>
          <w:bCs/>
          <w:spacing w:val="-1"/>
          <w:sz w:val="24"/>
          <w:szCs w:val="24"/>
          <w:lang w:val="lv-LV"/>
        </w:rPr>
        <w:t>izmantošanas</w:t>
      </w:r>
      <w:r w:rsidR="007604FC" w:rsidRPr="009E511A">
        <w:rPr>
          <w:rFonts w:ascii="Times New Roman" w:eastAsia="Calibri" w:hAnsi="Times New Roman" w:cs="Times New Roman"/>
          <w:b/>
          <w:bCs/>
          <w:spacing w:val="-7"/>
          <w:sz w:val="24"/>
          <w:szCs w:val="24"/>
          <w:lang w:val="lv-LV"/>
        </w:rPr>
        <w:t xml:space="preserve"> </w:t>
      </w:r>
      <w:r w:rsidR="007604FC" w:rsidRPr="009E511A">
        <w:rPr>
          <w:rFonts w:ascii="Times New Roman" w:eastAsia="Calibri" w:hAnsi="Times New Roman" w:cs="Times New Roman"/>
          <w:b/>
          <w:bCs/>
          <w:spacing w:val="-1"/>
          <w:sz w:val="24"/>
          <w:szCs w:val="24"/>
          <w:lang w:val="lv-LV"/>
        </w:rPr>
        <w:t>un</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pacing w:val="-1"/>
          <w:sz w:val="24"/>
          <w:szCs w:val="24"/>
          <w:lang w:val="lv-LV"/>
        </w:rPr>
        <w:t>apbūves</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z w:val="24"/>
          <w:szCs w:val="24"/>
          <w:lang w:val="lv-LV"/>
        </w:rPr>
        <w:t>noteikumi”</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spacing w:val="-1"/>
          <w:sz w:val="24"/>
          <w:szCs w:val="24"/>
          <w:lang w:val="lv-LV"/>
        </w:rPr>
        <w:t>nosaka</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vispārīgās</w:t>
      </w:r>
      <w:r w:rsidR="007604FC" w:rsidRPr="009E511A">
        <w:rPr>
          <w:rFonts w:ascii="Times New Roman" w:eastAsia="Calibri" w:hAnsi="Times New Roman" w:cs="Times New Roman"/>
          <w:spacing w:val="-6"/>
          <w:sz w:val="24"/>
          <w:szCs w:val="24"/>
          <w:lang w:val="lv-LV"/>
        </w:rPr>
        <w:t xml:space="preserve"> </w:t>
      </w:r>
      <w:r w:rsidR="007604FC" w:rsidRPr="009E511A">
        <w:rPr>
          <w:rFonts w:ascii="Times New Roman" w:eastAsia="Calibri" w:hAnsi="Times New Roman" w:cs="Times New Roman"/>
          <w:spacing w:val="-1"/>
          <w:sz w:val="24"/>
          <w:szCs w:val="24"/>
          <w:lang w:val="lv-LV"/>
        </w:rPr>
        <w:t>prasības</w:t>
      </w:r>
      <w:r w:rsidR="007604FC" w:rsidRPr="009E511A">
        <w:rPr>
          <w:rFonts w:ascii="Times New Roman" w:eastAsia="Calibri" w:hAnsi="Times New Roman" w:cs="Times New Roman"/>
          <w:spacing w:val="-6"/>
          <w:sz w:val="24"/>
          <w:szCs w:val="24"/>
          <w:lang w:val="lv-LV"/>
        </w:rPr>
        <w:t xml:space="preserve"> </w:t>
      </w:r>
      <w:r w:rsidR="007604FC" w:rsidRPr="009E511A">
        <w:rPr>
          <w:rFonts w:ascii="Times New Roman" w:eastAsia="Calibri" w:hAnsi="Times New Roman" w:cs="Times New Roman"/>
          <w:spacing w:val="-1"/>
          <w:sz w:val="24"/>
          <w:szCs w:val="24"/>
          <w:lang w:val="lv-LV"/>
        </w:rPr>
        <w:t>vietējā</w:t>
      </w:r>
      <w:r w:rsidR="007604FC" w:rsidRPr="009E511A">
        <w:rPr>
          <w:rFonts w:ascii="Times New Roman" w:eastAsia="Calibri" w:hAnsi="Times New Roman" w:cs="Times New Roman"/>
          <w:spacing w:val="-5"/>
          <w:sz w:val="24"/>
          <w:szCs w:val="24"/>
          <w:lang w:val="lv-LV"/>
        </w:rPr>
        <w:t xml:space="preserve"> </w:t>
      </w:r>
      <w:r w:rsidR="007604FC" w:rsidRPr="009E511A">
        <w:rPr>
          <w:rFonts w:ascii="Times New Roman" w:eastAsia="Calibri" w:hAnsi="Times New Roman" w:cs="Times New Roman"/>
          <w:sz w:val="24"/>
          <w:szCs w:val="24"/>
          <w:lang w:val="lv-LV"/>
        </w:rPr>
        <w:t>līmeņa</w:t>
      </w:r>
      <w:r w:rsidR="007604FC" w:rsidRPr="009E511A">
        <w:rPr>
          <w:rFonts w:ascii="Times New Roman" w:eastAsia="Calibri" w:hAnsi="Times New Roman" w:cs="Times New Roman"/>
          <w:spacing w:val="65"/>
          <w:sz w:val="24"/>
          <w:szCs w:val="24"/>
          <w:lang w:val="lv-LV"/>
        </w:rPr>
        <w:t xml:space="preserve"> </w:t>
      </w:r>
      <w:r w:rsidR="007604FC" w:rsidRPr="009E511A">
        <w:rPr>
          <w:rFonts w:ascii="Times New Roman" w:eastAsia="Calibri" w:hAnsi="Times New Roman" w:cs="Times New Roman"/>
          <w:sz w:val="24"/>
          <w:szCs w:val="24"/>
          <w:lang w:val="lv-LV"/>
        </w:rPr>
        <w:t>teritorijas</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attīstības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plānošanai,</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teritorijas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izmantošanai un</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apbūvei,</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kā</w:t>
      </w:r>
      <w:r w:rsidR="007604FC" w:rsidRPr="009E511A">
        <w:rPr>
          <w:rFonts w:ascii="Times New Roman" w:eastAsia="Calibri" w:hAnsi="Times New Roman" w:cs="Times New Roman"/>
          <w:spacing w:val="-1"/>
          <w:sz w:val="24"/>
          <w:szCs w:val="24"/>
          <w:lang w:val="lv-LV"/>
        </w:rPr>
        <w:t xml:space="preserve"> </w:t>
      </w:r>
      <w:r w:rsidR="007604FC" w:rsidRPr="009E511A">
        <w:rPr>
          <w:rFonts w:ascii="Times New Roman" w:eastAsia="Calibri" w:hAnsi="Times New Roman" w:cs="Times New Roman"/>
          <w:sz w:val="24"/>
          <w:szCs w:val="24"/>
          <w:lang w:val="lv-LV"/>
        </w:rPr>
        <w:t>arī</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t>teritorijas</w:t>
      </w:r>
      <w:r w:rsidR="007604FC" w:rsidRPr="009E511A">
        <w:rPr>
          <w:rFonts w:ascii="Times New Roman" w:eastAsia="Calibri" w:hAnsi="Times New Roman" w:cs="Times New Roman"/>
          <w:spacing w:val="51"/>
          <w:sz w:val="24"/>
          <w:szCs w:val="24"/>
          <w:lang w:val="lv-LV"/>
        </w:rPr>
        <w:t xml:space="preserve"> </w:t>
      </w:r>
      <w:r w:rsidR="007604FC" w:rsidRPr="009E511A">
        <w:rPr>
          <w:rFonts w:ascii="Times New Roman" w:eastAsia="Calibri" w:hAnsi="Times New Roman" w:cs="Times New Roman"/>
          <w:spacing w:val="-1"/>
          <w:sz w:val="24"/>
          <w:szCs w:val="24"/>
          <w:lang w:val="lv-LV"/>
        </w:rPr>
        <w:t>izmantošanas</w:t>
      </w:r>
      <w:r w:rsidR="007604FC" w:rsidRPr="009E511A">
        <w:rPr>
          <w:rFonts w:ascii="Times New Roman" w:eastAsia="Calibri" w:hAnsi="Times New Roman" w:cs="Times New Roman"/>
          <w:sz w:val="24"/>
          <w:szCs w:val="24"/>
          <w:lang w:val="lv-LV"/>
        </w:rPr>
        <w:t xml:space="preserve"> veidu</w:t>
      </w:r>
      <w:r w:rsidR="007604FC" w:rsidRPr="009E511A">
        <w:rPr>
          <w:rFonts w:ascii="Times New Roman" w:eastAsia="Calibri" w:hAnsi="Times New Roman" w:cs="Times New Roman"/>
          <w:spacing w:val="-1"/>
          <w:sz w:val="24"/>
          <w:szCs w:val="24"/>
          <w:lang w:val="lv-LV"/>
        </w:rPr>
        <w:t xml:space="preserve"> klasifikāciju.</w:t>
      </w:r>
    </w:p>
    <w:p w14:paraId="7D2FA82A" w14:textId="77777777" w:rsidR="007604FC" w:rsidRPr="009E511A" w:rsidRDefault="007604FC" w:rsidP="00FF1A48">
      <w:pPr>
        <w:spacing w:before="11"/>
        <w:jc w:val="both"/>
        <w:rPr>
          <w:rFonts w:ascii="Times New Roman" w:eastAsia="Calibri" w:hAnsi="Times New Roman" w:cs="Times New Roman"/>
          <w:sz w:val="24"/>
          <w:szCs w:val="24"/>
          <w:lang w:val="lv-LV"/>
        </w:rPr>
      </w:pPr>
    </w:p>
    <w:p w14:paraId="7D2FA82B" w14:textId="77777777" w:rsidR="007604FC" w:rsidRPr="009E511A" w:rsidRDefault="00F119B3" w:rsidP="00FF1A48">
      <w:pPr>
        <w:pStyle w:val="BodyText"/>
        <w:ind w:left="0"/>
        <w:jc w:val="both"/>
        <w:rPr>
          <w:rFonts w:ascii="Times New Roman" w:hAnsi="Times New Roman" w:cs="Times New Roman"/>
          <w:lang w:val="lv-LV"/>
        </w:rPr>
      </w:pPr>
      <w:r w:rsidRPr="009E511A">
        <w:rPr>
          <w:rFonts w:ascii="Times New Roman" w:hAnsi="Times New Roman" w:cs="Times New Roman"/>
          <w:lang w:val="lv-LV"/>
        </w:rPr>
        <w:t>MK</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 xml:space="preserve">2014. </w:t>
      </w:r>
      <w:r w:rsidR="007A72BB" w:rsidRPr="009E511A">
        <w:rPr>
          <w:rFonts w:ascii="Times New Roman" w:hAnsi="Times New Roman" w:cs="Times New Roman"/>
          <w:spacing w:val="-1"/>
          <w:lang w:val="lv-LV"/>
        </w:rPr>
        <w:t xml:space="preserve">gada 14. oktobra </w:t>
      </w:r>
      <w:r w:rsidRPr="009E511A">
        <w:rPr>
          <w:rFonts w:ascii="Times New Roman" w:hAnsi="Times New Roman" w:cs="Times New Roman"/>
          <w:spacing w:val="-1"/>
          <w:lang w:val="lv-LV"/>
        </w:rPr>
        <w:t xml:space="preserve">noteikumi </w:t>
      </w:r>
      <w:r w:rsidRPr="009E511A">
        <w:rPr>
          <w:rFonts w:ascii="Times New Roman" w:hAnsi="Times New Roman" w:cs="Times New Roman"/>
          <w:lang w:val="lv-LV"/>
        </w:rPr>
        <w:t>Nr.</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 xml:space="preserve">628 </w:t>
      </w:r>
      <w:r w:rsidR="000C5EA9" w:rsidRPr="009E511A">
        <w:rPr>
          <w:rFonts w:ascii="Times New Roman" w:hAnsi="Times New Roman" w:cs="Times New Roman"/>
          <w:b/>
          <w:bCs/>
          <w:lang w:val="lv-LV"/>
        </w:rPr>
        <w:t>“</w:t>
      </w:r>
      <w:r w:rsidR="007604FC" w:rsidRPr="009E511A">
        <w:rPr>
          <w:rFonts w:ascii="Times New Roman" w:hAnsi="Times New Roman" w:cs="Times New Roman"/>
          <w:b/>
          <w:bCs/>
          <w:lang w:val="lv-LV"/>
        </w:rPr>
        <w:t>Noteikumi</w:t>
      </w:r>
      <w:r w:rsidR="007604FC" w:rsidRPr="009E511A">
        <w:rPr>
          <w:rFonts w:ascii="Times New Roman" w:hAnsi="Times New Roman" w:cs="Times New Roman"/>
          <w:b/>
          <w:bCs/>
          <w:spacing w:val="-13"/>
          <w:lang w:val="lv-LV"/>
        </w:rPr>
        <w:t xml:space="preserve"> </w:t>
      </w:r>
      <w:r w:rsidR="007604FC" w:rsidRPr="009E511A">
        <w:rPr>
          <w:rFonts w:ascii="Times New Roman" w:hAnsi="Times New Roman" w:cs="Times New Roman"/>
          <w:b/>
          <w:bCs/>
          <w:lang w:val="lv-LV"/>
        </w:rPr>
        <w:t>par</w:t>
      </w:r>
      <w:r w:rsidR="007604FC" w:rsidRPr="009E511A">
        <w:rPr>
          <w:rFonts w:ascii="Times New Roman" w:hAnsi="Times New Roman" w:cs="Times New Roman"/>
          <w:b/>
          <w:bCs/>
          <w:spacing w:val="-12"/>
          <w:lang w:val="lv-LV"/>
        </w:rPr>
        <w:t xml:space="preserve"> </w:t>
      </w:r>
      <w:r w:rsidR="007604FC" w:rsidRPr="009E511A">
        <w:rPr>
          <w:rFonts w:ascii="Times New Roman" w:hAnsi="Times New Roman" w:cs="Times New Roman"/>
          <w:b/>
          <w:bCs/>
          <w:spacing w:val="-1"/>
          <w:lang w:val="lv-LV"/>
        </w:rPr>
        <w:t>pašvaldību</w:t>
      </w:r>
      <w:r w:rsidR="007604FC" w:rsidRPr="009E511A">
        <w:rPr>
          <w:rFonts w:ascii="Times New Roman" w:hAnsi="Times New Roman" w:cs="Times New Roman"/>
          <w:b/>
          <w:bCs/>
          <w:spacing w:val="-12"/>
          <w:lang w:val="lv-LV"/>
        </w:rPr>
        <w:t xml:space="preserve"> </w:t>
      </w:r>
      <w:r w:rsidR="007604FC" w:rsidRPr="009E511A">
        <w:rPr>
          <w:rFonts w:ascii="Times New Roman" w:hAnsi="Times New Roman" w:cs="Times New Roman"/>
          <w:b/>
          <w:bCs/>
          <w:lang w:val="lv-LV"/>
        </w:rPr>
        <w:t>teritorijas</w:t>
      </w:r>
      <w:r w:rsidR="007604FC" w:rsidRPr="009E511A">
        <w:rPr>
          <w:rFonts w:ascii="Times New Roman" w:hAnsi="Times New Roman" w:cs="Times New Roman"/>
          <w:b/>
          <w:bCs/>
          <w:spacing w:val="-13"/>
          <w:lang w:val="lv-LV"/>
        </w:rPr>
        <w:t xml:space="preserve"> </w:t>
      </w:r>
      <w:r w:rsidR="007604FC" w:rsidRPr="009E511A">
        <w:rPr>
          <w:rFonts w:ascii="Times New Roman" w:hAnsi="Times New Roman" w:cs="Times New Roman"/>
          <w:b/>
          <w:bCs/>
          <w:spacing w:val="-1"/>
          <w:lang w:val="lv-LV"/>
        </w:rPr>
        <w:t>attīstības</w:t>
      </w:r>
      <w:r w:rsidR="007604FC" w:rsidRPr="009E511A">
        <w:rPr>
          <w:rFonts w:ascii="Times New Roman" w:hAnsi="Times New Roman" w:cs="Times New Roman"/>
          <w:b/>
          <w:bCs/>
          <w:spacing w:val="-10"/>
          <w:lang w:val="lv-LV"/>
        </w:rPr>
        <w:t xml:space="preserve"> </w:t>
      </w:r>
      <w:r w:rsidR="007604FC" w:rsidRPr="009E511A">
        <w:rPr>
          <w:rFonts w:ascii="Times New Roman" w:hAnsi="Times New Roman" w:cs="Times New Roman"/>
          <w:b/>
          <w:bCs/>
          <w:spacing w:val="-1"/>
          <w:lang w:val="lv-LV"/>
        </w:rPr>
        <w:t>plānošanas</w:t>
      </w:r>
      <w:r w:rsidR="007604FC" w:rsidRPr="009E511A">
        <w:rPr>
          <w:rFonts w:ascii="Times New Roman" w:hAnsi="Times New Roman" w:cs="Times New Roman"/>
          <w:b/>
          <w:bCs/>
          <w:spacing w:val="-13"/>
          <w:lang w:val="lv-LV"/>
        </w:rPr>
        <w:t xml:space="preserve"> </w:t>
      </w:r>
      <w:r w:rsidR="007604FC" w:rsidRPr="009E511A">
        <w:rPr>
          <w:rFonts w:ascii="Times New Roman" w:hAnsi="Times New Roman" w:cs="Times New Roman"/>
          <w:b/>
          <w:bCs/>
          <w:lang w:val="lv-LV"/>
        </w:rPr>
        <w:t>dokumentiem”</w:t>
      </w:r>
      <w:r w:rsidR="007604FC" w:rsidRPr="009E511A">
        <w:rPr>
          <w:rFonts w:ascii="Times New Roman" w:hAnsi="Times New Roman" w:cs="Times New Roman"/>
          <w:lang w:val="lv-LV"/>
        </w:rPr>
        <w:t xml:space="preserve"> cita</w:t>
      </w:r>
      <w:r w:rsidR="007604FC" w:rsidRPr="009E511A">
        <w:rPr>
          <w:rFonts w:ascii="Times New Roman" w:hAnsi="Times New Roman" w:cs="Times New Roman"/>
          <w:spacing w:val="-1"/>
          <w:lang w:val="lv-LV"/>
        </w:rPr>
        <w:t xml:space="preserve"> </w:t>
      </w:r>
      <w:r w:rsidR="007604FC" w:rsidRPr="009E511A">
        <w:rPr>
          <w:rFonts w:ascii="Times New Roman" w:hAnsi="Times New Roman" w:cs="Times New Roman"/>
          <w:lang w:val="lv-LV"/>
        </w:rPr>
        <w:t>starpā</w:t>
      </w:r>
      <w:r w:rsidR="007604FC" w:rsidRPr="009E511A">
        <w:rPr>
          <w:rFonts w:ascii="Times New Roman" w:hAnsi="Times New Roman" w:cs="Times New Roman"/>
          <w:spacing w:val="-1"/>
          <w:lang w:val="lv-LV"/>
        </w:rPr>
        <w:t xml:space="preserve"> nosaka</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novada</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vai</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republikas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pilsētas</w:t>
      </w:r>
      <w:r w:rsidR="007604FC" w:rsidRPr="009E511A">
        <w:rPr>
          <w:rFonts w:ascii="Times New Roman" w:hAnsi="Times New Roman" w:cs="Times New Roman"/>
          <w:spacing w:val="23"/>
          <w:lang w:val="lv-LV"/>
        </w:rPr>
        <w:t xml:space="preserve"> </w:t>
      </w:r>
      <w:r w:rsidR="007604FC" w:rsidRPr="009E511A">
        <w:rPr>
          <w:rFonts w:ascii="Times New Roman" w:hAnsi="Times New Roman" w:cs="Times New Roman"/>
          <w:spacing w:val="-1"/>
          <w:lang w:val="lv-LV"/>
        </w:rPr>
        <w:t>pašvaldības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vietējā</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 xml:space="preserve">līmeņa </w:t>
      </w:r>
      <w:r w:rsidR="007604FC" w:rsidRPr="009E511A">
        <w:rPr>
          <w:rFonts w:ascii="Times New Roman" w:hAnsi="Times New Roman" w:cs="Times New Roman"/>
          <w:lang w:val="lv-LV"/>
        </w:rPr>
        <w:t>teritorijas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attīstības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plānošanas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dokumentu</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lang w:val="lv-LV"/>
        </w:rPr>
        <w:t>–</w:t>
      </w:r>
      <w:r w:rsidR="007604FC" w:rsidRPr="009E511A">
        <w:rPr>
          <w:rFonts w:ascii="Times New Roman" w:hAnsi="Times New Roman" w:cs="Times New Roman"/>
          <w:spacing w:val="-1"/>
          <w:lang w:val="lv-LV"/>
        </w:rPr>
        <w:t xml:space="preserve"> ilgtspējīgas</w:t>
      </w:r>
      <w:r w:rsidR="007604FC" w:rsidRPr="009E511A">
        <w:rPr>
          <w:rFonts w:ascii="Times New Roman" w:hAnsi="Times New Roman" w:cs="Times New Roman"/>
          <w:spacing w:val="81"/>
          <w:w w:val="99"/>
          <w:lang w:val="lv-LV"/>
        </w:rPr>
        <w:t xml:space="preserve"> </w:t>
      </w:r>
      <w:r w:rsidR="007604FC" w:rsidRPr="009E511A">
        <w:rPr>
          <w:rFonts w:ascii="Times New Roman" w:hAnsi="Times New Roman" w:cs="Times New Roman"/>
          <w:spacing w:val="-1"/>
          <w:lang w:val="lv-LV"/>
        </w:rPr>
        <w:t>attīstības</w:t>
      </w:r>
      <w:r w:rsidR="007604FC" w:rsidRPr="009E511A">
        <w:rPr>
          <w:rFonts w:ascii="Times New Roman" w:hAnsi="Times New Roman" w:cs="Times New Roman"/>
          <w:spacing w:val="-5"/>
          <w:lang w:val="lv-LV"/>
        </w:rPr>
        <w:t xml:space="preserve"> </w:t>
      </w:r>
      <w:r w:rsidR="007604FC" w:rsidRPr="009E511A">
        <w:rPr>
          <w:rFonts w:ascii="Times New Roman" w:hAnsi="Times New Roman" w:cs="Times New Roman"/>
          <w:spacing w:val="-1"/>
          <w:lang w:val="lv-LV"/>
        </w:rPr>
        <w:t>stratēģijas,</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attīstības</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programmas,</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lang w:val="lv-LV"/>
        </w:rPr>
        <w:t>teritorijas</w:t>
      </w:r>
      <w:r w:rsidR="007604FC" w:rsidRPr="009E511A">
        <w:rPr>
          <w:rFonts w:ascii="Times New Roman" w:hAnsi="Times New Roman" w:cs="Times New Roman"/>
          <w:spacing w:val="-5"/>
          <w:lang w:val="lv-LV"/>
        </w:rPr>
        <w:t xml:space="preserve"> </w:t>
      </w:r>
      <w:r w:rsidR="007604FC" w:rsidRPr="009E511A">
        <w:rPr>
          <w:rFonts w:ascii="Times New Roman" w:hAnsi="Times New Roman" w:cs="Times New Roman"/>
          <w:spacing w:val="-1"/>
          <w:lang w:val="lv-LV"/>
        </w:rPr>
        <w:t>plānojuma,</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lokālplānojuma</w:t>
      </w:r>
      <w:r w:rsidR="007604FC" w:rsidRPr="009E511A">
        <w:rPr>
          <w:rFonts w:ascii="Times New Roman" w:hAnsi="Times New Roman" w:cs="Times New Roman"/>
          <w:spacing w:val="70"/>
          <w:lang w:val="lv-LV"/>
        </w:rPr>
        <w:t xml:space="preserve"> </w:t>
      </w:r>
      <w:r w:rsidR="007604FC" w:rsidRPr="009E511A">
        <w:rPr>
          <w:rFonts w:ascii="Times New Roman" w:hAnsi="Times New Roman" w:cs="Times New Roman"/>
          <w:spacing w:val="-1"/>
          <w:lang w:val="lv-LV"/>
        </w:rPr>
        <w:t>un</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to</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grozījumu, detālplānojuma</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un</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tematiskā</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plānojuma</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w:t>
      </w:r>
      <w:r w:rsidR="007604FC" w:rsidRPr="009E511A">
        <w:rPr>
          <w:rFonts w:ascii="Times New Roman" w:hAnsi="Times New Roman" w:cs="Times New Roman"/>
          <w:spacing w:val="-1"/>
          <w:lang w:val="lv-LV"/>
        </w:rPr>
        <w:t xml:space="preserve"> </w:t>
      </w:r>
      <w:r w:rsidR="007604FC" w:rsidRPr="009E511A">
        <w:rPr>
          <w:rFonts w:ascii="Times New Roman" w:hAnsi="Times New Roman" w:cs="Times New Roman"/>
          <w:lang w:val="lv-LV"/>
        </w:rPr>
        <w:t>saturu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un</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to</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izstrādes</w:t>
      </w:r>
      <w:r w:rsidR="007604FC" w:rsidRPr="009E511A">
        <w:rPr>
          <w:rFonts w:ascii="Times New Roman" w:hAnsi="Times New Roman" w:cs="Times New Roman"/>
          <w:spacing w:val="67"/>
          <w:lang w:val="lv-LV"/>
        </w:rPr>
        <w:t xml:space="preserve"> </w:t>
      </w:r>
      <w:r w:rsidR="007604FC" w:rsidRPr="009E511A">
        <w:rPr>
          <w:rFonts w:ascii="Times New Roman" w:hAnsi="Times New Roman" w:cs="Times New Roman"/>
          <w:spacing w:val="-1"/>
          <w:lang w:val="lv-LV"/>
        </w:rPr>
        <w:t>kārtību.</w:t>
      </w:r>
    </w:p>
    <w:p w14:paraId="7D2FA82C"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82D" w14:textId="77777777" w:rsidR="007604FC" w:rsidRPr="009E511A" w:rsidRDefault="007604FC" w:rsidP="00FF1A48">
      <w:pPr>
        <w:pStyle w:val="BodyText"/>
        <w:ind w:left="0"/>
        <w:jc w:val="both"/>
        <w:rPr>
          <w:rFonts w:ascii="Times New Roman" w:hAnsi="Times New Roman" w:cs="Times New Roman"/>
          <w:lang w:val="lv-LV"/>
        </w:rPr>
      </w:pPr>
      <w:r w:rsidRPr="009E511A">
        <w:rPr>
          <w:rFonts w:ascii="Times New Roman" w:hAnsi="Times New Roman" w:cs="Times New Roman"/>
          <w:b/>
          <w:spacing w:val="-1"/>
          <w:lang w:val="lv-LV"/>
        </w:rPr>
        <w:t>Zemes</w:t>
      </w:r>
      <w:r w:rsidRPr="009E511A">
        <w:rPr>
          <w:rFonts w:ascii="Times New Roman" w:hAnsi="Times New Roman" w:cs="Times New Roman"/>
          <w:b/>
          <w:spacing w:val="-4"/>
          <w:lang w:val="lv-LV"/>
        </w:rPr>
        <w:t xml:space="preserve"> </w:t>
      </w:r>
      <w:r w:rsidRPr="009E511A">
        <w:rPr>
          <w:rFonts w:ascii="Times New Roman" w:hAnsi="Times New Roman" w:cs="Times New Roman"/>
          <w:b/>
          <w:spacing w:val="-1"/>
          <w:lang w:val="lv-LV"/>
        </w:rPr>
        <w:t>ierīcības</w:t>
      </w:r>
      <w:r w:rsidRPr="009E511A">
        <w:rPr>
          <w:rFonts w:ascii="Times New Roman" w:hAnsi="Times New Roman" w:cs="Times New Roman"/>
          <w:b/>
          <w:spacing w:val="-4"/>
          <w:lang w:val="lv-LV"/>
        </w:rPr>
        <w:t xml:space="preserve"> </w:t>
      </w:r>
      <w:r w:rsidRPr="009E511A">
        <w:rPr>
          <w:rFonts w:ascii="Times New Roman" w:hAnsi="Times New Roman" w:cs="Times New Roman"/>
          <w:b/>
          <w:lang w:val="lv-LV"/>
        </w:rPr>
        <w:t>likums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nosaka</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uzdevumu</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aizsargāt</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zemes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lietotāju</w:t>
      </w:r>
      <w:r w:rsidRPr="009E511A">
        <w:rPr>
          <w:rFonts w:ascii="Times New Roman" w:hAnsi="Times New Roman" w:cs="Times New Roman"/>
          <w:spacing w:val="47"/>
          <w:lang w:val="lv-LV"/>
        </w:rPr>
        <w:t xml:space="preserve"> </w:t>
      </w:r>
      <w:r w:rsidRPr="009E511A">
        <w:rPr>
          <w:rFonts w:ascii="Times New Roman" w:hAnsi="Times New Roman" w:cs="Times New Roman"/>
          <w:spacing w:val="-1"/>
          <w:lang w:val="lv-LV"/>
        </w:rPr>
        <w:t>tiesības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regulēt</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zemes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lietošanas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zemes</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ierīcības</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pamatnoteikumus.</w:t>
      </w:r>
    </w:p>
    <w:p w14:paraId="7D2FA82E" w14:textId="77777777" w:rsidR="007604FC" w:rsidRPr="009E511A" w:rsidRDefault="007604FC" w:rsidP="00FF1A48">
      <w:pPr>
        <w:spacing w:before="1"/>
        <w:jc w:val="both"/>
        <w:rPr>
          <w:rFonts w:ascii="Times New Roman" w:eastAsia="Calibri" w:hAnsi="Times New Roman" w:cs="Times New Roman"/>
          <w:sz w:val="24"/>
          <w:szCs w:val="24"/>
          <w:lang w:val="lv-LV"/>
        </w:rPr>
      </w:pPr>
    </w:p>
    <w:p w14:paraId="7D2FA82F" w14:textId="77777777" w:rsidR="007604FC" w:rsidRPr="009E511A" w:rsidRDefault="007604FC" w:rsidP="00FF1A48">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Likums</w:t>
      </w:r>
      <w:r w:rsidRPr="009E511A">
        <w:rPr>
          <w:rFonts w:ascii="Times New Roman" w:eastAsia="Calibri" w:hAnsi="Times New Roman" w:cs="Times New Roman"/>
          <w:spacing w:val="-5"/>
          <w:sz w:val="24"/>
          <w:szCs w:val="24"/>
          <w:lang w:val="lv-LV"/>
        </w:rPr>
        <w:t xml:space="preserve"> </w:t>
      </w:r>
      <w:r w:rsidR="000C5EA9" w:rsidRPr="009E511A">
        <w:rPr>
          <w:rFonts w:ascii="Times New Roman" w:eastAsia="Calibri" w:hAnsi="Times New Roman" w:cs="Times New Roman"/>
          <w:b/>
          <w:bCs/>
          <w:spacing w:val="-1"/>
          <w:sz w:val="24"/>
          <w:szCs w:val="24"/>
          <w:lang w:val="lv-LV"/>
        </w:rPr>
        <w:t>“</w:t>
      </w:r>
      <w:r w:rsidRPr="009E511A">
        <w:rPr>
          <w:rFonts w:ascii="Times New Roman" w:eastAsia="Calibri" w:hAnsi="Times New Roman" w:cs="Times New Roman"/>
          <w:b/>
          <w:bCs/>
          <w:spacing w:val="-1"/>
          <w:sz w:val="24"/>
          <w:szCs w:val="24"/>
          <w:lang w:val="lv-LV"/>
        </w:rPr>
        <w:t>Par</w:t>
      </w:r>
      <w:r w:rsidRPr="009E511A">
        <w:rPr>
          <w:rFonts w:ascii="Times New Roman" w:eastAsia="Calibri" w:hAnsi="Times New Roman" w:cs="Times New Roman"/>
          <w:b/>
          <w:bCs/>
          <w:spacing w:val="-5"/>
          <w:sz w:val="24"/>
          <w:szCs w:val="24"/>
          <w:lang w:val="lv-LV"/>
        </w:rPr>
        <w:t xml:space="preserve"> </w:t>
      </w:r>
      <w:r w:rsidRPr="009E511A">
        <w:rPr>
          <w:rFonts w:ascii="Times New Roman" w:eastAsia="Calibri" w:hAnsi="Times New Roman" w:cs="Times New Roman"/>
          <w:b/>
          <w:bCs/>
          <w:spacing w:val="-1"/>
          <w:sz w:val="24"/>
          <w:szCs w:val="24"/>
          <w:lang w:val="lv-LV"/>
        </w:rPr>
        <w:t>nekustamā</w:t>
      </w:r>
      <w:r w:rsidRPr="009E511A">
        <w:rPr>
          <w:rFonts w:ascii="Times New Roman" w:eastAsia="Calibri" w:hAnsi="Times New Roman" w:cs="Times New Roman"/>
          <w:b/>
          <w:bCs/>
          <w:spacing w:val="-4"/>
          <w:sz w:val="24"/>
          <w:szCs w:val="24"/>
          <w:lang w:val="lv-LV"/>
        </w:rPr>
        <w:t xml:space="preserve"> </w:t>
      </w:r>
      <w:r w:rsidRPr="009E511A">
        <w:rPr>
          <w:rFonts w:ascii="Times New Roman" w:eastAsia="Calibri" w:hAnsi="Times New Roman" w:cs="Times New Roman"/>
          <w:b/>
          <w:bCs/>
          <w:spacing w:val="-1"/>
          <w:sz w:val="24"/>
          <w:szCs w:val="24"/>
          <w:lang w:val="lv-LV"/>
        </w:rPr>
        <w:t>īpašuma</w:t>
      </w:r>
      <w:r w:rsidRPr="009E511A">
        <w:rPr>
          <w:rFonts w:ascii="Times New Roman" w:eastAsia="Calibri" w:hAnsi="Times New Roman" w:cs="Times New Roman"/>
          <w:b/>
          <w:bCs/>
          <w:spacing w:val="-4"/>
          <w:sz w:val="24"/>
          <w:szCs w:val="24"/>
          <w:lang w:val="lv-LV"/>
        </w:rPr>
        <w:t xml:space="preserve"> </w:t>
      </w:r>
      <w:r w:rsidRPr="009E511A">
        <w:rPr>
          <w:rFonts w:ascii="Times New Roman" w:eastAsia="Calibri" w:hAnsi="Times New Roman" w:cs="Times New Roman"/>
          <w:b/>
          <w:bCs/>
          <w:sz w:val="24"/>
          <w:szCs w:val="24"/>
          <w:lang w:val="lv-LV"/>
        </w:rPr>
        <w:t>nodokli”</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z w:val="24"/>
          <w:szCs w:val="24"/>
          <w:lang w:val="lv-LV"/>
        </w:rPr>
        <w:t>nosaka</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pacing w:val="-1"/>
          <w:sz w:val="24"/>
          <w:szCs w:val="24"/>
          <w:lang w:val="lv-LV"/>
        </w:rPr>
        <w:t>nodokļu</w:t>
      </w:r>
      <w:r w:rsidRPr="009E511A">
        <w:rPr>
          <w:rFonts w:ascii="Times New Roman" w:eastAsia="Calibri" w:hAnsi="Times New Roman" w:cs="Times New Roman"/>
          <w:spacing w:val="41"/>
          <w:sz w:val="24"/>
          <w:szCs w:val="24"/>
          <w:lang w:val="lv-LV"/>
        </w:rPr>
        <w:t xml:space="preserve"> </w:t>
      </w:r>
      <w:r w:rsidRPr="009E511A">
        <w:rPr>
          <w:rFonts w:ascii="Times New Roman" w:eastAsia="Calibri" w:hAnsi="Times New Roman" w:cs="Times New Roman"/>
          <w:spacing w:val="-1"/>
          <w:sz w:val="24"/>
          <w:szCs w:val="24"/>
          <w:lang w:val="lv-LV"/>
        </w:rPr>
        <w:t>aprēķināšanas</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pacing w:val="-1"/>
          <w:sz w:val="24"/>
          <w:szCs w:val="24"/>
          <w:lang w:val="lv-LV"/>
        </w:rPr>
        <w:t>un</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pacing w:val="-1"/>
          <w:sz w:val="24"/>
          <w:szCs w:val="24"/>
          <w:lang w:val="lv-LV"/>
        </w:rPr>
        <w:t>maksāšanas</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kārtību,</w:t>
      </w:r>
      <w:r w:rsidRPr="009E511A">
        <w:rPr>
          <w:rFonts w:ascii="Times New Roman" w:eastAsia="Calibri" w:hAnsi="Times New Roman" w:cs="Times New Roman"/>
          <w:spacing w:val="-3"/>
          <w:sz w:val="24"/>
          <w:szCs w:val="24"/>
          <w:lang w:val="lv-LV"/>
        </w:rPr>
        <w:t xml:space="preserve"> </w:t>
      </w:r>
      <w:r w:rsidRPr="009E511A">
        <w:rPr>
          <w:rFonts w:ascii="Times New Roman" w:eastAsia="Calibri" w:hAnsi="Times New Roman" w:cs="Times New Roman"/>
          <w:spacing w:val="-1"/>
          <w:sz w:val="24"/>
          <w:szCs w:val="24"/>
          <w:lang w:val="lv-LV"/>
        </w:rPr>
        <w:t>nodokļu</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pacing w:val="-1"/>
          <w:sz w:val="24"/>
          <w:szCs w:val="24"/>
          <w:lang w:val="lv-LV"/>
        </w:rPr>
        <w:t>atvieglojumus.</w:t>
      </w:r>
    </w:p>
    <w:p w14:paraId="7D2FA830" w14:textId="77777777" w:rsidR="007604FC" w:rsidRPr="009E511A" w:rsidRDefault="007604FC" w:rsidP="00FF1A48">
      <w:pPr>
        <w:jc w:val="both"/>
        <w:rPr>
          <w:rFonts w:ascii="Times New Roman" w:eastAsia="Calibri" w:hAnsi="Times New Roman" w:cs="Times New Roman"/>
          <w:sz w:val="24"/>
          <w:szCs w:val="24"/>
          <w:lang w:val="lv-LV"/>
        </w:rPr>
      </w:pPr>
    </w:p>
    <w:p w14:paraId="7D2FA831" w14:textId="77777777" w:rsidR="009A71BA" w:rsidRPr="009E511A" w:rsidRDefault="009A71BA" w:rsidP="00FF1A48">
      <w:pPr>
        <w:jc w:val="both"/>
        <w:rPr>
          <w:rFonts w:ascii="Times New Roman" w:hAnsi="Times New Roman" w:cs="Times New Roman"/>
          <w:b/>
          <w:sz w:val="24"/>
          <w:szCs w:val="24"/>
          <w:lang w:val="lv-LV"/>
        </w:rPr>
      </w:pPr>
      <w:r w:rsidRPr="009E511A">
        <w:rPr>
          <w:rFonts w:ascii="Times New Roman" w:hAnsi="Times New Roman" w:cs="Times New Roman"/>
          <w:sz w:val="24"/>
          <w:szCs w:val="24"/>
          <w:lang w:val="lv-LV"/>
        </w:rPr>
        <w:t>MK</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2014.</w:t>
      </w:r>
      <w:r w:rsidR="007A72BB" w:rsidRPr="009E511A">
        <w:rPr>
          <w:rFonts w:ascii="Times New Roman" w:hAnsi="Times New Roman" w:cs="Times New Roman"/>
          <w:spacing w:val="-1"/>
          <w:sz w:val="24"/>
          <w:szCs w:val="24"/>
          <w:lang w:val="lv-LV"/>
        </w:rPr>
        <w:t xml:space="preserve"> gada 4. februāra</w:t>
      </w:r>
      <w:r w:rsidRPr="009E511A">
        <w:rPr>
          <w:rFonts w:ascii="Times New Roman" w:hAnsi="Times New Roman" w:cs="Times New Roman"/>
          <w:spacing w:val="-1"/>
          <w:sz w:val="24"/>
          <w:szCs w:val="24"/>
          <w:lang w:val="lv-LV"/>
        </w:rPr>
        <w:t xml:space="preserve"> noteikumi </w:t>
      </w:r>
      <w:r w:rsidRPr="009E511A">
        <w:rPr>
          <w:rFonts w:ascii="Times New Roman" w:hAnsi="Times New Roman" w:cs="Times New Roman"/>
          <w:sz w:val="24"/>
          <w:szCs w:val="24"/>
          <w:lang w:val="lv-LV"/>
        </w:rPr>
        <w:t>Nr.</w:t>
      </w:r>
      <w:r w:rsidRPr="009E511A">
        <w:rPr>
          <w:rFonts w:ascii="Times New Roman" w:hAnsi="Times New Roman" w:cs="Times New Roman"/>
          <w:spacing w:val="-3"/>
          <w:sz w:val="24"/>
          <w:szCs w:val="24"/>
          <w:lang w:val="lv-LV"/>
        </w:rPr>
        <w:t xml:space="preserve"> </w:t>
      </w:r>
      <w:r w:rsidR="00193D54" w:rsidRPr="009E511A">
        <w:rPr>
          <w:rFonts w:ascii="Times New Roman" w:hAnsi="Times New Roman" w:cs="Times New Roman"/>
          <w:spacing w:val="-1"/>
          <w:sz w:val="24"/>
          <w:szCs w:val="24"/>
          <w:lang w:val="lv-LV"/>
        </w:rPr>
        <w:t>75</w:t>
      </w:r>
      <w:r w:rsidRPr="009E511A">
        <w:rPr>
          <w:rFonts w:ascii="Times New Roman" w:hAnsi="Times New Roman" w:cs="Times New Roman"/>
          <w:spacing w:val="-1"/>
          <w:sz w:val="24"/>
          <w:szCs w:val="24"/>
          <w:lang w:val="lv-LV"/>
        </w:rPr>
        <w:t xml:space="preserve"> </w:t>
      </w:r>
      <w:r w:rsidR="00193D54" w:rsidRPr="009E511A">
        <w:rPr>
          <w:rFonts w:ascii="Times New Roman" w:hAnsi="Times New Roman" w:cs="Times New Roman"/>
          <w:b/>
          <w:spacing w:val="-1"/>
          <w:sz w:val="24"/>
          <w:szCs w:val="24"/>
          <w:lang w:val="lv-LV"/>
        </w:rPr>
        <w:t>“</w:t>
      </w:r>
      <w:r w:rsidRPr="009E511A">
        <w:rPr>
          <w:rFonts w:ascii="Times New Roman" w:hAnsi="Times New Roman" w:cs="Times New Roman"/>
          <w:b/>
          <w:sz w:val="24"/>
          <w:szCs w:val="24"/>
          <w:lang w:val="lv-LV"/>
        </w:rPr>
        <w:t>Noteikumi par atsevišķām ar nekustamā īpašuma nodokli neapliekamām īpaši aizsargājamām dabas teritorijām</w:t>
      </w:r>
      <w:r w:rsidR="00193D54" w:rsidRPr="009E511A">
        <w:rPr>
          <w:rFonts w:ascii="Times New Roman" w:hAnsi="Times New Roman" w:cs="Times New Roman"/>
          <w:b/>
          <w:sz w:val="24"/>
          <w:szCs w:val="24"/>
          <w:lang w:val="lv-LV"/>
        </w:rPr>
        <w:t>”</w:t>
      </w:r>
      <w:r w:rsidR="00193D54" w:rsidRPr="009E511A">
        <w:rPr>
          <w:rFonts w:ascii="Times New Roman" w:hAnsi="Times New Roman" w:cs="Times New Roman"/>
          <w:sz w:val="24"/>
          <w:szCs w:val="24"/>
          <w:lang w:val="lv-LV"/>
        </w:rPr>
        <w:t>. MK noteikumos uzskaitītas īpaši aizsargājamās dabas teritorijas (t.sk. dabas parka “Numernes valnis” regulējamā režīma zona), kurās zeme netiek aplikta ar  nekustamā īpašuma nodokli</w:t>
      </w:r>
      <w:r w:rsidR="00193D54" w:rsidRPr="009E511A">
        <w:rPr>
          <w:rFonts w:ascii="Times New Roman" w:hAnsi="Times New Roman" w:cs="Times New Roman"/>
          <w:lang w:val="lv-LV"/>
        </w:rPr>
        <w:t>.</w:t>
      </w:r>
    </w:p>
    <w:p w14:paraId="7D2FA832" w14:textId="77777777" w:rsidR="009A71BA" w:rsidRPr="009E511A" w:rsidRDefault="009A71BA" w:rsidP="00FF1A48">
      <w:pPr>
        <w:jc w:val="both"/>
        <w:rPr>
          <w:lang w:val="lv-LV"/>
        </w:rPr>
      </w:pPr>
    </w:p>
    <w:p w14:paraId="7D2FA833" w14:textId="77777777" w:rsidR="007604FC" w:rsidRPr="009E511A" w:rsidRDefault="007604FC" w:rsidP="00FF1A48">
      <w:pPr>
        <w:pStyle w:val="Heading6"/>
        <w:spacing w:before="51"/>
        <w:jc w:val="both"/>
        <w:rPr>
          <w:rFonts w:ascii="Times New Roman" w:hAnsi="Times New Roman" w:cs="Times New Roman"/>
          <w:b/>
          <w:bCs/>
          <w:i/>
          <w:color w:val="auto"/>
          <w:sz w:val="24"/>
          <w:szCs w:val="24"/>
          <w:lang w:val="lv-LV"/>
        </w:rPr>
      </w:pPr>
      <w:r w:rsidRPr="009E511A">
        <w:rPr>
          <w:rFonts w:ascii="Times New Roman" w:hAnsi="Times New Roman" w:cs="Times New Roman"/>
          <w:i/>
          <w:color w:val="auto"/>
          <w:spacing w:val="-1"/>
          <w:sz w:val="24"/>
          <w:szCs w:val="24"/>
          <w:lang w:val="lv-LV"/>
        </w:rPr>
        <w:t>Citi</w:t>
      </w:r>
      <w:r w:rsidRPr="009E511A">
        <w:rPr>
          <w:rFonts w:ascii="Times New Roman" w:hAnsi="Times New Roman" w:cs="Times New Roman"/>
          <w:i/>
          <w:color w:val="auto"/>
          <w:spacing w:val="-9"/>
          <w:sz w:val="24"/>
          <w:szCs w:val="24"/>
          <w:lang w:val="lv-LV"/>
        </w:rPr>
        <w:t xml:space="preserve"> </w:t>
      </w:r>
      <w:r w:rsidRPr="009E511A">
        <w:rPr>
          <w:rFonts w:ascii="Times New Roman" w:hAnsi="Times New Roman" w:cs="Times New Roman"/>
          <w:i/>
          <w:color w:val="auto"/>
          <w:spacing w:val="-1"/>
          <w:sz w:val="24"/>
          <w:szCs w:val="24"/>
          <w:lang w:val="lv-LV"/>
        </w:rPr>
        <w:t>normatīvie</w:t>
      </w:r>
      <w:r w:rsidRPr="009E511A">
        <w:rPr>
          <w:rFonts w:ascii="Times New Roman" w:hAnsi="Times New Roman" w:cs="Times New Roman"/>
          <w:i/>
          <w:color w:val="auto"/>
          <w:spacing w:val="-8"/>
          <w:sz w:val="24"/>
          <w:szCs w:val="24"/>
          <w:lang w:val="lv-LV"/>
        </w:rPr>
        <w:t xml:space="preserve"> </w:t>
      </w:r>
      <w:r w:rsidRPr="009E511A">
        <w:rPr>
          <w:rFonts w:ascii="Times New Roman" w:hAnsi="Times New Roman" w:cs="Times New Roman"/>
          <w:i/>
          <w:color w:val="auto"/>
          <w:spacing w:val="-1"/>
          <w:sz w:val="24"/>
          <w:szCs w:val="24"/>
          <w:lang w:val="lv-LV"/>
        </w:rPr>
        <w:t>akti</w:t>
      </w:r>
    </w:p>
    <w:p w14:paraId="7D2FA834" w14:textId="77777777" w:rsidR="007604FC" w:rsidRPr="009E511A" w:rsidRDefault="007604FC" w:rsidP="00FF1A48">
      <w:pPr>
        <w:spacing w:before="12"/>
        <w:jc w:val="both"/>
        <w:rPr>
          <w:rFonts w:ascii="Times New Roman" w:eastAsia="Calibri" w:hAnsi="Times New Roman" w:cs="Times New Roman"/>
          <w:b/>
          <w:bCs/>
          <w:iCs/>
          <w:sz w:val="24"/>
          <w:szCs w:val="24"/>
          <w:lang w:val="lv-LV"/>
        </w:rPr>
      </w:pPr>
    </w:p>
    <w:p w14:paraId="7D2FA835" w14:textId="0F53257E" w:rsidR="007604FC" w:rsidRPr="009E511A" w:rsidRDefault="00F119B3" w:rsidP="00FF1A48">
      <w:pPr>
        <w:jc w:val="both"/>
        <w:rPr>
          <w:rFonts w:ascii="Times New Roman" w:eastAsia="Calibri" w:hAnsi="Times New Roman" w:cs="Times New Roman"/>
          <w:sz w:val="24"/>
          <w:szCs w:val="24"/>
          <w:lang w:val="lv-LV"/>
        </w:rPr>
      </w:pPr>
      <w:r w:rsidRPr="009E511A">
        <w:rPr>
          <w:rFonts w:ascii="Times New Roman" w:eastAsia="Calibri" w:hAnsi="Times New Roman" w:cs="Times New Roman"/>
          <w:sz w:val="24"/>
          <w:szCs w:val="24"/>
          <w:lang w:val="lv-LV"/>
        </w:rPr>
        <w:t>MK</w:t>
      </w:r>
      <w:r w:rsidRPr="009E511A">
        <w:rPr>
          <w:rFonts w:ascii="Times New Roman" w:eastAsia="Calibri" w:hAnsi="Times New Roman" w:cs="Times New Roman"/>
          <w:spacing w:val="-4"/>
          <w:sz w:val="24"/>
          <w:szCs w:val="24"/>
          <w:lang w:val="lv-LV"/>
        </w:rPr>
        <w:t xml:space="preserve"> </w:t>
      </w:r>
      <w:r w:rsidRPr="009E511A">
        <w:rPr>
          <w:rFonts w:ascii="Times New Roman" w:eastAsia="Calibri" w:hAnsi="Times New Roman" w:cs="Times New Roman"/>
          <w:spacing w:val="-1"/>
          <w:sz w:val="24"/>
          <w:szCs w:val="24"/>
          <w:lang w:val="lv-LV"/>
        </w:rPr>
        <w:t>2012.</w:t>
      </w:r>
      <w:r w:rsidR="007A72BB" w:rsidRPr="009E511A">
        <w:rPr>
          <w:rFonts w:ascii="Times New Roman" w:eastAsia="Calibri" w:hAnsi="Times New Roman" w:cs="Times New Roman"/>
          <w:spacing w:val="-1"/>
          <w:sz w:val="24"/>
          <w:szCs w:val="24"/>
          <w:lang w:val="lv-LV"/>
        </w:rPr>
        <w:t xml:space="preserve"> gada 2. maija</w:t>
      </w:r>
      <w:r w:rsidRPr="009E511A">
        <w:rPr>
          <w:rFonts w:ascii="Times New Roman" w:eastAsia="Calibri" w:hAnsi="Times New Roman" w:cs="Times New Roman"/>
          <w:spacing w:val="-1"/>
          <w:sz w:val="24"/>
          <w:szCs w:val="24"/>
          <w:lang w:val="lv-LV"/>
        </w:rPr>
        <w:t xml:space="preserve"> noteikumi</w:t>
      </w:r>
      <w:r w:rsidRPr="009E511A">
        <w:rPr>
          <w:rFonts w:ascii="Times New Roman" w:eastAsia="Calibri" w:hAnsi="Times New Roman" w:cs="Times New Roman"/>
          <w:spacing w:val="-5"/>
          <w:sz w:val="24"/>
          <w:szCs w:val="24"/>
          <w:lang w:val="lv-LV"/>
        </w:rPr>
        <w:t xml:space="preserve"> </w:t>
      </w:r>
      <w:r w:rsidRPr="009E511A">
        <w:rPr>
          <w:rFonts w:ascii="Times New Roman" w:eastAsia="Calibri" w:hAnsi="Times New Roman" w:cs="Times New Roman"/>
          <w:sz w:val="24"/>
          <w:szCs w:val="24"/>
          <w:lang w:val="lv-LV"/>
        </w:rPr>
        <w:t>Nr.</w:t>
      </w:r>
      <w:r w:rsidRPr="009E511A">
        <w:rPr>
          <w:rFonts w:ascii="Times New Roman" w:eastAsia="Calibri" w:hAnsi="Times New Roman" w:cs="Times New Roman"/>
          <w:spacing w:val="-7"/>
          <w:sz w:val="24"/>
          <w:szCs w:val="24"/>
          <w:lang w:val="lv-LV"/>
        </w:rPr>
        <w:t xml:space="preserve"> </w:t>
      </w:r>
      <w:r w:rsidRPr="009E511A">
        <w:rPr>
          <w:rFonts w:ascii="Times New Roman" w:eastAsia="Calibri" w:hAnsi="Times New Roman" w:cs="Times New Roman"/>
          <w:spacing w:val="-1"/>
          <w:sz w:val="24"/>
          <w:szCs w:val="24"/>
          <w:lang w:val="lv-LV"/>
        </w:rPr>
        <w:t xml:space="preserve">309 </w:t>
      </w:r>
      <w:r w:rsidR="000C5EA9" w:rsidRPr="009E511A">
        <w:rPr>
          <w:rFonts w:ascii="Times New Roman" w:eastAsia="Calibri" w:hAnsi="Times New Roman" w:cs="Times New Roman"/>
          <w:b/>
          <w:bCs/>
          <w:sz w:val="24"/>
          <w:szCs w:val="24"/>
          <w:lang w:val="lv-LV"/>
        </w:rPr>
        <w:t>“</w:t>
      </w:r>
      <w:r w:rsidR="007604FC" w:rsidRPr="009E511A">
        <w:rPr>
          <w:rFonts w:ascii="Times New Roman" w:eastAsia="Calibri" w:hAnsi="Times New Roman" w:cs="Times New Roman"/>
          <w:b/>
          <w:bCs/>
          <w:sz w:val="24"/>
          <w:szCs w:val="24"/>
          <w:lang w:val="lv-LV"/>
        </w:rPr>
        <w:t>Noteikumi</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z w:val="24"/>
          <w:szCs w:val="24"/>
          <w:lang w:val="lv-LV"/>
        </w:rPr>
        <w:t>par</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z w:val="24"/>
          <w:szCs w:val="24"/>
          <w:lang w:val="lv-LV"/>
        </w:rPr>
        <w:t>koku</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b/>
          <w:bCs/>
          <w:spacing w:val="-1"/>
          <w:sz w:val="24"/>
          <w:szCs w:val="24"/>
          <w:lang w:val="lv-LV"/>
        </w:rPr>
        <w:t>ciršanu</w:t>
      </w:r>
      <w:r w:rsidR="007604FC" w:rsidRPr="009E511A">
        <w:rPr>
          <w:rFonts w:ascii="Times New Roman" w:eastAsia="Calibri" w:hAnsi="Times New Roman" w:cs="Times New Roman"/>
          <w:b/>
          <w:bCs/>
          <w:spacing w:val="-5"/>
          <w:sz w:val="24"/>
          <w:szCs w:val="24"/>
          <w:lang w:val="lv-LV"/>
        </w:rPr>
        <w:t xml:space="preserve"> </w:t>
      </w:r>
      <w:r w:rsidR="007604FC" w:rsidRPr="009E511A">
        <w:rPr>
          <w:rFonts w:ascii="Times New Roman" w:eastAsia="Calibri" w:hAnsi="Times New Roman" w:cs="Times New Roman"/>
          <w:b/>
          <w:bCs/>
          <w:spacing w:val="-1"/>
          <w:sz w:val="24"/>
          <w:szCs w:val="24"/>
          <w:lang w:val="lv-LV"/>
        </w:rPr>
        <w:t>ārpus</w:t>
      </w:r>
      <w:r w:rsidR="007604FC" w:rsidRPr="009E511A">
        <w:rPr>
          <w:rFonts w:ascii="Times New Roman" w:eastAsia="Calibri" w:hAnsi="Times New Roman" w:cs="Times New Roman"/>
          <w:b/>
          <w:bCs/>
          <w:spacing w:val="-4"/>
          <w:sz w:val="24"/>
          <w:szCs w:val="24"/>
          <w:lang w:val="lv-LV"/>
        </w:rPr>
        <w:t xml:space="preserve"> </w:t>
      </w:r>
      <w:r w:rsidR="007604FC" w:rsidRPr="009E511A">
        <w:rPr>
          <w:rFonts w:ascii="Times New Roman" w:eastAsia="Calibri" w:hAnsi="Times New Roman" w:cs="Times New Roman"/>
          <w:b/>
          <w:bCs/>
          <w:sz w:val="24"/>
          <w:szCs w:val="24"/>
          <w:lang w:val="lv-LV"/>
        </w:rPr>
        <w:t>meža”</w:t>
      </w:r>
      <w:r w:rsidR="007604FC" w:rsidRPr="009E511A">
        <w:rPr>
          <w:rFonts w:ascii="Times New Roman" w:eastAsia="Calibri" w:hAnsi="Times New Roman" w:cs="Times New Roman"/>
          <w:b/>
          <w:bCs/>
          <w:spacing w:val="-6"/>
          <w:sz w:val="24"/>
          <w:szCs w:val="24"/>
          <w:lang w:val="lv-LV"/>
        </w:rPr>
        <w:t xml:space="preserve"> </w:t>
      </w:r>
      <w:r w:rsidR="007604FC" w:rsidRPr="009E511A">
        <w:rPr>
          <w:rFonts w:ascii="Times New Roman" w:eastAsia="Calibri" w:hAnsi="Times New Roman" w:cs="Times New Roman"/>
          <w:sz w:val="24"/>
          <w:szCs w:val="24"/>
          <w:lang w:val="lv-LV"/>
        </w:rPr>
        <w:t>cita</w:t>
      </w:r>
      <w:r w:rsidR="007604FC" w:rsidRPr="009E511A">
        <w:rPr>
          <w:rFonts w:ascii="Times New Roman" w:eastAsia="Calibri" w:hAnsi="Times New Roman" w:cs="Times New Roman"/>
          <w:spacing w:val="27"/>
          <w:sz w:val="24"/>
          <w:szCs w:val="24"/>
          <w:lang w:val="lv-LV"/>
        </w:rPr>
        <w:t xml:space="preserve"> </w:t>
      </w:r>
      <w:r w:rsidR="007604FC" w:rsidRPr="009E511A">
        <w:rPr>
          <w:rFonts w:ascii="Times New Roman" w:eastAsia="Calibri" w:hAnsi="Times New Roman" w:cs="Times New Roman"/>
          <w:sz w:val="24"/>
          <w:szCs w:val="24"/>
          <w:lang w:val="lv-LV"/>
        </w:rPr>
        <w:t>starpā</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nosaka</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kārtību</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koku</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ciršanai</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ārpus</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meža</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z w:val="24"/>
          <w:szCs w:val="24"/>
          <w:lang w:val="lv-LV"/>
        </w:rPr>
        <w:t>zemes</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un</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kārtību,</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kādā</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izsniedz</w:t>
      </w:r>
      <w:r w:rsidR="007604FC" w:rsidRPr="009E511A">
        <w:rPr>
          <w:rFonts w:ascii="Times New Roman" w:eastAsia="Calibri" w:hAnsi="Times New Roman" w:cs="Times New Roman"/>
          <w:spacing w:val="28"/>
          <w:sz w:val="24"/>
          <w:szCs w:val="24"/>
          <w:lang w:val="lv-LV"/>
        </w:rPr>
        <w:t xml:space="preserve"> </w:t>
      </w:r>
      <w:r w:rsidR="007604FC" w:rsidRPr="009E511A">
        <w:rPr>
          <w:rFonts w:ascii="Times New Roman" w:eastAsia="Calibri" w:hAnsi="Times New Roman" w:cs="Times New Roman"/>
          <w:sz w:val="24"/>
          <w:szCs w:val="24"/>
          <w:lang w:val="lv-LV"/>
        </w:rPr>
        <w:t>atļauju</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šo</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koku</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ciršanai.</w:t>
      </w:r>
      <w:r w:rsidRPr="009E511A">
        <w:rPr>
          <w:rFonts w:ascii="Times New Roman" w:eastAsia="Calibri" w:hAnsi="Times New Roman" w:cs="Times New Roman"/>
          <w:sz w:val="24"/>
          <w:szCs w:val="24"/>
          <w:lang w:val="lv-LV"/>
        </w:rPr>
        <w:t xml:space="preserve"> </w:t>
      </w:r>
      <w:r w:rsidRPr="009E511A">
        <w:rPr>
          <w:rFonts w:ascii="Times New Roman" w:eastAsia="Calibri" w:hAnsi="Times New Roman" w:cs="Times New Roman"/>
          <w:bCs/>
          <w:sz w:val="24"/>
          <w:szCs w:val="24"/>
          <w:lang w:val="lv-LV" w:eastAsia="ar-SA"/>
        </w:rPr>
        <w:t>Noteikumu 1.</w:t>
      </w:r>
      <w:r w:rsidR="000C5EA9" w:rsidRPr="009E511A">
        <w:rPr>
          <w:rFonts w:ascii="Times New Roman" w:eastAsia="Calibri" w:hAnsi="Times New Roman" w:cs="Times New Roman"/>
          <w:bCs/>
          <w:sz w:val="24"/>
          <w:szCs w:val="24"/>
          <w:lang w:val="lv-LV" w:eastAsia="ar-SA"/>
        </w:rPr>
        <w:t xml:space="preserve"> </w:t>
      </w:r>
      <w:r w:rsidRPr="009E511A">
        <w:rPr>
          <w:rFonts w:ascii="Times New Roman" w:eastAsia="Calibri" w:hAnsi="Times New Roman" w:cs="Times New Roman"/>
          <w:bCs/>
          <w:sz w:val="24"/>
          <w:szCs w:val="24"/>
          <w:lang w:val="lv-LV" w:eastAsia="ar-SA"/>
        </w:rPr>
        <w:t xml:space="preserve">pielikumā ir norādītas koku sugas un to izmēri, kuru nociršanai ārpus meža nepieciešama vietējās pašvaldības atļauja, kā arī </w:t>
      </w:r>
      <w:r w:rsidR="00384149">
        <w:rPr>
          <w:rFonts w:ascii="Times New Roman" w:eastAsia="Calibri" w:hAnsi="Times New Roman" w:cs="Times New Roman"/>
          <w:bCs/>
          <w:sz w:val="24"/>
          <w:szCs w:val="24"/>
          <w:lang w:val="lv-LV" w:eastAsia="ar-SA"/>
        </w:rPr>
        <w:t>DAP</w:t>
      </w:r>
      <w:r w:rsidRPr="009E511A">
        <w:rPr>
          <w:rFonts w:ascii="Times New Roman" w:eastAsia="Calibri" w:hAnsi="Times New Roman" w:cs="Times New Roman"/>
          <w:bCs/>
          <w:sz w:val="24"/>
          <w:szCs w:val="24"/>
          <w:lang w:val="lv-LV" w:eastAsia="ar-SA"/>
        </w:rPr>
        <w:t xml:space="preserve"> atzinums.</w:t>
      </w:r>
    </w:p>
    <w:p w14:paraId="7D2FA836"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837" w14:textId="77777777" w:rsidR="007604FC" w:rsidRPr="009E511A" w:rsidRDefault="007604FC" w:rsidP="00FF1A48">
      <w:pPr>
        <w:pStyle w:val="BodyText"/>
        <w:ind w:left="0"/>
        <w:jc w:val="both"/>
        <w:rPr>
          <w:rFonts w:ascii="Times New Roman" w:hAnsi="Times New Roman" w:cs="Times New Roman"/>
          <w:lang w:val="lv-LV"/>
        </w:rPr>
      </w:pPr>
      <w:r w:rsidRPr="009E511A">
        <w:rPr>
          <w:rFonts w:ascii="Times New Roman" w:hAnsi="Times New Roman" w:cs="Times New Roman"/>
          <w:b/>
          <w:spacing w:val="-1"/>
          <w:lang w:val="lv-LV"/>
        </w:rPr>
        <w:t>Meliorācijas</w:t>
      </w:r>
      <w:r w:rsidRPr="009E511A">
        <w:rPr>
          <w:rFonts w:ascii="Times New Roman" w:hAnsi="Times New Roman" w:cs="Times New Roman"/>
          <w:b/>
          <w:spacing w:val="-5"/>
          <w:lang w:val="lv-LV"/>
        </w:rPr>
        <w:t xml:space="preserve"> </w:t>
      </w:r>
      <w:r w:rsidRPr="009E511A">
        <w:rPr>
          <w:rFonts w:ascii="Times New Roman" w:hAnsi="Times New Roman" w:cs="Times New Roman"/>
          <w:b/>
          <w:lang w:val="lv-LV"/>
        </w:rPr>
        <w:t>likuma</w:t>
      </w:r>
      <w:r w:rsidRPr="009E511A">
        <w:rPr>
          <w:rFonts w:ascii="Times New Roman" w:hAnsi="Times New Roman" w:cs="Times New Roman"/>
          <w:spacing w:val="-3"/>
          <w:lang w:val="lv-LV"/>
        </w:rPr>
        <w:t xml:space="preserve"> </w:t>
      </w:r>
      <w:r w:rsidRPr="009E511A">
        <w:rPr>
          <w:rFonts w:ascii="Times New Roman" w:hAnsi="Times New Roman" w:cs="Times New Roman"/>
          <w:lang w:val="lv-LV"/>
        </w:rPr>
        <w:t>mērķis</w:t>
      </w:r>
      <w:r w:rsidRPr="009E511A">
        <w:rPr>
          <w:rFonts w:ascii="Times New Roman" w:hAnsi="Times New Roman" w:cs="Times New Roman"/>
          <w:spacing w:val="-4"/>
          <w:lang w:val="lv-LV"/>
        </w:rPr>
        <w:t xml:space="preserve"> </w:t>
      </w:r>
      <w:r w:rsidRPr="009E511A">
        <w:rPr>
          <w:rFonts w:ascii="Times New Roman" w:hAnsi="Times New Roman" w:cs="Times New Roman"/>
          <w:lang w:val="lv-LV"/>
        </w:rPr>
        <w:t>ir</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veicināt</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dabas</w:t>
      </w:r>
      <w:r w:rsidRPr="009E511A">
        <w:rPr>
          <w:rFonts w:ascii="Times New Roman" w:hAnsi="Times New Roman" w:cs="Times New Roman"/>
          <w:spacing w:val="-5"/>
          <w:lang w:val="lv-LV"/>
        </w:rPr>
        <w:t xml:space="preserve"> </w:t>
      </w:r>
      <w:r w:rsidRPr="009E511A">
        <w:rPr>
          <w:rFonts w:ascii="Times New Roman" w:hAnsi="Times New Roman" w:cs="Times New Roman"/>
          <w:lang w:val="lv-LV"/>
        </w:rPr>
        <w:t>resursu</w:t>
      </w:r>
      <w:r w:rsidRPr="009E511A">
        <w:rPr>
          <w:rFonts w:ascii="Times New Roman" w:hAnsi="Times New Roman" w:cs="Times New Roman"/>
          <w:spacing w:val="-4"/>
          <w:lang w:val="lv-LV"/>
        </w:rPr>
        <w:t xml:space="preserve"> </w:t>
      </w:r>
      <w:r w:rsidRPr="009E511A">
        <w:rPr>
          <w:rFonts w:ascii="Times New Roman" w:hAnsi="Times New Roman" w:cs="Times New Roman"/>
          <w:spacing w:val="-1"/>
          <w:lang w:val="lv-LV"/>
        </w:rPr>
        <w:t>ilgtspējīgu</w:t>
      </w:r>
      <w:r w:rsidRPr="009E511A">
        <w:rPr>
          <w:rFonts w:ascii="Times New Roman" w:hAnsi="Times New Roman" w:cs="Times New Roman"/>
          <w:spacing w:val="34"/>
          <w:lang w:val="lv-LV"/>
        </w:rPr>
        <w:t xml:space="preserve"> </w:t>
      </w:r>
      <w:r w:rsidRPr="009E511A">
        <w:rPr>
          <w:rFonts w:ascii="Times New Roman" w:hAnsi="Times New Roman" w:cs="Times New Roman"/>
          <w:spacing w:val="-1"/>
          <w:lang w:val="lv-LV"/>
        </w:rPr>
        <w:t>apsaimniekošanu,</w:t>
      </w:r>
      <w:r w:rsidRPr="009E511A">
        <w:rPr>
          <w:rFonts w:ascii="Times New Roman" w:hAnsi="Times New Roman" w:cs="Times New Roman"/>
          <w:spacing w:val="-3"/>
          <w:lang w:val="lv-LV"/>
        </w:rPr>
        <w:t xml:space="preserve"> </w:t>
      </w:r>
      <w:r w:rsidRPr="009E511A">
        <w:rPr>
          <w:rFonts w:ascii="Times New Roman" w:hAnsi="Times New Roman" w:cs="Times New Roman"/>
          <w:spacing w:val="-1"/>
          <w:lang w:val="lv-LV"/>
        </w:rPr>
        <w:t xml:space="preserve">nodrošinot </w:t>
      </w:r>
      <w:r w:rsidRPr="009E511A">
        <w:rPr>
          <w:rFonts w:ascii="Times New Roman" w:hAnsi="Times New Roman" w:cs="Times New Roman"/>
          <w:lang w:val="lv-LV"/>
        </w:rPr>
        <w:t>infrastruktūras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 xml:space="preserve">attīstību, </w:t>
      </w:r>
      <w:r w:rsidRPr="009E511A">
        <w:rPr>
          <w:rFonts w:ascii="Times New Roman" w:hAnsi="Times New Roman" w:cs="Times New Roman"/>
          <w:lang w:val="lv-LV"/>
        </w:rPr>
        <w:t>meliorācijas</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sistēmu</w:t>
      </w:r>
      <w:r w:rsidRPr="009E511A">
        <w:rPr>
          <w:rFonts w:ascii="Times New Roman" w:hAnsi="Times New Roman" w:cs="Times New Roman"/>
          <w:spacing w:val="25"/>
          <w:lang w:val="lv-LV"/>
        </w:rPr>
        <w:t xml:space="preserve"> </w:t>
      </w:r>
      <w:r w:rsidRPr="009E511A">
        <w:rPr>
          <w:rFonts w:ascii="Times New Roman" w:hAnsi="Times New Roman" w:cs="Times New Roman"/>
          <w:spacing w:val="-1"/>
          <w:lang w:val="lv-LV"/>
        </w:rPr>
        <w:t>būvniecību,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ekspluatāciju, uzturēšanu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pārvaldību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lauku apvidu</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un</w:t>
      </w:r>
      <w:r w:rsidRPr="009E511A">
        <w:rPr>
          <w:rFonts w:ascii="Times New Roman" w:hAnsi="Times New Roman" w:cs="Times New Roman"/>
          <w:spacing w:val="-2"/>
          <w:lang w:val="lv-LV"/>
        </w:rPr>
        <w:t xml:space="preserve"> </w:t>
      </w:r>
      <w:r w:rsidRPr="009E511A">
        <w:rPr>
          <w:rFonts w:ascii="Times New Roman" w:hAnsi="Times New Roman" w:cs="Times New Roman"/>
          <w:spacing w:val="-1"/>
          <w:lang w:val="lv-LV"/>
        </w:rPr>
        <w:t>pilsētu</w:t>
      </w:r>
      <w:r w:rsidRPr="009E511A">
        <w:rPr>
          <w:rFonts w:ascii="Times New Roman" w:hAnsi="Times New Roman" w:cs="Times New Roman"/>
          <w:spacing w:val="-2"/>
          <w:lang w:val="lv-LV"/>
        </w:rPr>
        <w:t xml:space="preserve"> </w:t>
      </w:r>
      <w:r w:rsidRPr="009E511A">
        <w:rPr>
          <w:rFonts w:ascii="Times New Roman" w:hAnsi="Times New Roman" w:cs="Times New Roman"/>
          <w:lang w:val="lv-LV"/>
        </w:rPr>
        <w:t>zemē.</w:t>
      </w:r>
    </w:p>
    <w:p w14:paraId="7D2FA838" w14:textId="77777777" w:rsidR="007604FC" w:rsidRPr="009E511A" w:rsidRDefault="007604FC" w:rsidP="00FF1A48">
      <w:pPr>
        <w:spacing w:before="7"/>
        <w:jc w:val="both"/>
        <w:rPr>
          <w:rFonts w:ascii="Times New Roman" w:eastAsia="Calibri" w:hAnsi="Times New Roman" w:cs="Times New Roman"/>
          <w:sz w:val="24"/>
          <w:szCs w:val="24"/>
          <w:lang w:val="lv-LV"/>
        </w:rPr>
      </w:pPr>
    </w:p>
    <w:p w14:paraId="7D2FA839" w14:textId="77777777" w:rsidR="007604FC" w:rsidRPr="009E511A" w:rsidRDefault="007604FC" w:rsidP="00FF1A48">
      <w:pPr>
        <w:pStyle w:val="Heading4"/>
        <w:spacing w:before="43"/>
        <w:ind w:left="0"/>
        <w:jc w:val="both"/>
        <w:rPr>
          <w:rFonts w:ascii="Times New Roman" w:hAnsi="Times New Roman" w:cs="Times New Roman"/>
          <w:i w:val="0"/>
          <w:sz w:val="24"/>
          <w:szCs w:val="24"/>
          <w:lang w:val="lv-LV"/>
        </w:rPr>
      </w:pPr>
      <w:bookmarkStart w:id="25" w:name="_TOC_250042"/>
      <w:r w:rsidRPr="009E511A">
        <w:rPr>
          <w:rFonts w:ascii="Times New Roman" w:hAnsi="Times New Roman" w:cs="Times New Roman"/>
          <w:sz w:val="24"/>
          <w:szCs w:val="24"/>
          <w:lang w:val="lv-LV"/>
        </w:rPr>
        <w:t>Starptautiskās</w:t>
      </w:r>
      <w:r w:rsidRPr="009E511A">
        <w:rPr>
          <w:rFonts w:ascii="Times New Roman" w:hAnsi="Times New Roman" w:cs="Times New Roman"/>
          <w:spacing w:val="-26"/>
          <w:sz w:val="24"/>
          <w:szCs w:val="24"/>
          <w:lang w:val="lv-LV"/>
        </w:rPr>
        <w:t xml:space="preserve"> </w:t>
      </w:r>
      <w:r w:rsidRPr="009E511A">
        <w:rPr>
          <w:rFonts w:ascii="Times New Roman" w:hAnsi="Times New Roman" w:cs="Times New Roman"/>
          <w:spacing w:val="-1"/>
          <w:sz w:val="24"/>
          <w:szCs w:val="24"/>
          <w:lang w:val="lv-LV"/>
        </w:rPr>
        <w:t>saistības</w:t>
      </w:r>
      <w:bookmarkEnd w:id="25"/>
    </w:p>
    <w:p w14:paraId="7D2FA83A" w14:textId="77777777" w:rsidR="007604FC" w:rsidRPr="009E511A" w:rsidRDefault="007604FC" w:rsidP="00FF1A48">
      <w:pPr>
        <w:spacing w:before="1"/>
        <w:jc w:val="both"/>
        <w:rPr>
          <w:rFonts w:ascii="Times New Roman" w:eastAsia="Calibri" w:hAnsi="Times New Roman" w:cs="Times New Roman"/>
          <w:sz w:val="24"/>
          <w:szCs w:val="24"/>
          <w:lang w:val="lv-LV"/>
        </w:rPr>
      </w:pPr>
    </w:p>
    <w:p w14:paraId="7D2FA83B" w14:textId="5EDA4B79" w:rsidR="007604FC" w:rsidRPr="009E511A" w:rsidRDefault="00384149" w:rsidP="00FF1A48">
      <w:pPr>
        <w:pStyle w:val="BodyText"/>
        <w:ind w:left="0"/>
        <w:jc w:val="both"/>
        <w:rPr>
          <w:rFonts w:ascii="Times New Roman" w:hAnsi="Times New Roman" w:cs="Times New Roman"/>
          <w:lang w:val="lv-LV"/>
        </w:rPr>
      </w:pPr>
      <w:r w:rsidRPr="00F97072">
        <w:rPr>
          <w:rFonts w:ascii="Times New Roman" w:hAnsi="Times New Roman" w:cs="Times New Roman"/>
          <w:b/>
          <w:spacing w:val="-1"/>
          <w:lang w:val="lv-LV"/>
        </w:rPr>
        <w:t>1992.</w:t>
      </w:r>
      <w:r>
        <w:rPr>
          <w:rFonts w:ascii="Times New Roman" w:hAnsi="Times New Roman" w:cs="Times New Roman"/>
          <w:b/>
          <w:spacing w:val="-1"/>
          <w:lang w:val="lv-LV"/>
        </w:rPr>
        <w:t> </w:t>
      </w:r>
      <w:r w:rsidRPr="00F97072">
        <w:rPr>
          <w:rFonts w:ascii="Times New Roman" w:hAnsi="Times New Roman" w:cs="Times New Roman"/>
          <w:b/>
          <w:spacing w:val="-1"/>
          <w:lang w:val="lv-LV"/>
        </w:rPr>
        <w:t>gada 5.</w:t>
      </w:r>
      <w:r>
        <w:rPr>
          <w:rFonts w:ascii="Times New Roman" w:hAnsi="Times New Roman" w:cs="Times New Roman"/>
          <w:b/>
          <w:spacing w:val="-1"/>
          <w:lang w:val="lv-LV"/>
        </w:rPr>
        <w:t> </w:t>
      </w:r>
      <w:r w:rsidRPr="00F97072">
        <w:rPr>
          <w:rFonts w:ascii="Times New Roman" w:hAnsi="Times New Roman" w:cs="Times New Roman"/>
          <w:b/>
          <w:spacing w:val="-1"/>
          <w:lang w:val="lv-LV"/>
        </w:rPr>
        <w:t>jūnijā Riodežaneiro parakstītā Konvencija par bioloģisko daudzveidību</w:t>
      </w:r>
      <w:r w:rsidR="007604FC" w:rsidRPr="00F97072">
        <w:rPr>
          <w:rFonts w:ascii="Times New Roman" w:hAnsi="Times New Roman" w:cs="Times New Roman"/>
          <w:spacing w:val="-1"/>
          <w:lang w:val="lv-LV"/>
        </w:rPr>
        <w:t xml:space="preserve">, kurai </w:t>
      </w:r>
      <w:r w:rsidR="007604FC" w:rsidRPr="009E511A">
        <w:rPr>
          <w:rFonts w:ascii="Times New Roman" w:hAnsi="Times New Roman" w:cs="Times New Roman"/>
          <w:spacing w:val="-1"/>
          <w:lang w:val="lv-LV"/>
        </w:rPr>
        <w:t>Latvija</w:t>
      </w:r>
      <w:r w:rsidR="007604FC" w:rsidRPr="00F97072">
        <w:rPr>
          <w:rFonts w:ascii="Times New Roman" w:hAnsi="Times New Roman" w:cs="Times New Roman"/>
          <w:spacing w:val="-1"/>
          <w:lang w:val="lv-LV"/>
        </w:rPr>
        <w:t xml:space="preserve"> </w:t>
      </w:r>
      <w:r w:rsidR="007604FC" w:rsidRPr="009E511A">
        <w:rPr>
          <w:rFonts w:ascii="Times New Roman" w:hAnsi="Times New Roman" w:cs="Times New Roman"/>
          <w:spacing w:val="-1"/>
          <w:lang w:val="lv-LV"/>
        </w:rPr>
        <w:t>pievienojās</w:t>
      </w:r>
      <w:r w:rsidR="007604FC" w:rsidRPr="00F97072">
        <w:rPr>
          <w:rFonts w:ascii="Times New Roman" w:hAnsi="Times New Roman" w:cs="Times New Roman"/>
          <w:spacing w:val="-1"/>
          <w:lang w:val="lv-LV"/>
        </w:rPr>
        <w:t xml:space="preserve"> ar </w:t>
      </w:r>
      <w:r w:rsidR="007604FC" w:rsidRPr="009E511A">
        <w:rPr>
          <w:rFonts w:ascii="Times New Roman" w:hAnsi="Times New Roman" w:cs="Times New Roman"/>
          <w:spacing w:val="-1"/>
          <w:lang w:val="lv-LV"/>
        </w:rPr>
        <w:t>likumu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“Par</w:t>
      </w:r>
      <w:r w:rsidR="007604FC" w:rsidRPr="009E511A">
        <w:rPr>
          <w:rFonts w:ascii="Times New Roman" w:hAnsi="Times New Roman" w:cs="Times New Roman"/>
          <w:spacing w:val="30"/>
          <w:w w:val="99"/>
          <w:lang w:val="lv-LV"/>
        </w:rPr>
        <w:t xml:space="preserve"> </w:t>
      </w:r>
      <w:r w:rsidR="007604FC" w:rsidRPr="009E511A">
        <w:rPr>
          <w:rFonts w:ascii="Times New Roman" w:hAnsi="Times New Roman" w:cs="Times New Roman"/>
          <w:spacing w:val="-1"/>
          <w:lang w:val="lv-LV"/>
        </w:rPr>
        <w:t>1992.</w:t>
      </w:r>
      <w:r w:rsidR="00D43083"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gada</w:t>
      </w:r>
      <w:r w:rsidR="007604FC" w:rsidRPr="009E511A">
        <w:rPr>
          <w:rFonts w:ascii="Times New Roman" w:hAnsi="Times New Roman" w:cs="Times New Roman"/>
          <w:spacing w:val="-1"/>
          <w:lang w:val="lv-LV"/>
        </w:rPr>
        <w:t xml:space="preserve"> 5.</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jūnija</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Riodežaneiro</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konvenciju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par bioloģisko</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daudzveidību”.</w:t>
      </w:r>
      <w:r w:rsidR="002A017B" w:rsidRPr="009E511A">
        <w:rPr>
          <w:rFonts w:ascii="Times New Roman" w:hAnsi="Times New Roman" w:cs="Times New Roman"/>
          <w:lang w:val="lv-LV"/>
        </w:rPr>
        <w:t xml:space="preserve"> </w:t>
      </w:r>
      <w:r w:rsidR="007604FC" w:rsidRPr="009E511A">
        <w:rPr>
          <w:rFonts w:ascii="Times New Roman" w:hAnsi="Times New Roman" w:cs="Times New Roman"/>
          <w:lang w:val="lv-LV"/>
        </w:rPr>
        <w:t>Šīs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konvencijas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uzdevumi</w:t>
      </w:r>
      <w:r w:rsidR="007604FC" w:rsidRPr="009E511A">
        <w:rPr>
          <w:rFonts w:ascii="Times New Roman" w:hAnsi="Times New Roman" w:cs="Times New Roman"/>
          <w:lang w:val="lv-LV"/>
        </w:rPr>
        <w:t xml:space="preserve"> ir </w:t>
      </w:r>
      <w:r w:rsidR="007604FC" w:rsidRPr="009E511A">
        <w:rPr>
          <w:rFonts w:ascii="Times New Roman" w:hAnsi="Times New Roman" w:cs="Times New Roman"/>
          <w:spacing w:val="-1"/>
          <w:lang w:val="lv-LV"/>
        </w:rPr>
        <w:t>bioloģiskās daudzveidības saglabāšana</w:t>
      </w:r>
      <w:r w:rsidR="007604FC" w:rsidRPr="009E511A">
        <w:rPr>
          <w:rFonts w:ascii="Times New Roman" w:hAnsi="Times New Roman" w:cs="Times New Roman"/>
          <w:lang w:val="lv-LV"/>
        </w:rPr>
        <w:t xml:space="preserve"> </w:t>
      </w:r>
      <w:r w:rsidR="007604FC" w:rsidRPr="009E511A">
        <w:rPr>
          <w:rFonts w:ascii="Times New Roman" w:hAnsi="Times New Roman" w:cs="Times New Roman"/>
          <w:spacing w:val="-1"/>
          <w:lang w:val="lv-LV"/>
        </w:rPr>
        <w:t>un dzīvās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dabas</w:t>
      </w:r>
      <w:r w:rsidR="007604FC" w:rsidRPr="009E511A">
        <w:rPr>
          <w:rFonts w:ascii="Times New Roman" w:hAnsi="Times New Roman" w:cs="Times New Roman"/>
          <w:spacing w:val="40"/>
          <w:lang w:val="lv-LV"/>
        </w:rPr>
        <w:t xml:space="preserve"> </w:t>
      </w:r>
      <w:r w:rsidR="007604FC" w:rsidRPr="009E511A">
        <w:rPr>
          <w:rFonts w:ascii="Times New Roman" w:hAnsi="Times New Roman" w:cs="Times New Roman"/>
          <w:spacing w:val="-1"/>
          <w:lang w:val="lv-LV"/>
        </w:rPr>
        <w:t>ilgtspējīga</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izmantošana.</w:t>
      </w:r>
    </w:p>
    <w:p w14:paraId="7D2FA83C" w14:textId="77777777" w:rsidR="007604FC" w:rsidRPr="00F97072" w:rsidRDefault="007604FC" w:rsidP="00FF1A48">
      <w:pPr>
        <w:spacing w:before="12"/>
        <w:jc w:val="both"/>
        <w:rPr>
          <w:rFonts w:ascii="Times New Roman" w:eastAsia="Calibri" w:hAnsi="Times New Roman" w:cs="Times New Roman"/>
          <w:spacing w:val="-1"/>
          <w:sz w:val="24"/>
          <w:szCs w:val="24"/>
          <w:lang w:val="lv-LV"/>
        </w:rPr>
      </w:pPr>
    </w:p>
    <w:p w14:paraId="7D2FA83D" w14:textId="715E4C4E" w:rsidR="007604FC" w:rsidRPr="009E511A" w:rsidRDefault="00384149" w:rsidP="007A72BB">
      <w:pPr>
        <w:jc w:val="both"/>
        <w:rPr>
          <w:rFonts w:ascii="Times New Roman" w:eastAsia="Calibri" w:hAnsi="Times New Roman" w:cs="Times New Roman"/>
          <w:sz w:val="24"/>
          <w:szCs w:val="24"/>
          <w:lang w:val="lv-LV"/>
        </w:rPr>
      </w:pPr>
      <w:r w:rsidRPr="00F97072">
        <w:rPr>
          <w:rFonts w:ascii="Times New Roman" w:eastAsia="Calibri" w:hAnsi="Times New Roman" w:cs="Times New Roman"/>
          <w:spacing w:val="-1"/>
          <w:sz w:val="24"/>
          <w:szCs w:val="24"/>
          <w:lang w:val="lv-LV"/>
        </w:rPr>
        <w:t xml:space="preserve"> </w:t>
      </w:r>
      <w:r w:rsidRPr="00F97072">
        <w:rPr>
          <w:rFonts w:ascii="Times New Roman" w:eastAsia="Calibri" w:hAnsi="Times New Roman" w:cs="Times New Roman"/>
          <w:b/>
          <w:spacing w:val="-1"/>
          <w:sz w:val="24"/>
          <w:szCs w:val="24"/>
          <w:lang w:val="lv-LV"/>
        </w:rPr>
        <w:t xml:space="preserve">1979. gada 16. septembra Bernes konvencija par Eiropas dzīvās dabas un </w:t>
      </w:r>
      <w:r w:rsidRPr="00F97072">
        <w:rPr>
          <w:rFonts w:ascii="Times New Roman" w:eastAsia="Calibri" w:hAnsi="Times New Roman" w:cs="Times New Roman"/>
          <w:b/>
          <w:spacing w:val="-1"/>
          <w:sz w:val="24"/>
          <w:szCs w:val="24"/>
          <w:lang w:val="lv-LV"/>
        </w:rPr>
        <w:lastRenderedPageBreak/>
        <w:t>dabisko dzīvotņu aizsardzību</w:t>
      </w:r>
      <w:r w:rsidR="007604FC" w:rsidRPr="009E511A">
        <w:rPr>
          <w:rFonts w:ascii="Times New Roman" w:eastAsia="Calibri" w:hAnsi="Times New Roman" w:cs="Times New Roman"/>
          <w:spacing w:val="-1"/>
          <w:sz w:val="24"/>
          <w:szCs w:val="24"/>
          <w:lang w:val="lv-LV"/>
        </w:rPr>
        <w:t>,</w:t>
      </w:r>
      <w:r w:rsidR="007604FC" w:rsidRPr="00F97072">
        <w:rPr>
          <w:rFonts w:ascii="Times New Roman" w:eastAsia="Calibri" w:hAnsi="Times New Roman" w:cs="Times New Roman"/>
          <w:spacing w:val="-1"/>
          <w:sz w:val="24"/>
          <w:szCs w:val="24"/>
          <w:lang w:val="lv-LV"/>
        </w:rPr>
        <w:t xml:space="preserve"> kas</w:t>
      </w:r>
      <w:r w:rsidR="007604FC" w:rsidRPr="009E511A">
        <w:rPr>
          <w:rFonts w:ascii="Times New Roman" w:eastAsia="Calibri" w:hAnsi="Times New Roman" w:cs="Times New Roman"/>
          <w:spacing w:val="35"/>
          <w:w w:val="99"/>
          <w:sz w:val="24"/>
          <w:szCs w:val="24"/>
          <w:lang w:val="lv-LV"/>
        </w:rPr>
        <w:t xml:space="preserve"> </w:t>
      </w:r>
      <w:r w:rsidR="007604FC" w:rsidRPr="009E511A">
        <w:rPr>
          <w:rFonts w:ascii="Times New Roman" w:eastAsia="Calibri" w:hAnsi="Times New Roman" w:cs="Times New Roman"/>
          <w:spacing w:val="-1"/>
          <w:sz w:val="24"/>
          <w:szCs w:val="24"/>
          <w:lang w:val="lv-LV"/>
        </w:rPr>
        <w:t>Latvijā</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apstiprināta</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t>ar</w:t>
      </w:r>
      <w:r w:rsidR="007604FC" w:rsidRPr="009E511A">
        <w:rPr>
          <w:rFonts w:ascii="Times New Roman" w:eastAsia="Calibri" w:hAnsi="Times New Roman" w:cs="Times New Roman"/>
          <w:spacing w:val="-1"/>
          <w:sz w:val="24"/>
          <w:szCs w:val="24"/>
          <w:lang w:val="lv-LV"/>
        </w:rPr>
        <w:t xml:space="preserve"> likumu</w:t>
      </w:r>
      <w:r w:rsidR="007604FC" w:rsidRPr="009E511A">
        <w:rPr>
          <w:rFonts w:ascii="Times New Roman" w:eastAsia="Calibri" w:hAnsi="Times New Roman" w:cs="Times New Roman"/>
          <w:spacing w:val="-2"/>
          <w:sz w:val="24"/>
          <w:szCs w:val="24"/>
          <w:lang w:val="lv-LV"/>
        </w:rPr>
        <w:t xml:space="preserve"> </w:t>
      </w:r>
      <w:r w:rsidR="000C5EA9" w:rsidRPr="009E511A">
        <w:rPr>
          <w:rFonts w:ascii="Times New Roman" w:eastAsia="Calibri" w:hAnsi="Times New Roman" w:cs="Times New Roman"/>
          <w:sz w:val="24"/>
          <w:szCs w:val="24"/>
          <w:lang w:val="lv-LV"/>
        </w:rPr>
        <w:t>“</w:t>
      </w:r>
      <w:r w:rsidR="007604FC" w:rsidRPr="009E511A">
        <w:rPr>
          <w:rFonts w:ascii="Times New Roman" w:eastAsia="Calibri" w:hAnsi="Times New Roman" w:cs="Times New Roman"/>
          <w:sz w:val="24"/>
          <w:szCs w:val="24"/>
          <w:lang w:val="lv-LV"/>
        </w:rPr>
        <w:t>Par</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 xml:space="preserve">1979. </w:t>
      </w:r>
      <w:r w:rsidR="007604FC" w:rsidRPr="009E511A">
        <w:rPr>
          <w:rFonts w:ascii="Times New Roman" w:eastAsia="Calibri" w:hAnsi="Times New Roman" w:cs="Times New Roman"/>
          <w:sz w:val="24"/>
          <w:szCs w:val="24"/>
          <w:lang w:val="lv-LV"/>
        </w:rPr>
        <w:t>gada</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z w:val="24"/>
          <w:szCs w:val="24"/>
          <w:lang w:val="lv-LV"/>
        </w:rPr>
        <w:t>Bernes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z w:val="24"/>
          <w:szCs w:val="24"/>
          <w:lang w:val="lv-LV"/>
        </w:rPr>
        <w:t>konvenciju</w:t>
      </w:r>
      <w:r w:rsidR="007604FC" w:rsidRPr="009E511A">
        <w:rPr>
          <w:rFonts w:ascii="Times New Roman" w:eastAsia="Calibri" w:hAnsi="Times New Roman" w:cs="Times New Roman"/>
          <w:spacing w:val="-4"/>
          <w:sz w:val="24"/>
          <w:szCs w:val="24"/>
          <w:lang w:val="lv-LV"/>
        </w:rPr>
        <w:t xml:space="preserve"> </w:t>
      </w:r>
      <w:r w:rsidR="007604FC" w:rsidRPr="009E511A">
        <w:rPr>
          <w:rFonts w:ascii="Times New Roman" w:eastAsia="Calibri" w:hAnsi="Times New Roman" w:cs="Times New Roman"/>
          <w:spacing w:val="-1"/>
          <w:sz w:val="24"/>
          <w:szCs w:val="24"/>
          <w:lang w:val="lv-LV"/>
        </w:rPr>
        <w:t xml:space="preserve">par </w:t>
      </w:r>
      <w:r w:rsidR="007604FC" w:rsidRPr="009E511A">
        <w:rPr>
          <w:rFonts w:ascii="Times New Roman" w:eastAsia="Calibri" w:hAnsi="Times New Roman" w:cs="Times New Roman"/>
          <w:sz w:val="24"/>
          <w:szCs w:val="24"/>
          <w:lang w:val="lv-LV"/>
        </w:rPr>
        <w:t>Eiropas</w:t>
      </w:r>
      <w:r w:rsidR="007604FC" w:rsidRPr="009E511A">
        <w:rPr>
          <w:rFonts w:ascii="Times New Roman" w:eastAsia="Calibri" w:hAnsi="Times New Roman" w:cs="Times New Roman"/>
          <w:spacing w:val="-3"/>
          <w:sz w:val="24"/>
          <w:szCs w:val="24"/>
          <w:lang w:val="lv-LV"/>
        </w:rPr>
        <w:t xml:space="preserve"> </w:t>
      </w:r>
      <w:r w:rsidR="007604FC" w:rsidRPr="009E511A">
        <w:rPr>
          <w:rFonts w:ascii="Times New Roman" w:eastAsia="Calibri" w:hAnsi="Times New Roman" w:cs="Times New Roman"/>
          <w:spacing w:val="-1"/>
          <w:sz w:val="24"/>
          <w:szCs w:val="24"/>
          <w:lang w:val="lv-LV"/>
        </w:rPr>
        <w:t>dzīvās</w:t>
      </w:r>
      <w:r w:rsidR="007604FC" w:rsidRPr="009E511A">
        <w:rPr>
          <w:rFonts w:ascii="Times New Roman" w:eastAsia="Calibri" w:hAnsi="Times New Roman" w:cs="Times New Roman"/>
          <w:spacing w:val="47"/>
          <w:sz w:val="24"/>
          <w:szCs w:val="24"/>
          <w:lang w:val="lv-LV"/>
        </w:rPr>
        <w:t xml:space="preserve"> </w:t>
      </w:r>
      <w:r w:rsidR="007604FC" w:rsidRPr="009E511A">
        <w:rPr>
          <w:rFonts w:ascii="Times New Roman" w:eastAsia="Calibri" w:hAnsi="Times New Roman" w:cs="Times New Roman"/>
          <w:spacing w:val="-1"/>
          <w:sz w:val="24"/>
          <w:szCs w:val="24"/>
          <w:lang w:val="lv-LV"/>
        </w:rPr>
        <w:t>dabas</w:t>
      </w:r>
      <w:r w:rsidR="007604FC" w:rsidRPr="009E511A">
        <w:rPr>
          <w:rFonts w:ascii="Times New Roman" w:eastAsia="Calibri" w:hAnsi="Times New Roman" w:cs="Times New Roman"/>
          <w:spacing w:val="-2"/>
          <w:sz w:val="24"/>
          <w:szCs w:val="24"/>
          <w:lang w:val="lv-LV"/>
        </w:rPr>
        <w:t xml:space="preserve"> </w:t>
      </w:r>
      <w:r w:rsidR="007604FC" w:rsidRPr="009E511A">
        <w:rPr>
          <w:rFonts w:ascii="Times New Roman" w:eastAsia="Calibri" w:hAnsi="Times New Roman" w:cs="Times New Roman"/>
          <w:spacing w:val="-1"/>
          <w:sz w:val="24"/>
          <w:szCs w:val="24"/>
          <w:lang w:val="lv-LV"/>
        </w:rPr>
        <w:t>un dabisko dzīvotņu saglabāšanu”.</w:t>
      </w:r>
      <w:r w:rsidR="007A72BB" w:rsidRPr="009E511A">
        <w:rPr>
          <w:rFonts w:ascii="Times New Roman" w:eastAsia="Calibri" w:hAnsi="Times New Roman" w:cs="Times New Roman"/>
          <w:spacing w:val="-1"/>
          <w:sz w:val="24"/>
          <w:szCs w:val="24"/>
          <w:lang w:val="lv-LV"/>
        </w:rPr>
        <w:t xml:space="preserve"> </w:t>
      </w:r>
      <w:r w:rsidR="007604FC" w:rsidRPr="009E511A">
        <w:rPr>
          <w:rFonts w:ascii="Times New Roman" w:hAnsi="Times New Roman" w:cs="Times New Roman"/>
          <w:sz w:val="24"/>
          <w:szCs w:val="24"/>
          <w:lang w:val="lv-LV"/>
        </w:rPr>
        <w:t>Šīs</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z w:val="24"/>
          <w:szCs w:val="24"/>
          <w:lang w:val="lv-LV"/>
        </w:rPr>
        <w:t>konvencijas</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z w:val="24"/>
          <w:szCs w:val="24"/>
          <w:lang w:val="lv-LV"/>
        </w:rPr>
        <w:t>mērķis</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z w:val="24"/>
          <w:szCs w:val="24"/>
          <w:lang w:val="lv-LV"/>
        </w:rPr>
        <w:t>ir</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aizsargāt</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savvaļas</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floru un</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faunu</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 xml:space="preserve">un </w:t>
      </w:r>
      <w:r w:rsidR="007604FC" w:rsidRPr="009E511A">
        <w:rPr>
          <w:rFonts w:ascii="Times New Roman" w:hAnsi="Times New Roman" w:cs="Times New Roman"/>
          <w:sz w:val="24"/>
          <w:szCs w:val="24"/>
          <w:lang w:val="lv-LV"/>
        </w:rPr>
        <w:t>to</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dabiskās</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dzīvotnes,</w:t>
      </w:r>
      <w:r w:rsidR="007604FC" w:rsidRPr="009E511A">
        <w:rPr>
          <w:rFonts w:ascii="Times New Roman" w:hAnsi="Times New Roman" w:cs="Times New Roman"/>
          <w:spacing w:val="42"/>
          <w:w w:val="99"/>
          <w:sz w:val="24"/>
          <w:szCs w:val="24"/>
          <w:lang w:val="lv-LV"/>
        </w:rPr>
        <w:t xml:space="preserve"> </w:t>
      </w:r>
      <w:r w:rsidR="007604FC" w:rsidRPr="009E511A">
        <w:rPr>
          <w:rFonts w:ascii="Times New Roman" w:hAnsi="Times New Roman" w:cs="Times New Roman"/>
          <w:spacing w:val="-1"/>
          <w:sz w:val="24"/>
          <w:szCs w:val="24"/>
          <w:lang w:val="lv-LV"/>
        </w:rPr>
        <w:t>īpaši</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z w:val="24"/>
          <w:szCs w:val="24"/>
          <w:lang w:val="lv-LV"/>
        </w:rPr>
        <w:t>tās</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sugas</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un</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dzīvotnes,</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z w:val="24"/>
          <w:szCs w:val="24"/>
          <w:lang w:val="lv-LV"/>
        </w:rPr>
        <w:t>kuru</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aizsardzībai nepieciešama</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vairāku</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z w:val="24"/>
          <w:szCs w:val="24"/>
          <w:lang w:val="lv-LV"/>
        </w:rPr>
        <w:t>valstu</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sadarbība,</w:t>
      </w:r>
      <w:r w:rsidR="007604FC" w:rsidRPr="009E511A">
        <w:rPr>
          <w:rFonts w:ascii="Times New Roman" w:hAnsi="Times New Roman" w:cs="Times New Roman"/>
          <w:spacing w:val="70"/>
          <w:w w:val="99"/>
          <w:sz w:val="24"/>
          <w:szCs w:val="24"/>
          <w:lang w:val="lv-LV"/>
        </w:rPr>
        <w:t xml:space="preserve"> </w:t>
      </w:r>
      <w:r w:rsidR="007604FC" w:rsidRPr="009E511A">
        <w:rPr>
          <w:rFonts w:ascii="Times New Roman" w:hAnsi="Times New Roman" w:cs="Times New Roman"/>
          <w:sz w:val="24"/>
          <w:szCs w:val="24"/>
          <w:lang w:val="lv-LV"/>
        </w:rPr>
        <w:t>kā</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z w:val="24"/>
          <w:szCs w:val="24"/>
          <w:lang w:val="lv-LV"/>
        </w:rPr>
        <w:t>arī</w:t>
      </w:r>
      <w:r w:rsidR="007604FC" w:rsidRPr="009E511A">
        <w:rPr>
          <w:rFonts w:ascii="Times New Roman" w:hAnsi="Times New Roman" w:cs="Times New Roman"/>
          <w:spacing w:val="-1"/>
          <w:sz w:val="24"/>
          <w:szCs w:val="24"/>
          <w:lang w:val="lv-LV"/>
        </w:rPr>
        <w:t xml:space="preserve"> veicināt</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šādu</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sadarbību.</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Īpaša</w:t>
      </w:r>
      <w:r w:rsidR="007604FC" w:rsidRPr="009E511A">
        <w:rPr>
          <w:rFonts w:ascii="Times New Roman" w:hAnsi="Times New Roman" w:cs="Times New Roman"/>
          <w:sz w:val="24"/>
          <w:szCs w:val="24"/>
          <w:lang w:val="lv-LV"/>
        </w:rPr>
        <w:t xml:space="preserve"> </w:t>
      </w:r>
      <w:r w:rsidR="007604FC" w:rsidRPr="009E511A">
        <w:rPr>
          <w:rFonts w:ascii="Times New Roman" w:hAnsi="Times New Roman" w:cs="Times New Roman"/>
          <w:spacing w:val="-1"/>
          <w:sz w:val="24"/>
          <w:szCs w:val="24"/>
          <w:lang w:val="lv-LV"/>
        </w:rPr>
        <w:t>uzmanība pievērsta</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 xml:space="preserve">apdraudētajām </w:t>
      </w:r>
      <w:r w:rsidR="007604FC" w:rsidRPr="009E511A">
        <w:rPr>
          <w:rFonts w:ascii="Times New Roman" w:hAnsi="Times New Roman" w:cs="Times New Roman"/>
          <w:spacing w:val="-2"/>
          <w:sz w:val="24"/>
          <w:szCs w:val="24"/>
          <w:lang w:val="lv-LV"/>
        </w:rPr>
        <w:t>un</w:t>
      </w:r>
      <w:r w:rsidR="007604FC" w:rsidRPr="009E511A">
        <w:rPr>
          <w:rFonts w:ascii="Times New Roman" w:hAnsi="Times New Roman" w:cs="Times New Roman"/>
          <w:spacing w:val="73"/>
          <w:sz w:val="24"/>
          <w:szCs w:val="24"/>
          <w:lang w:val="lv-LV"/>
        </w:rPr>
        <w:t xml:space="preserve"> </w:t>
      </w:r>
      <w:r w:rsidR="007604FC" w:rsidRPr="009E511A">
        <w:rPr>
          <w:rFonts w:ascii="Times New Roman" w:hAnsi="Times New Roman" w:cs="Times New Roman"/>
          <w:spacing w:val="-1"/>
          <w:sz w:val="24"/>
          <w:szCs w:val="24"/>
          <w:lang w:val="lv-LV"/>
        </w:rPr>
        <w:t>izzūdošajām</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sugām,</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z w:val="24"/>
          <w:szCs w:val="24"/>
          <w:lang w:val="lv-LV"/>
        </w:rPr>
        <w:t>tai</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z w:val="24"/>
          <w:szCs w:val="24"/>
          <w:lang w:val="lv-LV"/>
        </w:rPr>
        <w:t>skaitā</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apdraudētajām</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un</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izzūdošajām</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migrējošajām</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sugām.</w:t>
      </w:r>
    </w:p>
    <w:p w14:paraId="7D2FA83E" w14:textId="77777777" w:rsidR="007604FC" w:rsidRPr="009E511A" w:rsidRDefault="007604FC" w:rsidP="00FF1A48">
      <w:pPr>
        <w:pStyle w:val="BodyText"/>
        <w:ind w:left="0"/>
        <w:jc w:val="both"/>
        <w:rPr>
          <w:rFonts w:ascii="Times New Roman" w:hAnsi="Times New Roman" w:cs="Times New Roman"/>
          <w:b/>
          <w:bCs/>
          <w:lang w:val="lv-LV"/>
        </w:rPr>
      </w:pPr>
    </w:p>
    <w:p w14:paraId="7D2FA83F" w14:textId="49A22F3E" w:rsidR="007604FC" w:rsidRPr="009E511A" w:rsidRDefault="00384149" w:rsidP="00FF1A48">
      <w:pPr>
        <w:pStyle w:val="BodyText"/>
        <w:ind w:left="0"/>
        <w:jc w:val="both"/>
        <w:rPr>
          <w:rFonts w:ascii="Times New Roman" w:hAnsi="Times New Roman" w:cs="Times New Roman"/>
          <w:lang w:val="lv-LV"/>
        </w:rPr>
      </w:pPr>
      <w:r w:rsidRPr="00F97072">
        <w:rPr>
          <w:rFonts w:ascii="Times New Roman" w:hAnsi="Times New Roman" w:cs="Times New Roman"/>
          <w:b/>
          <w:bCs/>
          <w:lang w:val="lv-LV"/>
        </w:rPr>
        <w:t>2000.</w:t>
      </w:r>
      <w:r w:rsidR="001C3DBC">
        <w:rPr>
          <w:rFonts w:ascii="Times New Roman" w:hAnsi="Times New Roman" w:cs="Times New Roman"/>
          <w:b/>
          <w:bCs/>
          <w:lang w:val="lv-LV"/>
        </w:rPr>
        <w:t> </w:t>
      </w:r>
      <w:r w:rsidRPr="00F97072">
        <w:rPr>
          <w:rFonts w:ascii="Times New Roman" w:hAnsi="Times New Roman" w:cs="Times New Roman"/>
          <w:b/>
          <w:bCs/>
          <w:lang w:val="lv-LV"/>
        </w:rPr>
        <w:t>gada 20.</w:t>
      </w:r>
      <w:r w:rsidR="001C3DBC">
        <w:rPr>
          <w:rFonts w:ascii="Times New Roman" w:hAnsi="Times New Roman" w:cs="Times New Roman"/>
          <w:b/>
          <w:bCs/>
          <w:lang w:val="lv-LV"/>
        </w:rPr>
        <w:t> </w:t>
      </w:r>
      <w:r w:rsidRPr="00F97072">
        <w:rPr>
          <w:rFonts w:ascii="Times New Roman" w:hAnsi="Times New Roman" w:cs="Times New Roman"/>
          <w:b/>
          <w:bCs/>
          <w:lang w:val="lv-LV"/>
        </w:rPr>
        <w:t>oktobra</w:t>
      </w:r>
      <w:r w:rsidRPr="009E511A">
        <w:rPr>
          <w:rFonts w:ascii="Times New Roman" w:hAnsi="Times New Roman" w:cs="Times New Roman"/>
          <w:b/>
          <w:bCs/>
          <w:lang w:val="lv-LV"/>
        </w:rPr>
        <w:t xml:space="preserve"> </w:t>
      </w:r>
      <w:r w:rsidR="007604FC" w:rsidRPr="009E511A">
        <w:rPr>
          <w:rFonts w:ascii="Times New Roman" w:hAnsi="Times New Roman" w:cs="Times New Roman"/>
          <w:b/>
          <w:bCs/>
          <w:lang w:val="lv-LV"/>
        </w:rPr>
        <w:t>Eiropas</w:t>
      </w:r>
      <w:r w:rsidR="007604FC" w:rsidRPr="009E511A">
        <w:rPr>
          <w:rFonts w:ascii="Times New Roman" w:hAnsi="Times New Roman" w:cs="Times New Roman"/>
          <w:b/>
          <w:bCs/>
          <w:spacing w:val="-6"/>
          <w:lang w:val="lv-LV"/>
        </w:rPr>
        <w:t xml:space="preserve"> </w:t>
      </w:r>
      <w:r w:rsidR="007604FC" w:rsidRPr="009E511A">
        <w:rPr>
          <w:rFonts w:ascii="Times New Roman" w:hAnsi="Times New Roman" w:cs="Times New Roman"/>
          <w:b/>
          <w:bCs/>
          <w:lang w:val="lv-LV"/>
        </w:rPr>
        <w:t>ainavu</w:t>
      </w:r>
      <w:r w:rsidR="007604FC" w:rsidRPr="009E511A">
        <w:rPr>
          <w:rFonts w:ascii="Times New Roman" w:hAnsi="Times New Roman" w:cs="Times New Roman"/>
          <w:b/>
          <w:bCs/>
          <w:spacing w:val="-7"/>
          <w:lang w:val="lv-LV"/>
        </w:rPr>
        <w:t xml:space="preserve"> </w:t>
      </w:r>
      <w:r w:rsidR="007604FC" w:rsidRPr="009E511A">
        <w:rPr>
          <w:rFonts w:ascii="Times New Roman" w:hAnsi="Times New Roman" w:cs="Times New Roman"/>
          <w:b/>
          <w:bCs/>
          <w:spacing w:val="-1"/>
          <w:lang w:val="lv-LV"/>
        </w:rPr>
        <w:t>konvencija</w:t>
      </w:r>
      <w:r w:rsidR="007604FC" w:rsidRPr="009E511A">
        <w:rPr>
          <w:rFonts w:ascii="Times New Roman" w:hAnsi="Times New Roman" w:cs="Times New Roman"/>
          <w:b/>
          <w:bCs/>
          <w:spacing w:val="-6"/>
          <w:lang w:val="lv-LV"/>
        </w:rPr>
        <w:t xml:space="preserve"> </w:t>
      </w:r>
      <w:r w:rsidR="007604FC" w:rsidRPr="009E511A">
        <w:rPr>
          <w:rFonts w:ascii="Times New Roman" w:hAnsi="Times New Roman" w:cs="Times New Roman"/>
          <w:spacing w:val="-5"/>
          <w:lang w:val="lv-LV"/>
        </w:rPr>
        <w:t xml:space="preserve"> </w:t>
      </w:r>
      <w:r w:rsidR="007604FC" w:rsidRPr="009E511A">
        <w:rPr>
          <w:rFonts w:ascii="Times New Roman" w:hAnsi="Times New Roman" w:cs="Times New Roman"/>
          <w:spacing w:val="-1"/>
          <w:lang w:val="lv-LV"/>
        </w:rPr>
        <w:t>Latvijā</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pieņemta</w:t>
      </w:r>
      <w:r w:rsidR="007604FC" w:rsidRPr="009E511A">
        <w:rPr>
          <w:rFonts w:ascii="Times New Roman" w:hAnsi="Times New Roman" w:cs="Times New Roman"/>
          <w:spacing w:val="-6"/>
          <w:lang w:val="lv-LV"/>
        </w:rPr>
        <w:t xml:space="preserve"> </w:t>
      </w:r>
      <w:r w:rsidR="007604FC" w:rsidRPr="009E511A">
        <w:rPr>
          <w:rFonts w:ascii="Times New Roman" w:hAnsi="Times New Roman" w:cs="Times New Roman"/>
          <w:lang w:val="lv-LV"/>
        </w:rPr>
        <w:t>ar</w:t>
      </w:r>
      <w:r w:rsidR="007604FC" w:rsidRPr="009E511A">
        <w:rPr>
          <w:rFonts w:ascii="Times New Roman" w:hAnsi="Times New Roman" w:cs="Times New Roman"/>
          <w:spacing w:val="-5"/>
          <w:lang w:val="lv-LV"/>
        </w:rPr>
        <w:t xml:space="preserve"> </w:t>
      </w:r>
      <w:r w:rsidR="007604FC" w:rsidRPr="009E511A">
        <w:rPr>
          <w:rFonts w:ascii="Times New Roman" w:hAnsi="Times New Roman" w:cs="Times New Roman"/>
          <w:spacing w:val="-1"/>
          <w:lang w:val="lv-LV"/>
        </w:rPr>
        <w:t>likumu</w:t>
      </w:r>
      <w:r w:rsidR="007604FC" w:rsidRPr="009E511A">
        <w:rPr>
          <w:rFonts w:ascii="Times New Roman" w:hAnsi="Times New Roman" w:cs="Times New Roman"/>
          <w:spacing w:val="-5"/>
          <w:lang w:val="lv-LV"/>
        </w:rPr>
        <w:t xml:space="preserve"> </w:t>
      </w:r>
      <w:r w:rsidR="001D44D3" w:rsidRPr="009E511A">
        <w:rPr>
          <w:rFonts w:ascii="Times New Roman" w:hAnsi="Times New Roman" w:cs="Times New Roman"/>
          <w:lang w:val="lv-LV"/>
        </w:rPr>
        <w:t>“</w:t>
      </w:r>
      <w:r w:rsidR="007604FC" w:rsidRPr="009E511A">
        <w:rPr>
          <w:rFonts w:ascii="Times New Roman" w:hAnsi="Times New Roman" w:cs="Times New Roman"/>
          <w:lang w:val="lv-LV"/>
        </w:rPr>
        <w:t>Par</w:t>
      </w:r>
      <w:r w:rsidR="007604FC" w:rsidRPr="009E511A">
        <w:rPr>
          <w:rFonts w:ascii="Times New Roman" w:hAnsi="Times New Roman" w:cs="Times New Roman"/>
          <w:spacing w:val="51"/>
          <w:w w:val="99"/>
          <w:lang w:val="lv-LV"/>
        </w:rPr>
        <w:t xml:space="preserve"> </w:t>
      </w:r>
      <w:r w:rsidR="007604FC" w:rsidRPr="009E511A">
        <w:rPr>
          <w:rFonts w:ascii="Times New Roman" w:hAnsi="Times New Roman" w:cs="Times New Roman"/>
          <w:lang w:val="lv-LV"/>
        </w:rPr>
        <w:t>Eiropas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 xml:space="preserve">ainavu </w:t>
      </w:r>
      <w:r w:rsidR="007604FC" w:rsidRPr="009E511A">
        <w:rPr>
          <w:rFonts w:ascii="Times New Roman" w:hAnsi="Times New Roman" w:cs="Times New Roman"/>
          <w:lang w:val="lv-LV"/>
        </w:rPr>
        <w:t>konvenciju”,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kur</w:t>
      </w:r>
      <w:r w:rsidR="007604FC" w:rsidRPr="009E511A">
        <w:rPr>
          <w:rFonts w:ascii="Times New Roman" w:hAnsi="Times New Roman" w:cs="Times New Roman"/>
          <w:spacing w:val="-1"/>
          <w:lang w:val="lv-LV"/>
        </w:rPr>
        <w:t xml:space="preserve"> dalībvalstis </w:t>
      </w:r>
      <w:r w:rsidR="007604FC" w:rsidRPr="009E511A">
        <w:rPr>
          <w:rFonts w:ascii="Times New Roman" w:hAnsi="Times New Roman" w:cs="Times New Roman"/>
          <w:lang w:val="lv-LV"/>
        </w:rPr>
        <w:t>apstiprina,</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ka</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Eiropas ainavu</w:t>
      </w:r>
      <w:r w:rsidR="007604FC" w:rsidRPr="009E511A">
        <w:rPr>
          <w:rFonts w:ascii="Times New Roman" w:hAnsi="Times New Roman" w:cs="Times New Roman"/>
          <w:lang w:val="lv-LV"/>
        </w:rPr>
        <w:t xml:space="preserve"> </w:t>
      </w:r>
      <w:r w:rsidR="007604FC" w:rsidRPr="009E511A">
        <w:rPr>
          <w:rFonts w:ascii="Times New Roman" w:hAnsi="Times New Roman" w:cs="Times New Roman"/>
          <w:spacing w:val="-1"/>
          <w:lang w:val="lv-LV"/>
        </w:rPr>
        <w:t>kvalitāte un</w:t>
      </w:r>
      <w:r w:rsidR="007604FC" w:rsidRPr="009E511A">
        <w:rPr>
          <w:rFonts w:ascii="Times New Roman" w:hAnsi="Times New Roman" w:cs="Times New Roman"/>
          <w:spacing w:val="36"/>
          <w:lang w:val="lv-LV"/>
        </w:rPr>
        <w:t xml:space="preserve"> </w:t>
      </w:r>
      <w:r w:rsidR="007604FC" w:rsidRPr="009E511A">
        <w:rPr>
          <w:rFonts w:ascii="Times New Roman" w:hAnsi="Times New Roman" w:cs="Times New Roman"/>
          <w:spacing w:val="-1"/>
          <w:lang w:val="lv-LV"/>
        </w:rPr>
        <w:t>daudzveidība</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ir</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kopīgs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resurss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un</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ka</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ir</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jāsadarbojas,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lai</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tās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aizsargātu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un</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pārvaldītu,</w:t>
      </w:r>
      <w:r w:rsidR="007604FC" w:rsidRPr="009E511A">
        <w:rPr>
          <w:rFonts w:ascii="Times New Roman" w:hAnsi="Times New Roman" w:cs="Times New Roman"/>
          <w:spacing w:val="50"/>
          <w:w w:val="99"/>
          <w:lang w:val="lv-LV"/>
        </w:rPr>
        <w:t xml:space="preserve"> </w:t>
      </w:r>
      <w:r w:rsidR="007604FC" w:rsidRPr="009E511A">
        <w:rPr>
          <w:rFonts w:ascii="Times New Roman" w:hAnsi="Times New Roman" w:cs="Times New Roman"/>
          <w:lang w:val="lv-LV"/>
        </w:rPr>
        <w:t>kā</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arī</w:t>
      </w:r>
      <w:r w:rsidR="007604FC" w:rsidRPr="009E511A">
        <w:rPr>
          <w:rFonts w:ascii="Times New Roman" w:hAnsi="Times New Roman" w:cs="Times New Roman"/>
          <w:spacing w:val="-1"/>
          <w:lang w:val="lv-LV"/>
        </w:rPr>
        <w:t xml:space="preserve"> </w:t>
      </w:r>
      <w:r w:rsidR="007604FC" w:rsidRPr="009E511A">
        <w:rPr>
          <w:rFonts w:ascii="Times New Roman" w:hAnsi="Times New Roman" w:cs="Times New Roman"/>
          <w:lang w:val="lv-LV"/>
        </w:rPr>
        <w:t>veiktu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plānošanu, vēloties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radīt</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 xml:space="preserve">jaunu instrumentu, </w:t>
      </w:r>
      <w:r w:rsidR="007604FC" w:rsidRPr="009E511A">
        <w:rPr>
          <w:rFonts w:ascii="Times New Roman" w:hAnsi="Times New Roman" w:cs="Times New Roman"/>
          <w:lang w:val="lv-LV"/>
        </w:rPr>
        <w:t>kas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īpaši domāts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Eiropas</w:t>
      </w:r>
      <w:r w:rsidR="007604FC" w:rsidRPr="009E511A">
        <w:rPr>
          <w:rFonts w:ascii="Times New Roman" w:hAnsi="Times New Roman" w:cs="Times New Roman"/>
          <w:spacing w:val="45"/>
          <w:lang w:val="lv-LV"/>
        </w:rPr>
        <w:t xml:space="preserve"> </w:t>
      </w:r>
      <w:r w:rsidR="007604FC" w:rsidRPr="009E511A">
        <w:rPr>
          <w:rFonts w:ascii="Times New Roman" w:hAnsi="Times New Roman" w:cs="Times New Roman"/>
          <w:spacing w:val="-1"/>
          <w:lang w:val="lv-LV"/>
        </w:rPr>
        <w:t>visu ainavu</w:t>
      </w:r>
      <w:r w:rsidR="007604FC" w:rsidRPr="009E511A">
        <w:rPr>
          <w:rFonts w:ascii="Times New Roman" w:hAnsi="Times New Roman" w:cs="Times New Roman"/>
          <w:spacing w:val="1"/>
          <w:lang w:val="lv-LV"/>
        </w:rPr>
        <w:t xml:space="preserve"> </w:t>
      </w:r>
      <w:r w:rsidR="007604FC" w:rsidRPr="009E511A">
        <w:rPr>
          <w:rFonts w:ascii="Times New Roman" w:hAnsi="Times New Roman" w:cs="Times New Roman"/>
          <w:lang w:val="lv-LV"/>
        </w:rPr>
        <w:t>aizsardzībai,</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pārvaldībai</w:t>
      </w:r>
      <w:r w:rsidR="007604FC" w:rsidRPr="009E511A">
        <w:rPr>
          <w:rFonts w:ascii="Times New Roman" w:hAnsi="Times New Roman" w:cs="Times New Roman"/>
          <w:lang w:val="lv-LV"/>
        </w:rPr>
        <w:t xml:space="preserve"> </w:t>
      </w:r>
      <w:r w:rsidR="007604FC" w:rsidRPr="009E511A">
        <w:rPr>
          <w:rFonts w:ascii="Times New Roman" w:hAnsi="Times New Roman" w:cs="Times New Roman"/>
          <w:spacing w:val="-1"/>
          <w:lang w:val="lv-LV"/>
        </w:rPr>
        <w:t>un plānošanai.</w:t>
      </w:r>
    </w:p>
    <w:p w14:paraId="7D2FA840"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841" w14:textId="0075C5BD" w:rsidR="007604FC" w:rsidRPr="009E511A" w:rsidRDefault="00B35993" w:rsidP="00FF1A48">
      <w:pPr>
        <w:pStyle w:val="BodyText"/>
        <w:ind w:left="0"/>
        <w:jc w:val="both"/>
        <w:rPr>
          <w:rFonts w:ascii="Times New Roman" w:hAnsi="Times New Roman" w:cs="Times New Roman"/>
          <w:lang w:val="lv-LV"/>
        </w:rPr>
      </w:pPr>
      <w:r w:rsidRPr="00F97072">
        <w:rPr>
          <w:rFonts w:ascii="Times New Roman" w:hAnsi="Times New Roman" w:cs="Times New Roman"/>
          <w:b/>
          <w:spacing w:val="-1"/>
          <w:lang w:val="lv-LV"/>
        </w:rPr>
        <w:t>1998.</w:t>
      </w:r>
      <w:r>
        <w:rPr>
          <w:rFonts w:ascii="Times New Roman" w:hAnsi="Times New Roman" w:cs="Times New Roman"/>
          <w:b/>
          <w:spacing w:val="-1"/>
          <w:lang w:val="lv-LV"/>
        </w:rPr>
        <w:t> </w:t>
      </w:r>
      <w:r w:rsidRPr="00F97072">
        <w:rPr>
          <w:rFonts w:ascii="Times New Roman" w:hAnsi="Times New Roman" w:cs="Times New Roman"/>
          <w:b/>
          <w:spacing w:val="-1"/>
          <w:lang w:val="lv-LV"/>
        </w:rPr>
        <w:t>gada 25.</w:t>
      </w:r>
      <w:r>
        <w:rPr>
          <w:rFonts w:ascii="Times New Roman" w:hAnsi="Times New Roman" w:cs="Times New Roman"/>
          <w:b/>
          <w:spacing w:val="-1"/>
          <w:lang w:val="lv-LV"/>
        </w:rPr>
        <w:t> </w:t>
      </w:r>
      <w:r w:rsidRPr="00F97072">
        <w:rPr>
          <w:rFonts w:ascii="Times New Roman" w:hAnsi="Times New Roman" w:cs="Times New Roman"/>
          <w:b/>
          <w:spacing w:val="-1"/>
          <w:lang w:val="lv-LV"/>
        </w:rPr>
        <w:t>jūnija Orhūsas konvencija par pieeju informācijai, sabiedrības dalību lēmumu pieņemšanā un iespēju griezties tiesu iestādēs saistībā ar vides jautājumiem</w:t>
      </w:r>
      <w:r w:rsidRPr="009E511A" w:rsidDel="00B35993">
        <w:rPr>
          <w:rFonts w:ascii="Times New Roman" w:hAnsi="Times New Roman" w:cs="Times New Roman"/>
          <w:b/>
          <w:bCs/>
          <w:spacing w:val="-1"/>
          <w:lang w:val="lv-LV"/>
        </w:rPr>
        <w:t xml:space="preserve"> </w:t>
      </w:r>
      <w:r w:rsidR="007604FC" w:rsidRPr="009E511A">
        <w:rPr>
          <w:rFonts w:ascii="Times New Roman" w:hAnsi="Times New Roman" w:cs="Times New Roman"/>
          <w:spacing w:val="-1"/>
          <w:lang w:val="lv-LV"/>
        </w:rPr>
        <w:t>(pieņemta</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ar</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likumu</w:t>
      </w:r>
      <w:r w:rsidR="007604FC" w:rsidRPr="009E511A">
        <w:rPr>
          <w:rFonts w:ascii="Times New Roman" w:hAnsi="Times New Roman" w:cs="Times New Roman"/>
          <w:spacing w:val="-4"/>
          <w:lang w:val="lv-LV"/>
        </w:rPr>
        <w:t xml:space="preserve"> </w:t>
      </w:r>
      <w:r w:rsidR="001D44D3" w:rsidRPr="009E511A">
        <w:rPr>
          <w:rFonts w:ascii="Times New Roman" w:hAnsi="Times New Roman" w:cs="Times New Roman"/>
          <w:lang w:val="lv-LV"/>
        </w:rPr>
        <w:t>“</w:t>
      </w:r>
      <w:r w:rsidR="007604FC" w:rsidRPr="009E511A">
        <w:rPr>
          <w:rFonts w:ascii="Times New Roman" w:hAnsi="Times New Roman" w:cs="Times New Roman"/>
          <w:lang w:val="lv-LV"/>
        </w:rPr>
        <w:t>Par</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1998.</w:t>
      </w:r>
      <w:r w:rsidR="00AB7068" w:rsidRPr="009E511A">
        <w:rPr>
          <w:rFonts w:ascii="Times New Roman" w:hAnsi="Times New Roman" w:cs="Times New Roman"/>
          <w:spacing w:val="-4"/>
          <w:lang w:val="lv-LV"/>
        </w:rPr>
        <w:t> </w:t>
      </w:r>
      <w:r w:rsidR="007604FC" w:rsidRPr="009E511A">
        <w:rPr>
          <w:rFonts w:ascii="Times New Roman" w:hAnsi="Times New Roman" w:cs="Times New Roman"/>
          <w:lang w:val="lv-LV"/>
        </w:rPr>
        <w:t>gada</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lang w:val="lv-LV"/>
        </w:rPr>
        <w:t>25.</w:t>
      </w:r>
      <w:r w:rsidR="00AB7068" w:rsidRPr="009E511A">
        <w:rPr>
          <w:rFonts w:ascii="Times New Roman" w:hAnsi="Times New Roman" w:cs="Times New Roman"/>
          <w:spacing w:val="-4"/>
          <w:lang w:val="lv-LV"/>
        </w:rPr>
        <w:t> </w:t>
      </w:r>
      <w:r w:rsidR="007604FC" w:rsidRPr="009E511A">
        <w:rPr>
          <w:rFonts w:ascii="Times New Roman" w:hAnsi="Times New Roman" w:cs="Times New Roman"/>
          <w:lang w:val="lv-LV"/>
        </w:rPr>
        <w:t>jūnija</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Orhūsas</w:t>
      </w:r>
      <w:r w:rsidR="007604FC" w:rsidRPr="009E511A">
        <w:rPr>
          <w:rFonts w:ascii="Times New Roman" w:hAnsi="Times New Roman" w:cs="Times New Roman"/>
          <w:spacing w:val="32"/>
          <w:lang w:val="lv-LV"/>
        </w:rPr>
        <w:t xml:space="preserve"> </w:t>
      </w:r>
      <w:r w:rsidR="007604FC" w:rsidRPr="009E511A">
        <w:rPr>
          <w:rFonts w:ascii="Times New Roman" w:hAnsi="Times New Roman" w:cs="Times New Roman"/>
          <w:lang w:val="lv-LV"/>
        </w:rPr>
        <w:t>konvenciju</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 xml:space="preserve">par </w:t>
      </w:r>
      <w:r w:rsidR="007604FC" w:rsidRPr="009E511A">
        <w:rPr>
          <w:rFonts w:ascii="Times New Roman" w:hAnsi="Times New Roman" w:cs="Times New Roman"/>
          <w:lang w:val="lv-LV"/>
        </w:rPr>
        <w:t>pieeju</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informācijai,</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sabiedrības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dalību</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lēmumu</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pieņemšanā un</w:t>
      </w:r>
      <w:r w:rsidR="007604FC" w:rsidRPr="009E511A">
        <w:rPr>
          <w:rFonts w:ascii="Times New Roman" w:hAnsi="Times New Roman" w:cs="Times New Roman"/>
          <w:spacing w:val="56"/>
          <w:lang w:val="lv-LV"/>
        </w:rPr>
        <w:t xml:space="preserve"> </w:t>
      </w:r>
      <w:r w:rsidR="007604FC" w:rsidRPr="009E511A">
        <w:rPr>
          <w:rFonts w:ascii="Times New Roman" w:hAnsi="Times New Roman" w:cs="Times New Roman"/>
          <w:spacing w:val="-1"/>
          <w:lang w:val="lv-LV"/>
        </w:rPr>
        <w:t>iespēju</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griezties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tiesu</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iestādēs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 xml:space="preserve">saistībā </w:t>
      </w:r>
      <w:r w:rsidR="007604FC" w:rsidRPr="009E511A">
        <w:rPr>
          <w:rFonts w:ascii="Times New Roman" w:hAnsi="Times New Roman" w:cs="Times New Roman"/>
          <w:lang w:val="lv-LV"/>
        </w:rPr>
        <w:t>ar</w:t>
      </w:r>
      <w:r w:rsidR="007604FC" w:rsidRPr="009E511A">
        <w:rPr>
          <w:rFonts w:ascii="Times New Roman" w:hAnsi="Times New Roman" w:cs="Times New Roman"/>
          <w:spacing w:val="-1"/>
          <w:lang w:val="lv-LV"/>
        </w:rPr>
        <w:t xml:space="preserve"> </w:t>
      </w:r>
      <w:r w:rsidR="007604FC" w:rsidRPr="009E511A">
        <w:rPr>
          <w:rFonts w:ascii="Times New Roman" w:hAnsi="Times New Roman" w:cs="Times New Roman"/>
          <w:lang w:val="lv-LV"/>
        </w:rPr>
        <w:t>vides</w:t>
      </w:r>
      <w:r w:rsidR="007604FC" w:rsidRPr="009E511A">
        <w:rPr>
          <w:rFonts w:ascii="Times New Roman" w:hAnsi="Times New Roman" w:cs="Times New Roman"/>
          <w:spacing w:val="-2"/>
          <w:lang w:val="lv-LV"/>
        </w:rPr>
        <w:t xml:space="preserve"> </w:t>
      </w:r>
      <w:r w:rsidR="007A72BB" w:rsidRPr="009E511A">
        <w:rPr>
          <w:rFonts w:ascii="Times New Roman" w:hAnsi="Times New Roman" w:cs="Times New Roman"/>
          <w:spacing w:val="-1"/>
          <w:lang w:val="lv-LV"/>
        </w:rPr>
        <w:t>jautājumiem”</w:t>
      </w:r>
      <w:r w:rsidR="007604FC" w:rsidRPr="009E511A">
        <w:rPr>
          <w:rFonts w:ascii="Times New Roman" w:hAnsi="Times New Roman" w:cs="Times New Roman"/>
          <w:spacing w:val="-1"/>
          <w:lang w:val="lv-LV"/>
        </w:rPr>
        <w:t>).</w:t>
      </w:r>
      <w:r w:rsidR="007604FC" w:rsidRPr="009E511A">
        <w:rPr>
          <w:rFonts w:ascii="Times New Roman" w:hAnsi="Times New Roman" w:cs="Times New Roman"/>
          <w:spacing w:val="-2"/>
          <w:lang w:val="lv-LV"/>
        </w:rPr>
        <w:t xml:space="preserve"> </w:t>
      </w:r>
      <w:r>
        <w:rPr>
          <w:rFonts w:ascii="Times New Roman" w:hAnsi="Times New Roman" w:cs="Times New Roman"/>
          <w:lang w:val="lv-LV"/>
        </w:rPr>
        <w:t>Minētās ko</w:t>
      </w:r>
      <w:r w:rsidRPr="009E511A">
        <w:rPr>
          <w:rFonts w:ascii="Times New Roman" w:hAnsi="Times New Roman" w:cs="Times New Roman"/>
          <w:lang w:val="lv-LV"/>
        </w:rPr>
        <w:t>nvencijas</w:t>
      </w:r>
      <w:r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 xml:space="preserve">noteikumu </w:t>
      </w:r>
      <w:r w:rsidR="007604FC" w:rsidRPr="009E511A">
        <w:rPr>
          <w:rFonts w:ascii="Times New Roman" w:hAnsi="Times New Roman" w:cs="Times New Roman"/>
          <w:lang w:val="lv-LV"/>
        </w:rPr>
        <w:t>mērķis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 xml:space="preserve">ir </w:t>
      </w:r>
      <w:r w:rsidR="007604FC" w:rsidRPr="009E511A">
        <w:rPr>
          <w:rFonts w:ascii="Times New Roman" w:hAnsi="Times New Roman" w:cs="Times New Roman"/>
          <w:spacing w:val="-1"/>
          <w:lang w:val="lv-LV"/>
        </w:rPr>
        <w:t>nodrošināt</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sabiedrības informēšanu,</w:t>
      </w:r>
      <w:r w:rsidR="007604FC" w:rsidRPr="009E511A">
        <w:rPr>
          <w:rFonts w:ascii="Times New Roman" w:hAnsi="Times New Roman" w:cs="Times New Roman"/>
          <w:spacing w:val="38"/>
          <w:lang w:val="lv-LV"/>
        </w:rPr>
        <w:t xml:space="preserve"> </w:t>
      </w:r>
      <w:r w:rsidR="007604FC" w:rsidRPr="009E511A">
        <w:rPr>
          <w:rFonts w:ascii="Times New Roman" w:hAnsi="Times New Roman" w:cs="Times New Roman"/>
          <w:spacing w:val="-1"/>
          <w:lang w:val="lv-LV"/>
        </w:rPr>
        <w:t>piekļūšanu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informācijai,</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lang w:val="lv-LV"/>
        </w:rPr>
        <w:t>piedalīties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lēmumu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pieņemšanā</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un</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lang w:val="lv-LV"/>
        </w:rPr>
        <w:t>griezties</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tiesu</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iestādēs</w:t>
      </w:r>
      <w:r w:rsidR="007604FC" w:rsidRPr="009E511A">
        <w:rPr>
          <w:rFonts w:ascii="Times New Roman" w:hAnsi="Times New Roman" w:cs="Times New Roman"/>
          <w:spacing w:val="63"/>
          <w:lang w:val="lv-LV"/>
        </w:rPr>
        <w:t xml:space="preserve"> </w:t>
      </w:r>
      <w:r w:rsidR="007604FC" w:rsidRPr="009E511A">
        <w:rPr>
          <w:rFonts w:ascii="Times New Roman" w:hAnsi="Times New Roman" w:cs="Times New Roman"/>
          <w:spacing w:val="-1"/>
          <w:lang w:val="lv-LV"/>
        </w:rPr>
        <w:t xml:space="preserve">saistībā </w:t>
      </w:r>
      <w:r w:rsidR="007604FC" w:rsidRPr="009E511A">
        <w:rPr>
          <w:rFonts w:ascii="Times New Roman" w:hAnsi="Times New Roman" w:cs="Times New Roman"/>
          <w:lang w:val="lv-LV"/>
        </w:rPr>
        <w:t>ar</w:t>
      </w:r>
      <w:r w:rsidR="007604FC" w:rsidRPr="009E511A">
        <w:rPr>
          <w:rFonts w:ascii="Times New Roman" w:hAnsi="Times New Roman" w:cs="Times New Roman"/>
          <w:spacing w:val="-1"/>
          <w:lang w:val="lv-LV"/>
        </w:rPr>
        <w:t xml:space="preserve"> </w:t>
      </w:r>
      <w:r w:rsidR="007604FC" w:rsidRPr="009E511A">
        <w:rPr>
          <w:rFonts w:ascii="Times New Roman" w:hAnsi="Times New Roman" w:cs="Times New Roman"/>
          <w:lang w:val="lv-LV"/>
        </w:rPr>
        <w:t>vides</w:t>
      </w:r>
      <w:r w:rsidR="007604FC" w:rsidRPr="009E511A">
        <w:rPr>
          <w:rFonts w:ascii="Times New Roman" w:hAnsi="Times New Roman" w:cs="Times New Roman"/>
          <w:spacing w:val="-1"/>
          <w:lang w:val="lv-LV"/>
        </w:rPr>
        <w:t xml:space="preserve"> jautājumiem.</w:t>
      </w:r>
    </w:p>
    <w:p w14:paraId="7D2FA842" w14:textId="77777777" w:rsidR="007604FC" w:rsidRPr="009E511A" w:rsidRDefault="007604FC" w:rsidP="00FF1A48">
      <w:pPr>
        <w:spacing w:before="1"/>
        <w:jc w:val="both"/>
        <w:rPr>
          <w:rFonts w:ascii="Times New Roman" w:eastAsia="Calibri" w:hAnsi="Times New Roman" w:cs="Times New Roman"/>
          <w:sz w:val="24"/>
          <w:szCs w:val="24"/>
          <w:lang w:val="lv-LV"/>
        </w:rPr>
      </w:pPr>
    </w:p>
    <w:p w14:paraId="7D2FA843" w14:textId="1B9154B2" w:rsidR="007604FC" w:rsidRPr="009E511A" w:rsidRDefault="00B35993" w:rsidP="00FF1A48">
      <w:pPr>
        <w:pStyle w:val="BodyText"/>
        <w:ind w:left="0"/>
        <w:jc w:val="both"/>
        <w:rPr>
          <w:rFonts w:ascii="Times New Roman" w:hAnsi="Times New Roman" w:cs="Times New Roman"/>
          <w:spacing w:val="-1"/>
          <w:lang w:val="lv-LV"/>
        </w:rPr>
      </w:pPr>
      <w:r w:rsidRPr="00F97072">
        <w:rPr>
          <w:rFonts w:ascii="Times New Roman" w:hAnsi="Times New Roman" w:cs="Times New Roman"/>
          <w:b/>
          <w:spacing w:val="-1"/>
          <w:lang w:val="lv-LV"/>
        </w:rPr>
        <w:t>1979. gada 23. jūnija Bonnas konvencija par migrējošo savvaļas dzīvnieku sugu aizsardzību</w:t>
      </w:r>
      <w:r w:rsidRPr="009E511A" w:rsidDel="00B35993">
        <w:rPr>
          <w:rFonts w:ascii="Times New Roman" w:hAnsi="Times New Roman" w:cs="Times New Roman"/>
          <w:b/>
          <w:bCs/>
          <w:lang w:val="lv-LV"/>
        </w:rPr>
        <w:t xml:space="preserve"> </w:t>
      </w:r>
      <w:r w:rsidR="007604FC" w:rsidRPr="009E511A">
        <w:rPr>
          <w:rFonts w:ascii="Times New Roman" w:hAnsi="Times New Roman" w:cs="Times New Roman"/>
          <w:spacing w:val="-1"/>
          <w:lang w:val="lv-LV"/>
        </w:rPr>
        <w:t>(pieņemta</w:t>
      </w:r>
      <w:r w:rsidR="007604FC" w:rsidRPr="009E511A">
        <w:rPr>
          <w:rFonts w:ascii="Times New Roman" w:hAnsi="Times New Roman" w:cs="Times New Roman"/>
          <w:spacing w:val="-5"/>
          <w:lang w:val="lv-LV"/>
        </w:rPr>
        <w:t xml:space="preserve"> </w:t>
      </w:r>
      <w:r w:rsidR="007604FC" w:rsidRPr="009E511A">
        <w:rPr>
          <w:rFonts w:ascii="Times New Roman" w:hAnsi="Times New Roman" w:cs="Times New Roman"/>
          <w:lang w:val="lv-LV"/>
        </w:rPr>
        <w:t>ar</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likumu</w:t>
      </w:r>
      <w:r w:rsidR="007604FC" w:rsidRPr="009E511A">
        <w:rPr>
          <w:rFonts w:ascii="Times New Roman" w:hAnsi="Times New Roman" w:cs="Times New Roman"/>
          <w:spacing w:val="-5"/>
          <w:lang w:val="lv-LV"/>
        </w:rPr>
        <w:t xml:space="preserve"> </w:t>
      </w:r>
      <w:r w:rsidR="001D44D3" w:rsidRPr="009E511A">
        <w:rPr>
          <w:rFonts w:ascii="Times New Roman" w:hAnsi="Times New Roman" w:cs="Times New Roman"/>
          <w:lang w:val="lv-LV"/>
        </w:rPr>
        <w:t>“</w:t>
      </w:r>
      <w:r w:rsidR="007604FC" w:rsidRPr="009E511A">
        <w:rPr>
          <w:rFonts w:ascii="Times New Roman" w:hAnsi="Times New Roman" w:cs="Times New Roman"/>
          <w:lang w:val="lv-LV"/>
        </w:rPr>
        <w:t>Par</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1979.</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lang w:val="lv-LV"/>
        </w:rPr>
        <w:t>gada</w:t>
      </w:r>
      <w:r w:rsidR="007604FC" w:rsidRPr="009E511A">
        <w:rPr>
          <w:rFonts w:ascii="Times New Roman" w:hAnsi="Times New Roman" w:cs="Times New Roman"/>
          <w:spacing w:val="-5"/>
          <w:lang w:val="lv-LV"/>
        </w:rPr>
        <w:t xml:space="preserve"> </w:t>
      </w:r>
      <w:r w:rsidR="007604FC" w:rsidRPr="009E511A">
        <w:rPr>
          <w:rFonts w:ascii="Times New Roman" w:hAnsi="Times New Roman" w:cs="Times New Roman"/>
          <w:lang w:val="lv-LV"/>
        </w:rPr>
        <w:t>Bonnas</w:t>
      </w:r>
      <w:r w:rsidR="007604FC" w:rsidRPr="009E511A">
        <w:rPr>
          <w:rFonts w:ascii="Times New Roman" w:hAnsi="Times New Roman" w:cs="Times New Roman"/>
          <w:spacing w:val="-5"/>
          <w:lang w:val="lv-LV"/>
        </w:rPr>
        <w:t xml:space="preserve"> </w:t>
      </w:r>
      <w:r w:rsidR="007604FC" w:rsidRPr="009E511A">
        <w:rPr>
          <w:rFonts w:ascii="Times New Roman" w:hAnsi="Times New Roman" w:cs="Times New Roman"/>
          <w:spacing w:val="-1"/>
          <w:lang w:val="lv-LV"/>
        </w:rPr>
        <w:t>konvenciju</w:t>
      </w:r>
      <w:r w:rsidR="007604FC" w:rsidRPr="009E511A">
        <w:rPr>
          <w:rFonts w:ascii="Times New Roman" w:hAnsi="Times New Roman" w:cs="Times New Roman"/>
          <w:spacing w:val="-5"/>
          <w:lang w:val="lv-LV"/>
        </w:rPr>
        <w:t xml:space="preserve"> </w:t>
      </w:r>
      <w:r w:rsidR="007604FC" w:rsidRPr="009E511A">
        <w:rPr>
          <w:rFonts w:ascii="Times New Roman" w:hAnsi="Times New Roman" w:cs="Times New Roman"/>
          <w:spacing w:val="-1"/>
          <w:lang w:val="lv-LV"/>
        </w:rPr>
        <w:t>par</w:t>
      </w:r>
      <w:r w:rsidR="007604FC" w:rsidRPr="009E511A">
        <w:rPr>
          <w:rFonts w:ascii="Times New Roman" w:hAnsi="Times New Roman" w:cs="Times New Roman"/>
          <w:spacing w:val="42"/>
          <w:lang w:val="lv-LV"/>
        </w:rPr>
        <w:t xml:space="preserve"> </w:t>
      </w:r>
      <w:r w:rsidR="007604FC" w:rsidRPr="009E511A">
        <w:rPr>
          <w:rFonts w:ascii="Times New Roman" w:hAnsi="Times New Roman" w:cs="Times New Roman"/>
          <w:spacing w:val="-1"/>
          <w:lang w:val="lv-LV"/>
        </w:rPr>
        <w:t>migrējošo</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savvaļas</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dzīvnieku</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sugu</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aizsardzību”</w:t>
      </w:r>
      <w:r w:rsidR="007604FC" w:rsidRPr="009E511A">
        <w:rPr>
          <w:rFonts w:ascii="Times New Roman" w:hAnsi="Times New Roman" w:cs="Times New Roman"/>
          <w:lang w:val="lv-LV"/>
        </w:rPr>
        <w:t>).</w:t>
      </w:r>
      <w:r w:rsidR="007604FC" w:rsidRPr="009E511A">
        <w:rPr>
          <w:rFonts w:ascii="Times New Roman" w:hAnsi="Times New Roman" w:cs="Times New Roman"/>
          <w:spacing w:val="-3"/>
          <w:lang w:val="lv-LV"/>
        </w:rPr>
        <w:t xml:space="preserve"> </w:t>
      </w:r>
      <w:r w:rsidR="001C3DBC">
        <w:rPr>
          <w:rFonts w:ascii="Times New Roman" w:hAnsi="Times New Roman" w:cs="Times New Roman"/>
          <w:lang w:val="lv-LV"/>
        </w:rPr>
        <w:t>Minētā k</w:t>
      </w:r>
      <w:r w:rsidR="001C3DBC" w:rsidRPr="009E511A">
        <w:rPr>
          <w:rFonts w:ascii="Times New Roman" w:hAnsi="Times New Roman" w:cs="Times New Roman"/>
          <w:lang w:val="lv-LV"/>
        </w:rPr>
        <w:t>onvencija</w:t>
      </w:r>
      <w:r w:rsidR="001C3DBC" w:rsidRPr="009E511A">
        <w:rPr>
          <w:rFonts w:ascii="Times New Roman" w:hAnsi="Times New Roman" w:cs="Times New Roman"/>
          <w:spacing w:val="67"/>
          <w:lang w:val="lv-LV"/>
        </w:rPr>
        <w:t xml:space="preserve"> </w:t>
      </w:r>
      <w:r w:rsidR="007604FC" w:rsidRPr="009E511A">
        <w:rPr>
          <w:rFonts w:ascii="Times New Roman" w:hAnsi="Times New Roman" w:cs="Times New Roman"/>
          <w:spacing w:val="-1"/>
          <w:lang w:val="lv-LV"/>
        </w:rPr>
        <w:t>nosaka</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apdraudētās</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migrējošās</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sugas,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migrējošās</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spacing w:val="-1"/>
          <w:lang w:val="lv-LV"/>
        </w:rPr>
        <w:t>sugas,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kuram</w:t>
      </w:r>
      <w:r w:rsidR="007604FC" w:rsidRPr="009E511A">
        <w:rPr>
          <w:rFonts w:ascii="Times New Roman" w:hAnsi="Times New Roman" w:cs="Times New Roman"/>
          <w:spacing w:val="-4"/>
          <w:lang w:val="lv-LV"/>
        </w:rPr>
        <w:t xml:space="preserve"> </w:t>
      </w:r>
      <w:r w:rsidR="007604FC" w:rsidRPr="009E511A">
        <w:rPr>
          <w:rFonts w:ascii="Times New Roman" w:hAnsi="Times New Roman" w:cs="Times New Roman"/>
          <w:lang w:val="lv-LV"/>
        </w:rPr>
        <w:t>ir</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nelabvēlīgs</w:t>
      </w:r>
      <w:r w:rsidR="007604FC" w:rsidRPr="009E511A">
        <w:rPr>
          <w:rFonts w:ascii="Times New Roman" w:hAnsi="Times New Roman" w:cs="Times New Roman"/>
          <w:spacing w:val="68"/>
          <w:w w:val="99"/>
          <w:lang w:val="lv-LV"/>
        </w:rPr>
        <w:t xml:space="preserve"> </w:t>
      </w:r>
      <w:r w:rsidR="007604FC" w:rsidRPr="009E511A">
        <w:rPr>
          <w:rFonts w:ascii="Times New Roman" w:hAnsi="Times New Roman" w:cs="Times New Roman"/>
          <w:spacing w:val="-1"/>
          <w:lang w:val="lv-LV"/>
        </w:rPr>
        <w:t>aizsardzības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spacing w:val="-1"/>
          <w:lang w:val="lv-LV"/>
        </w:rPr>
        <w:t xml:space="preserve">statuss, </w:t>
      </w:r>
      <w:r w:rsidR="007604FC" w:rsidRPr="009E511A">
        <w:rPr>
          <w:rFonts w:ascii="Times New Roman" w:hAnsi="Times New Roman" w:cs="Times New Roman"/>
          <w:lang w:val="lv-LV"/>
        </w:rPr>
        <w:t>kā</w:t>
      </w:r>
      <w:r w:rsidR="007604FC" w:rsidRPr="009E511A">
        <w:rPr>
          <w:rFonts w:ascii="Times New Roman" w:hAnsi="Times New Roman" w:cs="Times New Roman"/>
          <w:spacing w:val="-1"/>
          <w:lang w:val="lv-LV"/>
        </w:rPr>
        <w:t xml:space="preserve"> </w:t>
      </w:r>
      <w:r w:rsidR="007604FC" w:rsidRPr="009E511A">
        <w:rPr>
          <w:rFonts w:ascii="Times New Roman" w:hAnsi="Times New Roman" w:cs="Times New Roman"/>
          <w:lang w:val="lv-LV"/>
        </w:rPr>
        <w:t>arī</w:t>
      </w:r>
      <w:r w:rsidR="007604FC" w:rsidRPr="009E511A">
        <w:rPr>
          <w:rFonts w:ascii="Times New Roman" w:hAnsi="Times New Roman" w:cs="Times New Roman"/>
          <w:spacing w:val="-1"/>
          <w:lang w:val="lv-LV"/>
        </w:rPr>
        <w:t xml:space="preserve"> principus, </w:t>
      </w:r>
      <w:r w:rsidR="007604FC" w:rsidRPr="009E511A">
        <w:rPr>
          <w:rFonts w:ascii="Times New Roman" w:hAnsi="Times New Roman" w:cs="Times New Roman"/>
          <w:lang w:val="lv-LV"/>
        </w:rPr>
        <w:t>kas</w:t>
      </w:r>
      <w:r w:rsidR="007604FC" w:rsidRPr="009E511A">
        <w:rPr>
          <w:rFonts w:ascii="Times New Roman" w:hAnsi="Times New Roman" w:cs="Times New Roman"/>
          <w:spacing w:val="-3"/>
          <w:lang w:val="lv-LV"/>
        </w:rPr>
        <w:t xml:space="preserve"> </w:t>
      </w:r>
      <w:r w:rsidR="007604FC" w:rsidRPr="009E511A">
        <w:rPr>
          <w:rFonts w:ascii="Times New Roman" w:hAnsi="Times New Roman" w:cs="Times New Roman"/>
          <w:lang w:val="lv-LV"/>
        </w:rPr>
        <w:t>jāņem</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vērā,</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īstenojot minēto</w:t>
      </w:r>
      <w:r w:rsidR="007604FC" w:rsidRPr="009E511A">
        <w:rPr>
          <w:rFonts w:ascii="Times New Roman" w:hAnsi="Times New Roman" w:cs="Times New Roman"/>
          <w:spacing w:val="-2"/>
          <w:lang w:val="lv-LV"/>
        </w:rPr>
        <w:t xml:space="preserve"> </w:t>
      </w:r>
      <w:r w:rsidR="007604FC" w:rsidRPr="009E511A">
        <w:rPr>
          <w:rFonts w:ascii="Times New Roman" w:hAnsi="Times New Roman" w:cs="Times New Roman"/>
          <w:spacing w:val="-1"/>
          <w:lang w:val="lv-LV"/>
        </w:rPr>
        <w:t>sugu</w:t>
      </w:r>
      <w:r w:rsidR="007604FC" w:rsidRPr="009E511A">
        <w:rPr>
          <w:rFonts w:ascii="Times New Roman" w:hAnsi="Times New Roman" w:cs="Times New Roman"/>
          <w:spacing w:val="53"/>
          <w:lang w:val="lv-LV"/>
        </w:rPr>
        <w:t xml:space="preserve"> </w:t>
      </w:r>
      <w:r w:rsidR="007604FC" w:rsidRPr="009E511A">
        <w:rPr>
          <w:rFonts w:ascii="Times New Roman" w:hAnsi="Times New Roman" w:cs="Times New Roman"/>
          <w:spacing w:val="-1"/>
          <w:lang w:val="lv-LV"/>
        </w:rPr>
        <w:t>aizsardzības pasākumus.</w:t>
      </w:r>
    </w:p>
    <w:p w14:paraId="7D2FA844" w14:textId="77777777" w:rsidR="00764E9B" w:rsidRPr="009E511A" w:rsidRDefault="00764E9B" w:rsidP="00764E9B">
      <w:pPr>
        <w:pStyle w:val="BodyText"/>
        <w:ind w:left="0"/>
        <w:jc w:val="both"/>
        <w:rPr>
          <w:rFonts w:ascii="Times New Roman" w:hAnsi="Times New Roman" w:cs="Times New Roman"/>
          <w:spacing w:val="-1"/>
          <w:lang w:val="lv-LV"/>
        </w:rPr>
      </w:pPr>
    </w:p>
    <w:p w14:paraId="7D2FA845" w14:textId="68569AA4" w:rsidR="00764E9B" w:rsidRPr="009E511A" w:rsidRDefault="001C3DBC" w:rsidP="00764E9B">
      <w:pPr>
        <w:jc w:val="both"/>
        <w:rPr>
          <w:rFonts w:ascii="Times New Roman" w:eastAsia="Calibri" w:hAnsi="Times New Roman" w:cs="Times New Roman"/>
          <w:bCs/>
          <w:sz w:val="24"/>
          <w:szCs w:val="24"/>
          <w:lang w:val="lv-LV" w:eastAsia="ar-SA"/>
        </w:rPr>
      </w:pPr>
      <w:r w:rsidRPr="00F97072">
        <w:rPr>
          <w:rFonts w:ascii="Times New Roman" w:eastAsia="Calibri" w:hAnsi="Times New Roman" w:cs="Times New Roman"/>
          <w:b/>
          <w:bCs/>
          <w:sz w:val="24"/>
          <w:szCs w:val="24"/>
          <w:lang w:val="lv-LV" w:eastAsia="ar-SA"/>
        </w:rPr>
        <w:t>1985.</w:t>
      </w:r>
      <w:r>
        <w:rPr>
          <w:rFonts w:ascii="Times New Roman" w:eastAsia="Calibri" w:hAnsi="Times New Roman" w:cs="Times New Roman"/>
          <w:b/>
          <w:bCs/>
          <w:sz w:val="24"/>
          <w:szCs w:val="24"/>
          <w:lang w:val="lv-LV" w:eastAsia="ar-SA"/>
        </w:rPr>
        <w:t> </w:t>
      </w:r>
      <w:r w:rsidRPr="00F97072">
        <w:rPr>
          <w:rFonts w:ascii="Times New Roman" w:eastAsia="Calibri" w:hAnsi="Times New Roman" w:cs="Times New Roman"/>
          <w:b/>
          <w:bCs/>
          <w:sz w:val="24"/>
          <w:szCs w:val="24"/>
          <w:lang w:val="lv-LV" w:eastAsia="ar-SA"/>
        </w:rPr>
        <w:t>gada 3.</w:t>
      </w:r>
      <w:r>
        <w:rPr>
          <w:rFonts w:ascii="Times New Roman" w:eastAsia="Calibri" w:hAnsi="Times New Roman" w:cs="Times New Roman"/>
          <w:b/>
          <w:bCs/>
          <w:sz w:val="24"/>
          <w:szCs w:val="24"/>
          <w:lang w:val="lv-LV" w:eastAsia="ar-SA"/>
        </w:rPr>
        <w:t> </w:t>
      </w:r>
      <w:r w:rsidRPr="00F97072">
        <w:rPr>
          <w:rFonts w:ascii="Times New Roman" w:eastAsia="Calibri" w:hAnsi="Times New Roman" w:cs="Times New Roman"/>
          <w:b/>
          <w:bCs/>
          <w:sz w:val="24"/>
          <w:szCs w:val="24"/>
          <w:lang w:val="lv-LV" w:eastAsia="ar-SA"/>
        </w:rPr>
        <w:t xml:space="preserve">oktobra </w:t>
      </w:r>
      <w:r w:rsidR="00764E9B" w:rsidRPr="009E511A">
        <w:rPr>
          <w:rFonts w:ascii="Times New Roman" w:eastAsia="Calibri" w:hAnsi="Times New Roman" w:cs="Times New Roman"/>
          <w:b/>
          <w:bCs/>
          <w:sz w:val="24"/>
          <w:szCs w:val="24"/>
          <w:lang w:val="lv-LV" w:eastAsia="ar-SA"/>
        </w:rPr>
        <w:t xml:space="preserve">Eiropas Padomes Konvencija Eiropas </w:t>
      </w:r>
      <w:r w:rsidR="00B27CAE" w:rsidRPr="009E511A">
        <w:rPr>
          <w:rFonts w:ascii="Times New Roman" w:eastAsia="Calibri" w:hAnsi="Times New Roman" w:cs="Times New Roman"/>
          <w:b/>
          <w:bCs/>
          <w:sz w:val="24"/>
          <w:szCs w:val="24"/>
          <w:lang w:val="la-Latn" w:eastAsia="ar-SA"/>
        </w:rPr>
        <w:t>a</w:t>
      </w:r>
      <w:r w:rsidR="00764E9B" w:rsidRPr="009E511A">
        <w:rPr>
          <w:rFonts w:ascii="Times New Roman" w:eastAsia="Calibri" w:hAnsi="Times New Roman" w:cs="Times New Roman"/>
          <w:b/>
          <w:bCs/>
          <w:sz w:val="24"/>
          <w:szCs w:val="24"/>
          <w:lang w:val="lv-LV" w:eastAsia="ar-SA"/>
        </w:rPr>
        <w:t>rhitektūras mantojuma aizsardzībai</w:t>
      </w:r>
      <w:r w:rsidR="00764E9B" w:rsidRPr="009E511A">
        <w:rPr>
          <w:rFonts w:ascii="Times New Roman" w:eastAsia="Calibri" w:hAnsi="Times New Roman" w:cs="Times New Roman"/>
          <w:bCs/>
          <w:sz w:val="24"/>
          <w:szCs w:val="24"/>
          <w:lang w:val="lv-LV" w:eastAsia="ar-SA"/>
        </w:rPr>
        <w:t xml:space="preserve"> ir iestrādāta likumā </w:t>
      </w:r>
      <w:r w:rsidR="001D44D3" w:rsidRPr="009E511A">
        <w:rPr>
          <w:rFonts w:ascii="Times New Roman" w:hAnsi="Times New Roman" w:cs="Times New Roman"/>
          <w:sz w:val="24"/>
          <w:szCs w:val="24"/>
          <w:lang w:val="lv-LV"/>
        </w:rPr>
        <w:t>“</w:t>
      </w:r>
      <w:r w:rsidR="00764E9B" w:rsidRPr="009E511A">
        <w:rPr>
          <w:rFonts w:ascii="Times New Roman" w:eastAsia="Calibri" w:hAnsi="Times New Roman" w:cs="Times New Roman"/>
          <w:bCs/>
          <w:sz w:val="24"/>
          <w:szCs w:val="24"/>
          <w:lang w:val="lv-LV" w:eastAsia="ar-SA"/>
        </w:rPr>
        <w:t>Par Konvenciju Eiropas arhitektūras mantojuma aizsardzībai”.</w:t>
      </w:r>
    </w:p>
    <w:p w14:paraId="7D2FA846" w14:textId="77777777" w:rsidR="00764E9B" w:rsidRPr="009E511A" w:rsidRDefault="00764E9B" w:rsidP="00764E9B">
      <w:pPr>
        <w:jc w:val="both"/>
        <w:rPr>
          <w:rFonts w:ascii="Times New Roman" w:eastAsia="Calibri" w:hAnsi="Times New Roman" w:cs="Times New Roman"/>
          <w:bCs/>
          <w:sz w:val="24"/>
          <w:szCs w:val="24"/>
          <w:lang w:val="lv-LV" w:eastAsia="ar-SA"/>
        </w:rPr>
      </w:pPr>
    </w:p>
    <w:p w14:paraId="7D2FA847" w14:textId="7A732025" w:rsidR="00764E9B" w:rsidRPr="009E511A" w:rsidRDefault="001C3DBC" w:rsidP="00764E9B">
      <w:pPr>
        <w:jc w:val="both"/>
        <w:rPr>
          <w:rFonts w:ascii="Times New Roman" w:eastAsia="Calibri" w:hAnsi="Times New Roman" w:cs="Times New Roman"/>
          <w:bCs/>
          <w:sz w:val="24"/>
          <w:szCs w:val="24"/>
          <w:lang w:val="lv-LV" w:eastAsia="ar-SA"/>
        </w:rPr>
      </w:pPr>
      <w:r w:rsidRPr="00F97072">
        <w:rPr>
          <w:rFonts w:ascii="Times New Roman" w:eastAsia="Calibri" w:hAnsi="Times New Roman" w:cs="Times New Roman"/>
          <w:b/>
          <w:bCs/>
          <w:sz w:val="24"/>
          <w:szCs w:val="24"/>
          <w:lang w:val="lv-LV" w:eastAsia="ar-SA"/>
        </w:rPr>
        <w:t>2005.</w:t>
      </w:r>
      <w:r>
        <w:rPr>
          <w:rFonts w:ascii="Times New Roman" w:eastAsia="Calibri" w:hAnsi="Times New Roman" w:cs="Times New Roman"/>
          <w:b/>
          <w:bCs/>
          <w:sz w:val="24"/>
          <w:szCs w:val="24"/>
          <w:lang w:val="lv-LV" w:eastAsia="ar-SA"/>
        </w:rPr>
        <w:t> </w:t>
      </w:r>
      <w:r w:rsidRPr="00F97072">
        <w:rPr>
          <w:rFonts w:ascii="Times New Roman" w:eastAsia="Calibri" w:hAnsi="Times New Roman" w:cs="Times New Roman"/>
          <w:b/>
          <w:bCs/>
          <w:sz w:val="24"/>
          <w:szCs w:val="24"/>
          <w:lang w:val="lv-LV" w:eastAsia="ar-SA"/>
        </w:rPr>
        <w:t>gada 27.</w:t>
      </w:r>
      <w:r>
        <w:rPr>
          <w:rFonts w:ascii="Times New Roman" w:eastAsia="Calibri" w:hAnsi="Times New Roman" w:cs="Times New Roman"/>
          <w:b/>
          <w:bCs/>
          <w:sz w:val="24"/>
          <w:szCs w:val="24"/>
          <w:lang w:val="lv-LV" w:eastAsia="ar-SA"/>
        </w:rPr>
        <w:t> </w:t>
      </w:r>
      <w:r w:rsidRPr="00F97072">
        <w:rPr>
          <w:rFonts w:ascii="Times New Roman" w:eastAsia="Calibri" w:hAnsi="Times New Roman" w:cs="Times New Roman"/>
          <w:b/>
          <w:bCs/>
          <w:sz w:val="24"/>
          <w:szCs w:val="24"/>
          <w:lang w:val="lv-LV" w:eastAsia="ar-SA"/>
        </w:rPr>
        <w:t>oktobra</w:t>
      </w:r>
      <w:r w:rsidRPr="009E511A">
        <w:rPr>
          <w:rFonts w:ascii="Times New Roman" w:eastAsia="Calibri" w:hAnsi="Times New Roman" w:cs="Times New Roman"/>
          <w:b/>
          <w:bCs/>
          <w:sz w:val="24"/>
          <w:szCs w:val="24"/>
          <w:lang w:val="lv-LV" w:eastAsia="ar-SA"/>
        </w:rPr>
        <w:t xml:space="preserve"> </w:t>
      </w:r>
      <w:r w:rsidR="007A72BB" w:rsidRPr="009E511A">
        <w:rPr>
          <w:rFonts w:ascii="Times New Roman" w:eastAsia="Calibri" w:hAnsi="Times New Roman" w:cs="Times New Roman"/>
          <w:b/>
          <w:bCs/>
          <w:sz w:val="24"/>
          <w:szCs w:val="24"/>
          <w:lang w:val="lv-LV" w:eastAsia="ar-SA"/>
        </w:rPr>
        <w:t xml:space="preserve">Eiropas Padomes </w:t>
      </w:r>
      <w:r w:rsidR="00764E9B" w:rsidRPr="009E511A">
        <w:rPr>
          <w:rFonts w:ascii="Times New Roman" w:eastAsia="Calibri" w:hAnsi="Times New Roman" w:cs="Times New Roman"/>
          <w:b/>
          <w:bCs/>
          <w:sz w:val="24"/>
          <w:szCs w:val="24"/>
          <w:lang w:val="lv-LV" w:eastAsia="ar-SA"/>
        </w:rPr>
        <w:t>Vispārējā konvencija par kultūras mantojuma vērtību sabiedrībai</w:t>
      </w:r>
      <w:r w:rsidR="00764E9B" w:rsidRPr="009E511A">
        <w:rPr>
          <w:rFonts w:ascii="Times New Roman" w:eastAsia="Calibri" w:hAnsi="Times New Roman" w:cs="Times New Roman"/>
          <w:bCs/>
          <w:sz w:val="24"/>
          <w:szCs w:val="24"/>
          <w:lang w:val="lv-LV" w:eastAsia="ar-SA"/>
        </w:rPr>
        <w:t xml:space="preserve">. Tā ir iestrādāta likumā </w:t>
      </w:r>
      <w:r w:rsidR="001D44D3" w:rsidRPr="009E511A">
        <w:rPr>
          <w:rFonts w:ascii="Times New Roman" w:hAnsi="Times New Roman" w:cs="Times New Roman"/>
          <w:sz w:val="24"/>
          <w:szCs w:val="24"/>
          <w:lang w:val="lv-LV"/>
        </w:rPr>
        <w:t>“</w:t>
      </w:r>
      <w:r w:rsidR="00764E9B" w:rsidRPr="009E511A">
        <w:rPr>
          <w:rFonts w:ascii="Times New Roman" w:eastAsia="Calibri" w:hAnsi="Times New Roman" w:cs="Times New Roman"/>
          <w:bCs/>
          <w:sz w:val="24"/>
          <w:szCs w:val="24"/>
          <w:lang w:val="lv-LV" w:eastAsia="ar-SA"/>
        </w:rPr>
        <w:t>Par Eiropas Padomes Vispārējo konvenciju par kultūras mantojuma vērtību sabiedrībai”.</w:t>
      </w:r>
    </w:p>
    <w:p w14:paraId="7D2FA848" w14:textId="77777777" w:rsidR="007604FC" w:rsidRPr="009E511A" w:rsidRDefault="007604FC" w:rsidP="00764E9B">
      <w:pPr>
        <w:pStyle w:val="BodyText"/>
        <w:ind w:left="0"/>
        <w:jc w:val="both"/>
        <w:rPr>
          <w:rFonts w:ascii="Times New Roman" w:hAnsi="Times New Roman" w:cs="Times New Roman"/>
          <w:spacing w:val="-1"/>
          <w:lang w:val="lv-LV"/>
        </w:rPr>
      </w:pPr>
    </w:p>
    <w:p w14:paraId="7D2FA849" w14:textId="59E8387B" w:rsidR="007604FC" w:rsidRPr="009E511A" w:rsidRDefault="001C3DBC" w:rsidP="00FF1A48">
      <w:pPr>
        <w:pStyle w:val="BodyText"/>
        <w:ind w:left="0"/>
        <w:jc w:val="both"/>
        <w:rPr>
          <w:rFonts w:ascii="Times New Roman" w:hAnsi="Times New Roman" w:cs="Times New Roman"/>
          <w:lang w:val="lv-LV"/>
        </w:rPr>
      </w:pPr>
      <w:r w:rsidRPr="00F97072">
        <w:rPr>
          <w:rFonts w:ascii="Times New Roman" w:hAnsi="Times New Roman" w:cs="Times New Roman"/>
          <w:b/>
          <w:spacing w:val="-1"/>
          <w:lang w:val="lv-LV"/>
        </w:rPr>
        <w:t>1971.</w:t>
      </w:r>
      <w:r>
        <w:rPr>
          <w:rFonts w:ascii="Times New Roman" w:hAnsi="Times New Roman" w:cs="Times New Roman"/>
          <w:b/>
          <w:spacing w:val="-1"/>
          <w:lang w:val="lv-LV"/>
        </w:rPr>
        <w:t> </w:t>
      </w:r>
      <w:r w:rsidRPr="00F97072">
        <w:rPr>
          <w:rFonts w:ascii="Times New Roman" w:hAnsi="Times New Roman" w:cs="Times New Roman"/>
          <w:b/>
          <w:spacing w:val="-1"/>
          <w:lang w:val="lv-LV"/>
        </w:rPr>
        <w:t>gada 2.</w:t>
      </w:r>
      <w:r>
        <w:rPr>
          <w:rFonts w:ascii="Times New Roman" w:hAnsi="Times New Roman" w:cs="Times New Roman"/>
          <w:b/>
          <w:spacing w:val="-1"/>
          <w:lang w:val="lv-LV"/>
        </w:rPr>
        <w:t> </w:t>
      </w:r>
      <w:r w:rsidRPr="00F97072">
        <w:rPr>
          <w:rFonts w:ascii="Times New Roman" w:hAnsi="Times New Roman" w:cs="Times New Roman"/>
          <w:b/>
          <w:spacing w:val="-1"/>
          <w:lang w:val="lv-LV"/>
        </w:rPr>
        <w:t>februārī Ramsārē parakstītā Konvencija par starptautiskas nozīmes mitrājiem, īpaši kā ūdensputnu dzīves vidi</w:t>
      </w:r>
      <w:r w:rsidRPr="009E511A">
        <w:rPr>
          <w:rFonts w:ascii="Times New Roman" w:hAnsi="Times New Roman" w:cs="Times New Roman"/>
          <w:b/>
          <w:spacing w:val="-1"/>
          <w:lang w:val="lv-LV"/>
        </w:rPr>
        <w:t xml:space="preserve"> </w:t>
      </w:r>
      <w:r>
        <w:rPr>
          <w:rFonts w:ascii="Times New Roman" w:hAnsi="Times New Roman" w:cs="Times New Roman"/>
          <w:b/>
          <w:spacing w:val="-1"/>
          <w:lang w:val="lv-LV"/>
        </w:rPr>
        <w:t>(</w:t>
      </w:r>
      <w:r w:rsidR="007604FC" w:rsidRPr="009E511A">
        <w:rPr>
          <w:rFonts w:ascii="Times New Roman" w:hAnsi="Times New Roman" w:cs="Times New Roman"/>
          <w:b/>
          <w:spacing w:val="-1"/>
          <w:lang w:val="lv-LV"/>
        </w:rPr>
        <w:t>Ramsāres konvencija</w:t>
      </w:r>
      <w:r>
        <w:rPr>
          <w:rFonts w:ascii="Times New Roman" w:hAnsi="Times New Roman" w:cs="Times New Roman"/>
          <w:b/>
          <w:spacing w:val="-1"/>
          <w:lang w:val="lv-LV"/>
        </w:rPr>
        <w:t>)</w:t>
      </w:r>
      <w:r w:rsidR="007604FC" w:rsidRPr="009E511A">
        <w:rPr>
          <w:rFonts w:ascii="Times New Roman" w:hAnsi="Times New Roman" w:cs="Times New Roman"/>
          <w:spacing w:val="-1"/>
          <w:lang w:val="lv-LV"/>
        </w:rPr>
        <w:t xml:space="preserve"> (pieņemta ar likumu </w:t>
      </w:r>
      <w:r w:rsidR="001D44D3" w:rsidRPr="009E511A">
        <w:rPr>
          <w:rFonts w:ascii="Times New Roman" w:hAnsi="Times New Roman" w:cs="Times New Roman"/>
          <w:spacing w:val="-1"/>
          <w:lang w:val="lv-LV"/>
        </w:rPr>
        <w:t>“</w:t>
      </w:r>
      <w:r w:rsidR="007604FC" w:rsidRPr="009E511A">
        <w:rPr>
          <w:rFonts w:ascii="Times New Roman" w:hAnsi="Times New Roman" w:cs="Times New Roman"/>
          <w:spacing w:val="-1"/>
          <w:lang w:val="lv-LV"/>
        </w:rPr>
        <w:t>Par 1971.</w:t>
      </w:r>
      <w:r w:rsidR="006533DF" w:rsidRPr="009E511A">
        <w:rPr>
          <w:rFonts w:ascii="Times New Roman" w:hAnsi="Times New Roman" w:cs="Times New Roman"/>
          <w:spacing w:val="-1"/>
          <w:lang w:val="lv-LV"/>
        </w:rPr>
        <w:t xml:space="preserve"> </w:t>
      </w:r>
      <w:r w:rsidR="007604FC" w:rsidRPr="009E511A">
        <w:rPr>
          <w:rFonts w:ascii="Times New Roman" w:hAnsi="Times New Roman" w:cs="Times New Roman"/>
          <w:spacing w:val="-1"/>
          <w:lang w:val="lv-LV"/>
        </w:rPr>
        <w:t>gada 2.</w:t>
      </w:r>
      <w:r w:rsidR="006533DF" w:rsidRPr="009E511A">
        <w:rPr>
          <w:rFonts w:ascii="Times New Roman" w:hAnsi="Times New Roman" w:cs="Times New Roman"/>
          <w:spacing w:val="-1"/>
          <w:lang w:val="lv-LV"/>
        </w:rPr>
        <w:t xml:space="preserve"> </w:t>
      </w:r>
      <w:r w:rsidR="007604FC" w:rsidRPr="009E511A">
        <w:rPr>
          <w:rFonts w:ascii="Times New Roman" w:hAnsi="Times New Roman" w:cs="Times New Roman"/>
          <w:spacing w:val="-1"/>
          <w:lang w:val="lv-LV"/>
        </w:rPr>
        <w:t>februāra Konvenciju par starptautiskās nozīmes mitrājiem, īpaši kā ūdensputnu dzīves vidi”). Konvencijas mērķis ir nodrošināt visa veida mitrāju aizsardzību un saprātīgu izmantošanu, atzīstot, ka mitrāji kā ekosistēmas ir ļoti nozīmīgi bioloģiskās daudzveidības aizsardzībā, kā arī cilvēku labklājības nodrošināšanā.</w:t>
      </w:r>
    </w:p>
    <w:p w14:paraId="7D2FA84A" w14:textId="77777777" w:rsidR="007604FC" w:rsidRPr="009E511A" w:rsidRDefault="007604FC" w:rsidP="00FF1A48">
      <w:pPr>
        <w:spacing w:before="1"/>
        <w:jc w:val="both"/>
        <w:rPr>
          <w:rFonts w:ascii="Times New Roman" w:eastAsia="Calibri" w:hAnsi="Times New Roman" w:cs="Times New Roman"/>
          <w:sz w:val="24"/>
          <w:szCs w:val="24"/>
          <w:lang w:val="lv-LV"/>
        </w:rPr>
      </w:pPr>
    </w:p>
    <w:p w14:paraId="7D2FA84B" w14:textId="7941427B" w:rsidR="007604FC" w:rsidRPr="009E511A" w:rsidRDefault="001C3DBC" w:rsidP="00D151E7">
      <w:pPr>
        <w:jc w:val="both"/>
        <w:rPr>
          <w:rFonts w:ascii="Times New Roman" w:eastAsia="Calibri" w:hAnsi="Times New Roman" w:cs="Times New Roman"/>
          <w:sz w:val="24"/>
          <w:szCs w:val="24"/>
          <w:lang w:val="lv-LV"/>
        </w:rPr>
      </w:pPr>
      <w:r w:rsidRPr="00F97072">
        <w:rPr>
          <w:rFonts w:ascii="Times New Roman" w:hAnsi="Times New Roman" w:cs="Times New Roman"/>
          <w:b/>
          <w:spacing w:val="-6"/>
          <w:sz w:val="24"/>
          <w:szCs w:val="24"/>
          <w:lang w:val="lv-LV"/>
        </w:rPr>
        <w:t>1991.</w:t>
      </w:r>
      <w:r>
        <w:rPr>
          <w:rFonts w:ascii="Times New Roman" w:hAnsi="Times New Roman" w:cs="Times New Roman"/>
          <w:b/>
          <w:spacing w:val="-6"/>
          <w:sz w:val="24"/>
          <w:szCs w:val="24"/>
          <w:lang w:val="lv-LV"/>
        </w:rPr>
        <w:t> </w:t>
      </w:r>
      <w:r w:rsidRPr="00F97072">
        <w:rPr>
          <w:rFonts w:ascii="Times New Roman" w:hAnsi="Times New Roman" w:cs="Times New Roman"/>
          <w:b/>
          <w:spacing w:val="-6"/>
          <w:sz w:val="24"/>
          <w:szCs w:val="24"/>
          <w:lang w:val="lv-LV"/>
        </w:rPr>
        <w:t>gada 4.</w:t>
      </w:r>
      <w:r>
        <w:rPr>
          <w:rFonts w:ascii="Times New Roman" w:hAnsi="Times New Roman" w:cs="Times New Roman"/>
          <w:b/>
          <w:spacing w:val="-6"/>
          <w:sz w:val="24"/>
          <w:szCs w:val="24"/>
          <w:lang w:val="lv-LV"/>
        </w:rPr>
        <w:t> </w:t>
      </w:r>
      <w:r w:rsidRPr="00F97072">
        <w:rPr>
          <w:rFonts w:ascii="Times New Roman" w:hAnsi="Times New Roman" w:cs="Times New Roman"/>
          <w:b/>
          <w:spacing w:val="-6"/>
          <w:sz w:val="24"/>
          <w:szCs w:val="24"/>
          <w:lang w:val="lv-LV"/>
        </w:rPr>
        <w:t>decembra</w:t>
      </w:r>
      <w:r w:rsidRPr="00F97072" w:rsidDel="001C3DBC">
        <w:rPr>
          <w:rFonts w:ascii="Times New Roman" w:hAnsi="Times New Roman" w:cs="Times New Roman"/>
          <w:b/>
          <w:spacing w:val="-6"/>
          <w:sz w:val="24"/>
          <w:szCs w:val="24"/>
          <w:lang w:val="lv-LV"/>
        </w:rPr>
        <w:t xml:space="preserve"> </w:t>
      </w:r>
      <w:r w:rsidRPr="00F97072">
        <w:rPr>
          <w:rFonts w:ascii="Times New Roman" w:hAnsi="Times New Roman" w:cs="Times New Roman"/>
          <w:b/>
          <w:spacing w:val="-6"/>
          <w:sz w:val="24"/>
          <w:szCs w:val="24"/>
          <w:lang w:val="lv-LV"/>
        </w:rPr>
        <w:t>l</w:t>
      </w:r>
      <w:r w:rsidR="007604FC" w:rsidRPr="00F97072">
        <w:rPr>
          <w:rFonts w:ascii="Times New Roman" w:hAnsi="Times New Roman" w:cs="Times New Roman"/>
          <w:b/>
          <w:spacing w:val="-6"/>
          <w:sz w:val="24"/>
          <w:szCs w:val="24"/>
          <w:lang w:val="lv-LV"/>
        </w:rPr>
        <w:t>īgums</w:t>
      </w:r>
      <w:r w:rsidR="007604FC" w:rsidRPr="009E511A">
        <w:rPr>
          <w:rFonts w:ascii="Times New Roman" w:hAnsi="Times New Roman" w:cs="Times New Roman"/>
          <w:b/>
          <w:spacing w:val="-6"/>
          <w:sz w:val="24"/>
          <w:szCs w:val="24"/>
          <w:lang w:val="lv-LV"/>
        </w:rPr>
        <w:t xml:space="preserve"> </w:t>
      </w:r>
      <w:r w:rsidR="007604FC" w:rsidRPr="009E511A">
        <w:rPr>
          <w:rFonts w:ascii="Times New Roman" w:hAnsi="Times New Roman" w:cs="Times New Roman"/>
          <w:b/>
          <w:sz w:val="24"/>
          <w:szCs w:val="24"/>
          <w:lang w:val="lv-LV"/>
        </w:rPr>
        <w:t>par</w:t>
      </w:r>
      <w:r w:rsidR="007604FC" w:rsidRPr="009E511A">
        <w:rPr>
          <w:rFonts w:ascii="Times New Roman" w:hAnsi="Times New Roman" w:cs="Times New Roman"/>
          <w:b/>
          <w:spacing w:val="-5"/>
          <w:sz w:val="24"/>
          <w:szCs w:val="24"/>
          <w:lang w:val="lv-LV"/>
        </w:rPr>
        <w:t xml:space="preserve"> </w:t>
      </w:r>
      <w:r w:rsidR="007604FC" w:rsidRPr="009E511A">
        <w:rPr>
          <w:rFonts w:ascii="Times New Roman" w:hAnsi="Times New Roman" w:cs="Times New Roman"/>
          <w:b/>
          <w:spacing w:val="-1"/>
          <w:sz w:val="24"/>
          <w:szCs w:val="24"/>
          <w:lang w:val="lv-LV"/>
        </w:rPr>
        <w:t>sikspārņu</w:t>
      </w:r>
      <w:r w:rsidR="007604FC" w:rsidRPr="009E511A">
        <w:rPr>
          <w:rFonts w:ascii="Times New Roman" w:hAnsi="Times New Roman" w:cs="Times New Roman"/>
          <w:b/>
          <w:spacing w:val="-5"/>
          <w:sz w:val="24"/>
          <w:szCs w:val="24"/>
          <w:lang w:val="lv-LV"/>
        </w:rPr>
        <w:t xml:space="preserve"> </w:t>
      </w:r>
      <w:r w:rsidR="007604FC" w:rsidRPr="009E511A">
        <w:rPr>
          <w:rFonts w:ascii="Times New Roman" w:hAnsi="Times New Roman" w:cs="Times New Roman"/>
          <w:b/>
          <w:spacing w:val="-1"/>
          <w:sz w:val="24"/>
          <w:szCs w:val="24"/>
          <w:lang w:val="lv-LV"/>
        </w:rPr>
        <w:t>aizsardzību</w:t>
      </w:r>
      <w:r w:rsidR="007604FC" w:rsidRPr="009E511A">
        <w:rPr>
          <w:rFonts w:ascii="Times New Roman" w:hAnsi="Times New Roman" w:cs="Times New Roman"/>
          <w:b/>
          <w:spacing w:val="-5"/>
          <w:sz w:val="24"/>
          <w:szCs w:val="24"/>
          <w:lang w:val="lv-LV"/>
        </w:rPr>
        <w:t xml:space="preserve"> </w:t>
      </w:r>
      <w:r w:rsidR="007604FC" w:rsidRPr="009E511A">
        <w:rPr>
          <w:rFonts w:ascii="Times New Roman" w:hAnsi="Times New Roman" w:cs="Times New Roman"/>
          <w:b/>
          <w:spacing w:val="-1"/>
          <w:sz w:val="24"/>
          <w:szCs w:val="24"/>
          <w:lang w:val="lv-LV"/>
        </w:rPr>
        <w:t>Eiropā</w:t>
      </w:r>
      <w:r w:rsidR="007604FC" w:rsidRPr="009E511A">
        <w:rPr>
          <w:rFonts w:ascii="Times New Roman" w:hAnsi="Times New Roman" w:cs="Times New Roman"/>
          <w:b/>
          <w:spacing w:val="-4"/>
          <w:sz w:val="24"/>
          <w:szCs w:val="24"/>
          <w:lang w:val="lv-LV"/>
        </w:rPr>
        <w:t xml:space="preserve"> </w:t>
      </w:r>
      <w:r w:rsidR="007604FC" w:rsidRPr="009E511A">
        <w:rPr>
          <w:rFonts w:ascii="Times New Roman" w:hAnsi="Times New Roman" w:cs="Times New Roman"/>
          <w:sz w:val="24"/>
          <w:szCs w:val="24"/>
          <w:lang w:val="lv-LV"/>
        </w:rPr>
        <w:t>(pieņemts</w:t>
      </w:r>
      <w:r w:rsidR="007604FC" w:rsidRPr="009E511A">
        <w:rPr>
          <w:rFonts w:ascii="Times New Roman" w:hAnsi="Times New Roman" w:cs="Times New Roman"/>
          <w:spacing w:val="-6"/>
          <w:sz w:val="24"/>
          <w:szCs w:val="24"/>
          <w:lang w:val="lv-LV"/>
        </w:rPr>
        <w:t xml:space="preserve"> </w:t>
      </w:r>
      <w:r w:rsidR="007604FC" w:rsidRPr="009E511A">
        <w:rPr>
          <w:rFonts w:ascii="Times New Roman" w:hAnsi="Times New Roman" w:cs="Times New Roman"/>
          <w:sz w:val="24"/>
          <w:szCs w:val="24"/>
          <w:lang w:val="lv-LV"/>
        </w:rPr>
        <w:t>ar</w:t>
      </w:r>
      <w:r w:rsidR="007604FC" w:rsidRPr="009E511A">
        <w:rPr>
          <w:rFonts w:ascii="Times New Roman" w:hAnsi="Times New Roman" w:cs="Times New Roman"/>
          <w:spacing w:val="-4"/>
          <w:sz w:val="24"/>
          <w:szCs w:val="24"/>
          <w:lang w:val="lv-LV"/>
        </w:rPr>
        <w:t xml:space="preserve"> </w:t>
      </w:r>
      <w:r w:rsidRPr="009E511A">
        <w:rPr>
          <w:rFonts w:ascii="Times New Roman" w:hAnsi="Times New Roman" w:cs="Times New Roman"/>
          <w:sz w:val="24"/>
          <w:szCs w:val="24"/>
          <w:lang w:val="lv-LV"/>
        </w:rPr>
        <w:t>MK</w:t>
      </w:r>
      <w:r w:rsidRPr="009E511A">
        <w:rPr>
          <w:rFonts w:ascii="Times New Roman" w:hAnsi="Times New Roman" w:cs="Times New Roman"/>
          <w:spacing w:val="-4"/>
          <w:sz w:val="24"/>
          <w:szCs w:val="24"/>
          <w:lang w:val="la-Latn"/>
        </w:rPr>
        <w:t xml:space="preserve"> </w:t>
      </w:r>
      <w:r w:rsidR="006B6656" w:rsidRPr="009E511A">
        <w:rPr>
          <w:rFonts w:ascii="Times New Roman" w:hAnsi="Times New Roman" w:cs="Times New Roman"/>
          <w:spacing w:val="-4"/>
          <w:sz w:val="24"/>
          <w:szCs w:val="24"/>
          <w:lang w:val="la-Latn"/>
        </w:rPr>
        <w:t>2003.</w:t>
      </w:r>
      <w:r>
        <w:rPr>
          <w:rFonts w:ascii="Times New Roman" w:hAnsi="Times New Roman" w:cs="Times New Roman"/>
          <w:spacing w:val="-4"/>
          <w:sz w:val="24"/>
          <w:szCs w:val="24"/>
          <w:lang w:val="lv-LV"/>
        </w:rPr>
        <w:t> </w:t>
      </w:r>
      <w:r w:rsidR="006B6656" w:rsidRPr="009E511A">
        <w:rPr>
          <w:rFonts w:ascii="Times New Roman" w:hAnsi="Times New Roman" w:cs="Times New Roman"/>
          <w:spacing w:val="-4"/>
          <w:sz w:val="24"/>
          <w:szCs w:val="24"/>
          <w:lang w:val="la-Latn"/>
        </w:rPr>
        <w:t xml:space="preserve">gada 7. janvāra </w:t>
      </w:r>
      <w:r w:rsidR="007604FC" w:rsidRPr="009E511A">
        <w:rPr>
          <w:rFonts w:ascii="Times New Roman" w:hAnsi="Times New Roman" w:cs="Times New Roman"/>
          <w:sz w:val="24"/>
          <w:szCs w:val="24"/>
          <w:lang w:val="lv-LV"/>
        </w:rPr>
        <w:t>noteikumiem</w:t>
      </w:r>
      <w:r w:rsidR="007604FC" w:rsidRPr="009E511A">
        <w:rPr>
          <w:rFonts w:ascii="Times New Roman" w:hAnsi="Times New Roman" w:cs="Times New Roman"/>
          <w:spacing w:val="-5"/>
          <w:sz w:val="24"/>
          <w:szCs w:val="24"/>
          <w:lang w:val="lv-LV"/>
        </w:rPr>
        <w:t xml:space="preserve"> </w:t>
      </w:r>
      <w:r w:rsidR="007604FC" w:rsidRPr="009E511A">
        <w:rPr>
          <w:rFonts w:ascii="Times New Roman" w:hAnsi="Times New Roman" w:cs="Times New Roman"/>
          <w:sz w:val="24"/>
          <w:szCs w:val="24"/>
          <w:lang w:val="lv-LV"/>
        </w:rPr>
        <w:t>Nr.</w:t>
      </w:r>
      <w:r w:rsidR="007604FC" w:rsidRPr="009E511A">
        <w:rPr>
          <w:rFonts w:ascii="Times New Roman" w:hAnsi="Times New Roman" w:cs="Times New Roman"/>
          <w:spacing w:val="-6"/>
          <w:sz w:val="24"/>
          <w:szCs w:val="24"/>
          <w:lang w:val="lv-LV"/>
        </w:rPr>
        <w:t xml:space="preserve"> </w:t>
      </w:r>
      <w:r w:rsidR="007604FC" w:rsidRPr="009E511A">
        <w:rPr>
          <w:rFonts w:ascii="Times New Roman" w:hAnsi="Times New Roman" w:cs="Times New Roman"/>
          <w:spacing w:val="-1"/>
          <w:sz w:val="24"/>
          <w:szCs w:val="24"/>
          <w:lang w:val="lv-LV"/>
        </w:rPr>
        <w:t>10</w:t>
      </w:r>
      <w:r w:rsidR="00D151E7" w:rsidRPr="009E511A">
        <w:rPr>
          <w:rFonts w:ascii="Times New Roman" w:hAnsi="Times New Roman" w:cs="Times New Roman"/>
          <w:spacing w:val="-1"/>
          <w:sz w:val="24"/>
          <w:szCs w:val="24"/>
          <w:lang w:val="lv-LV"/>
        </w:rPr>
        <w:t xml:space="preserve"> </w:t>
      </w:r>
      <w:r w:rsidR="00C36CA1" w:rsidRPr="009E511A">
        <w:rPr>
          <w:rFonts w:ascii="Times New Roman" w:hAnsi="Times New Roman" w:cs="Times New Roman"/>
          <w:sz w:val="24"/>
          <w:szCs w:val="24"/>
          <w:lang w:val="lv-LV"/>
        </w:rPr>
        <w:t>“</w:t>
      </w:r>
      <w:r w:rsidR="007604FC" w:rsidRPr="009E511A">
        <w:rPr>
          <w:rFonts w:ascii="Times New Roman" w:hAnsi="Times New Roman" w:cs="Times New Roman"/>
          <w:sz w:val="24"/>
          <w:szCs w:val="24"/>
          <w:lang w:val="lv-LV"/>
        </w:rPr>
        <w:t>Noteikumi</w:t>
      </w:r>
      <w:r w:rsidR="007604FC" w:rsidRPr="009E511A">
        <w:rPr>
          <w:rFonts w:ascii="Times New Roman" w:hAnsi="Times New Roman" w:cs="Times New Roman"/>
          <w:spacing w:val="-1"/>
          <w:sz w:val="24"/>
          <w:szCs w:val="24"/>
          <w:lang w:val="lv-LV"/>
        </w:rPr>
        <w:t xml:space="preserve"> par</w:t>
      </w:r>
      <w:r w:rsidR="007604FC" w:rsidRPr="009E511A">
        <w:rPr>
          <w:rFonts w:ascii="Times New Roman" w:hAnsi="Times New Roman" w:cs="Times New Roman"/>
          <w:sz w:val="24"/>
          <w:szCs w:val="24"/>
          <w:lang w:val="lv-LV"/>
        </w:rPr>
        <w:t xml:space="preserve"> līgumu</w:t>
      </w:r>
      <w:r w:rsidR="007604FC" w:rsidRPr="009E511A">
        <w:rPr>
          <w:rFonts w:ascii="Times New Roman" w:hAnsi="Times New Roman" w:cs="Times New Roman"/>
          <w:spacing w:val="-1"/>
          <w:sz w:val="24"/>
          <w:szCs w:val="24"/>
          <w:lang w:val="lv-LV"/>
        </w:rPr>
        <w:t xml:space="preserve"> par</w:t>
      </w:r>
      <w:r w:rsidR="007604FC" w:rsidRPr="009E511A">
        <w:rPr>
          <w:rFonts w:ascii="Times New Roman" w:hAnsi="Times New Roman" w:cs="Times New Roman"/>
          <w:sz w:val="24"/>
          <w:szCs w:val="24"/>
          <w:lang w:val="lv-LV"/>
        </w:rPr>
        <w:t xml:space="preserve"> </w:t>
      </w:r>
      <w:r w:rsidR="007604FC" w:rsidRPr="009E511A">
        <w:rPr>
          <w:rFonts w:ascii="Times New Roman" w:hAnsi="Times New Roman" w:cs="Times New Roman"/>
          <w:spacing w:val="-1"/>
          <w:sz w:val="24"/>
          <w:szCs w:val="24"/>
          <w:lang w:val="lv-LV"/>
        </w:rPr>
        <w:t xml:space="preserve">sikspārņu aizsardzību </w:t>
      </w:r>
      <w:r w:rsidR="007604FC" w:rsidRPr="009E511A">
        <w:rPr>
          <w:rFonts w:ascii="Times New Roman" w:hAnsi="Times New Roman" w:cs="Times New Roman"/>
          <w:sz w:val="24"/>
          <w:szCs w:val="24"/>
          <w:lang w:val="lv-LV"/>
        </w:rPr>
        <w:t>Eiropā”).</w:t>
      </w:r>
      <w:r w:rsidR="007604FC" w:rsidRPr="009E511A">
        <w:rPr>
          <w:rFonts w:ascii="Times New Roman" w:hAnsi="Times New Roman" w:cs="Times New Roman"/>
          <w:spacing w:val="41"/>
          <w:sz w:val="24"/>
          <w:szCs w:val="24"/>
          <w:lang w:val="lv-LV"/>
        </w:rPr>
        <w:t xml:space="preserve"> </w:t>
      </w:r>
      <w:r w:rsidR="007604FC" w:rsidRPr="009E511A">
        <w:rPr>
          <w:rFonts w:ascii="Times New Roman" w:hAnsi="Times New Roman" w:cs="Times New Roman"/>
          <w:spacing w:val="-1"/>
          <w:sz w:val="24"/>
          <w:szCs w:val="24"/>
          <w:lang w:val="lv-LV"/>
        </w:rPr>
        <w:t>Līgums</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z w:val="24"/>
          <w:szCs w:val="24"/>
          <w:lang w:val="lv-LV"/>
        </w:rPr>
        <w:t>izriet</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pacing w:val="-1"/>
          <w:sz w:val="24"/>
          <w:szCs w:val="24"/>
          <w:lang w:val="lv-LV"/>
        </w:rPr>
        <w:t>no</w:t>
      </w:r>
      <w:r w:rsidR="007604FC" w:rsidRPr="009E511A">
        <w:rPr>
          <w:rFonts w:ascii="Times New Roman" w:hAnsi="Times New Roman" w:cs="Times New Roman"/>
          <w:spacing w:val="-3"/>
          <w:sz w:val="24"/>
          <w:szCs w:val="24"/>
          <w:lang w:val="lv-LV"/>
        </w:rPr>
        <w:t xml:space="preserve"> </w:t>
      </w:r>
      <w:r w:rsidR="007604FC" w:rsidRPr="009E511A">
        <w:rPr>
          <w:rFonts w:ascii="Times New Roman" w:hAnsi="Times New Roman" w:cs="Times New Roman"/>
          <w:sz w:val="24"/>
          <w:szCs w:val="24"/>
          <w:lang w:val="lv-LV"/>
        </w:rPr>
        <w:t>1979.</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gada</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Bonnas</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konvencijas</w:t>
      </w:r>
      <w:r w:rsidR="007604FC" w:rsidRPr="009E511A">
        <w:rPr>
          <w:rFonts w:ascii="Times New Roman" w:hAnsi="Times New Roman" w:cs="Times New Roman"/>
          <w:spacing w:val="-4"/>
          <w:sz w:val="24"/>
          <w:szCs w:val="24"/>
          <w:lang w:val="lv-LV"/>
        </w:rPr>
        <w:t xml:space="preserve"> </w:t>
      </w:r>
      <w:r w:rsidR="007604FC" w:rsidRPr="009E511A">
        <w:rPr>
          <w:rFonts w:ascii="Times New Roman" w:hAnsi="Times New Roman" w:cs="Times New Roman"/>
          <w:spacing w:val="-1"/>
          <w:sz w:val="24"/>
          <w:szCs w:val="24"/>
          <w:lang w:val="lv-LV"/>
        </w:rPr>
        <w:t>un</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nosaka</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sikspārņu</w:t>
      </w:r>
      <w:r w:rsidR="007604FC" w:rsidRPr="009E511A">
        <w:rPr>
          <w:rFonts w:ascii="Times New Roman" w:hAnsi="Times New Roman" w:cs="Times New Roman"/>
          <w:spacing w:val="-2"/>
          <w:sz w:val="24"/>
          <w:szCs w:val="24"/>
          <w:lang w:val="lv-LV"/>
        </w:rPr>
        <w:t xml:space="preserve"> </w:t>
      </w:r>
      <w:r w:rsidR="007604FC" w:rsidRPr="009E511A">
        <w:rPr>
          <w:rFonts w:ascii="Times New Roman" w:hAnsi="Times New Roman" w:cs="Times New Roman"/>
          <w:spacing w:val="-1"/>
          <w:sz w:val="24"/>
          <w:szCs w:val="24"/>
          <w:lang w:val="lv-LV"/>
        </w:rPr>
        <w:t>aizsardzības</w:t>
      </w:r>
      <w:r w:rsidR="007604FC" w:rsidRPr="009E511A">
        <w:rPr>
          <w:rFonts w:ascii="Times New Roman" w:hAnsi="Times New Roman" w:cs="Times New Roman"/>
          <w:spacing w:val="68"/>
          <w:sz w:val="24"/>
          <w:szCs w:val="24"/>
          <w:lang w:val="lv-LV"/>
        </w:rPr>
        <w:t xml:space="preserve"> </w:t>
      </w:r>
      <w:r w:rsidR="007604FC" w:rsidRPr="009E511A">
        <w:rPr>
          <w:rFonts w:ascii="Times New Roman" w:hAnsi="Times New Roman" w:cs="Times New Roman"/>
          <w:spacing w:val="-1"/>
          <w:sz w:val="24"/>
          <w:szCs w:val="24"/>
          <w:lang w:val="lv-LV"/>
        </w:rPr>
        <w:t>principus.</w:t>
      </w:r>
    </w:p>
    <w:p w14:paraId="7D2FA84C"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84D" w14:textId="3FB98014" w:rsidR="007604FC" w:rsidRPr="009E511A" w:rsidRDefault="007604FC" w:rsidP="77E0C811">
      <w:pPr>
        <w:shd w:val="clear" w:color="auto" w:fill="FFFFFF" w:themeFill="background1"/>
        <w:jc w:val="both"/>
        <w:rPr>
          <w:rFonts w:ascii="Times New Roman" w:eastAsia="Calibri" w:hAnsi="Times New Roman" w:cs="Times New Roman"/>
          <w:sz w:val="24"/>
          <w:szCs w:val="24"/>
          <w:lang w:val="lv-LV"/>
        </w:rPr>
      </w:pPr>
      <w:r w:rsidRPr="009E511A">
        <w:rPr>
          <w:rFonts w:ascii="Times New Roman" w:eastAsia="Calibri" w:hAnsi="Times New Roman" w:cs="Times New Roman"/>
          <w:b/>
          <w:bCs/>
          <w:sz w:val="24"/>
          <w:szCs w:val="24"/>
          <w:lang w:val="lv-LV"/>
        </w:rPr>
        <w:t>Eiropas</w:t>
      </w:r>
      <w:r w:rsidRPr="009E511A">
        <w:rPr>
          <w:rFonts w:ascii="Times New Roman" w:eastAsia="Calibri" w:hAnsi="Times New Roman" w:cs="Times New Roman"/>
          <w:b/>
          <w:bCs/>
          <w:spacing w:val="-10"/>
          <w:sz w:val="24"/>
          <w:szCs w:val="24"/>
          <w:lang w:val="lv-LV"/>
        </w:rPr>
        <w:t xml:space="preserve"> </w:t>
      </w:r>
      <w:r w:rsidRPr="009E511A">
        <w:rPr>
          <w:rFonts w:ascii="Times New Roman" w:eastAsia="Calibri" w:hAnsi="Times New Roman" w:cs="Times New Roman"/>
          <w:b/>
          <w:bCs/>
          <w:sz w:val="24"/>
          <w:szCs w:val="24"/>
          <w:lang w:val="lv-LV"/>
        </w:rPr>
        <w:t>Padomes</w:t>
      </w:r>
      <w:r w:rsidRPr="009E511A">
        <w:rPr>
          <w:rFonts w:ascii="Times New Roman" w:eastAsia="Calibri" w:hAnsi="Times New Roman" w:cs="Times New Roman"/>
          <w:b/>
          <w:bCs/>
          <w:spacing w:val="-8"/>
          <w:sz w:val="24"/>
          <w:szCs w:val="24"/>
          <w:lang w:val="lv-LV"/>
        </w:rPr>
        <w:t xml:space="preserve"> </w:t>
      </w:r>
      <w:r w:rsidR="001C3DBC">
        <w:rPr>
          <w:rFonts w:ascii="Times New Roman" w:eastAsia="Calibri" w:hAnsi="Times New Roman" w:cs="Times New Roman"/>
          <w:b/>
          <w:bCs/>
          <w:spacing w:val="-8"/>
          <w:sz w:val="24"/>
          <w:szCs w:val="24"/>
          <w:lang w:val="lv-LV"/>
        </w:rPr>
        <w:t xml:space="preserve">2009. gada 30. novembra </w:t>
      </w:r>
      <w:r w:rsidRPr="009E511A">
        <w:rPr>
          <w:rFonts w:ascii="Times New Roman" w:eastAsia="Calibri" w:hAnsi="Times New Roman" w:cs="Times New Roman"/>
          <w:b/>
          <w:bCs/>
          <w:spacing w:val="-1"/>
          <w:sz w:val="24"/>
          <w:szCs w:val="24"/>
          <w:lang w:val="lv-LV"/>
        </w:rPr>
        <w:t>Direktīva</w:t>
      </w:r>
      <w:r w:rsidRPr="00F97072">
        <w:rPr>
          <w:rFonts w:ascii="Times New Roman" w:eastAsia="Calibri" w:hAnsi="Times New Roman" w:cs="Times New Roman"/>
          <w:b/>
          <w:bCs/>
          <w:spacing w:val="-1"/>
          <w:sz w:val="24"/>
          <w:szCs w:val="24"/>
          <w:lang w:val="lv-LV"/>
        </w:rPr>
        <w:t xml:space="preserve"> </w:t>
      </w:r>
      <w:r w:rsidR="001C3DBC" w:rsidRPr="00F97072">
        <w:rPr>
          <w:rFonts w:ascii="Times New Roman" w:eastAsia="Calibri" w:hAnsi="Times New Roman" w:cs="Times New Roman"/>
          <w:b/>
          <w:bCs/>
          <w:spacing w:val="-1"/>
          <w:sz w:val="24"/>
          <w:szCs w:val="24"/>
          <w:lang w:val="lv-LV"/>
        </w:rPr>
        <w:t>2009/147/EK</w:t>
      </w:r>
      <w:r w:rsidR="001C3DBC" w:rsidRPr="009E511A">
        <w:rPr>
          <w:rFonts w:ascii="Times New Roman" w:eastAsia="Calibri" w:hAnsi="Times New Roman" w:cs="Times New Roman"/>
          <w:sz w:val="24"/>
          <w:szCs w:val="24"/>
          <w:lang w:val="lv-LV"/>
        </w:rPr>
        <w:t xml:space="preserve"> </w:t>
      </w:r>
      <w:r w:rsidR="00C36CA1" w:rsidRPr="009E511A">
        <w:rPr>
          <w:rFonts w:ascii="Times New Roman" w:eastAsia="Calibri" w:hAnsi="Times New Roman" w:cs="Times New Roman"/>
          <w:b/>
          <w:bCs/>
          <w:sz w:val="24"/>
          <w:szCs w:val="24"/>
          <w:lang w:val="lv-LV"/>
        </w:rPr>
        <w:t>“</w:t>
      </w:r>
      <w:r w:rsidRPr="009E511A">
        <w:rPr>
          <w:rFonts w:ascii="Times New Roman" w:eastAsia="Calibri" w:hAnsi="Times New Roman" w:cs="Times New Roman"/>
          <w:b/>
          <w:bCs/>
          <w:sz w:val="24"/>
          <w:szCs w:val="24"/>
          <w:lang w:val="lv-LV"/>
        </w:rPr>
        <w:t>Par</w:t>
      </w:r>
      <w:r w:rsidRPr="009E511A">
        <w:rPr>
          <w:rFonts w:ascii="Times New Roman" w:eastAsia="Calibri" w:hAnsi="Times New Roman" w:cs="Times New Roman"/>
          <w:b/>
          <w:bCs/>
          <w:spacing w:val="-9"/>
          <w:sz w:val="24"/>
          <w:szCs w:val="24"/>
          <w:lang w:val="lv-LV"/>
        </w:rPr>
        <w:t xml:space="preserve"> </w:t>
      </w:r>
      <w:r w:rsidRPr="009E511A">
        <w:rPr>
          <w:rFonts w:ascii="Times New Roman" w:eastAsia="Calibri" w:hAnsi="Times New Roman" w:cs="Times New Roman"/>
          <w:b/>
          <w:bCs/>
          <w:spacing w:val="-1"/>
          <w:sz w:val="24"/>
          <w:szCs w:val="24"/>
          <w:lang w:val="lv-LV"/>
        </w:rPr>
        <w:t>savvaļas</w:t>
      </w:r>
      <w:r w:rsidRPr="009E511A">
        <w:rPr>
          <w:rFonts w:ascii="Times New Roman" w:eastAsia="Calibri" w:hAnsi="Times New Roman" w:cs="Times New Roman"/>
          <w:b/>
          <w:bCs/>
          <w:spacing w:val="-9"/>
          <w:sz w:val="24"/>
          <w:szCs w:val="24"/>
          <w:lang w:val="lv-LV"/>
        </w:rPr>
        <w:t xml:space="preserve"> </w:t>
      </w:r>
      <w:r w:rsidRPr="009E511A">
        <w:rPr>
          <w:rFonts w:ascii="Times New Roman" w:eastAsia="Calibri" w:hAnsi="Times New Roman" w:cs="Times New Roman"/>
          <w:b/>
          <w:bCs/>
          <w:spacing w:val="-1"/>
          <w:sz w:val="24"/>
          <w:szCs w:val="24"/>
          <w:lang w:val="lv-LV"/>
        </w:rPr>
        <w:t>putnu</w:t>
      </w:r>
      <w:r w:rsidRPr="009E511A">
        <w:rPr>
          <w:rFonts w:ascii="Times New Roman" w:eastAsia="Calibri" w:hAnsi="Times New Roman" w:cs="Times New Roman"/>
          <w:b/>
          <w:bCs/>
          <w:spacing w:val="-8"/>
          <w:sz w:val="24"/>
          <w:szCs w:val="24"/>
          <w:lang w:val="lv-LV"/>
        </w:rPr>
        <w:t xml:space="preserve"> </w:t>
      </w:r>
      <w:r w:rsidRPr="009E511A">
        <w:rPr>
          <w:rFonts w:ascii="Times New Roman" w:eastAsia="Calibri" w:hAnsi="Times New Roman" w:cs="Times New Roman"/>
          <w:b/>
          <w:bCs/>
          <w:spacing w:val="-1"/>
          <w:sz w:val="24"/>
          <w:szCs w:val="24"/>
          <w:lang w:val="lv-LV"/>
        </w:rPr>
        <w:t>aizsardzību”</w:t>
      </w:r>
      <w:r w:rsidRPr="009E511A">
        <w:rPr>
          <w:rFonts w:ascii="Times New Roman" w:eastAsia="Calibri" w:hAnsi="Times New Roman" w:cs="Times New Roman"/>
          <w:b/>
          <w:bCs/>
          <w:spacing w:val="-9"/>
          <w:sz w:val="24"/>
          <w:szCs w:val="24"/>
          <w:lang w:val="lv-LV"/>
        </w:rPr>
        <w:t xml:space="preserve"> </w:t>
      </w:r>
      <w:r w:rsidRPr="009E511A">
        <w:rPr>
          <w:rFonts w:ascii="Times New Roman" w:hAnsi="Times New Roman" w:cs="Times New Roman"/>
          <w:spacing w:val="-1"/>
          <w:sz w:val="24"/>
          <w:szCs w:val="24"/>
          <w:lang w:val="lv-LV"/>
        </w:rPr>
        <w:t>pieņemta,</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lai</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saglabātu</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migrējošo</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sugu</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populācijas</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tādā</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līmenī,</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z w:val="24"/>
          <w:szCs w:val="24"/>
          <w:lang w:val="lv-LV"/>
        </w:rPr>
        <w:lastRenderedPageBreak/>
        <w:t>kas</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z w:val="24"/>
          <w:szCs w:val="24"/>
          <w:lang w:val="lv-LV"/>
        </w:rPr>
        <w:t>atbilst</w:t>
      </w:r>
      <w:r w:rsidRPr="009E511A">
        <w:rPr>
          <w:rFonts w:ascii="Times New Roman" w:hAnsi="Times New Roman" w:cs="Times New Roman"/>
          <w:spacing w:val="97"/>
          <w:sz w:val="24"/>
          <w:szCs w:val="24"/>
          <w:lang w:val="lv-LV"/>
        </w:rPr>
        <w:t xml:space="preserve"> </w:t>
      </w:r>
      <w:r w:rsidRPr="009E511A">
        <w:rPr>
          <w:rFonts w:ascii="Times New Roman" w:hAnsi="Times New Roman" w:cs="Times New Roman"/>
          <w:spacing w:val="-1"/>
          <w:sz w:val="24"/>
          <w:szCs w:val="24"/>
          <w:lang w:val="lv-LV"/>
        </w:rPr>
        <w:t>īpašajām</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ekoloģiskajām,</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zinātniskajām</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un</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kultūras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prasībām,</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tai</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pašā</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laikā</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ņemot</w:t>
      </w:r>
      <w:r w:rsidRPr="009E511A">
        <w:rPr>
          <w:rFonts w:ascii="Times New Roman" w:hAnsi="Times New Roman" w:cs="Times New Roman"/>
          <w:spacing w:val="85"/>
          <w:w w:val="99"/>
          <w:sz w:val="24"/>
          <w:szCs w:val="24"/>
          <w:lang w:val="lv-LV"/>
        </w:rPr>
        <w:t xml:space="preserve"> </w:t>
      </w:r>
      <w:r w:rsidRPr="009E511A">
        <w:rPr>
          <w:rFonts w:ascii="Times New Roman" w:hAnsi="Times New Roman" w:cs="Times New Roman"/>
          <w:spacing w:val="-1"/>
          <w:sz w:val="24"/>
          <w:szCs w:val="24"/>
          <w:lang w:val="lv-LV"/>
        </w:rPr>
        <w:t>vērā</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ekonomiskās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un</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rekreācijas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vajadzības,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vai</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lai</w:t>
      </w:r>
      <w:r w:rsidRPr="009E511A">
        <w:rPr>
          <w:rFonts w:ascii="Times New Roman" w:hAnsi="Times New Roman" w:cs="Times New Roman"/>
          <w:spacing w:val="-1"/>
          <w:sz w:val="24"/>
          <w:szCs w:val="24"/>
          <w:lang w:val="lv-LV"/>
        </w:rPr>
        <w:t xml:space="preserve"> regulētu</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šo</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sugu</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populāciju</w:t>
      </w:r>
      <w:r w:rsidRPr="009E511A">
        <w:rPr>
          <w:rFonts w:ascii="Times New Roman" w:hAnsi="Times New Roman" w:cs="Times New Roman"/>
          <w:spacing w:val="67"/>
          <w:sz w:val="24"/>
          <w:szCs w:val="24"/>
          <w:lang w:val="lv-LV"/>
        </w:rPr>
        <w:t xml:space="preserve"> </w:t>
      </w:r>
      <w:r w:rsidRPr="009E511A">
        <w:rPr>
          <w:rFonts w:ascii="Times New Roman" w:hAnsi="Times New Roman" w:cs="Times New Roman"/>
          <w:sz w:val="24"/>
          <w:szCs w:val="24"/>
          <w:lang w:val="lv-LV"/>
        </w:rPr>
        <w:t>lielumu</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atbilstībā</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šim</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līmenim.</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z w:val="24"/>
          <w:szCs w:val="24"/>
          <w:lang w:val="lv-LV"/>
        </w:rPr>
        <w:t>Daudzas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savvaļas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putnu</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sugas,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kuras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dabiski</w:t>
      </w:r>
      <w:r w:rsidRPr="009E511A">
        <w:rPr>
          <w:rFonts w:ascii="Times New Roman" w:hAnsi="Times New Roman" w:cs="Times New Roman"/>
          <w:spacing w:val="24"/>
          <w:sz w:val="24"/>
          <w:szCs w:val="24"/>
          <w:lang w:val="lv-LV"/>
        </w:rPr>
        <w:t xml:space="preserve"> </w:t>
      </w:r>
      <w:r w:rsidRPr="009E511A">
        <w:rPr>
          <w:rFonts w:ascii="Times New Roman" w:hAnsi="Times New Roman" w:cs="Times New Roman"/>
          <w:spacing w:val="-1"/>
          <w:sz w:val="24"/>
          <w:szCs w:val="24"/>
          <w:lang w:val="lv-LV"/>
        </w:rPr>
        <w:t xml:space="preserve">sastopamas </w:t>
      </w:r>
      <w:r w:rsidRPr="009E511A">
        <w:rPr>
          <w:rFonts w:ascii="Times New Roman" w:hAnsi="Times New Roman" w:cs="Times New Roman"/>
          <w:sz w:val="24"/>
          <w:szCs w:val="24"/>
          <w:lang w:val="lv-LV"/>
        </w:rPr>
        <w:t>Eiropas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teritorijā,</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skaitliski</w:t>
      </w:r>
      <w:r w:rsidRPr="009E511A">
        <w:rPr>
          <w:rFonts w:ascii="Times New Roman" w:hAnsi="Times New Roman" w:cs="Times New Roman"/>
          <w:spacing w:val="-1"/>
          <w:sz w:val="24"/>
          <w:szCs w:val="24"/>
          <w:lang w:val="lv-LV"/>
        </w:rPr>
        <w:t xml:space="preserve"> samazinās,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dažos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 xml:space="preserve">gadījumos </w:t>
      </w:r>
      <w:r w:rsidRPr="009E511A">
        <w:rPr>
          <w:rFonts w:ascii="Times New Roman" w:hAnsi="Times New Roman" w:cs="Times New Roman"/>
          <w:sz w:val="24"/>
          <w:szCs w:val="24"/>
          <w:lang w:val="lv-LV"/>
        </w:rPr>
        <w:t>tas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notiek</w:t>
      </w:r>
      <w:r w:rsidRPr="009E511A">
        <w:rPr>
          <w:rFonts w:ascii="Times New Roman" w:hAnsi="Times New Roman" w:cs="Times New Roman"/>
          <w:spacing w:val="-1"/>
          <w:sz w:val="24"/>
          <w:szCs w:val="24"/>
          <w:lang w:val="lv-LV"/>
        </w:rPr>
        <w:t xml:space="preserve"> ļoti </w:t>
      </w:r>
      <w:r w:rsidRPr="009E511A">
        <w:rPr>
          <w:rFonts w:ascii="Times New Roman" w:hAnsi="Times New Roman" w:cs="Times New Roman"/>
          <w:sz w:val="24"/>
          <w:szCs w:val="24"/>
          <w:lang w:val="lv-LV"/>
        </w:rPr>
        <w:t>strauji,</w:t>
      </w:r>
      <w:r w:rsidRPr="009E511A">
        <w:rPr>
          <w:rFonts w:ascii="Times New Roman" w:hAnsi="Times New Roman" w:cs="Times New Roman"/>
          <w:spacing w:val="-1"/>
          <w:sz w:val="24"/>
          <w:szCs w:val="24"/>
          <w:lang w:val="lv-LV"/>
        </w:rPr>
        <w:t xml:space="preserve"> un</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tas</w:t>
      </w:r>
      <w:r w:rsidRPr="009E511A">
        <w:rPr>
          <w:rFonts w:ascii="Times New Roman" w:hAnsi="Times New Roman" w:cs="Times New Roman"/>
          <w:spacing w:val="-1"/>
          <w:sz w:val="24"/>
          <w:szCs w:val="24"/>
          <w:lang w:val="lv-LV"/>
        </w:rPr>
        <w:t xml:space="preserve"> </w:t>
      </w:r>
      <w:r w:rsidRPr="009E511A">
        <w:rPr>
          <w:rFonts w:ascii="Times New Roman" w:hAnsi="Times New Roman" w:cs="Times New Roman"/>
          <w:sz w:val="24"/>
          <w:szCs w:val="24"/>
          <w:lang w:val="lv-LV"/>
        </w:rPr>
        <w:t>rada</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nopietnus draudus</w:t>
      </w:r>
      <w:r w:rsidRPr="009E511A">
        <w:rPr>
          <w:rFonts w:ascii="Times New Roman" w:hAnsi="Times New Roman" w:cs="Times New Roman"/>
          <w:sz w:val="24"/>
          <w:szCs w:val="24"/>
          <w:lang w:val="lv-LV"/>
        </w:rPr>
        <w:t xml:space="preserve"> vides</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aizsardzībai,</w:t>
      </w:r>
      <w:r w:rsidRPr="009E511A">
        <w:rPr>
          <w:rFonts w:ascii="Times New Roman" w:hAnsi="Times New Roman" w:cs="Times New Roman"/>
          <w:spacing w:val="-1"/>
          <w:sz w:val="24"/>
          <w:szCs w:val="24"/>
          <w:lang w:val="lv-LV"/>
        </w:rPr>
        <w:t xml:space="preserve"> īpaši tādēļ,</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ka</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tiek</w:t>
      </w:r>
      <w:r w:rsidRPr="009E511A">
        <w:rPr>
          <w:rFonts w:ascii="Times New Roman" w:hAnsi="Times New Roman" w:cs="Times New Roman"/>
          <w:spacing w:val="20"/>
          <w:w w:val="99"/>
          <w:sz w:val="24"/>
          <w:szCs w:val="24"/>
          <w:lang w:val="lv-LV"/>
        </w:rPr>
        <w:t xml:space="preserve"> </w:t>
      </w:r>
      <w:r w:rsidRPr="009E511A">
        <w:rPr>
          <w:rFonts w:ascii="Times New Roman" w:hAnsi="Times New Roman" w:cs="Times New Roman"/>
          <w:spacing w:val="-1"/>
          <w:sz w:val="24"/>
          <w:szCs w:val="24"/>
          <w:lang w:val="lv-LV"/>
        </w:rPr>
        <w:t>apdraudēts bioloģiskais</w:t>
      </w:r>
      <w:r w:rsidRPr="009E511A">
        <w:rPr>
          <w:rFonts w:ascii="Times New Roman" w:hAnsi="Times New Roman" w:cs="Times New Roman"/>
          <w:spacing w:val="1"/>
          <w:sz w:val="24"/>
          <w:szCs w:val="24"/>
          <w:lang w:val="lv-LV"/>
        </w:rPr>
        <w:t xml:space="preserve"> </w:t>
      </w:r>
      <w:r w:rsidRPr="009E511A">
        <w:rPr>
          <w:rFonts w:ascii="Times New Roman" w:hAnsi="Times New Roman" w:cs="Times New Roman"/>
          <w:spacing w:val="-1"/>
          <w:sz w:val="24"/>
          <w:szCs w:val="24"/>
          <w:lang w:val="lv-LV"/>
        </w:rPr>
        <w:t>līdzsvars.</w:t>
      </w:r>
    </w:p>
    <w:p w14:paraId="7D2FA84E" w14:textId="77777777" w:rsidR="007604FC" w:rsidRPr="009E511A" w:rsidRDefault="007604FC" w:rsidP="00FF1A48">
      <w:pPr>
        <w:shd w:val="clear" w:color="auto" w:fill="FFFFFF" w:themeFill="background1"/>
        <w:spacing w:before="1"/>
        <w:jc w:val="both"/>
        <w:rPr>
          <w:rFonts w:ascii="Times New Roman" w:eastAsia="Calibri" w:hAnsi="Times New Roman" w:cs="Times New Roman"/>
          <w:sz w:val="24"/>
          <w:szCs w:val="24"/>
          <w:lang w:val="lv-LV"/>
        </w:rPr>
      </w:pPr>
    </w:p>
    <w:p w14:paraId="7D2FA84F" w14:textId="4A7349BE" w:rsidR="007604FC" w:rsidRPr="009E511A" w:rsidRDefault="007604FC" w:rsidP="00FF1A48">
      <w:pPr>
        <w:shd w:val="clear" w:color="auto" w:fill="FFFFFF" w:themeFill="background1"/>
        <w:jc w:val="both"/>
        <w:rPr>
          <w:rFonts w:ascii="Times New Roman" w:eastAsia="Calibri" w:hAnsi="Times New Roman" w:cs="Times New Roman"/>
          <w:sz w:val="24"/>
          <w:szCs w:val="24"/>
          <w:lang w:val="lv-LV"/>
        </w:rPr>
      </w:pPr>
      <w:r w:rsidRPr="009E511A">
        <w:rPr>
          <w:rFonts w:ascii="Times New Roman" w:eastAsia="Calibri" w:hAnsi="Times New Roman" w:cs="Times New Roman"/>
          <w:b/>
          <w:bCs/>
          <w:sz w:val="24"/>
          <w:szCs w:val="24"/>
          <w:lang w:val="lv-LV"/>
        </w:rPr>
        <w:t>Eiropas</w:t>
      </w:r>
      <w:r w:rsidRPr="009E511A">
        <w:rPr>
          <w:rFonts w:ascii="Times New Roman" w:eastAsia="Calibri" w:hAnsi="Times New Roman" w:cs="Times New Roman"/>
          <w:b/>
          <w:bCs/>
          <w:spacing w:val="-7"/>
          <w:sz w:val="24"/>
          <w:szCs w:val="24"/>
          <w:lang w:val="lv-LV"/>
        </w:rPr>
        <w:t xml:space="preserve"> </w:t>
      </w:r>
      <w:r w:rsidRPr="009E511A">
        <w:rPr>
          <w:rFonts w:ascii="Times New Roman" w:eastAsia="Calibri" w:hAnsi="Times New Roman" w:cs="Times New Roman"/>
          <w:b/>
          <w:bCs/>
          <w:sz w:val="24"/>
          <w:szCs w:val="24"/>
          <w:lang w:val="lv-LV"/>
        </w:rPr>
        <w:t>Padomes</w:t>
      </w:r>
      <w:r w:rsidRPr="00F97072">
        <w:rPr>
          <w:rFonts w:ascii="Times New Roman" w:eastAsia="Calibri" w:hAnsi="Times New Roman" w:cs="Times New Roman"/>
          <w:b/>
          <w:bCs/>
          <w:sz w:val="24"/>
          <w:szCs w:val="24"/>
          <w:lang w:val="lv-LV"/>
        </w:rPr>
        <w:t xml:space="preserve"> </w:t>
      </w:r>
      <w:r w:rsidR="001C3DBC" w:rsidRPr="00F97072">
        <w:rPr>
          <w:rFonts w:ascii="Times New Roman" w:eastAsia="Calibri" w:hAnsi="Times New Roman" w:cs="Times New Roman"/>
          <w:b/>
          <w:bCs/>
          <w:sz w:val="24"/>
          <w:szCs w:val="24"/>
          <w:lang w:val="lv-LV"/>
        </w:rPr>
        <w:t xml:space="preserve">1992. gada 21. maija </w:t>
      </w:r>
      <w:r w:rsidRPr="00F97072">
        <w:rPr>
          <w:rFonts w:ascii="Times New Roman" w:eastAsia="Calibri" w:hAnsi="Times New Roman" w:cs="Times New Roman"/>
          <w:b/>
          <w:bCs/>
          <w:sz w:val="24"/>
          <w:szCs w:val="24"/>
          <w:lang w:val="lv-LV"/>
        </w:rPr>
        <w:t xml:space="preserve">Direktīvas </w:t>
      </w:r>
      <w:r w:rsidR="001C3DBC" w:rsidRPr="00F97072">
        <w:rPr>
          <w:rFonts w:ascii="Times New Roman" w:eastAsia="Calibri" w:hAnsi="Times New Roman" w:cs="Times New Roman"/>
          <w:b/>
          <w:bCs/>
          <w:sz w:val="24"/>
          <w:szCs w:val="24"/>
          <w:lang w:val="lv-LV"/>
        </w:rPr>
        <w:t xml:space="preserve">92/43/EEK </w:t>
      </w:r>
      <w:r w:rsidR="00C36CA1" w:rsidRPr="009E511A">
        <w:rPr>
          <w:rFonts w:ascii="Times New Roman" w:eastAsia="Calibri" w:hAnsi="Times New Roman" w:cs="Times New Roman"/>
          <w:b/>
          <w:bCs/>
          <w:sz w:val="24"/>
          <w:szCs w:val="24"/>
          <w:lang w:val="lv-LV"/>
        </w:rPr>
        <w:t>“</w:t>
      </w:r>
      <w:r w:rsidRPr="009E511A">
        <w:rPr>
          <w:rFonts w:ascii="Times New Roman" w:eastAsia="Calibri" w:hAnsi="Times New Roman" w:cs="Times New Roman"/>
          <w:b/>
          <w:bCs/>
          <w:sz w:val="24"/>
          <w:szCs w:val="24"/>
          <w:lang w:val="lv-LV"/>
        </w:rPr>
        <w:t>Par</w:t>
      </w:r>
      <w:r w:rsidRPr="00F97072">
        <w:rPr>
          <w:rFonts w:ascii="Times New Roman" w:eastAsia="Calibri" w:hAnsi="Times New Roman" w:cs="Times New Roman"/>
          <w:b/>
          <w:bCs/>
          <w:sz w:val="24"/>
          <w:szCs w:val="24"/>
          <w:lang w:val="lv-LV"/>
        </w:rPr>
        <w:t xml:space="preserve"> </w:t>
      </w:r>
      <w:r w:rsidRPr="009E511A">
        <w:rPr>
          <w:rFonts w:ascii="Times New Roman" w:eastAsia="Calibri" w:hAnsi="Times New Roman" w:cs="Times New Roman"/>
          <w:b/>
          <w:bCs/>
          <w:sz w:val="24"/>
          <w:szCs w:val="24"/>
          <w:lang w:val="lv-LV"/>
        </w:rPr>
        <w:t>dabisko</w:t>
      </w:r>
      <w:r w:rsidRPr="009E511A">
        <w:rPr>
          <w:rFonts w:ascii="Times New Roman" w:eastAsia="Calibri" w:hAnsi="Times New Roman" w:cs="Times New Roman"/>
          <w:b/>
          <w:bCs/>
          <w:spacing w:val="-7"/>
          <w:sz w:val="24"/>
          <w:szCs w:val="24"/>
          <w:lang w:val="lv-LV"/>
        </w:rPr>
        <w:t xml:space="preserve"> </w:t>
      </w:r>
      <w:r w:rsidRPr="009E511A">
        <w:rPr>
          <w:rFonts w:ascii="Times New Roman" w:eastAsia="Calibri" w:hAnsi="Times New Roman" w:cs="Times New Roman"/>
          <w:b/>
          <w:bCs/>
          <w:spacing w:val="-1"/>
          <w:sz w:val="24"/>
          <w:szCs w:val="24"/>
          <w:lang w:val="lv-LV"/>
        </w:rPr>
        <w:t>dzīvotņu,</w:t>
      </w:r>
      <w:r w:rsidRPr="009E511A">
        <w:rPr>
          <w:rFonts w:ascii="Times New Roman" w:eastAsia="Calibri" w:hAnsi="Times New Roman" w:cs="Times New Roman"/>
          <w:b/>
          <w:bCs/>
          <w:spacing w:val="-6"/>
          <w:sz w:val="24"/>
          <w:szCs w:val="24"/>
          <w:lang w:val="lv-LV"/>
        </w:rPr>
        <w:t xml:space="preserve"> </w:t>
      </w:r>
      <w:r w:rsidRPr="009E511A">
        <w:rPr>
          <w:rFonts w:ascii="Times New Roman" w:eastAsia="Calibri" w:hAnsi="Times New Roman" w:cs="Times New Roman"/>
          <w:b/>
          <w:bCs/>
          <w:spacing w:val="-1"/>
          <w:sz w:val="24"/>
          <w:szCs w:val="24"/>
          <w:lang w:val="lv-LV"/>
        </w:rPr>
        <w:t>savvaļas</w:t>
      </w:r>
      <w:r w:rsidRPr="009E511A">
        <w:rPr>
          <w:rFonts w:ascii="Times New Roman" w:eastAsia="Calibri" w:hAnsi="Times New Roman" w:cs="Times New Roman"/>
          <w:b/>
          <w:bCs/>
          <w:spacing w:val="-7"/>
          <w:sz w:val="24"/>
          <w:szCs w:val="24"/>
          <w:lang w:val="lv-LV"/>
        </w:rPr>
        <w:t xml:space="preserve"> </w:t>
      </w:r>
      <w:r w:rsidRPr="009E511A">
        <w:rPr>
          <w:rFonts w:ascii="Times New Roman" w:eastAsia="Calibri" w:hAnsi="Times New Roman" w:cs="Times New Roman"/>
          <w:b/>
          <w:bCs/>
          <w:spacing w:val="-1"/>
          <w:sz w:val="24"/>
          <w:szCs w:val="24"/>
          <w:lang w:val="lv-LV"/>
        </w:rPr>
        <w:t>faunas</w:t>
      </w:r>
      <w:r w:rsidRPr="009E511A">
        <w:rPr>
          <w:rFonts w:ascii="Times New Roman" w:eastAsia="Calibri" w:hAnsi="Times New Roman" w:cs="Times New Roman"/>
          <w:b/>
          <w:bCs/>
          <w:spacing w:val="-6"/>
          <w:sz w:val="24"/>
          <w:szCs w:val="24"/>
          <w:lang w:val="lv-LV"/>
        </w:rPr>
        <w:t xml:space="preserve"> </w:t>
      </w:r>
      <w:r w:rsidRPr="009E511A">
        <w:rPr>
          <w:rFonts w:ascii="Times New Roman" w:eastAsia="Calibri" w:hAnsi="Times New Roman" w:cs="Times New Roman"/>
          <w:b/>
          <w:bCs/>
          <w:spacing w:val="-1"/>
          <w:sz w:val="24"/>
          <w:szCs w:val="24"/>
          <w:lang w:val="lv-LV"/>
        </w:rPr>
        <w:t>un</w:t>
      </w:r>
      <w:r w:rsidRPr="009E511A">
        <w:rPr>
          <w:rFonts w:ascii="Times New Roman" w:eastAsia="Calibri" w:hAnsi="Times New Roman" w:cs="Times New Roman"/>
          <w:b/>
          <w:bCs/>
          <w:spacing w:val="-7"/>
          <w:sz w:val="24"/>
          <w:szCs w:val="24"/>
          <w:lang w:val="lv-LV"/>
        </w:rPr>
        <w:t xml:space="preserve"> </w:t>
      </w:r>
      <w:r w:rsidRPr="009E511A">
        <w:rPr>
          <w:rFonts w:ascii="Times New Roman" w:eastAsia="Calibri" w:hAnsi="Times New Roman" w:cs="Times New Roman"/>
          <w:b/>
          <w:bCs/>
          <w:spacing w:val="-1"/>
          <w:sz w:val="24"/>
          <w:szCs w:val="24"/>
          <w:lang w:val="lv-LV"/>
        </w:rPr>
        <w:t>floras</w:t>
      </w:r>
      <w:r w:rsidRPr="009E511A">
        <w:rPr>
          <w:rFonts w:ascii="Times New Roman" w:eastAsia="Calibri" w:hAnsi="Times New Roman" w:cs="Times New Roman"/>
          <w:b/>
          <w:bCs/>
          <w:spacing w:val="35"/>
          <w:w w:val="99"/>
          <w:sz w:val="24"/>
          <w:szCs w:val="24"/>
          <w:lang w:val="lv-LV"/>
        </w:rPr>
        <w:t xml:space="preserve"> </w:t>
      </w:r>
      <w:r w:rsidRPr="009E511A">
        <w:rPr>
          <w:rFonts w:ascii="Times New Roman" w:eastAsia="Calibri" w:hAnsi="Times New Roman" w:cs="Times New Roman"/>
          <w:b/>
          <w:bCs/>
          <w:spacing w:val="-1"/>
          <w:sz w:val="24"/>
          <w:szCs w:val="24"/>
          <w:lang w:val="lv-LV"/>
        </w:rPr>
        <w:t>aizsardzību”</w:t>
      </w:r>
      <w:r w:rsidRPr="009E511A">
        <w:rPr>
          <w:rFonts w:ascii="Times New Roman" w:eastAsia="Calibri" w:hAnsi="Times New Roman" w:cs="Times New Roman"/>
          <w:b/>
          <w:bCs/>
          <w:spacing w:val="-12"/>
          <w:sz w:val="24"/>
          <w:szCs w:val="24"/>
          <w:lang w:val="lv-LV"/>
        </w:rPr>
        <w:t xml:space="preserve"> </w:t>
      </w:r>
      <w:r w:rsidRPr="009E511A">
        <w:rPr>
          <w:rFonts w:ascii="Times New Roman" w:hAnsi="Times New Roman" w:cs="Times New Roman"/>
          <w:spacing w:val="-1"/>
          <w:sz w:val="24"/>
          <w:szCs w:val="24"/>
          <w:lang w:val="lv-LV"/>
        </w:rPr>
        <w:t>mērķis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ir</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veicināt</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bioloģiskās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daudzveidības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saglabāšanos,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veicot</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dabisko</w:t>
      </w:r>
      <w:r w:rsidRPr="009E511A">
        <w:rPr>
          <w:rFonts w:ascii="Times New Roman" w:hAnsi="Times New Roman" w:cs="Times New Roman"/>
          <w:spacing w:val="46"/>
          <w:sz w:val="24"/>
          <w:szCs w:val="24"/>
          <w:lang w:val="lv-LV"/>
        </w:rPr>
        <w:t xml:space="preserve"> </w:t>
      </w:r>
      <w:r w:rsidRPr="009E511A">
        <w:rPr>
          <w:rFonts w:ascii="Times New Roman" w:hAnsi="Times New Roman" w:cs="Times New Roman"/>
          <w:spacing w:val="-1"/>
          <w:sz w:val="24"/>
          <w:szCs w:val="24"/>
          <w:lang w:val="lv-LV"/>
        </w:rPr>
        <w:t>biotopu</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un</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faunas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un</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z w:val="24"/>
          <w:szCs w:val="24"/>
          <w:lang w:val="lv-LV"/>
        </w:rPr>
        <w:t>floras</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aizsardzību.</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Tā</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nosaka,</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z w:val="24"/>
          <w:szCs w:val="24"/>
          <w:lang w:val="lv-LV"/>
        </w:rPr>
        <w:t>ka</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programmas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Natura</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2000</w:t>
      </w:r>
      <w:r w:rsidRPr="009E511A">
        <w:rPr>
          <w:rFonts w:ascii="Times New Roman" w:hAnsi="Times New Roman" w:cs="Times New Roman"/>
          <w:spacing w:val="36"/>
          <w:w w:val="99"/>
          <w:sz w:val="24"/>
          <w:szCs w:val="24"/>
          <w:lang w:val="lv-LV"/>
        </w:rPr>
        <w:t xml:space="preserve"> </w:t>
      </w:r>
      <w:r w:rsidRPr="009E511A">
        <w:rPr>
          <w:rFonts w:ascii="Times New Roman" w:hAnsi="Times New Roman" w:cs="Times New Roman"/>
          <w:spacing w:val="-1"/>
          <w:sz w:val="24"/>
          <w:szCs w:val="24"/>
          <w:lang w:val="lv-LV"/>
        </w:rPr>
        <w:t>ietvaros</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jāizveido</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z w:val="24"/>
          <w:szCs w:val="24"/>
          <w:lang w:val="lv-LV"/>
        </w:rPr>
        <w:t>Vienotais</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z w:val="24"/>
          <w:szCs w:val="24"/>
          <w:lang w:val="lv-LV"/>
        </w:rPr>
        <w:t>Eiropas</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ekoloģiskais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tīkls,</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z w:val="24"/>
          <w:szCs w:val="24"/>
          <w:lang w:val="lv-LV"/>
        </w:rPr>
        <w:t>kurš</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z w:val="24"/>
          <w:szCs w:val="24"/>
          <w:lang w:val="lv-LV"/>
        </w:rPr>
        <w:t>aptver</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īpaši</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aizsargājamās</w:t>
      </w:r>
      <w:r w:rsidRPr="009E511A">
        <w:rPr>
          <w:rFonts w:ascii="Times New Roman" w:hAnsi="Times New Roman" w:cs="Times New Roman"/>
          <w:spacing w:val="45"/>
          <w:sz w:val="24"/>
          <w:szCs w:val="24"/>
          <w:lang w:val="lv-LV"/>
        </w:rPr>
        <w:t xml:space="preserve"> </w:t>
      </w:r>
      <w:r w:rsidRPr="009E511A">
        <w:rPr>
          <w:rFonts w:ascii="Times New Roman" w:hAnsi="Times New Roman" w:cs="Times New Roman"/>
          <w:sz w:val="24"/>
          <w:szCs w:val="24"/>
          <w:lang w:val="lv-LV"/>
        </w:rPr>
        <w:t>teritorijas.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Šim</w:t>
      </w:r>
      <w:r w:rsidRPr="009E511A">
        <w:rPr>
          <w:rFonts w:ascii="Times New Roman" w:hAnsi="Times New Roman" w:cs="Times New Roman"/>
          <w:spacing w:val="-1"/>
          <w:sz w:val="24"/>
          <w:szCs w:val="24"/>
          <w:lang w:val="lv-LV"/>
        </w:rPr>
        <w:t xml:space="preserve"> </w:t>
      </w:r>
      <w:r w:rsidRPr="009E511A">
        <w:rPr>
          <w:rFonts w:ascii="Times New Roman" w:hAnsi="Times New Roman" w:cs="Times New Roman"/>
          <w:sz w:val="24"/>
          <w:szCs w:val="24"/>
          <w:lang w:val="lv-LV"/>
        </w:rPr>
        <w:t>tīklam</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jānodrošina dabisko</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 xml:space="preserve">biotopu </w:t>
      </w:r>
      <w:r w:rsidRPr="009E511A">
        <w:rPr>
          <w:rFonts w:ascii="Times New Roman" w:hAnsi="Times New Roman" w:cs="Times New Roman"/>
          <w:sz w:val="24"/>
          <w:szCs w:val="24"/>
          <w:lang w:val="lv-LV"/>
        </w:rPr>
        <w:t>tipu</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un</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attiecīgo</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sugu</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biotopu</w:t>
      </w:r>
      <w:r w:rsidRPr="009E511A">
        <w:rPr>
          <w:rFonts w:ascii="Times New Roman" w:hAnsi="Times New Roman" w:cs="Times New Roman"/>
          <w:spacing w:val="22"/>
          <w:sz w:val="24"/>
          <w:szCs w:val="24"/>
          <w:lang w:val="lv-LV"/>
        </w:rPr>
        <w:t xml:space="preserve"> </w:t>
      </w:r>
      <w:r w:rsidRPr="009E511A">
        <w:rPr>
          <w:rFonts w:ascii="Times New Roman" w:hAnsi="Times New Roman" w:cs="Times New Roman"/>
          <w:spacing w:val="-1"/>
          <w:sz w:val="24"/>
          <w:szCs w:val="24"/>
          <w:lang w:val="lv-LV"/>
        </w:rPr>
        <w:t>saglabāšan</w:t>
      </w:r>
      <w:r w:rsidR="00C36CA1" w:rsidRPr="009E511A">
        <w:rPr>
          <w:rFonts w:ascii="Times New Roman" w:hAnsi="Times New Roman" w:cs="Times New Roman"/>
          <w:spacing w:val="-1"/>
          <w:sz w:val="24"/>
          <w:szCs w:val="24"/>
          <w:lang w:val="lv-LV"/>
        </w:rPr>
        <w:t>a</w:t>
      </w:r>
      <w:r w:rsidRPr="009E511A">
        <w:rPr>
          <w:rFonts w:ascii="Times New Roman" w:hAnsi="Times New Roman" w:cs="Times New Roman"/>
          <w:spacing w:val="-1"/>
          <w:sz w:val="24"/>
          <w:szCs w:val="24"/>
          <w:lang w:val="lv-LV"/>
        </w:rPr>
        <w:t>,</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vai</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kur</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z w:val="24"/>
          <w:szCs w:val="24"/>
          <w:lang w:val="lv-LV"/>
        </w:rPr>
        <w:t>tas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nepieciešams,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labvēlīgā</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aizsardzības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status</w:t>
      </w:r>
      <w:r w:rsidR="00C36CA1" w:rsidRPr="009E511A">
        <w:rPr>
          <w:rFonts w:ascii="Times New Roman" w:hAnsi="Times New Roman" w:cs="Times New Roman"/>
          <w:spacing w:val="-1"/>
          <w:sz w:val="24"/>
          <w:szCs w:val="24"/>
          <w:lang w:val="lv-LV"/>
        </w:rPr>
        <w:t>a</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atjaunošan</w:t>
      </w:r>
      <w:r w:rsidR="00C36CA1" w:rsidRPr="009E511A">
        <w:rPr>
          <w:rFonts w:ascii="Times New Roman" w:hAnsi="Times New Roman" w:cs="Times New Roman"/>
          <w:spacing w:val="-1"/>
          <w:sz w:val="24"/>
          <w:szCs w:val="24"/>
          <w:lang w:val="lv-LV"/>
        </w:rPr>
        <w:t>a</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to</w:t>
      </w:r>
      <w:r w:rsidRPr="009E511A">
        <w:rPr>
          <w:rFonts w:ascii="Times New Roman" w:hAnsi="Times New Roman" w:cs="Times New Roman"/>
          <w:spacing w:val="51"/>
          <w:sz w:val="24"/>
          <w:szCs w:val="24"/>
          <w:lang w:val="lv-LV"/>
        </w:rPr>
        <w:t xml:space="preserve"> </w:t>
      </w:r>
      <w:r w:rsidRPr="009E511A">
        <w:rPr>
          <w:rFonts w:ascii="Times New Roman" w:hAnsi="Times New Roman" w:cs="Times New Roman"/>
          <w:spacing w:val="-1"/>
          <w:sz w:val="24"/>
          <w:szCs w:val="24"/>
          <w:lang w:val="lv-LV"/>
        </w:rPr>
        <w:t>dabiskās</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izplatības</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areāla</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robežās.</w:t>
      </w:r>
    </w:p>
    <w:p w14:paraId="7D2FA850" w14:textId="77777777" w:rsidR="007604FC" w:rsidRPr="009E511A" w:rsidRDefault="007604FC" w:rsidP="00FF1A48">
      <w:pPr>
        <w:spacing w:before="12"/>
        <w:jc w:val="both"/>
        <w:rPr>
          <w:rFonts w:ascii="Times New Roman" w:eastAsia="Calibri" w:hAnsi="Times New Roman" w:cs="Times New Roman"/>
          <w:sz w:val="24"/>
          <w:szCs w:val="24"/>
          <w:lang w:val="lv-LV"/>
        </w:rPr>
      </w:pPr>
    </w:p>
    <w:p w14:paraId="7D2FA851" w14:textId="26F0A67D" w:rsidR="007604FC" w:rsidRPr="009E511A" w:rsidRDefault="007604FC" w:rsidP="00FF1A48">
      <w:pPr>
        <w:jc w:val="both"/>
        <w:rPr>
          <w:rFonts w:ascii="Times New Roman" w:hAnsi="Times New Roman" w:cs="Times New Roman"/>
          <w:spacing w:val="-1"/>
          <w:sz w:val="24"/>
          <w:szCs w:val="24"/>
          <w:lang w:val="lv-LV"/>
        </w:rPr>
      </w:pPr>
      <w:r w:rsidRPr="009E511A">
        <w:rPr>
          <w:rFonts w:ascii="Times New Roman" w:hAnsi="Times New Roman" w:cs="Times New Roman"/>
          <w:b/>
          <w:sz w:val="24"/>
          <w:szCs w:val="24"/>
          <w:lang w:val="lv-LV"/>
        </w:rPr>
        <w:t>Eiropas</w:t>
      </w:r>
      <w:r w:rsidRPr="009E511A">
        <w:rPr>
          <w:rFonts w:ascii="Times New Roman" w:hAnsi="Times New Roman" w:cs="Times New Roman"/>
          <w:b/>
          <w:spacing w:val="-10"/>
          <w:sz w:val="24"/>
          <w:szCs w:val="24"/>
          <w:lang w:val="lv-LV"/>
        </w:rPr>
        <w:t xml:space="preserve"> </w:t>
      </w:r>
      <w:r w:rsidRPr="009E511A">
        <w:rPr>
          <w:rFonts w:ascii="Times New Roman" w:hAnsi="Times New Roman" w:cs="Times New Roman"/>
          <w:b/>
          <w:spacing w:val="-1"/>
          <w:sz w:val="24"/>
          <w:szCs w:val="24"/>
          <w:lang w:val="lv-LV"/>
        </w:rPr>
        <w:t>Parlamenta</w:t>
      </w:r>
      <w:r w:rsidRPr="009E511A">
        <w:rPr>
          <w:rFonts w:ascii="Times New Roman" w:hAnsi="Times New Roman" w:cs="Times New Roman"/>
          <w:b/>
          <w:spacing w:val="-8"/>
          <w:sz w:val="24"/>
          <w:szCs w:val="24"/>
          <w:lang w:val="lv-LV"/>
        </w:rPr>
        <w:t xml:space="preserve"> </w:t>
      </w:r>
      <w:r w:rsidRPr="00F97072">
        <w:rPr>
          <w:rFonts w:ascii="Times New Roman" w:hAnsi="Times New Roman" w:cs="Times New Roman"/>
          <w:b/>
          <w:sz w:val="24"/>
          <w:szCs w:val="24"/>
          <w:lang w:val="lv-LV"/>
        </w:rPr>
        <w:t xml:space="preserve">un </w:t>
      </w:r>
      <w:r w:rsidRPr="009E511A">
        <w:rPr>
          <w:rFonts w:ascii="Times New Roman" w:hAnsi="Times New Roman" w:cs="Times New Roman"/>
          <w:b/>
          <w:sz w:val="24"/>
          <w:szCs w:val="24"/>
          <w:lang w:val="lv-LV"/>
        </w:rPr>
        <w:t>Padomes</w:t>
      </w:r>
      <w:r w:rsidRPr="00F97072">
        <w:rPr>
          <w:rFonts w:ascii="Times New Roman" w:hAnsi="Times New Roman" w:cs="Times New Roman"/>
          <w:b/>
          <w:sz w:val="24"/>
          <w:szCs w:val="24"/>
          <w:lang w:val="lv-LV"/>
        </w:rPr>
        <w:t xml:space="preserve"> </w:t>
      </w:r>
      <w:r w:rsidR="001C3DBC" w:rsidRPr="00F97072">
        <w:rPr>
          <w:rFonts w:ascii="Times New Roman" w:hAnsi="Times New Roman" w:cs="Times New Roman"/>
          <w:b/>
          <w:sz w:val="24"/>
          <w:szCs w:val="24"/>
          <w:lang w:val="lv-LV"/>
        </w:rPr>
        <w:t>2000. gada 23. oktobra Direktīvas 2000/60/EK ar ko izveido sistēmu Kopienas rīcībai ūdens resursu politikas jomā (</w:t>
      </w:r>
      <w:r w:rsidRPr="00F97072">
        <w:rPr>
          <w:rFonts w:ascii="Times New Roman" w:hAnsi="Times New Roman" w:cs="Times New Roman"/>
          <w:b/>
          <w:sz w:val="24"/>
          <w:szCs w:val="24"/>
          <w:lang w:val="lv-LV"/>
        </w:rPr>
        <w:t>Ūdeņu</w:t>
      </w:r>
      <w:r w:rsidRPr="009E511A">
        <w:rPr>
          <w:rFonts w:ascii="Times New Roman" w:hAnsi="Times New Roman" w:cs="Times New Roman"/>
          <w:b/>
          <w:spacing w:val="-10"/>
          <w:sz w:val="24"/>
          <w:szCs w:val="24"/>
          <w:lang w:val="lv-LV"/>
        </w:rPr>
        <w:t xml:space="preserve"> </w:t>
      </w:r>
      <w:r w:rsidRPr="009E511A">
        <w:rPr>
          <w:rFonts w:ascii="Times New Roman" w:hAnsi="Times New Roman" w:cs="Times New Roman"/>
          <w:b/>
          <w:spacing w:val="-1"/>
          <w:sz w:val="24"/>
          <w:szCs w:val="24"/>
          <w:lang w:val="lv-LV"/>
        </w:rPr>
        <w:t>Struktūrdirektīvas</w:t>
      </w:r>
      <w:r w:rsidR="001C3DBC">
        <w:rPr>
          <w:rFonts w:ascii="Times New Roman" w:hAnsi="Times New Roman" w:cs="Times New Roman"/>
          <w:b/>
          <w:spacing w:val="-1"/>
          <w:sz w:val="24"/>
          <w:szCs w:val="24"/>
          <w:lang w:val="lv-LV"/>
        </w:rPr>
        <w:t>)</w:t>
      </w:r>
      <w:r w:rsidRPr="009E511A">
        <w:rPr>
          <w:rFonts w:ascii="Times New Roman" w:hAnsi="Times New Roman" w:cs="Times New Roman"/>
          <w:b/>
          <w:spacing w:val="-8"/>
          <w:sz w:val="24"/>
          <w:szCs w:val="24"/>
          <w:lang w:val="lv-LV"/>
        </w:rPr>
        <w:t xml:space="preserve"> </w:t>
      </w:r>
      <w:r w:rsidRPr="009E511A">
        <w:rPr>
          <w:rFonts w:ascii="Times New Roman" w:hAnsi="Times New Roman" w:cs="Times New Roman"/>
          <w:sz w:val="24"/>
          <w:szCs w:val="24"/>
          <w:lang w:val="lv-LV"/>
        </w:rPr>
        <w:t>mērķis</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z w:val="24"/>
          <w:szCs w:val="24"/>
          <w:lang w:val="lv-LV"/>
        </w:rPr>
        <w:t>ir</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aizsargāt</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un</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uzlabot</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z w:val="24"/>
          <w:szCs w:val="24"/>
          <w:lang w:val="lv-LV"/>
        </w:rPr>
        <w:t>virszemes</w:t>
      </w:r>
      <w:r w:rsidRPr="009E511A">
        <w:rPr>
          <w:rFonts w:ascii="Times New Roman" w:hAnsi="Times New Roman" w:cs="Times New Roman"/>
          <w:spacing w:val="-5"/>
          <w:sz w:val="24"/>
          <w:szCs w:val="24"/>
          <w:lang w:val="lv-LV"/>
        </w:rPr>
        <w:t xml:space="preserve"> </w:t>
      </w:r>
      <w:r w:rsidRPr="009E511A">
        <w:rPr>
          <w:rFonts w:ascii="Times New Roman" w:hAnsi="Times New Roman" w:cs="Times New Roman"/>
          <w:spacing w:val="-1"/>
          <w:sz w:val="24"/>
          <w:szCs w:val="24"/>
          <w:lang w:val="lv-LV"/>
        </w:rPr>
        <w:t>un</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pazemes</w:t>
      </w:r>
      <w:r w:rsidRPr="009E511A">
        <w:rPr>
          <w:rFonts w:ascii="Times New Roman" w:hAnsi="Times New Roman" w:cs="Times New Roman"/>
          <w:spacing w:val="-3"/>
          <w:sz w:val="24"/>
          <w:szCs w:val="24"/>
          <w:lang w:val="lv-LV"/>
        </w:rPr>
        <w:t xml:space="preserve"> </w:t>
      </w:r>
      <w:r w:rsidRPr="009E511A">
        <w:rPr>
          <w:rFonts w:ascii="Times New Roman" w:hAnsi="Times New Roman" w:cs="Times New Roman"/>
          <w:spacing w:val="-1"/>
          <w:sz w:val="24"/>
          <w:szCs w:val="24"/>
          <w:lang w:val="lv-LV"/>
        </w:rPr>
        <w:t>ūdeņu</w:t>
      </w:r>
      <w:r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1"/>
          <w:sz w:val="24"/>
          <w:szCs w:val="24"/>
          <w:lang w:val="lv-LV"/>
        </w:rPr>
        <w:t>ekosistēmu</w:t>
      </w:r>
      <w:r w:rsidRPr="009E511A">
        <w:rPr>
          <w:rFonts w:ascii="Times New Roman" w:hAnsi="Times New Roman" w:cs="Times New Roman"/>
          <w:spacing w:val="49"/>
          <w:sz w:val="24"/>
          <w:szCs w:val="24"/>
          <w:lang w:val="lv-LV"/>
        </w:rPr>
        <w:t xml:space="preserve"> </w:t>
      </w:r>
      <w:r w:rsidRPr="009E511A">
        <w:rPr>
          <w:rFonts w:ascii="Times New Roman" w:hAnsi="Times New Roman" w:cs="Times New Roman"/>
          <w:spacing w:val="-1"/>
          <w:sz w:val="24"/>
          <w:szCs w:val="24"/>
          <w:lang w:val="lv-LV"/>
        </w:rPr>
        <w:t>stāvokli</w:t>
      </w:r>
      <w:r w:rsidRPr="009E511A">
        <w:rPr>
          <w:rFonts w:ascii="Times New Roman" w:hAnsi="Times New Roman" w:cs="Times New Roman"/>
          <w:spacing w:val="-2"/>
          <w:sz w:val="24"/>
          <w:szCs w:val="24"/>
          <w:lang w:val="lv-LV"/>
        </w:rPr>
        <w:t xml:space="preserve">, kā arī </w:t>
      </w:r>
      <w:r w:rsidRPr="009E511A">
        <w:rPr>
          <w:rFonts w:ascii="Times New Roman" w:hAnsi="Times New Roman" w:cs="Times New Roman"/>
          <w:spacing w:val="-1"/>
          <w:sz w:val="24"/>
          <w:szCs w:val="24"/>
          <w:lang w:val="lv-LV"/>
        </w:rPr>
        <w:t>veicināt</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ilgtspējīgu</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ūdeņu</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lietošanu</w:t>
      </w:r>
      <w:r w:rsidR="001C6230" w:rsidRPr="009E511A">
        <w:rPr>
          <w:rFonts w:ascii="Times New Roman" w:hAnsi="Times New Roman" w:cs="Times New Roman"/>
          <w:spacing w:val="-1"/>
          <w:sz w:val="24"/>
          <w:szCs w:val="24"/>
          <w:lang w:val="lv-LV"/>
        </w:rPr>
        <w:t>,</w:t>
      </w:r>
      <w:r w:rsidRPr="009E511A">
        <w:rPr>
          <w:rFonts w:ascii="Times New Roman" w:hAnsi="Times New Roman" w:cs="Times New Roman"/>
          <w:spacing w:val="-1"/>
          <w:sz w:val="24"/>
          <w:szCs w:val="24"/>
          <w:lang w:val="lv-LV"/>
        </w:rPr>
        <w:t xml:space="preserve"> ieviešot integrētu</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upju</w:t>
      </w:r>
      <w:r w:rsidRPr="009E511A">
        <w:rPr>
          <w:rFonts w:ascii="Times New Roman" w:hAnsi="Times New Roman" w:cs="Times New Roman"/>
          <w:spacing w:val="-2"/>
          <w:sz w:val="24"/>
          <w:szCs w:val="24"/>
          <w:lang w:val="lv-LV"/>
        </w:rPr>
        <w:t xml:space="preserve"> </w:t>
      </w:r>
      <w:r w:rsidRPr="009E511A">
        <w:rPr>
          <w:rFonts w:ascii="Times New Roman" w:hAnsi="Times New Roman" w:cs="Times New Roman"/>
          <w:spacing w:val="-1"/>
          <w:sz w:val="24"/>
          <w:szCs w:val="24"/>
          <w:lang w:val="lv-LV"/>
        </w:rPr>
        <w:t>baseinu</w:t>
      </w:r>
      <w:r w:rsidRPr="009E511A">
        <w:rPr>
          <w:rFonts w:ascii="Times New Roman" w:hAnsi="Times New Roman" w:cs="Times New Roman"/>
          <w:spacing w:val="50"/>
          <w:sz w:val="24"/>
          <w:szCs w:val="24"/>
          <w:lang w:val="lv-LV"/>
        </w:rPr>
        <w:t xml:space="preserve"> </w:t>
      </w:r>
      <w:r w:rsidRPr="009E511A">
        <w:rPr>
          <w:rFonts w:ascii="Times New Roman" w:hAnsi="Times New Roman" w:cs="Times New Roman"/>
          <w:spacing w:val="-1"/>
          <w:sz w:val="24"/>
          <w:szCs w:val="24"/>
          <w:lang w:val="lv-LV"/>
        </w:rPr>
        <w:t>apsaimniekošanas procesu.</w:t>
      </w:r>
    </w:p>
    <w:p w14:paraId="7D2FA852" w14:textId="77777777" w:rsidR="008C500E" w:rsidRPr="009E511A" w:rsidRDefault="008C500E" w:rsidP="00FF1A48">
      <w:pPr>
        <w:jc w:val="both"/>
        <w:rPr>
          <w:rFonts w:ascii="Times New Roman" w:hAnsi="Times New Roman" w:cs="Times New Roman"/>
          <w:spacing w:val="-1"/>
          <w:sz w:val="24"/>
          <w:szCs w:val="24"/>
          <w:lang w:val="lv-LV"/>
        </w:rPr>
      </w:pPr>
    </w:p>
    <w:p w14:paraId="7D2FA853" w14:textId="77777777" w:rsidR="007604FC" w:rsidRPr="009E511A" w:rsidRDefault="007604FC" w:rsidP="00FF1A48">
      <w:pPr>
        <w:rPr>
          <w:lang w:val="lv-LV"/>
        </w:rPr>
      </w:pPr>
    </w:p>
    <w:p w14:paraId="7D2FA854" w14:textId="77777777" w:rsidR="00B64DA5" w:rsidRPr="009E511A" w:rsidRDefault="0019768B" w:rsidP="007E4C2A">
      <w:pPr>
        <w:pStyle w:val="Heading1"/>
        <w:jc w:val="left"/>
        <w:rPr>
          <w:lang w:val="lv-LV"/>
        </w:rPr>
      </w:pPr>
      <w:bookmarkStart w:id="26" w:name="_Toc30662257"/>
      <w:r w:rsidRPr="0079517A">
        <w:rPr>
          <w:spacing w:val="-1"/>
          <w:lang w:val="lv-LV"/>
        </w:rPr>
        <w:t>2</w:t>
      </w:r>
      <w:bookmarkStart w:id="27" w:name="_TOC_250041"/>
      <w:r w:rsidR="007F369A" w:rsidRPr="0079517A">
        <w:rPr>
          <w:spacing w:val="-1"/>
          <w:lang w:val="lv-LV"/>
        </w:rPr>
        <w:t xml:space="preserve">. </w:t>
      </w:r>
      <w:r w:rsidR="00B64DA5" w:rsidRPr="0079517A">
        <w:rPr>
          <w:spacing w:val="-1"/>
          <w:lang w:val="lv-LV"/>
        </w:rPr>
        <w:t>Īss</w:t>
      </w:r>
      <w:r w:rsidR="00B64DA5" w:rsidRPr="0079517A">
        <w:rPr>
          <w:spacing w:val="-14"/>
          <w:lang w:val="lv-LV"/>
        </w:rPr>
        <w:t xml:space="preserve"> </w:t>
      </w:r>
      <w:r w:rsidR="00B64DA5" w:rsidRPr="0079517A">
        <w:rPr>
          <w:lang w:val="lv-LV"/>
        </w:rPr>
        <w:t>aizsargājamās</w:t>
      </w:r>
      <w:r w:rsidR="00B64DA5" w:rsidRPr="0079517A">
        <w:rPr>
          <w:spacing w:val="-14"/>
          <w:lang w:val="lv-LV"/>
        </w:rPr>
        <w:t xml:space="preserve"> </w:t>
      </w:r>
      <w:r w:rsidR="00B64DA5" w:rsidRPr="0079517A">
        <w:rPr>
          <w:lang w:val="lv-LV"/>
        </w:rPr>
        <w:t>teritorijas</w:t>
      </w:r>
      <w:r w:rsidR="00B64DA5" w:rsidRPr="0079517A">
        <w:rPr>
          <w:spacing w:val="-14"/>
          <w:lang w:val="lv-LV"/>
        </w:rPr>
        <w:t xml:space="preserve"> </w:t>
      </w:r>
      <w:r w:rsidR="00B64DA5" w:rsidRPr="0079517A">
        <w:rPr>
          <w:spacing w:val="-1"/>
          <w:lang w:val="lv-LV"/>
        </w:rPr>
        <w:t>fiziski</w:t>
      </w:r>
      <w:r w:rsidR="00F71D21" w:rsidRPr="0079517A">
        <w:rPr>
          <w:spacing w:val="-14"/>
          <w:lang w:val="lv-LV"/>
        </w:rPr>
        <w:t xml:space="preserve"> </w:t>
      </w:r>
      <w:r w:rsidR="00B64DA5" w:rsidRPr="0079517A">
        <w:rPr>
          <w:spacing w:val="-1"/>
          <w:lang w:val="lv-LV"/>
        </w:rPr>
        <w:t>ģeogrāfiskais</w:t>
      </w:r>
      <w:r w:rsidR="00B64DA5" w:rsidRPr="0079517A">
        <w:rPr>
          <w:spacing w:val="-12"/>
          <w:lang w:val="lv-LV"/>
        </w:rPr>
        <w:t xml:space="preserve"> </w:t>
      </w:r>
      <w:r w:rsidR="00B64DA5" w:rsidRPr="0079517A">
        <w:rPr>
          <w:lang w:val="lv-LV"/>
        </w:rPr>
        <w:t>raksturojums</w:t>
      </w:r>
      <w:bookmarkEnd w:id="26"/>
      <w:bookmarkEnd w:id="27"/>
    </w:p>
    <w:p w14:paraId="7D2FA855" w14:textId="77777777" w:rsidR="00B64DA5" w:rsidRPr="009E511A" w:rsidRDefault="00B64DA5" w:rsidP="00FF1A48">
      <w:pPr>
        <w:spacing w:before="8"/>
        <w:rPr>
          <w:rFonts w:ascii="Times New Roman" w:eastAsia="Calibri" w:hAnsi="Times New Roman" w:cs="Times New Roman"/>
          <w:b/>
          <w:bCs/>
          <w:sz w:val="24"/>
          <w:szCs w:val="24"/>
          <w:lang w:val="lv-LV"/>
        </w:rPr>
      </w:pPr>
    </w:p>
    <w:p w14:paraId="7D2FA856" w14:textId="77777777" w:rsidR="00047B5C" w:rsidRPr="009E511A" w:rsidRDefault="00637736" w:rsidP="00FF1A48">
      <w:pPr>
        <w:pStyle w:val="Heading3"/>
        <w:rPr>
          <w:rFonts w:cs="Times New Roman"/>
          <w:sz w:val="28"/>
          <w:szCs w:val="28"/>
          <w:lang w:val="lv-LV"/>
        </w:rPr>
      </w:pPr>
      <w:bookmarkStart w:id="28" w:name="_Toc30662258"/>
      <w:r w:rsidRPr="009E511A">
        <w:rPr>
          <w:rFonts w:cs="Times New Roman"/>
          <w:sz w:val="28"/>
          <w:szCs w:val="28"/>
          <w:lang w:val="lv-LV"/>
        </w:rPr>
        <w:t xml:space="preserve">2.1. </w:t>
      </w:r>
      <w:r w:rsidR="00047B5C" w:rsidRPr="009E511A">
        <w:rPr>
          <w:rFonts w:cs="Times New Roman"/>
          <w:sz w:val="28"/>
          <w:szCs w:val="28"/>
          <w:lang w:val="lv-LV"/>
        </w:rPr>
        <w:t>Klimats</w:t>
      </w:r>
      <w:bookmarkEnd w:id="28"/>
    </w:p>
    <w:p w14:paraId="7D2FA857" w14:textId="77777777" w:rsidR="00645747" w:rsidRPr="009E511A" w:rsidRDefault="00645747" w:rsidP="00624BDD">
      <w:pPr>
        <w:pStyle w:val="daps"/>
        <w:ind w:firstLine="0"/>
        <w:rPr>
          <w:b/>
          <w:szCs w:val="24"/>
        </w:rPr>
      </w:pPr>
    </w:p>
    <w:p w14:paraId="7D2FA858" w14:textId="77777777" w:rsidR="004A5E76" w:rsidRPr="009E511A" w:rsidRDefault="004A5E76" w:rsidP="004A5E7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Atbilstoši Latvijas klimatiskai rajonēšanai (Kalniņa, 1995), dabas parks </w:t>
      </w:r>
      <w:r w:rsidR="00C36CA1"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Numernes valnis” ietilpst Austrumlatvijas (jeb Lubāna) zemienes un Latgales augstienes klimatiskajā rajonā, Adzeles pacēluma apakšrajonā. Austrumlatvijas zemienes un Latgales augstienes klimatiskais rajons ir ar visizteiktākajām kontinentālā klimata iezīmēm un arī siltākais Latvijā. Proti, teritorijā, kur lokalizēts </w:t>
      </w:r>
      <w:r w:rsidR="00201855"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Konrāda kontinentalitātes indekss ir 30 (salīdzinājumam – Latvijas R daļā Konrāda kontinentalitātes indekss ir 22 </w:t>
      </w:r>
      <w:r w:rsidR="00C36CA1"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25) un hidrotermiskais koeficients ir 1,8 – 1,9 (vidēji Latvijā HTK </w:t>
      </w:r>
      <w:r w:rsidR="00C36CA1" w:rsidRPr="009E511A">
        <w:rPr>
          <w:rFonts w:ascii="Times New Roman" w:hAnsi="Times New Roman" w:cs="Times New Roman"/>
          <w:sz w:val="24"/>
          <w:szCs w:val="24"/>
          <w:lang w:val="lv-LV"/>
        </w:rPr>
        <w:t>ir</w:t>
      </w:r>
      <w:r w:rsidRPr="009E511A">
        <w:rPr>
          <w:rFonts w:ascii="Times New Roman" w:hAnsi="Times New Roman" w:cs="Times New Roman"/>
          <w:sz w:val="24"/>
          <w:szCs w:val="24"/>
          <w:lang w:val="lv-LV"/>
        </w:rPr>
        <w:t xml:space="preserve"> 1,5). Tieši šim klimatiskajam rajonam raksturīgā nokrišņu un temperatūras gada gaita nosaka klimata galvenās iezīmes arī dabas parka teritorijā. Respektīvi, vasarās gaisa vidējā temperatūra ir nedaudz augstākā nekā vidēji valstī, savukārt ziemās tā ir nedaudz zemāka, tādejādi šim apvidum, tāpat kā Latvijas austrumu daļai kopumā, klimatam raksturīgas lielas temperatūru amplitūdas starp sezonām.</w:t>
      </w:r>
    </w:p>
    <w:p w14:paraId="7D2FA859" w14:textId="77777777" w:rsidR="004A5E76" w:rsidRPr="009E511A" w:rsidRDefault="004A5E76" w:rsidP="004A5E76">
      <w:pPr>
        <w:jc w:val="both"/>
        <w:rPr>
          <w:rFonts w:ascii="Times New Roman" w:hAnsi="Times New Roman" w:cs="Times New Roman"/>
          <w:sz w:val="24"/>
          <w:szCs w:val="24"/>
          <w:lang w:val="lv-LV"/>
        </w:rPr>
      </w:pPr>
    </w:p>
    <w:p w14:paraId="7D2FA85A" w14:textId="77777777" w:rsidR="004A5E76" w:rsidRPr="009E511A" w:rsidRDefault="004A5E76" w:rsidP="004A5E7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Lai gan tieši DP </w:t>
      </w:r>
      <w:r w:rsidR="00C36CA1"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Numernes valnis” teritorijā netiek veikta meteoroloģisko raksturlielumu fiksēšana, tomēr klimatisko raksturojumu iespējams sniegt, balstoties uz ilggadīgo meteoroloģisko novērojumu datiem, kas iegūti dabas parkam vistuvāk esošajā meteoroloģisko novērojumu stacijā </w:t>
      </w:r>
      <w:r w:rsidR="00C36CA1"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Rēzekne” (LVĢMC). Tā daudzgadīgā vidējā gaisa temperatūra teritorijā, kur atrodas DP </w:t>
      </w:r>
      <w:r w:rsidR="00C36CA1"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Numernes valnis”, janvārī ir </w:t>
      </w:r>
      <w:r w:rsidR="00044A3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7°C, bet jūlijā +17,5°C. Ilggadējo gaisa vidējo minimālo un maksimālo temperatūr</w:t>
      </w:r>
      <w:r w:rsidR="00044A34" w:rsidRPr="009E511A">
        <w:rPr>
          <w:rFonts w:ascii="Times New Roman" w:hAnsi="Times New Roman" w:cs="Times New Roman"/>
          <w:sz w:val="24"/>
          <w:szCs w:val="24"/>
          <w:lang w:val="lv-LV"/>
        </w:rPr>
        <w:t>u</w:t>
      </w:r>
      <w:r w:rsidRPr="009E511A">
        <w:rPr>
          <w:rFonts w:ascii="Times New Roman" w:hAnsi="Times New Roman" w:cs="Times New Roman"/>
          <w:sz w:val="24"/>
          <w:szCs w:val="24"/>
          <w:lang w:val="lv-LV"/>
        </w:rPr>
        <w:t xml:space="preserve"> amplitūda janvārī ir no </w:t>
      </w:r>
      <w:r w:rsidR="00044A3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10,1°C līdz </w:t>
      </w:r>
      <w:r w:rsidR="00044A3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4,8°C, bet jūlijā no +11,7°C līdz +22,5°C. Gada vidējā gaisa temperatūra ir +4,9°C, bet vidējo temperatūru amplitūda ir apmēram </w:t>
      </w:r>
      <w:r w:rsidRPr="009E511A">
        <w:rPr>
          <w:rFonts w:ascii="Times New Roman" w:hAnsi="Times New Roman" w:cs="Times New Roman"/>
          <w:sz w:val="24"/>
          <w:szCs w:val="24"/>
          <w:lang w:val="lv-LV"/>
        </w:rPr>
        <w:lastRenderedPageBreak/>
        <w:t>24°C. Šāds temperatūras režīms nosaka aktīvo temperatūru summu vidēji</w:t>
      </w:r>
      <w:r w:rsidR="00044A34" w:rsidRPr="009E511A">
        <w:rPr>
          <w:rFonts w:ascii="Times New Roman" w:hAnsi="Times New Roman" w:cs="Times New Roman"/>
          <w:sz w:val="24"/>
          <w:szCs w:val="24"/>
          <w:lang w:val="lv-LV"/>
        </w:rPr>
        <w:t xml:space="preserve"> no</w:t>
      </w:r>
      <w:r w:rsidRPr="009E511A">
        <w:rPr>
          <w:rFonts w:ascii="Times New Roman" w:hAnsi="Times New Roman" w:cs="Times New Roman"/>
          <w:sz w:val="24"/>
          <w:szCs w:val="24"/>
          <w:lang w:val="lv-LV"/>
        </w:rPr>
        <w:t xml:space="preserve"> 1850</w:t>
      </w:r>
      <w:r w:rsidR="00044A34" w:rsidRPr="009E511A">
        <w:rPr>
          <w:rFonts w:ascii="Times New Roman" w:hAnsi="Times New Roman" w:cs="Times New Roman"/>
          <w:sz w:val="24"/>
          <w:szCs w:val="24"/>
          <w:lang w:val="lv-LV"/>
        </w:rPr>
        <w:t>°C</w:t>
      </w:r>
      <w:r w:rsidRPr="009E511A">
        <w:rPr>
          <w:rFonts w:ascii="Times New Roman" w:hAnsi="Times New Roman" w:cs="Times New Roman"/>
          <w:sz w:val="24"/>
          <w:szCs w:val="24"/>
          <w:lang w:val="lv-LV"/>
        </w:rPr>
        <w:t xml:space="preserve"> līdz 1950°C gadā. Periods, kad diennakts vidējā gaisa temperatūra augstāka par 0°C, ilgst </w:t>
      </w:r>
      <w:r w:rsidR="00044A34" w:rsidRPr="009E511A">
        <w:rPr>
          <w:rFonts w:ascii="Times New Roman" w:hAnsi="Times New Roman" w:cs="Times New Roman"/>
          <w:sz w:val="24"/>
          <w:szCs w:val="24"/>
          <w:lang w:val="lv-LV"/>
        </w:rPr>
        <w:t xml:space="preserve">no </w:t>
      </w:r>
      <w:r w:rsidRPr="009E511A">
        <w:rPr>
          <w:rFonts w:ascii="Times New Roman" w:hAnsi="Times New Roman" w:cs="Times New Roman"/>
          <w:sz w:val="24"/>
          <w:szCs w:val="24"/>
          <w:lang w:val="lv-LV"/>
        </w:rPr>
        <w:t>228 līdz 230 dien</w:t>
      </w:r>
      <w:r w:rsidR="00044A34" w:rsidRPr="009E511A">
        <w:rPr>
          <w:rFonts w:ascii="Times New Roman" w:hAnsi="Times New Roman" w:cs="Times New Roman"/>
          <w:sz w:val="24"/>
          <w:szCs w:val="24"/>
          <w:lang w:val="lv-LV"/>
        </w:rPr>
        <w:t>ām</w:t>
      </w:r>
      <w:r w:rsidRPr="009E511A">
        <w:rPr>
          <w:rFonts w:ascii="Times New Roman" w:hAnsi="Times New Roman" w:cs="Times New Roman"/>
          <w:sz w:val="24"/>
          <w:szCs w:val="24"/>
          <w:lang w:val="lv-LV"/>
        </w:rPr>
        <w:t>. Bezsala periods, kad netiek novērota gaisa temperatūras pazemināšanās zem 0°C, ilgst 130 – 141 dien</w:t>
      </w:r>
      <w:r w:rsidR="00044A34" w:rsidRPr="009E511A">
        <w:rPr>
          <w:rFonts w:ascii="Times New Roman" w:hAnsi="Times New Roman" w:cs="Times New Roman"/>
          <w:sz w:val="24"/>
          <w:szCs w:val="24"/>
          <w:lang w:val="lv-LV"/>
        </w:rPr>
        <w:t>u</w:t>
      </w:r>
      <w:r w:rsidRPr="009E511A">
        <w:rPr>
          <w:rFonts w:ascii="Times New Roman" w:hAnsi="Times New Roman" w:cs="Times New Roman"/>
          <w:sz w:val="24"/>
          <w:szCs w:val="24"/>
          <w:lang w:val="lv-LV"/>
        </w:rPr>
        <w:t>, savukārt veģetācijas periods ar diennakts vidējo gaisa temperatūr</w:t>
      </w:r>
      <w:r w:rsidR="00044A34" w:rsidRPr="009E511A">
        <w:rPr>
          <w:rFonts w:ascii="Times New Roman" w:hAnsi="Times New Roman" w:cs="Times New Roman"/>
          <w:sz w:val="24"/>
          <w:szCs w:val="24"/>
          <w:lang w:val="lv-LV"/>
        </w:rPr>
        <w:t>u</w:t>
      </w:r>
      <w:r w:rsidRPr="009E511A">
        <w:rPr>
          <w:rFonts w:ascii="Times New Roman" w:hAnsi="Times New Roman" w:cs="Times New Roman"/>
          <w:sz w:val="24"/>
          <w:szCs w:val="24"/>
          <w:lang w:val="lv-LV"/>
        </w:rPr>
        <w:t xml:space="preserve"> augstāku par +10°C ilgst</w:t>
      </w:r>
      <w:r w:rsidR="00044A34" w:rsidRPr="009E511A">
        <w:rPr>
          <w:rFonts w:ascii="Times New Roman" w:hAnsi="Times New Roman" w:cs="Times New Roman"/>
          <w:sz w:val="24"/>
          <w:szCs w:val="24"/>
          <w:lang w:val="lv-LV"/>
        </w:rPr>
        <w:t xml:space="preserve"> no</w:t>
      </w:r>
      <w:r w:rsidRPr="009E511A">
        <w:rPr>
          <w:rFonts w:ascii="Times New Roman" w:hAnsi="Times New Roman" w:cs="Times New Roman"/>
          <w:sz w:val="24"/>
          <w:szCs w:val="24"/>
          <w:lang w:val="lv-LV"/>
        </w:rPr>
        <w:t xml:space="preserve"> 135 līdz 138 dien</w:t>
      </w:r>
      <w:r w:rsidR="00044A34" w:rsidRPr="009E511A">
        <w:rPr>
          <w:rFonts w:ascii="Times New Roman" w:hAnsi="Times New Roman" w:cs="Times New Roman"/>
          <w:sz w:val="24"/>
          <w:szCs w:val="24"/>
          <w:lang w:val="lv-LV"/>
        </w:rPr>
        <w:t>ām</w:t>
      </w:r>
      <w:r w:rsidRPr="009E511A">
        <w:rPr>
          <w:rFonts w:ascii="Times New Roman" w:hAnsi="Times New Roman" w:cs="Times New Roman"/>
          <w:sz w:val="24"/>
          <w:szCs w:val="24"/>
          <w:lang w:val="lv-LV"/>
        </w:rPr>
        <w:t>.</w:t>
      </w:r>
    </w:p>
    <w:p w14:paraId="7D2FA85B" w14:textId="77777777" w:rsidR="004A5E76" w:rsidRPr="009E511A" w:rsidRDefault="004A5E76" w:rsidP="004A5E76">
      <w:pPr>
        <w:jc w:val="both"/>
        <w:rPr>
          <w:rFonts w:ascii="Times New Roman" w:hAnsi="Times New Roman" w:cs="Times New Roman"/>
          <w:sz w:val="24"/>
          <w:szCs w:val="24"/>
          <w:lang w:val="lv-LV"/>
        </w:rPr>
      </w:pPr>
    </w:p>
    <w:p w14:paraId="7D2FA85C" w14:textId="77777777" w:rsidR="004A5E76" w:rsidRPr="009E511A" w:rsidRDefault="004A5E76" w:rsidP="004A5E7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Temperatūras režīms un izteiktāka klimata kontinentalitāte nosaka to, ka šajā valsts teritorijas daļā ir salīdzinoši bargas ziemas. Attiecīgi šie klimatiskie apstākļi dabiski limitē floras un faunas daudzveidību un sugu sastāvu un nosaka to, ka daudzām retām un Latvijā aizsargājamām sugām tā ir izplatības areāla austrumu robeža.</w:t>
      </w:r>
    </w:p>
    <w:p w14:paraId="7D2FA85D" w14:textId="77777777" w:rsidR="004A5E76" w:rsidRPr="009E511A" w:rsidRDefault="004A5E76" w:rsidP="004A5E76">
      <w:pPr>
        <w:jc w:val="both"/>
        <w:rPr>
          <w:rFonts w:ascii="Times New Roman" w:hAnsi="Times New Roman" w:cs="Times New Roman"/>
          <w:sz w:val="24"/>
          <w:szCs w:val="24"/>
          <w:lang w:val="lv-LV"/>
        </w:rPr>
      </w:pPr>
    </w:p>
    <w:p w14:paraId="7D2FA85E" w14:textId="77777777" w:rsidR="004A5E76" w:rsidRPr="009E511A" w:rsidRDefault="004A5E76" w:rsidP="004A5E7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Austrumlatvijas (jeb Lubāna) zemienes un Latgales augstienes klimatiskajā rajonā dominē atlantisko gaisa masu pārnese no DR-R, vēja vidējais ātrums lielākoties ir no 1 līdz 5 m/s. Tomēr rudens un pavasara sezonās novērojamas vētras, kad vēja ātrums brāzmās var pārsniegt 30 m/s. Mitro atlantisko gaisa masu pārnese lielā mērā nosaka klimatu, ko raksturo liels gaisa mitrums, ievērojama mākoņainība un diezgan vienmērīgs nokrišņu sadalījums gada griezumā. Jāatzīmē, ka Adzeles pacēluma dienvidaustrumu daļā, kur lokalizēts dabas parks, nokrišņu daudzums ir nedaudz mazāks, nekā kopumā Austrumlatvijā, vidēji tas ir</w:t>
      </w:r>
      <w:r w:rsidR="00044A34" w:rsidRPr="009E511A">
        <w:rPr>
          <w:rFonts w:ascii="Times New Roman" w:hAnsi="Times New Roman" w:cs="Times New Roman"/>
          <w:sz w:val="24"/>
          <w:szCs w:val="24"/>
          <w:lang w:val="lv-LV"/>
        </w:rPr>
        <w:t xml:space="preserve"> no</w:t>
      </w:r>
      <w:r w:rsidRPr="009E511A">
        <w:rPr>
          <w:rFonts w:ascii="Times New Roman" w:hAnsi="Times New Roman" w:cs="Times New Roman"/>
          <w:sz w:val="24"/>
          <w:szCs w:val="24"/>
          <w:lang w:val="lv-LV"/>
        </w:rPr>
        <w:t xml:space="preserve"> 550 līdz 600 mm gadā. No tiem 20</w:t>
      </w:r>
      <w:r w:rsidR="00044A34"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 </w:t>
      </w:r>
      <w:r w:rsidR="00044A3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25</w:t>
      </w:r>
      <w:r w:rsidR="00044A34"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izkrīt cietā veidā, t.i. sniega veidā. Nokrišņu gada gaitai raksturīgs viens maksimums, kas novērojams vasaras sezonā, parasti jūlijā. Šajā mēnesī klimata normai atbilstošs vid</w:t>
      </w:r>
      <w:r w:rsidR="00044A34" w:rsidRPr="009E511A">
        <w:rPr>
          <w:rFonts w:ascii="Times New Roman" w:hAnsi="Times New Roman" w:cs="Times New Roman"/>
          <w:sz w:val="24"/>
          <w:szCs w:val="24"/>
          <w:lang w:val="lv-LV"/>
        </w:rPr>
        <w:t>ējais</w:t>
      </w:r>
      <w:r w:rsidRPr="009E511A">
        <w:rPr>
          <w:rFonts w:ascii="Times New Roman" w:hAnsi="Times New Roman" w:cs="Times New Roman"/>
          <w:sz w:val="24"/>
          <w:szCs w:val="24"/>
          <w:lang w:val="lv-LV"/>
        </w:rPr>
        <w:t xml:space="preserve"> nokrišņu daudzums ir 80</w:t>
      </w:r>
      <w:r w:rsidR="00044A34" w:rsidRPr="009E511A">
        <w:rPr>
          <w:rFonts w:ascii="Times New Roman" w:hAnsi="Times New Roman" w:cs="Times New Roman"/>
          <w:sz w:val="24"/>
          <w:szCs w:val="24"/>
          <w:lang w:val="lv-LV"/>
        </w:rPr>
        <w:t xml:space="preserve"> – </w:t>
      </w:r>
      <w:r w:rsidRPr="009E511A">
        <w:rPr>
          <w:rFonts w:ascii="Times New Roman" w:hAnsi="Times New Roman" w:cs="Times New Roman"/>
          <w:sz w:val="24"/>
          <w:szCs w:val="24"/>
          <w:lang w:val="lv-LV"/>
        </w:rPr>
        <w:t>95 mm. Savukārt nokrišņu minimums novērojams martā (vidēji 35</w:t>
      </w:r>
      <w:r w:rsidR="00044A34" w:rsidRPr="009E511A">
        <w:rPr>
          <w:rFonts w:ascii="Times New Roman" w:hAnsi="Times New Roman" w:cs="Times New Roman"/>
          <w:sz w:val="24"/>
          <w:szCs w:val="24"/>
          <w:lang w:val="lv-LV"/>
        </w:rPr>
        <w:t xml:space="preserve"> – </w:t>
      </w:r>
      <w:r w:rsidRPr="009E511A">
        <w:rPr>
          <w:rFonts w:ascii="Times New Roman" w:hAnsi="Times New Roman" w:cs="Times New Roman"/>
          <w:sz w:val="24"/>
          <w:szCs w:val="24"/>
          <w:lang w:val="lv-LV"/>
        </w:rPr>
        <w:t>40 mm mēnesī), kas saistīts ar augsta spiediena kontinentālo tropisko gaisa masu ieplūšanu pavasarī no Dienvidaustrumeiropas un Vidusāzijas.</w:t>
      </w:r>
    </w:p>
    <w:p w14:paraId="7D2FA85F" w14:textId="77777777" w:rsidR="004A5E76" w:rsidRPr="009E511A" w:rsidRDefault="004A5E76" w:rsidP="004A5E76">
      <w:pPr>
        <w:jc w:val="both"/>
        <w:rPr>
          <w:rFonts w:ascii="Times New Roman" w:hAnsi="Times New Roman" w:cs="Times New Roman"/>
          <w:sz w:val="24"/>
          <w:szCs w:val="24"/>
          <w:lang w:val="lv-LV"/>
        </w:rPr>
      </w:pPr>
    </w:p>
    <w:p w14:paraId="7D2FA860" w14:textId="77777777" w:rsidR="004A5E76" w:rsidRPr="009E511A" w:rsidRDefault="004A5E76" w:rsidP="004A5E7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Tāpat kā citviet Austrumlatvijā, Saules radiācijas siltuma relatīvi nelielais pieplūdums, ko saņem Adzeles pacēlums un arī DP </w:t>
      </w:r>
      <w:r w:rsidR="00044A3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 nav pietiekams, lai notiktu pilnīga nokrišņu iztvaikošana. Iztvaikošanas gada rādītāji ir 370 – 410 mm, t.i. 66</w:t>
      </w:r>
      <w:r w:rsidR="00044A34"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 </w:t>
      </w:r>
      <w:r w:rsidR="00044A3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68</w:t>
      </w:r>
      <w:r w:rsidR="00044A34"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no izkritušo nokrišņu daudzuma. Pārējais ūdens daudzums papildina pazemes ūdeņu krājumus, veido virszemes noteci un veicina pārpurvošanos reljefa ieplakās.</w:t>
      </w:r>
    </w:p>
    <w:p w14:paraId="7D2FA861" w14:textId="77777777" w:rsidR="004A5E76" w:rsidRPr="009E511A" w:rsidRDefault="004A5E76" w:rsidP="004A5E76">
      <w:pPr>
        <w:jc w:val="both"/>
        <w:rPr>
          <w:rFonts w:ascii="Times New Roman" w:hAnsi="Times New Roman" w:cs="Times New Roman"/>
          <w:sz w:val="24"/>
          <w:szCs w:val="24"/>
          <w:lang w:val="lv-LV"/>
        </w:rPr>
      </w:pPr>
    </w:p>
    <w:p w14:paraId="7D2FA862" w14:textId="77777777" w:rsidR="004A5E76" w:rsidRPr="009E511A" w:rsidRDefault="004A5E76" w:rsidP="004A5E7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Sniega segas biezums vidēji 18 – 19 cm, ar sniegu bagātākās ziemās – </w:t>
      </w:r>
      <w:r w:rsidR="00044A34" w:rsidRPr="009E511A">
        <w:rPr>
          <w:rFonts w:ascii="Times New Roman" w:hAnsi="Times New Roman" w:cs="Times New Roman"/>
          <w:sz w:val="24"/>
          <w:szCs w:val="24"/>
          <w:lang w:val="lv-LV"/>
        </w:rPr>
        <w:t xml:space="preserve">no </w:t>
      </w:r>
      <w:r w:rsidRPr="009E511A">
        <w:rPr>
          <w:rFonts w:ascii="Times New Roman" w:hAnsi="Times New Roman" w:cs="Times New Roman"/>
          <w:sz w:val="24"/>
          <w:szCs w:val="24"/>
          <w:lang w:val="lv-LV"/>
        </w:rPr>
        <w:t xml:space="preserve">25 līdz 28 cm. Stabila sniega sega izveidojas decembra pirmajā dekādē un izzūd marta pēdējā dekādē. Līdz ar to pastāvīga sniega sega saglabājas 110 </w:t>
      </w:r>
      <w:r w:rsidR="00044A3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130 dienas ar nelielām novirzēm siltās un aukstās ziemās. Reljefa formu determinēts DP </w:t>
      </w:r>
      <w:r w:rsidR="00044A3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 teritorijas virsmas saposmojums un nogāžu ekspozīcija nosaka to, ka sniega segas degradācija dabas parkā norisinās ļoti atšķirīgi. Respektīvi, D, DA un DR ekspozīcijas nogāzēs sniegs nokūst ievērojami ātrāk, nekā Z, ZA vai ZR ekspozīcijas nogāzēs. Līdz ar to dažādās dabas parka daļās šī iemesla dēļ veidojas atšķirības augsnes mitruma režīmā.</w:t>
      </w:r>
    </w:p>
    <w:p w14:paraId="7D2FA863" w14:textId="77777777" w:rsidR="004A5E76" w:rsidRPr="009E511A" w:rsidRDefault="004A5E76" w:rsidP="004A5E76">
      <w:pPr>
        <w:rPr>
          <w:rFonts w:ascii="Times New Roman" w:hAnsi="Times New Roman" w:cs="Times New Roman"/>
          <w:sz w:val="24"/>
          <w:szCs w:val="24"/>
          <w:lang w:val="lv-LV"/>
        </w:rPr>
      </w:pPr>
    </w:p>
    <w:p w14:paraId="7D2FA864" w14:textId="77777777" w:rsidR="00047B5C" w:rsidRPr="009E511A" w:rsidRDefault="00047B5C" w:rsidP="006B6656">
      <w:pPr>
        <w:jc w:val="both"/>
        <w:rPr>
          <w:rFonts w:ascii="Times New Roman" w:hAnsi="Times New Roman" w:cs="Times New Roman"/>
          <w:sz w:val="24"/>
          <w:szCs w:val="24"/>
          <w:lang w:val="lv-LV"/>
        </w:rPr>
      </w:pPr>
    </w:p>
    <w:p w14:paraId="7D2FA865" w14:textId="77777777" w:rsidR="00047B5C" w:rsidRPr="009E511A" w:rsidRDefault="00530717" w:rsidP="00FF1A48">
      <w:pPr>
        <w:pStyle w:val="Heading2"/>
        <w:rPr>
          <w:lang w:val="lv-LV"/>
        </w:rPr>
      </w:pPr>
      <w:bookmarkStart w:id="29" w:name="_Toc30662259"/>
      <w:r w:rsidRPr="009E511A">
        <w:rPr>
          <w:lang w:val="lv-LV"/>
        </w:rPr>
        <w:t>2</w:t>
      </w:r>
      <w:r w:rsidR="0019778F" w:rsidRPr="009E511A">
        <w:rPr>
          <w:lang w:val="lv-LV"/>
        </w:rPr>
        <w:t xml:space="preserve">.2. </w:t>
      </w:r>
      <w:r w:rsidR="00047B5C" w:rsidRPr="009E511A">
        <w:rPr>
          <w:lang w:val="lv-LV"/>
        </w:rPr>
        <w:t>Ģeoloģija un ģeomorfoloģija</w:t>
      </w:r>
      <w:bookmarkEnd w:id="29"/>
    </w:p>
    <w:p w14:paraId="7D2FA866" w14:textId="77777777" w:rsidR="00047B5C" w:rsidRPr="009E511A" w:rsidRDefault="00047B5C" w:rsidP="00FF1A48">
      <w:pPr>
        <w:autoSpaceDE w:val="0"/>
        <w:autoSpaceDN w:val="0"/>
        <w:adjustRightInd w:val="0"/>
        <w:jc w:val="both"/>
        <w:rPr>
          <w:rFonts w:ascii="Times New Roman" w:hAnsi="Times New Roman" w:cs="Times New Roman"/>
          <w:spacing w:val="-4"/>
          <w:szCs w:val="24"/>
          <w:lang w:val="lv-LV"/>
        </w:rPr>
      </w:pPr>
    </w:p>
    <w:p w14:paraId="7D2FA867"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DP </w:t>
      </w:r>
      <w:r w:rsidR="00044A3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Numernes valnis” teritorija atrodas Austrumlatvijas zemienes Adzeles pacēluma dienvidaustrumu daļā. Nosauktā dabas apvidus teritorijas pamatā atrodas lokāls pamatiežu virsas paaugstinājums (Zelčs, 1994). Saskaņā ar zemkvartāra virsmas ģeoloģiskās kartēšanas datiem (Juškevičs un Skrebels, 2002a), pamatiežu virsma </w:t>
      </w:r>
      <w:r w:rsidR="001C1DB2"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lastRenderedPageBreak/>
        <w:t>teritorijā atrodas 75 – 80 m vjl., tomēr uz Z no Numernes vaļņa tās augstums pieaug līdz 100 m vjl. Tieši šī pamatiežu virsmas kāple, acīmredzot, ir noteikusi reljefa veidošanās procesus pēdējā leduslaikmetā un tā beigu posmā un ietekmējusi zemes virsmas vidējformu ģeogrāfisko izvietojumu. Pamatiežu virsmu dabas parkā veido paleozoja vecuma augšdevona Franas stāva nogulumieži – uz D no Numernes vaļņa tie ir Daugavas svītas (D</w:t>
      </w:r>
      <w:r w:rsidRPr="009E511A">
        <w:rPr>
          <w:rFonts w:ascii="Times New Roman" w:hAnsi="Times New Roman" w:cs="Times New Roman"/>
          <w:sz w:val="24"/>
          <w:szCs w:val="24"/>
          <w:vertAlign w:val="subscript"/>
          <w:lang w:val="lv-LV"/>
        </w:rPr>
        <w:t>3</w:t>
      </w:r>
      <w:r w:rsidRPr="009E511A">
        <w:rPr>
          <w:rFonts w:ascii="Times New Roman" w:hAnsi="Times New Roman" w:cs="Times New Roman"/>
          <w:sz w:val="24"/>
          <w:szCs w:val="24"/>
          <w:lang w:val="lv-LV"/>
        </w:rPr>
        <w:t>dg) dolomīti, savukārt uz Z no Numernes vaļņa – Katlešu svītas (D</w:t>
      </w:r>
      <w:r w:rsidRPr="009E511A">
        <w:rPr>
          <w:rFonts w:ascii="Times New Roman" w:hAnsi="Times New Roman" w:cs="Times New Roman"/>
          <w:sz w:val="24"/>
          <w:szCs w:val="24"/>
          <w:vertAlign w:val="subscript"/>
          <w:lang w:val="lv-LV"/>
        </w:rPr>
        <w:t>3</w:t>
      </w:r>
      <w:r w:rsidR="002412E5" w:rsidRPr="009E511A">
        <w:rPr>
          <w:rFonts w:ascii="Times New Roman" w:hAnsi="Times New Roman" w:cs="Times New Roman"/>
          <w:sz w:val="24"/>
          <w:szCs w:val="24"/>
          <w:lang w:val="lv-LV"/>
        </w:rPr>
        <w:t xml:space="preserve">kt) māli un aleirolīti </w:t>
      </w:r>
      <w:r w:rsidRPr="009E511A">
        <w:rPr>
          <w:rFonts w:ascii="Times New Roman" w:hAnsi="Times New Roman" w:cs="Times New Roman"/>
          <w:sz w:val="24"/>
          <w:szCs w:val="24"/>
          <w:lang w:val="lv-LV"/>
        </w:rPr>
        <w:t>ar smilšakmeņu starpkārtām (Mūrnieks, 2002). Pamatiežus pārsedz kvartāra nogulumi, kuru segas biezums dabas parkā ir ļoti nevienmērīgs – tā Numernes vaļņa augstākajā daļā, grēdveida pacēlumā tas sasniedz aptuveni 60 – 80 m, savukārt teritorijā starp Nūmiernes un Kugreņu ezeriem tikai 20 – 25 m. Līdz ar to dabas parka teritorijā nav pamatiežu atsegumu un attiecīgi šie ģeoloģiskās uzbūves elementi tiešā veidā neveido teritorijas ģeodaudzveidību. Tomēr iepriekš veiktos pētījumos Numernes valnī ir konstatēti ledāj</w:t>
      </w:r>
      <w:r w:rsidR="00492D78" w:rsidRPr="009E511A">
        <w:rPr>
          <w:rFonts w:ascii="Times New Roman" w:hAnsi="Times New Roman" w:cs="Times New Roman"/>
          <w:sz w:val="24"/>
          <w:szCs w:val="24"/>
          <w:lang w:val="lv-LV"/>
        </w:rPr>
        <w:t>u</w:t>
      </w:r>
      <w:r w:rsidRPr="009E511A">
        <w:rPr>
          <w:rFonts w:ascii="Times New Roman" w:hAnsi="Times New Roman" w:cs="Times New Roman"/>
          <w:sz w:val="24"/>
          <w:szCs w:val="24"/>
          <w:lang w:val="lv-LV"/>
        </w:rPr>
        <w:t xml:space="preserve"> pārvietoti līdz 3 m biezi pamatiežu atrauteņi (Zelčs et.al., 2018), arī apsekošana dabā liecina, ka dziļajās gravās, kas šķeļ Numernes valņa nogāzes, vietām atsedzas pamatiežu materiāls atrauteņu un blāķu veidā (skat. 2.2.1. att.).</w:t>
      </w:r>
    </w:p>
    <w:p w14:paraId="7D2FA868" w14:textId="77777777" w:rsidR="00245647" w:rsidRPr="009E511A" w:rsidRDefault="00245647" w:rsidP="00245647">
      <w:pPr>
        <w:jc w:val="both"/>
        <w:rPr>
          <w:rFonts w:ascii="Times New Roman" w:hAnsi="Times New Roman" w:cs="Times New Roman"/>
          <w:sz w:val="24"/>
          <w:szCs w:val="24"/>
          <w:lang w:val="lv-LV"/>
        </w:rPr>
      </w:pPr>
    </w:p>
    <w:p w14:paraId="7D2FA869" w14:textId="77777777" w:rsidR="00245647" w:rsidRPr="009E511A" w:rsidRDefault="53D32DA2" w:rsidP="00245647">
      <w:pPr>
        <w:jc w:val="center"/>
        <w:rPr>
          <w:rFonts w:ascii="Times New Roman" w:hAnsi="Times New Roman" w:cs="Times New Roman"/>
          <w:sz w:val="24"/>
          <w:szCs w:val="24"/>
          <w:lang w:val="lv-LV"/>
        </w:rPr>
      </w:pPr>
      <w:r>
        <w:rPr>
          <w:noProof/>
          <w:lang w:val="lv-LV" w:eastAsia="lv-LV"/>
        </w:rPr>
        <w:drawing>
          <wp:inline distT="0" distB="0" distL="0" distR="0" wp14:anchorId="7D2FC18E" wp14:editId="071323F4">
            <wp:extent cx="5303520" cy="3536288"/>
            <wp:effectExtent l="0" t="0" r="0" b="7620"/>
            <wp:docPr id="532626347" name="Picture 27" descr="IMG_414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25" cstate="screen">
                      <a:extLst>
                        <a:ext uri="{28A0092B-C50C-407E-A947-70E740481C1C}">
                          <a14:useLocalDpi xmlns:a14="http://schemas.microsoft.com/office/drawing/2010/main"/>
                        </a:ext>
                      </a:extLst>
                    </a:blip>
                    <a:stretch>
                      <a:fillRect/>
                    </a:stretch>
                  </pic:blipFill>
                  <pic:spPr>
                    <a:xfrm>
                      <a:off x="0" y="0"/>
                      <a:ext cx="5303520" cy="3536288"/>
                    </a:xfrm>
                    <a:prstGeom prst="rect">
                      <a:avLst/>
                    </a:prstGeom>
                  </pic:spPr>
                </pic:pic>
              </a:graphicData>
            </a:graphic>
          </wp:inline>
        </w:drawing>
      </w:r>
    </w:p>
    <w:p w14:paraId="7D2FA86A" w14:textId="77777777" w:rsidR="00245647" w:rsidRPr="009E511A" w:rsidRDefault="00245647" w:rsidP="00245647">
      <w:pPr>
        <w:jc w:val="both"/>
        <w:rPr>
          <w:rFonts w:ascii="Times New Roman" w:hAnsi="Times New Roman" w:cs="Times New Roman"/>
          <w:b/>
          <w:i/>
          <w:sz w:val="20"/>
          <w:szCs w:val="20"/>
          <w:lang w:val="lv-LV"/>
        </w:rPr>
      </w:pPr>
      <w:r w:rsidRPr="009E511A">
        <w:rPr>
          <w:rFonts w:ascii="Times New Roman" w:hAnsi="Times New Roman" w:cs="Times New Roman"/>
          <w:i/>
          <w:sz w:val="20"/>
          <w:szCs w:val="20"/>
          <w:lang w:val="lv-LV"/>
        </w:rPr>
        <w:t xml:space="preserve">2.2.1. attēls. </w:t>
      </w:r>
      <w:r w:rsidRPr="009E511A">
        <w:rPr>
          <w:rFonts w:ascii="Times New Roman" w:hAnsi="Times New Roman" w:cs="Times New Roman"/>
          <w:b/>
          <w:i/>
          <w:sz w:val="20"/>
          <w:szCs w:val="20"/>
          <w:lang w:val="lv-LV"/>
        </w:rPr>
        <w:t>Ūdens erozijas procesā atsedzies</w:t>
      </w:r>
      <w:r w:rsidRPr="009E511A">
        <w:rPr>
          <w:rFonts w:ascii="Times New Roman" w:hAnsi="Times New Roman" w:cs="Times New Roman"/>
          <w:i/>
          <w:sz w:val="20"/>
          <w:szCs w:val="20"/>
          <w:lang w:val="lv-LV"/>
        </w:rPr>
        <w:t xml:space="preserve"> </w:t>
      </w:r>
      <w:r w:rsidRPr="009E511A">
        <w:rPr>
          <w:rFonts w:ascii="Times New Roman" w:hAnsi="Times New Roman" w:cs="Times New Roman"/>
          <w:b/>
          <w:i/>
          <w:sz w:val="20"/>
          <w:szCs w:val="20"/>
          <w:lang w:val="lv-LV"/>
        </w:rPr>
        <w:t xml:space="preserve">augšdevona pamatiežu atrautenis gravā DP </w:t>
      </w:r>
      <w:r w:rsidR="00492D78" w:rsidRPr="009E511A">
        <w:rPr>
          <w:rFonts w:ascii="Times New Roman" w:hAnsi="Times New Roman" w:cs="Times New Roman"/>
          <w:b/>
          <w:i/>
          <w:sz w:val="20"/>
          <w:szCs w:val="20"/>
          <w:lang w:val="lv-LV"/>
        </w:rPr>
        <w:t>“</w:t>
      </w:r>
      <w:r w:rsidRPr="009E511A">
        <w:rPr>
          <w:rFonts w:ascii="Times New Roman" w:hAnsi="Times New Roman" w:cs="Times New Roman"/>
          <w:b/>
          <w:i/>
          <w:sz w:val="20"/>
          <w:szCs w:val="20"/>
          <w:lang w:val="lv-LV"/>
        </w:rPr>
        <w:t xml:space="preserve">Numernes valnis” ZA daļā </w:t>
      </w:r>
      <w:r w:rsidR="00492D78" w:rsidRPr="009E511A">
        <w:rPr>
          <w:rFonts w:ascii="Times New Roman" w:hAnsi="Times New Roman" w:cs="Times New Roman"/>
          <w:b/>
          <w:i/>
          <w:sz w:val="20"/>
          <w:szCs w:val="20"/>
          <w:lang w:val="lv-LV"/>
        </w:rPr>
        <w:t>–</w:t>
      </w:r>
      <w:r w:rsidRPr="009E511A">
        <w:rPr>
          <w:rFonts w:ascii="Times New Roman" w:hAnsi="Times New Roman" w:cs="Times New Roman"/>
          <w:b/>
          <w:i/>
          <w:sz w:val="20"/>
          <w:szCs w:val="20"/>
          <w:lang w:val="lv-LV"/>
        </w:rPr>
        <w:t xml:space="preserve"> Daugavas svītas dzeletenīgi pelēki, stipri plaisaini dolomīti (attēla priekšplānā), kurus pārsedz Katlešu svītas zilgani aleirolīti un violeti-sarkanīgi māli (attēla centrālajā daļā). (Foto: J. Soms)</w:t>
      </w:r>
    </w:p>
    <w:p w14:paraId="7D2FA86B" w14:textId="77777777" w:rsidR="00245647" w:rsidRPr="009E511A" w:rsidRDefault="00245647" w:rsidP="00245647">
      <w:pPr>
        <w:jc w:val="both"/>
        <w:rPr>
          <w:rFonts w:ascii="Times New Roman" w:hAnsi="Times New Roman" w:cs="Times New Roman"/>
          <w:sz w:val="24"/>
          <w:szCs w:val="24"/>
          <w:lang w:val="lv-LV"/>
        </w:rPr>
      </w:pPr>
    </w:p>
    <w:p w14:paraId="7D2FA86C"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Kvartāra nogulumu segas veidošanās procesos </w:t>
      </w:r>
      <w:r w:rsidR="006A14A7"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teritorijā vislielākā nozīme ir bijusi tekošo ledājkušanas ūdeņu transportētā materiāla akumulācijai leduslaikmeta beigu posmā un holocēna sākumā. Tā rezultātā lielāko </w:t>
      </w:r>
      <w:r w:rsidR="006A14A7"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teritorijas virsmas daļu, kā arī Numernes vaļņa zemāk novietoto daļu veidojošo drupiežu kompleksu galvenokārt pārstāv augšpleistocēna ledājkušanas ūdeņu glaciofluviālie (fQ</w:t>
      </w:r>
      <w:r w:rsidRPr="009E511A">
        <w:rPr>
          <w:rFonts w:ascii="Times New Roman" w:hAnsi="Times New Roman" w:cs="Times New Roman"/>
          <w:sz w:val="24"/>
          <w:szCs w:val="24"/>
          <w:vertAlign w:val="subscript"/>
          <w:lang w:val="lv-LV"/>
        </w:rPr>
        <w:t>3</w:t>
      </w:r>
      <w:r w:rsidRPr="009E511A">
        <w:rPr>
          <w:rFonts w:ascii="Times New Roman" w:hAnsi="Times New Roman" w:cs="Times New Roman"/>
          <w:sz w:val="24"/>
          <w:szCs w:val="24"/>
          <w:lang w:val="lv-LV"/>
        </w:rPr>
        <w:t>ltv) nogulumi – pārsvarā rupjgraudainas un smalkgraudainas smilts materiāls ar aleirītu starpslāņiem un grants-oļu starpkārtām (skat. 2.2.2. att.).</w:t>
      </w:r>
    </w:p>
    <w:p w14:paraId="7D2FA86D" w14:textId="77777777" w:rsidR="00245647" w:rsidRPr="009E511A" w:rsidRDefault="00245647" w:rsidP="00245647">
      <w:pPr>
        <w:jc w:val="both"/>
        <w:rPr>
          <w:rFonts w:ascii="Times New Roman" w:hAnsi="Times New Roman" w:cs="Times New Roman"/>
          <w:sz w:val="24"/>
          <w:szCs w:val="24"/>
          <w:lang w:val="lv-LV"/>
        </w:rPr>
      </w:pPr>
    </w:p>
    <w:p w14:paraId="7D2FA86E" w14:textId="77777777" w:rsidR="00245647" w:rsidRPr="009E511A" w:rsidRDefault="53D32DA2" w:rsidP="00245647">
      <w:pPr>
        <w:jc w:val="both"/>
        <w:rPr>
          <w:rFonts w:ascii="Times New Roman" w:hAnsi="Times New Roman" w:cs="Times New Roman"/>
          <w:sz w:val="24"/>
          <w:szCs w:val="24"/>
          <w:lang w:val="lv-LV"/>
        </w:rPr>
      </w:pPr>
      <w:r>
        <w:rPr>
          <w:noProof/>
          <w:lang w:val="lv-LV" w:eastAsia="lv-LV"/>
        </w:rPr>
        <w:lastRenderedPageBreak/>
        <w:drawing>
          <wp:inline distT="0" distB="0" distL="0" distR="0" wp14:anchorId="7D2FC190" wp14:editId="23E8CD6D">
            <wp:extent cx="5455918" cy="3592859"/>
            <wp:effectExtent l="0" t="0" r="0" b="7620"/>
            <wp:docPr id="523549976" name="Picture 19" descr="DP_Numernes_valnis_kvartargeolog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26" cstate="screen">
                      <a:extLst>
                        <a:ext uri="{28A0092B-C50C-407E-A947-70E740481C1C}">
                          <a14:useLocalDpi xmlns:a14="http://schemas.microsoft.com/office/drawing/2010/main"/>
                        </a:ext>
                      </a:extLst>
                    </a:blip>
                    <a:stretch>
                      <a:fillRect/>
                    </a:stretch>
                  </pic:blipFill>
                  <pic:spPr>
                    <a:xfrm>
                      <a:off x="0" y="0"/>
                      <a:ext cx="5455918" cy="3592859"/>
                    </a:xfrm>
                    <a:prstGeom prst="rect">
                      <a:avLst/>
                    </a:prstGeom>
                  </pic:spPr>
                </pic:pic>
              </a:graphicData>
            </a:graphic>
          </wp:inline>
        </w:drawing>
      </w:r>
    </w:p>
    <w:p w14:paraId="7D2FA86F" w14:textId="77777777" w:rsidR="00245647" w:rsidRPr="009E511A" w:rsidRDefault="00245647" w:rsidP="00245647">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2.2.2. attēls. </w:t>
      </w:r>
      <w:r w:rsidRPr="009E511A">
        <w:rPr>
          <w:rFonts w:ascii="Times New Roman" w:hAnsi="Times New Roman" w:cs="Times New Roman"/>
          <w:b/>
          <w:i/>
          <w:sz w:val="20"/>
          <w:szCs w:val="20"/>
          <w:lang w:val="lv-LV"/>
        </w:rPr>
        <w:t xml:space="preserve">Kvartāra nogulumi DP </w:t>
      </w:r>
      <w:r w:rsidR="00492D78" w:rsidRPr="009E511A">
        <w:rPr>
          <w:rFonts w:ascii="Times New Roman" w:hAnsi="Times New Roman" w:cs="Times New Roman"/>
          <w:b/>
          <w:i/>
          <w:sz w:val="20"/>
          <w:szCs w:val="20"/>
          <w:lang w:val="lv-LV"/>
        </w:rPr>
        <w:t>“</w:t>
      </w:r>
      <w:r w:rsidRPr="009E511A">
        <w:rPr>
          <w:rFonts w:ascii="Times New Roman" w:hAnsi="Times New Roman" w:cs="Times New Roman"/>
          <w:b/>
          <w:i/>
          <w:sz w:val="20"/>
          <w:szCs w:val="20"/>
          <w:lang w:val="lv-LV"/>
        </w:rPr>
        <w:t>Numernes valnis” un tam piegulošajā teritorijā. Kartes sagatavošanai izmantoti kvartāra nogulumu kartēšanas dati (Juškevičs un Skrebels, 2002b)</w:t>
      </w:r>
      <w:r w:rsidR="00492D78" w:rsidRPr="009E511A">
        <w:rPr>
          <w:rFonts w:ascii="Times New Roman" w:hAnsi="Times New Roman" w:cs="Times New Roman"/>
          <w:b/>
          <w:i/>
          <w:sz w:val="20"/>
          <w:szCs w:val="20"/>
          <w:lang w:val="lv-LV"/>
        </w:rPr>
        <w:t xml:space="preserve"> </w:t>
      </w:r>
      <w:r w:rsidR="00320223" w:rsidRPr="009E511A">
        <w:rPr>
          <w:rFonts w:ascii="Times New Roman" w:hAnsi="Times New Roman" w:cs="Times New Roman"/>
          <w:b/>
          <w:i/>
          <w:sz w:val="20"/>
          <w:szCs w:val="20"/>
          <w:lang w:val="lv-LV"/>
        </w:rPr>
        <w:t>un apsekošana dabā</w:t>
      </w:r>
    </w:p>
    <w:p w14:paraId="7D2FA870" w14:textId="77777777" w:rsidR="00245647" w:rsidRPr="009E511A" w:rsidRDefault="00245647" w:rsidP="00245647">
      <w:pPr>
        <w:jc w:val="both"/>
        <w:rPr>
          <w:rFonts w:ascii="Times New Roman" w:hAnsi="Times New Roman" w:cs="Times New Roman"/>
          <w:sz w:val="24"/>
          <w:szCs w:val="24"/>
          <w:lang w:val="lv-LV"/>
        </w:rPr>
      </w:pPr>
    </w:p>
    <w:p w14:paraId="7D2FA871"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Valnī šie rupjgraudainie nogulumi ledāja spiediena ietekmē ir sakrokoti un sabīdīti (Zelčs, 1997). 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tuvumā esošajos karjeros ir konstatēts, ka ledājkušanas ūdeņu grants-oļu materiāls un granšaina smilts ir sacementēti ar kalcītu, kas arī norāda uz glaciotektoniskiem procesiem. Vadoties no šīs analoģijas</w:t>
      </w:r>
      <w:r w:rsidR="00320223"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var pieņemt, ka arī dabas parka teritorijā ietilpstošajā Numernes vaļņa daļā tā kodolā ir līdzīgs materiāls. Uz to norāda arī paaugstināts karbonātu saturs pazemes ūdeņos, kā ietekmē savukārt ir veidojušās gan saldūdens kaļķiežu un kaļķaina sapropeļa atradnes dabas parka ezeros, gan v</w:t>
      </w:r>
      <w:r w:rsidR="00320223" w:rsidRPr="009E511A">
        <w:rPr>
          <w:rFonts w:ascii="Times New Roman" w:hAnsi="Times New Roman" w:cs="Times New Roman"/>
          <w:sz w:val="24"/>
          <w:szCs w:val="24"/>
          <w:lang w:val="lv-LV"/>
        </w:rPr>
        <w:t xml:space="preserve">eidojušies attiecīgie biotopi </w:t>
      </w:r>
      <w:r w:rsidR="00492D78"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kaļķaini zāļu purvi.</w:t>
      </w:r>
    </w:p>
    <w:p w14:paraId="7D2FA872" w14:textId="77777777" w:rsidR="00245647" w:rsidRPr="009E511A" w:rsidRDefault="00245647" w:rsidP="00245647">
      <w:pPr>
        <w:jc w:val="both"/>
        <w:rPr>
          <w:rFonts w:ascii="Times New Roman" w:hAnsi="Times New Roman" w:cs="Times New Roman"/>
          <w:sz w:val="24"/>
          <w:szCs w:val="24"/>
          <w:lang w:val="lv-LV"/>
        </w:rPr>
      </w:pPr>
    </w:p>
    <w:p w14:paraId="7D2FA873"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Ievērojami mazāka nozīme ir augšpleistocēna glacigēniem (gQ</w:t>
      </w:r>
      <w:r w:rsidRPr="009E511A">
        <w:rPr>
          <w:rFonts w:ascii="Times New Roman" w:hAnsi="Times New Roman" w:cs="Times New Roman"/>
          <w:sz w:val="24"/>
          <w:szCs w:val="24"/>
          <w:vertAlign w:val="subscript"/>
          <w:lang w:val="lv-LV"/>
        </w:rPr>
        <w:t>3</w:t>
      </w:r>
      <w:r w:rsidRPr="009E511A">
        <w:rPr>
          <w:rFonts w:ascii="Times New Roman" w:hAnsi="Times New Roman" w:cs="Times New Roman"/>
          <w:sz w:val="24"/>
          <w:szCs w:val="24"/>
          <w:lang w:val="lv-LV"/>
        </w:rPr>
        <w:t>ltv) morēnas smilšmāla nogulumiem, kuri veido visaugstāk pacelto Numernes vaļņa daļu (skat. 2.2.2. att.), kā arī atsevišķās vietās, galvenokārt vaļņa nogāzes apakšējās daļās, pārsedz ledājkušanas ūdeņu nogulumus. Vadoties no šādas uzbūves, veidošanās apstākļu ziņā Numernes valnis tiek ierindots laterālās bīdes morēnas veidojumu grupā (Zelčs et.al., 2018).</w:t>
      </w:r>
    </w:p>
    <w:p w14:paraId="7D2FA874" w14:textId="77777777" w:rsidR="00245647" w:rsidRPr="009E511A" w:rsidRDefault="00245647" w:rsidP="00245647">
      <w:pPr>
        <w:jc w:val="both"/>
        <w:rPr>
          <w:rFonts w:ascii="Times New Roman" w:hAnsi="Times New Roman" w:cs="Times New Roman"/>
          <w:sz w:val="24"/>
          <w:szCs w:val="24"/>
          <w:lang w:val="lv-LV"/>
        </w:rPr>
      </w:pPr>
    </w:p>
    <w:p w14:paraId="7D2FA875"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Pēcleduslaikmetā mozaīkveidīgi, </w:t>
      </w:r>
      <w:r w:rsidR="00320223"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teritorijas plašos pazeminājumos apgrūtinātas noteces apstākļos pārpurvotās vietās izveidojušies un turpina uzkrāties jaunāki purva (bQ</w:t>
      </w:r>
      <w:r w:rsidRPr="009E511A">
        <w:rPr>
          <w:rFonts w:ascii="Times New Roman" w:hAnsi="Times New Roman" w:cs="Times New Roman"/>
          <w:sz w:val="24"/>
          <w:szCs w:val="24"/>
          <w:vertAlign w:val="subscript"/>
          <w:lang w:val="lv-LV"/>
        </w:rPr>
        <w:t>4</w:t>
      </w:r>
      <w:r w:rsidRPr="009E511A">
        <w:rPr>
          <w:rFonts w:ascii="Times New Roman" w:hAnsi="Times New Roman" w:cs="Times New Roman"/>
          <w:sz w:val="24"/>
          <w:szCs w:val="24"/>
          <w:lang w:val="lv-LV"/>
        </w:rPr>
        <w:t xml:space="preserve">) nogulumi. Šie nogulumi plašāk izplatīti </w:t>
      </w:r>
      <w:r w:rsidR="00320223"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dienvidu daļā (skat. 2.2.2. att.), kas ietver Kugriņu purvu. Kugriņu purvā kūdras slāņa vidējais dziļums ir 1,7 m, lielākais 3,5 m, kopējie aprēķinātie kūdras krājumi ir 22,6 mlj m</w:t>
      </w:r>
      <w:r w:rsidRPr="009E511A">
        <w:rPr>
          <w:rFonts w:ascii="Times New Roman" w:hAnsi="Times New Roman" w:cs="Times New Roman"/>
          <w:sz w:val="24"/>
          <w:szCs w:val="24"/>
          <w:vertAlign w:val="superscript"/>
          <w:lang w:val="lv-LV"/>
        </w:rPr>
        <w:t>3</w:t>
      </w:r>
      <w:r w:rsidRPr="009E511A">
        <w:rPr>
          <w:rFonts w:ascii="Times New Roman" w:hAnsi="Times New Roman" w:cs="Times New Roman"/>
          <w:sz w:val="24"/>
          <w:szCs w:val="24"/>
          <w:lang w:val="lv-LV"/>
        </w:rPr>
        <w:t>. Kūdra vidēji un labi sadalījusies, zem kūdras atrodas līdz 5 m biezs sapropeļa slānis (Krauklis, 1995).</w:t>
      </w:r>
    </w:p>
    <w:p w14:paraId="7D2FA876" w14:textId="77777777" w:rsidR="00245647" w:rsidRPr="009E511A" w:rsidRDefault="00245647" w:rsidP="00245647">
      <w:pPr>
        <w:jc w:val="both"/>
        <w:rPr>
          <w:rFonts w:ascii="Times New Roman" w:hAnsi="Times New Roman" w:cs="Times New Roman"/>
          <w:sz w:val="24"/>
          <w:szCs w:val="24"/>
          <w:lang w:val="lv-LV"/>
        </w:rPr>
      </w:pPr>
    </w:p>
    <w:p w14:paraId="7D2FA877"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P</w:t>
      </w:r>
      <w:r w:rsidRPr="009E511A">
        <w:rPr>
          <w:rFonts w:ascii="Times New Roman" w:hAnsi="Times New Roman" w:cs="Times New Roman"/>
          <w:sz w:val="24"/>
          <w:szCs w:val="24"/>
          <w:lang w:val="lv-LV"/>
        </w:rPr>
        <w:t xml:space="preserve"> ģeoloģiskā uzbūve nosaka arī derīgo izrakteņu esamību un to izvietojumu. Respektīvi, DP </w:t>
      </w:r>
      <w:r w:rsidR="00492D78"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Numernes valnis” teritorijā potenciāli varētu notikt smilts-grants, kūdras, sapropeļa un saldūdens kaļķiežu ieguve. Tomēr zemes dzīļu resursu ieguves </w:t>
      </w:r>
      <w:r w:rsidRPr="009E511A">
        <w:rPr>
          <w:rFonts w:ascii="Times New Roman" w:hAnsi="Times New Roman" w:cs="Times New Roman"/>
          <w:sz w:val="24"/>
          <w:szCs w:val="24"/>
          <w:lang w:val="lv-LV"/>
        </w:rPr>
        <w:lastRenderedPageBreak/>
        <w:t xml:space="preserve">darbi </w:t>
      </w:r>
      <w:r w:rsidR="00320223"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w:t>
      </w:r>
      <w:r w:rsidR="00320223" w:rsidRPr="009E511A">
        <w:rPr>
          <w:rFonts w:ascii="Times New Roman" w:hAnsi="Times New Roman" w:cs="Times New Roman"/>
          <w:sz w:val="24"/>
          <w:szCs w:val="24"/>
          <w:lang w:val="lv-LV"/>
        </w:rPr>
        <w:t>teritorijā</w:t>
      </w:r>
      <w:r w:rsidRPr="009E511A">
        <w:rPr>
          <w:rFonts w:ascii="Times New Roman" w:hAnsi="Times New Roman" w:cs="Times New Roman"/>
          <w:sz w:val="24"/>
          <w:szCs w:val="24"/>
          <w:lang w:val="lv-LV"/>
        </w:rPr>
        <w:t xml:space="preserve"> </w:t>
      </w:r>
      <w:r w:rsidR="00320223" w:rsidRPr="009E511A">
        <w:rPr>
          <w:rFonts w:ascii="Times New Roman" w:hAnsi="Times New Roman" w:cs="Times New Roman"/>
          <w:sz w:val="24"/>
          <w:szCs w:val="24"/>
          <w:lang w:val="lv-LV"/>
        </w:rPr>
        <w:t>nav</w:t>
      </w:r>
      <w:r w:rsidRPr="009E511A">
        <w:rPr>
          <w:rFonts w:ascii="Times New Roman" w:hAnsi="Times New Roman" w:cs="Times New Roman"/>
          <w:sz w:val="24"/>
          <w:szCs w:val="24"/>
          <w:lang w:val="lv-LV"/>
        </w:rPr>
        <w:t xml:space="preserve"> pieļaujami no teritorijas dabas aizsardzības mērķu viedokļa.</w:t>
      </w:r>
    </w:p>
    <w:p w14:paraId="7D2FA878" w14:textId="77777777" w:rsidR="00245647" w:rsidRPr="009E511A" w:rsidRDefault="00245647" w:rsidP="00245647">
      <w:pPr>
        <w:jc w:val="both"/>
        <w:rPr>
          <w:rFonts w:ascii="Times New Roman" w:hAnsi="Times New Roman" w:cs="Times New Roman"/>
          <w:sz w:val="24"/>
          <w:szCs w:val="24"/>
          <w:lang w:val="lv-LV"/>
        </w:rPr>
      </w:pPr>
    </w:p>
    <w:p w14:paraId="7D2FA879"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Reljefa ziņā, DP </w:t>
      </w:r>
      <w:r w:rsidR="00492D78"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Numernes valnis”, atbilstoši esošajai rajonēšanai (Ramans, Zelčs, 1995) atrodas Austrumlatvijas zemienes fizioģeogrāfiskajā dabas rajonā, Adzeles pacēluma dabas apvidū. </w:t>
      </w:r>
      <w:r w:rsidR="00320223"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reljefa iezīmes un izteiktu reljefa saposmojumu nosaka aizsargājamās dabas teritorijas ietvaros esošais Numernes valnis.</w:t>
      </w:r>
    </w:p>
    <w:p w14:paraId="7D2FA87A" w14:textId="77777777" w:rsidR="00245647" w:rsidRPr="009E511A" w:rsidRDefault="00245647" w:rsidP="00245647">
      <w:pPr>
        <w:jc w:val="both"/>
        <w:rPr>
          <w:rFonts w:ascii="Times New Roman" w:hAnsi="Times New Roman" w:cs="Times New Roman"/>
          <w:sz w:val="24"/>
          <w:szCs w:val="24"/>
          <w:lang w:val="lv-LV"/>
        </w:rPr>
      </w:pPr>
    </w:p>
    <w:p w14:paraId="7D2FA87B" w14:textId="77777777" w:rsidR="00245647" w:rsidRPr="009E511A" w:rsidRDefault="00245647" w:rsidP="00245647">
      <w:pPr>
        <w:jc w:val="both"/>
        <w:rPr>
          <w:rFonts w:ascii="Times New Roman" w:hAnsi="Times New Roman" w:cs="Times New Roman"/>
          <w:sz w:val="24"/>
          <w:szCs w:val="24"/>
          <w:lang w:val="lv-LV" w:eastAsia="lv-LV"/>
        </w:rPr>
      </w:pPr>
      <w:r w:rsidRPr="009E511A">
        <w:rPr>
          <w:rFonts w:ascii="Times New Roman" w:hAnsi="Times New Roman" w:cs="Times New Roman"/>
          <w:sz w:val="24"/>
          <w:szCs w:val="24"/>
          <w:lang w:val="lv-LV"/>
        </w:rPr>
        <w:t>Numernes valnis pēc izcelsmes, uzbūves un morfoloģijas ietver gan atšķelšanās vaļņiem, gan osveida formām raksturīgas iezīmes. Tādejādi tas uzskatāms par poliģenētisku reljefa formu, kura, kā norādīts iepriekš, ierindojama laterālās bīdes morēnas veidojumu grupā (Zelčs et.al., 2018). Kopumā Numernes valnis ir apmēram 25 km gara, R-DR – A-ZA virzienā orientēta, nedaudz līkumota vaļnveida grēda starp Krišjāņiem rietumos un Dziervīni austrumos (skat. 2.2.3. att.). Abās pusēs no vaļnveida grēdas izvietojušās plašas pārpurvotas ieplakas un reljefa pazeminājumi. Dziļākās no šīm ieplakām</w:t>
      </w:r>
      <w:r w:rsidR="00201855" w:rsidRPr="009E511A">
        <w:rPr>
          <w:rFonts w:ascii="Times New Roman" w:hAnsi="Times New Roman" w:cs="Times New Roman"/>
          <w:sz w:val="24"/>
          <w:szCs w:val="24"/>
          <w:lang w:val="lv-LV"/>
        </w:rPr>
        <w:t>, kas veidojušās</w:t>
      </w:r>
      <w:r w:rsidRPr="009E511A">
        <w:rPr>
          <w:rFonts w:ascii="Times New Roman" w:hAnsi="Times New Roman" w:cs="Times New Roman"/>
          <w:sz w:val="24"/>
          <w:szCs w:val="24"/>
          <w:lang w:val="lv-LV"/>
        </w:rPr>
        <w:t xml:space="preserve"> kā ledāja izspiedumi jeb glaciotektoniskas cilmes ezerdobes, atrodas ezeri.</w:t>
      </w:r>
      <w:r w:rsidRPr="009E511A">
        <w:rPr>
          <w:rFonts w:ascii="Times New Roman" w:hAnsi="Times New Roman" w:cs="Times New Roman"/>
          <w:sz w:val="24"/>
          <w:szCs w:val="24"/>
          <w:lang w:val="lv-LV" w:eastAsia="lv-LV"/>
        </w:rPr>
        <w:t xml:space="preserve"> </w:t>
      </w:r>
      <w:r w:rsidR="00201855" w:rsidRPr="009E511A">
        <w:rPr>
          <w:rFonts w:ascii="Times New Roman" w:hAnsi="Times New Roman" w:cs="Times New Roman"/>
          <w:sz w:val="24"/>
          <w:szCs w:val="24"/>
          <w:lang w:val="lv-LV" w:eastAsia="lv-LV"/>
        </w:rPr>
        <w:t>DP</w:t>
      </w:r>
      <w:r w:rsidRPr="009E511A">
        <w:rPr>
          <w:rFonts w:ascii="Times New Roman" w:hAnsi="Times New Roman" w:cs="Times New Roman"/>
          <w:sz w:val="24"/>
          <w:szCs w:val="24"/>
          <w:lang w:val="lv-LV" w:eastAsia="lv-LV"/>
        </w:rPr>
        <w:t xml:space="preserve"> ietver gan absolūtā, gan relatīvā augstuma ziņā augstāko Numernes vaļņa daļu </w:t>
      </w:r>
      <w:r w:rsidRPr="009E511A">
        <w:rPr>
          <w:rFonts w:ascii="Times New Roman" w:hAnsi="Times New Roman" w:cs="Times New Roman"/>
          <w:sz w:val="24"/>
          <w:szCs w:val="24"/>
          <w:lang w:val="lv-LV"/>
        </w:rPr>
        <w:t>(skat. 2.2.3. att.)</w:t>
      </w:r>
      <w:r w:rsidRPr="009E511A">
        <w:rPr>
          <w:rFonts w:ascii="Times New Roman" w:hAnsi="Times New Roman" w:cs="Times New Roman"/>
          <w:sz w:val="24"/>
          <w:szCs w:val="24"/>
          <w:lang w:val="lv-LV" w:eastAsia="lv-LV"/>
        </w:rPr>
        <w:t>. Tā absolūtais augstums sasniedz 163,3 m vjl., bet relatīvais augstums – 58 m.</w:t>
      </w:r>
    </w:p>
    <w:p w14:paraId="7D2FA87C" w14:textId="77777777" w:rsidR="00245647" w:rsidRPr="009E511A" w:rsidRDefault="00245647" w:rsidP="00245647">
      <w:pPr>
        <w:jc w:val="both"/>
        <w:rPr>
          <w:rFonts w:ascii="Times New Roman" w:hAnsi="Times New Roman" w:cs="Times New Roman"/>
          <w:sz w:val="24"/>
          <w:szCs w:val="24"/>
          <w:lang w:val="lv-LV" w:eastAsia="lv-LV"/>
        </w:rPr>
      </w:pPr>
    </w:p>
    <w:p w14:paraId="7D2FA87D" w14:textId="77777777" w:rsidR="00245647" w:rsidRPr="009E511A" w:rsidRDefault="53D32DA2" w:rsidP="00245647">
      <w:pPr>
        <w:jc w:val="both"/>
        <w:rPr>
          <w:rFonts w:ascii="Times New Roman" w:hAnsi="Times New Roman" w:cs="Times New Roman"/>
          <w:sz w:val="24"/>
          <w:szCs w:val="24"/>
          <w:lang w:val="lv-LV" w:eastAsia="lv-LV"/>
        </w:rPr>
      </w:pPr>
      <w:r>
        <w:rPr>
          <w:noProof/>
          <w:lang w:val="lv-LV" w:eastAsia="lv-LV"/>
        </w:rPr>
        <w:drawing>
          <wp:inline distT="0" distB="0" distL="0" distR="0" wp14:anchorId="7D2FC192" wp14:editId="731628A8">
            <wp:extent cx="5277487" cy="3725545"/>
            <wp:effectExtent l="19050" t="0" r="0" b="0"/>
            <wp:docPr id="527007457" name="Picture 1716166379" descr="DP_Numernes_valnis_geomorfolog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166379"/>
                    <pic:cNvPicPr/>
                  </pic:nvPicPr>
                  <pic:blipFill>
                    <a:blip r:embed="rId27" cstate="screen">
                      <a:extLst>
                        <a:ext uri="{28A0092B-C50C-407E-A947-70E740481C1C}">
                          <a14:useLocalDpi xmlns:a14="http://schemas.microsoft.com/office/drawing/2010/main"/>
                        </a:ext>
                      </a:extLst>
                    </a:blip>
                    <a:stretch>
                      <a:fillRect/>
                    </a:stretch>
                  </pic:blipFill>
                  <pic:spPr>
                    <a:xfrm>
                      <a:off x="0" y="0"/>
                      <a:ext cx="5277487" cy="3725545"/>
                    </a:xfrm>
                    <a:prstGeom prst="rect">
                      <a:avLst/>
                    </a:prstGeom>
                  </pic:spPr>
                </pic:pic>
              </a:graphicData>
            </a:graphic>
          </wp:inline>
        </w:drawing>
      </w:r>
    </w:p>
    <w:p w14:paraId="7D2FA87E" w14:textId="77777777" w:rsidR="00245647" w:rsidRPr="009E511A" w:rsidRDefault="00245647" w:rsidP="00245647">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2.2.3. attēls. </w:t>
      </w:r>
      <w:r w:rsidRPr="009E511A">
        <w:rPr>
          <w:rFonts w:ascii="Times New Roman" w:hAnsi="Times New Roman" w:cs="Times New Roman"/>
          <w:b/>
          <w:i/>
          <w:sz w:val="20"/>
          <w:szCs w:val="20"/>
          <w:lang w:val="lv-LV"/>
        </w:rPr>
        <w:t xml:space="preserve">Dabas parka </w:t>
      </w:r>
      <w:r w:rsidR="00840FBA" w:rsidRPr="009E511A">
        <w:rPr>
          <w:rFonts w:ascii="Times New Roman" w:hAnsi="Times New Roman" w:cs="Times New Roman"/>
          <w:b/>
          <w:i/>
          <w:sz w:val="20"/>
          <w:szCs w:val="20"/>
          <w:lang w:val="lv-LV"/>
        </w:rPr>
        <w:t>“</w:t>
      </w:r>
      <w:r w:rsidRPr="009E511A">
        <w:rPr>
          <w:rFonts w:ascii="Times New Roman" w:hAnsi="Times New Roman" w:cs="Times New Roman"/>
          <w:b/>
          <w:i/>
          <w:sz w:val="20"/>
          <w:szCs w:val="20"/>
          <w:lang w:val="lv-LV"/>
        </w:rPr>
        <w:t>Numernes valnis” un tam piegulošās teritorijas digitālais augstuma modelis (DEM), kas sagatavots no LĢIA 2018.</w:t>
      </w:r>
      <w:r w:rsidR="00201855" w:rsidRPr="009E511A">
        <w:rPr>
          <w:rFonts w:ascii="Times New Roman" w:hAnsi="Times New Roman" w:cs="Times New Roman"/>
          <w:b/>
          <w:i/>
          <w:sz w:val="20"/>
          <w:szCs w:val="20"/>
          <w:lang w:val="lv-LV"/>
        </w:rPr>
        <w:t xml:space="preserve"> </w:t>
      </w:r>
      <w:r w:rsidRPr="009E511A">
        <w:rPr>
          <w:rFonts w:ascii="Times New Roman" w:hAnsi="Times New Roman" w:cs="Times New Roman"/>
          <w:b/>
          <w:i/>
          <w:sz w:val="20"/>
          <w:szCs w:val="20"/>
          <w:lang w:val="lv-LV"/>
        </w:rPr>
        <w:t>g.</w:t>
      </w:r>
      <w:r w:rsidR="00201855" w:rsidRPr="009E511A">
        <w:rPr>
          <w:rFonts w:ascii="Times New Roman" w:hAnsi="Times New Roman" w:cs="Times New Roman"/>
          <w:b/>
          <w:i/>
          <w:sz w:val="20"/>
          <w:szCs w:val="20"/>
          <w:lang w:val="lv-LV"/>
        </w:rPr>
        <w:t xml:space="preserve"> aerolāzerskenēšanas LAS datiem</w:t>
      </w:r>
    </w:p>
    <w:p w14:paraId="7D2FA87F" w14:textId="77777777" w:rsidR="00245647" w:rsidRPr="009E511A" w:rsidRDefault="00245647" w:rsidP="00245647">
      <w:pPr>
        <w:jc w:val="both"/>
        <w:rPr>
          <w:rFonts w:ascii="Times New Roman" w:hAnsi="Times New Roman" w:cs="Times New Roman"/>
          <w:sz w:val="24"/>
          <w:szCs w:val="24"/>
          <w:lang w:val="lv-LV"/>
        </w:rPr>
      </w:pPr>
    </w:p>
    <w:p w14:paraId="7D2FA880" w14:textId="77777777" w:rsidR="00245647" w:rsidRPr="009E511A" w:rsidRDefault="00201855" w:rsidP="00245647">
      <w:pPr>
        <w:jc w:val="both"/>
        <w:rPr>
          <w:rFonts w:ascii="Times New Roman" w:hAnsi="Times New Roman" w:cs="Times New Roman"/>
          <w:sz w:val="24"/>
          <w:szCs w:val="24"/>
          <w:lang w:val="lv-LV" w:eastAsia="lv-LV"/>
        </w:rPr>
      </w:pPr>
      <w:r w:rsidRPr="009E511A">
        <w:rPr>
          <w:rFonts w:ascii="Times New Roman" w:hAnsi="Times New Roman" w:cs="Times New Roman"/>
          <w:sz w:val="24"/>
          <w:szCs w:val="24"/>
          <w:lang w:val="lv-LV" w:eastAsia="lv-LV"/>
        </w:rPr>
        <w:t>DP</w:t>
      </w:r>
      <w:r w:rsidR="00245647" w:rsidRPr="009E511A">
        <w:rPr>
          <w:rFonts w:ascii="Times New Roman" w:hAnsi="Times New Roman" w:cs="Times New Roman"/>
          <w:sz w:val="24"/>
          <w:szCs w:val="24"/>
          <w:lang w:val="lv-LV" w:eastAsia="lv-LV"/>
        </w:rPr>
        <w:t xml:space="preserve"> teritorijas R daļā Numernes vaļņa virsma ir izlīdzināta, tās absolūtais augstums ir 126 – 130 m vjl.  Uz austrumiem no autoceļa P48 tā virsmu saposmo mazākas, 7 </w:t>
      </w:r>
      <w:r w:rsidR="00840FBA" w:rsidRPr="009E511A">
        <w:rPr>
          <w:rFonts w:ascii="Times New Roman" w:hAnsi="Times New Roman" w:cs="Times New Roman"/>
          <w:sz w:val="24"/>
          <w:szCs w:val="24"/>
          <w:lang w:val="lv-LV" w:eastAsia="lv-LV"/>
        </w:rPr>
        <w:t>–</w:t>
      </w:r>
      <w:r w:rsidR="00245647" w:rsidRPr="009E511A">
        <w:rPr>
          <w:rFonts w:ascii="Times New Roman" w:hAnsi="Times New Roman" w:cs="Times New Roman"/>
          <w:sz w:val="24"/>
          <w:szCs w:val="24"/>
          <w:lang w:val="lv-LV" w:eastAsia="lv-LV"/>
        </w:rPr>
        <w:t xml:space="preserve"> 12 m augstas, paralēli izvietotas iegarenu pauguru un grēdiņu virknes un nelieli osi (</w:t>
      </w:r>
      <w:r w:rsidR="00245647" w:rsidRPr="009E511A">
        <w:rPr>
          <w:rFonts w:ascii="Times New Roman" w:hAnsi="Times New Roman" w:cs="Times New Roman"/>
          <w:sz w:val="24"/>
          <w:szCs w:val="24"/>
          <w:lang w:val="lv-LV"/>
        </w:rPr>
        <w:t>skat. 2.2.4. att.</w:t>
      </w:r>
      <w:r w:rsidR="00245647" w:rsidRPr="009E511A">
        <w:rPr>
          <w:rFonts w:ascii="Times New Roman" w:hAnsi="Times New Roman" w:cs="Times New Roman"/>
          <w:sz w:val="24"/>
          <w:szCs w:val="24"/>
          <w:lang w:val="lv-LV" w:eastAsia="lv-LV"/>
        </w:rPr>
        <w:t>). Šīm reljefa formām absolūtā augstuma vērtības pārsniedz 140 m vjl. un tās atdala izstieptas ieplaciņas un sengravas.</w:t>
      </w:r>
    </w:p>
    <w:p w14:paraId="7D2FA881" w14:textId="77777777" w:rsidR="00245647" w:rsidRPr="009E511A" w:rsidRDefault="00245647" w:rsidP="00245647">
      <w:pPr>
        <w:jc w:val="both"/>
        <w:rPr>
          <w:rFonts w:ascii="Times New Roman" w:hAnsi="Times New Roman" w:cs="Times New Roman"/>
          <w:sz w:val="24"/>
          <w:szCs w:val="24"/>
          <w:lang w:val="lv-LV" w:eastAsia="lv-LV"/>
        </w:rPr>
      </w:pPr>
    </w:p>
    <w:p w14:paraId="7D2FA882" w14:textId="77777777" w:rsidR="00245647" w:rsidRPr="009E511A" w:rsidRDefault="53D32DA2" w:rsidP="00245647">
      <w:pPr>
        <w:jc w:val="center"/>
        <w:rPr>
          <w:rFonts w:ascii="Times New Roman" w:hAnsi="Times New Roman" w:cs="Times New Roman"/>
          <w:sz w:val="24"/>
          <w:szCs w:val="24"/>
          <w:lang w:val="lv-LV" w:eastAsia="lv-LV"/>
        </w:rPr>
      </w:pPr>
      <w:r>
        <w:rPr>
          <w:noProof/>
          <w:lang w:val="lv-LV" w:eastAsia="lv-LV"/>
        </w:rPr>
        <w:lastRenderedPageBreak/>
        <w:drawing>
          <wp:inline distT="0" distB="0" distL="0" distR="0" wp14:anchorId="7D2FC194" wp14:editId="60CCFC61">
            <wp:extent cx="5280660" cy="3876974"/>
            <wp:effectExtent l="0" t="0" r="0" b="9525"/>
            <wp:docPr id="1356210324" name="Picture 29" descr="IMG_415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28" cstate="screen">
                      <a:extLst>
                        <a:ext uri="{28A0092B-C50C-407E-A947-70E740481C1C}">
                          <a14:useLocalDpi xmlns:a14="http://schemas.microsoft.com/office/drawing/2010/main"/>
                        </a:ext>
                      </a:extLst>
                    </a:blip>
                    <a:stretch>
                      <a:fillRect/>
                    </a:stretch>
                  </pic:blipFill>
                  <pic:spPr>
                    <a:xfrm>
                      <a:off x="0" y="0"/>
                      <a:ext cx="5280660" cy="3876974"/>
                    </a:xfrm>
                    <a:prstGeom prst="rect">
                      <a:avLst/>
                    </a:prstGeom>
                  </pic:spPr>
                </pic:pic>
              </a:graphicData>
            </a:graphic>
          </wp:inline>
        </w:drawing>
      </w:r>
    </w:p>
    <w:p w14:paraId="7D2FA883" w14:textId="77777777" w:rsidR="00245647" w:rsidRPr="009E511A" w:rsidRDefault="00245647" w:rsidP="00245647">
      <w:pPr>
        <w:jc w:val="both"/>
        <w:rPr>
          <w:rFonts w:ascii="Times New Roman" w:hAnsi="Times New Roman" w:cs="Times New Roman"/>
          <w:b/>
          <w:i/>
          <w:sz w:val="20"/>
          <w:szCs w:val="20"/>
          <w:lang w:val="lv-LV"/>
        </w:rPr>
      </w:pPr>
      <w:r w:rsidRPr="009E511A">
        <w:rPr>
          <w:rFonts w:ascii="Times New Roman" w:hAnsi="Times New Roman" w:cs="Times New Roman"/>
          <w:i/>
          <w:sz w:val="20"/>
          <w:szCs w:val="20"/>
          <w:lang w:val="lv-LV"/>
        </w:rPr>
        <w:t xml:space="preserve">2.2.4. attēls. </w:t>
      </w:r>
      <w:r w:rsidRPr="009E511A">
        <w:rPr>
          <w:rFonts w:ascii="Times New Roman" w:hAnsi="Times New Roman" w:cs="Times New Roman"/>
          <w:b/>
          <w:i/>
          <w:sz w:val="20"/>
          <w:szCs w:val="20"/>
          <w:lang w:val="lv-LV"/>
        </w:rPr>
        <w:t>Neliels oss uz Numernes vaļņa virsmas DP teritorijā uz A no autoceļa P48, redzamas osam raksturīgās stāvās nogāzes un šaura kores daļa (Foto: J. Soms)</w:t>
      </w:r>
    </w:p>
    <w:p w14:paraId="7D2FA884" w14:textId="77777777" w:rsidR="00245647" w:rsidRPr="009E511A" w:rsidRDefault="00245647" w:rsidP="00245647">
      <w:pPr>
        <w:jc w:val="both"/>
        <w:rPr>
          <w:rFonts w:ascii="Times New Roman" w:hAnsi="Times New Roman" w:cs="Times New Roman"/>
          <w:bCs/>
          <w:iCs/>
          <w:sz w:val="20"/>
          <w:szCs w:val="20"/>
          <w:lang w:val="lv-LV"/>
        </w:rPr>
      </w:pPr>
    </w:p>
    <w:p w14:paraId="7D2FA885" w14:textId="77777777" w:rsidR="00245647" w:rsidRPr="009E511A" w:rsidRDefault="00245647" w:rsidP="00245647">
      <w:pPr>
        <w:jc w:val="both"/>
        <w:rPr>
          <w:rFonts w:ascii="Times New Roman" w:hAnsi="Times New Roman" w:cs="Times New Roman"/>
          <w:sz w:val="24"/>
          <w:szCs w:val="24"/>
          <w:lang w:val="lv-LV" w:eastAsia="lv-LV"/>
        </w:rPr>
      </w:pPr>
      <w:r w:rsidRPr="009E511A">
        <w:rPr>
          <w:rFonts w:ascii="Times New Roman" w:hAnsi="Times New Roman" w:cs="Times New Roman"/>
          <w:sz w:val="24"/>
          <w:szCs w:val="24"/>
          <w:lang w:val="lv-LV"/>
        </w:rPr>
        <w:t xml:space="preserve">Vēl tālāk virzienā uz austrumiem DP teritorijā atrodas </w:t>
      </w:r>
      <w:r w:rsidRPr="009E511A">
        <w:rPr>
          <w:rFonts w:ascii="Times New Roman" w:hAnsi="Times New Roman" w:cs="Times New Roman"/>
          <w:sz w:val="24"/>
          <w:szCs w:val="24"/>
          <w:lang w:val="lv-LV" w:eastAsia="lv-LV"/>
        </w:rPr>
        <w:t xml:space="preserve">Numernes vaļņa augstākā daļa, kuras absolūtais augstums pārsniedz 160 m vjl. un kurai raksturīgs plašas grēdas apveids ar vaļņveida virsmu un stāvākām DA ekspozīcijas nogāzēm. </w:t>
      </w:r>
    </w:p>
    <w:p w14:paraId="7D2FA886" w14:textId="77777777" w:rsidR="00245647" w:rsidRPr="009E511A" w:rsidRDefault="00245647" w:rsidP="00245647">
      <w:pPr>
        <w:jc w:val="both"/>
        <w:rPr>
          <w:rFonts w:ascii="Times New Roman" w:hAnsi="Times New Roman" w:cs="Times New Roman"/>
          <w:sz w:val="24"/>
          <w:szCs w:val="24"/>
          <w:lang w:val="lv-LV" w:eastAsia="lv-LV"/>
        </w:rPr>
      </w:pPr>
    </w:p>
    <w:p w14:paraId="7D2FA887" w14:textId="77777777" w:rsidR="00245647" w:rsidRPr="009E511A" w:rsidRDefault="00245647" w:rsidP="00245647">
      <w:pPr>
        <w:jc w:val="both"/>
        <w:rPr>
          <w:rFonts w:ascii="Times New Roman" w:hAnsi="Times New Roman" w:cs="Times New Roman"/>
          <w:sz w:val="24"/>
          <w:szCs w:val="24"/>
          <w:lang w:val="lv-LV" w:eastAsia="lv-LV"/>
        </w:rPr>
      </w:pPr>
      <w:r w:rsidRPr="009E511A">
        <w:rPr>
          <w:rFonts w:ascii="Times New Roman" w:hAnsi="Times New Roman" w:cs="Times New Roman"/>
          <w:sz w:val="24"/>
          <w:szCs w:val="24"/>
          <w:lang w:val="lv-LV" w:eastAsia="lv-LV"/>
        </w:rPr>
        <w:t>Numernes vaļņa nogāzes daudzviet saposmo gravas (</w:t>
      </w:r>
      <w:r w:rsidRPr="009E511A">
        <w:rPr>
          <w:rFonts w:ascii="Times New Roman" w:hAnsi="Times New Roman" w:cs="Times New Roman"/>
          <w:sz w:val="24"/>
          <w:szCs w:val="24"/>
          <w:lang w:val="lv-LV"/>
        </w:rPr>
        <w:t>skat. 2.2.3. att.</w:t>
      </w:r>
      <w:r w:rsidRPr="009E511A">
        <w:rPr>
          <w:rFonts w:ascii="Times New Roman" w:hAnsi="Times New Roman" w:cs="Times New Roman"/>
          <w:sz w:val="24"/>
          <w:szCs w:val="24"/>
          <w:lang w:val="lv-LV" w:eastAsia="lv-LV"/>
        </w:rPr>
        <w:t>), garākās no tām sasniedz 670 m garumu. Pateicoties gruntsūdeņu pieplūdei, dažās gravās turpinās erozijas procesi (</w:t>
      </w:r>
      <w:r w:rsidRPr="009E511A">
        <w:rPr>
          <w:rFonts w:ascii="Times New Roman" w:hAnsi="Times New Roman" w:cs="Times New Roman"/>
          <w:sz w:val="24"/>
          <w:szCs w:val="24"/>
          <w:lang w:val="lv-LV"/>
        </w:rPr>
        <w:t>skat. 2.2.5. att.</w:t>
      </w:r>
      <w:r w:rsidRPr="009E511A">
        <w:rPr>
          <w:rFonts w:ascii="Times New Roman" w:hAnsi="Times New Roman" w:cs="Times New Roman"/>
          <w:sz w:val="24"/>
          <w:szCs w:val="24"/>
          <w:lang w:val="lv-LV" w:eastAsia="lv-LV"/>
        </w:rPr>
        <w:t>), tomēr vairākums lineārās erozijas formu ir aprimušas sengravas (</w:t>
      </w:r>
      <w:r w:rsidRPr="009E511A">
        <w:rPr>
          <w:rFonts w:ascii="Times New Roman" w:hAnsi="Times New Roman" w:cs="Times New Roman"/>
          <w:sz w:val="24"/>
          <w:szCs w:val="24"/>
          <w:lang w:val="lv-LV"/>
        </w:rPr>
        <w:t>skat. 2.2.6. att.</w:t>
      </w:r>
      <w:r w:rsidRPr="009E511A">
        <w:rPr>
          <w:rFonts w:ascii="Times New Roman" w:hAnsi="Times New Roman" w:cs="Times New Roman"/>
          <w:sz w:val="24"/>
          <w:szCs w:val="24"/>
          <w:lang w:val="lv-LV" w:eastAsia="lv-LV"/>
        </w:rPr>
        <w:t>).</w:t>
      </w:r>
    </w:p>
    <w:p w14:paraId="7D2FA888" w14:textId="77777777" w:rsidR="00245647" w:rsidRPr="009E511A" w:rsidRDefault="53D32DA2" w:rsidP="00245647">
      <w:pPr>
        <w:jc w:val="both"/>
        <w:rPr>
          <w:rFonts w:ascii="Times New Roman" w:hAnsi="Times New Roman" w:cs="Times New Roman"/>
          <w:sz w:val="24"/>
          <w:szCs w:val="24"/>
          <w:lang w:val="lv-LV" w:eastAsia="lv-LV"/>
        </w:rPr>
      </w:pPr>
      <w:r>
        <w:rPr>
          <w:noProof/>
          <w:lang w:val="lv-LV" w:eastAsia="lv-LV"/>
        </w:rPr>
        <w:lastRenderedPageBreak/>
        <w:drawing>
          <wp:inline distT="0" distB="0" distL="0" distR="0" wp14:anchorId="7D2FC196" wp14:editId="25483853">
            <wp:extent cx="5334002" cy="3556610"/>
            <wp:effectExtent l="0" t="0" r="0" b="6350"/>
            <wp:docPr id="1944747373" name="Picture 1716166370" descr="IMG_414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166370"/>
                    <pic:cNvPicPr/>
                  </pic:nvPicPr>
                  <pic:blipFill>
                    <a:blip r:embed="rId29" cstate="screen">
                      <a:extLst>
                        <a:ext uri="{28A0092B-C50C-407E-A947-70E740481C1C}">
                          <a14:useLocalDpi xmlns:a14="http://schemas.microsoft.com/office/drawing/2010/main"/>
                        </a:ext>
                      </a:extLst>
                    </a:blip>
                    <a:stretch>
                      <a:fillRect/>
                    </a:stretch>
                  </pic:blipFill>
                  <pic:spPr>
                    <a:xfrm>
                      <a:off x="0" y="0"/>
                      <a:ext cx="5334002" cy="3556610"/>
                    </a:xfrm>
                    <a:prstGeom prst="rect">
                      <a:avLst/>
                    </a:prstGeom>
                  </pic:spPr>
                </pic:pic>
              </a:graphicData>
            </a:graphic>
          </wp:inline>
        </w:drawing>
      </w:r>
    </w:p>
    <w:p w14:paraId="7D2FA889" w14:textId="77777777" w:rsidR="00245647" w:rsidRPr="009E511A" w:rsidRDefault="00245647" w:rsidP="00245647">
      <w:pPr>
        <w:jc w:val="both"/>
        <w:rPr>
          <w:rFonts w:ascii="Times New Roman" w:hAnsi="Times New Roman" w:cs="Times New Roman"/>
          <w:sz w:val="24"/>
          <w:szCs w:val="24"/>
          <w:lang w:val="lv-LV" w:eastAsia="lv-LV"/>
        </w:rPr>
      </w:pPr>
      <w:r w:rsidRPr="009E511A">
        <w:rPr>
          <w:rFonts w:ascii="Times New Roman" w:hAnsi="Times New Roman" w:cs="Times New Roman"/>
          <w:i/>
          <w:sz w:val="20"/>
          <w:szCs w:val="20"/>
          <w:lang w:val="lv-LV"/>
        </w:rPr>
        <w:t xml:space="preserve">2.2.5. attēls. </w:t>
      </w:r>
      <w:r w:rsidRPr="009E511A">
        <w:rPr>
          <w:rFonts w:ascii="Times New Roman" w:hAnsi="Times New Roman" w:cs="Times New Roman"/>
          <w:b/>
          <w:i/>
          <w:sz w:val="20"/>
          <w:szCs w:val="20"/>
          <w:lang w:val="lv-LV"/>
        </w:rPr>
        <w:t xml:space="preserve">Erozijas procesu aktīva norise gravā DP </w:t>
      </w:r>
      <w:r w:rsidR="00840FBA" w:rsidRPr="009E511A">
        <w:rPr>
          <w:rFonts w:ascii="Times New Roman" w:hAnsi="Times New Roman" w:cs="Times New Roman"/>
          <w:b/>
          <w:i/>
          <w:sz w:val="20"/>
          <w:szCs w:val="20"/>
          <w:lang w:val="lv-LV"/>
        </w:rPr>
        <w:t>“</w:t>
      </w:r>
      <w:r w:rsidRPr="009E511A">
        <w:rPr>
          <w:rFonts w:ascii="Times New Roman" w:hAnsi="Times New Roman" w:cs="Times New Roman"/>
          <w:b/>
          <w:i/>
          <w:sz w:val="20"/>
          <w:szCs w:val="20"/>
          <w:lang w:val="lv-LV"/>
        </w:rPr>
        <w:t>Numernes valnis” ZA daļā (Foto: J. Soms)</w:t>
      </w:r>
    </w:p>
    <w:p w14:paraId="7D2FA88A" w14:textId="77777777" w:rsidR="00245647" w:rsidRPr="009E511A" w:rsidRDefault="00245647" w:rsidP="00245647">
      <w:pPr>
        <w:jc w:val="both"/>
        <w:rPr>
          <w:rFonts w:ascii="Times New Roman" w:hAnsi="Times New Roman" w:cs="Times New Roman"/>
          <w:sz w:val="24"/>
          <w:szCs w:val="24"/>
          <w:lang w:val="lv-LV" w:eastAsia="lv-LV"/>
        </w:rPr>
      </w:pPr>
    </w:p>
    <w:p w14:paraId="7D2FA88B" w14:textId="77777777" w:rsidR="00245647" w:rsidRPr="009E511A" w:rsidRDefault="00245647" w:rsidP="00245647">
      <w:pPr>
        <w:jc w:val="both"/>
        <w:rPr>
          <w:rFonts w:ascii="Times New Roman" w:hAnsi="Times New Roman" w:cs="Times New Roman"/>
          <w:sz w:val="24"/>
          <w:szCs w:val="24"/>
          <w:lang w:val="lv-LV" w:eastAsia="lv-LV"/>
        </w:rPr>
      </w:pPr>
      <w:r w:rsidRPr="009E511A">
        <w:rPr>
          <w:rFonts w:ascii="Times New Roman" w:hAnsi="Times New Roman" w:cs="Times New Roman"/>
          <w:noProof/>
          <w:sz w:val="24"/>
          <w:szCs w:val="24"/>
          <w:lang w:val="lv-LV" w:eastAsia="lv-LV"/>
        </w:rPr>
        <w:drawing>
          <wp:inline distT="0" distB="0" distL="0" distR="0" wp14:anchorId="7D2FC198" wp14:editId="7D2FC199">
            <wp:extent cx="5311140" cy="3554645"/>
            <wp:effectExtent l="0" t="0" r="3810" b="8255"/>
            <wp:docPr id="1716166369" name="Picture 1716166368" descr="IMG_415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50A.jpg"/>
                    <pic:cNvPicPr/>
                  </pic:nvPicPr>
                  <pic:blipFill>
                    <a:blip r:embed="rId30" cstate="screen">
                      <a:extLst>
                        <a:ext uri="{28A0092B-C50C-407E-A947-70E740481C1C}">
                          <a14:useLocalDpi xmlns:a14="http://schemas.microsoft.com/office/drawing/2010/main"/>
                        </a:ext>
                      </a:extLst>
                    </a:blip>
                    <a:srcRect/>
                    <a:stretch>
                      <a:fillRect/>
                    </a:stretch>
                  </pic:blipFill>
                  <pic:spPr>
                    <a:xfrm>
                      <a:off x="0" y="0"/>
                      <a:ext cx="5319323" cy="3560122"/>
                    </a:xfrm>
                    <a:prstGeom prst="rect">
                      <a:avLst/>
                    </a:prstGeom>
                  </pic:spPr>
                </pic:pic>
              </a:graphicData>
            </a:graphic>
          </wp:inline>
        </w:drawing>
      </w:r>
    </w:p>
    <w:p w14:paraId="7D2FA88C" w14:textId="77777777" w:rsidR="00245647" w:rsidRPr="009E511A" w:rsidRDefault="00245647" w:rsidP="00245647">
      <w:pPr>
        <w:jc w:val="both"/>
        <w:rPr>
          <w:rFonts w:ascii="Times New Roman" w:hAnsi="Times New Roman" w:cs="Times New Roman"/>
          <w:sz w:val="24"/>
          <w:szCs w:val="24"/>
          <w:lang w:val="lv-LV" w:eastAsia="lv-LV"/>
        </w:rPr>
      </w:pPr>
      <w:r w:rsidRPr="009E511A">
        <w:rPr>
          <w:rFonts w:ascii="Times New Roman" w:hAnsi="Times New Roman" w:cs="Times New Roman"/>
          <w:i/>
          <w:sz w:val="20"/>
          <w:szCs w:val="20"/>
          <w:lang w:val="lv-LV"/>
        </w:rPr>
        <w:t xml:space="preserve">2.2.6. attēls. </w:t>
      </w:r>
      <w:r w:rsidRPr="009E511A">
        <w:rPr>
          <w:rFonts w:ascii="Times New Roman" w:hAnsi="Times New Roman" w:cs="Times New Roman"/>
          <w:b/>
          <w:i/>
          <w:sz w:val="20"/>
          <w:szCs w:val="20"/>
          <w:lang w:val="lv-LV"/>
        </w:rPr>
        <w:t xml:space="preserve">Aprimusi sengrava DP </w:t>
      </w:r>
      <w:r w:rsidR="00840FBA" w:rsidRPr="009E511A">
        <w:rPr>
          <w:rFonts w:ascii="Times New Roman" w:hAnsi="Times New Roman" w:cs="Times New Roman"/>
          <w:b/>
          <w:i/>
          <w:sz w:val="20"/>
          <w:szCs w:val="20"/>
          <w:lang w:val="lv-LV"/>
        </w:rPr>
        <w:t>“</w:t>
      </w:r>
      <w:r w:rsidRPr="009E511A">
        <w:rPr>
          <w:rFonts w:ascii="Times New Roman" w:hAnsi="Times New Roman" w:cs="Times New Roman"/>
          <w:b/>
          <w:i/>
          <w:sz w:val="20"/>
          <w:szCs w:val="20"/>
          <w:lang w:val="lv-LV"/>
        </w:rPr>
        <w:t>Numernes valnis” centrālajā daļā, kuras nogāzes un gultni sedz veģetācija</w:t>
      </w:r>
      <w:r w:rsidR="00201855" w:rsidRPr="009E511A">
        <w:rPr>
          <w:rFonts w:ascii="Times New Roman" w:hAnsi="Times New Roman" w:cs="Times New Roman"/>
          <w:b/>
          <w:i/>
          <w:sz w:val="20"/>
          <w:szCs w:val="20"/>
          <w:lang w:val="lv-LV"/>
        </w:rPr>
        <w:t xml:space="preserve"> </w:t>
      </w:r>
      <w:r w:rsidRPr="009E511A">
        <w:rPr>
          <w:rFonts w:ascii="Times New Roman" w:hAnsi="Times New Roman" w:cs="Times New Roman"/>
          <w:b/>
          <w:i/>
          <w:sz w:val="20"/>
          <w:szCs w:val="20"/>
          <w:lang w:val="lv-LV"/>
        </w:rPr>
        <w:t>(Foto: J. Soms)</w:t>
      </w:r>
    </w:p>
    <w:p w14:paraId="7D2FA88D" w14:textId="77777777" w:rsidR="00245647" w:rsidRPr="009E511A" w:rsidRDefault="00245647" w:rsidP="00245647">
      <w:pPr>
        <w:jc w:val="both"/>
        <w:rPr>
          <w:rFonts w:ascii="Times New Roman" w:hAnsi="Times New Roman" w:cs="Times New Roman"/>
          <w:sz w:val="24"/>
          <w:szCs w:val="24"/>
          <w:lang w:val="lv-LV"/>
        </w:rPr>
      </w:pPr>
    </w:p>
    <w:p w14:paraId="7D2FA88E" w14:textId="77777777" w:rsidR="00245647" w:rsidRPr="009E511A" w:rsidRDefault="00245647" w:rsidP="00245647">
      <w:pPr>
        <w:jc w:val="both"/>
        <w:rPr>
          <w:rFonts w:ascii="Times New Roman" w:hAnsi="Times New Roman" w:cs="Times New Roman"/>
          <w:sz w:val="24"/>
          <w:szCs w:val="24"/>
          <w:lang w:val="lv-LV" w:eastAsia="lv-LV"/>
        </w:rPr>
      </w:pPr>
      <w:r w:rsidRPr="009E511A">
        <w:rPr>
          <w:rFonts w:ascii="Times New Roman" w:hAnsi="Times New Roman" w:cs="Times New Roman"/>
          <w:sz w:val="24"/>
          <w:szCs w:val="24"/>
          <w:lang w:val="lv-LV" w:eastAsia="lv-LV"/>
        </w:rPr>
        <w:t>Līdzīgi kā citiem laterālās bīdes morēnas veidojumiem Latvijā, Numernes valnim no sāniem pieslēdzas dažādas ledāja plaisu aizpildījuma formas, t.sk. osu vaļņi un grēdiņas, neregulāras formas</w:t>
      </w:r>
      <w:r w:rsidR="00362F59" w:rsidRPr="009E511A">
        <w:rPr>
          <w:rFonts w:ascii="Times New Roman" w:hAnsi="Times New Roman" w:cs="Times New Roman"/>
          <w:sz w:val="24"/>
          <w:szCs w:val="24"/>
          <w:lang w:val="lv-LV" w:eastAsia="lv-LV"/>
        </w:rPr>
        <w:t xml:space="preserve"> no</w:t>
      </w:r>
      <w:r w:rsidRPr="009E511A">
        <w:rPr>
          <w:rFonts w:ascii="Times New Roman" w:hAnsi="Times New Roman" w:cs="Times New Roman"/>
          <w:sz w:val="24"/>
          <w:szCs w:val="24"/>
          <w:lang w:val="lv-LV" w:eastAsia="lv-LV"/>
        </w:rPr>
        <w:t xml:space="preserve"> 10 līdz 20 m augsti pauguri, kuru ārējais apveids ir pārveidots ledāja dinamiskās iedarbības rezultātā. DP dienvidu daļā šādas reljefa formas veido minerālgrunts pacēlumus pārpurvoto platību ietvaros (skat. 2.2.3. att.).</w:t>
      </w:r>
    </w:p>
    <w:p w14:paraId="7D2FA88F" w14:textId="77777777" w:rsidR="00245647" w:rsidRPr="009E511A" w:rsidRDefault="00245647" w:rsidP="00245647">
      <w:pPr>
        <w:jc w:val="both"/>
        <w:rPr>
          <w:rFonts w:ascii="Times New Roman" w:hAnsi="Times New Roman" w:cs="Times New Roman"/>
          <w:sz w:val="24"/>
          <w:szCs w:val="24"/>
          <w:lang w:val="lv-LV" w:eastAsia="lv-LV"/>
        </w:rPr>
      </w:pPr>
    </w:p>
    <w:p w14:paraId="7D2FA890" w14:textId="77777777" w:rsidR="00245647" w:rsidRPr="009E511A" w:rsidRDefault="00245647" w:rsidP="00245647">
      <w:pPr>
        <w:jc w:val="both"/>
        <w:rPr>
          <w:rFonts w:ascii="Times New Roman" w:hAnsi="Times New Roman" w:cs="Times New Roman"/>
          <w:sz w:val="24"/>
          <w:szCs w:val="24"/>
          <w:lang w:val="lv-LV" w:eastAsia="lv-LV"/>
        </w:rPr>
      </w:pPr>
      <w:r w:rsidRPr="009E511A">
        <w:rPr>
          <w:rFonts w:ascii="Times New Roman" w:hAnsi="Times New Roman" w:cs="Times New Roman"/>
          <w:sz w:val="24"/>
          <w:szCs w:val="24"/>
          <w:lang w:val="lv-LV" w:eastAsia="lv-LV"/>
        </w:rPr>
        <w:t>Vietām Numern</w:t>
      </w:r>
      <w:r w:rsidR="00362F59" w:rsidRPr="009E511A">
        <w:rPr>
          <w:rFonts w:ascii="Times New Roman" w:hAnsi="Times New Roman" w:cs="Times New Roman"/>
          <w:sz w:val="24"/>
          <w:szCs w:val="24"/>
          <w:lang w:val="lv-LV" w:eastAsia="lv-LV"/>
        </w:rPr>
        <w:t>e</w:t>
      </w:r>
      <w:r w:rsidRPr="009E511A">
        <w:rPr>
          <w:rFonts w:ascii="Times New Roman" w:hAnsi="Times New Roman" w:cs="Times New Roman"/>
          <w:sz w:val="24"/>
          <w:szCs w:val="24"/>
          <w:lang w:val="lv-LV" w:eastAsia="lv-LV"/>
        </w:rPr>
        <w:t>s vaļņa virsmu un nogāzes saposmo glaciokarsta ieplakas (</w:t>
      </w:r>
      <w:r w:rsidRPr="009E511A">
        <w:rPr>
          <w:rFonts w:ascii="Times New Roman" w:hAnsi="Times New Roman" w:cs="Times New Roman"/>
          <w:sz w:val="24"/>
          <w:szCs w:val="24"/>
          <w:lang w:val="lv-LV"/>
        </w:rPr>
        <w:t>skat. 2.2.3. att.</w:t>
      </w:r>
      <w:r w:rsidRPr="009E511A">
        <w:rPr>
          <w:rFonts w:ascii="Times New Roman" w:hAnsi="Times New Roman" w:cs="Times New Roman"/>
          <w:sz w:val="24"/>
          <w:szCs w:val="24"/>
          <w:lang w:val="lv-LV" w:eastAsia="lv-LV"/>
        </w:rPr>
        <w:t>), kas iezīmē leduslaikmeta beigu posmā zem nogulumiem apraktu un vēlāk izkusušu ledus blāķu a</w:t>
      </w:r>
      <w:r w:rsidR="00201855" w:rsidRPr="009E511A">
        <w:rPr>
          <w:rFonts w:ascii="Times New Roman" w:hAnsi="Times New Roman" w:cs="Times New Roman"/>
          <w:sz w:val="24"/>
          <w:szCs w:val="24"/>
          <w:lang w:val="lv-LV" w:eastAsia="lv-LV"/>
        </w:rPr>
        <w:t xml:space="preserve">trašanās vietas. Vairākās šādās </w:t>
      </w:r>
      <w:r w:rsidRPr="009E511A">
        <w:rPr>
          <w:rFonts w:ascii="Times New Roman" w:hAnsi="Times New Roman" w:cs="Times New Roman"/>
          <w:sz w:val="24"/>
          <w:szCs w:val="24"/>
          <w:lang w:val="lv-LV" w:eastAsia="lv-LV"/>
        </w:rPr>
        <w:t>glaciokarsta ieplakās uz Numernes vaļņa virsmas mūsdienās ir izveidojušies nelieli augstie purviņi (</w:t>
      </w:r>
      <w:r w:rsidRPr="009E511A">
        <w:rPr>
          <w:rFonts w:ascii="Times New Roman" w:hAnsi="Times New Roman" w:cs="Times New Roman"/>
          <w:sz w:val="24"/>
          <w:szCs w:val="24"/>
          <w:lang w:val="lv-LV"/>
        </w:rPr>
        <w:t>skat. 2.2.7. att.</w:t>
      </w:r>
      <w:r w:rsidRPr="009E511A">
        <w:rPr>
          <w:rFonts w:ascii="Times New Roman" w:hAnsi="Times New Roman" w:cs="Times New Roman"/>
          <w:sz w:val="24"/>
          <w:szCs w:val="24"/>
          <w:lang w:val="lv-LV" w:eastAsia="lv-LV"/>
        </w:rPr>
        <w:t>).</w:t>
      </w:r>
    </w:p>
    <w:p w14:paraId="7D2FA891" w14:textId="77777777" w:rsidR="00245647" w:rsidRPr="009E511A" w:rsidRDefault="00245647" w:rsidP="00245647">
      <w:pPr>
        <w:jc w:val="both"/>
        <w:rPr>
          <w:rFonts w:ascii="Times New Roman" w:hAnsi="Times New Roman" w:cs="Times New Roman"/>
          <w:sz w:val="24"/>
          <w:szCs w:val="24"/>
          <w:lang w:val="lv-LV" w:eastAsia="lv-LV"/>
        </w:rPr>
      </w:pPr>
    </w:p>
    <w:p w14:paraId="7D2FA892" w14:textId="77777777" w:rsidR="00245647" w:rsidRPr="009E511A" w:rsidRDefault="53D32DA2" w:rsidP="00245647">
      <w:pPr>
        <w:jc w:val="center"/>
        <w:rPr>
          <w:rFonts w:ascii="Times New Roman" w:hAnsi="Times New Roman" w:cs="Times New Roman"/>
          <w:sz w:val="24"/>
          <w:szCs w:val="24"/>
          <w:lang w:val="lv-LV" w:eastAsia="lv-LV"/>
        </w:rPr>
      </w:pPr>
      <w:r>
        <w:rPr>
          <w:noProof/>
          <w:lang w:val="lv-LV" w:eastAsia="lv-LV"/>
        </w:rPr>
        <w:drawing>
          <wp:inline distT="0" distB="0" distL="0" distR="0" wp14:anchorId="7D2FC19A" wp14:editId="42851785">
            <wp:extent cx="5280660" cy="3521044"/>
            <wp:effectExtent l="0" t="0" r="0" b="3810"/>
            <wp:docPr id="1255224598" name="Picture 1716166371" descr="IMG_415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166371"/>
                    <pic:cNvPicPr/>
                  </pic:nvPicPr>
                  <pic:blipFill>
                    <a:blip r:embed="rId31" cstate="screen">
                      <a:extLst>
                        <a:ext uri="{28A0092B-C50C-407E-A947-70E740481C1C}">
                          <a14:useLocalDpi xmlns:a14="http://schemas.microsoft.com/office/drawing/2010/main"/>
                        </a:ext>
                      </a:extLst>
                    </a:blip>
                    <a:stretch>
                      <a:fillRect/>
                    </a:stretch>
                  </pic:blipFill>
                  <pic:spPr>
                    <a:xfrm>
                      <a:off x="0" y="0"/>
                      <a:ext cx="5280660" cy="3521044"/>
                    </a:xfrm>
                    <a:prstGeom prst="rect">
                      <a:avLst/>
                    </a:prstGeom>
                  </pic:spPr>
                </pic:pic>
              </a:graphicData>
            </a:graphic>
          </wp:inline>
        </w:drawing>
      </w:r>
    </w:p>
    <w:p w14:paraId="7D2FA893" w14:textId="77777777" w:rsidR="00245647" w:rsidRPr="009E511A" w:rsidRDefault="00245647" w:rsidP="00245647">
      <w:pPr>
        <w:jc w:val="both"/>
        <w:rPr>
          <w:rFonts w:ascii="Times New Roman" w:hAnsi="Times New Roman" w:cs="Times New Roman"/>
          <w:sz w:val="24"/>
          <w:szCs w:val="24"/>
          <w:lang w:val="lv-LV" w:eastAsia="lv-LV"/>
        </w:rPr>
      </w:pPr>
      <w:r w:rsidRPr="009E511A">
        <w:rPr>
          <w:rFonts w:ascii="Times New Roman" w:hAnsi="Times New Roman" w:cs="Times New Roman"/>
          <w:i/>
          <w:sz w:val="20"/>
          <w:szCs w:val="20"/>
          <w:lang w:val="lv-LV"/>
        </w:rPr>
        <w:t xml:space="preserve">2.2.7. attēls. </w:t>
      </w:r>
      <w:r w:rsidRPr="009E511A">
        <w:rPr>
          <w:rFonts w:ascii="Times New Roman" w:hAnsi="Times New Roman" w:cs="Times New Roman"/>
          <w:b/>
          <w:i/>
          <w:sz w:val="20"/>
          <w:szCs w:val="20"/>
          <w:lang w:val="lv-LV"/>
        </w:rPr>
        <w:t xml:space="preserve">Glaciokarsta ieplaka ar tajā izveidojušos un stipri aizaugušu nelielu augsto purviņu DP </w:t>
      </w:r>
      <w:r w:rsidR="00362F59" w:rsidRPr="009E511A">
        <w:rPr>
          <w:rFonts w:ascii="Times New Roman" w:hAnsi="Times New Roman" w:cs="Times New Roman"/>
          <w:b/>
          <w:i/>
          <w:sz w:val="20"/>
          <w:szCs w:val="20"/>
          <w:lang w:val="lv-LV"/>
        </w:rPr>
        <w:t>“</w:t>
      </w:r>
      <w:r w:rsidRPr="009E511A">
        <w:rPr>
          <w:rFonts w:ascii="Times New Roman" w:hAnsi="Times New Roman" w:cs="Times New Roman"/>
          <w:b/>
          <w:i/>
          <w:sz w:val="20"/>
          <w:szCs w:val="20"/>
          <w:lang w:val="lv-LV"/>
        </w:rPr>
        <w:t>Numernes valnis” centrālajā daļā (Foto: J. Soms)</w:t>
      </w:r>
    </w:p>
    <w:p w14:paraId="7D2FA894" w14:textId="77777777" w:rsidR="00245647" w:rsidRPr="009E511A" w:rsidRDefault="00245647" w:rsidP="00245647">
      <w:pPr>
        <w:jc w:val="both"/>
        <w:rPr>
          <w:rFonts w:ascii="Times New Roman" w:hAnsi="Times New Roman" w:cs="Times New Roman"/>
          <w:sz w:val="24"/>
          <w:szCs w:val="24"/>
          <w:lang w:val="lv-LV" w:eastAsia="lv-LV"/>
        </w:rPr>
      </w:pPr>
    </w:p>
    <w:p w14:paraId="7D2FA895"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eastAsia="lv-LV"/>
        </w:rPr>
        <w:t xml:space="preserve">Kopumā </w:t>
      </w:r>
      <w:r w:rsidRPr="009E511A">
        <w:rPr>
          <w:rFonts w:ascii="Times New Roman" w:hAnsi="Times New Roman" w:cs="Times New Roman"/>
          <w:sz w:val="24"/>
          <w:szCs w:val="24"/>
          <w:lang w:val="lv-LV"/>
        </w:rPr>
        <w:t xml:space="preserve">reljefa iezīmes </w:t>
      </w:r>
      <w:r w:rsidR="00201855"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teritorijā morfoloģiski atbilst paugurota reljefa tipam, kur atsevišķos plašos pazeminājumos norisinās pārpurvošanās procesi. Līdztekus dabas vērtībām, Numernes valnis ir nozīmīgs ģeoloģiskā mantojuma un ģeodaudzveidības elements, jo atspoguļo reljefa veidošanās procesus leduslaikmeta beigu posmā šajā valsts teritorijas daļā un var tikt uzlūkots kā savdabīgs ģeoarhīvs, kas var kalpot paleoģeogrāfisko rekonstrukciju veikšanai.</w:t>
      </w:r>
    </w:p>
    <w:p w14:paraId="7D2FA896" w14:textId="77777777" w:rsidR="00245647" w:rsidRPr="009E511A" w:rsidRDefault="00245647" w:rsidP="00245647">
      <w:pPr>
        <w:spacing w:before="15" w:line="260" w:lineRule="exact"/>
        <w:rPr>
          <w:sz w:val="26"/>
          <w:szCs w:val="26"/>
          <w:lang w:val="lv-LV"/>
        </w:rPr>
      </w:pPr>
    </w:p>
    <w:p w14:paraId="7D2FA897" w14:textId="77777777" w:rsidR="002A0CE2" w:rsidRPr="009E511A" w:rsidRDefault="002A0CE2" w:rsidP="00FF1A48">
      <w:pPr>
        <w:autoSpaceDE w:val="0"/>
        <w:autoSpaceDN w:val="0"/>
        <w:adjustRightInd w:val="0"/>
        <w:jc w:val="both"/>
        <w:rPr>
          <w:rFonts w:ascii="Times New Roman" w:hAnsi="Times New Roman" w:cs="Times New Roman"/>
          <w:sz w:val="24"/>
          <w:szCs w:val="24"/>
          <w:lang w:val="lv-LV"/>
        </w:rPr>
      </w:pPr>
    </w:p>
    <w:p w14:paraId="7D2FA898" w14:textId="77777777" w:rsidR="00047B5C" w:rsidRPr="009E511A" w:rsidRDefault="00CF1C90" w:rsidP="00FF1A48">
      <w:pPr>
        <w:pStyle w:val="Heading2"/>
        <w:rPr>
          <w:lang w:val="lv-LV"/>
        </w:rPr>
      </w:pPr>
      <w:bookmarkStart w:id="30" w:name="_Toc30662260"/>
      <w:r w:rsidRPr="009E511A">
        <w:rPr>
          <w:lang w:val="lv-LV"/>
        </w:rPr>
        <w:t>2</w:t>
      </w:r>
      <w:r w:rsidR="00FB0BFB" w:rsidRPr="009E511A">
        <w:rPr>
          <w:lang w:val="lv-LV"/>
        </w:rPr>
        <w:t>.</w:t>
      </w:r>
      <w:r w:rsidR="006B6656" w:rsidRPr="009E511A">
        <w:rPr>
          <w:lang w:val="la-Latn"/>
        </w:rPr>
        <w:t>3</w:t>
      </w:r>
      <w:r w:rsidR="0019778F" w:rsidRPr="009E511A">
        <w:rPr>
          <w:lang w:val="lv-LV"/>
        </w:rPr>
        <w:t xml:space="preserve">. </w:t>
      </w:r>
      <w:r w:rsidR="00047B5C" w:rsidRPr="009E511A">
        <w:rPr>
          <w:lang w:val="lv-LV"/>
        </w:rPr>
        <w:t>Hidroloģija un ūdens kvalitāte</w:t>
      </w:r>
      <w:bookmarkEnd w:id="30"/>
    </w:p>
    <w:p w14:paraId="7D2FA899" w14:textId="77777777" w:rsidR="00245647" w:rsidRPr="009E511A" w:rsidRDefault="00245647" w:rsidP="00245647">
      <w:pPr>
        <w:jc w:val="both"/>
        <w:rPr>
          <w:rFonts w:ascii="Times New Roman" w:hAnsi="Times New Roman" w:cs="Times New Roman"/>
          <w:sz w:val="24"/>
          <w:szCs w:val="24"/>
          <w:lang w:val="lv-LV"/>
        </w:rPr>
      </w:pPr>
    </w:p>
    <w:p w14:paraId="7D2FA89A"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DP </w:t>
      </w:r>
      <w:r w:rsidR="00362F59"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 teritorija atrodas uz ūdensšķirtnes starp Daugavas lielbaseinu un Veļikajas lielbaseinu, un, atbilstoši val</w:t>
      </w:r>
      <w:r w:rsidR="00201855" w:rsidRPr="009E511A">
        <w:rPr>
          <w:rFonts w:ascii="Times New Roman" w:hAnsi="Times New Roman" w:cs="Times New Roman"/>
          <w:sz w:val="24"/>
          <w:szCs w:val="24"/>
          <w:lang w:val="lv-LV"/>
        </w:rPr>
        <w:t xml:space="preserve">sts hidroloģiskajai rajonēšanai (Pastors, 1995), </w:t>
      </w:r>
      <w:r w:rsidRPr="009E511A">
        <w:rPr>
          <w:rFonts w:ascii="Times New Roman" w:hAnsi="Times New Roman" w:cs="Times New Roman"/>
          <w:sz w:val="24"/>
          <w:szCs w:val="24"/>
          <w:lang w:val="lv-LV"/>
        </w:rPr>
        <w:t xml:space="preserve">ietilpst  Lubāna līdzenuma Aiviekstes baseina un Mudavas zemienes Utrojas jeb Rītupes baseina hidroloģiskajos rajonos. </w:t>
      </w:r>
      <w:r w:rsidR="00201855"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teritorijas ziemeļu, rietumu un dienvidrietumu daļu drenē Diukšupe un Nūvozine, kuru ūdeņus savāc Tilža – Ičas labā krasta pieteka. Savukārt no Kugru ezera, Vidējā ezera un Nūmiernes ezera un DP </w:t>
      </w:r>
      <w:r w:rsidR="00362F59"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 dienvidu un dienvidaustrumu daļā esošajiem purviem ir notece uz ziemeļaustrumiem pa Kūkovu</w:t>
      </w:r>
      <w:r w:rsidR="006B6656" w:rsidRPr="009E511A">
        <w:rPr>
          <w:rFonts w:ascii="Times New Roman" w:hAnsi="Times New Roman" w:cs="Times New Roman"/>
          <w:sz w:val="24"/>
          <w:szCs w:val="24"/>
          <w:lang w:val="la-Latn"/>
        </w:rPr>
        <w:t xml:space="preserve"> (skat. 2.3.1. att.)</w:t>
      </w:r>
      <w:r w:rsidRPr="009E511A">
        <w:rPr>
          <w:rFonts w:ascii="Times New Roman" w:hAnsi="Times New Roman" w:cs="Times New Roman"/>
          <w:sz w:val="24"/>
          <w:szCs w:val="24"/>
          <w:lang w:val="lv-LV"/>
        </w:rPr>
        <w:t>, kura ir Utrojas (Rītupes) kreisā krasta pieteka – attiecīgi virszemes noteces drenāža notiek uz Veļikajas baseinu.</w:t>
      </w:r>
    </w:p>
    <w:p w14:paraId="7D2FA89B" w14:textId="77777777" w:rsidR="00245647" w:rsidRPr="009E511A" w:rsidRDefault="00245647" w:rsidP="00245647">
      <w:pPr>
        <w:jc w:val="both"/>
        <w:rPr>
          <w:rFonts w:ascii="Times New Roman" w:hAnsi="Times New Roman" w:cs="Times New Roman"/>
          <w:sz w:val="24"/>
          <w:szCs w:val="24"/>
          <w:lang w:val="lv-LV"/>
        </w:rPr>
      </w:pPr>
    </w:p>
    <w:p w14:paraId="7D2FA89C" w14:textId="77777777" w:rsidR="00245647" w:rsidRPr="009E511A" w:rsidRDefault="53D32DA2" w:rsidP="00245647">
      <w:pPr>
        <w:jc w:val="both"/>
        <w:rPr>
          <w:rFonts w:ascii="Times New Roman" w:hAnsi="Times New Roman" w:cs="Times New Roman"/>
          <w:sz w:val="24"/>
          <w:szCs w:val="24"/>
          <w:lang w:val="lv-LV"/>
        </w:rPr>
      </w:pPr>
      <w:r>
        <w:rPr>
          <w:noProof/>
          <w:lang w:val="lv-LV" w:eastAsia="lv-LV"/>
        </w:rPr>
        <w:lastRenderedPageBreak/>
        <w:drawing>
          <wp:inline distT="0" distB="0" distL="0" distR="0" wp14:anchorId="7D2FC19C" wp14:editId="66D4E9D4">
            <wp:extent cx="5277487" cy="3704590"/>
            <wp:effectExtent l="19050" t="0" r="0" b="0"/>
            <wp:docPr id="1835891050" name="Picture 1716166372" descr="DP_Numernes_valnis_hidrograf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166372"/>
                    <pic:cNvPicPr/>
                  </pic:nvPicPr>
                  <pic:blipFill>
                    <a:blip r:embed="rId32" cstate="screen">
                      <a:extLst>
                        <a:ext uri="{28A0092B-C50C-407E-A947-70E740481C1C}">
                          <a14:useLocalDpi xmlns:a14="http://schemas.microsoft.com/office/drawing/2010/main"/>
                        </a:ext>
                      </a:extLst>
                    </a:blip>
                    <a:stretch>
                      <a:fillRect/>
                    </a:stretch>
                  </pic:blipFill>
                  <pic:spPr>
                    <a:xfrm>
                      <a:off x="0" y="0"/>
                      <a:ext cx="5277487" cy="3704590"/>
                    </a:xfrm>
                    <a:prstGeom prst="rect">
                      <a:avLst/>
                    </a:prstGeom>
                  </pic:spPr>
                </pic:pic>
              </a:graphicData>
            </a:graphic>
          </wp:inline>
        </w:drawing>
      </w:r>
    </w:p>
    <w:p w14:paraId="7D2FA89D" w14:textId="77777777" w:rsidR="00245647" w:rsidRPr="009E511A" w:rsidRDefault="00245647" w:rsidP="00245647">
      <w:pPr>
        <w:jc w:val="both"/>
        <w:rPr>
          <w:rFonts w:ascii="Times New Roman" w:hAnsi="Times New Roman" w:cs="Times New Roman"/>
          <w:sz w:val="24"/>
          <w:szCs w:val="24"/>
          <w:lang w:val="lv-LV" w:eastAsia="lv-LV"/>
        </w:rPr>
      </w:pPr>
      <w:r w:rsidRPr="009E511A">
        <w:rPr>
          <w:rFonts w:ascii="Times New Roman" w:hAnsi="Times New Roman" w:cs="Times New Roman"/>
          <w:i/>
          <w:sz w:val="20"/>
          <w:szCs w:val="20"/>
          <w:lang w:val="lv-LV"/>
        </w:rPr>
        <w:t xml:space="preserve">2.3.1. attēls. </w:t>
      </w:r>
      <w:r w:rsidRPr="009E511A">
        <w:rPr>
          <w:rFonts w:ascii="Times New Roman" w:hAnsi="Times New Roman" w:cs="Times New Roman"/>
          <w:b/>
          <w:i/>
          <w:sz w:val="20"/>
          <w:szCs w:val="20"/>
          <w:lang w:val="lv-LV"/>
        </w:rPr>
        <w:t xml:space="preserve">DP </w:t>
      </w:r>
      <w:r w:rsidR="00362F59" w:rsidRPr="009E511A">
        <w:rPr>
          <w:rFonts w:ascii="Times New Roman" w:hAnsi="Times New Roman" w:cs="Times New Roman"/>
          <w:b/>
          <w:i/>
          <w:sz w:val="20"/>
          <w:szCs w:val="20"/>
          <w:lang w:val="lv-LV"/>
        </w:rPr>
        <w:t>“</w:t>
      </w:r>
      <w:r w:rsidRPr="009E511A">
        <w:rPr>
          <w:rFonts w:ascii="Times New Roman" w:hAnsi="Times New Roman" w:cs="Times New Roman"/>
          <w:b/>
          <w:i/>
          <w:sz w:val="20"/>
          <w:szCs w:val="20"/>
          <w:lang w:val="lv-LV"/>
        </w:rPr>
        <w:t>Numernes valnis” un tam piegulošās teritorijas hidrogrāfiskais tīkls</w:t>
      </w:r>
    </w:p>
    <w:p w14:paraId="7D2FA89E" w14:textId="77777777" w:rsidR="00245647" w:rsidRPr="009E511A" w:rsidRDefault="00245647" w:rsidP="00245647">
      <w:pPr>
        <w:jc w:val="both"/>
        <w:rPr>
          <w:rFonts w:ascii="Times New Roman" w:hAnsi="Times New Roman" w:cs="Times New Roman"/>
          <w:sz w:val="24"/>
          <w:szCs w:val="24"/>
          <w:lang w:val="lv-LV"/>
        </w:rPr>
      </w:pPr>
    </w:p>
    <w:p w14:paraId="7D2FA89F" w14:textId="77777777" w:rsidR="00245647" w:rsidRPr="009E511A" w:rsidRDefault="00201855"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DP</w:t>
      </w:r>
      <w:r w:rsidR="00245647" w:rsidRPr="009E511A">
        <w:rPr>
          <w:rFonts w:ascii="Times New Roman" w:hAnsi="Times New Roman" w:cs="Times New Roman"/>
          <w:sz w:val="24"/>
          <w:szCs w:val="24"/>
          <w:lang w:val="lv-LV"/>
        </w:rPr>
        <w:t xml:space="preserve"> teritorijā atrodas četri ezeri – Nūmiernes (jeb Numernes), Lielais Kugru (jeb Vidējais), Mazais Kugru (jeb Kugreņu) un Karšu (jeb Karšusalas) ezers (skat. 2.3.2. līdz 2.3.4. att.).</w:t>
      </w:r>
    </w:p>
    <w:p w14:paraId="7D2FA8A0" w14:textId="77777777" w:rsidR="00245647" w:rsidRPr="009E511A" w:rsidRDefault="00245647" w:rsidP="00245647">
      <w:pPr>
        <w:jc w:val="both"/>
        <w:rPr>
          <w:rFonts w:ascii="Times New Roman" w:hAnsi="Times New Roman" w:cs="Times New Roman"/>
          <w:sz w:val="24"/>
          <w:szCs w:val="24"/>
          <w:lang w:val="lv-LV"/>
        </w:rPr>
      </w:pPr>
    </w:p>
    <w:p w14:paraId="7D2FA8A1" w14:textId="77777777" w:rsidR="00245647" w:rsidRPr="009E511A" w:rsidRDefault="53D32DA2" w:rsidP="00245647">
      <w:pPr>
        <w:jc w:val="center"/>
        <w:rPr>
          <w:rFonts w:ascii="Times New Roman" w:hAnsi="Times New Roman" w:cs="Times New Roman"/>
          <w:sz w:val="24"/>
          <w:szCs w:val="24"/>
          <w:lang w:val="lv-LV"/>
        </w:rPr>
      </w:pPr>
      <w:r>
        <w:rPr>
          <w:noProof/>
          <w:lang w:val="lv-LV" w:eastAsia="lv-LV"/>
        </w:rPr>
        <w:drawing>
          <wp:inline distT="0" distB="0" distL="0" distR="0" wp14:anchorId="7D2FC19E" wp14:editId="627A98C7">
            <wp:extent cx="5247006" cy="3498603"/>
            <wp:effectExtent l="0" t="0" r="0" b="6985"/>
            <wp:docPr id="2078041391" name="Picture 1716166373" descr="IMG_4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166373"/>
                    <pic:cNvPicPr/>
                  </pic:nvPicPr>
                  <pic:blipFill>
                    <a:blip r:embed="rId33" cstate="screen">
                      <a:extLst>
                        <a:ext uri="{28A0092B-C50C-407E-A947-70E740481C1C}">
                          <a14:useLocalDpi xmlns:a14="http://schemas.microsoft.com/office/drawing/2010/main"/>
                        </a:ext>
                      </a:extLst>
                    </a:blip>
                    <a:stretch>
                      <a:fillRect/>
                    </a:stretch>
                  </pic:blipFill>
                  <pic:spPr>
                    <a:xfrm>
                      <a:off x="0" y="0"/>
                      <a:ext cx="5247006" cy="3498603"/>
                    </a:xfrm>
                    <a:prstGeom prst="rect">
                      <a:avLst/>
                    </a:prstGeom>
                  </pic:spPr>
                </pic:pic>
              </a:graphicData>
            </a:graphic>
          </wp:inline>
        </w:drawing>
      </w:r>
    </w:p>
    <w:p w14:paraId="7D2FA8A2" w14:textId="77777777" w:rsidR="00245647" w:rsidRPr="009E511A" w:rsidRDefault="00245647" w:rsidP="00245647">
      <w:pPr>
        <w:jc w:val="both"/>
        <w:rPr>
          <w:rFonts w:ascii="Times New Roman" w:hAnsi="Times New Roman" w:cs="Times New Roman"/>
          <w:b/>
          <w:i/>
          <w:sz w:val="20"/>
          <w:szCs w:val="20"/>
          <w:lang w:val="lv-LV" w:eastAsia="lv-LV"/>
        </w:rPr>
      </w:pPr>
      <w:r w:rsidRPr="009E511A">
        <w:rPr>
          <w:rFonts w:ascii="Times New Roman" w:hAnsi="Times New Roman" w:cs="Times New Roman"/>
          <w:i/>
          <w:sz w:val="20"/>
          <w:szCs w:val="20"/>
          <w:lang w:val="lv-LV"/>
        </w:rPr>
        <w:t xml:space="preserve">2.3.2. attēls. </w:t>
      </w:r>
      <w:r w:rsidRPr="009E511A">
        <w:rPr>
          <w:rFonts w:ascii="Times New Roman" w:hAnsi="Times New Roman" w:cs="Times New Roman"/>
          <w:b/>
          <w:i/>
          <w:sz w:val="20"/>
          <w:szCs w:val="20"/>
          <w:lang w:val="lv-LV"/>
        </w:rPr>
        <w:t xml:space="preserve">Nūmiernes ezers, skats no paugura virsotnes pie DP </w:t>
      </w:r>
      <w:r w:rsidR="00362F59" w:rsidRPr="009E511A">
        <w:rPr>
          <w:rFonts w:ascii="Times New Roman" w:hAnsi="Times New Roman" w:cs="Times New Roman"/>
          <w:b/>
          <w:i/>
          <w:sz w:val="20"/>
          <w:szCs w:val="20"/>
          <w:lang w:val="lv-LV"/>
        </w:rPr>
        <w:t>“</w:t>
      </w:r>
      <w:r w:rsidRPr="009E511A">
        <w:rPr>
          <w:rFonts w:ascii="Times New Roman" w:hAnsi="Times New Roman" w:cs="Times New Roman"/>
          <w:b/>
          <w:i/>
          <w:sz w:val="20"/>
          <w:szCs w:val="20"/>
          <w:lang w:val="lv-LV"/>
        </w:rPr>
        <w:t>Numernes valnis” A robežas uz dienvidaustrumiem (Foto: J. Soms)</w:t>
      </w:r>
    </w:p>
    <w:p w14:paraId="7D2FA8A3" w14:textId="77777777" w:rsidR="00245647" w:rsidRPr="009E511A" w:rsidRDefault="00245647" w:rsidP="00245647">
      <w:pPr>
        <w:jc w:val="both"/>
        <w:rPr>
          <w:rFonts w:ascii="Times New Roman" w:hAnsi="Times New Roman" w:cs="Times New Roman"/>
          <w:sz w:val="24"/>
          <w:szCs w:val="24"/>
          <w:lang w:val="lv-LV"/>
        </w:rPr>
      </w:pPr>
    </w:p>
    <w:p w14:paraId="7D2FA8A4" w14:textId="77777777" w:rsidR="00245647" w:rsidRPr="009E511A" w:rsidRDefault="00245647" w:rsidP="00245647">
      <w:pPr>
        <w:jc w:val="center"/>
        <w:rPr>
          <w:rFonts w:ascii="Times New Roman" w:hAnsi="Times New Roman" w:cs="Times New Roman"/>
          <w:sz w:val="24"/>
          <w:szCs w:val="24"/>
          <w:lang w:val="lv-LV"/>
        </w:rPr>
      </w:pPr>
    </w:p>
    <w:p w14:paraId="7D2FA8A5" w14:textId="77777777" w:rsidR="00245647" w:rsidRPr="009E511A" w:rsidRDefault="00245647" w:rsidP="00245647">
      <w:pPr>
        <w:jc w:val="both"/>
        <w:rPr>
          <w:rFonts w:ascii="Times New Roman" w:hAnsi="Times New Roman" w:cs="Times New Roman"/>
          <w:sz w:val="24"/>
          <w:szCs w:val="24"/>
          <w:lang w:val="lv-LV"/>
        </w:rPr>
      </w:pPr>
    </w:p>
    <w:p w14:paraId="7D2FA8A6" w14:textId="77777777" w:rsidR="00245647" w:rsidRPr="009E511A" w:rsidRDefault="53D32DA2" w:rsidP="000E470B">
      <w:pPr>
        <w:jc w:val="center"/>
        <w:rPr>
          <w:rFonts w:ascii="Times New Roman" w:hAnsi="Times New Roman" w:cs="Times New Roman"/>
          <w:sz w:val="24"/>
          <w:szCs w:val="24"/>
          <w:lang w:val="lv-LV"/>
        </w:rPr>
      </w:pPr>
      <w:r>
        <w:rPr>
          <w:noProof/>
          <w:lang w:val="lv-LV" w:eastAsia="lv-LV"/>
        </w:rPr>
        <w:drawing>
          <wp:inline distT="0" distB="0" distL="0" distR="0" wp14:anchorId="7D2FC1A0" wp14:editId="1ED88138">
            <wp:extent cx="5212080" cy="3475317"/>
            <wp:effectExtent l="0" t="0" r="7620" b="0"/>
            <wp:docPr id="211444522" name="Picture 1716166377" descr="IMG_411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166377"/>
                    <pic:cNvPicPr/>
                  </pic:nvPicPr>
                  <pic:blipFill>
                    <a:blip r:embed="rId34" cstate="screen">
                      <a:extLst>
                        <a:ext uri="{28A0092B-C50C-407E-A947-70E740481C1C}">
                          <a14:useLocalDpi xmlns:a14="http://schemas.microsoft.com/office/drawing/2010/main"/>
                        </a:ext>
                      </a:extLst>
                    </a:blip>
                    <a:stretch>
                      <a:fillRect/>
                    </a:stretch>
                  </pic:blipFill>
                  <pic:spPr>
                    <a:xfrm>
                      <a:off x="0" y="0"/>
                      <a:ext cx="5212080" cy="3475317"/>
                    </a:xfrm>
                    <a:prstGeom prst="rect">
                      <a:avLst/>
                    </a:prstGeom>
                  </pic:spPr>
                </pic:pic>
              </a:graphicData>
            </a:graphic>
          </wp:inline>
        </w:drawing>
      </w:r>
    </w:p>
    <w:p w14:paraId="7D2FA8A7" w14:textId="77777777" w:rsidR="00245647" w:rsidRPr="009E511A" w:rsidRDefault="00245647" w:rsidP="00245647">
      <w:pPr>
        <w:jc w:val="both"/>
        <w:rPr>
          <w:rFonts w:ascii="Times New Roman" w:hAnsi="Times New Roman" w:cs="Times New Roman"/>
          <w:b/>
          <w:i/>
          <w:sz w:val="20"/>
          <w:szCs w:val="20"/>
          <w:lang w:val="lv-LV" w:eastAsia="lv-LV"/>
        </w:rPr>
      </w:pPr>
      <w:r w:rsidRPr="009E511A">
        <w:rPr>
          <w:rFonts w:ascii="Times New Roman" w:hAnsi="Times New Roman" w:cs="Times New Roman"/>
          <w:i/>
          <w:sz w:val="20"/>
          <w:szCs w:val="20"/>
          <w:lang w:val="lv-LV"/>
        </w:rPr>
        <w:t xml:space="preserve">2.3.3. attēls. </w:t>
      </w:r>
      <w:r w:rsidRPr="009E511A">
        <w:rPr>
          <w:rFonts w:ascii="Times New Roman" w:hAnsi="Times New Roman" w:cs="Times New Roman"/>
          <w:b/>
          <w:i/>
          <w:sz w:val="20"/>
          <w:szCs w:val="20"/>
          <w:lang w:val="lv-LV"/>
        </w:rPr>
        <w:t xml:space="preserve">Lielais Kugru (jeb Vidējais) ezers, skats no ezera ZR krasta </w:t>
      </w:r>
      <w:r w:rsidR="000E470B" w:rsidRPr="009E511A">
        <w:rPr>
          <w:rFonts w:ascii="Times New Roman" w:hAnsi="Times New Roman" w:cs="Times New Roman"/>
          <w:b/>
          <w:i/>
          <w:sz w:val="20"/>
          <w:szCs w:val="20"/>
          <w:lang w:val="lv-LV"/>
        </w:rPr>
        <w:t>uz austrumiem (Foto: J. Soms)</w:t>
      </w:r>
    </w:p>
    <w:p w14:paraId="7D2FA8A8" w14:textId="77777777" w:rsidR="00245647" w:rsidRPr="009E511A" w:rsidRDefault="00245647" w:rsidP="00245647">
      <w:pPr>
        <w:jc w:val="center"/>
        <w:rPr>
          <w:rFonts w:ascii="Times New Roman" w:hAnsi="Times New Roman" w:cs="Times New Roman"/>
          <w:sz w:val="24"/>
          <w:szCs w:val="24"/>
          <w:lang w:val="lv-LV"/>
        </w:rPr>
      </w:pPr>
    </w:p>
    <w:p w14:paraId="7D2FA8A9" w14:textId="77777777" w:rsidR="00245647" w:rsidRPr="009E511A" w:rsidRDefault="53D32DA2" w:rsidP="000E470B">
      <w:pPr>
        <w:jc w:val="center"/>
        <w:rPr>
          <w:rFonts w:ascii="Times New Roman" w:hAnsi="Times New Roman" w:cs="Times New Roman"/>
          <w:sz w:val="24"/>
          <w:szCs w:val="24"/>
          <w:lang w:val="lv-LV"/>
        </w:rPr>
      </w:pPr>
      <w:r>
        <w:rPr>
          <w:noProof/>
          <w:lang w:val="lv-LV" w:eastAsia="lv-LV"/>
        </w:rPr>
        <w:drawing>
          <wp:inline distT="0" distB="0" distL="0" distR="0" wp14:anchorId="7D2FC1A2" wp14:editId="42212729">
            <wp:extent cx="5189220" cy="3460074"/>
            <wp:effectExtent l="0" t="0" r="0" b="7620"/>
            <wp:docPr id="779864648" name="Picture 1716166378" descr="IMG_405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166378"/>
                    <pic:cNvPicPr/>
                  </pic:nvPicPr>
                  <pic:blipFill>
                    <a:blip r:embed="rId35" cstate="screen">
                      <a:extLst>
                        <a:ext uri="{28A0092B-C50C-407E-A947-70E740481C1C}">
                          <a14:useLocalDpi xmlns:a14="http://schemas.microsoft.com/office/drawing/2010/main"/>
                        </a:ext>
                      </a:extLst>
                    </a:blip>
                    <a:stretch>
                      <a:fillRect/>
                    </a:stretch>
                  </pic:blipFill>
                  <pic:spPr>
                    <a:xfrm>
                      <a:off x="0" y="0"/>
                      <a:ext cx="5189220" cy="3460074"/>
                    </a:xfrm>
                    <a:prstGeom prst="rect">
                      <a:avLst/>
                    </a:prstGeom>
                  </pic:spPr>
                </pic:pic>
              </a:graphicData>
            </a:graphic>
          </wp:inline>
        </w:drawing>
      </w:r>
    </w:p>
    <w:p w14:paraId="7D2FA8AA"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i/>
          <w:sz w:val="20"/>
          <w:szCs w:val="20"/>
          <w:lang w:val="lv-LV"/>
        </w:rPr>
        <w:t xml:space="preserve">2.3.4. attēls. </w:t>
      </w:r>
      <w:r w:rsidRPr="009E511A">
        <w:rPr>
          <w:rFonts w:ascii="Times New Roman" w:hAnsi="Times New Roman" w:cs="Times New Roman"/>
          <w:b/>
          <w:i/>
          <w:sz w:val="20"/>
          <w:szCs w:val="20"/>
          <w:lang w:val="lv-LV"/>
        </w:rPr>
        <w:t>Mazais Kugru (jeb Kugreņu) ezers, skats no skatu torņa uz dienvidiem</w:t>
      </w:r>
      <w:r w:rsidR="000E470B" w:rsidRPr="009E511A">
        <w:rPr>
          <w:rFonts w:ascii="Times New Roman" w:hAnsi="Times New Roman" w:cs="Times New Roman"/>
          <w:b/>
          <w:i/>
          <w:sz w:val="20"/>
          <w:szCs w:val="20"/>
          <w:lang w:val="lv-LV"/>
        </w:rPr>
        <w:t xml:space="preserve"> (Foto: J. Soms)</w:t>
      </w:r>
    </w:p>
    <w:p w14:paraId="7D2FA8AB" w14:textId="77777777" w:rsidR="00245647" w:rsidRPr="009E511A" w:rsidRDefault="00245647" w:rsidP="00245647">
      <w:pPr>
        <w:jc w:val="both"/>
        <w:rPr>
          <w:rFonts w:ascii="Times New Roman" w:hAnsi="Times New Roman" w:cs="Times New Roman"/>
          <w:sz w:val="24"/>
          <w:szCs w:val="24"/>
          <w:lang w:val="lv-LV"/>
        </w:rPr>
      </w:pPr>
    </w:p>
    <w:p w14:paraId="7D2FA8AC" w14:textId="3B6D7419"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Visi četri ezeri ietilpst seklo ezeru grupā (vidējais dziļums mazāks par 2 m) un ir aizaugoši, pārpurvotiem, slīkšņainiem krastiem. Iespējams, ka senākos teritorijas attīstības posmos, leduslaikmeta beigās un pēcleduslaikmeta sākumā, reljefa ieplakā, kur mūsdienās atrodas Nūmiernes ezers, Vidējais ezers, Kugreņu ezers un tos </w:t>
      </w:r>
      <w:r w:rsidRPr="009E511A">
        <w:rPr>
          <w:rFonts w:ascii="Times New Roman" w:hAnsi="Times New Roman" w:cs="Times New Roman"/>
          <w:sz w:val="24"/>
          <w:szCs w:val="24"/>
          <w:lang w:val="lv-LV"/>
        </w:rPr>
        <w:lastRenderedPageBreak/>
        <w:t xml:space="preserve">ieskaujošais purvs, atradās viens ezers. Ekoloģiskās sukcesijas gaitā, šim ezeram pakāpeniski aizaugot, izveidojās trīs atsevišķi ezeri un pārejas tipa purvs ar nelielām zemā purva platībām. Pārpurvošanās un atmirušās organikas uzkrāšanās rezultātā visu šo ezeru gultnes ir dūņainas, tikai Nūmiernes ezerā atsevišķās litorāles vietās ir smilšaina gultne. Nūmiernes ezers ir arī dziļākais no četriem ezeriem, tā vidējais dziļums ir 1,5 m un maksimālais dziļums 4,0 m. Atbilstoši </w:t>
      </w:r>
      <w:r w:rsidR="00466EB3" w:rsidRPr="009E511A">
        <w:rPr>
          <w:rFonts w:ascii="Times New Roman" w:hAnsi="Times New Roman" w:cs="Times New Roman"/>
          <w:sz w:val="24"/>
          <w:szCs w:val="24"/>
          <w:lang w:val="lv-LV"/>
        </w:rPr>
        <w:t xml:space="preserve">MK </w:t>
      </w:r>
      <w:r w:rsidRPr="009E511A">
        <w:rPr>
          <w:rFonts w:ascii="Times New Roman" w:hAnsi="Times New Roman" w:cs="Times New Roman"/>
          <w:sz w:val="24"/>
          <w:szCs w:val="24"/>
          <w:lang w:val="lv-LV"/>
        </w:rPr>
        <w:t>2002.</w:t>
      </w:r>
      <w:r w:rsidR="00466EB3">
        <w:rPr>
          <w:rFonts w:ascii="Times New Roman" w:hAnsi="Times New Roman" w:cs="Times New Roman"/>
          <w:sz w:val="24"/>
          <w:szCs w:val="24"/>
          <w:lang w:val="lv-LV"/>
        </w:rPr>
        <w:t> gada 12. marta</w:t>
      </w:r>
      <w:r w:rsidRPr="009E511A">
        <w:rPr>
          <w:rFonts w:ascii="Times New Roman" w:hAnsi="Times New Roman" w:cs="Times New Roman"/>
          <w:sz w:val="24"/>
          <w:szCs w:val="24"/>
          <w:lang w:val="lv-LV"/>
        </w:rPr>
        <w:t xml:space="preserve"> noteikumu Nr.</w:t>
      </w:r>
      <w:r w:rsidR="00F75930"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118 </w:t>
      </w:r>
      <w:r w:rsidR="00F75930"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Noteikumi par virszemes un pazemes ūdeņu kvalitāti” nosacījumiem, neviens no DP esošajiem ezeriem nav iekļauts prioritāro zivju ūdeņu sarakstā.</w:t>
      </w:r>
    </w:p>
    <w:p w14:paraId="7D2FA8AD" w14:textId="77777777" w:rsidR="002265DD" w:rsidRPr="009E511A" w:rsidRDefault="002265DD" w:rsidP="00245647">
      <w:pPr>
        <w:jc w:val="both"/>
        <w:rPr>
          <w:rFonts w:ascii="Times New Roman" w:hAnsi="Times New Roman" w:cs="Times New Roman"/>
          <w:sz w:val="24"/>
          <w:szCs w:val="24"/>
          <w:lang w:val="lv-LV"/>
        </w:rPr>
      </w:pPr>
    </w:p>
    <w:p w14:paraId="7D2FA8AE"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Ezeru krasta lī</w:t>
      </w:r>
      <w:r w:rsidR="002265DD" w:rsidRPr="009E511A">
        <w:rPr>
          <w:rFonts w:ascii="Times New Roman" w:hAnsi="Times New Roman" w:cs="Times New Roman"/>
          <w:sz w:val="24"/>
          <w:szCs w:val="24"/>
          <w:lang w:val="lv-LV"/>
        </w:rPr>
        <w:t>nija nav stipri saposmota, tajo</w:t>
      </w:r>
      <w:r w:rsidRPr="009E511A">
        <w:rPr>
          <w:rFonts w:ascii="Times New Roman" w:hAnsi="Times New Roman" w:cs="Times New Roman"/>
          <w:sz w:val="24"/>
          <w:szCs w:val="24"/>
          <w:lang w:val="lv-LV"/>
        </w:rPr>
        <w:t>s nav salu, līdz ar to ezeru spoguļu platība sakrīt ar ezeru virsamas platību (skat. 2.3.1. tab.)</w:t>
      </w:r>
      <w:r w:rsidR="00F75930" w:rsidRPr="009E511A">
        <w:rPr>
          <w:rFonts w:ascii="Times New Roman" w:hAnsi="Times New Roman" w:cs="Times New Roman"/>
          <w:sz w:val="24"/>
          <w:szCs w:val="24"/>
          <w:lang w:val="lv-LV"/>
        </w:rPr>
        <w:t>.</w:t>
      </w:r>
    </w:p>
    <w:p w14:paraId="7D2FA8AF" w14:textId="77777777" w:rsidR="00245647" w:rsidRPr="009E511A" w:rsidRDefault="00245647" w:rsidP="00245647">
      <w:pPr>
        <w:jc w:val="both"/>
        <w:rPr>
          <w:rFonts w:ascii="Times New Roman" w:hAnsi="Times New Roman" w:cs="Times New Roman"/>
          <w:sz w:val="24"/>
          <w:szCs w:val="24"/>
          <w:lang w:val="lv-LV"/>
        </w:rPr>
      </w:pPr>
    </w:p>
    <w:p w14:paraId="7D2FA8B0"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i/>
          <w:sz w:val="20"/>
          <w:szCs w:val="20"/>
          <w:lang w:val="lv-LV"/>
        </w:rPr>
        <w:t xml:space="preserve">2.3.1. tabula. </w:t>
      </w:r>
      <w:r w:rsidRPr="009E511A">
        <w:rPr>
          <w:rFonts w:ascii="Times New Roman" w:hAnsi="Times New Roman" w:cs="Times New Roman"/>
          <w:b/>
          <w:i/>
          <w:sz w:val="20"/>
          <w:szCs w:val="20"/>
          <w:lang w:val="lv-LV"/>
        </w:rPr>
        <w:t xml:space="preserve">DP </w:t>
      </w:r>
      <w:r w:rsidR="00F75930" w:rsidRPr="009E511A">
        <w:rPr>
          <w:rFonts w:ascii="Times New Roman" w:hAnsi="Times New Roman" w:cs="Times New Roman"/>
          <w:b/>
          <w:i/>
          <w:sz w:val="20"/>
          <w:szCs w:val="20"/>
          <w:lang w:val="lv-LV"/>
        </w:rPr>
        <w:t>“</w:t>
      </w:r>
      <w:r w:rsidRPr="009E511A">
        <w:rPr>
          <w:rFonts w:ascii="Times New Roman" w:hAnsi="Times New Roman" w:cs="Times New Roman"/>
          <w:b/>
          <w:i/>
          <w:sz w:val="20"/>
          <w:szCs w:val="20"/>
          <w:lang w:val="lv-LV"/>
        </w:rPr>
        <w:t>Numernes valnis” teritorijā esošo ezeru raksturojums</w:t>
      </w:r>
    </w:p>
    <w:tbl>
      <w:tblPr>
        <w:tblStyle w:val="TableGrid"/>
        <w:tblW w:w="8338" w:type="dxa"/>
        <w:tblInd w:w="-5" w:type="dxa"/>
        <w:tblLook w:val="04A0" w:firstRow="1" w:lastRow="0" w:firstColumn="1" w:lastColumn="0" w:noHBand="0" w:noVBand="1"/>
      </w:tblPr>
      <w:tblGrid>
        <w:gridCol w:w="2439"/>
        <w:gridCol w:w="1259"/>
        <w:gridCol w:w="1331"/>
        <w:gridCol w:w="1571"/>
        <w:gridCol w:w="1738"/>
      </w:tblGrid>
      <w:tr w:rsidR="00245647" w:rsidRPr="009E511A" w14:paraId="7D2FA8B7" w14:textId="77777777" w:rsidTr="000E470B">
        <w:tc>
          <w:tcPr>
            <w:tcW w:w="2439" w:type="dxa"/>
            <w:shd w:val="clear" w:color="auto" w:fill="E2EFD9" w:themeFill="accent6" w:themeFillTint="33"/>
          </w:tcPr>
          <w:p w14:paraId="7D2FA8B1" w14:textId="77777777" w:rsidR="00245647" w:rsidRPr="009E511A" w:rsidRDefault="00245647" w:rsidP="00245647">
            <w:pPr>
              <w:jc w:val="left"/>
              <w:rPr>
                <w:b/>
                <w:color w:val="auto"/>
                <w:sz w:val="20"/>
                <w:szCs w:val="20"/>
                <w:lang w:val="lv-LV"/>
              </w:rPr>
            </w:pPr>
            <w:r w:rsidRPr="009E511A">
              <w:rPr>
                <w:b/>
                <w:color w:val="auto"/>
                <w:sz w:val="20"/>
                <w:szCs w:val="20"/>
                <w:lang w:val="lv-LV"/>
              </w:rPr>
              <w:t>Pamatnosaukums saskaņā ar LĢIA Vietvārdu datubāzi (</w:t>
            </w:r>
            <w:r w:rsidRPr="009E511A">
              <w:rPr>
                <w:b/>
                <w:i/>
                <w:color w:val="auto"/>
                <w:sz w:val="20"/>
                <w:szCs w:val="20"/>
                <w:lang w:val="lv-LV"/>
              </w:rPr>
              <w:t>Citi nosaukumi</w:t>
            </w:r>
            <w:r w:rsidRPr="009E511A">
              <w:rPr>
                <w:b/>
                <w:color w:val="auto"/>
                <w:sz w:val="20"/>
                <w:szCs w:val="20"/>
                <w:lang w:val="lv-LV"/>
              </w:rPr>
              <w:t>)</w:t>
            </w:r>
          </w:p>
        </w:tc>
        <w:tc>
          <w:tcPr>
            <w:tcW w:w="1259" w:type="dxa"/>
            <w:shd w:val="clear" w:color="auto" w:fill="E2EFD9" w:themeFill="accent6" w:themeFillTint="33"/>
          </w:tcPr>
          <w:p w14:paraId="7D2FA8B2" w14:textId="77777777" w:rsidR="00245647" w:rsidRPr="009E511A" w:rsidRDefault="00245647" w:rsidP="00245647">
            <w:pPr>
              <w:jc w:val="both"/>
              <w:rPr>
                <w:b/>
                <w:color w:val="auto"/>
                <w:sz w:val="20"/>
                <w:szCs w:val="20"/>
                <w:lang w:val="lv-LV"/>
              </w:rPr>
            </w:pPr>
            <w:r w:rsidRPr="009E511A">
              <w:rPr>
                <w:b/>
                <w:color w:val="auto"/>
                <w:sz w:val="20"/>
                <w:szCs w:val="20"/>
                <w:lang w:val="lv-LV"/>
              </w:rPr>
              <w:t>Ezera spoguļa platība (ha)</w:t>
            </w:r>
          </w:p>
        </w:tc>
        <w:tc>
          <w:tcPr>
            <w:tcW w:w="1331" w:type="dxa"/>
            <w:shd w:val="clear" w:color="auto" w:fill="E2EFD9" w:themeFill="accent6" w:themeFillTint="33"/>
          </w:tcPr>
          <w:p w14:paraId="7D2FA8B3" w14:textId="77777777" w:rsidR="00245647" w:rsidRPr="009E511A" w:rsidRDefault="00245647" w:rsidP="00245647">
            <w:pPr>
              <w:jc w:val="both"/>
              <w:rPr>
                <w:b/>
                <w:color w:val="auto"/>
                <w:sz w:val="20"/>
                <w:szCs w:val="20"/>
                <w:lang w:val="lv-LV"/>
              </w:rPr>
            </w:pPr>
            <w:r w:rsidRPr="009E511A">
              <w:rPr>
                <w:b/>
                <w:color w:val="auto"/>
                <w:sz w:val="20"/>
                <w:szCs w:val="20"/>
                <w:lang w:val="lv-LV"/>
              </w:rPr>
              <w:t>Ezera līmeņatzīme (m.vjl.</w:t>
            </w:r>
          </w:p>
          <w:p w14:paraId="7D2FA8B4" w14:textId="77777777" w:rsidR="00245647" w:rsidRPr="009E511A" w:rsidRDefault="00245647" w:rsidP="00245647">
            <w:pPr>
              <w:jc w:val="both"/>
              <w:rPr>
                <w:b/>
                <w:color w:val="auto"/>
                <w:sz w:val="20"/>
                <w:szCs w:val="20"/>
                <w:lang w:val="lv-LV"/>
              </w:rPr>
            </w:pPr>
            <w:r w:rsidRPr="009E511A">
              <w:rPr>
                <w:b/>
                <w:color w:val="auto"/>
                <w:sz w:val="20"/>
                <w:szCs w:val="20"/>
                <w:lang w:val="lv-LV"/>
              </w:rPr>
              <w:t>LAS-2000,5)</w:t>
            </w:r>
          </w:p>
        </w:tc>
        <w:tc>
          <w:tcPr>
            <w:tcW w:w="1571" w:type="dxa"/>
            <w:shd w:val="clear" w:color="auto" w:fill="E2EFD9" w:themeFill="accent6" w:themeFillTint="33"/>
          </w:tcPr>
          <w:p w14:paraId="7D2FA8B5" w14:textId="77777777" w:rsidR="00245647" w:rsidRPr="009E511A" w:rsidRDefault="00245647" w:rsidP="00245647">
            <w:pPr>
              <w:jc w:val="left"/>
              <w:rPr>
                <w:b/>
                <w:color w:val="auto"/>
                <w:sz w:val="20"/>
                <w:szCs w:val="20"/>
                <w:lang w:val="lv-LV"/>
              </w:rPr>
            </w:pPr>
            <w:r w:rsidRPr="009E511A">
              <w:rPr>
                <w:b/>
                <w:color w:val="auto"/>
                <w:sz w:val="20"/>
                <w:szCs w:val="20"/>
                <w:lang w:val="lv-LV"/>
              </w:rPr>
              <w:t>Krasta līnijas garums (km)</w:t>
            </w:r>
          </w:p>
        </w:tc>
        <w:tc>
          <w:tcPr>
            <w:tcW w:w="1738" w:type="dxa"/>
            <w:shd w:val="clear" w:color="auto" w:fill="E2EFD9" w:themeFill="accent6" w:themeFillTint="33"/>
          </w:tcPr>
          <w:p w14:paraId="7D2FA8B6" w14:textId="77777777" w:rsidR="00245647" w:rsidRPr="009E511A" w:rsidRDefault="00245647" w:rsidP="00245647">
            <w:pPr>
              <w:jc w:val="both"/>
              <w:rPr>
                <w:b/>
                <w:color w:val="auto"/>
                <w:sz w:val="20"/>
                <w:szCs w:val="20"/>
                <w:lang w:val="lv-LV"/>
              </w:rPr>
            </w:pPr>
            <w:r w:rsidRPr="009E511A">
              <w:rPr>
                <w:b/>
                <w:color w:val="auto"/>
                <w:sz w:val="20"/>
                <w:szCs w:val="20"/>
                <w:lang w:val="lv-LV"/>
              </w:rPr>
              <w:t>Ietek/iztek</w:t>
            </w:r>
          </w:p>
        </w:tc>
      </w:tr>
      <w:tr w:rsidR="00245647" w:rsidRPr="009E511A" w14:paraId="7D2FA8BE" w14:textId="77777777" w:rsidTr="000E470B">
        <w:tc>
          <w:tcPr>
            <w:tcW w:w="2439" w:type="dxa"/>
            <w:shd w:val="clear" w:color="auto" w:fill="E2EFD9" w:themeFill="accent6" w:themeFillTint="33"/>
          </w:tcPr>
          <w:p w14:paraId="7D2FA8B8" w14:textId="77777777" w:rsidR="00245647" w:rsidRPr="009E511A" w:rsidRDefault="00245647" w:rsidP="00245647">
            <w:pPr>
              <w:jc w:val="left"/>
              <w:rPr>
                <w:color w:val="auto"/>
                <w:sz w:val="20"/>
                <w:szCs w:val="20"/>
                <w:lang w:val="lv-LV"/>
              </w:rPr>
            </w:pPr>
            <w:r w:rsidRPr="009E511A">
              <w:rPr>
                <w:color w:val="auto"/>
                <w:sz w:val="20"/>
                <w:szCs w:val="20"/>
                <w:lang w:val="lv-LV"/>
              </w:rPr>
              <w:t>Nūmiernes ezers</w:t>
            </w:r>
          </w:p>
          <w:p w14:paraId="7D2FA8B9" w14:textId="77777777" w:rsidR="00245647" w:rsidRPr="009E511A" w:rsidRDefault="00245647" w:rsidP="00245647">
            <w:pPr>
              <w:jc w:val="left"/>
              <w:rPr>
                <w:color w:val="auto"/>
                <w:sz w:val="20"/>
                <w:szCs w:val="20"/>
                <w:lang w:val="lv-LV"/>
              </w:rPr>
            </w:pPr>
            <w:r w:rsidRPr="009E511A">
              <w:rPr>
                <w:color w:val="auto"/>
                <w:sz w:val="20"/>
                <w:szCs w:val="20"/>
                <w:lang w:val="lv-LV"/>
              </w:rPr>
              <w:t>(</w:t>
            </w:r>
            <w:r w:rsidRPr="009E511A">
              <w:rPr>
                <w:i/>
                <w:color w:val="auto"/>
                <w:sz w:val="20"/>
                <w:szCs w:val="20"/>
                <w:lang w:val="lv-LV"/>
              </w:rPr>
              <w:t>Numernes ezers, Kaļvīnes azars, Nūmiernis azars</w:t>
            </w:r>
            <w:r w:rsidRPr="009E511A">
              <w:rPr>
                <w:color w:val="auto"/>
                <w:sz w:val="20"/>
                <w:szCs w:val="20"/>
                <w:lang w:val="lv-LV"/>
              </w:rPr>
              <w:t>)</w:t>
            </w:r>
          </w:p>
        </w:tc>
        <w:tc>
          <w:tcPr>
            <w:tcW w:w="1259" w:type="dxa"/>
          </w:tcPr>
          <w:p w14:paraId="7D2FA8BA" w14:textId="77777777" w:rsidR="00245647" w:rsidRPr="009E511A" w:rsidRDefault="00245647" w:rsidP="00245647">
            <w:pPr>
              <w:jc w:val="left"/>
              <w:rPr>
                <w:color w:val="auto"/>
                <w:sz w:val="20"/>
                <w:szCs w:val="20"/>
                <w:lang w:val="lv-LV"/>
              </w:rPr>
            </w:pPr>
            <w:r w:rsidRPr="009E511A">
              <w:rPr>
                <w:color w:val="auto"/>
                <w:sz w:val="20"/>
                <w:szCs w:val="20"/>
                <w:lang w:val="lv-LV"/>
              </w:rPr>
              <w:t>72,03</w:t>
            </w:r>
          </w:p>
        </w:tc>
        <w:tc>
          <w:tcPr>
            <w:tcW w:w="1331" w:type="dxa"/>
          </w:tcPr>
          <w:p w14:paraId="7D2FA8BB" w14:textId="77777777" w:rsidR="00245647" w:rsidRPr="009E511A" w:rsidRDefault="00245647" w:rsidP="00245647">
            <w:pPr>
              <w:jc w:val="left"/>
              <w:rPr>
                <w:color w:val="auto"/>
                <w:sz w:val="20"/>
                <w:szCs w:val="20"/>
                <w:lang w:val="lv-LV"/>
              </w:rPr>
            </w:pPr>
            <w:r w:rsidRPr="009E511A">
              <w:rPr>
                <w:color w:val="auto"/>
                <w:sz w:val="20"/>
                <w:szCs w:val="20"/>
                <w:lang w:val="lv-LV"/>
              </w:rPr>
              <w:t>104,2</w:t>
            </w:r>
          </w:p>
        </w:tc>
        <w:tc>
          <w:tcPr>
            <w:tcW w:w="1571" w:type="dxa"/>
          </w:tcPr>
          <w:p w14:paraId="7D2FA8BC" w14:textId="77777777" w:rsidR="00245647" w:rsidRPr="009E511A" w:rsidRDefault="00245647" w:rsidP="00245647">
            <w:pPr>
              <w:jc w:val="left"/>
              <w:rPr>
                <w:color w:val="auto"/>
                <w:sz w:val="20"/>
                <w:szCs w:val="20"/>
                <w:lang w:val="lv-LV"/>
              </w:rPr>
            </w:pPr>
            <w:r w:rsidRPr="009E511A">
              <w:rPr>
                <w:color w:val="auto"/>
                <w:sz w:val="20"/>
                <w:szCs w:val="20"/>
                <w:lang w:val="lv-LV"/>
              </w:rPr>
              <w:t>0,246</w:t>
            </w:r>
          </w:p>
        </w:tc>
        <w:tc>
          <w:tcPr>
            <w:tcW w:w="1738" w:type="dxa"/>
          </w:tcPr>
          <w:p w14:paraId="7D2FA8BD" w14:textId="77777777" w:rsidR="00245647" w:rsidRPr="009E511A" w:rsidRDefault="00245647" w:rsidP="00245647">
            <w:pPr>
              <w:jc w:val="left"/>
              <w:rPr>
                <w:color w:val="auto"/>
                <w:sz w:val="20"/>
                <w:szCs w:val="20"/>
                <w:lang w:val="lv-LV"/>
              </w:rPr>
            </w:pPr>
            <w:r w:rsidRPr="009E511A">
              <w:rPr>
                <w:color w:val="auto"/>
                <w:sz w:val="20"/>
                <w:szCs w:val="20"/>
                <w:lang w:val="lv-LV"/>
              </w:rPr>
              <w:t>4 grāvji un Aukupeite/Kūkova</w:t>
            </w:r>
          </w:p>
        </w:tc>
      </w:tr>
      <w:tr w:rsidR="00245647" w:rsidRPr="009E511A" w14:paraId="7D2FA8C5" w14:textId="77777777" w:rsidTr="000E470B">
        <w:tc>
          <w:tcPr>
            <w:tcW w:w="2439" w:type="dxa"/>
            <w:shd w:val="clear" w:color="auto" w:fill="E2EFD9" w:themeFill="accent6" w:themeFillTint="33"/>
          </w:tcPr>
          <w:p w14:paraId="7D2FA8BF" w14:textId="77777777" w:rsidR="00245647" w:rsidRPr="009E511A" w:rsidRDefault="00245647" w:rsidP="00245647">
            <w:pPr>
              <w:jc w:val="left"/>
              <w:rPr>
                <w:color w:val="auto"/>
                <w:sz w:val="20"/>
                <w:szCs w:val="20"/>
                <w:lang w:val="lv-LV"/>
              </w:rPr>
            </w:pPr>
            <w:r w:rsidRPr="009E511A">
              <w:rPr>
                <w:color w:val="auto"/>
                <w:sz w:val="20"/>
                <w:szCs w:val="20"/>
                <w:lang w:val="lv-LV"/>
              </w:rPr>
              <w:t>Vidējais ezers</w:t>
            </w:r>
          </w:p>
          <w:p w14:paraId="7D2FA8C0" w14:textId="77777777" w:rsidR="00245647" w:rsidRPr="009E511A" w:rsidRDefault="00245647" w:rsidP="00245647">
            <w:pPr>
              <w:jc w:val="left"/>
              <w:rPr>
                <w:color w:val="auto"/>
                <w:sz w:val="20"/>
                <w:szCs w:val="20"/>
                <w:lang w:val="lv-LV"/>
              </w:rPr>
            </w:pPr>
            <w:r w:rsidRPr="009E511A">
              <w:rPr>
                <w:color w:val="auto"/>
                <w:sz w:val="20"/>
                <w:szCs w:val="20"/>
                <w:lang w:val="lv-LV"/>
              </w:rPr>
              <w:t>(</w:t>
            </w:r>
            <w:r w:rsidRPr="009E511A">
              <w:rPr>
                <w:i/>
                <w:color w:val="auto"/>
                <w:sz w:val="20"/>
                <w:szCs w:val="20"/>
                <w:lang w:val="lv-LV"/>
              </w:rPr>
              <w:t>Lielais Kugrenes ezers, Lielais Kugru ezers</w:t>
            </w:r>
            <w:r w:rsidRPr="009E511A">
              <w:rPr>
                <w:color w:val="auto"/>
                <w:sz w:val="20"/>
                <w:szCs w:val="20"/>
                <w:lang w:val="lv-LV"/>
              </w:rPr>
              <w:t>)</w:t>
            </w:r>
          </w:p>
        </w:tc>
        <w:tc>
          <w:tcPr>
            <w:tcW w:w="1259" w:type="dxa"/>
          </w:tcPr>
          <w:p w14:paraId="7D2FA8C1" w14:textId="77777777" w:rsidR="00245647" w:rsidRPr="009E511A" w:rsidRDefault="00245647" w:rsidP="00245647">
            <w:pPr>
              <w:jc w:val="left"/>
              <w:rPr>
                <w:color w:val="auto"/>
                <w:sz w:val="20"/>
                <w:szCs w:val="20"/>
                <w:lang w:val="lv-LV"/>
              </w:rPr>
            </w:pPr>
            <w:r w:rsidRPr="009E511A">
              <w:rPr>
                <w:color w:val="auto"/>
                <w:sz w:val="20"/>
                <w:szCs w:val="20"/>
                <w:lang w:val="lv-LV"/>
              </w:rPr>
              <w:t>4,19</w:t>
            </w:r>
          </w:p>
        </w:tc>
        <w:tc>
          <w:tcPr>
            <w:tcW w:w="1331" w:type="dxa"/>
          </w:tcPr>
          <w:p w14:paraId="7D2FA8C2" w14:textId="77777777" w:rsidR="00245647" w:rsidRPr="009E511A" w:rsidRDefault="00245647" w:rsidP="00245647">
            <w:pPr>
              <w:jc w:val="left"/>
              <w:rPr>
                <w:color w:val="auto"/>
                <w:sz w:val="20"/>
                <w:szCs w:val="20"/>
                <w:lang w:val="lv-LV"/>
              </w:rPr>
            </w:pPr>
            <w:r w:rsidRPr="009E511A">
              <w:rPr>
                <w:color w:val="auto"/>
                <w:sz w:val="20"/>
                <w:szCs w:val="20"/>
                <w:lang w:val="lv-LV"/>
              </w:rPr>
              <w:t>104,3</w:t>
            </w:r>
          </w:p>
        </w:tc>
        <w:tc>
          <w:tcPr>
            <w:tcW w:w="1571" w:type="dxa"/>
          </w:tcPr>
          <w:p w14:paraId="7D2FA8C3" w14:textId="77777777" w:rsidR="00245647" w:rsidRPr="009E511A" w:rsidRDefault="00245647" w:rsidP="00245647">
            <w:pPr>
              <w:jc w:val="left"/>
              <w:rPr>
                <w:color w:val="auto"/>
                <w:sz w:val="20"/>
                <w:szCs w:val="20"/>
                <w:lang w:val="lv-LV"/>
              </w:rPr>
            </w:pPr>
            <w:r w:rsidRPr="009E511A">
              <w:rPr>
                <w:color w:val="auto"/>
                <w:sz w:val="20"/>
                <w:szCs w:val="20"/>
                <w:lang w:val="lv-LV"/>
              </w:rPr>
              <w:t>0,872</w:t>
            </w:r>
          </w:p>
        </w:tc>
        <w:tc>
          <w:tcPr>
            <w:tcW w:w="1738" w:type="dxa"/>
          </w:tcPr>
          <w:p w14:paraId="7D2FA8C4" w14:textId="77777777" w:rsidR="00245647" w:rsidRPr="009E511A" w:rsidRDefault="00245647" w:rsidP="00245647">
            <w:pPr>
              <w:jc w:val="left"/>
              <w:rPr>
                <w:color w:val="auto"/>
                <w:sz w:val="20"/>
                <w:szCs w:val="20"/>
                <w:lang w:val="lv-LV"/>
              </w:rPr>
            </w:pPr>
            <w:r w:rsidRPr="009E511A">
              <w:rPr>
                <w:color w:val="auto"/>
                <w:sz w:val="20"/>
                <w:szCs w:val="20"/>
                <w:lang w:val="lv-LV"/>
              </w:rPr>
              <w:t>grāvis no Kugreņu ezera/ grāvis uz Nūmiernes ezeru</w:t>
            </w:r>
          </w:p>
        </w:tc>
      </w:tr>
      <w:tr w:rsidR="00245647" w:rsidRPr="009E511A" w14:paraId="7D2FA8CD" w14:textId="77777777" w:rsidTr="000E470B">
        <w:tc>
          <w:tcPr>
            <w:tcW w:w="2439" w:type="dxa"/>
            <w:shd w:val="clear" w:color="auto" w:fill="E2EFD9" w:themeFill="accent6" w:themeFillTint="33"/>
          </w:tcPr>
          <w:p w14:paraId="7D2FA8C6" w14:textId="77777777" w:rsidR="00245647" w:rsidRPr="009E511A" w:rsidRDefault="00245647" w:rsidP="00245647">
            <w:pPr>
              <w:jc w:val="left"/>
              <w:rPr>
                <w:color w:val="auto"/>
                <w:sz w:val="20"/>
                <w:szCs w:val="20"/>
                <w:lang w:val="lv-LV"/>
              </w:rPr>
            </w:pPr>
            <w:r w:rsidRPr="009E511A">
              <w:rPr>
                <w:color w:val="auto"/>
                <w:sz w:val="20"/>
                <w:szCs w:val="20"/>
                <w:lang w:val="lv-LV"/>
              </w:rPr>
              <w:t>Kugreņu ezers</w:t>
            </w:r>
          </w:p>
          <w:p w14:paraId="7D2FA8C7" w14:textId="77777777" w:rsidR="00245647" w:rsidRPr="009E511A" w:rsidRDefault="00245647" w:rsidP="00245647">
            <w:pPr>
              <w:jc w:val="left"/>
              <w:rPr>
                <w:i/>
                <w:color w:val="auto"/>
                <w:sz w:val="20"/>
                <w:szCs w:val="20"/>
                <w:lang w:val="lv-LV"/>
              </w:rPr>
            </w:pPr>
            <w:r w:rsidRPr="009E511A">
              <w:rPr>
                <w:color w:val="auto"/>
                <w:sz w:val="20"/>
                <w:szCs w:val="20"/>
                <w:lang w:val="lv-LV"/>
              </w:rPr>
              <w:t>(</w:t>
            </w:r>
            <w:r w:rsidRPr="009E511A">
              <w:rPr>
                <w:i/>
                <w:color w:val="auto"/>
                <w:sz w:val="20"/>
                <w:szCs w:val="20"/>
                <w:lang w:val="lv-LV"/>
              </w:rPr>
              <w:t>Kugru ezers, Mazais Kugrenes ezers</w:t>
            </w:r>
          </w:p>
          <w:p w14:paraId="7D2FA8C8" w14:textId="77777777" w:rsidR="00245647" w:rsidRPr="009E511A" w:rsidRDefault="00245647" w:rsidP="00245647">
            <w:pPr>
              <w:jc w:val="left"/>
              <w:rPr>
                <w:color w:val="auto"/>
                <w:sz w:val="20"/>
                <w:szCs w:val="20"/>
                <w:lang w:val="lv-LV"/>
              </w:rPr>
            </w:pPr>
            <w:r w:rsidRPr="009E511A">
              <w:rPr>
                <w:i/>
                <w:color w:val="auto"/>
                <w:sz w:val="20"/>
                <w:szCs w:val="20"/>
                <w:lang w:val="lv-LV"/>
              </w:rPr>
              <w:t>Mazais Kugru ezers</w:t>
            </w:r>
            <w:r w:rsidRPr="009E511A">
              <w:rPr>
                <w:color w:val="auto"/>
                <w:sz w:val="20"/>
                <w:szCs w:val="20"/>
                <w:lang w:val="lv-LV"/>
              </w:rPr>
              <w:t>)</w:t>
            </w:r>
          </w:p>
        </w:tc>
        <w:tc>
          <w:tcPr>
            <w:tcW w:w="1259" w:type="dxa"/>
          </w:tcPr>
          <w:p w14:paraId="7D2FA8C9" w14:textId="77777777" w:rsidR="00245647" w:rsidRPr="009E511A" w:rsidRDefault="00245647" w:rsidP="00245647">
            <w:pPr>
              <w:jc w:val="left"/>
              <w:rPr>
                <w:color w:val="auto"/>
                <w:sz w:val="20"/>
                <w:szCs w:val="20"/>
                <w:lang w:val="lv-LV"/>
              </w:rPr>
            </w:pPr>
            <w:r w:rsidRPr="009E511A">
              <w:rPr>
                <w:color w:val="auto"/>
                <w:sz w:val="20"/>
                <w:szCs w:val="20"/>
                <w:lang w:val="lv-LV"/>
              </w:rPr>
              <w:t>2,39</w:t>
            </w:r>
          </w:p>
        </w:tc>
        <w:tc>
          <w:tcPr>
            <w:tcW w:w="1331" w:type="dxa"/>
          </w:tcPr>
          <w:p w14:paraId="7D2FA8CA" w14:textId="77777777" w:rsidR="00245647" w:rsidRPr="009E511A" w:rsidRDefault="00245647" w:rsidP="00245647">
            <w:pPr>
              <w:jc w:val="left"/>
              <w:rPr>
                <w:color w:val="auto"/>
                <w:sz w:val="20"/>
                <w:szCs w:val="20"/>
                <w:lang w:val="lv-LV"/>
              </w:rPr>
            </w:pPr>
            <w:r w:rsidRPr="009E511A">
              <w:rPr>
                <w:color w:val="auto"/>
                <w:sz w:val="20"/>
                <w:szCs w:val="20"/>
                <w:lang w:val="lv-LV"/>
              </w:rPr>
              <w:t>104,5</w:t>
            </w:r>
          </w:p>
        </w:tc>
        <w:tc>
          <w:tcPr>
            <w:tcW w:w="1571" w:type="dxa"/>
          </w:tcPr>
          <w:p w14:paraId="7D2FA8CB" w14:textId="77777777" w:rsidR="00245647" w:rsidRPr="009E511A" w:rsidRDefault="00245647" w:rsidP="00245647">
            <w:pPr>
              <w:jc w:val="left"/>
              <w:rPr>
                <w:color w:val="auto"/>
                <w:sz w:val="20"/>
                <w:szCs w:val="20"/>
                <w:lang w:val="lv-LV"/>
              </w:rPr>
            </w:pPr>
            <w:r w:rsidRPr="009E511A">
              <w:rPr>
                <w:color w:val="auto"/>
                <w:sz w:val="20"/>
                <w:szCs w:val="20"/>
                <w:lang w:val="lv-LV"/>
              </w:rPr>
              <w:t xml:space="preserve">0,537 </w:t>
            </w:r>
          </w:p>
        </w:tc>
        <w:tc>
          <w:tcPr>
            <w:tcW w:w="1738" w:type="dxa"/>
          </w:tcPr>
          <w:p w14:paraId="7D2FA8CC" w14:textId="77777777" w:rsidR="00245647" w:rsidRPr="009E511A" w:rsidRDefault="00245647" w:rsidP="00245647">
            <w:pPr>
              <w:jc w:val="left"/>
              <w:rPr>
                <w:color w:val="auto"/>
                <w:sz w:val="20"/>
                <w:szCs w:val="20"/>
                <w:lang w:val="lv-LV"/>
              </w:rPr>
            </w:pPr>
            <w:r w:rsidRPr="009E511A">
              <w:rPr>
                <w:color w:val="auto"/>
                <w:sz w:val="20"/>
                <w:szCs w:val="20"/>
                <w:lang w:val="lv-LV"/>
              </w:rPr>
              <w:t>grāvis/ grāvis uz Vidējo ezeru</w:t>
            </w:r>
          </w:p>
        </w:tc>
      </w:tr>
      <w:tr w:rsidR="00245647" w:rsidRPr="009E511A" w14:paraId="7D2FA8D4" w14:textId="77777777" w:rsidTr="000E470B">
        <w:tc>
          <w:tcPr>
            <w:tcW w:w="2439" w:type="dxa"/>
            <w:shd w:val="clear" w:color="auto" w:fill="E2EFD9" w:themeFill="accent6" w:themeFillTint="33"/>
          </w:tcPr>
          <w:p w14:paraId="7D2FA8CE" w14:textId="77777777" w:rsidR="00245647" w:rsidRPr="009E511A" w:rsidRDefault="00245647" w:rsidP="00245647">
            <w:pPr>
              <w:jc w:val="left"/>
              <w:rPr>
                <w:color w:val="auto"/>
                <w:sz w:val="20"/>
                <w:szCs w:val="20"/>
                <w:lang w:val="lv-LV"/>
              </w:rPr>
            </w:pPr>
            <w:r w:rsidRPr="009E511A">
              <w:rPr>
                <w:color w:val="auto"/>
                <w:sz w:val="20"/>
                <w:szCs w:val="20"/>
                <w:lang w:val="lv-LV"/>
              </w:rPr>
              <w:t>Karšu ezers</w:t>
            </w:r>
          </w:p>
          <w:p w14:paraId="7D2FA8CF" w14:textId="77777777" w:rsidR="00245647" w:rsidRPr="009E511A" w:rsidRDefault="00245647" w:rsidP="00245647">
            <w:pPr>
              <w:jc w:val="left"/>
              <w:rPr>
                <w:color w:val="auto"/>
                <w:sz w:val="20"/>
                <w:szCs w:val="20"/>
                <w:lang w:val="lv-LV"/>
              </w:rPr>
            </w:pPr>
            <w:r w:rsidRPr="009E511A">
              <w:rPr>
                <w:color w:val="auto"/>
                <w:sz w:val="20"/>
                <w:szCs w:val="20"/>
                <w:lang w:val="lv-LV"/>
              </w:rPr>
              <w:t>(</w:t>
            </w:r>
            <w:r w:rsidRPr="009E511A">
              <w:rPr>
                <w:i/>
                <w:color w:val="auto"/>
                <w:sz w:val="20"/>
                <w:szCs w:val="20"/>
                <w:lang w:val="lv-LV"/>
              </w:rPr>
              <w:t>Karšusalas</w:t>
            </w:r>
            <w:r w:rsidRPr="009E511A">
              <w:rPr>
                <w:color w:val="auto"/>
                <w:sz w:val="20"/>
                <w:szCs w:val="20"/>
                <w:lang w:val="lv-LV"/>
              </w:rPr>
              <w:t>)</w:t>
            </w:r>
          </w:p>
        </w:tc>
        <w:tc>
          <w:tcPr>
            <w:tcW w:w="1259" w:type="dxa"/>
          </w:tcPr>
          <w:p w14:paraId="7D2FA8D0" w14:textId="77777777" w:rsidR="00245647" w:rsidRPr="009E511A" w:rsidRDefault="00245647" w:rsidP="00245647">
            <w:pPr>
              <w:jc w:val="left"/>
              <w:rPr>
                <w:color w:val="auto"/>
                <w:sz w:val="20"/>
                <w:szCs w:val="20"/>
                <w:lang w:val="lv-LV"/>
              </w:rPr>
            </w:pPr>
            <w:r w:rsidRPr="009E511A">
              <w:rPr>
                <w:color w:val="auto"/>
                <w:sz w:val="20"/>
                <w:szCs w:val="20"/>
                <w:lang w:val="lv-LV"/>
              </w:rPr>
              <w:t>0,51</w:t>
            </w:r>
          </w:p>
        </w:tc>
        <w:tc>
          <w:tcPr>
            <w:tcW w:w="1331" w:type="dxa"/>
          </w:tcPr>
          <w:p w14:paraId="7D2FA8D1" w14:textId="77777777" w:rsidR="00245647" w:rsidRPr="009E511A" w:rsidRDefault="00245647" w:rsidP="00245647">
            <w:pPr>
              <w:jc w:val="left"/>
              <w:rPr>
                <w:color w:val="auto"/>
                <w:sz w:val="20"/>
                <w:szCs w:val="20"/>
                <w:lang w:val="lv-LV"/>
              </w:rPr>
            </w:pPr>
            <w:r w:rsidRPr="009E511A">
              <w:rPr>
                <w:color w:val="auto"/>
                <w:sz w:val="20"/>
                <w:szCs w:val="20"/>
                <w:lang w:val="lv-LV"/>
              </w:rPr>
              <w:t>109,0</w:t>
            </w:r>
          </w:p>
        </w:tc>
        <w:tc>
          <w:tcPr>
            <w:tcW w:w="1571" w:type="dxa"/>
          </w:tcPr>
          <w:p w14:paraId="7D2FA8D2" w14:textId="77777777" w:rsidR="00245647" w:rsidRPr="009E511A" w:rsidRDefault="00245647" w:rsidP="00245647">
            <w:pPr>
              <w:jc w:val="left"/>
              <w:rPr>
                <w:color w:val="auto"/>
                <w:sz w:val="20"/>
                <w:szCs w:val="20"/>
                <w:lang w:val="lv-LV"/>
              </w:rPr>
            </w:pPr>
            <w:r w:rsidRPr="009E511A">
              <w:rPr>
                <w:color w:val="auto"/>
                <w:sz w:val="20"/>
                <w:szCs w:val="20"/>
                <w:lang w:val="lv-LV"/>
              </w:rPr>
              <w:t>0,262</w:t>
            </w:r>
          </w:p>
        </w:tc>
        <w:tc>
          <w:tcPr>
            <w:tcW w:w="1738" w:type="dxa"/>
          </w:tcPr>
          <w:p w14:paraId="7D2FA8D3" w14:textId="77777777" w:rsidR="00245647" w:rsidRPr="009E511A" w:rsidRDefault="00245647" w:rsidP="00245647">
            <w:pPr>
              <w:rPr>
                <w:color w:val="auto"/>
                <w:sz w:val="20"/>
                <w:szCs w:val="20"/>
                <w:lang w:val="lv-LV"/>
              </w:rPr>
            </w:pPr>
            <w:r w:rsidRPr="009E511A">
              <w:rPr>
                <w:color w:val="auto"/>
                <w:sz w:val="20"/>
                <w:szCs w:val="20"/>
                <w:lang w:val="lv-LV"/>
              </w:rPr>
              <w:t>–</w:t>
            </w:r>
          </w:p>
        </w:tc>
      </w:tr>
    </w:tbl>
    <w:p w14:paraId="7D2FA8D5"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i/>
          <w:sz w:val="20"/>
          <w:szCs w:val="20"/>
          <w:lang w:val="lv-LV"/>
        </w:rPr>
        <w:t>Skaitliskās informācijas avots: LĢIA 2018. g. veiktās aerolāzerskenēšanas dati</w:t>
      </w:r>
    </w:p>
    <w:p w14:paraId="7D2FA8D6" w14:textId="77777777" w:rsidR="00245647" w:rsidRPr="009E511A" w:rsidRDefault="00245647" w:rsidP="00245647">
      <w:pPr>
        <w:jc w:val="both"/>
        <w:rPr>
          <w:rFonts w:ascii="Times New Roman" w:hAnsi="Times New Roman" w:cs="Times New Roman"/>
          <w:sz w:val="24"/>
          <w:szCs w:val="24"/>
          <w:lang w:val="lv-LV"/>
        </w:rPr>
      </w:pPr>
    </w:p>
    <w:p w14:paraId="7D2FA8D7" w14:textId="77777777" w:rsidR="00245647" w:rsidRPr="009E511A" w:rsidRDefault="002265DD"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DP</w:t>
      </w:r>
      <w:r w:rsidR="00245647" w:rsidRPr="009E511A">
        <w:rPr>
          <w:rFonts w:ascii="Times New Roman" w:hAnsi="Times New Roman" w:cs="Times New Roman"/>
          <w:sz w:val="24"/>
          <w:szCs w:val="24"/>
          <w:lang w:val="lv-LV"/>
        </w:rPr>
        <w:t xml:space="preserve"> hidrogrāfiskais tīkls ir ļoti stipri pārveidots meliorācijas gaitā. Tā 100</w:t>
      </w:r>
      <w:r w:rsidR="00F75930" w:rsidRPr="009E511A">
        <w:rPr>
          <w:rFonts w:ascii="Times New Roman" w:hAnsi="Times New Roman" w:cs="Times New Roman"/>
          <w:sz w:val="24"/>
          <w:szCs w:val="24"/>
          <w:lang w:val="lv-LV"/>
        </w:rPr>
        <w:t xml:space="preserve"> </w:t>
      </w:r>
      <w:r w:rsidR="00245647" w:rsidRPr="009E511A">
        <w:rPr>
          <w:rFonts w:ascii="Times New Roman" w:hAnsi="Times New Roman" w:cs="Times New Roman"/>
          <w:sz w:val="24"/>
          <w:szCs w:val="24"/>
          <w:lang w:val="lv-LV"/>
        </w:rPr>
        <w:t xml:space="preserve">% pārveidotas ir DP </w:t>
      </w:r>
      <w:r w:rsidR="00F75930" w:rsidRPr="009E511A">
        <w:rPr>
          <w:rFonts w:ascii="Times New Roman" w:hAnsi="Times New Roman" w:cs="Times New Roman"/>
          <w:sz w:val="24"/>
          <w:szCs w:val="24"/>
          <w:lang w:val="lv-LV"/>
        </w:rPr>
        <w:t>“</w:t>
      </w:r>
      <w:r w:rsidR="00245647" w:rsidRPr="009E511A">
        <w:rPr>
          <w:rFonts w:ascii="Times New Roman" w:hAnsi="Times New Roman" w:cs="Times New Roman"/>
          <w:sz w:val="24"/>
          <w:szCs w:val="24"/>
          <w:lang w:val="lv-LV"/>
        </w:rPr>
        <w:t>Numernes valnis” ietilpstošās mazo upju Nūvozines un Kūkovas augšteces. Līdzīgi pilnīgi pārveidotas ir arī DP piegulošajā teritorijā esošās Diukšupe un Aukupeite.</w:t>
      </w:r>
    </w:p>
    <w:p w14:paraId="7D2FA8D8" w14:textId="77777777" w:rsidR="00245647" w:rsidRPr="009E511A" w:rsidRDefault="00245647" w:rsidP="00245647">
      <w:pPr>
        <w:jc w:val="both"/>
        <w:rPr>
          <w:rFonts w:ascii="Times New Roman" w:hAnsi="Times New Roman" w:cs="Times New Roman"/>
          <w:sz w:val="24"/>
          <w:szCs w:val="24"/>
          <w:lang w:val="lv-LV"/>
        </w:rPr>
      </w:pPr>
    </w:p>
    <w:p w14:paraId="7D2FA8D9"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Teritorijas hidrogrāfisko tīklu papildina vairāki meliorācijas grāvji un nelieli strauti, kas veidojas, gravās un avoksnājos izplūstot pazemes ūdeņiem. Meliorācijas grāvji savieno Kugreņu ezeru ar Vidējo un Nūmiernes ezeru, nodrošinot noteci šajā ezeru virknē no R uz A, vienlaicīgi grāvji drenē apkārtējā purva ūdeņus uz Nūmiernes ezeru. Tā kā kopējais grāvju gultnes gradients jeb kritums ir neliels, vid</w:t>
      </w:r>
      <w:r w:rsidR="00F75930" w:rsidRPr="009E511A">
        <w:rPr>
          <w:rFonts w:ascii="Times New Roman" w:hAnsi="Times New Roman" w:cs="Times New Roman"/>
          <w:sz w:val="24"/>
          <w:szCs w:val="24"/>
          <w:lang w:val="lv-LV"/>
        </w:rPr>
        <w:t>ēji</w:t>
      </w:r>
      <w:r w:rsidRPr="009E511A">
        <w:rPr>
          <w:rFonts w:ascii="Times New Roman" w:hAnsi="Times New Roman" w:cs="Times New Roman"/>
          <w:sz w:val="24"/>
          <w:szCs w:val="24"/>
          <w:lang w:val="lv-LV"/>
        </w:rPr>
        <w:t xml:space="preserve"> tikai 0,3 m/km, tas nosaka ļoti lēnu plūdumu, attiecīgi atmirušo augu un organisko daļiņu akumulāciju gultnē</w:t>
      </w:r>
      <w:r w:rsidR="00F75930"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 to gultnēs veidojot detrītu un dūņas. Šie procesi veicina grāvju aizaugšanu un tiešās noteces vājināšanos. Ļoti blīvs meliorācijas grāvju tīkls piekļaujas DP teritorijai no ziemeļrietumiem un ziemeļiem.</w:t>
      </w:r>
    </w:p>
    <w:p w14:paraId="7D2FA8DA" w14:textId="77777777" w:rsidR="00245647" w:rsidRPr="009E511A" w:rsidRDefault="00245647" w:rsidP="00245647">
      <w:pPr>
        <w:jc w:val="both"/>
        <w:rPr>
          <w:rFonts w:ascii="Times New Roman" w:hAnsi="Times New Roman" w:cs="Times New Roman"/>
          <w:sz w:val="24"/>
          <w:szCs w:val="24"/>
          <w:lang w:val="lv-LV"/>
        </w:rPr>
      </w:pPr>
    </w:p>
    <w:p w14:paraId="7D2FA8DB"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Dabas daudzveidību </w:t>
      </w:r>
      <w:r w:rsidR="002F0E29" w:rsidRPr="009E511A">
        <w:rPr>
          <w:rFonts w:ascii="Times New Roman" w:hAnsi="Times New Roman" w:cs="Times New Roman"/>
          <w:sz w:val="24"/>
          <w:szCs w:val="24"/>
          <w:lang w:val="la-Latn"/>
        </w:rPr>
        <w:t>dabas parkā</w:t>
      </w:r>
      <w:r w:rsidRPr="009E511A">
        <w:rPr>
          <w:rFonts w:ascii="Times New Roman" w:hAnsi="Times New Roman" w:cs="Times New Roman"/>
          <w:sz w:val="24"/>
          <w:szCs w:val="24"/>
          <w:lang w:val="lv-LV"/>
        </w:rPr>
        <w:t xml:space="preserve"> lielā mērā nosaka arī sīki ūdens objekti – Numernes vaļņa nogāžu apakšējā daļā esošie avoti, avoksnāji un sīkas ūdensteces (skat. 2.3.5. att.).</w:t>
      </w:r>
    </w:p>
    <w:p w14:paraId="7D2FA8DC" w14:textId="77777777" w:rsidR="00245647" w:rsidRPr="009E511A" w:rsidRDefault="00245647" w:rsidP="00245647">
      <w:pPr>
        <w:jc w:val="both"/>
        <w:rPr>
          <w:rFonts w:ascii="Times New Roman" w:hAnsi="Times New Roman" w:cs="Times New Roman"/>
          <w:sz w:val="24"/>
          <w:szCs w:val="24"/>
          <w:lang w:val="lv-LV"/>
        </w:rPr>
      </w:pPr>
    </w:p>
    <w:p w14:paraId="7D2FA8DD" w14:textId="77777777" w:rsidR="00245647" w:rsidRPr="009E511A" w:rsidRDefault="53D32DA2" w:rsidP="000E470B">
      <w:pPr>
        <w:jc w:val="center"/>
        <w:rPr>
          <w:rFonts w:ascii="Times New Roman" w:hAnsi="Times New Roman" w:cs="Times New Roman"/>
          <w:sz w:val="24"/>
          <w:szCs w:val="24"/>
          <w:lang w:val="lv-LV"/>
        </w:rPr>
      </w:pPr>
      <w:r>
        <w:rPr>
          <w:noProof/>
          <w:lang w:val="lv-LV" w:eastAsia="lv-LV"/>
        </w:rPr>
        <w:lastRenderedPageBreak/>
        <w:drawing>
          <wp:inline distT="0" distB="0" distL="0" distR="0" wp14:anchorId="7D2FC1A4" wp14:editId="7046B214">
            <wp:extent cx="5219702" cy="3480397"/>
            <wp:effectExtent l="0" t="0" r="0" b="6350"/>
            <wp:docPr id="2003377571" name="Picture 1716166376" descr="IMG_4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166376"/>
                    <pic:cNvPicPr/>
                  </pic:nvPicPr>
                  <pic:blipFill>
                    <a:blip r:embed="rId36" cstate="screen">
                      <a:extLst>
                        <a:ext uri="{28A0092B-C50C-407E-A947-70E740481C1C}">
                          <a14:useLocalDpi xmlns:a14="http://schemas.microsoft.com/office/drawing/2010/main"/>
                        </a:ext>
                      </a:extLst>
                    </a:blip>
                    <a:stretch>
                      <a:fillRect/>
                    </a:stretch>
                  </pic:blipFill>
                  <pic:spPr>
                    <a:xfrm>
                      <a:off x="0" y="0"/>
                      <a:ext cx="5219702" cy="3480397"/>
                    </a:xfrm>
                    <a:prstGeom prst="rect">
                      <a:avLst/>
                    </a:prstGeom>
                  </pic:spPr>
                </pic:pic>
              </a:graphicData>
            </a:graphic>
          </wp:inline>
        </w:drawing>
      </w:r>
    </w:p>
    <w:p w14:paraId="7D2FA8DE"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i/>
          <w:sz w:val="20"/>
          <w:szCs w:val="20"/>
          <w:lang w:val="lv-LV"/>
        </w:rPr>
        <w:t xml:space="preserve">2.3.5. attēls. </w:t>
      </w:r>
      <w:r w:rsidRPr="009E511A">
        <w:rPr>
          <w:rFonts w:ascii="Times New Roman" w:hAnsi="Times New Roman" w:cs="Times New Roman"/>
          <w:b/>
          <w:i/>
          <w:sz w:val="20"/>
          <w:szCs w:val="20"/>
          <w:lang w:val="lv-LV"/>
        </w:rPr>
        <w:t xml:space="preserve">No avoksnāja izplūstošs strautiņš DP </w:t>
      </w:r>
      <w:r w:rsidR="00F75930" w:rsidRPr="009E511A">
        <w:rPr>
          <w:rFonts w:ascii="Times New Roman" w:hAnsi="Times New Roman" w:cs="Times New Roman"/>
          <w:b/>
          <w:i/>
          <w:sz w:val="20"/>
          <w:szCs w:val="20"/>
          <w:lang w:val="lv-LV"/>
        </w:rPr>
        <w:t>“</w:t>
      </w:r>
      <w:r w:rsidRPr="009E511A">
        <w:rPr>
          <w:rFonts w:ascii="Times New Roman" w:hAnsi="Times New Roman" w:cs="Times New Roman"/>
          <w:b/>
          <w:i/>
          <w:sz w:val="20"/>
          <w:szCs w:val="20"/>
          <w:lang w:val="lv-LV"/>
        </w:rPr>
        <w:t xml:space="preserve">Numernes valnis” centrālajā daļā, DA ekspozīcijas nogāzes pakājē </w:t>
      </w:r>
      <w:r w:rsidR="00B22CBD" w:rsidRPr="009E511A">
        <w:rPr>
          <w:rFonts w:ascii="Times New Roman" w:hAnsi="Times New Roman" w:cs="Times New Roman"/>
          <w:b/>
          <w:i/>
          <w:sz w:val="20"/>
          <w:szCs w:val="20"/>
          <w:lang w:val="lv-LV"/>
        </w:rPr>
        <w:t>(Foto: J. Soms)</w:t>
      </w:r>
    </w:p>
    <w:p w14:paraId="7D2FA8DF" w14:textId="77777777" w:rsidR="00245647" w:rsidRPr="009E511A" w:rsidRDefault="00245647" w:rsidP="00245647">
      <w:pPr>
        <w:jc w:val="both"/>
        <w:rPr>
          <w:rFonts w:ascii="Times New Roman" w:hAnsi="Times New Roman" w:cs="Times New Roman"/>
          <w:sz w:val="24"/>
          <w:szCs w:val="24"/>
          <w:lang w:val="lv-LV"/>
        </w:rPr>
      </w:pPr>
    </w:p>
    <w:p w14:paraId="7D2FA8E0"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Kā norādīts iepriekš, ģeoloģiskās uzbūves iezīmes nosaka paaugstinātu karbonātu saturu pazemes ūdeņos, kas rada labvēlīgus priekšnoteikumus un piemērotas dzīvotnes virknei retu un aizsargājamu augu sugu.</w:t>
      </w:r>
    </w:p>
    <w:p w14:paraId="7D2FA8E1" w14:textId="77777777" w:rsidR="00245647" w:rsidRPr="009E511A" w:rsidRDefault="00245647" w:rsidP="00245647">
      <w:pPr>
        <w:jc w:val="both"/>
        <w:rPr>
          <w:rFonts w:ascii="Times New Roman" w:hAnsi="Times New Roman" w:cs="Times New Roman"/>
          <w:sz w:val="24"/>
          <w:szCs w:val="24"/>
          <w:lang w:val="lv-LV"/>
        </w:rPr>
      </w:pPr>
    </w:p>
    <w:p w14:paraId="7D2FA8E2" w14:textId="77777777"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No visiem DP </w:t>
      </w:r>
      <w:r w:rsidR="00F75930"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 teritorijā esošajiem virszemes ūdens objektiem LVĢMC vides monitoringa programmas ietvaros ūdens kvalitātes izvērtējumu veic tikai Kūkovā (upju ŪO kods D512). Sas</w:t>
      </w:r>
      <w:r w:rsidR="000E470B" w:rsidRPr="009E511A">
        <w:rPr>
          <w:rFonts w:ascii="Times New Roman" w:hAnsi="Times New Roman" w:cs="Times New Roman"/>
          <w:sz w:val="24"/>
          <w:szCs w:val="24"/>
          <w:lang w:val="lv-LV"/>
        </w:rPr>
        <w:t xml:space="preserve">kaņā ar šī monitoringa datiem, </w:t>
      </w:r>
      <w:r w:rsidRPr="009E511A">
        <w:rPr>
          <w:rFonts w:ascii="Times New Roman" w:hAnsi="Times New Roman" w:cs="Times New Roman"/>
          <w:sz w:val="24"/>
          <w:szCs w:val="24"/>
          <w:lang w:val="lv-LV"/>
        </w:rPr>
        <w:t xml:space="preserve">Kūkovā ūdens kvalitāte tiek vērtēta kā laba (2 pēc LFI indeksa </w:t>
      </w:r>
      <w:r w:rsidR="00F75930"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Pārskats par virszemes un pazemes ūdeņu stāvokli, 2017). Tā kā Kūkova faktiski uzņem ezeru un lielas daļas meliorācijas grāvju drenēto ūdeņu, ir pamats uzskatīt, ka arī tajos ūdens kvalitāte ir atbilstoša.</w:t>
      </w:r>
    </w:p>
    <w:p w14:paraId="7D2FA8E3" w14:textId="77777777" w:rsidR="00245647" w:rsidRPr="009E511A" w:rsidRDefault="00245647" w:rsidP="00245647">
      <w:pPr>
        <w:jc w:val="both"/>
        <w:rPr>
          <w:rFonts w:ascii="Times New Roman" w:hAnsi="Times New Roman" w:cs="Times New Roman"/>
          <w:sz w:val="24"/>
          <w:szCs w:val="24"/>
          <w:lang w:val="lv-LV"/>
        </w:rPr>
      </w:pPr>
    </w:p>
    <w:p w14:paraId="7D2FA8E4" w14:textId="710BB354" w:rsidR="00245647" w:rsidRPr="009E511A" w:rsidRDefault="00245647"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Vides Risinājumu institūts (VRI), veicot ekspluatācijas (apsaimniekošanas) noteikumu izstrādi Nūmiernes ezeram, 2018. gadā veica tā </w:t>
      </w:r>
      <w:r w:rsidR="000E470B" w:rsidRPr="009E511A">
        <w:rPr>
          <w:rFonts w:ascii="Times New Roman" w:hAnsi="Times New Roman" w:cs="Times New Roman"/>
          <w:sz w:val="24"/>
          <w:szCs w:val="24"/>
          <w:lang w:val="lv-LV"/>
        </w:rPr>
        <w:t xml:space="preserve">ekoloģiskā stāvokļa </w:t>
      </w:r>
      <w:r w:rsidRPr="009E511A">
        <w:rPr>
          <w:rFonts w:ascii="Times New Roman" w:hAnsi="Times New Roman" w:cs="Times New Roman"/>
          <w:sz w:val="24"/>
          <w:szCs w:val="24"/>
          <w:lang w:val="lv-LV"/>
        </w:rPr>
        <w:t>vērtējumu un noteica hidroķīmiskos raksturlielumus</w:t>
      </w:r>
      <w:r w:rsidR="000E470B"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(Ekspluatācijas (apsaimniekošanas) noteikumi Nūmērnes ezeram, 2019). 2018.</w:t>
      </w:r>
      <w:r w:rsidR="000E470B"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gada vasarā Nūmērnes</w:t>
      </w:r>
      <w:r w:rsidR="00460BCC"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ezera ūdens caurredzamība bija 1,4 m. Šāds rādītājs norāda uz viduvēju vai labu ezera ekoloģisko  kvalitāti. Salīdzinoši  augstā ezera caurredzamība skaidrojama ar makrofītu dominanci ezerā. Proti, ūdensaugi dzīvības procesos patērē pirmproducentiem pieejamos biogēnus, līdz ar to  stipri samazinot barības vielu pieejamību fitoplanktona organismiem, kuru savairošanās Latvijas ezeros parasti izraisa caurredzamības samazināšanos un ūdens ziedēšanu. </w:t>
      </w:r>
      <w:r w:rsidR="002F0E29" w:rsidRPr="009E511A">
        <w:rPr>
          <w:rFonts w:ascii="Times New Roman" w:hAnsi="Times New Roman" w:cs="Times New Roman"/>
          <w:sz w:val="24"/>
          <w:szCs w:val="24"/>
          <w:lang w:val="la-Latn"/>
        </w:rPr>
        <w:t xml:space="preserve">Atbilstoši </w:t>
      </w:r>
      <w:r w:rsidR="002F0E29" w:rsidRPr="009E511A">
        <w:rPr>
          <w:rFonts w:ascii="Times New Roman" w:hAnsi="Times New Roman" w:cs="Times New Roman"/>
          <w:sz w:val="24"/>
          <w:szCs w:val="24"/>
          <w:lang w:val="lv-LV"/>
        </w:rPr>
        <w:t>2018. gada  vasaras  sezonā</w:t>
      </w:r>
      <w:r w:rsidR="002F0E29" w:rsidRPr="009E511A">
        <w:rPr>
          <w:rFonts w:ascii="Times New Roman" w:hAnsi="Times New Roman" w:cs="Times New Roman"/>
          <w:sz w:val="24"/>
          <w:szCs w:val="24"/>
          <w:lang w:val="la-Latn"/>
        </w:rPr>
        <w:t xml:space="preserve"> iegūtajiem datiem,</w:t>
      </w:r>
      <w:r w:rsidR="002F0E29"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Nūmiernes  ezerā  lielākās  daļas  dzīvo  organismu eksistencei pietiekams skābekļa daudzums (vismaz 5</w:t>
      </w:r>
      <w:r w:rsidR="00466EB3">
        <w:rPr>
          <w:rFonts w:ascii="Times New Roman" w:hAnsi="Times New Roman" w:cs="Times New Roman"/>
          <w:sz w:val="24"/>
          <w:szCs w:val="24"/>
          <w:lang w:val="lv-LV"/>
        </w:rPr>
        <w:t> </w:t>
      </w:r>
      <w:r w:rsidRPr="009E511A">
        <w:rPr>
          <w:rFonts w:ascii="Times New Roman" w:hAnsi="Times New Roman" w:cs="Times New Roman"/>
          <w:sz w:val="24"/>
          <w:szCs w:val="24"/>
          <w:lang w:val="lv-LV"/>
        </w:rPr>
        <w:t>mg/L)</w:t>
      </w:r>
      <w:r w:rsidR="00F02C2A"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 konstatēts dziļumā līdz </w:t>
      </w:r>
      <w:r w:rsidR="00F02C2A" w:rsidRPr="009E511A">
        <w:rPr>
          <w:rFonts w:ascii="Times New Roman" w:hAnsi="Times New Roman" w:cs="Times New Roman"/>
          <w:sz w:val="24"/>
          <w:szCs w:val="24"/>
          <w:lang w:val="lv-LV"/>
        </w:rPr>
        <w:t>trim</w:t>
      </w:r>
      <w:r w:rsidRPr="009E511A">
        <w:rPr>
          <w:rFonts w:ascii="Times New Roman" w:hAnsi="Times New Roman" w:cs="Times New Roman"/>
          <w:sz w:val="24"/>
          <w:szCs w:val="24"/>
          <w:lang w:val="lv-LV"/>
        </w:rPr>
        <w:t xml:space="preserve"> metriem. 2018.gadā vasaras sezonā Nūmiernes ezerā VRI konstatētās kopējā slāpekļa koncentrācijas ir robežās no 0,9 līdz 1,3 mg/L, kas norāda uz augstu vai labu ezera ekoloģisko kvalitāti. Savukārt VRI konstatētās kopējā fosfora  koncentrācijas ir robežās no 0,005 līdz 0,02 mg/L, kas norāda uz augstu ezera  ekoloģisko kvalitāti.</w:t>
      </w:r>
    </w:p>
    <w:p w14:paraId="7D2FA8E5" w14:textId="77777777" w:rsidR="00245647" w:rsidRPr="009E511A" w:rsidRDefault="00245647" w:rsidP="00245647">
      <w:pPr>
        <w:jc w:val="both"/>
        <w:rPr>
          <w:rFonts w:ascii="Times New Roman" w:hAnsi="Times New Roman" w:cs="Times New Roman"/>
          <w:sz w:val="24"/>
          <w:szCs w:val="24"/>
          <w:lang w:val="lv-LV"/>
        </w:rPr>
      </w:pPr>
    </w:p>
    <w:p w14:paraId="7D2FA8E6" w14:textId="77777777" w:rsidR="00245647" w:rsidRPr="009E511A" w:rsidRDefault="00460BCC" w:rsidP="002456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Nedaudz </w:t>
      </w:r>
      <w:r w:rsidR="00B26001" w:rsidRPr="009E511A">
        <w:rPr>
          <w:rFonts w:ascii="Times New Roman" w:hAnsi="Times New Roman" w:cs="Times New Roman"/>
          <w:sz w:val="24"/>
          <w:szCs w:val="24"/>
          <w:lang w:val="lv-LV"/>
        </w:rPr>
        <w:t xml:space="preserve">augstāks kopējā </w:t>
      </w:r>
      <w:r w:rsidR="00245647" w:rsidRPr="009E511A">
        <w:rPr>
          <w:rFonts w:ascii="Times New Roman" w:hAnsi="Times New Roman" w:cs="Times New Roman"/>
          <w:sz w:val="24"/>
          <w:szCs w:val="24"/>
          <w:lang w:val="lv-LV"/>
        </w:rPr>
        <w:t>slāpekļa un kopējā fosfora daudzums  konstatēts  pie Kaļviņas ciema. Iegūtie parametri, kas norāda uz augstu vai labu ezera ekoloģisko kvalitāti, ir skaidrojami ar ezera sateces baseina fizioģeogrāfiskiem apstākļiem – augstu meža platību un purva platību īpatsvaru, attiecīgi 70</w:t>
      </w:r>
      <w:r w:rsidR="00F02C2A" w:rsidRPr="009E511A">
        <w:rPr>
          <w:rFonts w:ascii="Times New Roman" w:hAnsi="Times New Roman" w:cs="Times New Roman"/>
          <w:sz w:val="24"/>
          <w:szCs w:val="24"/>
          <w:lang w:val="lv-LV"/>
        </w:rPr>
        <w:t xml:space="preserve"> </w:t>
      </w:r>
      <w:r w:rsidR="00245647" w:rsidRPr="009E511A">
        <w:rPr>
          <w:rFonts w:ascii="Times New Roman" w:hAnsi="Times New Roman" w:cs="Times New Roman"/>
          <w:sz w:val="24"/>
          <w:szCs w:val="24"/>
          <w:lang w:val="lv-LV"/>
        </w:rPr>
        <w:t>% un 15</w:t>
      </w:r>
      <w:r w:rsidR="00F02C2A" w:rsidRPr="009E511A">
        <w:rPr>
          <w:rFonts w:ascii="Times New Roman" w:hAnsi="Times New Roman" w:cs="Times New Roman"/>
          <w:sz w:val="24"/>
          <w:szCs w:val="24"/>
          <w:lang w:val="lv-LV"/>
        </w:rPr>
        <w:t xml:space="preserve"> </w:t>
      </w:r>
      <w:r w:rsidR="00245647" w:rsidRPr="009E511A">
        <w:rPr>
          <w:rFonts w:ascii="Times New Roman" w:hAnsi="Times New Roman" w:cs="Times New Roman"/>
          <w:sz w:val="24"/>
          <w:szCs w:val="24"/>
          <w:lang w:val="lv-LV"/>
        </w:rPr>
        <w:t>%.  Ezera sateces baseinā nav tādu punktveida piesārņojuma objektu, kas radītu pastiprinātu antropogēno slodzi uz ezera ekosistēmu, savukārt d</w:t>
      </w:r>
      <w:r w:rsidRPr="009E511A">
        <w:rPr>
          <w:rFonts w:ascii="Times New Roman" w:hAnsi="Times New Roman" w:cs="Times New Roman"/>
          <w:sz w:val="24"/>
          <w:szCs w:val="24"/>
          <w:lang w:val="lv-LV"/>
        </w:rPr>
        <w:t>ifūzie piesārņojuma avoti – lau</w:t>
      </w:r>
      <w:r w:rsidR="00245647" w:rsidRPr="009E511A">
        <w:rPr>
          <w:rFonts w:ascii="Times New Roman" w:hAnsi="Times New Roman" w:cs="Times New Roman"/>
          <w:sz w:val="24"/>
          <w:szCs w:val="24"/>
          <w:lang w:val="lv-LV"/>
        </w:rPr>
        <w:t>ksmainmniecībā izmantojamās zemes – aizņem relatīvi nelielas platības.</w:t>
      </w:r>
    </w:p>
    <w:p w14:paraId="7D2FA8E7" w14:textId="77777777" w:rsidR="00245647" w:rsidRPr="009E511A" w:rsidRDefault="00245647" w:rsidP="00245647">
      <w:pPr>
        <w:jc w:val="both"/>
        <w:rPr>
          <w:rFonts w:ascii="Times New Roman" w:hAnsi="Times New Roman" w:cs="Times New Roman"/>
          <w:sz w:val="24"/>
          <w:szCs w:val="24"/>
          <w:lang w:val="lv-LV"/>
        </w:rPr>
      </w:pPr>
    </w:p>
    <w:p w14:paraId="7D2FA8E8" w14:textId="77777777" w:rsidR="00E8674E" w:rsidRPr="009E511A" w:rsidRDefault="00E8674E" w:rsidP="00E8674E">
      <w:pPr>
        <w:spacing w:before="1" w:line="200" w:lineRule="exact"/>
        <w:rPr>
          <w:sz w:val="24"/>
          <w:szCs w:val="24"/>
          <w:lang w:val="lv-LV"/>
        </w:rPr>
      </w:pPr>
    </w:p>
    <w:p w14:paraId="7D2FA8E9" w14:textId="77777777" w:rsidR="00047B5C" w:rsidRPr="009E511A" w:rsidRDefault="00720AC0" w:rsidP="00FF1A48">
      <w:pPr>
        <w:pStyle w:val="Heading2"/>
        <w:rPr>
          <w:lang w:val="lv-LV"/>
        </w:rPr>
      </w:pPr>
      <w:bookmarkStart w:id="31" w:name="_Toc30662261"/>
      <w:r w:rsidRPr="009E511A">
        <w:rPr>
          <w:lang w:val="lv-LV"/>
        </w:rPr>
        <w:t>2</w:t>
      </w:r>
      <w:r w:rsidR="00973C2E" w:rsidRPr="009E511A">
        <w:rPr>
          <w:lang w:val="lv-LV"/>
        </w:rPr>
        <w:t>.</w:t>
      </w:r>
      <w:r w:rsidR="006D00DE" w:rsidRPr="009E511A">
        <w:rPr>
          <w:lang w:val="la-Latn"/>
        </w:rPr>
        <w:t>4</w:t>
      </w:r>
      <w:r w:rsidR="002419BA" w:rsidRPr="009E511A">
        <w:rPr>
          <w:lang w:val="lv-LV"/>
        </w:rPr>
        <w:t xml:space="preserve">. </w:t>
      </w:r>
      <w:r w:rsidR="00047B5C" w:rsidRPr="009E511A">
        <w:rPr>
          <w:lang w:val="lv-LV"/>
        </w:rPr>
        <w:t>Augsnes</w:t>
      </w:r>
      <w:bookmarkEnd w:id="31"/>
    </w:p>
    <w:p w14:paraId="7D2FA8EA" w14:textId="77777777" w:rsidR="00047B5C" w:rsidRPr="009E511A" w:rsidRDefault="00047B5C" w:rsidP="00E8674E">
      <w:pPr>
        <w:keepNext/>
        <w:jc w:val="both"/>
        <w:rPr>
          <w:rFonts w:ascii="Times New Roman" w:hAnsi="Times New Roman" w:cs="Times New Roman"/>
          <w:sz w:val="24"/>
          <w:szCs w:val="24"/>
          <w:lang w:val="lv-LV"/>
        </w:rPr>
      </w:pPr>
    </w:p>
    <w:p w14:paraId="7D2FA8EB" w14:textId="77777777" w:rsidR="0049641A" w:rsidRPr="009E511A" w:rsidRDefault="0049641A" w:rsidP="0049641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DP </w:t>
      </w:r>
      <w:r w:rsidR="00F02C2A"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 teritorija ietilpst Austrumlatvijas līdzenuma augšņu rajonā, Balvu līdzenuma apakšrajonā (Āva, 1994). Šajā teritorijā uz ledājkušanas ūdeņu straumju akumulētiem smilts-grants nogulumiem ar augstu karbonātu frakcijas īpatsvaru veidojušās automorfās vai pushidromorfās minerālaugsnes. Vienlaicīgi reljefa pazeminājumos, kur drenāža ir apgrūtināta un ir uzkrājusies kūdra, ir izplatītas hidromorfās purva augsnes. Vienlaicīgi</w:t>
      </w:r>
      <w:r w:rsidR="00460BCC" w:rsidRPr="009E511A">
        <w:rPr>
          <w:rFonts w:ascii="Times New Roman" w:hAnsi="Times New Roman" w:cs="Times New Roman"/>
          <w:sz w:val="24"/>
          <w:szCs w:val="24"/>
          <w:lang w:val="lv-LV"/>
        </w:rPr>
        <w:t xml:space="preserve"> jāatzīmē, ka ievērojams reljefa</w:t>
      </w:r>
      <w:r w:rsidRPr="009E511A">
        <w:rPr>
          <w:rFonts w:ascii="Times New Roman" w:hAnsi="Times New Roman" w:cs="Times New Roman"/>
          <w:sz w:val="24"/>
          <w:szCs w:val="24"/>
          <w:lang w:val="lv-LV"/>
        </w:rPr>
        <w:t xml:space="preserve"> saposmojums, ģeoloģiskā uzbūve, nogāžu ekspozīcija un tās noteiktais atšķirīgais mitruma režīms ir noteicis augšņu segas mozaīkveida raksturu dabas parkā. Tā vaļnveida formas hipsometriski augstāk novietotajās vietās, sausos priežu un jauktos mežos ar labu drenāžu uz smilts-grants augsnes cilmiežiem, ir izteikti podzolēšanās procesi. Attiecīgi šajās vietās dominē podzolētas augsnes. Pateicoties nogāžu slīpumam, kas daudzviet pārsniedz 6°, ilgstoši norisinoties plakniskai un lineārai erozijai, uz nogāzēm ir izveidojušās erodētas augsnes, kā arī dažādas auglības un izskalojuma pakāpes augsnes. Vaļņveida formas pakājes daļā, kur no nogāzēm izplūstošie gruntsūdeņi, sniega kušanas ūdeņi un lietus nokrišņu ūdeņi ir akumulējuši no augstāk novietotām vietām izskalotās augsnes daļiņas, detrītu un augu barības vielas, kombinācijā ar paaugstinātu karbonātu saturu un labvēlīgāku mitruma režīmu ir izveidojušies apstākļi tādu biotopu attīstībai, kas kopumā nav tipiski Latgales reģionam.</w:t>
      </w:r>
    </w:p>
    <w:p w14:paraId="7D2FA8EC" w14:textId="77777777" w:rsidR="0049641A" w:rsidRPr="009E511A" w:rsidRDefault="0049641A" w:rsidP="0049641A">
      <w:pPr>
        <w:jc w:val="both"/>
        <w:rPr>
          <w:rFonts w:ascii="Times New Roman" w:hAnsi="Times New Roman" w:cs="Times New Roman"/>
          <w:sz w:val="24"/>
          <w:szCs w:val="24"/>
          <w:lang w:val="lv-LV"/>
        </w:rPr>
      </w:pPr>
    </w:p>
    <w:p w14:paraId="7D2FA8ED" w14:textId="77777777" w:rsidR="0049641A" w:rsidRPr="009E511A" w:rsidRDefault="0049641A" w:rsidP="0049641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Pārmitrajās ieplakās galvenokārt </w:t>
      </w:r>
      <w:r w:rsidR="00460BCC"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dienvidu daļā dominē zemā purva augsnes, kas veidojuš</w:t>
      </w:r>
      <w:r w:rsidR="00F02C2A"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s galvenokārt uz zāļu kūdras c</w:t>
      </w:r>
      <w:r w:rsidR="00460BCC" w:rsidRPr="009E511A">
        <w:rPr>
          <w:rFonts w:ascii="Times New Roman" w:hAnsi="Times New Roman" w:cs="Times New Roman"/>
          <w:sz w:val="24"/>
          <w:szCs w:val="24"/>
          <w:lang w:val="lv-LV"/>
        </w:rPr>
        <w:t xml:space="preserve">ilmieža. Šajās pašās teritorijās </w:t>
      </w:r>
      <w:r w:rsidRPr="009E511A">
        <w:rPr>
          <w:rFonts w:ascii="Times New Roman" w:hAnsi="Times New Roman" w:cs="Times New Roman"/>
          <w:sz w:val="24"/>
          <w:szCs w:val="24"/>
          <w:lang w:val="lv-LV"/>
        </w:rPr>
        <w:t>stāvošu virsūdeņu vai sekla gruntsūdens ietekmē norisinās arī r</w:t>
      </w:r>
      <w:r w:rsidR="00FB68FF" w:rsidRPr="009E511A">
        <w:rPr>
          <w:rFonts w:ascii="Times New Roman" w:hAnsi="Times New Roman" w:cs="Times New Roman"/>
          <w:sz w:val="24"/>
          <w:szCs w:val="24"/>
          <w:lang w:val="lv-LV"/>
        </w:rPr>
        <w:t xml:space="preserve">educēšanās (glejošanās) procesi </w:t>
      </w:r>
      <w:r w:rsidRPr="009E511A">
        <w:rPr>
          <w:rFonts w:ascii="Times New Roman" w:hAnsi="Times New Roman" w:cs="Times New Roman"/>
          <w:sz w:val="24"/>
          <w:szCs w:val="24"/>
          <w:lang w:val="lv-LV"/>
        </w:rPr>
        <w:t>un atsevišķās vietās izveidojušās glejotās augsnes. Šīs Latvijas augšņu klasifikācijas klases morfoloģiskās pazīmes izpaužas kā gleja plankumi, atsevišķās vietās – vienlaidu gleja horizonts, kā arī citas ar reducēšanās procesiem saistītas pazīmes augsnes horizontā, kā arī pārsedzošs kūdras slānis. Līdz ar to mozaīkveida augšņu sega kombinācijā ar atšķirīgu augšņu mitruma režīmu reljefa pacēlumos un pazeminājumos  rada priekšnoteikumus arī augu segas mozaīkveida attīstībai un mikrodzīvotņu atšķirībām pat nelielās platībās.</w:t>
      </w:r>
    </w:p>
    <w:p w14:paraId="7D2FA8EE" w14:textId="77777777" w:rsidR="0049641A" w:rsidRPr="009E511A" w:rsidRDefault="0049641A" w:rsidP="0049641A">
      <w:pPr>
        <w:jc w:val="both"/>
        <w:rPr>
          <w:rFonts w:ascii="Times New Roman" w:hAnsi="Times New Roman" w:cs="Times New Roman"/>
          <w:sz w:val="24"/>
          <w:szCs w:val="24"/>
          <w:lang w:val="lv-LV"/>
        </w:rPr>
      </w:pPr>
    </w:p>
    <w:p w14:paraId="7D2FA8EF" w14:textId="77777777" w:rsidR="0049641A" w:rsidRPr="009E511A" w:rsidRDefault="0049641A" w:rsidP="0049641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Ņemot vērā iepriekš minēto nogāžu slīpumu, daudzviet </w:t>
      </w:r>
      <w:r w:rsidR="00E84DFE"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teritorijā stipru lietusgāžu vai intensīvas sniega kušanas ietekmē var attīstīties augsnes erozijas procesi. Tāpēc, plānojot saimniecisko darbību DP </w:t>
      </w:r>
      <w:r w:rsidR="00F02C2A"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 teritorijā, it sevišķi darbības, kuru ietekmē var tikt stipri samazināta meža veģetācijas segas aizsargājošā ietekme vai var tikt veikta zemes virsmas tehnogēnā pārveide, nepieciešams izvērtēt augsnes erozijas risku.</w:t>
      </w:r>
    </w:p>
    <w:p w14:paraId="7D2FA8F0" w14:textId="77777777" w:rsidR="000E470B" w:rsidRPr="009E511A" w:rsidRDefault="000E470B" w:rsidP="0049641A">
      <w:pPr>
        <w:jc w:val="both"/>
        <w:rPr>
          <w:rFonts w:ascii="Times New Roman" w:hAnsi="Times New Roman" w:cs="Times New Roman"/>
          <w:sz w:val="24"/>
          <w:szCs w:val="24"/>
          <w:lang w:val="lv-LV"/>
        </w:rPr>
      </w:pPr>
    </w:p>
    <w:p w14:paraId="7D2FA8F1" w14:textId="77777777" w:rsidR="0049641A" w:rsidRPr="009E511A" w:rsidRDefault="0049641A" w:rsidP="007E4C2A">
      <w:pPr>
        <w:pStyle w:val="Heading1"/>
        <w:jc w:val="left"/>
        <w:rPr>
          <w:b w:val="0"/>
          <w:bCs w:val="0"/>
          <w:sz w:val="24"/>
          <w:szCs w:val="32"/>
          <w:lang w:val="lv-LV"/>
        </w:rPr>
      </w:pPr>
      <w:bookmarkStart w:id="32" w:name="_TOC_250030"/>
    </w:p>
    <w:p w14:paraId="7D2FA8F2" w14:textId="77777777" w:rsidR="00D7403D" w:rsidRPr="009E511A" w:rsidRDefault="00D7403D" w:rsidP="007E4C2A">
      <w:pPr>
        <w:pStyle w:val="Heading1"/>
        <w:jc w:val="left"/>
        <w:rPr>
          <w:b w:val="0"/>
          <w:bCs w:val="0"/>
          <w:sz w:val="24"/>
          <w:szCs w:val="32"/>
          <w:lang w:val="lv-LV"/>
        </w:rPr>
      </w:pPr>
    </w:p>
    <w:p w14:paraId="7D2FA8F3" w14:textId="77777777" w:rsidR="00814646" w:rsidRPr="009E511A" w:rsidRDefault="00720AC0" w:rsidP="007E4C2A">
      <w:pPr>
        <w:pStyle w:val="Heading1"/>
        <w:jc w:val="left"/>
        <w:rPr>
          <w:lang w:val="lv-LV"/>
        </w:rPr>
      </w:pPr>
      <w:bookmarkStart w:id="33" w:name="_Toc30662262"/>
      <w:r w:rsidRPr="009E511A">
        <w:rPr>
          <w:lang w:val="lv-LV"/>
        </w:rPr>
        <w:t>3</w:t>
      </w:r>
      <w:r w:rsidR="00814646" w:rsidRPr="009E511A">
        <w:rPr>
          <w:lang w:val="lv-LV"/>
        </w:rPr>
        <w:t xml:space="preserve">. </w:t>
      </w:r>
      <w:bookmarkStart w:id="34" w:name="_TOC_250036"/>
      <w:r w:rsidR="00814646" w:rsidRPr="009E511A">
        <w:rPr>
          <w:lang w:val="lv-LV"/>
        </w:rPr>
        <w:t>Aizsargājamās teritorijas sociālās un ekonomiskās</w:t>
      </w:r>
      <w:r w:rsidRPr="009E511A">
        <w:rPr>
          <w:lang w:val="lv-LV"/>
        </w:rPr>
        <w:t xml:space="preserve"> </w:t>
      </w:r>
      <w:r w:rsidR="00814646" w:rsidRPr="009E511A">
        <w:rPr>
          <w:lang w:val="lv-LV"/>
        </w:rPr>
        <w:t>situācijas apraksts</w:t>
      </w:r>
      <w:bookmarkEnd w:id="33"/>
      <w:bookmarkEnd w:id="34"/>
    </w:p>
    <w:p w14:paraId="7D2FA8F4" w14:textId="77777777" w:rsidR="00814646" w:rsidRPr="009E511A" w:rsidRDefault="00814646" w:rsidP="00FF1A48">
      <w:pPr>
        <w:rPr>
          <w:rFonts w:ascii="Times New Roman" w:eastAsia="Calibri" w:hAnsi="Times New Roman" w:cs="Times New Roman"/>
          <w:b/>
          <w:bCs/>
          <w:sz w:val="24"/>
          <w:szCs w:val="24"/>
          <w:lang w:val="lv-LV"/>
        </w:rPr>
      </w:pPr>
    </w:p>
    <w:p w14:paraId="7D2FA8F5" w14:textId="77777777" w:rsidR="00814646" w:rsidRPr="009E511A" w:rsidRDefault="00720AC0" w:rsidP="00FF1A48">
      <w:pPr>
        <w:pStyle w:val="Heading2"/>
        <w:rPr>
          <w:lang w:val="lv-LV"/>
        </w:rPr>
      </w:pPr>
      <w:bookmarkStart w:id="35" w:name="_TOC_250035"/>
      <w:bookmarkStart w:id="36" w:name="_Toc30662263"/>
      <w:r w:rsidRPr="009E511A">
        <w:rPr>
          <w:lang w:val="lv-LV"/>
        </w:rPr>
        <w:t>3</w:t>
      </w:r>
      <w:r w:rsidR="00814646" w:rsidRPr="009E511A">
        <w:rPr>
          <w:lang w:val="lv-LV"/>
        </w:rPr>
        <w:t>.1. Iedzīvotāji,</w:t>
      </w:r>
      <w:r w:rsidR="00814646" w:rsidRPr="009E511A">
        <w:rPr>
          <w:spacing w:val="-17"/>
          <w:lang w:val="lv-LV"/>
        </w:rPr>
        <w:t xml:space="preserve"> </w:t>
      </w:r>
      <w:r w:rsidR="00814646" w:rsidRPr="009E511A">
        <w:rPr>
          <w:lang w:val="lv-LV"/>
        </w:rPr>
        <w:t>apdzīvotās</w:t>
      </w:r>
      <w:r w:rsidR="00814646" w:rsidRPr="009E511A">
        <w:rPr>
          <w:spacing w:val="-17"/>
          <w:lang w:val="lv-LV"/>
        </w:rPr>
        <w:t xml:space="preserve"> </w:t>
      </w:r>
      <w:r w:rsidR="00814646" w:rsidRPr="009E511A">
        <w:rPr>
          <w:lang w:val="lv-LV"/>
        </w:rPr>
        <w:t>vietas,</w:t>
      </w:r>
      <w:r w:rsidR="00814646" w:rsidRPr="009E511A">
        <w:rPr>
          <w:spacing w:val="-16"/>
          <w:lang w:val="lv-LV"/>
        </w:rPr>
        <w:t xml:space="preserve"> </w:t>
      </w:r>
      <w:r w:rsidR="00814646" w:rsidRPr="009E511A">
        <w:rPr>
          <w:lang w:val="lv-LV"/>
        </w:rPr>
        <w:t>nodarbinātība</w:t>
      </w:r>
      <w:bookmarkEnd w:id="35"/>
      <w:bookmarkEnd w:id="36"/>
    </w:p>
    <w:p w14:paraId="7D2FA8F6" w14:textId="77777777" w:rsidR="005E4B24" w:rsidRPr="009E511A" w:rsidRDefault="005E4B24" w:rsidP="005E4B24">
      <w:pPr>
        <w:jc w:val="both"/>
        <w:rPr>
          <w:rFonts w:ascii="Times New Roman" w:hAnsi="Times New Roman" w:cs="Times New Roman"/>
          <w:lang w:val="lv-LV"/>
        </w:rPr>
      </w:pPr>
    </w:p>
    <w:p w14:paraId="7D2FA8F7" w14:textId="77777777" w:rsidR="00344ABB" w:rsidRPr="009E511A" w:rsidRDefault="6CC87D28" w:rsidP="6CC87D28">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DP ietilpstošā un tai piegulošā Kārsavas un Baltinavas novadu teritorija ir maz apdzīvota. 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teritorijā esošās viensētas nav apdzīvotas. 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piegulošajā teritorijā pie Nūmierņas ezera ir divas apdzīvotas viensētas, kā arī vēl viena viensēta, kas tiek remontēta, bet pagaidām nav apdzīvota. Tuvākās lielākas apdzīvotās vieta</w:t>
      </w:r>
      <w:r w:rsidR="00E25CE2" w:rsidRPr="009E511A">
        <w:rPr>
          <w:rFonts w:ascii="Times New Roman" w:hAnsi="Times New Roman" w:cs="Times New Roman"/>
          <w:sz w:val="24"/>
          <w:szCs w:val="24"/>
          <w:lang w:val="lv-LV"/>
        </w:rPr>
        <w:t>s</w:t>
      </w:r>
      <w:r w:rsidRPr="009E511A">
        <w:rPr>
          <w:rFonts w:ascii="Times New Roman" w:hAnsi="Times New Roman" w:cs="Times New Roman"/>
          <w:sz w:val="24"/>
          <w:szCs w:val="24"/>
          <w:lang w:val="lv-LV"/>
        </w:rPr>
        <w:t xml:space="preserve"> ir pagasta centrs – Salnava, kas atrodas ~ 8 km attālumā no dabas parka, kā arī Kārsavas pilsēta, kas atrodas ~ 20 km attālumā no dabas parka.</w:t>
      </w:r>
    </w:p>
    <w:p w14:paraId="7D2FA8F8" w14:textId="77777777" w:rsidR="00344ABB" w:rsidRPr="009E511A" w:rsidRDefault="00344ABB" w:rsidP="6CC87D28">
      <w:pPr>
        <w:jc w:val="both"/>
        <w:rPr>
          <w:rFonts w:ascii="Times New Roman" w:hAnsi="Times New Roman" w:cs="Times New Roman"/>
          <w:sz w:val="24"/>
          <w:szCs w:val="24"/>
          <w:lang w:val="lv-LV"/>
        </w:rPr>
      </w:pPr>
    </w:p>
    <w:p w14:paraId="7D2FA8F9" w14:textId="68EB8BF5" w:rsidR="002E57DD" w:rsidRPr="009E511A" w:rsidRDefault="00344ABB" w:rsidP="00FD0B26">
      <w:pPr>
        <w:jc w:val="both"/>
        <w:rPr>
          <w:rFonts w:ascii="Times New Roman" w:hAnsi="Times New Roman" w:cs="Times New Roman"/>
          <w:sz w:val="24"/>
          <w:lang w:val="lv-LV"/>
        </w:rPr>
      </w:pPr>
      <w:r w:rsidRPr="009E511A">
        <w:rPr>
          <w:rFonts w:ascii="Times New Roman" w:hAnsi="Times New Roman" w:cs="Times New Roman"/>
          <w:sz w:val="24"/>
          <w:lang w:val="lv-LV"/>
        </w:rPr>
        <w:t xml:space="preserve">Saskaņā ar Kārsavas novada teritoriālajā plānojumā 2012.-2024. gadam ietverto informāciju ap 35 % no novada iedzīvotājiem dzīvo pilsētā, pārējie 65% ir lauku iedzīvotāji, kas dzīvo lauku ciemos un viensētās. Iedzīvotāju izvietojums Kārsavas novadā ir ļoti nevienmērīgs, ko noteikuši dabas apstākļi un transporta un satiksmes iespējas. Visretāk apdzīvoti ir pierobežas pagasti tālu no transporta maģistrālēm, kur lielu teritorijas daļu klāj mežu un purvu masīvi, </w:t>
      </w:r>
      <w:r w:rsidR="00E01499" w:rsidRPr="009E511A">
        <w:rPr>
          <w:rFonts w:ascii="Times New Roman" w:hAnsi="Times New Roman" w:cs="Times New Roman"/>
          <w:sz w:val="24"/>
          <w:lang w:val="lv-LV"/>
        </w:rPr>
        <w:t>piemēram,</w:t>
      </w:r>
      <w:r w:rsidRPr="009E511A">
        <w:rPr>
          <w:rFonts w:ascii="Times New Roman" w:hAnsi="Times New Roman" w:cs="Times New Roman"/>
          <w:sz w:val="24"/>
          <w:lang w:val="lv-LV"/>
        </w:rPr>
        <w:t xml:space="preserve"> Salnavas pagasts, kurā izvietota lielākā daļ</w:t>
      </w:r>
      <w:r w:rsidR="00E25CE2" w:rsidRPr="009E511A">
        <w:rPr>
          <w:rFonts w:ascii="Times New Roman" w:hAnsi="Times New Roman" w:cs="Times New Roman"/>
          <w:sz w:val="24"/>
          <w:lang w:val="lv-LV"/>
        </w:rPr>
        <w:t>a</w:t>
      </w:r>
      <w:r w:rsidRPr="009E511A">
        <w:rPr>
          <w:rFonts w:ascii="Times New Roman" w:hAnsi="Times New Roman" w:cs="Times New Roman"/>
          <w:sz w:val="24"/>
          <w:lang w:val="lv-LV"/>
        </w:rPr>
        <w:t xml:space="preserve"> </w:t>
      </w:r>
      <w:r w:rsidR="00466EB3">
        <w:rPr>
          <w:rFonts w:ascii="Times New Roman" w:hAnsi="Times New Roman" w:cs="Times New Roman"/>
          <w:sz w:val="24"/>
          <w:lang w:val="lv-LV"/>
        </w:rPr>
        <w:t>DP</w:t>
      </w:r>
      <w:r w:rsidRPr="009E511A">
        <w:rPr>
          <w:rFonts w:ascii="Times New Roman" w:hAnsi="Times New Roman" w:cs="Times New Roman"/>
          <w:sz w:val="24"/>
          <w:lang w:val="lv-LV"/>
        </w:rPr>
        <w:t xml:space="preserve"> “Numernes valnis”</w:t>
      </w:r>
      <w:r w:rsidR="00E01499" w:rsidRPr="009E511A">
        <w:rPr>
          <w:rFonts w:ascii="Times New Roman" w:hAnsi="Times New Roman" w:cs="Times New Roman"/>
          <w:sz w:val="24"/>
          <w:lang w:val="lv-LV"/>
        </w:rPr>
        <w:t xml:space="preserve"> teritorijas</w:t>
      </w:r>
      <w:r w:rsidRPr="009E511A">
        <w:rPr>
          <w:rFonts w:ascii="Times New Roman" w:hAnsi="Times New Roman" w:cs="Times New Roman"/>
          <w:sz w:val="24"/>
          <w:lang w:val="lv-LV"/>
        </w:rPr>
        <w:t>.</w:t>
      </w:r>
    </w:p>
    <w:p w14:paraId="7D2FA8FA" w14:textId="77777777" w:rsidR="002E57DD" w:rsidRPr="009E511A" w:rsidRDefault="002E57DD" w:rsidP="00FD0B26">
      <w:pPr>
        <w:jc w:val="both"/>
        <w:rPr>
          <w:rFonts w:ascii="Times New Roman" w:hAnsi="Times New Roman" w:cs="Times New Roman"/>
          <w:sz w:val="24"/>
          <w:lang w:val="lv-LV"/>
        </w:rPr>
      </w:pPr>
    </w:p>
    <w:p w14:paraId="7D2FA8FB" w14:textId="5761F1FF" w:rsidR="00FD0B26" w:rsidRPr="009E511A" w:rsidRDefault="00E01499" w:rsidP="00FD0B2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Saskaņā ar </w:t>
      </w:r>
      <w:r w:rsidRPr="009E511A">
        <w:rPr>
          <w:rFonts w:ascii="Times New Roman" w:hAnsi="Times New Roman" w:cs="Times New Roman"/>
          <w:color w:val="222222"/>
          <w:sz w:val="24"/>
          <w:szCs w:val="24"/>
          <w:shd w:val="clear" w:color="auto" w:fill="FCFDFD"/>
          <w:lang w:val="lv-LV"/>
        </w:rPr>
        <w:t>Centrālā</w:t>
      </w:r>
      <w:r w:rsidR="00E25CE2" w:rsidRPr="009E511A">
        <w:rPr>
          <w:rFonts w:ascii="Times New Roman" w:hAnsi="Times New Roman" w:cs="Times New Roman"/>
          <w:color w:val="222222"/>
          <w:sz w:val="24"/>
          <w:szCs w:val="24"/>
          <w:shd w:val="clear" w:color="auto" w:fill="FCFDFD"/>
          <w:lang w:val="lv-LV"/>
        </w:rPr>
        <w:t>s</w:t>
      </w:r>
      <w:r w:rsidRPr="009E511A">
        <w:rPr>
          <w:rFonts w:ascii="Times New Roman" w:hAnsi="Times New Roman" w:cs="Times New Roman"/>
          <w:color w:val="222222"/>
          <w:sz w:val="24"/>
          <w:szCs w:val="24"/>
          <w:shd w:val="clear" w:color="auto" w:fill="FCFDFD"/>
          <w:lang w:val="lv-LV"/>
        </w:rPr>
        <w:t xml:space="preserve"> statistikas pārvaldes datiem v</w:t>
      </w:r>
      <w:r w:rsidR="00344ABB" w:rsidRPr="009E511A">
        <w:rPr>
          <w:rFonts w:ascii="Times New Roman" w:hAnsi="Times New Roman" w:cs="Times New Roman"/>
          <w:sz w:val="24"/>
          <w:szCs w:val="24"/>
          <w:lang w:val="lv-LV"/>
        </w:rPr>
        <w:t>idējais apdzīvojuma blīvums</w:t>
      </w:r>
      <w:r w:rsidRPr="009E511A">
        <w:rPr>
          <w:rFonts w:ascii="Times New Roman" w:hAnsi="Times New Roman" w:cs="Times New Roman"/>
          <w:sz w:val="24"/>
          <w:szCs w:val="24"/>
          <w:lang w:val="lv-LV"/>
        </w:rPr>
        <w:t xml:space="preserve"> Kārsavas novadā</w:t>
      </w:r>
      <w:r w:rsidR="00344ABB"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2018. gadā </w:t>
      </w:r>
      <w:r w:rsidR="00344ABB" w:rsidRPr="009E511A">
        <w:rPr>
          <w:rFonts w:ascii="Times New Roman" w:hAnsi="Times New Roman" w:cs="Times New Roman"/>
          <w:sz w:val="24"/>
          <w:szCs w:val="24"/>
          <w:lang w:val="lv-LV"/>
        </w:rPr>
        <w:t xml:space="preserve">bija </w:t>
      </w:r>
      <w:r w:rsidR="00466EB3">
        <w:rPr>
          <w:rFonts w:ascii="Times New Roman" w:hAnsi="Times New Roman" w:cs="Times New Roman"/>
          <w:sz w:val="24"/>
          <w:szCs w:val="24"/>
          <w:lang w:val="lv-LV"/>
        </w:rPr>
        <w:t>deviņi</w:t>
      </w:r>
      <w:r w:rsidR="00466EB3"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cilvēki uz km</w:t>
      </w:r>
      <w:r w:rsidRPr="009E511A">
        <w:rPr>
          <w:rFonts w:ascii="Times New Roman" w:hAnsi="Times New Roman" w:cs="Times New Roman"/>
          <w:sz w:val="24"/>
          <w:szCs w:val="24"/>
          <w:vertAlign w:val="superscript"/>
          <w:lang w:val="lv-LV"/>
        </w:rPr>
        <w:t>2</w:t>
      </w:r>
      <w:r w:rsidR="00344ABB"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savukārt Baltinavas novadā </w:t>
      </w:r>
      <w:r w:rsidR="00466EB3">
        <w:rPr>
          <w:rFonts w:ascii="Times New Roman" w:hAnsi="Times New Roman" w:cs="Times New Roman"/>
          <w:sz w:val="24"/>
          <w:szCs w:val="24"/>
          <w:lang w:val="lv-LV"/>
        </w:rPr>
        <w:t>pieci</w:t>
      </w:r>
      <w:r w:rsidR="00466EB3"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cilvēki uz km</w:t>
      </w:r>
      <w:r w:rsidRPr="009E511A">
        <w:rPr>
          <w:rFonts w:ascii="Times New Roman" w:hAnsi="Times New Roman" w:cs="Times New Roman"/>
          <w:sz w:val="24"/>
          <w:szCs w:val="24"/>
          <w:vertAlign w:val="superscript"/>
          <w:lang w:val="lv-LV"/>
        </w:rPr>
        <w:t>2</w:t>
      </w:r>
      <w:r w:rsidRPr="009E511A">
        <w:rPr>
          <w:rFonts w:ascii="Times New Roman" w:hAnsi="Times New Roman" w:cs="Times New Roman"/>
          <w:sz w:val="24"/>
          <w:szCs w:val="24"/>
          <w:lang w:val="lv-LV"/>
        </w:rPr>
        <w:t>. Iedzīvotāju blīvums i</w:t>
      </w:r>
      <w:r w:rsidR="00344ABB" w:rsidRPr="009E511A">
        <w:rPr>
          <w:rFonts w:ascii="Times New Roman" w:hAnsi="Times New Roman" w:cs="Times New Roman"/>
          <w:sz w:val="24"/>
          <w:szCs w:val="24"/>
          <w:lang w:val="lv-LV"/>
        </w:rPr>
        <w:t xml:space="preserve">evērojami atšķiras, salīdzinot informāciju par Kārsavas pilsētu un </w:t>
      </w:r>
      <w:r w:rsidRPr="009E511A">
        <w:rPr>
          <w:rFonts w:ascii="Times New Roman" w:hAnsi="Times New Roman" w:cs="Times New Roman"/>
          <w:sz w:val="24"/>
          <w:szCs w:val="24"/>
          <w:lang w:val="lv-LV"/>
        </w:rPr>
        <w:t xml:space="preserve">dažādiem </w:t>
      </w:r>
      <w:r w:rsidR="00344ABB" w:rsidRPr="009E511A">
        <w:rPr>
          <w:rFonts w:ascii="Times New Roman" w:hAnsi="Times New Roman" w:cs="Times New Roman"/>
          <w:sz w:val="24"/>
          <w:szCs w:val="24"/>
          <w:lang w:val="lv-LV"/>
        </w:rPr>
        <w:t>pagastiem.</w:t>
      </w:r>
    </w:p>
    <w:p w14:paraId="7D2FA8FC" w14:textId="77777777" w:rsidR="007860A9" w:rsidRPr="009E511A" w:rsidRDefault="007860A9" w:rsidP="00FD0B26">
      <w:pPr>
        <w:jc w:val="both"/>
        <w:rPr>
          <w:rFonts w:ascii="Times New Roman" w:hAnsi="Times New Roman" w:cs="Times New Roman"/>
          <w:sz w:val="24"/>
          <w:szCs w:val="24"/>
          <w:lang w:val="lv-LV"/>
        </w:rPr>
      </w:pPr>
    </w:p>
    <w:p w14:paraId="7D2FA8FD" w14:textId="5C6890A5" w:rsidR="007860A9" w:rsidRPr="009E511A" w:rsidRDefault="00FD0B26" w:rsidP="00FD0B26">
      <w:pPr>
        <w:jc w:val="both"/>
        <w:rPr>
          <w:rFonts w:ascii="Times New Roman" w:hAnsi="Times New Roman" w:cs="Times New Roman"/>
          <w:sz w:val="24"/>
          <w:lang w:val="lv-LV"/>
        </w:rPr>
      </w:pPr>
      <w:r w:rsidRPr="009E511A">
        <w:rPr>
          <w:rFonts w:ascii="Times New Roman" w:hAnsi="Times New Roman" w:cs="Times New Roman"/>
          <w:sz w:val="24"/>
          <w:lang w:val="lv-LV"/>
        </w:rPr>
        <w:t xml:space="preserve">Pēdējo </w:t>
      </w:r>
      <w:r w:rsidR="005E4B24" w:rsidRPr="009E511A">
        <w:rPr>
          <w:rFonts w:ascii="Times New Roman" w:hAnsi="Times New Roman" w:cs="Times New Roman"/>
          <w:sz w:val="24"/>
          <w:lang w:val="lv-LV"/>
        </w:rPr>
        <w:t>piecu</w:t>
      </w:r>
      <w:r w:rsidRPr="009E511A">
        <w:rPr>
          <w:rFonts w:ascii="Times New Roman" w:hAnsi="Times New Roman" w:cs="Times New Roman"/>
          <w:sz w:val="24"/>
          <w:lang w:val="lv-LV"/>
        </w:rPr>
        <w:t xml:space="preserve"> gadu laikā </w:t>
      </w:r>
      <w:r w:rsidR="005E4B24" w:rsidRPr="009E511A">
        <w:rPr>
          <w:rFonts w:ascii="Times New Roman" w:hAnsi="Times New Roman" w:cs="Times New Roman"/>
          <w:sz w:val="24"/>
          <w:lang w:val="lv-LV"/>
        </w:rPr>
        <w:t>Salnavas</w:t>
      </w:r>
      <w:r w:rsidRPr="009E511A">
        <w:rPr>
          <w:rFonts w:ascii="Times New Roman" w:hAnsi="Times New Roman" w:cs="Times New Roman"/>
          <w:sz w:val="24"/>
          <w:lang w:val="lv-LV"/>
        </w:rPr>
        <w:t xml:space="preserve"> pagasta </w:t>
      </w:r>
      <w:r w:rsidR="005E4B24" w:rsidRPr="009E511A">
        <w:rPr>
          <w:rFonts w:ascii="Times New Roman" w:hAnsi="Times New Roman" w:cs="Times New Roman"/>
          <w:sz w:val="24"/>
          <w:lang w:val="lv-LV"/>
        </w:rPr>
        <w:t xml:space="preserve">un Baltinavas novada </w:t>
      </w:r>
      <w:r w:rsidRPr="009E511A">
        <w:rPr>
          <w:rFonts w:ascii="Times New Roman" w:hAnsi="Times New Roman" w:cs="Times New Roman"/>
          <w:sz w:val="24"/>
          <w:lang w:val="lv-LV"/>
        </w:rPr>
        <w:t xml:space="preserve">iedzīvotāju skaitam ir vērojama tendence samazināties. </w:t>
      </w:r>
      <w:r w:rsidR="008545D6" w:rsidRPr="009E511A">
        <w:rPr>
          <w:rFonts w:ascii="Times New Roman" w:hAnsi="Times New Roman" w:cs="Times New Roman"/>
          <w:sz w:val="24"/>
          <w:lang w:val="lv-LV"/>
        </w:rPr>
        <w:t>Pēc Pilsonības un migrācijas lietu pārvaldes datiem k</w:t>
      </w:r>
      <w:r w:rsidRPr="009E511A">
        <w:rPr>
          <w:rFonts w:ascii="Times New Roman" w:hAnsi="Times New Roman" w:cs="Times New Roman"/>
          <w:sz w:val="24"/>
          <w:lang w:val="lv-LV"/>
        </w:rPr>
        <w:t xml:space="preserve">opumā </w:t>
      </w:r>
      <w:r w:rsidR="008545D6" w:rsidRPr="009E511A">
        <w:rPr>
          <w:rFonts w:ascii="Times New Roman" w:hAnsi="Times New Roman" w:cs="Times New Roman"/>
          <w:sz w:val="24"/>
          <w:lang w:val="lv-LV"/>
        </w:rPr>
        <w:t>Salnavas</w:t>
      </w:r>
      <w:r w:rsidRPr="009E511A">
        <w:rPr>
          <w:rFonts w:ascii="Times New Roman" w:hAnsi="Times New Roman" w:cs="Times New Roman"/>
          <w:sz w:val="24"/>
          <w:lang w:val="lv-LV"/>
        </w:rPr>
        <w:t xml:space="preserve"> pagastā uz </w:t>
      </w:r>
      <w:r w:rsidRPr="009E511A">
        <w:rPr>
          <w:rFonts w:ascii="Times New Roman" w:hAnsi="Times New Roman" w:cs="Times New Roman"/>
          <w:sz w:val="24"/>
          <w:szCs w:val="24"/>
          <w:lang w:val="lv-LV"/>
        </w:rPr>
        <w:t>201</w:t>
      </w:r>
      <w:r w:rsidR="008545D6" w:rsidRPr="009E511A">
        <w:rPr>
          <w:rFonts w:ascii="Times New Roman" w:hAnsi="Times New Roman" w:cs="Times New Roman"/>
          <w:sz w:val="24"/>
          <w:szCs w:val="24"/>
          <w:lang w:val="lv-LV"/>
        </w:rPr>
        <w:t>9</w:t>
      </w:r>
      <w:r w:rsidRPr="009E511A">
        <w:rPr>
          <w:rFonts w:ascii="Times New Roman" w:hAnsi="Times New Roman" w:cs="Times New Roman"/>
          <w:sz w:val="24"/>
          <w:szCs w:val="24"/>
          <w:lang w:val="lv-LV"/>
        </w:rPr>
        <w:t>.</w:t>
      </w:r>
      <w:r w:rsidR="00466EB3">
        <w:rPr>
          <w:rFonts w:ascii="Times New Roman" w:hAnsi="Times New Roman" w:cs="Times New Roman"/>
          <w:sz w:val="24"/>
          <w:szCs w:val="24"/>
          <w:lang w:val="lv-LV"/>
        </w:rPr>
        <w:t> gada 1. janvāri</w:t>
      </w:r>
      <w:r w:rsidRPr="009E511A">
        <w:rPr>
          <w:rFonts w:ascii="Times New Roman" w:hAnsi="Times New Roman" w:cs="Times New Roman"/>
          <w:sz w:val="24"/>
          <w:szCs w:val="24"/>
          <w:lang w:val="lv-LV"/>
        </w:rPr>
        <w:t xml:space="preserve"> reģistrēti </w:t>
      </w:r>
      <w:r w:rsidR="008545D6" w:rsidRPr="009E511A">
        <w:rPr>
          <w:rFonts w:ascii="Times New Roman" w:hAnsi="Times New Roman" w:cs="Times New Roman"/>
          <w:sz w:val="24"/>
          <w:szCs w:val="24"/>
          <w:lang w:val="lv-LV"/>
        </w:rPr>
        <w:t>655</w:t>
      </w:r>
      <w:r w:rsidRPr="009E511A">
        <w:rPr>
          <w:rFonts w:ascii="Times New Roman" w:hAnsi="Times New Roman" w:cs="Times New Roman"/>
          <w:sz w:val="24"/>
          <w:szCs w:val="24"/>
          <w:lang w:val="lv-LV"/>
        </w:rPr>
        <w:t xml:space="preserve"> cilvēki</w:t>
      </w:r>
      <w:r w:rsidR="008545D6" w:rsidRPr="009E511A">
        <w:rPr>
          <w:rFonts w:ascii="Times New Roman" w:hAnsi="Times New Roman" w:cs="Times New Roman"/>
          <w:sz w:val="24"/>
          <w:lang w:val="lv-LV"/>
        </w:rPr>
        <w:t xml:space="preserve"> (skat. 3.1.1.</w:t>
      </w:r>
      <w:r w:rsidR="00466EB3">
        <w:rPr>
          <w:rFonts w:ascii="Times New Roman" w:hAnsi="Times New Roman" w:cs="Times New Roman"/>
          <w:sz w:val="24"/>
          <w:lang w:val="lv-LV"/>
        </w:rPr>
        <w:t> </w:t>
      </w:r>
      <w:r w:rsidR="008545D6" w:rsidRPr="009E511A">
        <w:rPr>
          <w:rFonts w:ascii="Times New Roman" w:hAnsi="Times New Roman" w:cs="Times New Roman"/>
          <w:sz w:val="24"/>
          <w:lang w:val="lv-LV"/>
        </w:rPr>
        <w:t>tabulu), savukārt</w:t>
      </w:r>
      <w:r w:rsidRPr="009E511A">
        <w:rPr>
          <w:rFonts w:ascii="Times New Roman" w:hAnsi="Times New Roman" w:cs="Times New Roman"/>
          <w:sz w:val="24"/>
          <w:lang w:val="lv-LV"/>
        </w:rPr>
        <w:t xml:space="preserve"> </w:t>
      </w:r>
      <w:r w:rsidR="008545D6" w:rsidRPr="009E511A">
        <w:rPr>
          <w:rFonts w:ascii="Times New Roman" w:hAnsi="Times New Roman" w:cs="Times New Roman"/>
          <w:sz w:val="24"/>
          <w:lang w:val="lv-LV"/>
        </w:rPr>
        <w:t>Baltinavas</w:t>
      </w:r>
      <w:r w:rsidRPr="009E511A">
        <w:rPr>
          <w:rFonts w:ascii="Times New Roman" w:hAnsi="Times New Roman" w:cs="Times New Roman"/>
          <w:sz w:val="24"/>
          <w:lang w:val="lv-LV"/>
        </w:rPr>
        <w:t xml:space="preserve"> novadā </w:t>
      </w:r>
      <w:r w:rsidR="008545D6" w:rsidRPr="009E511A">
        <w:rPr>
          <w:rFonts w:ascii="Times New Roman" w:hAnsi="Times New Roman" w:cs="Times New Roman"/>
          <w:sz w:val="24"/>
          <w:lang w:val="lv-LV"/>
        </w:rPr>
        <w:t>1061 iedzīvotājs</w:t>
      </w:r>
      <w:r w:rsidR="007860A9" w:rsidRPr="009E511A">
        <w:rPr>
          <w:rFonts w:ascii="Times New Roman" w:hAnsi="Times New Roman" w:cs="Times New Roman"/>
          <w:sz w:val="24"/>
          <w:lang w:val="lv-LV"/>
        </w:rPr>
        <w:t xml:space="preserve">. </w:t>
      </w:r>
      <w:r w:rsidR="007860A9" w:rsidRPr="009E511A">
        <w:rPr>
          <w:rFonts w:ascii="Times New Roman" w:hAnsi="Times New Roman" w:cs="Times New Roman"/>
          <w:sz w:val="24"/>
          <w:szCs w:val="24"/>
          <w:lang w:val="lv-LV"/>
        </w:rPr>
        <w:t>Kārsavas novadā 2018.</w:t>
      </w:r>
      <w:r w:rsidR="00466EB3">
        <w:rPr>
          <w:rFonts w:ascii="Times New Roman" w:hAnsi="Times New Roman" w:cs="Times New Roman"/>
          <w:sz w:val="24"/>
          <w:szCs w:val="24"/>
          <w:lang w:val="lv-LV"/>
        </w:rPr>
        <w:t> </w:t>
      </w:r>
      <w:r w:rsidR="007860A9" w:rsidRPr="009E511A">
        <w:rPr>
          <w:rFonts w:ascii="Times New Roman" w:hAnsi="Times New Roman" w:cs="Times New Roman"/>
          <w:sz w:val="24"/>
          <w:szCs w:val="24"/>
          <w:lang w:val="lv-LV"/>
        </w:rPr>
        <w:t>g</w:t>
      </w:r>
      <w:r w:rsidR="00466EB3">
        <w:rPr>
          <w:rFonts w:ascii="Times New Roman" w:hAnsi="Times New Roman" w:cs="Times New Roman"/>
          <w:sz w:val="24"/>
          <w:szCs w:val="24"/>
          <w:lang w:val="lv-LV"/>
        </w:rPr>
        <w:t>adā</w:t>
      </w:r>
      <w:r w:rsidR="00466EB3" w:rsidRPr="009E511A">
        <w:rPr>
          <w:rFonts w:ascii="Times New Roman" w:hAnsi="Times New Roman" w:cs="Times New Roman"/>
          <w:sz w:val="24"/>
          <w:szCs w:val="24"/>
          <w:lang w:val="lv-LV"/>
        </w:rPr>
        <w:t xml:space="preserve"> </w:t>
      </w:r>
      <w:r w:rsidR="007860A9" w:rsidRPr="009E511A">
        <w:rPr>
          <w:rFonts w:ascii="Times New Roman" w:hAnsi="Times New Roman" w:cs="Times New Roman"/>
          <w:sz w:val="24"/>
          <w:szCs w:val="24"/>
          <w:lang w:val="lv-LV"/>
        </w:rPr>
        <w:t>9,77 % no iedzīvotājiem bija līdz darbspējas vecumam, 68,24 % darbspējas vecumā un 21,99 % virs darbspējas vecuma, savukārt Baltinavas novadā 10,46 % no iedzīvotājiem bija līdz darbspējas vecumam, 67,11 % darbspējas vecumā un 22,43 % virs darbspējas vecuma.</w:t>
      </w:r>
    </w:p>
    <w:p w14:paraId="7D2FA8FE" w14:textId="77777777" w:rsidR="007860A9" w:rsidRPr="009E511A" w:rsidRDefault="007860A9" w:rsidP="00FD0B26">
      <w:pPr>
        <w:jc w:val="both"/>
        <w:rPr>
          <w:rFonts w:ascii="Times New Roman" w:hAnsi="Times New Roman" w:cs="Times New Roman"/>
          <w:sz w:val="24"/>
          <w:lang w:val="lv-LV"/>
        </w:rPr>
      </w:pPr>
    </w:p>
    <w:p w14:paraId="7D2FA8FF" w14:textId="77777777" w:rsidR="007860A9" w:rsidRPr="009E511A" w:rsidRDefault="00FD0B26" w:rsidP="007860A9">
      <w:pPr>
        <w:pStyle w:val="BodyText"/>
        <w:ind w:left="0"/>
        <w:jc w:val="both"/>
        <w:rPr>
          <w:rFonts w:ascii="Times New Roman" w:hAnsi="Times New Roman" w:cs="Times New Roman"/>
          <w:lang w:val="lv-LV"/>
        </w:rPr>
      </w:pPr>
      <w:r w:rsidRPr="009E511A">
        <w:rPr>
          <w:rFonts w:ascii="Times New Roman" w:hAnsi="Times New Roman" w:cs="Times New Roman"/>
          <w:lang w:val="lv-LV"/>
        </w:rPr>
        <w:t>Vietējo iedzīvotāju ietekme uz D</w:t>
      </w:r>
      <w:r w:rsidR="008545D6" w:rsidRPr="009E511A">
        <w:rPr>
          <w:rFonts w:ascii="Times New Roman" w:hAnsi="Times New Roman" w:cs="Times New Roman"/>
          <w:lang w:val="lv-LV"/>
        </w:rPr>
        <w:t>P</w:t>
      </w:r>
      <w:r w:rsidRPr="009E511A">
        <w:rPr>
          <w:rFonts w:ascii="Times New Roman" w:hAnsi="Times New Roman" w:cs="Times New Roman"/>
          <w:lang w:val="lv-LV"/>
        </w:rPr>
        <w:t xml:space="preserve"> </w:t>
      </w:r>
      <w:r w:rsidR="00E25CE2" w:rsidRPr="009E511A">
        <w:rPr>
          <w:rFonts w:ascii="Times New Roman" w:hAnsi="Times New Roman" w:cs="Times New Roman"/>
          <w:lang w:val="lv-LV"/>
        </w:rPr>
        <w:t>“</w:t>
      </w:r>
      <w:r w:rsidR="008545D6" w:rsidRPr="009E511A">
        <w:rPr>
          <w:rFonts w:ascii="Times New Roman" w:hAnsi="Times New Roman" w:cs="Times New Roman"/>
          <w:lang w:val="lv-LV"/>
        </w:rPr>
        <w:t>Numernes valnis</w:t>
      </w:r>
      <w:r w:rsidR="007860A9" w:rsidRPr="009E511A">
        <w:rPr>
          <w:rFonts w:ascii="Times New Roman" w:hAnsi="Times New Roman" w:cs="Times New Roman"/>
          <w:lang w:val="lv-LV"/>
        </w:rPr>
        <w:t xml:space="preserve">” nav būtiska. </w:t>
      </w:r>
      <w:r w:rsidR="00294088" w:rsidRPr="009E511A">
        <w:rPr>
          <w:rFonts w:ascii="Times New Roman" w:hAnsi="Times New Roman" w:cs="Times New Roman"/>
          <w:lang w:val="lv-LV"/>
        </w:rPr>
        <w:t>Visas d</w:t>
      </w:r>
      <w:r w:rsidR="007860A9" w:rsidRPr="009E511A">
        <w:rPr>
          <w:rFonts w:ascii="Times New Roman" w:hAnsi="Times New Roman" w:cs="Times New Roman"/>
          <w:lang w:val="lv-LV"/>
        </w:rPr>
        <w:t xml:space="preserve">abas parka teritorijā kādreiz </w:t>
      </w:r>
      <w:r w:rsidR="00294088" w:rsidRPr="009E511A">
        <w:rPr>
          <w:rFonts w:ascii="Times New Roman" w:hAnsi="Times New Roman" w:cs="Times New Roman"/>
          <w:lang w:val="lv-LV"/>
        </w:rPr>
        <w:t>esošās mājvietas ir</w:t>
      </w:r>
      <w:r w:rsidR="007860A9" w:rsidRPr="009E511A">
        <w:rPr>
          <w:rFonts w:ascii="Times New Roman" w:hAnsi="Times New Roman" w:cs="Times New Roman"/>
          <w:lang w:val="lv-LV"/>
        </w:rPr>
        <w:t xml:space="preserve"> pamestas. </w:t>
      </w:r>
      <w:r w:rsidR="00294088" w:rsidRPr="009E511A">
        <w:rPr>
          <w:rFonts w:ascii="Times New Roman" w:hAnsi="Times New Roman" w:cs="Times New Roman"/>
          <w:lang w:val="lv-LV"/>
        </w:rPr>
        <w:t>No dabas parkam piegulošajā teritorijā pie Nūmiernes ezera izvietotajām viensētām apdzīvotas ir divas, bet vēl vienā šobrīd notiek remontdarbi.</w:t>
      </w:r>
    </w:p>
    <w:p w14:paraId="7D2FA900" w14:textId="77777777" w:rsidR="00FD0B26" w:rsidRPr="009E511A" w:rsidRDefault="00FD0B26" w:rsidP="00FD0B26">
      <w:pPr>
        <w:rPr>
          <w:rFonts w:ascii="Times New Roman" w:hAnsi="Times New Roman" w:cs="Times New Roman"/>
          <w:sz w:val="24"/>
          <w:szCs w:val="24"/>
          <w:lang w:val="lv-LV"/>
        </w:rPr>
      </w:pPr>
    </w:p>
    <w:p w14:paraId="7D2FA901" w14:textId="77777777" w:rsidR="00FD0B26" w:rsidRPr="009E511A" w:rsidRDefault="00FD0B26" w:rsidP="00FD0B26">
      <w:pPr>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3.1.1. tabula. </w:t>
      </w:r>
      <w:r w:rsidRPr="009E511A">
        <w:rPr>
          <w:rFonts w:ascii="Times New Roman" w:hAnsi="Times New Roman" w:cs="Times New Roman"/>
          <w:b/>
          <w:i/>
          <w:sz w:val="20"/>
          <w:szCs w:val="20"/>
          <w:lang w:val="lv-LV"/>
        </w:rPr>
        <w:t xml:space="preserve">Iedzīvotāju skaita izmaiņas </w:t>
      </w:r>
      <w:r w:rsidR="007F6653" w:rsidRPr="009E511A">
        <w:rPr>
          <w:rFonts w:ascii="Times New Roman" w:hAnsi="Times New Roman" w:cs="Times New Roman"/>
          <w:b/>
          <w:i/>
          <w:sz w:val="20"/>
          <w:szCs w:val="20"/>
          <w:lang w:val="lv-LV"/>
        </w:rPr>
        <w:t>Salnavas</w:t>
      </w:r>
      <w:r w:rsidRPr="009E511A">
        <w:rPr>
          <w:rFonts w:ascii="Times New Roman" w:hAnsi="Times New Roman" w:cs="Times New Roman"/>
          <w:b/>
          <w:i/>
          <w:sz w:val="20"/>
          <w:szCs w:val="20"/>
          <w:lang w:val="lv-LV"/>
        </w:rPr>
        <w:t xml:space="preserve"> pagastā un </w:t>
      </w:r>
      <w:r w:rsidR="007F6653" w:rsidRPr="009E511A">
        <w:rPr>
          <w:rFonts w:ascii="Times New Roman" w:hAnsi="Times New Roman" w:cs="Times New Roman"/>
          <w:b/>
          <w:i/>
          <w:sz w:val="20"/>
          <w:szCs w:val="20"/>
          <w:lang w:val="lv-LV"/>
        </w:rPr>
        <w:t>Baltinavas</w:t>
      </w:r>
      <w:r w:rsidRPr="009E511A">
        <w:rPr>
          <w:rFonts w:ascii="Times New Roman" w:hAnsi="Times New Roman" w:cs="Times New Roman"/>
          <w:b/>
          <w:i/>
          <w:sz w:val="20"/>
          <w:szCs w:val="20"/>
          <w:lang w:val="lv-LV"/>
        </w:rPr>
        <w:t xml:space="preserve"> novadā</w:t>
      </w:r>
      <w:r w:rsidR="00EC64ED" w:rsidRPr="009E511A">
        <w:rPr>
          <w:rFonts w:ascii="Times New Roman" w:hAnsi="Times New Roman" w:cs="Times New Roman"/>
          <w:b/>
          <w:i/>
          <w:sz w:val="20"/>
          <w:szCs w:val="20"/>
          <w:lang w:val="lv-LV"/>
        </w:rPr>
        <w:t xml:space="preserve"> no 2015.-2018. gadam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819"/>
        <w:gridCol w:w="851"/>
        <w:gridCol w:w="850"/>
        <w:gridCol w:w="851"/>
        <w:gridCol w:w="850"/>
      </w:tblGrid>
      <w:tr w:rsidR="00B30C52" w:rsidRPr="009E511A" w14:paraId="7D2FA908" w14:textId="77777777" w:rsidTr="005758EE">
        <w:trPr>
          <w:trHeight w:val="87"/>
          <w:jc w:val="center"/>
        </w:trPr>
        <w:tc>
          <w:tcPr>
            <w:tcW w:w="2410" w:type="dxa"/>
            <w:tcBorders>
              <w:top w:val="nil"/>
              <w:left w:val="nil"/>
              <w:bottom w:val="nil"/>
              <w:right w:val="single" w:sz="4" w:space="0" w:color="000000"/>
            </w:tcBorders>
            <w:shd w:val="clear" w:color="auto" w:fill="FFFFFF" w:themeFill="background1"/>
            <w:vAlign w:val="center"/>
          </w:tcPr>
          <w:p w14:paraId="7D2FA902" w14:textId="77777777" w:rsidR="00B30C52" w:rsidRPr="009E511A" w:rsidRDefault="00B30C52" w:rsidP="00246718">
            <w:pPr>
              <w:spacing w:line="276" w:lineRule="auto"/>
              <w:jc w:val="both"/>
              <w:rPr>
                <w:rFonts w:ascii="Times New Roman" w:eastAsia="Times New Roman" w:hAnsi="Times New Roman" w:cs="Times New Roman"/>
                <w:sz w:val="20"/>
                <w:szCs w:val="20"/>
                <w:lang w:val="lv-LV"/>
              </w:rPr>
            </w:pPr>
          </w:p>
        </w:tc>
        <w:tc>
          <w:tcPr>
            <w:tcW w:w="81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D2FA903" w14:textId="77777777" w:rsidR="00B30C52" w:rsidRPr="009E511A" w:rsidRDefault="005758EE" w:rsidP="00B30C52">
            <w:pPr>
              <w:spacing w:line="276" w:lineRule="auto"/>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2014.g.</w:t>
            </w:r>
          </w:p>
        </w:tc>
        <w:tc>
          <w:tcPr>
            <w:tcW w:w="85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D2FA904" w14:textId="77777777" w:rsidR="00B30C52" w:rsidRPr="009E511A" w:rsidRDefault="005758EE" w:rsidP="00B30C52">
            <w:pPr>
              <w:spacing w:line="276" w:lineRule="auto"/>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2015.g.</w:t>
            </w:r>
          </w:p>
        </w:tc>
        <w:tc>
          <w:tcPr>
            <w:tcW w:w="8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D2FA905" w14:textId="77777777" w:rsidR="00B30C52" w:rsidRPr="009E511A" w:rsidRDefault="005758EE" w:rsidP="00B30C52">
            <w:pPr>
              <w:spacing w:line="276" w:lineRule="auto"/>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2016.g.</w:t>
            </w:r>
          </w:p>
        </w:tc>
        <w:tc>
          <w:tcPr>
            <w:tcW w:w="85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D2FA906" w14:textId="77777777" w:rsidR="00B30C52" w:rsidRPr="009E511A" w:rsidRDefault="005758EE" w:rsidP="00B30C52">
            <w:pPr>
              <w:spacing w:line="276" w:lineRule="auto"/>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2017.g.</w:t>
            </w:r>
          </w:p>
        </w:tc>
        <w:tc>
          <w:tcPr>
            <w:tcW w:w="8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D2FA907" w14:textId="77777777" w:rsidR="00B30C52" w:rsidRPr="009E511A" w:rsidRDefault="005758EE" w:rsidP="007F6653">
            <w:pPr>
              <w:spacing w:line="276" w:lineRule="auto"/>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2018.g.</w:t>
            </w:r>
          </w:p>
        </w:tc>
      </w:tr>
      <w:tr w:rsidR="00B30C52" w:rsidRPr="009E511A" w14:paraId="7D2FA90F" w14:textId="77777777" w:rsidTr="005758EE">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7D2FA909" w14:textId="77777777" w:rsidR="00B30C52" w:rsidRPr="009E511A" w:rsidRDefault="00B30C52" w:rsidP="00246718">
            <w:pPr>
              <w:spacing w:line="276" w:lineRule="auto"/>
              <w:jc w:val="both"/>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Salnavas pagasts</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0A" w14:textId="77777777" w:rsidR="00B30C52" w:rsidRPr="009E511A" w:rsidRDefault="00F162BC" w:rsidP="00246718">
            <w:pPr>
              <w:spacing w:line="276" w:lineRule="auto"/>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754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2FA90B" w14:textId="77777777" w:rsidR="00B30C52" w:rsidRPr="009E511A" w:rsidRDefault="00F162BC" w:rsidP="00246718">
            <w:pPr>
              <w:spacing w:line="276" w:lineRule="auto"/>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725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0C" w14:textId="77777777" w:rsidR="00B30C52" w:rsidRPr="009E511A" w:rsidRDefault="00506A48" w:rsidP="00246718">
            <w:pPr>
              <w:spacing w:line="276" w:lineRule="auto"/>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690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0D" w14:textId="77777777" w:rsidR="00B30C52" w:rsidRPr="009E511A" w:rsidRDefault="00506A48" w:rsidP="00246718">
            <w:pPr>
              <w:spacing w:line="276" w:lineRule="auto"/>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675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0E" w14:textId="77777777" w:rsidR="00B30C52" w:rsidRPr="009E511A" w:rsidRDefault="00A62D47" w:rsidP="00246718">
            <w:pPr>
              <w:spacing w:line="276" w:lineRule="auto"/>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655</w:t>
            </w:r>
          </w:p>
        </w:tc>
      </w:tr>
      <w:tr w:rsidR="00A62D47" w:rsidRPr="009E511A" w14:paraId="7D2FA916" w14:textId="77777777" w:rsidTr="005758EE">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D2FA910" w14:textId="77777777" w:rsidR="00A62D47" w:rsidRPr="009E511A" w:rsidRDefault="00A62D47" w:rsidP="00A62D47">
            <w:pPr>
              <w:spacing w:line="276" w:lineRule="auto"/>
              <w:jc w:val="both"/>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Līdz darbaspējas vecumam</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11" w14:textId="77777777" w:rsidR="00A62D47" w:rsidRPr="009E511A" w:rsidRDefault="00F162BC"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91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2FA912" w14:textId="77777777" w:rsidR="00A62D47" w:rsidRPr="009E511A" w:rsidRDefault="00F162BC"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84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13" w14:textId="77777777" w:rsidR="00A62D47" w:rsidRPr="009E511A" w:rsidRDefault="00506A48"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79</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14" w14:textId="77777777" w:rsidR="00A62D47" w:rsidRPr="009E511A" w:rsidRDefault="00A62D47"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15" w14:textId="77777777" w:rsidR="00A62D47" w:rsidRPr="009E511A" w:rsidRDefault="00A62D47"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64</w:t>
            </w:r>
          </w:p>
        </w:tc>
      </w:tr>
      <w:tr w:rsidR="00A62D47" w:rsidRPr="009E511A" w14:paraId="7D2FA91D" w14:textId="77777777" w:rsidTr="005758EE">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D2FA917" w14:textId="77777777" w:rsidR="00A62D47" w:rsidRPr="009E511A" w:rsidRDefault="00A62D47" w:rsidP="00A62D47">
            <w:pPr>
              <w:spacing w:line="276" w:lineRule="auto"/>
              <w:jc w:val="both"/>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Darba spēju vecumā</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18" w14:textId="77777777" w:rsidR="00A62D47" w:rsidRPr="009E511A" w:rsidRDefault="00F162BC"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500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2FA919" w14:textId="77777777" w:rsidR="00A62D47" w:rsidRPr="009E511A" w:rsidRDefault="00F162BC"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490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1A" w14:textId="77777777" w:rsidR="00A62D47" w:rsidRPr="009E511A" w:rsidRDefault="00506A48"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467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1B" w14:textId="77777777" w:rsidR="00A62D47" w:rsidRPr="009E511A" w:rsidRDefault="00A62D47"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462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1C" w14:textId="77777777" w:rsidR="00A62D47" w:rsidRPr="009E511A" w:rsidRDefault="00A62D47"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447</w:t>
            </w:r>
          </w:p>
        </w:tc>
      </w:tr>
      <w:tr w:rsidR="00A62D47" w:rsidRPr="009E511A" w14:paraId="7D2FA924" w14:textId="77777777" w:rsidTr="005758EE">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D2FA91E" w14:textId="77777777" w:rsidR="00A62D47" w:rsidRPr="009E511A" w:rsidRDefault="00A62D47" w:rsidP="00A62D47">
            <w:pPr>
              <w:spacing w:line="276" w:lineRule="auto"/>
              <w:jc w:val="both"/>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Pēc darbaspējas vecuma</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1F" w14:textId="77777777" w:rsidR="00A62D47" w:rsidRPr="009E511A" w:rsidRDefault="00F162BC"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163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2FA920" w14:textId="77777777" w:rsidR="00A62D47" w:rsidRPr="009E511A" w:rsidRDefault="00F162BC"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151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21" w14:textId="77777777" w:rsidR="00A62D47" w:rsidRPr="009E511A" w:rsidRDefault="00506A48"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144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22" w14:textId="77777777" w:rsidR="00A62D47" w:rsidRPr="009E511A" w:rsidRDefault="00506A48"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143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23" w14:textId="77777777" w:rsidR="00A62D47" w:rsidRPr="009E511A" w:rsidRDefault="00A62D47"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144</w:t>
            </w:r>
          </w:p>
        </w:tc>
      </w:tr>
      <w:tr w:rsidR="00B30C52" w:rsidRPr="009E511A" w14:paraId="7D2FA92B" w14:textId="77777777" w:rsidTr="005758EE">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7D2FA925" w14:textId="77777777" w:rsidR="00B30C52" w:rsidRPr="009E511A" w:rsidRDefault="00B30C52" w:rsidP="007F6653">
            <w:pPr>
              <w:spacing w:line="276" w:lineRule="auto"/>
              <w:jc w:val="both"/>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Baltinavas novads</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26" w14:textId="77777777" w:rsidR="00B30C52" w:rsidRPr="009E511A" w:rsidRDefault="00EC64ED" w:rsidP="007F6653">
            <w:pPr>
              <w:spacing w:line="276" w:lineRule="auto"/>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1209</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2FA927" w14:textId="77777777" w:rsidR="00B30C52" w:rsidRPr="009E511A" w:rsidRDefault="00F162BC" w:rsidP="007F6653">
            <w:pPr>
              <w:spacing w:line="276" w:lineRule="auto"/>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1176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28" w14:textId="77777777" w:rsidR="00B30C52" w:rsidRPr="009E511A" w:rsidRDefault="00F162BC" w:rsidP="007F6653">
            <w:pPr>
              <w:spacing w:line="276" w:lineRule="auto"/>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1146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29" w14:textId="77777777" w:rsidR="00B30C52" w:rsidRPr="009E511A" w:rsidRDefault="00506A48" w:rsidP="007F6653">
            <w:pPr>
              <w:spacing w:line="276" w:lineRule="auto"/>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1107</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2A" w14:textId="77777777" w:rsidR="00B30C52" w:rsidRPr="009E511A" w:rsidRDefault="00A62D47" w:rsidP="007F6653">
            <w:pPr>
              <w:spacing w:line="276" w:lineRule="auto"/>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1061</w:t>
            </w:r>
          </w:p>
        </w:tc>
      </w:tr>
      <w:tr w:rsidR="00A62D47" w:rsidRPr="009E511A" w14:paraId="7D2FA932" w14:textId="77777777" w:rsidTr="005758EE">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D2FA92C" w14:textId="77777777" w:rsidR="00A62D47" w:rsidRPr="009E511A" w:rsidRDefault="00A62D47" w:rsidP="00A62D47">
            <w:pPr>
              <w:spacing w:line="276" w:lineRule="auto"/>
              <w:jc w:val="both"/>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Līdz darbaspējas vecumam</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2D" w14:textId="77777777" w:rsidR="00A62D47" w:rsidRPr="009E511A" w:rsidRDefault="00F162BC"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130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2FA92E" w14:textId="77777777" w:rsidR="00A62D47" w:rsidRPr="009E511A" w:rsidRDefault="00F162BC"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131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2F" w14:textId="77777777" w:rsidR="00A62D47" w:rsidRPr="009E511A" w:rsidRDefault="00F162BC"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120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30" w14:textId="77777777" w:rsidR="00A62D47" w:rsidRPr="009E511A" w:rsidRDefault="00506A48"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115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31" w14:textId="77777777" w:rsidR="00A62D47" w:rsidRPr="009E511A" w:rsidRDefault="00A62D47"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111</w:t>
            </w:r>
          </w:p>
        </w:tc>
      </w:tr>
      <w:tr w:rsidR="00A62D47" w:rsidRPr="009E511A" w14:paraId="7D2FA939" w14:textId="77777777" w:rsidTr="005758EE">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D2FA933" w14:textId="77777777" w:rsidR="00A62D47" w:rsidRPr="009E511A" w:rsidRDefault="00A62D47" w:rsidP="00A62D47">
            <w:pPr>
              <w:spacing w:line="276" w:lineRule="auto"/>
              <w:jc w:val="both"/>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lastRenderedPageBreak/>
              <w:t>Darba spēju vecumā</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34" w14:textId="77777777" w:rsidR="00A62D47" w:rsidRPr="009E511A" w:rsidRDefault="00EC64ED"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803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2FA935" w14:textId="77777777" w:rsidR="00A62D47" w:rsidRPr="009E511A" w:rsidRDefault="00F162BC"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775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36" w14:textId="77777777" w:rsidR="00A62D47" w:rsidRPr="009E511A" w:rsidRDefault="00F162BC"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766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37" w14:textId="77777777" w:rsidR="00A62D47" w:rsidRPr="009E511A" w:rsidRDefault="00506A48"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744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38" w14:textId="77777777" w:rsidR="00A62D47" w:rsidRPr="009E511A" w:rsidRDefault="00A62D47"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712</w:t>
            </w:r>
          </w:p>
        </w:tc>
      </w:tr>
      <w:tr w:rsidR="00A62D47" w:rsidRPr="009E511A" w14:paraId="7D2FA940" w14:textId="77777777" w:rsidTr="005758EE">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D2FA93A" w14:textId="77777777" w:rsidR="00A62D47" w:rsidRPr="009E511A" w:rsidRDefault="00A62D47" w:rsidP="00A62D47">
            <w:pPr>
              <w:spacing w:line="276" w:lineRule="auto"/>
              <w:jc w:val="both"/>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Pēc darbaspējas vecuma</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3B" w14:textId="77777777" w:rsidR="00A62D47" w:rsidRPr="009E511A" w:rsidRDefault="00EC64ED"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276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2FA93C" w14:textId="77777777" w:rsidR="00A62D47" w:rsidRPr="009E511A" w:rsidRDefault="00F162BC"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270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3D" w14:textId="77777777" w:rsidR="00A62D47" w:rsidRPr="009E511A" w:rsidRDefault="00F162BC"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260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3E" w14:textId="77777777" w:rsidR="00A62D47" w:rsidRPr="009E511A" w:rsidRDefault="00506A48"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248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2FA93F" w14:textId="77777777" w:rsidR="00A62D47" w:rsidRPr="009E511A" w:rsidRDefault="00A62D47" w:rsidP="00A62D47">
            <w:pPr>
              <w:spacing w:line="276" w:lineRule="auto"/>
              <w:jc w:val="center"/>
              <w:rPr>
                <w:rFonts w:ascii="Times New Roman" w:eastAsia="Times New Roman" w:hAnsi="Times New Roman" w:cs="Times New Roman"/>
                <w:i/>
                <w:sz w:val="20"/>
                <w:szCs w:val="20"/>
                <w:lang w:val="lv-LV"/>
              </w:rPr>
            </w:pPr>
            <w:r w:rsidRPr="009E511A">
              <w:rPr>
                <w:rFonts w:ascii="Times New Roman" w:eastAsia="Times New Roman" w:hAnsi="Times New Roman" w:cs="Times New Roman"/>
                <w:i/>
                <w:sz w:val="20"/>
                <w:szCs w:val="20"/>
                <w:lang w:val="lv-LV"/>
              </w:rPr>
              <w:t>238</w:t>
            </w:r>
          </w:p>
        </w:tc>
      </w:tr>
    </w:tbl>
    <w:p w14:paraId="7D2FA941" w14:textId="77777777" w:rsidR="007860A9" w:rsidRPr="009E511A" w:rsidRDefault="007860A9" w:rsidP="00FD0B26">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Avots: iedzīvotāju skaits pašvaldībās https://www.pmlp.gov.lv/lv/sakums/statistika/iedzivotaju-registrs/</w:t>
      </w:r>
    </w:p>
    <w:p w14:paraId="7D2FA942" w14:textId="77777777" w:rsidR="00F756D9" w:rsidRPr="009E511A" w:rsidRDefault="00F756D9" w:rsidP="00FD0B26">
      <w:pPr>
        <w:jc w:val="both"/>
        <w:rPr>
          <w:rFonts w:ascii="Times New Roman" w:hAnsi="Times New Roman" w:cs="Times New Roman"/>
          <w:sz w:val="24"/>
          <w:szCs w:val="24"/>
          <w:shd w:val="clear" w:color="auto" w:fill="FFFFFF"/>
          <w:lang w:val="lv-LV"/>
        </w:rPr>
      </w:pPr>
    </w:p>
    <w:p w14:paraId="7D2FA943" w14:textId="77777777" w:rsidR="00FD0B26" w:rsidRPr="009E511A" w:rsidRDefault="00F756D9" w:rsidP="00147556">
      <w:pPr>
        <w:pStyle w:val="NormalWeb"/>
        <w:spacing w:before="0" w:after="0"/>
        <w:jc w:val="both"/>
      </w:pPr>
      <w:r w:rsidRPr="009E511A">
        <w:t xml:space="preserve">Kārsavas </w:t>
      </w:r>
      <w:r w:rsidR="00147556" w:rsidRPr="009E511A">
        <w:t>un Baltinavas novadu</w:t>
      </w:r>
      <w:r w:rsidRPr="009E511A">
        <w:t xml:space="preserve"> galvenās tautsaimniecības nozares</w:t>
      </w:r>
      <w:r w:rsidR="0009301E" w:rsidRPr="009E511A">
        <w:t>, kurā</w:t>
      </w:r>
      <w:r w:rsidR="00147556" w:rsidRPr="009E511A">
        <w:t>s ir nodarbināti novadu iedzīvotāji</w:t>
      </w:r>
      <w:r w:rsidRPr="009E511A">
        <w:t xml:space="preserve"> ir lauksaimniecība, mežsaimniecība, kokapstrāde, mazumtirdzniecība, kā arī derīgo izrakteņu ieguve</w:t>
      </w:r>
      <w:r w:rsidR="00147556" w:rsidRPr="009E511A">
        <w:t xml:space="preserve"> (avots: Centrālā statistikas pārvalde)</w:t>
      </w:r>
      <w:r w:rsidRPr="009E511A">
        <w:t>.</w:t>
      </w:r>
    </w:p>
    <w:p w14:paraId="7D2FA944" w14:textId="77777777" w:rsidR="00925906" w:rsidRPr="009E511A" w:rsidRDefault="00925906" w:rsidP="00FF1A48">
      <w:pPr>
        <w:rPr>
          <w:rFonts w:ascii="Times New Roman" w:hAnsi="Times New Roman" w:cs="Times New Roman"/>
          <w:sz w:val="24"/>
          <w:szCs w:val="24"/>
          <w:lang w:val="lv-LV"/>
        </w:rPr>
      </w:pPr>
    </w:p>
    <w:p w14:paraId="7D2FA945" w14:textId="77777777" w:rsidR="0010778D" w:rsidRPr="009E511A" w:rsidRDefault="0010778D" w:rsidP="00FF1A48">
      <w:pPr>
        <w:rPr>
          <w:rFonts w:ascii="Times New Roman" w:hAnsi="Times New Roman" w:cs="Times New Roman"/>
          <w:sz w:val="24"/>
          <w:szCs w:val="24"/>
          <w:lang w:val="lv-LV"/>
        </w:rPr>
      </w:pPr>
    </w:p>
    <w:p w14:paraId="7D2FA946" w14:textId="77777777" w:rsidR="00814646" w:rsidRPr="009E511A" w:rsidRDefault="00720AC0" w:rsidP="00FF1A48">
      <w:pPr>
        <w:pStyle w:val="Heading2"/>
        <w:rPr>
          <w:lang w:val="lv-LV"/>
        </w:rPr>
      </w:pPr>
      <w:bookmarkStart w:id="37" w:name="_TOC_250034"/>
      <w:bookmarkStart w:id="38" w:name="_Toc30662264"/>
      <w:r w:rsidRPr="009E511A">
        <w:rPr>
          <w:lang w:val="lv-LV"/>
        </w:rPr>
        <w:t>3</w:t>
      </w:r>
      <w:r w:rsidR="00814646" w:rsidRPr="009E511A">
        <w:rPr>
          <w:lang w:val="lv-LV"/>
        </w:rPr>
        <w:t>.2. Pašreizējā</w:t>
      </w:r>
      <w:r w:rsidR="00814646" w:rsidRPr="009E511A">
        <w:rPr>
          <w:spacing w:val="-12"/>
          <w:lang w:val="lv-LV"/>
        </w:rPr>
        <w:t xml:space="preserve"> </w:t>
      </w:r>
      <w:r w:rsidR="00814646" w:rsidRPr="009E511A">
        <w:rPr>
          <w:lang w:val="lv-LV"/>
        </w:rPr>
        <w:t>un</w:t>
      </w:r>
      <w:r w:rsidR="00814646" w:rsidRPr="009E511A">
        <w:rPr>
          <w:spacing w:val="-10"/>
          <w:lang w:val="lv-LV"/>
        </w:rPr>
        <w:t xml:space="preserve"> </w:t>
      </w:r>
      <w:r w:rsidR="00814646" w:rsidRPr="009E511A">
        <w:rPr>
          <w:lang w:val="lv-LV"/>
        </w:rPr>
        <w:t>paredzamā</w:t>
      </w:r>
      <w:r w:rsidR="00814646" w:rsidRPr="009E511A">
        <w:rPr>
          <w:spacing w:val="-11"/>
          <w:lang w:val="lv-LV"/>
        </w:rPr>
        <w:t xml:space="preserve"> </w:t>
      </w:r>
      <w:r w:rsidR="00814646" w:rsidRPr="009E511A">
        <w:rPr>
          <w:lang w:val="lv-LV"/>
        </w:rPr>
        <w:t>antropogēnā</w:t>
      </w:r>
      <w:r w:rsidR="00814646" w:rsidRPr="009E511A">
        <w:rPr>
          <w:spacing w:val="-12"/>
          <w:lang w:val="lv-LV"/>
        </w:rPr>
        <w:t xml:space="preserve"> </w:t>
      </w:r>
      <w:r w:rsidR="00814646" w:rsidRPr="009E511A">
        <w:rPr>
          <w:lang w:val="lv-LV"/>
        </w:rPr>
        <w:t>slodze</w:t>
      </w:r>
      <w:r w:rsidR="00814646" w:rsidRPr="009E511A">
        <w:rPr>
          <w:spacing w:val="-12"/>
          <w:lang w:val="lv-LV"/>
        </w:rPr>
        <w:t xml:space="preserve"> </w:t>
      </w:r>
      <w:r w:rsidR="00814646" w:rsidRPr="009E511A">
        <w:rPr>
          <w:lang w:val="lv-LV"/>
        </w:rPr>
        <w:t>uz</w:t>
      </w:r>
      <w:r w:rsidR="00814646" w:rsidRPr="009E511A">
        <w:rPr>
          <w:spacing w:val="-10"/>
          <w:lang w:val="lv-LV"/>
        </w:rPr>
        <w:t xml:space="preserve"> </w:t>
      </w:r>
      <w:r w:rsidR="00814646" w:rsidRPr="009E511A">
        <w:rPr>
          <w:lang w:val="lv-LV"/>
        </w:rPr>
        <w:t>aizsargājamo</w:t>
      </w:r>
      <w:r w:rsidR="00814646" w:rsidRPr="009E511A">
        <w:rPr>
          <w:spacing w:val="50"/>
          <w:w w:val="99"/>
          <w:lang w:val="lv-LV"/>
        </w:rPr>
        <w:t xml:space="preserve"> </w:t>
      </w:r>
      <w:r w:rsidR="00814646" w:rsidRPr="009E511A">
        <w:rPr>
          <w:lang w:val="lv-LV"/>
        </w:rPr>
        <w:t>teritoriju</w:t>
      </w:r>
      <w:bookmarkEnd w:id="37"/>
      <w:bookmarkEnd w:id="38"/>
    </w:p>
    <w:p w14:paraId="7D2FA947" w14:textId="77777777" w:rsidR="00814646" w:rsidRPr="009E511A" w:rsidRDefault="00814646" w:rsidP="00FF1A48">
      <w:pPr>
        <w:jc w:val="both"/>
        <w:rPr>
          <w:lang w:val="lv-LV"/>
        </w:rPr>
      </w:pPr>
    </w:p>
    <w:p w14:paraId="7D2FA948" w14:textId="77777777" w:rsidR="00EC58D4" w:rsidRPr="009E511A" w:rsidRDefault="0010778D" w:rsidP="0010778D">
      <w:pPr>
        <w:jc w:val="both"/>
        <w:rPr>
          <w:rFonts w:ascii="Times New Roman" w:hAnsi="Times New Roman" w:cs="Times New Roman"/>
          <w:sz w:val="24"/>
          <w:szCs w:val="24"/>
          <w:lang w:val="la-Latn"/>
        </w:rPr>
      </w:pPr>
      <w:bookmarkStart w:id="39" w:name="_TOC_250033"/>
      <w:r w:rsidRPr="009E511A">
        <w:rPr>
          <w:rFonts w:ascii="Times New Roman" w:hAnsi="Times New Roman" w:cs="Times New Roman"/>
          <w:sz w:val="24"/>
          <w:szCs w:val="24"/>
          <w:lang w:val="la-Latn"/>
        </w:rPr>
        <w:t xml:space="preserve">Vēsturiski būtiskāko antropogēno slodzi uz teritoriju ir radījusi mežsaimnieciskā darbība. </w:t>
      </w:r>
      <w:r w:rsidR="00262602" w:rsidRPr="009E511A">
        <w:rPr>
          <w:rFonts w:ascii="Times New Roman" w:hAnsi="Times New Roman" w:cs="Times New Roman"/>
          <w:sz w:val="24"/>
          <w:szCs w:val="24"/>
          <w:lang w:val="la-Latn"/>
        </w:rPr>
        <w:t>Lai gan p</w:t>
      </w:r>
      <w:r w:rsidRPr="009E511A">
        <w:rPr>
          <w:rFonts w:ascii="Times New Roman" w:hAnsi="Times New Roman" w:cs="Times New Roman"/>
          <w:sz w:val="24"/>
          <w:szCs w:val="24"/>
          <w:lang w:val="la-Latn"/>
        </w:rPr>
        <w:t>ēc dabas parka izveidošanas mežsaimnieciskās darbības i</w:t>
      </w:r>
      <w:r w:rsidR="00262602" w:rsidRPr="009E511A">
        <w:rPr>
          <w:rFonts w:ascii="Times New Roman" w:hAnsi="Times New Roman" w:cs="Times New Roman"/>
          <w:sz w:val="24"/>
          <w:szCs w:val="24"/>
          <w:lang w:val="la-Latn"/>
        </w:rPr>
        <w:t xml:space="preserve">etekme ir būtiski mazinājusies, </w:t>
      </w:r>
      <w:r w:rsidR="00795934" w:rsidRPr="009E511A">
        <w:rPr>
          <w:rFonts w:ascii="Times New Roman" w:hAnsi="Times New Roman" w:cs="Times New Roman"/>
          <w:sz w:val="24"/>
          <w:szCs w:val="24"/>
          <w:lang w:val="la-Latn"/>
        </w:rPr>
        <w:t xml:space="preserve">tomēr dabas parka zonā ietilpstošie aizsargājamie mežu biotopi ir pakļauti mežsaimnieciskās darbības negatīvajai ietekmei, jo tajos, atbilstoši spēkā esošajiem IAIN, ir atļauta galvenā cirte. </w:t>
      </w:r>
      <w:r w:rsidR="00357990" w:rsidRPr="009E511A">
        <w:rPr>
          <w:rFonts w:ascii="Times New Roman" w:hAnsi="Times New Roman" w:cs="Times New Roman"/>
          <w:sz w:val="24"/>
          <w:szCs w:val="24"/>
          <w:lang w:val="la-Latn"/>
        </w:rPr>
        <w:t>D</w:t>
      </w:r>
      <w:r w:rsidR="008F12AE">
        <w:rPr>
          <w:rFonts w:ascii="Times New Roman" w:hAnsi="Times New Roman" w:cs="Times New Roman"/>
          <w:sz w:val="24"/>
          <w:szCs w:val="24"/>
          <w:lang w:val="lv-LV"/>
        </w:rPr>
        <w:t xml:space="preserve">A </w:t>
      </w:r>
      <w:r w:rsidR="00357990" w:rsidRPr="009E511A">
        <w:rPr>
          <w:rFonts w:ascii="Times New Roman" w:hAnsi="Times New Roman" w:cs="Times New Roman"/>
          <w:sz w:val="24"/>
          <w:szCs w:val="24"/>
          <w:shd w:val="clear" w:color="auto" w:fill="FFFFFF"/>
          <w:lang w:val="la-Latn"/>
        </w:rPr>
        <w:t xml:space="preserve">plāna izstrādes laikā analizēta līdzšinējās mežsaimnieciskās prakses un aizsargājamo biotopu fragmentācijas ietekme uz Numernes vaļņa bioloģiskās daudzveidības un ainavas vērtībām,  kā arī rekomendēti iespējamie pasākumi </w:t>
      </w:r>
      <w:r w:rsidR="00EC58D4" w:rsidRPr="009E511A">
        <w:rPr>
          <w:rFonts w:ascii="Times New Roman" w:hAnsi="Times New Roman" w:cs="Times New Roman"/>
          <w:sz w:val="24"/>
          <w:szCs w:val="24"/>
          <w:shd w:val="clear" w:color="auto" w:fill="FFFFFF"/>
          <w:lang w:val="la-Latn"/>
        </w:rPr>
        <w:t>negatīvās ietekmes</w:t>
      </w:r>
      <w:r w:rsidR="00357990" w:rsidRPr="009E511A">
        <w:rPr>
          <w:rFonts w:ascii="Times New Roman" w:hAnsi="Times New Roman" w:cs="Times New Roman"/>
          <w:sz w:val="24"/>
          <w:szCs w:val="24"/>
          <w:shd w:val="clear" w:color="auto" w:fill="FFFFFF"/>
          <w:lang w:val="la-Latn"/>
        </w:rPr>
        <w:t xml:space="preserve"> mazināšanai un integrācijas nodrošināšanai (skat. </w:t>
      </w:r>
      <w:r w:rsidR="00EC58D4" w:rsidRPr="009E511A">
        <w:rPr>
          <w:rFonts w:ascii="Times New Roman" w:hAnsi="Times New Roman" w:cs="Times New Roman"/>
          <w:sz w:val="24"/>
          <w:szCs w:val="24"/>
          <w:shd w:val="clear" w:color="auto" w:fill="FFFFFF"/>
          <w:lang w:val="la-Latn"/>
        </w:rPr>
        <w:t>3.3.4., 4.3.4., 4.4.1.1., 4.4.1.2., 4.4.2.2., 4.4.2.3. nodaļas).</w:t>
      </w:r>
      <w:r w:rsidR="00EC58D4" w:rsidRPr="009E511A">
        <w:rPr>
          <w:rFonts w:ascii="Times New Roman" w:hAnsi="Times New Roman" w:cs="Times New Roman"/>
          <w:sz w:val="24"/>
          <w:szCs w:val="24"/>
          <w:lang w:val="la-Latn"/>
        </w:rPr>
        <w:t xml:space="preserve"> Lai mazinātu aizsargājamo biotopu fragmentāciju, plānā tiek rosinātas izmaiņas DP funkcionālajā zonējumā. Tiek piedāvāts paplašināt regulējamā režīma zonu, kā arī izveidot dabas lieguma zonu.</w:t>
      </w:r>
    </w:p>
    <w:p w14:paraId="7D2FA949" w14:textId="77777777" w:rsidR="00EC58D4" w:rsidRPr="009E511A" w:rsidRDefault="00EC58D4" w:rsidP="0010778D">
      <w:pPr>
        <w:jc w:val="both"/>
        <w:rPr>
          <w:rFonts w:ascii="Times New Roman" w:hAnsi="Times New Roman" w:cs="Times New Roman"/>
          <w:sz w:val="24"/>
          <w:szCs w:val="24"/>
          <w:lang w:val="la-Latn"/>
        </w:rPr>
      </w:pPr>
    </w:p>
    <w:p w14:paraId="7D2FA94A" w14:textId="77777777" w:rsidR="00262602" w:rsidRPr="009E511A" w:rsidRDefault="00EC5B41" w:rsidP="0010778D">
      <w:pPr>
        <w:jc w:val="both"/>
        <w:rPr>
          <w:rFonts w:ascii="Times New Roman" w:hAnsi="Times New Roman" w:cs="Times New Roman"/>
          <w:sz w:val="24"/>
          <w:szCs w:val="24"/>
          <w:lang w:val="lv-LV"/>
        </w:rPr>
      </w:pPr>
      <w:r w:rsidRPr="009E511A">
        <w:rPr>
          <w:rFonts w:ascii="Times New Roman" w:hAnsi="Times New Roman" w:cs="Times New Roman"/>
          <w:sz w:val="24"/>
          <w:szCs w:val="24"/>
          <w:lang w:val="la-Latn"/>
        </w:rPr>
        <w:t>Lai ilgtermiņā veicinātu uz osa nogāzēm mežsaimnieciski ietekmēto teritoriju atjaunošanos</w:t>
      </w:r>
      <w:r w:rsidRPr="009E511A">
        <w:rPr>
          <w:rFonts w:ascii="Times New Roman" w:hAnsi="Times New Roman" w:cs="Times New Roman"/>
          <w:sz w:val="24"/>
          <w:szCs w:val="24"/>
          <w:lang w:val="lv-LV"/>
        </w:rPr>
        <w:t xml:space="preserve"> DA plānā ir ieplānots apsaimniekošanas pasākums </w:t>
      </w:r>
      <w:r w:rsidR="009A5BFE" w:rsidRPr="009E511A">
        <w:rPr>
          <w:rFonts w:ascii="Times New Roman" w:hAnsi="Times New Roman" w:cs="Times New Roman"/>
          <w:sz w:val="24"/>
          <w:szCs w:val="24"/>
          <w:lang w:val="lv-LV"/>
        </w:rPr>
        <w:t xml:space="preserve">Nr. </w:t>
      </w:r>
      <w:r w:rsidRPr="009E511A">
        <w:rPr>
          <w:rFonts w:ascii="Times New Roman" w:hAnsi="Times New Roman" w:cs="Times New Roman"/>
          <w:sz w:val="24"/>
          <w:szCs w:val="24"/>
          <w:lang w:val="lv-LV"/>
        </w:rPr>
        <w:t>B.4.1., kura īstenošana paredz veikt kailcirtes stādītajos egļu vidēja vecuma nogabalos uz osa dienvidu nogāzēm</w:t>
      </w:r>
      <w:r w:rsidRPr="009E511A">
        <w:rPr>
          <w:rFonts w:ascii="Times New Roman" w:hAnsi="Times New Roman" w:cs="Times New Roman"/>
          <w:i/>
          <w:sz w:val="24"/>
          <w:szCs w:val="24"/>
          <w:lang w:val="lv-LV"/>
        </w:rPr>
        <w:t xml:space="preserve">. </w:t>
      </w:r>
      <w:r w:rsidRPr="009E511A">
        <w:rPr>
          <w:rFonts w:ascii="Times New Roman" w:hAnsi="Times New Roman" w:cs="Times New Roman"/>
          <w:sz w:val="24"/>
          <w:szCs w:val="24"/>
          <w:lang w:val="lv-LV"/>
        </w:rPr>
        <w:t xml:space="preserve">Apsaimniekošanas pasākuma mērķis ir veicināt biotopa </w:t>
      </w:r>
      <w:r w:rsidRPr="009E511A">
        <w:rPr>
          <w:rFonts w:ascii="Times New Roman" w:hAnsi="Times New Roman" w:cs="Times New Roman"/>
          <w:iCs/>
          <w:sz w:val="24"/>
          <w:szCs w:val="24"/>
          <w:lang w:val="lv-LV"/>
        </w:rPr>
        <w:t>9060</w:t>
      </w:r>
      <w:r w:rsidRPr="009E511A">
        <w:rPr>
          <w:rFonts w:ascii="Times New Roman" w:hAnsi="Times New Roman" w:cs="Times New Roman"/>
          <w:i/>
          <w:sz w:val="24"/>
          <w:szCs w:val="24"/>
          <w:lang w:val="lv-LV"/>
        </w:rPr>
        <w:t xml:space="preserve"> Skujkoku meži uz osveida reljefa formām</w:t>
      </w:r>
      <w:r w:rsidRPr="009E511A">
        <w:rPr>
          <w:rFonts w:ascii="Times New Roman" w:hAnsi="Times New Roman" w:cs="Times New Roman"/>
          <w:sz w:val="24"/>
          <w:szCs w:val="24"/>
          <w:lang w:val="lv-LV"/>
        </w:rPr>
        <w:t xml:space="preserve"> platību atjaunošanos.</w:t>
      </w:r>
    </w:p>
    <w:p w14:paraId="7D2FA94B" w14:textId="77777777" w:rsidR="0010778D" w:rsidRPr="009E511A" w:rsidRDefault="0010778D" w:rsidP="0010778D">
      <w:pPr>
        <w:jc w:val="both"/>
        <w:rPr>
          <w:rFonts w:ascii="Times New Roman" w:hAnsi="Times New Roman" w:cs="Times New Roman"/>
          <w:sz w:val="24"/>
          <w:szCs w:val="24"/>
          <w:lang w:val="la-Latn"/>
        </w:rPr>
      </w:pPr>
    </w:p>
    <w:p w14:paraId="7D2FA94C" w14:textId="77777777" w:rsidR="003D676A" w:rsidRPr="009E511A" w:rsidRDefault="00FC39E7" w:rsidP="00FC39E7">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Kā būtiskākais faktors, kas negatīvi ietekmē DP “Numernes valnis” teritorijā sastopamos dabiskos zālājus ir apsaimniekošanas pārtraukšana un zemes lietojuma veida maiņa</w:t>
      </w:r>
      <w:r w:rsidR="004006D8" w:rsidRPr="009E511A">
        <w:rPr>
          <w:rFonts w:ascii="Times New Roman" w:hAnsi="Times New Roman" w:cs="Times New Roman"/>
          <w:sz w:val="24"/>
          <w:szCs w:val="24"/>
          <w:lang w:val="la-Latn"/>
        </w:rPr>
        <w:t xml:space="preserve"> (apmežošana)</w:t>
      </w:r>
      <w:r w:rsidRPr="009E511A">
        <w:rPr>
          <w:rFonts w:ascii="Times New Roman" w:hAnsi="Times New Roman" w:cs="Times New Roman"/>
          <w:sz w:val="24"/>
          <w:szCs w:val="24"/>
          <w:lang w:val="la-Latn"/>
        </w:rPr>
        <w:t xml:space="preserve">. Kādreiz lauksaimniecībā izmantojamās platības intensīvi aizaug un apmežojas, līdz ar to </w:t>
      </w:r>
      <w:r w:rsidRPr="009E511A">
        <w:rPr>
          <w:rFonts w:ascii="Times New Roman" w:hAnsi="Times New Roman" w:cs="Times New Roman"/>
          <w:sz w:val="24"/>
          <w:szCs w:val="24"/>
          <w:lang w:val="lv-LV"/>
        </w:rPr>
        <w:t xml:space="preserve">DP teritorijā dabisko zālāju biotopi sastopami vairs tikai nelielu fragmentu veidā teritorijas austrumu daļā. Lai nodrošinātu dabisko zālāju biotopu un ar tiem saistīto aizsargājamo sugu dzīvotņu aizsardzību DA planā ir paredzēti pasākumi aizsargājamo zālāju biotopu </w:t>
      </w:r>
      <w:r w:rsidR="004006D8" w:rsidRPr="009E511A">
        <w:rPr>
          <w:rFonts w:ascii="Times New Roman" w:hAnsi="Times New Roman" w:cs="Times New Roman"/>
          <w:sz w:val="24"/>
          <w:szCs w:val="24"/>
          <w:lang w:val="lv-LV"/>
        </w:rPr>
        <w:t xml:space="preserve">apsaimniekošanas nodrošināšanai </w:t>
      </w:r>
      <w:r w:rsidRPr="009E511A">
        <w:rPr>
          <w:rFonts w:ascii="Times New Roman" w:hAnsi="Times New Roman" w:cs="Times New Roman"/>
          <w:sz w:val="24"/>
          <w:szCs w:val="24"/>
          <w:lang w:val="lv-LV"/>
        </w:rPr>
        <w:t xml:space="preserve">un </w:t>
      </w:r>
      <w:r w:rsidR="004006D8" w:rsidRPr="009E511A">
        <w:rPr>
          <w:rFonts w:ascii="Times New Roman" w:hAnsi="Times New Roman" w:cs="Times New Roman"/>
          <w:sz w:val="24"/>
          <w:szCs w:val="24"/>
          <w:lang w:val="lv-LV"/>
        </w:rPr>
        <w:t xml:space="preserve">potenciālo dabisko zālāju biotopu platību atjaunošanai (skat. apsaimniekošanas pasākumus Nr. B.2.1. un </w:t>
      </w:r>
      <w:r w:rsidR="009A5BFE" w:rsidRPr="009E511A">
        <w:rPr>
          <w:rFonts w:ascii="Times New Roman" w:hAnsi="Times New Roman" w:cs="Times New Roman"/>
          <w:sz w:val="24"/>
          <w:szCs w:val="24"/>
          <w:lang w:val="lv-LV"/>
        </w:rPr>
        <w:t xml:space="preserve">Nr. </w:t>
      </w:r>
      <w:r w:rsidR="004006D8" w:rsidRPr="009E511A">
        <w:rPr>
          <w:rFonts w:ascii="Times New Roman" w:hAnsi="Times New Roman" w:cs="Times New Roman"/>
          <w:sz w:val="24"/>
          <w:szCs w:val="24"/>
          <w:lang w:val="lv-LV"/>
        </w:rPr>
        <w:t>B.2.2.)</w:t>
      </w:r>
      <w:r w:rsidR="009A5BFE" w:rsidRPr="009E511A">
        <w:rPr>
          <w:rFonts w:ascii="Times New Roman" w:hAnsi="Times New Roman" w:cs="Times New Roman"/>
          <w:sz w:val="24"/>
          <w:szCs w:val="24"/>
          <w:lang w:val="lv-LV"/>
        </w:rPr>
        <w:t>.</w:t>
      </w:r>
    </w:p>
    <w:p w14:paraId="7D2FA94D" w14:textId="77777777" w:rsidR="003D676A" w:rsidRPr="009E511A" w:rsidRDefault="003D676A" w:rsidP="00AE1031">
      <w:pPr>
        <w:jc w:val="both"/>
        <w:rPr>
          <w:rFonts w:ascii="Times New Roman" w:hAnsi="Times New Roman" w:cs="Times New Roman"/>
          <w:sz w:val="24"/>
          <w:szCs w:val="24"/>
          <w:lang w:val="la-Latn"/>
        </w:rPr>
      </w:pPr>
    </w:p>
    <w:p w14:paraId="7D2FA94E" w14:textId="3281EA60" w:rsidR="0010778D" w:rsidRPr="009E511A" w:rsidRDefault="00262602" w:rsidP="00AE1031">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DP teritorija jau pašlaik samērā</w:t>
      </w:r>
      <w:r w:rsidR="0010778D" w:rsidRPr="009E511A">
        <w:rPr>
          <w:rFonts w:ascii="Times New Roman" w:hAnsi="Times New Roman" w:cs="Times New Roman"/>
          <w:sz w:val="24"/>
          <w:szCs w:val="24"/>
          <w:lang w:val="la-Latn"/>
        </w:rPr>
        <w:t xml:space="preserve"> intensīvi tiek izmantota rekreācijas vajadzībām un nākotnē ietekme no ĪADT apmeklētājiem varētu </w:t>
      </w:r>
      <w:r w:rsidR="00AE1031" w:rsidRPr="009E511A">
        <w:rPr>
          <w:rFonts w:ascii="Times New Roman" w:hAnsi="Times New Roman" w:cs="Times New Roman"/>
          <w:sz w:val="24"/>
          <w:szCs w:val="24"/>
          <w:lang w:val="la-Latn"/>
        </w:rPr>
        <w:t xml:space="preserve">vēl vairāk </w:t>
      </w:r>
      <w:r w:rsidR="00601ACF" w:rsidRPr="009E511A">
        <w:rPr>
          <w:rFonts w:ascii="Times New Roman" w:hAnsi="Times New Roman" w:cs="Times New Roman"/>
          <w:sz w:val="24"/>
          <w:szCs w:val="24"/>
          <w:lang w:val="la-Latn"/>
        </w:rPr>
        <w:t>pieaugt</w:t>
      </w:r>
      <w:r w:rsidR="0010778D" w:rsidRPr="009E511A">
        <w:rPr>
          <w:rFonts w:ascii="Times New Roman" w:hAnsi="Times New Roman" w:cs="Times New Roman"/>
          <w:sz w:val="24"/>
          <w:szCs w:val="24"/>
          <w:lang w:val="la-Latn"/>
        </w:rPr>
        <w:t xml:space="preserve">. Lai pēc iespējas mazinātu </w:t>
      </w:r>
      <w:r w:rsidR="00601ACF" w:rsidRPr="009E511A">
        <w:rPr>
          <w:rFonts w:ascii="Times New Roman" w:hAnsi="Times New Roman" w:cs="Times New Roman"/>
          <w:sz w:val="24"/>
          <w:szCs w:val="24"/>
          <w:lang w:val="la-Latn"/>
        </w:rPr>
        <w:t xml:space="preserve">apmeklētāju ietekmi uz </w:t>
      </w:r>
      <w:r w:rsidR="009D38A9" w:rsidRPr="009E511A">
        <w:rPr>
          <w:rFonts w:ascii="Times New Roman" w:hAnsi="Times New Roman" w:cs="Times New Roman"/>
          <w:sz w:val="24"/>
          <w:szCs w:val="24"/>
          <w:lang w:val="la-Latn"/>
        </w:rPr>
        <w:t xml:space="preserve">DP </w:t>
      </w:r>
      <w:r w:rsidR="00AE1031" w:rsidRPr="009E511A">
        <w:rPr>
          <w:rFonts w:ascii="Times New Roman" w:hAnsi="Times New Roman" w:cs="Times New Roman"/>
          <w:sz w:val="24"/>
          <w:szCs w:val="24"/>
          <w:lang w:val="la-Latn"/>
        </w:rPr>
        <w:t>teritorij</w:t>
      </w:r>
      <w:r w:rsidR="009D38A9" w:rsidRPr="009E511A">
        <w:rPr>
          <w:rFonts w:ascii="Times New Roman" w:hAnsi="Times New Roman" w:cs="Times New Roman"/>
          <w:sz w:val="24"/>
          <w:szCs w:val="24"/>
          <w:lang w:val="la-Latn"/>
        </w:rPr>
        <w:t>ā</w:t>
      </w:r>
      <w:r w:rsidR="00795934" w:rsidRPr="009E511A">
        <w:rPr>
          <w:rFonts w:ascii="Times New Roman" w:hAnsi="Times New Roman" w:cs="Times New Roman"/>
          <w:sz w:val="24"/>
          <w:szCs w:val="24"/>
          <w:lang w:val="la-Latn"/>
        </w:rPr>
        <w:t xml:space="preserve"> sastopamajām dabas vē</w:t>
      </w:r>
      <w:r w:rsidR="00AE1031" w:rsidRPr="009E511A">
        <w:rPr>
          <w:rFonts w:ascii="Times New Roman" w:hAnsi="Times New Roman" w:cs="Times New Roman"/>
          <w:sz w:val="24"/>
          <w:szCs w:val="24"/>
          <w:lang w:val="la-Latn"/>
        </w:rPr>
        <w:t xml:space="preserve">rtībām, </w:t>
      </w:r>
      <w:r w:rsidR="00795934" w:rsidRPr="009E511A">
        <w:rPr>
          <w:rFonts w:ascii="Times New Roman" w:hAnsi="Times New Roman" w:cs="Times New Roman"/>
          <w:sz w:val="24"/>
          <w:szCs w:val="24"/>
          <w:lang w:val="la-Latn"/>
        </w:rPr>
        <w:t xml:space="preserve">nodrošinātu teritorijas apmeklētājiem kvalitatīvus rekreācijas resursus, kā arī </w:t>
      </w:r>
      <w:r w:rsidR="00AE1031" w:rsidRPr="009E511A">
        <w:rPr>
          <w:rFonts w:ascii="Times New Roman" w:hAnsi="Times New Roman" w:cs="Times New Roman"/>
          <w:sz w:val="24"/>
          <w:szCs w:val="24"/>
          <w:lang w:val="la-Latn"/>
        </w:rPr>
        <w:t xml:space="preserve">vienlaicīgi arī izglītotu sabiedrību  par dabas aizsardzības nozīmīgumu, ir sagatavoti priekšlikumi un nosacījumi esošās tūrisma infrastruktūras pilnveidošanai un plānotās infrastruktūras izveidošanai (skat. apsaimniekošanas pasākumus Nr. </w:t>
      </w:r>
      <w:r w:rsidR="009D38A9" w:rsidRPr="009E511A">
        <w:rPr>
          <w:rFonts w:ascii="Times New Roman" w:hAnsi="Times New Roman" w:cs="Times New Roman"/>
          <w:sz w:val="24"/>
          <w:szCs w:val="24"/>
          <w:lang w:val="la-Latn"/>
        </w:rPr>
        <w:t xml:space="preserve">C.1.1. un </w:t>
      </w:r>
      <w:r w:rsidR="009A5BFE" w:rsidRPr="009E511A">
        <w:rPr>
          <w:rFonts w:ascii="Times New Roman" w:hAnsi="Times New Roman" w:cs="Times New Roman"/>
          <w:sz w:val="24"/>
          <w:szCs w:val="24"/>
          <w:lang w:val="lv-LV"/>
        </w:rPr>
        <w:t>Nr.</w:t>
      </w:r>
      <w:r w:rsidR="00466EB3">
        <w:rPr>
          <w:rFonts w:ascii="Times New Roman" w:hAnsi="Times New Roman" w:cs="Times New Roman"/>
          <w:sz w:val="24"/>
          <w:szCs w:val="24"/>
          <w:lang w:val="lv-LV"/>
        </w:rPr>
        <w:t> </w:t>
      </w:r>
      <w:r w:rsidR="009D38A9" w:rsidRPr="009E511A">
        <w:rPr>
          <w:rFonts w:ascii="Times New Roman" w:hAnsi="Times New Roman" w:cs="Times New Roman"/>
          <w:sz w:val="24"/>
          <w:szCs w:val="24"/>
          <w:lang w:val="la-Latn"/>
        </w:rPr>
        <w:t>C.2.1.</w:t>
      </w:r>
      <w:r w:rsidR="00954678" w:rsidRPr="009E511A">
        <w:rPr>
          <w:rFonts w:ascii="Times New Roman" w:hAnsi="Times New Roman" w:cs="Times New Roman"/>
          <w:sz w:val="24"/>
          <w:szCs w:val="24"/>
          <w:lang w:val="la-Latn"/>
        </w:rPr>
        <w:t>)</w:t>
      </w:r>
      <w:r w:rsidR="00AE1031" w:rsidRPr="009E511A">
        <w:rPr>
          <w:rFonts w:ascii="Times New Roman" w:hAnsi="Times New Roman" w:cs="Times New Roman"/>
          <w:sz w:val="24"/>
          <w:szCs w:val="24"/>
          <w:lang w:val="la-Latn"/>
        </w:rPr>
        <w:t>.</w:t>
      </w:r>
    </w:p>
    <w:p w14:paraId="7D2FA94F" w14:textId="77777777" w:rsidR="00B74320" w:rsidRPr="009E511A" w:rsidRDefault="00B74320" w:rsidP="00AE1031">
      <w:pPr>
        <w:jc w:val="both"/>
        <w:rPr>
          <w:rFonts w:ascii="Times New Roman" w:hAnsi="Times New Roman" w:cs="Times New Roman"/>
          <w:sz w:val="24"/>
          <w:szCs w:val="24"/>
          <w:lang w:val="la-Latn"/>
        </w:rPr>
      </w:pPr>
    </w:p>
    <w:p w14:paraId="7D2FA950" w14:textId="77777777" w:rsidR="00C56BBA" w:rsidRPr="009E511A" w:rsidRDefault="00B670D2" w:rsidP="00B670D2">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Sagatavojot priekšlikumus tūrisma infrastruktūras pilnveidošanai DP teritorijā, izv</w:t>
      </w:r>
      <w:r w:rsidR="00012CD0" w:rsidRPr="009E511A">
        <w:rPr>
          <w:rFonts w:ascii="Times New Roman" w:hAnsi="Times New Roman" w:cs="Times New Roman"/>
          <w:sz w:val="24"/>
          <w:szCs w:val="24"/>
          <w:lang w:val="la-Latn"/>
        </w:rPr>
        <w:t>ē</w:t>
      </w:r>
      <w:r w:rsidRPr="009E511A">
        <w:rPr>
          <w:rFonts w:ascii="Times New Roman" w:hAnsi="Times New Roman" w:cs="Times New Roman"/>
          <w:sz w:val="24"/>
          <w:szCs w:val="24"/>
          <w:lang w:val="la-Latn"/>
        </w:rPr>
        <w:t>rtēta arī kādreizējās slēpošanas trases “Žiperkalns” teritorija. Lai gan trase pašlaik nedarbojas, tomēr ņemot vēra teritorijas potenciālu</w:t>
      </w:r>
      <w:r w:rsidR="00012CD0" w:rsidRPr="009E511A">
        <w:rPr>
          <w:rFonts w:ascii="Times New Roman" w:hAnsi="Times New Roman" w:cs="Times New Roman"/>
          <w:sz w:val="24"/>
          <w:szCs w:val="24"/>
          <w:lang w:val="la-Latn"/>
        </w:rPr>
        <w:t>, kā arī</w:t>
      </w:r>
      <w:r w:rsidR="000E0359" w:rsidRPr="009E511A">
        <w:rPr>
          <w:rFonts w:ascii="Times New Roman" w:hAnsi="Times New Roman" w:cs="Times New Roman"/>
          <w:sz w:val="24"/>
          <w:szCs w:val="24"/>
          <w:lang w:val="la-Latn"/>
        </w:rPr>
        <w:t xml:space="preserve"> DA plāna izstrādes laikā izrādīto interesi no iespējamiem investoriem</w:t>
      </w:r>
      <w:r w:rsidRPr="009E511A">
        <w:rPr>
          <w:rFonts w:ascii="Times New Roman" w:hAnsi="Times New Roman" w:cs="Times New Roman"/>
          <w:sz w:val="24"/>
          <w:szCs w:val="24"/>
          <w:lang w:val="la-Latn"/>
        </w:rPr>
        <w:t xml:space="preserve">, nav izslēgta slēpošanas trases darbības atjaunošana nākotnē. </w:t>
      </w:r>
      <w:r w:rsidRPr="009E511A">
        <w:rPr>
          <w:rFonts w:ascii="Times New Roman" w:hAnsi="Times New Roman" w:cs="Times New Roman"/>
          <w:sz w:val="24"/>
          <w:szCs w:val="24"/>
          <w:lang w:val="lv-LV"/>
        </w:rPr>
        <w:t>Kādreizējās kalnu slēpošanas trases zemes īpašumos</w:t>
      </w:r>
      <w:r w:rsidRPr="009E511A">
        <w:rPr>
          <w:rFonts w:ascii="Times New Roman" w:hAnsi="Times New Roman" w:cs="Times New Roman"/>
          <w:sz w:val="24"/>
          <w:szCs w:val="24"/>
          <w:lang w:val="la-Latn"/>
        </w:rPr>
        <w:t xml:space="preserve"> tiek </w:t>
      </w:r>
      <w:r w:rsidR="000E0359" w:rsidRPr="009E511A">
        <w:rPr>
          <w:rFonts w:ascii="Times New Roman" w:hAnsi="Times New Roman" w:cs="Times New Roman"/>
          <w:sz w:val="24"/>
          <w:szCs w:val="24"/>
          <w:lang w:val="la-Latn"/>
        </w:rPr>
        <w:t>plānots</w:t>
      </w:r>
      <w:r w:rsidRPr="009E511A">
        <w:rPr>
          <w:rFonts w:ascii="Times New Roman" w:hAnsi="Times New Roman" w:cs="Times New Roman"/>
          <w:sz w:val="24"/>
          <w:szCs w:val="24"/>
          <w:lang w:val="lv-LV"/>
        </w:rPr>
        <w:t xml:space="preserve"> izveidot aktīvās atpūtas parku – atjaunojot kalnu slēpošanas trases, kā arī </w:t>
      </w:r>
      <w:r w:rsidR="000E0359" w:rsidRPr="009E511A">
        <w:rPr>
          <w:rFonts w:ascii="Times New Roman" w:hAnsi="Times New Roman" w:cs="Times New Roman"/>
          <w:sz w:val="24"/>
          <w:szCs w:val="24"/>
          <w:lang w:val="la-Latn"/>
        </w:rPr>
        <w:t>papildinā</w:t>
      </w:r>
      <w:r w:rsidRPr="009E511A">
        <w:rPr>
          <w:rFonts w:ascii="Times New Roman" w:hAnsi="Times New Roman" w:cs="Times New Roman"/>
          <w:sz w:val="24"/>
          <w:szCs w:val="24"/>
          <w:lang w:val="la-Latn"/>
        </w:rPr>
        <w:t xml:space="preserve">t </w:t>
      </w:r>
      <w:r w:rsidR="00980B0B" w:rsidRPr="009E511A">
        <w:rPr>
          <w:rFonts w:ascii="Times New Roman" w:hAnsi="Times New Roman" w:cs="Times New Roman"/>
          <w:sz w:val="24"/>
          <w:szCs w:val="24"/>
          <w:lang w:val="la-Latn"/>
        </w:rPr>
        <w:t xml:space="preserve">teritorijas </w:t>
      </w:r>
      <w:r w:rsidRPr="009E511A">
        <w:rPr>
          <w:rFonts w:ascii="Times New Roman" w:hAnsi="Times New Roman" w:cs="Times New Roman"/>
          <w:sz w:val="24"/>
          <w:szCs w:val="24"/>
          <w:lang w:val="la-Latn"/>
        </w:rPr>
        <w:t>tūrisma piedāvājumu aktīvās atpūtas jomā vasaras sezonai.</w:t>
      </w:r>
    </w:p>
    <w:p w14:paraId="7D2FA951" w14:textId="77777777" w:rsidR="00A37D61" w:rsidRPr="009E511A" w:rsidRDefault="00A37D61" w:rsidP="00A37D61">
      <w:pPr>
        <w:jc w:val="both"/>
        <w:rPr>
          <w:rFonts w:ascii="Times New Roman" w:hAnsi="Times New Roman" w:cs="Times New Roman"/>
          <w:sz w:val="24"/>
          <w:szCs w:val="24"/>
          <w:lang w:val="la-Latn"/>
        </w:rPr>
      </w:pPr>
    </w:p>
    <w:p w14:paraId="7D2FA952" w14:textId="77777777" w:rsidR="001B155D" w:rsidRPr="009E511A" w:rsidRDefault="00A37D61" w:rsidP="00E07FA1">
      <w:pPr>
        <w:widowControl/>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DA plāna darbības termiņā ir paredzēta</w:t>
      </w:r>
      <w:r w:rsidR="00725292" w:rsidRPr="009E511A">
        <w:rPr>
          <w:rFonts w:ascii="Times New Roman" w:hAnsi="Times New Roman" w:cs="Times New Roman"/>
          <w:sz w:val="24"/>
          <w:szCs w:val="24"/>
          <w:lang w:val="la-Latn"/>
        </w:rPr>
        <w:t xml:space="preserve"> </w:t>
      </w:r>
      <w:r w:rsidR="00262602" w:rsidRPr="009E511A">
        <w:rPr>
          <w:rFonts w:ascii="Times New Roman" w:hAnsi="Times New Roman" w:cs="Times New Roman"/>
          <w:sz w:val="24"/>
          <w:szCs w:val="24"/>
          <w:lang w:val="la-Latn"/>
        </w:rPr>
        <w:t xml:space="preserve">meža autoceļa “Štraubes ceļš” </w:t>
      </w:r>
      <w:r w:rsidRPr="009E511A">
        <w:rPr>
          <w:rFonts w:ascii="Times New Roman" w:hAnsi="Times New Roman" w:cs="Times New Roman"/>
          <w:sz w:val="24"/>
          <w:szCs w:val="24"/>
          <w:lang w:val="la-Latn"/>
        </w:rPr>
        <w:t xml:space="preserve">(Numerne-Kalvīne) pārbūve </w:t>
      </w:r>
      <w:r w:rsidR="008E1162" w:rsidRPr="009E511A">
        <w:rPr>
          <w:rFonts w:ascii="Times New Roman" w:hAnsi="Times New Roman" w:cs="Times New Roman"/>
          <w:sz w:val="24"/>
          <w:szCs w:val="24"/>
          <w:lang w:val="la-Latn"/>
        </w:rPr>
        <w:t xml:space="preserve">(skat. apsaimniekošanas pasākumu Nr. C.2.2.) </w:t>
      </w:r>
      <w:r w:rsidRPr="009E511A">
        <w:rPr>
          <w:rFonts w:ascii="Times New Roman" w:hAnsi="Times New Roman" w:cs="Times New Roman"/>
          <w:sz w:val="24"/>
          <w:szCs w:val="24"/>
          <w:lang w:val="la-Latn"/>
        </w:rPr>
        <w:t>ar autobusu apgriešanās</w:t>
      </w:r>
      <w:r w:rsidR="008E1162" w:rsidRPr="009E511A">
        <w:rPr>
          <w:rFonts w:ascii="Times New Roman" w:hAnsi="Times New Roman" w:cs="Times New Roman"/>
          <w:sz w:val="24"/>
          <w:szCs w:val="24"/>
          <w:lang w:val="la-Latn"/>
        </w:rPr>
        <w:t>/stāvvietas</w:t>
      </w:r>
      <w:r w:rsidRPr="009E511A">
        <w:rPr>
          <w:rFonts w:ascii="Times New Roman" w:hAnsi="Times New Roman" w:cs="Times New Roman"/>
          <w:sz w:val="24"/>
          <w:szCs w:val="24"/>
          <w:lang w:val="la-Latn"/>
        </w:rPr>
        <w:t xml:space="preserve"> laukuma izbūvi </w:t>
      </w:r>
      <w:r w:rsidR="008B6929" w:rsidRPr="009E511A">
        <w:rPr>
          <w:rFonts w:ascii="Times New Roman" w:hAnsi="Times New Roman" w:cs="Times New Roman"/>
          <w:sz w:val="24"/>
          <w:szCs w:val="24"/>
          <w:lang w:val="lv-LV"/>
        </w:rPr>
        <w:t>224. kvartāla 2. nogabalā</w:t>
      </w:r>
      <w:r w:rsidR="007C2005" w:rsidRPr="009E511A">
        <w:rPr>
          <w:rFonts w:ascii="Times New Roman" w:hAnsi="Times New Roman" w:cs="Times New Roman"/>
          <w:sz w:val="24"/>
          <w:szCs w:val="24"/>
          <w:lang w:val="la-Latn"/>
        </w:rPr>
        <w:t xml:space="preserve"> (skat. apsaimniekošanas pasākumu Nr. </w:t>
      </w:r>
      <w:r w:rsidR="00262602" w:rsidRPr="009E511A">
        <w:rPr>
          <w:rFonts w:ascii="Times New Roman" w:hAnsi="Times New Roman" w:cs="Times New Roman"/>
          <w:sz w:val="24"/>
          <w:szCs w:val="24"/>
          <w:lang w:val="la-Latn"/>
        </w:rPr>
        <w:t>C.2.1.2.</w:t>
      </w:r>
      <w:r w:rsidR="007C2005" w:rsidRPr="009E511A">
        <w:rPr>
          <w:rFonts w:ascii="Times New Roman" w:hAnsi="Times New Roman" w:cs="Times New Roman"/>
          <w:sz w:val="24"/>
          <w:szCs w:val="24"/>
          <w:lang w:val="la-Latn"/>
        </w:rPr>
        <w:t>)</w:t>
      </w:r>
      <w:r w:rsidRPr="009E511A">
        <w:rPr>
          <w:rFonts w:ascii="Times New Roman" w:hAnsi="Times New Roman" w:cs="Times New Roman"/>
          <w:sz w:val="24"/>
          <w:szCs w:val="24"/>
          <w:lang w:val="la-Latn"/>
        </w:rPr>
        <w:t>, lai organizētu un virzītu dabas parka apmeklētāju plūsmu, tādējādi samazinot stihiskas pārvietoš</w:t>
      </w:r>
      <w:r w:rsidR="007C2005" w:rsidRPr="009E511A">
        <w:rPr>
          <w:rFonts w:ascii="Times New Roman" w:hAnsi="Times New Roman" w:cs="Times New Roman"/>
          <w:sz w:val="24"/>
          <w:szCs w:val="24"/>
          <w:lang w:val="la-Latn"/>
        </w:rPr>
        <w:t>anās iespējamo negatī</w:t>
      </w:r>
      <w:r w:rsidR="00E07FA1" w:rsidRPr="009E511A">
        <w:rPr>
          <w:rFonts w:ascii="Times New Roman" w:hAnsi="Times New Roman" w:cs="Times New Roman"/>
          <w:sz w:val="24"/>
          <w:szCs w:val="24"/>
          <w:lang w:val="la-Latn"/>
        </w:rPr>
        <w:t>vo ietekmi. Lai mazinātu plānotā</w:t>
      </w:r>
      <w:r w:rsidR="007C2005" w:rsidRPr="009E511A">
        <w:rPr>
          <w:rFonts w:ascii="Times New Roman" w:hAnsi="Times New Roman" w:cs="Times New Roman"/>
          <w:sz w:val="24"/>
          <w:szCs w:val="24"/>
          <w:lang w:val="la-Latn"/>
        </w:rPr>
        <w:t xml:space="preserve"> apsaimniekošanas pasākuma ietekmi uz DP teritorijā sastopamajām dabas vērtībām</w:t>
      </w:r>
      <w:r w:rsidR="00795934" w:rsidRPr="009E511A">
        <w:rPr>
          <w:rFonts w:ascii="Times New Roman" w:hAnsi="Times New Roman" w:cs="Times New Roman"/>
          <w:sz w:val="24"/>
          <w:szCs w:val="24"/>
          <w:lang w:val="la-Latn"/>
        </w:rPr>
        <w:t xml:space="preserve"> (īpaši uz aizsargājamo vaskulāro augu atradnēm)</w:t>
      </w:r>
      <w:r w:rsidR="007C2005" w:rsidRPr="009E511A">
        <w:rPr>
          <w:rFonts w:ascii="Times New Roman" w:hAnsi="Times New Roman" w:cs="Times New Roman"/>
          <w:sz w:val="24"/>
          <w:szCs w:val="24"/>
          <w:lang w:val="la-Latn"/>
        </w:rPr>
        <w:t xml:space="preserve">, izstrādāti nosacījumi </w:t>
      </w:r>
      <w:r w:rsidR="00795934" w:rsidRPr="009E511A">
        <w:rPr>
          <w:rFonts w:ascii="Times New Roman" w:hAnsi="Times New Roman" w:cs="Times New Roman"/>
          <w:sz w:val="24"/>
          <w:szCs w:val="24"/>
          <w:lang w:val="la-Latn"/>
        </w:rPr>
        <w:t xml:space="preserve">konkrētā </w:t>
      </w:r>
      <w:r w:rsidR="007C2005" w:rsidRPr="009E511A">
        <w:rPr>
          <w:rFonts w:ascii="Times New Roman" w:hAnsi="Times New Roman" w:cs="Times New Roman"/>
          <w:sz w:val="24"/>
          <w:szCs w:val="24"/>
          <w:lang w:val="la-Latn"/>
        </w:rPr>
        <w:t>apsaimniekošanas pasākuma īstenošanai.</w:t>
      </w:r>
    </w:p>
    <w:p w14:paraId="7D2FA953" w14:textId="77777777" w:rsidR="00E07FA1" w:rsidRPr="009E511A" w:rsidRDefault="00E07FA1" w:rsidP="00E07FA1">
      <w:pPr>
        <w:widowControl/>
        <w:jc w:val="both"/>
        <w:rPr>
          <w:rFonts w:ascii="Times New Roman" w:hAnsi="Times New Roman" w:cs="Times New Roman"/>
          <w:sz w:val="24"/>
          <w:szCs w:val="24"/>
          <w:lang w:val="la-Latn"/>
        </w:rPr>
      </w:pPr>
    </w:p>
    <w:p w14:paraId="7D2FA954" w14:textId="77777777" w:rsidR="00601ACF" w:rsidRPr="009E511A" w:rsidRDefault="001B155D" w:rsidP="00E07FA1">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Atbilstoši izstrādātajos Zivsaimnieciskās ekspluatācijas noteikumos Nūmērnes ezeram ietvertajai informācijai,</w:t>
      </w:r>
      <w:r w:rsidR="009A5BFE" w:rsidRPr="009E511A">
        <w:rPr>
          <w:rFonts w:ascii="Times New Roman" w:hAnsi="Times New Roman" w:cs="Times New Roman"/>
          <w:sz w:val="24"/>
          <w:szCs w:val="24"/>
          <w:lang w:val="lv-LV"/>
        </w:rPr>
        <w:t xml:space="preserve"> uz</w:t>
      </w:r>
      <w:r w:rsidRPr="009E511A">
        <w:rPr>
          <w:rFonts w:ascii="Times New Roman" w:hAnsi="Times New Roman" w:cs="Times New Roman"/>
          <w:sz w:val="24"/>
          <w:szCs w:val="24"/>
          <w:lang w:val="la-Latn"/>
        </w:rPr>
        <w:t xml:space="preserve"> Nūmērnes ezera zivju resursiem vēl aizvien lielu ietekmi atstāj maluzvejnieki. Spriežot pēc sarunām ar vietējiem iedzīvotājiem un reģionālās vides pārvaldes inspektoru, pēdējo gadu laikā ezerā maluzvejas aktivitātes un pārkāpumu skaits nav mazinājies.</w:t>
      </w:r>
      <w:r w:rsidR="002D2FDF" w:rsidRPr="009E511A">
        <w:rPr>
          <w:rFonts w:ascii="Times New Roman" w:hAnsi="Times New Roman" w:cs="Times New Roman"/>
          <w:sz w:val="24"/>
          <w:szCs w:val="24"/>
          <w:lang w:val="la-Latn"/>
        </w:rPr>
        <w:t xml:space="preserve"> Lai mazinātu maluzvejniecības ietekmi uz Nūmernes ezera zivju populāciju, atvieglotu zivju resursu apsaimniekošanu, </w:t>
      </w:r>
      <w:r w:rsidR="00980B0B" w:rsidRPr="009E511A">
        <w:rPr>
          <w:rFonts w:ascii="Times New Roman" w:hAnsi="Times New Roman" w:cs="Times New Roman"/>
          <w:sz w:val="24"/>
          <w:szCs w:val="24"/>
          <w:lang w:val="la-Latn"/>
        </w:rPr>
        <w:t xml:space="preserve">kā arī veicinātu neintensīvu ezera izmantošanu rekreācijai, </w:t>
      </w:r>
      <w:r w:rsidR="002D2FDF" w:rsidRPr="009E511A">
        <w:rPr>
          <w:rFonts w:ascii="Times New Roman" w:hAnsi="Times New Roman" w:cs="Times New Roman"/>
          <w:sz w:val="24"/>
          <w:szCs w:val="24"/>
          <w:lang w:val="la-Latn"/>
        </w:rPr>
        <w:t xml:space="preserve">Nūmernes </w:t>
      </w:r>
      <w:r w:rsidR="00980B0B" w:rsidRPr="009E511A">
        <w:rPr>
          <w:rFonts w:ascii="Times New Roman" w:hAnsi="Times New Roman" w:cs="Times New Roman"/>
          <w:sz w:val="24"/>
          <w:szCs w:val="24"/>
          <w:lang w:val="la-Latn"/>
        </w:rPr>
        <w:t>ezerā ieplānota laivu piestātņu un laipu</w:t>
      </w:r>
      <w:r w:rsidR="002D2FDF" w:rsidRPr="009E511A">
        <w:rPr>
          <w:rFonts w:ascii="Times New Roman" w:hAnsi="Times New Roman" w:cs="Times New Roman"/>
          <w:sz w:val="24"/>
          <w:szCs w:val="24"/>
          <w:lang w:val="la-Latn"/>
        </w:rPr>
        <w:t xml:space="preserve"> izveidošana, </w:t>
      </w:r>
      <w:r w:rsidR="00980B0B" w:rsidRPr="009E511A">
        <w:rPr>
          <w:rFonts w:ascii="Times New Roman" w:hAnsi="Times New Roman" w:cs="Times New Roman"/>
          <w:sz w:val="24"/>
          <w:szCs w:val="24"/>
          <w:lang w:val="la-Latn"/>
        </w:rPr>
        <w:t xml:space="preserve">peldvietas labiekārtošana, </w:t>
      </w:r>
      <w:r w:rsidR="002D2FDF" w:rsidRPr="009E511A">
        <w:rPr>
          <w:rFonts w:ascii="Times New Roman" w:hAnsi="Times New Roman" w:cs="Times New Roman"/>
          <w:sz w:val="24"/>
          <w:szCs w:val="24"/>
          <w:lang w:val="la-Latn"/>
        </w:rPr>
        <w:t xml:space="preserve">kā arī piebraucamā ceļa (ārpus ĪADT) izbūve (skat. apsaimniekošanas pasākumus Nr. </w:t>
      </w:r>
      <w:r w:rsidR="00980B0B" w:rsidRPr="009E511A">
        <w:rPr>
          <w:rFonts w:ascii="Times New Roman" w:hAnsi="Times New Roman" w:cs="Times New Roman"/>
          <w:sz w:val="24"/>
          <w:szCs w:val="24"/>
          <w:lang w:val="la-Latn"/>
        </w:rPr>
        <w:t>C.2.3.</w:t>
      </w:r>
      <w:r w:rsidR="002D2FDF" w:rsidRPr="009E511A">
        <w:rPr>
          <w:rFonts w:ascii="Times New Roman" w:hAnsi="Times New Roman" w:cs="Times New Roman"/>
          <w:sz w:val="24"/>
          <w:szCs w:val="24"/>
          <w:lang w:val="la-Latn"/>
        </w:rPr>
        <w:t xml:space="preserve"> un Nr. </w:t>
      </w:r>
      <w:r w:rsidR="00980B0B" w:rsidRPr="009E511A">
        <w:rPr>
          <w:rFonts w:ascii="Times New Roman" w:hAnsi="Times New Roman" w:cs="Times New Roman"/>
          <w:sz w:val="24"/>
          <w:szCs w:val="24"/>
          <w:lang w:val="la-Latn"/>
        </w:rPr>
        <w:t>C.2.4.</w:t>
      </w:r>
      <w:r w:rsidR="002D2FDF" w:rsidRPr="009E511A">
        <w:rPr>
          <w:rFonts w:ascii="Times New Roman" w:hAnsi="Times New Roman" w:cs="Times New Roman"/>
          <w:sz w:val="24"/>
          <w:szCs w:val="24"/>
          <w:lang w:val="la-Latn"/>
        </w:rPr>
        <w:t xml:space="preserve">). </w:t>
      </w:r>
    </w:p>
    <w:p w14:paraId="7D2FA955" w14:textId="77777777" w:rsidR="001B155D" w:rsidRPr="009E511A" w:rsidRDefault="001B155D" w:rsidP="00E07FA1">
      <w:pPr>
        <w:jc w:val="both"/>
        <w:rPr>
          <w:rFonts w:ascii="Times New Roman" w:hAnsi="Times New Roman" w:cs="Times New Roman"/>
          <w:sz w:val="24"/>
          <w:szCs w:val="24"/>
          <w:lang w:val="la-Latn"/>
        </w:rPr>
      </w:pPr>
    </w:p>
    <w:p w14:paraId="7D2FA956" w14:textId="77777777" w:rsidR="0010778D" w:rsidRPr="009E511A" w:rsidRDefault="00AE1031" w:rsidP="0010778D">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DP teritorija tiek izm</w:t>
      </w:r>
      <w:r w:rsidR="001B155D" w:rsidRPr="009E511A">
        <w:rPr>
          <w:rFonts w:ascii="Times New Roman" w:hAnsi="Times New Roman" w:cs="Times New Roman"/>
          <w:sz w:val="24"/>
          <w:szCs w:val="24"/>
          <w:lang w:val="la-Latn"/>
        </w:rPr>
        <w:t>a</w:t>
      </w:r>
      <w:r w:rsidRPr="009E511A">
        <w:rPr>
          <w:rFonts w:ascii="Times New Roman" w:hAnsi="Times New Roman" w:cs="Times New Roman"/>
          <w:sz w:val="24"/>
          <w:szCs w:val="24"/>
          <w:lang w:val="la-Latn"/>
        </w:rPr>
        <w:t xml:space="preserve">ntota arī </w:t>
      </w:r>
      <w:r w:rsidRPr="009E511A">
        <w:rPr>
          <w:rFonts w:ascii="Times New Roman" w:hAnsi="Times New Roman" w:cs="Times New Roman"/>
          <w:sz w:val="24"/>
          <w:szCs w:val="24"/>
          <w:lang w:val="lv-LV"/>
        </w:rPr>
        <w:t>medīb</w:t>
      </w:r>
      <w:r w:rsidRPr="009E511A">
        <w:rPr>
          <w:rFonts w:ascii="Times New Roman" w:hAnsi="Times New Roman" w:cs="Times New Roman"/>
          <w:sz w:val="24"/>
          <w:szCs w:val="24"/>
          <w:lang w:val="la-Latn"/>
        </w:rPr>
        <w:t>ām</w:t>
      </w:r>
      <w:r w:rsidR="0010778D" w:rsidRPr="009E511A">
        <w:rPr>
          <w:rFonts w:ascii="Times New Roman" w:hAnsi="Times New Roman" w:cs="Times New Roman"/>
          <w:sz w:val="24"/>
          <w:szCs w:val="24"/>
          <w:lang w:val="lv-LV"/>
        </w:rPr>
        <w:t>, makšķerēšana</w:t>
      </w:r>
      <w:r w:rsidRPr="009E511A">
        <w:rPr>
          <w:rFonts w:ascii="Times New Roman" w:hAnsi="Times New Roman" w:cs="Times New Roman"/>
          <w:sz w:val="24"/>
          <w:szCs w:val="24"/>
          <w:lang w:val="la-Latn"/>
        </w:rPr>
        <w:t>i</w:t>
      </w:r>
      <w:r w:rsidRPr="009E511A">
        <w:rPr>
          <w:rFonts w:ascii="Times New Roman" w:hAnsi="Times New Roman" w:cs="Times New Roman"/>
          <w:sz w:val="24"/>
          <w:szCs w:val="24"/>
          <w:lang w:val="lv-LV"/>
        </w:rPr>
        <w:t xml:space="preserve">, </w:t>
      </w:r>
      <w:r w:rsidR="0010778D" w:rsidRPr="009E511A">
        <w:rPr>
          <w:rFonts w:ascii="Times New Roman" w:hAnsi="Times New Roman" w:cs="Times New Roman"/>
          <w:sz w:val="24"/>
          <w:szCs w:val="24"/>
          <w:lang w:val="lv-LV"/>
        </w:rPr>
        <w:t>ogošana</w:t>
      </w:r>
      <w:r w:rsidRPr="009E511A">
        <w:rPr>
          <w:rFonts w:ascii="Times New Roman" w:hAnsi="Times New Roman" w:cs="Times New Roman"/>
          <w:sz w:val="24"/>
          <w:szCs w:val="24"/>
          <w:lang w:val="la-Latn"/>
        </w:rPr>
        <w:t xml:space="preserve">i </w:t>
      </w:r>
      <w:r w:rsidR="001B155D" w:rsidRPr="009E511A">
        <w:rPr>
          <w:rFonts w:ascii="Times New Roman" w:hAnsi="Times New Roman" w:cs="Times New Roman"/>
          <w:sz w:val="24"/>
          <w:szCs w:val="24"/>
          <w:lang w:val="la-Latn"/>
        </w:rPr>
        <w:t>un sēņošanai.</w:t>
      </w:r>
      <w:r w:rsidR="0010778D" w:rsidRPr="009E511A">
        <w:rPr>
          <w:rFonts w:ascii="Times New Roman" w:hAnsi="Times New Roman" w:cs="Times New Roman"/>
          <w:sz w:val="24"/>
          <w:szCs w:val="24"/>
          <w:lang w:val="lv-LV"/>
        </w:rPr>
        <w:t xml:space="preserve"> </w:t>
      </w:r>
      <w:r w:rsidR="001B155D" w:rsidRPr="009E511A">
        <w:rPr>
          <w:rFonts w:ascii="Times New Roman" w:hAnsi="Times New Roman" w:cs="Times New Roman"/>
          <w:sz w:val="24"/>
          <w:szCs w:val="24"/>
          <w:lang w:val="la-Latn"/>
        </w:rPr>
        <w:t>Paš</w:t>
      </w:r>
      <w:r w:rsidR="002D2FDF" w:rsidRPr="009E511A">
        <w:rPr>
          <w:rFonts w:ascii="Times New Roman" w:hAnsi="Times New Roman" w:cs="Times New Roman"/>
          <w:sz w:val="24"/>
          <w:szCs w:val="24"/>
          <w:lang w:val="la-Latn"/>
        </w:rPr>
        <w:t>reizejā izpausmē iepriekš minēto</w:t>
      </w:r>
      <w:r w:rsidR="001B155D" w:rsidRPr="009E511A">
        <w:rPr>
          <w:rFonts w:ascii="Times New Roman" w:hAnsi="Times New Roman" w:cs="Times New Roman"/>
          <w:sz w:val="24"/>
          <w:szCs w:val="24"/>
          <w:lang w:val="la-Latn"/>
        </w:rPr>
        <w:t xml:space="preserve"> aktivit</w:t>
      </w:r>
      <w:r w:rsidR="00954678" w:rsidRPr="009E511A">
        <w:rPr>
          <w:rFonts w:ascii="Times New Roman" w:hAnsi="Times New Roman" w:cs="Times New Roman"/>
          <w:sz w:val="24"/>
          <w:szCs w:val="24"/>
          <w:lang w:val="la-Latn"/>
        </w:rPr>
        <w:t>ā</w:t>
      </w:r>
      <w:r w:rsidR="001B155D" w:rsidRPr="009E511A">
        <w:rPr>
          <w:rFonts w:ascii="Times New Roman" w:hAnsi="Times New Roman" w:cs="Times New Roman"/>
          <w:sz w:val="24"/>
          <w:szCs w:val="24"/>
          <w:lang w:val="la-Latn"/>
        </w:rPr>
        <w:t>šu ietekme uz DP dabas vērtībām</w:t>
      </w:r>
      <w:r w:rsidR="0010778D" w:rsidRPr="009E511A">
        <w:rPr>
          <w:rFonts w:ascii="Times New Roman" w:hAnsi="Times New Roman" w:cs="Times New Roman"/>
          <w:sz w:val="24"/>
          <w:szCs w:val="24"/>
          <w:lang w:val="lv-LV"/>
        </w:rPr>
        <w:t xml:space="preserve"> </w:t>
      </w:r>
      <w:r w:rsidR="001B155D" w:rsidRPr="009E511A">
        <w:rPr>
          <w:rFonts w:ascii="Times New Roman" w:hAnsi="Times New Roman" w:cs="Times New Roman"/>
          <w:sz w:val="24"/>
          <w:szCs w:val="24"/>
          <w:lang w:val="la-Latn"/>
        </w:rPr>
        <w:t xml:space="preserve">kopumā </w:t>
      </w:r>
      <w:r w:rsidR="0010778D" w:rsidRPr="009E511A">
        <w:rPr>
          <w:rFonts w:ascii="Times New Roman" w:hAnsi="Times New Roman" w:cs="Times New Roman"/>
          <w:sz w:val="24"/>
          <w:szCs w:val="24"/>
          <w:lang w:val="lv-LV"/>
        </w:rPr>
        <w:t>vērtējama kā samērā zema.</w:t>
      </w:r>
    </w:p>
    <w:p w14:paraId="7D2FA957" w14:textId="77777777" w:rsidR="002A0CE2" w:rsidRPr="009E511A" w:rsidRDefault="002A0CE2" w:rsidP="00FF1A48">
      <w:pPr>
        <w:pStyle w:val="Heading2"/>
        <w:rPr>
          <w:lang w:val="la-Latn"/>
        </w:rPr>
      </w:pPr>
    </w:p>
    <w:p w14:paraId="7D2FA958" w14:textId="77777777" w:rsidR="00B26001" w:rsidRPr="009E511A" w:rsidRDefault="00B26001" w:rsidP="00FF1A48">
      <w:pPr>
        <w:pStyle w:val="Heading2"/>
        <w:rPr>
          <w:lang w:val="la-Latn"/>
        </w:rPr>
      </w:pPr>
    </w:p>
    <w:p w14:paraId="7D2FA959" w14:textId="77777777" w:rsidR="00814646" w:rsidRPr="009E511A" w:rsidRDefault="00720AC0" w:rsidP="00FF1A48">
      <w:pPr>
        <w:pStyle w:val="Heading2"/>
        <w:rPr>
          <w:i/>
          <w:lang w:val="lv-LV"/>
        </w:rPr>
      </w:pPr>
      <w:bookmarkStart w:id="40" w:name="_Toc30662265"/>
      <w:r w:rsidRPr="009E511A">
        <w:rPr>
          <w:lang w:val="lv-LV"/>
        </w:rPr>
        <w:t>3</w:t>
      </w:r>
      <w:r w:rsidR="00814646" w:rsidRPr="009E511A">
        <w:rPr>
          <w:lang w:val="lv-LV"/>
        </w:rPr>
        <w:t>.3. Aizsargājamās</w:t>
      </w:r>
      <w:r w:rsidR="00814646" w:rsidRPr="009E511A">
        <w:rPr>
          <w:spacing w:val="-17"/>
          <w:lang w:val="lv-LV"/>
        </w:rPr>
        <w:t xml:space="preserve"> </w:t>
      </w:r>
      <w:r w:rsidR="00814646" w:rsidRPr="009E511A">
        <w:rPr>
          <w:lang w:val="lv-LV"/>
        </w:rPr>
        <w:t>teritorijas</w:t>
      </w:r>
      <w:r w:rsidR="00814646" w:rsidRPr="009E511A">
        <w:rPr>
          <w:spacing w:val="-18"/>
          <w:lang w:val="lv-LV"/>
        </w:rPr>
        <w:t xml:space="preserve"> </w:t>
      </w:r>
      <w:r w:rsidR="00814646" w:rsidRPr="009E511A">
        <w:rPr>
          <w:lang w:val="lv-LV"/>
        </w:rPr>
        <w:t>izmantošanas</w:t>
      </w:r>
      <w:r w:rsidR="00814646" w:rsidRPr="009E511A">
        <w:rPr>
          <w:spacing w:val="-18"/>
          <w:lang w:val="lv-LV"/>
        </w:rPr>
        <w:t xml:space="preserve"> </w:t>
      </w:r>
      <w:r w:rsidR="00814646" w:rsidRPr="009E511A">
        <w:rPr>
          <w:lang w:val="lv-LV"/>
        </w:rPr>
        <w:t>veidi</w:t>
      </w:r>
      <w:bookmarkEnd w:id="39"/>
      <w:bookmarkEnd w:id="40"/>
    </w:p>
    <w:p w14:paraId="7D2FA95A" w14:textId="77777777" w:rsidR="00814646" w:rsidRPr="009E511A" w:rsidRDefault="00720AC0" w:rsidP="00FF1A48">
      <w:pPr>
        <w:pStyle w:val="Heading3"/>
        <w:rPr>
          <w:lang w:val="lv-LV"/>
        </w:rPr>
      </w:pPr>
      <w:bookmarkStart w:id="41" w:name="_TOC_250032"/>
      <w:bookmarkStart w:id="42" w:name="_Toc30662266"/>
      <w:r w:rsidRPr="009E511A">
        <w:rPr>
          <w:lang w:val="lv-LV"/>
        </w:rPr>
        <w:t>3</w:t>
      </w:r>
      <w:r w:rsidR="00814646" w:rsidRPr="009E511A">
        <w:rPr>
          <w:lang w:val="lv-LV"/>
        </w:rPr>
        <w:t>.3.1. Lauksaimniecība</w:t>
      </w:r>
      <w:bookmarkEnd w:id="41"/>
      <w:bookmarkEnd w:id="42"/>
    </w:p>
    <w:p w14:paraId="7D2FA95B" w14:textId="77777777" w:rsidR="00814646" w:rsidRPr="009E511A" w:rsidRDefault="00814646" w:rsidP="164125CC">
      <w:pPr>
        <w:rPr>
          <w:rFonts w:ascii="Times New Roman" w:eastAsia="Times New Roman" w:hAnsi="Times New Roman" w:cs="Times New Roman"/>
          <w:sz w:val="24"/>
          <w:szCs w:val="24"/>
          <w:lang w:val="lv-LV"/>
        </w:rPr>
      </w:pPr>
    </w:p>
    <w:p w14:paraId="7D2FA95C" w14:textId="77777777" w:rsidR="164125CC" w:rsidRPr="009E511A" w:rsidRDefault="00B979C0" w:rsidP="164125CC">
      <w:pPr>
        <w:pStyle w:val="BodyText"/>
        <w:spacing w:line="239" w:lineRule="auto"/>
        <w:ind w:left="0" w:right="-53"/>
        <w:jc w:val="both"/>
        <w:rPr>
          <w:rFonts w:ascii="Times New Roman" w:eastAsia="Times New Roman" w:hAnsi="Times New Roman" w:cs="Times New Roman"/>
          <w:lang w:val="lv-LV"/>
        </w:rPr>
      </w:pPr>
      <w:r w:rsidRPr="009E511A">
        <w:rPr>
          <w:rFonts w:ascii="Times New Roman" w:eastAsia="Times New Roman" w:hAnsi="Times New Roman" w:cs="Times New Roman"/>
          <w:lang w:val="lv-LV"/>
        </w:rPr>
        <w:t>Atbilstoši LAD Lauku</w:t>
      </w:r>
      <w:r w:rsidR="164125CC" w:rsidRPr="009E511A">
        <w:rPr>
          <w:rFonts w:ascii="Times New Roman" w:eastAsia="Times New Roman" w:hAnsi="Times New Roman" w:cs="Times New Roman"/>
          <w:lang w:val="lv-LV"/>
        </w:rPr>
        <w:t xml:space="preserve"> reģistra ģeogrāfiskās informācijas sistēmai</w:t>
      </w:r>
      <w:r w:rsidR="005E54F8" w:rsidRPr="009E511A">
        <w:rPr>
          <w:rFonts w:ascii="Times New Roman" w:eastAsia="Times New Roman" w:hAnsi="Times New Roman" w:cs="Times New Roman"/>
          <w:lang w:val="lv-LV"/>
        </w:rPr>
        <w:t>,</w:t>
      </w:r>
      <w:r w:rsidR="164125CC" w:rsidRPr="009E511A">
        <w:rPr>
          <w:rFonts w:ascii="Times New Roman" w:eastAsia="Times New Roman" w:hAnsi="Times New Roman" w:cs="Times New Roman"/>
          <w:lang w:val="lv-LV"/>
        </w:rPr>
        <w:t xml:space="preserve"> dabas parka teritorijā </w:t>
      </w:r>
      <w:r w:rsidR="000C6E85" w:rsidRPr="009E511A">
        <w:rPr>
          <w:rFonts w:ascii="Times New Roman" w:eastAsia="Times New Roman" w:hAnsi="Times New Roman" w:cs="Times New Roman"/>
          <w:lang w:val="lv-LV"/>
        </w:rPr>
        <w:t>uz dabas aizsardzības plān</w:t>
      </w:r>
      <w:r w:rsidRPr="009E511A">
        <w:rPr>
          <w:rFonts w:ascii="Times New Roman" w:eastAsia="Times New Roman" w:hAnsi="Times New Roman" w:cs="Times New Roman"/>
          <w:lang w:val="lv-LV"/>
        </w:rPr>
        <w:t>a izstrādes brīdi nav lauku</w:t>
      </w:r>
      <w:r w:rsidR="000C6E85" w:rsidRPr="009E511A">
        <w:rPr>
          <w:rFonts w:ascii="Times New Roman" w:eastAsia="Times New Roman" w:hAnsi="Times New Roman" w:cs="Times New Roman"/>
          <w:lang w:val="lv-LV"/>
        </w:rPr>
        <w:t xml:space="preserve"> bloku kartē ietilpstošu</w:t>
      </w:r>
      <w:r w:rsidR="164125CC" w:rsidRPr="009E511A">
        <w:rPr>
          <w:rFonts w:ascii="Times New Roman" w:eastAsia="Times New Roman" w:hAnsi="Times New Roman" w:cs="Times New Roman"/>
          <w:lang w:val="lv-LV"/>
        </w:rPr>
        <w:t xml:space="preserve"> lauksaimniecībā izmantojamo zem</w:t>
      </w:r>
      <w:r w:rsidR="00827820" w:rsidRPr="009E511A">
        <w:rPr>
          <w:rFonts w:ascii="Times New Roman" w:eastAsia="Times New Roman" w:hAnsi="Times New Roman" w:cs="Times New Roman"/>
          <w:lang w:val="la-Latn"/>
        </w:rPr>
        <w:t>j</w:t>
      </w:r>
      <w:r w:rsidR="000C6E85" w:rsidRPr="009E511A">
        <w:rPr>
          <w:rFonts w:ascii="Times New Roman" w:eastAsia="Times New Roman" w:hAnsi="Times New Roman" w:cs="Times New Roman"/>
          <w:lang w:val="lv-LV"/>
        </w:rPr>
        <w:t>u platīb</w:t>
      </w:r>
      <w:r w:rsidR="00403496" w:rsidRPr="009E511A">
        <w:rPr>
          <w:rFonts w:ascii="Times New Roman" w:eastAsia="Times New Roman" w:hAnsi="Times New Roman" w:cs="Times New Roman"/>
          <w:lang w:val="lv-LV"/>
        </w:rPr>
        <w:t>u</w:t>
      </w:r>
      <w:r w:rsidR="000C6E85" w:rsidRPr="009E511A">
        <w:rPr>
          <w:rFonts w:ascii="Times New Roman" w:eastAsia="Times New Roman" w:hAnsi="Times New Roman" w:cs="Times New Roman"/>
          <w:lang w:val="lv-LV"/>
        </w:rPr>
        <w:t>.</w:t>
      </w:r>
    </w:p>
    <w:p w14:paraId="7D2FA95D" w14:textId="77777777" w:rsidR="00D359E3" w:rsidRPr="009E511A" w:rsidRDefault="00D359E3" w:rsidP="164125CC">
      <w:pPr>
        <w:pStyle w:val="BodyText"/>
        <w:spacing w:line="239" w:lineRule="auto"/>
        <w:ind w:left="0" w:right="-53"/>
        <w:jc w:val="both"/>
        <w:rPr>
          <w:rFonts w:ascii="Times New Roman" w:eastAsia="Times New Roman" w:hAnsi="Times New Roman" w:cs="Times New Roman"/>
          <w:lang w:val="lv-LV"/>
        </w:rPr>
      </w:pPr>
    </w:p>
    <w:p w14:paraId="7D2FA95E" w14:textId="77777777" w:rsidR="164125CC" w:rsidRPr="009E511A" w:rsidRDefault="00C057AA" w:rsidP="164125CC">
      <w:pPr>
        <w:jc w:val="both"/>
        <w:rPr>
          <w:rFonts w:ascii="Times New Roman" w:eastAsia="Times New Roman" w:hAnsi="Times New Roman" w:cs="Times New Roman"/>
          <w:sz w:val="24"/>
          <w:szCs w:val="24"/>
          <w:lang w:val="lv-LV"/>
        </w:rPr>
      </w:pPr>
      <w:r w:rsidRPr="009E511A">
        <w:rPr>
          <w:rFonts w:ascii="Times New Roman" w:eastAsia="Times New Roman" w:hAnsi="Times New Roman" w:cs="Times New Roman"/>
          <w:sz w:val="24"/>
          <w:szCs w:val="24"/>
          <w:lang w:val="lv-LV"/>
        </w:rPr>
        <w:t>Dabas aizsardzības pārvaldes īstenotā</w:t>
      </w:r>
      <w:r w:rsidR="00BD5E05" w:rsidRPr="009E511A">
        <w:rPr>
          <w:rFonts w:ascii="Times New Roman" w:eastAsia="Times New Roman" w:hAnsi="Times New Roman" w:cs="Times New Roman"/>
          <w:sz w:val="24"/>
          <w:szCs w:val="24"/>
          <w:lang w:val="la-Latn"/>
        </w:rPr>
        <w:t>s</w:t>
      </w:r>
      <w:r w:rsidRPr="009E511A">
        <w:rPr>
          <w:rFonts w:ascii="Times New Roman" w:eastAsia="Times New Roman" w:hAnsi="Times New Roman" w:cs="Times New Roman"/>
          <w:sz w:val="24"/>
          <w:szCs w:val="24"/>
          <w:lang w:val="lv-LV"/>
        </w:rPr>
        <w:t xml:space="preserve"> </w:t>
      </w:r>
      <w:r w:rsidR="00BD5E05" w:rsidRPr="009E511A">
        <w:rPr>
          <w:rFonts w:ascii="Times New Roman" w:eastAsia="Times New Roman" w:hAnsi="Times New Roman" w:cs="Times New Roman"/>
          <w:i/>
          <w:sz w:val="24"/>
          <w:szCs w:val="24"/>
          <w:lang w:val="lv-LV"/>
        </w:rPr>
        <w:t>Dabas skaitīšanas</w:t>
      </w:r>
      <w:r w:rsidRPr="009E511A">
        <w:rPr>
          <w:rFonts w:ascii="Times New Roman" w:eastAsia="Times New Roman" w:hAnsi="Times New Roman" w:cs="Times New Roman"/>
          <w:sz w:val="24"/>
          <w:szCs w:val="24"/>
          <w:lang w:val="lv-LV"/>
        </w:rPr>
        <w:t xml:space="preserve"> ietvaros veiktās </w:t>
      </w:r>
      <w:r w:rsidRPr="009E511A">
        <w:rPr>
          <w:rFonts w:ascii="Times New Roman" w:hAnsi="Times New Roman" w:cs="Times New Roman"/>
          <w:sz w:val="24"/>
          <w:szCs w:val="24"/>
          <w:shd w:val="clear" w:color="auto" w:fill="FFFFFF"/>
          <w:lang w:val="lv-LV"/>
        </w:rPr>
        <w:t>ES nozīmes īpaši aizsargājamo biotopu izplatības un kvalitātes apzināšanas</w:t>
      </w:r>
      <w:r w:rsidR="000C6E85" w:rsidRPr="009E511A">
        <w:rPr>
          <w:rFonts w:ascii="Times New Roman" w:eastAsia="Times New Roman" w:hAnsi="Times New Roman" w:cs="Times New Roman"/>
          <w:sz w:val="24"/>
          <w:szCs w:val="24"/>
          <w:lang w:val="lv-LV"/>
        </w:rPr>
        <w:t xml:space="preserve"> datiem, kā arī dabas aizsardzības plāna izstrādes ietvaros iegūtajiem datiem, </w:t>
      </w:r>
      <w:r w:rsidRPr="009E511A">
        <w:rPr>
          <w:rFonts w:ascii="Times New Roman" w:eastAsia="Times New Roman" w:hAnsi="Times New Roman" w:cs="Times New Roman"/>
          <w:sz w:val="24"/>
          <w:szCs w:val="24"/>
          <w:lang w:val="lv-LV"/>
        </w:rPr>
        <w:t xml:space="preserve">dabas parka teritorijā </w:t>
      </w:r>
      <w:r w:rsidR="008A7AE1" w:rsidRPr="009E511A">
        <w:rPr>
          <w:rFonts w:ascii="Times New Roman" w:eastAsia="Times New Roman" w:hAnsi="Times New Roman" w:cs="Times New Roman"/>
          <w:sz w:val="24"/>
          <w:szCs w:val="24"/>
          <w:lang w:val="lv-LV"/>
        </w:rPr>
        <w:t>konstatētas</w:t>
      </w:r>
      <w:r w:rsidR="00660AC4" w:rsidRPr="009E511A">
        <w:rPr>
          <w:rFonts w:ascii="Times New Roman" w:eastAsia="Times New Roman" w:hAnsi="Times New Roman" w:cs="Times New Roman"/>
          <w:sz w:val="24"/>
          <w:szCs w:val="24"/>
          <w:lang w:val="lv-LV"/>
        </w:rPr>
        <w:t xml:space="preserve"> ES nozīmes īpaši aizsargājamo zālāju biotopu platības</w:t>
      </w:r>
      <w:r w:rsidR="008A7AE1" w:rsidRPr="009E511A">
        <w:rPr>
          <w:rFonts w:ascii="Times New Roman" w:eastAsia="Times New Roman" w:hAnsi="Times New Roman" w:cs="Times New Roman"/>
          <w:sz w:val="24"/>
          <w:szCs w:val="24"/>
          <w:lang w:val="lv-LV"/>
        </w:rPr>
        <w:t xml:space="preserve"> kopumā</w:t>
      </w:r>
      <w:r w:rsidR="00660AC4" w:rsidRPr="009E511A">
        <w:rPr>
          <w:rFonts w:ascii="Times New Roman" w:eastAsia="Times New Roman" w:hAnsi="Times New Roman" w:cs="Times New Roman"/>
          <w:sz w:val="24"/>
          <w:szCs w:val="24"/>
          <w:lang w:val="lv-LV"/>
        </w:rPr>
        <w:t xml:space="preserve"> </w:t>
      </w:r>
      <w:r w:rsidR="008644B8" w:rsidRPr="009E511A">
        <w:rPr>
          <w:rFonts w:ascii="Times New Roman" w:eastAsia="Times New Roman" w:hAnsi="Times New Roman" w:cs="Times New Roman"/>
          <w:sz w:val="24"/>
          <w:szCs w:val="24"/>
          <w:lang w:val="lv-LV"/>
        </w:rPr>
        <w:t>6,4</w:t>
      </w:r>
      <w:r w:rsidR="00660AC4" w:rsidRPr="009E511A">
        <w:rPr>
          <w:rFonts w:ascii="Times New Roman" w:eastAsia="Times New Roman" w:hAnsi="Times New Roman" w:cs="Times New Roman"/>
          <w:sz w:val="24"/>
          <w:szCs w:val="24"/>
          <w:lang w:val="lv-LV"/>
        </w:rPr>
        <w:t xml:space="preserve"> ha</w:t>
      </w:r>
      <w:r w:rsidR="000C6E85" w:rsidRPr="009E511A">
        <w:rPr>
          <w:rFonts w:ascii="Times New Roman" w:eastAsia="Times New Roman" w:hAnsi="Times New Roman" w:cs="Times New Roman"/>
          <w:sz w:val="24"/>
          <w:szCs w:val="24"/>
          <w:lang w:val="lv-LV"/>
        </w:rPr>
        <w:t xml:space="preserve"> ap</w:t>
      </w:r>
      <w:r w:rsidR="00403496" w:rsidRPr="009E511A">
        <w:rPr>
          <w:rFonts w:ascii="Times New Roman" w:eastAsia="Times New Roman" w:hAnsi="Times New Roman" w:cs="Times New Roman"/>
          <w:sz w:val="24"/>
          <w:szCs w:val="24"/>
          <w:lang w:val="lv-LV"/>
        </w:rPr>
        <w:t>mērā</w:t>
      </w:r>
      <w:r w:rsidR="000C6E85" w:rsidRPr="009E511A">
        <w:rPr>
          <w:rFonts w:ascii="Times New Roman" w:eastAsia="Times New Roman" w:hAnsi="Times New Roman" w:cs="Times New Roman"/>
          <w:sz w:val="24"/>
          <w:szCs w:val="24"/>
          <w:lang w:val="lv-LV"/>
        </w:rPr>
        <w:t>, kuras</w:t>
      </w:r>
      <w:r w:rsidR="00660AC4" w:rsidRPr="009E511A">
        <w:rPr>
          <w:rFonts w:ascii="Times New Roman" w:eastAsia="Times New Roman" w:hAnsi="Times New Roman" w:cs="Times New Roman"/>
          <w:sz w:val="24"/>
          <w:szCs w:val="24"/>
          <w:lang w:val="lv-LV"/>
        </w:rPr>
        <w:t xml:space="preserve"> </w:t>
      </w:r>
      <w:r w:rsidR="000C6E85" w:rsidRPr="009E511A">
        <w:rPr>
          <w:rFonts w:ascii="Times New Roman" w:eastAsia="Times New Roman" w:hAnsi="Times New Roman" w:cs="Times New Roman"/>
          <w:sz w:val="24"/>
          <w:szCs w:val="24"/>
          <w:lang w:val="lv-LV"/>
        </w:rPr>
        <w:t>potenciāli varētu tikt pieteiktas</w:t>
      </w:r>
      <w:r w:rsidR="00660AC4" w:rsidRPr="009E511A">
        <w:rPr>
          <w:rFonts w:ascii="Times New Roman" w:eastAsia="Times New Roman" w:hAnsi="Times New Roman" w:cs="Times New Roman"/>
          <w:sz w:val="24"/>
          <w:szCs w:val="24"/>
          <w:lang w:val="lv-LV"/>
        </w:rPr>
        <w:t xml:space="preserve"> </w:t>
      </w:r>
      <w:r w:rsidR="000C6E85" w:rsidRPr="009E511A">
        <w:rPr>
          <w:rFonts w:ascii="Times New Roman" w:eastAsia="Times New Roman" w:hAnsi="Times New Roman" w:cs="Times New Roman"/>
          <w:bCs/>
          <w:iCs/>
          <w:sz w:val="24"/>
          <w:szCs w:val="24"/>
          <w:lang w:val="lv-LV"/>
        </w:rPr>
        <w:t xml:space="preserve">Lauku attīstības programmas aktivitātes “Bioloģiskās daudzveidības uzturēšana zālājos” (BDUZ) atbalsta maksājumiem </w:t>
      </w:r>
      <w:r w:rsidR="000C6E85" w:rsidRPr="009E511A">
        <w:rPr>
          <w:rFonts w:ascii="Times New Roman" w:eastAsia="Times New Roman" w:hAnsi="Times New Roman" w:cs="Times New Roman"/>
          <w:sz w:val="24"/>
          <w:szCs w:val="24"/>
          <w:lang w:val="lv-LV"/>
        </w:rPr>
        <w:t>(skat. attēlu 3.3.1.1.)</w:t>
      </w:r>
      <w:r w:rsidR="00660AC4" w:rsidRPr="009E511A">
        <w:rPr>
          <w:rFonts w:ascii="Times New Roman" w:eastAsia="Times New Roman" w:hAnsi="Times New Roman" w:cs="Times New Roman"/>
          <w:sz w:val="24"/>
          <w:szCs w:val="24"/>
          <w:lang w:val="lv-LV"/>
        </w:rPr>
        <w:t>.</w:t>
      </w:r>
    </w:p>
    <w:p w14:paraId="7D2FA95F" w14:textId="77777777" w:rsidR="00660AC4" w:rsidRPr="009E511A" w:rsidRDefault="00660AC4" w:rsidP="164125CC">
      <w:pPr>
        <w:jc w:val="both"/>
        <w:rPr>
          <w:rFonts w:ascii="Times New Roman" w:eastAsia="Times New Roman" w:hAnsi="Times New Roman" w:cs="Times New Roman"/>
          <w:sz w:val="24"/>
          <w:szCs w:val="24"/>
          <w:lang w:val="lv-LV"/>
        </w:rPr>
      </w:pPr>
    </w:p>
    <w:p w14:paraId="7D2FA960" w14:textId="77777777" w:rsidR="00660AC4" w:rsidRPr="009E511A" w:rsidRDefault="00660AC4" w:rsidP="164125CC">
      <w:pPr>
        <w:jc w:val="both"/>
        <w:rPr>
          <w:rFonts w:ascii="Times New Roman" w:eastAsia="Times New Roman" w:hAnsi="Times New Roman" w:cs="Times New Roman"/>
          <w:sz w:val="24"/>
          <w:szCs w:val="24"/>
          <w:lang w:val="lv-LV"/>
        </w:rPr>
      </w:pPr>
      <w:r w:rsidRPr="009E511A">
        <w:rPr>
          <w:rFonts w:ascii="Times New Roman" w:eastAsia="Times New Roman" w:hAnsi="Times New Roman" w:cs="Times New Roman"/>
          <w:sz w:val="24"/>
          <w:szCs w:val="24"/>
          <w:lang w:val="lv-LV"/>
        </w:rPr>
        <w:t>D</w:t>
      </w:r>
      <w:r w:rsidR="008F12AE">
        <w:rPr>
          <w:rFonts w:ascii="Times New Roman" w:eastAsia="Times New Roman" w:hAnsi="Times New Roman" w:cs="Times New Roman"/>
          <w:sz w:val="24"/>
          <w:szCs w:val="24"/>
          <w:lang w:val="lv-LV"/>
        </w:rPr>
        <w:t xml:space="preserve">P </w:t>
      </w:r>
      <w:r w:rsidRPr="009E511A">
        <w:rPr>
          <w:rFonts w:ascii="Times New Roman" w:eastAsia="Times New Roman" w:hAnsi="Times New Roman" w:cs="Times New Roman"/>
          <w:sz w:val="24"/>
          <w:szCs w:val="24"/>
          <w:lang w:val="lv-LV"/>
        </w:rPr>
        <w:t>teritorijā atrodamas</w:t>
      </w:r>
      <w:r w:rsidR="005E54F8" w:rsidRPr="009E511A">
        <w:rPr>
          <w:rFonts w:ascii="Times New Roman" w:eastAsia="Times New Roman" w:hAnsi="Times New Roman" w:cs="Times New Roman"/>
          <w:sz w:val="24"/>
          <w:szCs w:val="24"/>
          <w:lang w:val="lv-LV"/>
        </w:rPr>
        <w:t xml:space="preserve"> ar</w:t>
      </w:r>
      <w:r w:rsidR="00E94C3F" w:rsidRPr="009E511A">
        <w:rPr>
          <w:rFonts w:ascii="Times New Roman" w:eastAsia="Times New Roman" w:hAnsi="Times New Roman" w:cs="Times New Roman"/>
          <w:sz w:val="24"/>
          <w:szCs w:val="24"/>
          <w:lang w:val="la-Latn"/>
        </w:rPr>
        <w:t>ī</w:t>
      </w:r>
      <w:r w:rsidRPr="009E511A">
        <w:rPr>
          <w:rFonts w:ascii="Times New Roman" w:eastAsia="Times New Roman" w:hAnsi="Times New Roman" w:cs="Times New Roman"/>
          <w:sz w:val="24"/>
          <w:szCs w:val="24"/>
          <w:lang w:val="lv-LV"/>
        </w:rPr>
        <w:t xml:space="preserve"> </w:t>
      </w:r>
      <w:r w:rsidR="0099227C" w:rsidRPr="009E511A">
        <w:rPr>
          <w:rFonts w:ascii="Times New Roman" w:eastAsia="Times New Roman" w:hAnsi="Times New Roman" w:cs="Times New Roman"/>
          <w:sz w:val="24"/>
          <w:szCs w:val="24"/>
          <w:lang w:val="lv-LV"/>
        </w:rPr>
        <w:t xml:space="preserve">aizaugušas </w:t>
      </w:r>
      <w:r w:rsidRPr="009E511A">
        <w:rPr>
          <w:rFonts w:ascii="Times New Roman" w:eastAsia="Times New Roman" w:hAnsi="Times New Roman" w:cs="Times New Roman"/>
          <w:sz w:val="24"/>
          <w:szCs w:val="24"/>
          <w:lang w:val="lv-LV"/>
        </w:rPr>
        <w:t xml:space="preserve">pļavas </w:t>
      </w:r>
      <w:r w:rsidR="008644B8" w:rsidRPr="009E511A">
        <w:rPr>
          <w:rFonts w:ascii="Times New Roman" w:eastAsia="Times New Roman" w:hAnsi="Times New Roman" w:cs="Times New Roman"/>
          <w:sz w:val="24"/>
          <w:szCs w:val="24"/>
          <w:lang w:val="lv-LV"/>
        </w:rPr>
        <w:t>9,07</w:t>
      </w:r>
      <w:r w:rsidRPr="009E511A">
        <w:rPr>
          <w:rFonts w:ascii="Times New Roman" w:eastAsia="Times New Roman" w:hAnsi="Times New Roman" w:cs="Times New Roman"/>
          <w:sz w:val="24"/>
          <w:szCs w:val="24"/>
          <w:lang w:val="lv-LV"/>
        </w:rPr>
        <w:t xml:space="preserve"> ha apjomā, kas reģistrētas, kā putniem nozīmīgas vietas. Veicot nepieciešamos apsaimniekošanas pasākumus </w:t>
      </w:r>
      <w:r w:rsidRPr="009E511A">
        <w:rPr>
          <w:rFonts w:ascii="Times New Roman" w:eastAsia="Times New Roman" w:hAnsi="Times New Roman" w:cs="Times New Roman"/>
          <w:sz w:val="24"/>
          <w:szCs w:val="24"/>
          <w:lang w:val="lv-LV"/>
        </w:rPr>
        <w:lastRenderedPageBreak/>
        <w:t>(</w:t>
      </w:r>
      <w:r w:rsidR="0099227C" w:rsidRPr="009E511A">
        <w:rPr>
          <w:rFonts w:ascii="Times New Roman" w:eastAsia="Times New Roman" w:hAnsi="Times New Roman" w:cs="Times New Roman"/>
          <w:sz w:val="24"/>
          <w:szCs w:val="24"/>
          <w:lang w:val="lv-LV"/>
        </w:rPr>
        <w:t xml:space="preserve">krūmu ciršanu, </w:t>
      </w:r>
      <w:r w:rsidRPr="009E511A">
        <w:rPr>
          <w:rFonts w:ascii="Times New Roman" w:eastAsia="Times New Roman" w:hAnsi="Times New Roman" w:cs="Times New Roman"/>
          <w:sz w:val="24"/>
          <w:szCs w:val="24"/>
          <w:lang w:val="lv-LV"/>
        </w:rPr>
        <w:t>pļaušanu un/vai ganīšanu) arī šīs teritorijas nākotnē varētu atbilst BDUZ atbalsta maksājumu kritērijiem.</w:t>
      </w:r>
      <w:r w:rsidR="004F0029" w:rsidRPr="009E511A">
        <w:rPr>
          <w:rFonts w:ascii="Times New Roman" w:eastAsia="Times New Roman" w:hAnsi="Times New Roman" w:cs="Times New Roman"/>
          <w:sz w:val="24"/>
          <w:szCs w:val="24"/>
          <w:lang w:val="la-Latn"/>
        </w:rPr>
        <w:t xml:space="preserve"> DA plāna izstrādes ietvaros konstatētas arī citas teritorijas, kurās</w:t>
      </w:r>
      <w:r w:rsidR="005E54F8" w:rsidRPr="009E511A">
        <w:rPr>
          <w:rFonts w:ascii="Times New Roman" w:eastAsia="Times New Roman" w:hAnsi="Times New Roman" w:cs="Times New Roman"/>
          <w:sz w:val="24"/>
          <w:szCs w:val="24"/>
          <w:lang w:val="la-Latn"/>
        </w:rPr>
        <w:t>,</w:t>
      </w:r>
      <w:r w:rsidR="004F0029" w:rsidRPr="009E511A">
        <w:rPr>
          <w:rFonts w:ascii="Times New Roman" w:eastAsia="Times New Roman" w:hAnsi="Times New Roman" w:cs="Times New Roman"/>
          <w:sz w:val="24"/>
          <w:szCs w:val="24"/>
          <w:lang w:val="la-Latn"/>
        </w:rPr>
        <w:t xml:space="preserve"> </w:t>
      </w:r>
      <w:r w:rsidR="005E54F8" w:rsidRPr="009E511A">
        <w:rPr>
          <w:rFonts w:ascii="Times New Roman" w:eastAsia="Times New Roman" w:hAnsi="Times New Roman" w:cs="Times New Roman"/>
          <w:sz w:val="24"/>
          <w:szCs w:val="24"/>
          <w:lang w:val="la-Latn"/>
        </w:rPr>
        <w:t>veicot</w:t>
      </w:r>
      <w:r w:rsidR="004F0029" w:rsidRPr="009E511A">
        <w:rPr>
          <w:rFonts w:ascii="Times New Roman" w:eastAsia="Times New Roman" w:hAnsi="Times New Roman" w:cs="Times New Roman"/>
          <w:sz w:val="24"/>
          <w:szCs w:val="24"/>
          <w:lang w:val="la-Latn"/>
        </w:rPr>
        <w:t xml:space="preserve"> </w:t>
      </w:r>
      <w:r w:rsidR="005E54F8" w:rsidRPr="009E511A">
        <w:rPr>
          <w:rFonts w:ascii="Times New Roman" w:eastAsia="Times New Roman" w:hAnsi="Times New Roman" w:cs="Times New Roman"/>
          <w:sz w:val="24"/>
          <w:szCs w:val="24"/>
          <w:lang w:val="la-Latn"/>
        </w:rPr>
        <w:t xml:space="preserve">piemērotu </w:t>
      </w:r>
      <w:r w:rsidR="004F0029" w:rsidRPr="009E511A">
        <w:rPr>
          <w:rFonts w:ascii="Times New Roman" w:eastAsia="Times New Roman" w:hAnsi="Times New Roman" w:cs="Times New Roman"/>
          <w:sz w:val="24"/>
          <w:szCs w:val="24"/>
          <w:lang w:val="la-Latn"/>
        </w:rPr>
        <w:t>apsaimniekošanu</w:t>
      </w:r>
      <w:r w:rsidR="005E54F8" w:rsidRPr="009E511A">
        <w:rPr>
          <w:rFonts w:ascii="Times New Roman" w:eastAsia="Times New Roman" w:hAnsi="Times New Roman" w:cs="Times New Roman"/>
          <w:sz w:val="24"/>
          <w:szCs w:val="24"/>
          <w:lang w:val="la-Latn"/>
        </w:rPr>
        <w:t>,</w:t>
      </w:r>
      <w:r w:rsidR="004F0029" w:rsidRPr="009E511A">
        <w:rPr>
          <w:rFonts w:ascii="Times New Roman" w:eastAsia="Times New Roman" w:hAnsi="Times New Roman" w:cs="Times New Roman"/>
          <w:sz w:val="24"/>
          <w:szCs w:val="24"/>
          <w:lang w:val="la-Latn"/>
        </w:rPr>
        <w:t xml:space="preserve"> </w:t>
      </w:r>
      <w:r w:rsidR="005E54F8" w:rsidRPr="009E511A">
        <w:rPr>
          <w:rFonts w:ascii="Times New Roman" w:eastAsia="Times New Roman" w:hAnsi="Times New Roman" w:cs="Times New Roman"/>
          <w:sz w:val="24"/>
          <w:szCs w:val="24"/>
          <w:lang w:val="la-Latn"/>
        </w:rPr>
        <w:t xml:space="preserve">iespējama dabisko zālāju atjaunošanās. Rekomendētos apsaimniekošanas pasākumus esošo aizsargājamo zālāju uzturēšanai un potenciālo aizsargajamo zālāju atjaunošanai </w:t>
      </w:r>
      <w:r w:rsidR="00403496" w:rsidRPr="009E511A">
        <w:rPr>
          <w:rFonts w:ascii="Times New Roman" w:eastAsia="Times New Roman" w:hAnsi="Times New Roman" w:cs="Times New Roman"/>
          <w:sz w:val="24"/>
          <w:szCs w:val="24"/>
          <w:lang w:val="lv-LV"/>
        </w:rPr>
        <w:t>(</w:t>
      </w:r>
      <w:r w:rsidR="005E54F8" w:rsidRPr="009E511A">
        <w:rPr>
          <w:rFonts w:ascii="Times New Roman" w:eastAsia="Times New Roman" w:hAnsi="Times New Roman" w:cs="Times New Roman"/>
          <w:sz w:val="24"/>
          <w:szCs w:val="24"/>
          <w:lang w:val="la-Latn"/>
        </w:rPr>
        <w:t xml:space="preserve">skat. apsaimniekošanas pasākumus Nr. B.2.1. un </w:t>
      </w:r>
      <w:r w:rsidR="002C6F29" w:rsidRPr="009E511A">
        <w:rPr>
          <w:rFonts w:ascii="Times New Roman" w:eastAsia="Times New Roman" w:hAnsi="Times New Roman" w:cs="Times New Roman"/>
          <w:sz w:val="24"/>
          <w:szCs w:val="24"/>
          <w:lang w:val="lv-LV"/>
        </w:rPr>
        <w:t xml:space="preserve">Nr. </w:t>
      </w:r>
      <w:r w:rsidR="005E54F8" w:rsidRPr="009E511A">
        <w:rPr>
          <w:rFonts w:ascii="Times New Roman" w:eastAsia="Times New Roman" w:hAnsi="Times New Roman" w:cs="Times New Roman"/>
          <w:sz w:val="24"/>
          <w:szCs w:val="24"/>
          <w:lang w:val="la-Latn"/>
        </w:rPr>
        <w:t>B.2.2.</w:t>
      </w:r>
      <w:r w:rsidR="00403496" w:rsidRPr="009E511A">
        <w:rPr>
          <w:rFonts w:ascii="Times New Roman" w:eastAsia="Times New Roman" w:hAnsi="Times New Roman" w:cs="Times New Roman"/>
          <w:sz w:val="24"/>
          <w:szCs w:val="24"/>
          <w:lang w:val="lv-LV"/>
        </w:rPr>
        <w:t>).</w:t>
      </w:r>
    </w:p>
    <w:p w14:paraId="7D2FA961" w14:textId="77777777" w:rsidR="005E54F8" w:rsidRPr="009E511A" w:rsidRDefault="005E54F8" w:rsidP="164125CC">
      <w:pPr>
        <w:jc w:val="both"/>
        <w:rPr>
          <w:rFonts w:ascii="Times New Roman" w:eastAsia="Times New Roman" w:hAnsi="Times New Roman" w:cs="Times New Roman"/>
          <w:sz w:val="24"/>
          <w:szCs w:val="24"/>
          <w:lang w:val="la-Latn"/>
        </w:rPr>
      </w:pPr>
    </w:p>
    <w:p w14:paraId="7D2FA962" w14:textId="77777777" w:rsidR="00B70633" w:rsidRPr="009E511A" w:rsidRDefault="5F09256B" w:rsidP="164125CC">
      <w:pPr>
        <w:jc w:val="both"/>
        <w:rPr>
          <w:rFonts w:ascii="Times New Roman" w:eastAsia="Times New Roman" w:hAnsi="Times New Roman" w:cs="Times New Roman"/>
          <w:sz w:val="24"/>
          <w:szCs w:val="24"/>
          <w:lang w:val="la-Latn"/>
        </w:rPr>
      </w:pPr>
      <w:r>
        <w:rPr>
          <w:noProof/>
          <w:lang w:val="lv-LV" w:eastAsia="lv-LV"/>
        </w:rPr>
        <w:drawing>
          <wp:inline distT="0" distB="0" distL="0" distR="0" wp14:anchorId="7D2FC1A6" wp14:editId="5776A46B">
            <wp:extent cx="5277487" cy="3731479"/>
            <wp:effectExtent l="0" t="0" r="0" b="2540"/>
            <wp:docPr id="339346238" name="Picture 6" descr="C:\Users\12380793\Downloads\BioloģiskiVertīgieZālā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7" cstate="screen">
                      <a:extLst>
                        <a:ext uri="{28A0092B-C50C-407E-A947-70E740481C1C}">
                          <a14:useLocalDpi xmlns:a14="http://schemas.microsoft.com/office/drawing/2010/main"/>
                        </a:ext>
                      </a:extLst>
                    </a:blip>
                    <a:stretch>
                      <a:fillRect/>
                    </a:stretch>
                  </pic:blipFill>
                  <pic:spPr>
                    <a:xfrm>
                      <a:off x="0" y="0"/>
                      <a:ext cx="5277487" cy="3731479"/>
                    </a:xfrm>
                    <a:prstGeom prst="rect">
                      <a:avLst/>
                    </a:prstGeom>
                  </pic:spPr>
                </pic:pic>
              </a:graphicData>
            </a:graphic>
          </wp:inline>
        </w:drawing>
      </w:r>
    </w:p>
    <w:p w14:paraId="7D2FA963" w14:textId="77777777" w:rsidR="00294088" w:rsidRPr="009E511A" w:rsidRDefault="164125CC" w:rsidP="00294088">
      <w:pPr>
        <w:pStyle w:val="BodyText"/>
        <w:spacing w:line="239" w:lineRule="auto"/>
        <w:ind w:left="0" w:right="-53"/>
        <w:jc w:val="both"/>
        <w:rPr>
          <w:rFonts w:ascii="Times New Roman" w:eastAsia="Times New Roman" w:hAnsi="Times New Roman" w:cs="Times New Roman"/>
          <w:b/>
          <w:bCs/>
          <w:i/>
          <w:iCs/>
          <w:sz w:val="20"/>
          <w:szCs w:val="20"/>
          <w:lang w:val="lv-LV"/>
        </w:rPr>
      </w:pPr>
      <w:r w:rsidRPr="009E511A">
        <w:rPr>
          <w:rFonts w:ascii="Times New Roman" w:eastAsia="Times New Roman" w:hAnsi="Times New Roman" w:cs="Times New Roman"/>
          <w:i/>
          <w:iCs/>
          <w:sz w:val="20"/>
          <w:szCs w:val="20"/>
          <w:lang w:val="lv-LV"/>
        </w:rPr>
        <w:t>3.3.1</w:t>
      </w:r>
      <w:r w:rsidR="0056553B" w:rsidRPr="009E511A">
        <w:rPr>
          <w:rFonts w:ascii="Times New Roman" w:eastAsia="Times New Roman" w:hAnsi="Times New Roman" w:cs="Times New Roman"/>
          <w:i/>
          <w:iCs/>
          <w:sz w:val="20"/>
          <w:szCs w:val="20"/>
          <w:lang w:val="lv-LV"/>
        </w:rPr>
        <w:t>.1</w:t>
      </w:r>
      <w:r w:rsidRPr="009E511A">
        <w:rPr>
          <w:rFonts w:ascii="Times New Roman" w:eastAsia="Times New Roman" w:hAnsi="Times New Roman" w:cs="Times New Roman"/>
          <w:i/>
          <w:iCs/>
          <w:sz w:val="20"/>
          <w:szCs w:val="20"/>
          <w:lang w:val="lv-LV"/>
        </w:rPr>
        <w:t xml:space="preserve">. </w:t>
      </w:r>
      <w:r w:rsidR="00134FF0" w:rsidRPr="009E511A">
        <w:rPr>
          <w:rFonts w:ascii="Times New Roman" w:eastAsia="Times New Roman" w:hAnsi="Times New Roman" w:cs="Times New Roman"/>
          <w:i/>
          <w:iCs/>
          <w:sz w:val="20"/>
          <w:szCs w:val="20"/>
          <w:lang w:val="lv-LV"/>
        </w:rPr>
        <w:t>attēls.</w:t>
      </w:r>
      <w:r w:rsidRPr="009E511A">
        <w:rPr>
          <w:rFonts w:ascii="Times New Roman" w:eastAsia="Times New Roman" w:hAnsi="Times New Roman" w:cs="Times New Roman"/>
          <w:i/>
          <w:iCs/>
          <w:sz w:val="20"/>
          <w:szCs w:val="20"/>
          <w:lang w:val="lv-LV"/>
        </w:rPr>
        <w:t xml:space="preserve"> </w:t>
      </w:r>
      <w:r w:rsidR="00294088" w:rsidRPr="009E511A">
        <w:rPr>
          <w:rFonts w:ascii="Times New Roman" w:eastAsia="Times New Roman" w:hAnsi="Times New Roman" w:cs="Times New Roman"/>
          <w:b/>
          <w:bCs/>
          <w:i/>
          <w:iCs/>
          <w:sz w:val="20"/>
          <w:szCs w:val="20"/>
          <w:lang w:val="lv-LV"/>
        </w:rPr>
        <w:t>Pieteiktās un potencialās BDUZ platības d</w:t>
      </w:r>
      <w:r w:rsidR="00BF3A71" w:rsidRPr="009E511A">
        <w:rPr>
          <w:rFonts w:ascii="Times New Roman" w:eastAsia="Times New Roman" w:hAnsi="Times New Roman" w:cs="Times New Roman"/>
          <w:b/>
          <w:bCs/>
          <w:i/>
          <w:iCs/>
          <w:sz w:val="20"/>
          <w:szCs w:val="20"/>
          <w:lang w:val="lv-LV"/>
        </w:rPr>
        <w:t xml:space="preserve">abas parka teritorijā </w:t>
      </w:r>
      <w:r w:rsidR="00294088" w:rsidRPr="009E511A">
        <w:rPr>
          <w:rFonts w:ascii="Times New Roman" w:eastAsia="Times New Roman" w:hAnsi="Times New Roman" w:cs="Times New Roman"/>
          <w:b/>
          <w:bCs/>
          <w:i/>
          <w:iCs/>
          <w:sz w:val="20"/>
          <w:szCs w:val="20"/>
          <w:lang w:val="lv-LV"/>
        </w:rPr>
        <w:t>(</w:t>
      </w:r>
      <w:r w:rsidR="00294088" w:rsidRPr="009E511A">
        <w:rPr>
          <w:rFonts w:ascii="Times New Roman" w:hAnsi="Times New Roman" w:cs="Times New Roman"/>
          <w:b/>
          <w:i/>
          <w:sz w:val="20"/>
          <w:szCs w:val="20"/>
          <w:lang w:val="lv-LV"/>
        </w:rPr>
        <w:t xml:space="preserve">Avots: </w:t>
      </w:r>
      <w:r w:rsidR="00B979C0" w:rsidRPr="009E511A">
        <w:rPr>
          <w:rFonts w:ascii="Times New Roman" w:eastAsia="Times New Roman" w:hAnsi="Times New Roman" w:cs="Times New Roman"/>
          <w:b/>
          <w:i/>
          <w:sz w:val="20"/>
          <w:szCs w:val="20"/>
          <w:lang w:val="lv-LV"/>
        </w:rPr>
        <w:t>LAD Lauku</w:t>
      </w:r>
      <w:r w:rsidR="00294088" w:rsidRPr="009E511A">
        <w:rPr>
          <w:rFonts w:ascii="Times New Roman" w:eastAsia="Times New Roman" w:hAnsi="Times New Roman" w:cs="Times New Roman"/>
          <w:b/>
          <w:i/>
          <w:sz w:val="20"/>
          <w:szCs w:val="20"/>
          <w:lang w:val="lv-LV"/>
        </w:rPr>
        <w:t xml:space="preserve"> reģistra ģeogrāfiskās informācijas sistēma</w:t>
      </w:r>
      <w:r w:rsidR="00294088" w:rsidRPr="009E511A">
        <w:rPr>
          <w:rFonts w:ascii="Times New Roman" w:hAnsi="Times New Roman" w:cs="Times New Roman"/>
          <w:b/>
          <w:i/>
          <w:sz w:val="20"/>
          <w:szCs w:val="20"/>
          <w:lang w:val="lv-LV"/>
        </w:rPr>
        <w:t xml:space="preserve"> (2018</w:t>
      </w:r>
      <w:r w:rsidR="0099227C" w:rsidRPr="009E511A">
        <w:rPr>
          <w:rFonts w:ascii="Times New Roman" w:hAnsi="Times New Roman" w:cs="Times New Roman"/>
          <w:b/>
          <w:i/>
          <w:sz w:val="20"/>
          <w:szCs w:val="20"/>
          <w:lang w:val="lv-LV"/>
        </w:rPr>
        <w:t xml:space="preserve">. </w:t>
      </w:r>
      <w:r w:rsidR="00294088" w:rsidRPr="009E511A">
        <w:rPr>
          <w:rFonts w:ascii="Times New Roman" w:hAnsi="Times New Roman" w:cs="Times New Roman"/>
          <w:b/>
          <w:i/>
          <w:sz w:val="20"/>
          <w:szCs w:val="20"/>
          <w:lang w:val="lv-LV"/>
        </w:rPr>
        <w:t>g. dati))</w:t>
      </w:r>
    </w:p>
    <w:p w14:paraId="7D2FA964" w14:textId="77777777" w:rsidR="164125CC" w:rsidRPr="009E511A" w:rsidRDefault="164125CC" w:rsidP="164125CC">
      <w:pPr>
        <w:jc w:val="both"/>
        <w:rPr>
          <w:rFonts w:ascii="Times New Roman" w:eastAsia="Times New Roman" w:hAnsi="Times New Roman" w:cs="Times New Roman"/>
          <w:sz w:val="24"/>
          <w:szCs w:val="24"/>
          <w:lang w:val="lv-LV"/>
        </w:rPr>
      </w:pPr>
    </w:p>
    <w:p w14:paraId="7D2FA965" w14:textId="25677349" w:rsidR="00CD5BC9" w:rsidRPr="009E511A" w:rsidRDefault="164125CC" w:rsidP="164125C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Saskaņā ar Kārsavas novada domes 2010. gada 26. maija saistošajiem noteikumiem Nr.</w:t>
      </w:r>
      <w:r w:rsidR="00466EB3">
        <w:rPr>
          <w:rFonts w:ascii="Times New Roman" w:hAnsi="Times New Roman" w:cs="Times New Roman"/>
          <w:sz w:val="24"/>
          <w:szCs w:val="24"/>
          <w:lang w:val="lv-LV"/>
        </w:rPr>
        <w:t> </w:t>
      </w:r>
      <w:r w:rsidRPr="009E511A">
        <w:rPr>
          <w:rFonts w:ascii="Times New Roman" w:hAnsi="Times New Roman" w:cs="Times New Roman"/>
          <w:sz w:val="24"/>
          <w:szCs w:val="24"/>
          <w:lang w:val="lv-LV"/>
        </w:rPr>
        <w:t xml:space="preserve">7 “Par aizliegumu ģenētiski modificēto kultūraugu audzēšanai Kārsavas novadā” Kārsavas novada teritorijā aizliegta ģenētiski modificētu kultūraugu audzēšana. Saskaņā ar minētajiem saistošajiem noteikumiem sākotnējais aizliegums noteikts uz </w:t>
      </w:r>
      <w:r w:rsidR="00466EB3">
        <w:rPr>
          <w:rFonts w:ascii="Times New Roman" w:hAnsi="Times New Roman" w:cs="Times New Roman"/>
          <w:sz w:val="24"/>
          <w:szCs w:val="24"/>
          <w:lang w:val="lv-LV"/>
        </w:rPr>
        <w:t>pieciem</w:t>
      </w:r>
      <w:r w:rsidR="00466EB3"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gadiem, taču 2015. gada 26. martā veicot grozījumus saistošajos noteikumos, aizliegums pagarināts līdz 2021. gada 31. decembrim. </w:t>
      </w:r>
    </w:p>
    <w:p w14:paraId="7D2FA966" w14:textId="77777777" w:rsidR="164125CC" w:rsidRPr="009E511A" w:rsidRDefault="164125CC" w:rsidP="164125CC">
      <w:pPr>
        <w:jc w:val="both"/>
        <w:rPr>
          <w:rFonts w:ascii="Times New Roman" w:hAnsi="Times New Roman" w:cs="Times New Roman"/>
          <w:sz w:val="24"/>
          <w:szCs w:val="24"/>
          <w:lang w:val="lv-LV"/>
        </w:rPr>
      </w:pPr>
    </w:p>
    <w:p w14:paraId="7D2FA967" w14:textId="77777777" w:rsidR="00CD5BC9" w:rsidRPr="009E511A" w:rsidRDefault="00CD5BC9" w:rsidP="00FF1A48">
      <w:pPr>
        <w:rPr>
          <w:lang w:val="lv-LV"/>
        </w:rPr>
      </w:pPr>
    </w:p>
    <w:p w14:paraId="7D2FA968" w14:textId="77777777" w:rsidR="00814646" w:rsidRPr="009E511A" w:rsidRDefault="00720AC0" w:rsidP="2E2554C4">
      <w:pPr>
        <w:pStyle w:val="Heading3"/>
        <w:rPr>
          <w:lang w:val="lv-LV"/>
        </w:rPr>
      </w:pPr>
      <w:bookmarkStart w:id="43" w:name="_TOC_250031"/>
      <w:bookmarkStart w:id="44" w:name="_Toc30662267"/>
      <w:r w:rsidRPr="009E511A">
        <w:rPr>
          <w:lang w:val="lv-LV"/>
        </w:rPr>
        <w:t>3</w:t>
      </w:r>
      <w:r w:rsidR="00814646" w:rsidRPr="009E511A">
        <w:rPr>
          <w:lang w:val="lv-LV"/>
        </w:rPr>
        <w:t>.3.2.</w:t>
      </w:r>
      <w:r w:rsidR="00814646" w:rsidRPr="009E511A">
        <w:rPr>
          <w:spacing w:val="-14"/>
          <w:lang w:val="lv-LV"/>
        </w:rPr>
        <w:t xml:space="preserve"> </w:t>
      </w:r>
      <w:r w:rsidR="00814646" w:rsidRPr="009E511A">
        <w:rPr>
          <w:lang w:val="lv-LV"/>
        </w:rPr>
        <w:t>Tūrisms</w:t>
      </w:r>
      <w:bookmarkEnd w:id="43"/>
      <w:r w:rsidR="00563E79" w:rsidRPr="009E511A">
        <w:rPr>
          <w:lang w:val="lv-LV"/>
        </w:rPr>
        <w:t xml:space="preserve"> un atpūta</w:t>
      </w:r>
      <w:bookmarkEnd w:id="44"/>
    </w:p>
    <w:p w14:paraId="7D2FA969" w14:textId="77777777" w:rsidR="00814646" w:rsidRPr="009E511A" w:rsidRDefault="00814646" w:rsidP="156FC48D">
      <w:pPr>
        <w:rPr>
          <w:lang w:val="lv-LV"/>
        </w:rPr>
      </w:pPr>
    </w:p>
    <w:p w14:paraId="7D2FA96A" w14:textId="0CBE805A" w:rsidR="156FC48D" w:rsidRPr="009E511A" w:rsidRDefault="005E3731" w:rsidP="156FC48D">
      <w:pPr>
        <w:jc w:val="both"/>
        <w:rPr>
          <w:lang w:val="lv-LV"/>
        </w:rPr>
      </w:pPr>
      <w:r w:rsidRPr="009E511A">
        <w:rPr>
          <w:rFonts w:ascii="Times New Roman" w:eastAsia="Times New Roman" w:hAnsi="Times New Roman" w:cs="Times New Roman"/>
          <w:sz w:val="24"/>
          <w:szCs w:val="24"/>
          <w:lang w:val="lv-LV"/>
        </w:rPr>
        <w:t>DP</w:t>
      </w:r>
      <w:r w:rsidR="2E2554C4" w:rsidRPr="009E511A">
        <w:rPr>
          <w:rFonts w:ascii="Times New Roman" w:eastAsia="Times New Roman" w:hAnsi="Times New Roman" w:cs="Times New Roman"/>
          <w:sz w:val="24"/>
          <w:szCs w:val="24"/>
          <w:lang w:val="lv-LV"/>
        </w:rPr>
        <w:t xml:space="preserve"> “Numernes valnis” jau šobrīd ir izveidoti vairāki tūrisma infrastruktūras objekti, un tiek piedāvātas dažādas atpūtas iespējas, balstoties uz parkā esošajām dabas vērtībām. Esošo </w:t>
      </w:r>
      <w:r w:rsidRPr="009E511A">
        <w:rPr>
          <w:rFonts w:ascii="Times New Roman" w:eastAsia="Times New Roman" w:hAnsi="Times New Roman" w:cs="Times New Roman"/>
          <w:sz w:val="24"/>
          <w:szCs w:val="24"/>
          <w:lang w:val="lv-LV"/>
        </w:rPr>
        <w:t>DP</w:t>
      </w:r>
      <w:r w:rsidR="2E2554C4" w:rsidRPr="009E511A">
        <w:rPr>
          <w:rFonts w:ascii="Times New Roman" w:eastAsia="Times New Roman" w:hAnsi="Times New Roman" w:cs="Times New Roman"/>
          <w:sz w:val="24"/>
          <w:szCs w:val="24"/>
          <w:lang w:val="lv-LV"/>
        </w:rPr>
        <w:t xml:space="preserve"> “Numernes valnis” tūrisma un infrastruktūras objektu izvietojums </w:t>
      </w:r>
      <w:r w:rsidR="006E4457" w:rsidRPr="009E511A">
        <w:rPr>
          <w:rFonts w:ascii="Times New Roman" w:eastAsia="Times New Roman" w:hAnsi="Times New Roman" w:cs="Times New Roman"/>
          <w:sz w:val="24"/>
          <w:szCs w:val="24"/>
          <w:lang w:val="lv-LV"/>
        </w:rPr>
        <w:t>attēlots</w:t>
      </w:r>
      <w:r w:rsidR="2E2554C4" w:rsidRPr="009E511A">
        <w:rPr>
          <w:rFonts w:ascii="Times New Roman" w:eastAsia="Times New Roman" w:hAnsi="Times New Roman" w:cs="Times New Roman"/>
          <w:sz w:val="24"/>
          <w:szCs w:val="24"/>
          <w:lang w:val="lv-LV"/>
        </w:rPr>
        <w:t xml:space="preserve"> </w:t>
      </w:r>
      <w:r w:rsidR="008A7AE1" w:rsidRPr="009E511A">
        <w:rPr>
          <w:rFonts w:ascii="Times New Roman" w:eastAsia="Times New Roman" w:hAnsi="Times New Roman" w:cs="Times New Roman"/>
          <w:sz w:val="24"/>
          <w:szCs w:val="24"/>
          <w:lang w:val="lv-LV"/>
        </w:rPr>
        <w:t>6</w:t>
      </w:r>
      <w:r w:rsidRPr="009E511A">
        <w:rPr>
          <w:rFonts w:ascii="Times New Roman" w:eastAsia="Times New Roman" w:hAnsi="Times New Roman" w:cs="Times New Roman"/>
          <w:sz w:val="24"/>
          <w:szCs w:val="24"/>
          <w:lang w:val="lv-LV"/>
        </w:rPr>
        <w:t>.</w:t>
      </w:r>
      <w:r w:rsidR="00466EB3">
        <w:rPr>
          <w:rFonts w:ascii="Times New Roman" w:eastAsia="Times New Roman" w:hAnsi="Times New Roman" w:cs="Times New Roman"/>
          <w:sz w:val="24"/>
          <w:szCs w:val="24"/>
          <w:lang w:val="lv-LV"/>
        </w:rPr>
        <w:t> </w:t>
      </w:r>
      <w:r w:rsidR="006E4457" w:rsidRPr="009E511A">
        <w:rPr>
          <w:rFonts w:ascii="Times New Roman" w:eastAsia="Times New Roman" w:hAnsi="Times New Roman" w:cs="Times New Roman"/>
          <w:sz w:val="24"/>
          <w:szCs w:val="24"/>
          <w:lang w:val="lv-LV"/>
        </w:rPr>
        <w:t>pielikumā</w:t>
      </w:r>
      <w:r w:rsidR="2E2554C4" w:rsidRPr="009E511A">
        <w:rPr>
          <w:rFonts w:ascii="Times New Roman" w:eastAsia="Times New Roman" w:hAnsi="Times New Roman" w:cs="Times New Roman"/>
          <w:sz w:val="24"/>
          <w:szCs w:val="24"/>
          <w:lang w:val="lv-LV"/>
        </w:rPr>
        <w:t>.</w:t>
      </w:r>
    </w:p>
    <w:p w14:paraId="7D2FA96B" w14:textId="77777777" w:rsidR="2E2554C4" w:rsidRPr="009E511A" w:rsidRDefault="2E2554C4" w:rsidP="2E2554C4">
      <w:pPr>
        <w:jc w:val="both"/>
        <w:rPr>
          <w:rFonts w:ascii="Times New Roman" w:eastAsia="Times New Roman" w:hAnsi="Times New Roman" w:cs="Times New Roman"/>
          <w:b/>
          <w:bCs/>
          <w:lang w:val="lv-LV"/>
        </w:rPr>
      </w:pPr>
    </w:p>
    <w:p w14:paraId="7D2FA96C" w14:textId="77777777" w:rsidR="005E3731" w:rsidRPr="009E511A" w:rsidRDefault="005E3731" w:rsidP="005E3731">
      <w:pPr>
        <w:jc w:val="both"/>
        <w:rPr>
          <w:rFonts w:ascii="Times New Roman" w:hAnsi="Times New Roman" w:cs="Times New Roman"/>
          <w:sz w:val="24"/>
          <w:lang w:val="sv-SE"/>
        </w:rPr>
      </w:pPr>
      <w:r w:rsidRPr="009E511A">
        <w:rPr>
          <w:rFonts w:ascii="Times New Roman" w:hAnsi="Times New Roman" w:cs="Times New Roman"/>
          <w:sz w:val="24"/>
          <w:lang w:val="sv-SE"/>
        </w:rPr>
        <w:t xml:space="preserve">DP “Numernes valnis” teritorijā tūrisma infrastruktūra ir samērā labi attīstīta. Viens no populārākajiem dabas parka “Numernes valnis” tūrisma objektiem ir 20 metrus augstais skatu tornis </w:t>
      </w:r>
      <w:r w:rsidR="006E4457" w:rsidRPr="009E511A">
        <w:rPr>
          <w:rFonts w:ascii="Times New Roman" w:hAnsi="Times New Roman" w:cs="Times New Roman"/>
          <w:sz w:val="24"/>
          <w:lang w:val="sv-SE"/>
        </w:rPr>
        <w:t>(skat. 3.3.2.1</w:t>
      </w:r>
      <w:r w:rsidRPr="009E511A">
        <w:rPr>
          <w:rFonts w:ascii="Times New Roman" w:hAnsi="Times New Roman" w:cs="Times New Roman"/>
          <w:sz w:val="24"/>
          <w:lang w:val="sv-SE"/>
        </w:rPr>
        <w:t xml:space="preserve">. att.), no kura iespējams vērot apkārtējo ainavu. Skatu tornis tika uzbūvēts 2013. gadā projekta “Antropogēno slodzi samazinošās un </w:t>
      </w:r>
      <w:r w:rsidRPr="009E511A">
        <w:rPr>
          <w:rFonts w:ascii="Times New Roman" w:hAnsi="Times New Roman" w:cs="Times New Roman"/>
          <w:sz w:val="24"/>
          <w:lang w:val="sv-SE"/>
        </w:rPr>
        <w:lastRenderedPageBreak/>
        <w:t>informatīvās infrastruktūras izveide Natura 2000 teritorijās” ietvaros [1.-4.]. Skatu torņa apkārtnē koncentrējas arī pārējā dabas parka tūrisma infrastruktūra, tādējādi virzot lielāko apmeklētāju plūsmu tieši šajā teritorijas daļā.</w:t>
      </w:r>
    </w:p>
    <w:p w14:paraId="7D2FA96D" w14:textId="77777777" w:rsidR="156FC48D" w:rsidRPr="009E511A" w:rsidRDefault="156FC48D" w:rsidP="2E2554C4">
      <w:pPr>
        <w:jc w:val="both"/>
        <w:rPr>
          <w:rFonts w:ascii="Times New Roman" w:eastAsia="Times New Roman" w:hAnsi="Times New Roman" w:cs="Times New Roman"/>
          <w:sz w:val="24"/>
          <w:szCs w:val="24"/>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3"/>
        <w:gridCol w:w="4264"/>
      </w:tblGrid>
      <w:tr w:rsidR="00B54B81" w:rsidRPr="009E511A" w14:paraId="7D2FA970" w14:textId="77777777" w:rsidTr="01575430">
        <w:tc>
          <w:tcPr>
            <w:tcW w:w="4150" w:type="dxa"/>
          </w:tcPr>
          <w:p w14:paraId="7D2FA96E" w14:textId="77777777" w:rsidR="00B54B81" w:rsidRPr="009E511A" w:rsidRDefault="00B54B81" w:rsidP="2E2554C4">
            <w:pPr>
              <w:jc w:val="both"/>
              <w:rPr>
                <w:rFonts w:eastAsia="Times New Roman"/>
                <w:color w:val="auto"/>
                <w:sz w:val="22"/>
                <w:szCs w:val="22"/>
              </w:rPr>
            </w:pPr>
            <w:r w:rsidRPr="009E511A">
              <w:rPr>
                <w:noProof/>
                <w:lang w:val="lv-LV" w:eastAsia="lv-LV"/>
              </w:rPr>
              <w:drawing>
                <wp:inline distT="0" distB="0" distL="0" distR="0" wp14:anchorId="7D2FC1A8" wp14:editId="7D2FC1A9">
                  <wp:extent cx="3442910" cy="2581581"/>
                  <wp:effectExtent l="0" t="762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263.JPG"/>
                          <pic:cNvPicPr/>
                        </pic:nvPicPr>
                        <pic:blipFill>
                          <a:blip r:embed="rId38" cstate="screen">
                            <a:extLst>
                              <a:ext uri="{28A0092B-C50C-407E-A947-70E740481C1C}">
                                <a14:useLocalDpi xmlns:a14="http://schemas.microsoft.com/office/drawing/2010/main"/>
                              </a:ext>
                            </a:extLst>
                          </a:blip>
                          <a:stretch>
                            <a:fillRect/>
                          </a:stretch>
                        </pic:blipFill>
                        <pic:spPr>
                          <a:xfrm rot="5400000">
                            <a:off x="0" y="0"/>
                            <a:ext cx="3461380" cy="2595430"/>
                          </a:xfrm>
                          <a:prstGeom prst="rect">
                            <a:avLst/>
                          </a:prstGeom>
                        </pic:spPr>
                      </pic:pic>
                    </a:graphicData>
                  </a:graphic>
                </wp:inline>
              </w:drawing>
            </w:r>
          </w:p>
        </w:tc>
        <w:tc>
          <w:tcPr>
            <w:tcW w:w="4151" w:type="dxa"/>
          </w:tcPr>
          <w:p w14:paraId="7D2FA96F" w14:textId="77777777" w:rsidR="00B54B81" w:rsidRPr="009E511A" w:rsidRDefault="00B54B81" w:rsidP="2E2554C4">
            <w:pPr>
              <w:jc w:val="both"/>
              <w:rPr>
                <w:rFonts w:eastAsia="Times New Roman"/>
                <w:color w:val="auto"/>
                <w:sz w:val="22"/>
                <w:szCs w:val="22"/>
              </w:rPr>
            </w:pPr>
            <w:r w:rsidRPr="009E511A">
              <w:rPr>
                <w:noProof/>
                <w:lang w:val="lv-LV" w:eastAsia="lv-LV"/>
              </w:rPr>
              <w:drawing>
                <wp:inline distT="0" distB="0" distL="0" distR="0" wp14:anchorId="7D2FC1AA" wp14:editId="7D2FC1AB">
                  <wp:extent cx="3442293" cy="2581642"/>
                  <wp:effectExtent l="0" t="7938"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0235.JPG"/>
                          <pic:cNvPicPr/>
                        </pic:nvPicPr>
                        <pic:blipFill>
                          <a:blip r:embed="rId39" cstate="screen">
                            <a:extLst>
                              <a:ext uri="{28A0092B-C50C-407E-A947-70E740481C1C}">
                                <a14:useLocalDpi xmlns:a14="http://schemas.microsoft.com/office/drawing/2010/main"/>
                              </a:ext>
                            </a:extLst>
                          </a:blip>
                          <a:stretch>
                            <a:fillRect/>
                          </a:stretch>
                        </pic:blipFill>
                        <pic:spPr>
                          <a:xfrm rot="5400000">
                            <a:off x="0" y="0"/>
                            <a:ext cx="3468144" cy="2601030"/>
                          </a:xfrm>
                          <a:prstGeom prst="rect">
                            <a:avLst/>
                          </a:prstGeom>
                        </pic:spPr>
                      </pic:pic>
                    </a:graphicData>
                  </a:graphic>
                </wp:inline>
              </w:drawing>
            </w:r>
          </w:p>
        </w:tc>
      </w:tr>
      <w:tr w:rsidR="00B54B81" w:rsidRPr="009E511A" w14:paraId="7D2FA973" w14:textId="77777777" w:rsidTr="01575430">
        <w:tc>
          <w:tcPr>
            <w:tcW w:w="4150" w:type="dxa"/>
          </w:tcPr>
          <w:p w14:paraId="7D2FA971" w14:textId="77777777" w:rsidR="00B54B81" w:rsidRPr="009E511A" w:rsidRDefault="006E4457" w:rsidP="2E2554C4">
            <w:pPr>
              <w:jc w:val="both"/>
              <w:rPr>
                <w:rFonts w:eastAsia="Times New Roman"/>
                <w:b/>
                <w:bCs/>
                <w:color w:val="auto"/>
                <w:sz w:val="22"/>
                <w:szCs w:val="22"/>
                <w:lang w:val="lv-LV"/>
              </w:rPr>
            </w:pPr>
            <w:r w:rsidRPr="009E511A">
              <w:rPr>
                <w:rFonts w:eastAsia="Times New Roman"/>
                <w:i/>
                <w:iCs/>
                <w:color w:val="auto"/>
                <w:sz w:val="22"/>
                <w:szCs w:val="22"/>
                <w:lang w:val="lv-LV"/>
              </w:rPr>
              <w:t>3.3.2.1.</w:t>
            </w:r>
            <w:r w:rsidR="00B54B81" w:rsidRPr="009E511A">
              <w:rPr>
                <w:rFonts w:eastAsia="Times New Roman"/>
                <w:i/>
                <w:iCs/>
                <w:color w:val="auto"/>
                <w:sz w:val="22"/>
                <w:szCs w:val="22"/>
                <w:lang w:val="lv-LV"/>
              </w:rPr>
              <w:t xml:space="preserve"> att</w:t>
            </w:r>
            <w:r w:rsidR="004B6C33" w:rsidRPr="009E511A">
              <w:rPr>
                <w:rFonts w:eastAsia="Times New Roman"/>
                <w:i/>
                <w:iCs/>
                <w:color w:val="auto"/>
                <w:sz w:val="22"/>
                <w:szCs w:val="22"/>
                <w:lang w:val="la-Latn"/>
              </w:rPr>
              <w:t>ēls</w:t>
            </w:r>
            <w:r w:rsidR="00B54B81" w:rsidRPr="009E511A">
              <w:rPr>
                <w:rFonts w:eastAsia="Times New Roman"/>
                <w:i/>
                <w:iCs/>
                <w:color w:val="auto"/>
                <w:sz w:val="22"/>
                <w:szCs w:val="22"/>
                <w:lang w:val="lv-LV"/>
              </w:rPr>
              <w:t xml:space="preserve">. </w:t>
            </w:r>
            <w:r w:rsidR="00B54B81" w:rsidRPr="009E511A">
              <w:rPr>
                <w:b/>
                <w:i/>
                <w:color w:val="auto"/>
                <w:sz w:val="22"/>
                <w:szCs w:val="22"/>
                <w:lang w:val="sv-SE"/>
              </w:rPr>
              <w:t>Skatu tornis dabas parkā “Numernes valnis” (Foto: K. Seržante)</w:t>
            </w:r>
          </w:p>
        </w:tc>
        <w:tc>
          <w:tcPr>
            <w:tcW w:w="4151" w:type="dxa"/>
          </w:tcPr>
          <w:p w14:paraId="7D2FA972" w14:textId="77777777" w:rsidR="00B54B81" w:rsidRPr="009E511A" w:rsidRDefault="006E4457" w:rsidP="2E2554C4">
            <w:pPr>
              <w:jc w:val="both"/>
              <w:rPr>
                <w:rFonts w:eastAsia="Times New Roman"/>
                <w:color w:val="auto"/>
                <w:sz w:val="22"/>
                <w:szCs w:val="22"/>
                <w:lang w:val="lv-LV"/>
              </w:rPr>
            </w:pPr>
            <w:r w:rsidRPr="009E511A">
              <w:rPr>
                <w:i/>
                <w:color w:val="auto"/>
                <w:sz w:val="22"/>
                <w:szCs w:val="22"/>
                <w:lang w:val="sv-SE"/>
              </w:rPr>
              <w:t>3.3.2.2</w:t>
            </w:r>
            <w:r w:rsidR="00B54B81" w:rsidRPr="009E511A">
              <w:rPr>
                <w:i/>
                <w:color w:val="auto"/>
                <w:sz w:val="22"/>
                <w:szCs w:val="22"/>
                <w:lang w:val="sv-SE"/>
              </w:rPr>
              <w:t>. att</w:t>
            </w:r>
            <w:r w:rsidR="004B6C33" w:rsidRPr="009E511A">
              <w:rPr>
                <w:i/>
                <w:color w:val="auto"/>
                <w:sz w:val="22"/>
                <w:szCs w:val="22"/>
                <w:lang w:val="la-Latn"/>
              </w:rPr>
              <w:t>ēls</w:t>
            </w:r>
            <w:r w:rsidR="00B54B81" w:rsidRPr="009E511A">
              <w:rPr>
                <w:i/>
                <w:color w:val="auto"/>
                <w:sz w:val="22"/>
                <w:szCs w:val="22"/>
                <w:lang w:val="sv-SE"/>
              </w:rPr>
              <w:t xml:space="preserve">. </w:t>
            </w:r>
            <w:r w:rsidR="00B54B81" w:rsidRPr="009E511A">
              <w:rPr>
                <w:b/>
                <w:i/>
                <w:color w:val="auto"/>
                <w:sz w:val="22"/>
                <w:szCs w:val="22"/>
                <w:lang w:val="sv-SE"/>
              </w:rPr>
              <w:t xml:space="preserve">Velomaršruta </w:t>
            </w:r>
            <w:r w:rsidR="00403496" w:rsidRPr="009E511A">
              <w:rPr>
                <w:b/>
                <w:i/>
                <w:color w:val="auto"/>
                <w:sz w:val="22"/>
                <w:szCs w:val="22"/>
                <w:lang w:val="sv-SE"/>
              </w:rPr>
              <w:t>N</w:t>
            </w:r>
            <w:r w:rsidR="00B54B81" w:rsidRPr="009E511A">
              <w:rPr>
                <w:b/>
                <w:i/>
                <w:color w:val="auto"/>
                <w:sz w:val="22"/>
                <w:szCs w:val="22"/>
                <w:lang w:val="sv-SE"/>
              </w:rPr>
              <w:t>r. 776 “Nūmiernes aplis” norāde DP “Numernes valnis” (Foto: K. Seržante)</w:t>
            </w:r>
          </w:p>
        </w:tc>
      </w:tr>
    </w:tbl>
    <w:p w14:paraId="7D2FA974" w14:textId="77777777" w:rsidR="005E3731" w:rsidRPr="009E511A" w:rsidRDefault="005E3731" w:rsidP="2E2554C4">
      <w:pPr>
        <w:jc w:val="both"/>
        <w:rPr>
          <w:rFonts w:ascii="Times New Roman" w:eastAsia="Times New Roman" w:hAnsi="Times New Roman" w:cs="Times New Roman"/>
          <w:sz w:val="24"/>
          <w:szCs w:val="24"/>
          <w:lang w:val="lv-LV"/>
        </w:rPr>
      </w:pPr>
    </w:p>
    <w:p w14:paraId="7D2FA975" w14:textId="77777777" w:rsidR="005E3731" w:rsidRPr="009E511A" w:rsidRDefault="005E3731" w:rsidP="00EE2248">
      <w:pPr>
        <w:jc w:val="both"/>
        <w:rPr>
          <w:rFonts w:ascii="Times New Roman" w:hAnsi="Times New Roman" w:cs="Times New Roman"/>
          <w:sz w:val="24"/>
          <w:lang w:val="lv-LV"/>
        </w:rPr>
      </w:pPr>
      <w:r w:rsidRPr="009E511A">
        <w:rPr>
          <w:rFonts w:ascii="Times New Roman" w:hAnsi="Times New Roman" w:cs="Times New Roman"/>
          <w:sz w:val="24"/>
          <w:lang w:val="lv-LV"/>
        </w:rPr>
        <w:t>Līdz skatu tornim ir iespējams nokļūt divos v</w:t>
      </w:r>
      <w:r w:rsidR="00403496" w:rsidRPr="009E511A">
        <w:rPr>
          <w:rFonts w:ascii="Times New Roman" w:hAnsi="Times New Roman" w:cs="Times New Roman"/>
          <w:sz w:val="24"/>
          <w:lang w:val="lv-LV"/>
        </w:rPr>
        <w:t>eidos</w:t>
      </w:r>
      <w:r w:rsidRPr="009E511A">
        <w:rPr>
          <w:rFonts w:ascii="Times New Roman" w:hAnsi="Times New Roman" w:cs="Times New Roman"/>
          <w:sz w:val="24"/>
          <w:lang w:val="lv-LV"/>
        </w:rPr>
        <w:t xml:space="preserve"> – braucot pa ceļu P48 Kārsava</w:t>
      </w:r>
      <w:r w:rsidR="00403496" w:rsidRPr="009E511A">
        <w:rPr>
          <w:rFonts w:ascii="Times New Roman" w:hAnsi="Times New Roman" w:cs="Times New Roman"/>
          <w:sz w:val="24"/>
          <w:lang w:val="lv-LV"/>
        </w:rPr>
        <w:t>-</w:t>
      </w:r>
      <w:r w:rsidRPr="009E511A">
        <w:rPr>
          <w:rFonts w:ascii="Times New Roman" w:hAnsi="Times New Roman" w:cs="Times New Roman"/>
          <w:sz w:val="24"/>
          <w:lang w:val="lv-LV"/>
        </w:rPr>
        <w:t>Tilža, pie norādes “Numernes skatu tornis 2,5” jānogriežas</w:t>
      </w:r>
      <w:r w:rsidR="008B6929" w:rsidRPr="009E511A">
        <w:rPr>
          <w:rFonts w:ascii="Times New Roman" w:hAnsi="Times New Roman" w:cs="Times New Roman"/>
          <w:sz w:val="24"/>
          <w:lang w:val="lv-LV"/>
        </w:rPr>
        <w:t xml:space="preserve"> pa labi un </w:t>
      </w:r>
      <w:r w:rsidRPr="009E511A">
        <w:rPr>
          <w:rFonts w:ascii="Times New Roman" w:hAnsi="Times New Roman" w:cs="Times New Roman"/>
          <w:sz w:val="24"/>
          <w:lang w:val="lv-LV"/>
        </w:rPr>
        <w:t xml:space="preserve">jābrauc līdz </w:t>
      </w:r>
      <w:r w:rsidR="008B6929" w:rsidRPr="009E511A">
        <w:rPr>
          <w:rFonts w:ascii="Times New Roman" w:hAnsi="Times New Roman" w:cs="Times New Roman"/>
          <w:sz w:val="24"/>
          <w:lang w:val="la-Latn"/>
        </w:rPr>
        <w:t>sasniedz skatu torni</w:t>
      </w:r>
      <w:r w:rsidRPr="009E511A">
        <w:rPr>
          <w:rFonts w:ascii="Times New Roman" w:hAnsi="Times New Roman" w:cs="Times New Roman"/>
          <w:sz w:val="24"/>
          <w:lang w:val="lv-LV"/>
        </w:rPr>
        <w:t>. Vai arī, braucot pa ceļu P48 kvartālu tālāk, jānogriežas pa labi un jābrauc līdz informācijas stendam, kur sākas dabas taka. [4.]</w:t>
      </w:r>
    </w:p>
    <w:p w14:paraId="7D2FA976" w14:textId="77777777" w:rsidR="00EE2248" w:rsidRPr="009E511A" w:rsidRDefault="00EE2248" w:rsidP="00EE2248">
      <w:pPr>
        <w:jc w:val="both"/>
        <w:rPr>
          <w:rFonts w:ascii="Times New Roman" w:hAnsi="Times New Roman" w:cs="Times New Roman"/>
          <w:sz w:val="24"/>
          <w:lang w:val="lv-LV"/>
        </w:rPr>
      </w:pPr>
    </w:p>
    <w:p w14:paraId="7D2FA977" w14:textId="77777777" w:rsidR="005E3731" w:rsidRPr="009E511A" w:rsidRDefault="005E3731" w:rsidP="00EE2248">
      <w:pPr>
        <w:jc w:val="both"/>
        <w:rPr>
          <w:rFonts w:ascii="Times New Roman" w:hAnsi="Times New Roman" w:cs="Times New Roman"/>
          <w:sz w:val="24"/>
          <w:lang w:val="lv-LV"/>
        </w:rPr>
      </w:pPr>
      <w:r w:rsidRPr="009E511A">
        <w:rPr>
          <w:rFonts w:ascii="Times New Roman" w:hAnsi="Times New Roman" w:cs="Times New Roman"/>
          <w:sz w:val="24"/>
          <w:lang w:val="lv-LV"/>
        </w:rPr>
        <w:t>Teritorijas apsekošanas laikā (2019. gada 27. jūlijā) tika konstatēts, ka nevienā no ceļiem, kas pieved pie skatu torņa, nav apzīmētas un speciāli ierīkotas autostāvvietas. Turklāt tika novērota bieža automašīnu novietošana skatu torņa pakājē, kas nav piemērota vairāku automašīnu novietošanai vienlaicīgi.</w:t>
      </w:r>
    </w:p>
    <w:p w14:paraId="7D2FA978" w14:textId="77777777" w:rsidR="00647501" w:rsidRPr="009E511A" w:rsidRDefault="00647501" w:rsidP="00647501">
      <w:pPr>
        <w:jc w:val="both"/>
        <w:rPr>
          <w:rFonts w:ascii="Times New Roman" w:hAnsi="Times New Roman" w:cs="Times New Roman"/>
          <w:sz w:val="24"/>
          <w:u w:val="single"/>
          <w:lang w:val="lv-LV"/>
        </w:rPr>
      </w:pPr>
    </w:p>
    <w:p w14:paraId="7D2FA979" w14:textId="77777777" w:rsidR="005E3731" w:rsidRPr="009E511A" w:rsidRDefault="005E3731" w:rsidP="00647501">
      <w:pPr>
        <w:jc w:val="both"/>
        <w:rPr>
          <w:rFonts w:ascii="Times New Roman" w:hAnsi="Times New Roman" w:cs="Times New Roman"/>
          <w:sz w:val="24"/>
          <w:lang w:val="sv-SE"/>
        </w:rPr>
      </w:pPr>
      <w:r w:rsidRPr="009E511A">
        <w:rPr>
          <w:rFonts w:ascii="Times New Roman" w:hAnsi="Times New Roman" w:cs="Times New Roman"/>
          <w:sz w:val="24"/>
          <w:lang w:val="sv-SE"/>
        </w:rPr>
        <w:t xml:space="preserve">Dabas taka, kas no informatīvā stenda aizved līdz skatu tornim, ir 380 metrus gara [4.] </w:t>
      </w:r>
      <w:r w:rsidRPr="009E511A">
        <w:rPr>
          <w:rFonts w:ascii="Times New Roman" w:hAnsi="Times New Roman" w:cs="Times New Roman"/>
          <w:sz w:val="24"/>
        </w:rPr>
        <w:t xml:space="preserve">(skat. </w:t>
      </w:r>
      <w:r w:rsidR="00647501" w:rsidRPr="009E511A">
        <w:rPr>
          <w:rFonts w:ascii="Times New Roman" w:hAnsi="Times New Roman" w:cs="Times New Roman"/>
          <w:sz w:val="24"/>
        </w:rPr>
        <w:t>3.3.2.</w:t>
      </w:r>
      <w:r w:rsidR="006E4457" w:rsidRPr="009E511A">
        <w:rPr>
          <w:rFonts w:ascii="Times New Roman" w:hAnsi="Times New Roman" w:cs="Times New Roman"/>
          <w:sz w:val="24"/>
        </w:rPr>
        <w:t>3</w:t>
      </w:r>
      <w:r w:rsidRPr="009E511A">
        <w:rPr>
          <w:rFonts w:ascii="Times New Roman" w:hAnsi="Times New Roman" w:cs="Times New Roman"/>
          <w:sz w:val="24"/>
        </w:rPr>
        <w:t xml:space="preserve">. att.). Ejot pa dabas taku, ir iespējams apskatīt ugunskura formā veidotu vides instalācijas objektu “Uguns” (skat. </w:t>
      </w:r>
      <w:r w:rsidR="00647501" w:rsidRPr="009E511A">
        <w:rPr>
          <w:rFonts w:ascii="Times New Roman" w:hAnsi="Times New Roman" w:cs="Times New Roman"/>
          <w:sz w:val="24"/>
        </w:rPr>
        <w:t>3.3.2.</w:t>
      </w:r>
      <w:r w:rsidR="006E4457" w:rsidRPr="009E511A">
        <w:rPr>
          <w:rFonts w:ascii="Times New Roman" w:hAnsi="Times New Roman" w:cs="Times New Roman"/>
          <w:sz w:val="24"/>
        </w:rPr>
        <w:t>4</w:t>
      </w:r>
      <w:r w:rsidRPr="009E511A">
        <w:rPr>
          <w:rFonts w:ascii="Times New Roman" w:hAnsi="Times New Roman" w:cs="Times New Roman"/>
          <w:sz w:val="24"/>
        </w:rPr>
        <w:t xml:space="preserve">. att.), kas ir viena no </w:t>
      </w:r>
      <w:r w:rsidR="008872C9" w:rsidRPr="009E511A">
        <w:rPr>
          <w:rFonts w:ascii="Times New Roman" w:hAnsi="Times New Roman" w:cs="Times New Roman"/>
          <w:sz w:val="24"/>
        </w:rPr>
        <w:t>piecām</w:t>
      </w:r>
      <w:r w:rsidRPr="009E511A">
        <w:rPr>
          <w:rFonts w:ascii="Times New Roman" w:hAnsi="Times New Roman" w:cs="Times New Roman"/>
          <w:sz w:val="24"/>
        </w:rPr>
        <w:t xml:space="preserve"> vides instalācijām Ziemeļlatgalē, kuras veidotas projekta “Loba doba Zīmeļlatgolā jeb atklāj pētnieku sevī” ietvaros ar mērķi aicināt cilvēkus pievērst uzmanību dabai [2.; 3.; 5.; 6.; 7.]</w:t>
      </w:r>
      <w:r w:rsidRPr="009E511A">
        <w:rPr>
          <w:rFonts w:ascii="Times New Roman" w:hAnsi="Times New Roman" w:cs="Times New Roman"/>
          <w:sz w:val="24"/>
          <w:lang w:val="sv-SE"/>
        </w:rPr>
        <w:t>.</w:t>
      </w:r>
    </w:p>
    <w:p w14:paraId="7D2FA97A" w14:textId="77777777" w:rsidR="005E3731" w:rsidRPr="009E511A" w:rsidRDefault="005E3731" w:rsidP="00971819">
      <w:pPr>
        <w:jc w:val="both"/>
        <w:rPr>
          <w:rFonts w:ascii="Times New Roman" w:hAnsi="Times New Roman" w:cs="Times New Roman"/>
          <w:sz w:val="24"/>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7"/>
        <w:gridCol w:w="3920"/>
      </w:tblGrid>
      <w:tr w:rsidR="005E3731" w:rsidRPr="009E511A" w14:paraId="7D2FA97D" w14:textId="77777777" w:rsidTr="01575430">
        <w:tc>
          <w:tcPr>
            <w:tcW w:w="4362" w:type="dxa"/>
            <w:vAlign w:val="center"/>
          </w:tcPr>
          <w:p w14:paraId="7D2FA97B" w14:textId="77777777" w:rsidR="005E3731" w:rsidRPr="009E511A" w:rsidRDefault="005E3731" w:rsidP="00647501">
            <w:r w:rsidRPr="009E511A">
              <w:rPr>
                <w:noProof/>
                <w:lang w:val="lv-LV" w:eastAsia="lv-LV"/>
              </w:rPr>
              <w:lastRenderedPageBreak/>
              <w:drawing>
                <wp:inline distT="0" distB="0" distL="0" distR="0" wp14:anchorId="7D2FC1AC" wp14:editId="7D2FC1AD">
                  <wp:extent cx="2824481" cy="31775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232.JPG"/>
                          <pic:cNvPicPr/>
                        </pic:nvPicPr>
                        <pic:blipFill rotWithShape="1">
                          <a:blip r:embed="rId40" cstate="screen">
                            <a:extLst>
                              <a:ext uri="{28A0092B-C50C-407E-A947-70E740481C1C}">
                                <a14:useLocalDpi xmlns:a14="http://schemas.microsoft.com/office/drawing/2010/main"/>
                              </a:ext>
                            </a:extLst>
                          </a:blip>
                          <a:srcRect/>
                          <a:stretch/>
                        </pic:blipFill>
                        <pic:spPr bwMode="auto">
                          <a:xfrm>
                            <a:off x="0" y="0"/>
                            <a:ext cx="2834112" cy="3188375"/>
                          </a:xfrm>
                          <a:prstGeom prst="rect">
                            <a:avLst/>
                          </a:prstGeom>
                          <a:ln>
                            <a:noFill/>
                          </a:ln>
                          <a:extLst>
                            <a:ext uri="{53640926-AAD7-44D8-BBD7-CCE9431645EC}">
                              <a14:shadowObscured xmlns:a14="http://schemas.microsoft.com/office/drawing/2010/main"/>
                            </a:ext>
                          </a:extLst>
                        </pic:spPr>
                      </pic:pic>
                    </a:graphicData>
                  </a:graphic>
                </wp:inline>
              </w:drawing>
            </w:r>
          </w:p>
        </w:tc>
        <w:tc>
          <w:tcPr>
            <w:tcW w:w="3944" w:type="dxa"/>
          </w:tcPr>
          <w:p w14:paraId="7D2FA97C" w14:textId="77777777" w:rsidR="005E3731" w:rsidRPr="009E511A" w:rsidRDefault="6E857EE0" w:rsidP="00647501">
            <w:pPr>
              <w:rPr>
                <w:noProof/>
                <w:lang w:eastAsia="lv-LV"/>
              </w:rPr>
            </w:pPr>
            <w:r>
              <w:rPr>
                <w:noProof/>
                <w:lang w:val="lv-LV" w:eastAsia="lv-LV"/>
              </w:rPr>
              <w:drawing>
                <wp:inline distT="0" distB="0" distL="0" distR="0" wp14:anchorId="7D2FC1AE" wp14:editId="3F9C480A">
                  <wp:extent cx="2383083" cy="3177540"/>
                  <wp:effectExtent l="0" t="0" r="0" b="3810"/>
                  <wp:docPr id="188820033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41" cstate="screen">
                            <a:extLst>
                              <a:ext uri="{28A0092B-C50C-407E-A947-70E740481C1C}">
                                <a14:useLocalDpi xmlns:a14="http://schemas.microsoft.com/office/drawing/2010/main"/>
                              </a:ext>
                            </a:extLst>
                          </a:blip>
                          <a:stretch>
                            <a:fillRect/>
                          </a:stretch>
                        </pic:blipFill>
                        <pic:spPr>
                          <a:xfrm>
                            <a:off x="0" y="0"/>
                            <a:ext cx="2383083" cy="3177540"/>
                          </a:xfrm>
                          <a:prstGeom prst="rect">
                            <a:avLst/>
                          </a:prstGeom>
                        </pic:spPr>
                      </pic:pic>
                    </a:graphicData>
                  </a:graphic>
                </wp:inline>
              </w:drawing>
            </w:r>
          </w:p>
        </w:tc>
      </w:tr>
      <w:tr w:rsidR="005E3731" w:rsidRPr="009E511A" w14:paraId="7D2FA980" w14:textId="77777777" w:rsidTr="01575430">
        <w:tc>
          <w:tcPr>
            <w:tcW w:w="4362" w:type="dxa"/>
          </w:tcPr>
          <w:p w14:paraId="7D2FA97E" w14:textId="77777777" w:rsidR="005E3731" w:rsidRPr="009E511A" w:rsidRDefault="006E4457" w:rsidP="00647501">
            <w:pPr>
              <w:pStyle w:val="Caption"/>
              <w:spacing w:line="240" w:lineRule="auto"/>
              <w:jc w:val="both"/>
              <w:rPr>
                <w:b w:val="0"/>
                <w:i/>
                <w:color w:val="auto"/>
                <w:sz w:val="22"/>
                <w:szCs w:val="22"/>
              </w:rPr>
            </w:pPr>
            <w:r w:rsidRPr="009E511A">
              <w:rPr>
                <w:b w:val="0"/>
                <w:i/>
                <w:color w:val="auto"/>
                <w:sz w:val="22"/>
                <w:szCs w:val="22"/>
              </w:rPr>
              <w:t>3.3.2.3</w:t>
            </w:r>
            <w:r w:rsidR="005E3731" w:rsidRPr="009E511A">
              <w:rPr>
                <w:b w:val="0"/>
                <w:i/>
                <w:color w:val="auto"/>
                <w:sz w:val="22"/>
                <w:szCs w:val="22"/>
              </w:rPr>
              <w:t>. att</w:t>
            </w:r>
            <w:r w:rsidR="004B6C33" w:rsidRPr="009E511A">
              <w:rPr>
                <w:b w:val="0"/>
                <w:i/>
                <w:color w:val="auto"/>
                <w:sz w:val="22"/>
                <w:szCs w:val="22"/>
                <w:lang w:val="la-Latn"/>
              </w:rPr>
              <w:t>ēls</w:t>
            </w:r>
            <w:r w:rsidR="005E3731" w:rsidRPr="009E511A">
              <w:rPr>
                <w:b w:val="0"/>
                <w:i/>
                <w:color w:val="auto"/>
                <w:sz w:val="22"/>
                <w:szCs w:val="22"/>
              </w:rPr>
              <w:t>.</w:t>
            </w:r>
            <w:r w:rsidR="005E3731" w:rsidRPr="009E511A">
              <w:rPr>
                <w:i/>
                <w:color w:val="auto"/>
                <w:sz w:val="22"/>
                <w:szCs w:val="22"/>
              </w:rPr>
              <w:t xml:space="preserve"> Informācijas stends un dabas takas sākums </w:t>
            </w:r>
            <w:r w:rsidR="00647501" w:rsidRPr="009E511A">
              <w:rPr>
                <w:i/>
                <w:color w:val="auto"/>
                <w:sz w:val="22"/>
                <w:szCs w:val="22"/>
              </w:rPr>
              <w:t>DP</w:t>
            </w:r>
            <w:r w:rsidR="005E3731" w:rsidRPr="009E511A">
              <w:rPr>
                <w:i/>
                <w:color w:val="auto"/>
                <w:sz w:val="22"/>
                <w:szCs w:val="22"/>
              </w:rPr>
              <w:t xml:space="preserve"> “Numer</w:t>
            </w:r>
            <w:r w:rsidR="00647501" w:rsidRPr="009E511A">
              <w:rPr>
                <w:i/>
                <w:color w:val="auto"/>
                <w:sz w:val="22"/>
                <w:szCs w:val="22"/>
              </w:rPr>
              <w:t>nes valnis” (Foto: K. Seržante)</w:t>
            </w:r>
          </w:p>
        </w:tc>
        <w:tc>
          <w:tcPr>
            <w:tcW w:w="3944" w:type="dxa"/>
          </w:tcPr>
          <w:p w14:paraId="7D2FA97F" w14:textId="77777777" w:rsidR="005E3731" w:rsidRPr="009E511A" w:rsidRDefault="00647501" w:rsidP="00647501">
            <w:pPr>
              <w:pStyle w:val="Caption"/>
              <w:spacing w:line="240" w:lineRule="auto"/>
              <w:jc w:val="both"/>
              <w:rPr>
                <w:b w:val="0"/>
                <w:i/>
                <w:color w:val="auto"/>
                <w:sz w:val="22"/>
                <w:szCs w:val="22"/>
              </w:rPr>
            </w:pPr>
            <w:r w:rsidRPr="009E511A">
              <w:rPr>
                <w:b w:val="0"/>
                <w:i/>
                <w:color w:val="auto"/>
                <w:sz w:val="22"/>
                <w:szCs w:val="22"/>
              </w:rPr>
              <w:t>3.3.2.</w:t>
            </w:r>
            <w:r w:rsidR="006E4457" w:rsidRPr="009E511A">
              <w:rPr>
                <w:b w:val="0"/>
                <w:i/>
                <w:color w:val="auto"/>
                <w:sz w:val="22"/>
                <w:szCs w:val="22"/>
              </w:rPr>
              <w:t>4</w:t>
            </w:r>
            <w:r w:rsidR="005E3731" w:rsidRPr="009E511A">
              <w:rPr>
                <w:b w:val="0"/>
                <w:i/>
                <w:color w:val="auto"/>
                <w:sz w:val="22"/>
                <w:szCs w:val="22"/>
              </w:rPr>
              <w:t>. att</w:t>
            </w:r>
            <w:r w:rsidR="004B6C33" w:rsidRPr="009E511A">
              <w:rPr>
                <w:b w:val="0"/>
                <w:i/>
                <w:color w:val="auto"/>
                <w:sz w:val="22"/>
                <w:szCs w:val="22"/>
                <w:lang w:val="la-Latn"/>
              </w:rPr>
              <w:t>ēls</w:t>
            </w:r>
            <w:r w:rsidR="005E3731" w:rsidRPr="009E511A">
              <w:rPr>
                <w:b w:val="0"/>
                <w:i/>
                <w:color w:val="auto"/>
                <w:sz w:val="22"/>
                <w:szCs w:val="22"/>
              </w:rPr>
              <w:t>.</w:t>
            </w:r>
            <w:r w:rsidR="005E3731" w:rsidRPr="009E511A">
              <w:rPr>
                <w:i/>
                <w:color w:val="auto"/>
                <w:sz w:val="22"/>
                <w:szCs w:val="22"/>
              </w:rPr>
              <w:t xml:space="preserve"> Vides instalācijas objekt</w:t>
            </w:r>
            <w:r w:rsidR="008872C9" w:rsidRPr="009E511A">
              <w:rPr>
                <w:i/>
                <w:color w:val="auto"/>
                <w:sz w:val="22"/>
                <w:szCs w:val="22"/>
              </w:rPr>
              <w:t>s</w:t>
            </w:r>
            <w:r w:rsidR="005E3731" w:rsidRPr="009E511A">
              <w:rPr>
                <w:i/>
                <w:color w:val="auto"/>
                <w:sz w:val="22"/>
                <w:szCs w:val="22"/>
              </w:rPr>
              <w:t xml:space="preserve"> “Uguns” </w:t>
            </w:r>
            <w:r w:rsidRPr="009E511A">
              <w:rPr>
                <w:i/>
                <w:color w:val="auto"/>
                <w:sz w:val="22"/>
                <w:szCs w:val="22"/>
              </w:rPr>
              <w:t>DP</w:t>
            </w:r>
            <w:r w:rsidR="005E3731" w:rsidRPr="009E511A">
              <w:rPr>
                <w:i/>
                <w:color w:val="auto"/>
                <w:sz w:val="22"/>
                <w:szCs w:val="22"/>
              </w:rPr>
              <w:t xml:space="preserve"> “Numer</w:t>
            </w:r>
            <w:r w:rsidRPr="009E511A">
              <w:rPr>
                <w:i/>
                <w:color w:val="auto"/>
                <w:sz w:val="22"/>
                <w:szCs w:val="22"/>
              </w:rPr>
              <w:t>nes valnis” (Foto: K. Seržante)</w:t>
            </w:r>
          </w:p>
        </w:tc>
      </w:tr>
    </w:tbl>
    <w:p w14:paraId="7D2FA981" w14:textId="77777777" w:rsidR="005E3731" w:rsidRPr="009E511A" w:rsidRDefault="005E3731" w:rsidP="00511FA6">
      <w:pPr>
        <w:jc w:val="both"/>
        <w:rPr>
          <w:rFonts w:ascii="Times New Roman" w:hAnsi="Times New Roman" w:cs="Times New Roman"/>
          <w:sz w:val="24"/>
          <w:lang w:val="sv-SE"/>
        </w:rPr>
      </w:pPr>
    </w:p>
    <w:p w14:paraId="7D2FA982" w14:textId="77777777" w:rsidR="005E3731" w:rsidRPr="009E511A" w:rsidRDefault="005E3731" w:rsidP="00647501">
      <w:pPr>
        <w:jc w:val="both"/>
        <w:rPr>
          <w:rFonts w:ascii="Times New Roman" w:hAnsi="Times New Roman" w:cs="Times New Roman"/>
          <w:sz w:val="24"/>
          <w:lang w:val="sv-SE"/>
        </w:rPr>
      </w:pPr>
      <w:r w:rsidRPr="009E511A">
        <w:rPr>
          <w:rFonts w:ascii="Times New Roman" w:hAnsi="Times New Roman" w:cs="Times New Roman"/>
          <w:sz w:val="24"/>
          <w:lang w:val="sv-SE"/>
        </w:rPr>
        <w:t>Blakus skatu tornim izveidota AS</w:t>
      </w:r>
      <w:r w:rsidR="008872C9" w:rsidRPr="009E511A">
        <w:rPr>
          <w:rFonts w:ascii="Times New Roman" w:hAnsi="Times New Roman" w:cs="Times New Roman"/>
          <w:sz w:val="24"/>
          <w:lang w:val="sv-SE"/>
        </w:rPr>
        <w:t xml:space="preserve"> “</w:t>
      </w:r>
      <w:r w:rsidRPr="009E511A">
        <w:rPr>
          <w:rFonts w:ascii="Times New Roman" w:hAnsi="Times New Roman" w:cs="Times New Roman"/>
          <w:sz w:val="24"/>
          <w:lang w:val="sv-SE"/>
        </w:rPr>
        <w:t>Latvijas valsts meži</w:t>
      </w:r>
      <w:r w:rsidR="008872C9" w:rsidRPr="009E511A">
        <w:rPr>
          <w:rFonts w:ascii="Times New Roman" w:hAnsi="Times New Roman" w:cs="Times New Roman"/>
          <w:sz w:val="24"/>
          <w:lang w:val="sv-SE"/>
        </w:rPr>
        <w:t>”</w:t>
      </w:r>
      <w:r w:rsidRPr="009E511A">
        <w:rPr>
          <w:rFonts w:ascii="Times New Roman" w:hAnsi="Times New Roman" w:cs="Times New Roman"/>
          <w:sz w:val="24"/>
          <w:lang w:val="sv-SE"/>
        </w:rPr>
        <w:t xml:space="preserve"> atpūtas vieta ar ugunskura vietu, grilu, atkritumu urnu, </w:t>
      </w:r>
      <w:r w:rsidR="008872C9" w:rsidRPr="009E511A">
        <w:rPr>
          <w:rFonts w:ascii="Times New Roman" w:hAnsi="Times New Roman" w:cs="Times New Roman"/>
          <w:sz w:val="24"/>
          <w:lang w:val="sv-SE"/>
        </w:rPr>
        <w:t>diviem</w:t>
      </w:r>
      <w:r w:rsidRPr="009E511A">
        <w:rPr>
          <w:rFonts w:ascii="Times New Roman" w:hAnsi="Times New Roman" w:cs="Times New Roman"/>
          <w:sz w:val="24"/>
          <w:lang w:val="sv-SE"/>
        </w:rPr>
        <w:t xml:space="preserve"> galdiem un soliem (skat. </w:t>
      </w:r>
      <w:r w:rsidR="00647501" w:rsidRPr="009E511A">
        <w:rPr>
          <w:rFonts w:ascii="Times New Roman" w:hAnsi="Times New Roman" w:cs="Times New Roman"/>
          <w:sz w:val="24"/>
          <w:lang w:val="sv-SE"/>
        </w:rPr>
        <w:t>3.3.2.</w:t>
      </w:r>
      <w:r w:rsidR="006E4457" w:rsidRPr="009E511A">
        <w:rPr>
          <w:rFonts w:ascii="Times New Roman" w:hAnsi="Times New Roman" w:cs="Times New Roman"/>
          <w:sz w:val="24"/>
          <w:lang w:val="sv-SE"/>
        </w:rPr>
        <w:t>5</w:t>
      </w:r>
      <w:r w:rsidRPr="009E511A">
        <w:rPr>
          <w:rFonts w:ascii="Times New Roman" w:hAnsi="Times New Roman" w:cs="Times New Roman"/>
          <w:sz w:val="24"/>
          <w:lang w:val="sv-SE"/>
        </w:rPr>
        <w:t xml:space="preserve">. att.), kā arī skatu torņa pakājē izvietots otrs informatīvais stends, kas iepazīstina apmeklētājus ar </w:t>
      </w:r>
      <w:r w:rsidR="00647501" w:rsidRPr="009E511A">
        <w:rPr>
          <w:rFonts w:ascii="Times New Roman" w:hAnsi="Times New Roman" w:cs="Times New Roman"/>
          <w:sz w:val="24"/>
          <w:lang w:val="sv-SE"/>
        </w:rPr>
        <w:t>DP</w:t>
      </w:r>
      <w:r w:rsidRPr="009E511A">
        <w:rPr>
          <w:rFonts w:ascii="Times New Roman" w:hAnsi="Times New Roman" w:cs="Times New Roman"/>
          <w:sz w:val="24"/>
          <w:lang w:val="sv-SE"/>
        </w:rPr>
        <w:t xml:space="preserve"> “Numernes valnis” un tajā esošajām dabas vērtībām.</w:t>
      </w:r>
    </w:p>
    <w:p w14:paraId="7D2FA983" w14:textId="77777777" w:rsidR="00647501" w:rsidRPr="009E511A" w:rsidRDefault="00647501" w:rsidP="00647501">
      <w:pPr>
        <w:jc w:val="both"/>
        <w:rPr>
          <w:rFonts w:ascii="Times New Roman" w:hAnsi="Times New Roman" w:cs="Times New Roman"/>
          <w:sz w:val="24"/>
          <w:lang w:val="sv-SE"/>
        </w:rPr>
      </w:pPr>
    </w:p>
    <w:p w14:paraId="7D2FA984" w14:textId="77777777" w:rsidR="005E3731" w:rsidRPr="009E511A" w:rsidRDefault="005E3731" w:rsidP="00647501">
      <w:pPr>
        <w:jc w:val="both"/>
        <w:rPr>
          <w:rFonts w:ascii="Times New Roman" w:hAnsi="Times New Roman" w:cs="Times New Roman"/>
          <w:sz w:val="24"/>
          <w:lang w:val="sv-SE"/>
        </w:rPr>
      </w:pPr>
      <w:r w:rsidRPr="009E511A">
        <w:rPr>
          <w:rFonts w:ascii="Times New Roman" w:hAnsi="Times New Roman" w:cs="Times New Roman"/>
          <w:sz w:val="24"/>
          <w:lang w:val="sv-SE"/>
        </w:rPr>
        <w:t xml:space="preserve">Tāpat blakus skatu tornim ir uzstādītas vēl divas koka konstrukcijas – zvaigžņu vērošanas krēsli (skat. </w:t>
      </w:r>
      <w:r w:rsidR="00647501" w:rsidRPr="009E511A">
        <w:rPr>
          <w:rFonts w:ascii="Times New Roman" w:hAnsi="Times New Roman" w:cs="Times New Roman"/>
          <w:sz w:val="24"/>
          <w:lang w:val="sv-SE"/>
        </w:rPr>
        <w:t>3.3.2.</w:t>
      </w:r>
      <w:r w:rsidR="006E4457" w:rsidRPr="009E511A">
        <w:rPr>
          <w:rFonts w:ascii="Times New Roman" w:hAnsi="Times New Roman" w:cs="Times New Roman"/>
          <w:sz w:val="24"/>
          <w:lang w:val="sv-SE"/>
        </w:rPr>
        <w:t>6</w:t>
      </w:r>
      <w:r w:rsidRPr="009E511A">
        <w:rPr>
          <w:rFonts w:ascii="Times New Roman" w:hAnsi="Times New Roman" w:cs="Times New Roman"/>
          <w:sz w:val="24"/>
          <w:lang w:val="sv-SE"/>
        </w:rPr>
        <w:t>. att.), no kuriem nakts laikā, ja to atļauj laikapstākļi, ir iespējams vērot zvaigznes, savukārt dienas laikā ir iespējams tajos atpūsties un vērot apkārtni un panorāmu [2.; 3.; 6.]. Diemžēl pašreiz dabā nav informācija</w:t>
      </w:r>
      <w:r w:rsidR="008872C9" w:rsidRPr="009E511A">
        <w:rPr>
          <w:rFonts w:ascii="Times New Roman" w:hAnsi="Times New Roman" w:cs="Times New Roman"/>
          <w:sz w:val="24"/>
          <w:lang w:val="sv-SE"/>
        </w:rPr>
        <w:t>s</w:t>
      </w:r>
      <w:r w:rsidRPr="009E511A">
        <w:rPr>
          <w:rFonts w:ascii="Times New Roman" w:hAnsi="Times New Roman" w:cs="Times New Roman"/>
          <w:sz w:val="24"/>
          <w:lang w:val="sv-SE"/>
        </w:rPr>
        <w:t xml:space="preserve"> par zvaigžņu vērošanas krēsliem, līdz ar to apmeklētājiem var rasties neizpratne par to pielietojumu.</w:t>
      </w:r>
    </w:p>
    <w:p w14:paraId="7D2FA985" w14:textId="77777777" w:rsidR="00647501" w:rsidRPr="009E511A" w:rsidRDefault="00647501" w:rsidP="00647501">
      <w:pPr>
        <w:jc w:val="both"/>
        <w:rPr>
          <w:rFonts w:ascii="Times New Roman" w:hAnsi="Times New Roman" w:cs="Times New Roman"/>
          <w:sz w:val="24"/>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6"/>
        <w:gridCol w:w="4190"/>
      </w:tblGrid>
      <w:tr w:rsidR="005E3731" w:rsidRPr="009E511A" w14:paraId="7D2FA988" w14:textId="77777777" w:rsidTr="01575430">
        <w:tc>
          <w:tcPr>
            <w:tcW w:w="4106" w:type="dxa"/>
          </w:tcPr>
          <w:p w14:paraId="7D2FA986" w14:textId="77777777" w:rsidR="005E3731" w:rsidRPr="009E511A" w:rsidRDefault="005E3731" w:rsidP="00647501">
            <w:pPr>
              <w:jc w:val="both"/>
            </w:pPr>
            <w:r w:rsidRPr="009E511A">
              <w:rPr>
                <w:noProof/>
                <w:lang w:val="lv-LV" w:eastAsia="lv-LV"/>
              </w:rPr>
              <w:drawing>
                <wp:inline distT="0" distB="0" distL="0" distR="0" wp14:anchorId="7D2FC1B0" wp14:editId="7D2FC1B1">
                  <wp:extent cx="2612534" cy="22136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0258.JPG"/>
                          <pic:cNvPicPr/>
                        </pic:nvPicPr>
                        <pic:blipFill rotWithShape="1">
                          <a:blip r:embed="rId42" cstate="screen">
                            <a:extLst>
                              <a:ext uri="{28A0092B-C50C-407E-A947-70E740481C1C}">
                                <a14:useLocalDpi xmlns:a14="http://schemas.microsoft.com/office/drawing/2010/main"/>
                              </a:ext>
                            </a:extLst>
                          </a:blip>
                          <a:srcRect/>
                          <a:stretch/>
                        </pic:blipFill>
                        <pic:spPr bwMode="auto">
                          <a:xfrm>
                            <a:off x="0" y="0"/>
                            <a:ext cx="2629507" cy="2227991"/>
                          </a:xfrm>
                          <a:prstGeom prst="rect">
                            <a:avLst/>
                          </a:prstGeom>
                          <a:ln>
                            <a:noFill/>
                          </a:ln>
                          <a:extLst>
                            <a:ext uri="{53640926-AAD7-44D8-BBD7-CCE9431645EC}">
                              <a14:shadowObscured xmlns:a14="http://schemas.microsoft.com/office/drawing/2010/main"/>
                            </a:ext>
                          </a:extLst>
                        </pic:spPr>
                      </pic:pic>
                    </a:graphicData>
                  </a:graphic>
                </wp:inline>
              </w:drawing>
            </w:r>
          </w:p>
        </w:tc>
        <w:tc>
          <w:tcPr>
            <w:tcW w:w="4190" w:type="dxa"/>
            <w:vAlign w:val="center"/>
          </w:tcPr>
          <w:p w14:paraId="7D2FA987" w14:textId="77777777" w:rsidR="005E3731" w:rsidRPr="009E511A" w:rsidRDefault="005E3731" w:rsidP="00647501">
            <w:pPr>
              <w:ind w:firstLine="39"/>
            </w:pPr>
            <w:r w:rsidRPr="009E511A">
              <w:rPr>
                <w:noProof/>
                <w:lang w:val="lv-LV" w:eastAsia="lv-LV"/>
              </w:rPr>
              <w:drawing>
                <wp:inline distT="0" distB="0" distL="0" distR="0" wp14:anchorId="7D2FC1B2" wp14:editId="7D2FC1B3">
                  <wp:extent cx="2628900" cy="221421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257.JPG"/>
                          <pic:cNvPicPr/>
                        </pic:nvPicPr>
                        <pic:blipFill rotWithShape="1">
                          <a:blip r:embed="rId43" cstate="screen">
                            <a:extLst>
                              <a:ext uri="{28A0092B-C50C-407E-A947-70E740481C1C}">
                                <a14:useLocalDpi xmlns:a14="http://schemas.microsoft.com/office/drawing/2010/main"/>
                              </a:ext>
                            </a:extLst>
                          </a:blip>
                          <a:srcRect/>
                          <a:stretch/>
                        </pic:blipFill>
                        <pic:spPr bwMode="auto">
                          <a:xfrm>
                            <a:off x="0" y="0"/>
                            <a:ext cx="2650601" cy="2232488"/>
                          </a:xfrm>
                          <a:prstGeom prst="rect">
                            <a:avLst/>
                          </a:prstGeom>
                          <a:ln>
                            <a:noFill/>
                          </a:ln>
                          <a:extLst>
                            <a:ext uri="{53640926-AAD7-44D8-BBD7-CCE9431645EC}">
                              <a14:shadowObscured xmlns:a14="http://schemas.microsoft.com/office/drawing/2010/main"/>
                            </a:ext>
                          </a:extLst>
                        </pic:spPr>
                      </pic:pic>
                    </a:graphicData>
                  </a:graphic>
                </wp:inline>
              </w:drawing>
            </w:r>
          </w:p>
        </w:tc>
      </w:tr>
      <w:tr w:rsidR="005E3731" w:rsidRPr="00E10FB7" w14:paraId="7D2FA98B" w14:textId="77777777" w:rsidTr="01575430">
        <w:tc>
          <w:tcPr>
            <w:tcW w:w="4106" w:type="dxa"/>
          </w:tcPr>
          <w:p w14:paraId="7D2FA989" w14:textId="77777777" w:rsidR="005E3731" w:rsidRPr="009E511A" w:rsidRDefault="00647501" w:rsidP="005068F7">
            <w:pPr>
              <w:pStyle w:val="Caption"/>
              <w:spacing w:line="240" w:lineRule="auto"/>
              <w:ind w:firstLine="34"/>
              <w:jc w:val="both"/>
              <w:rPr>
                <w:b w:val="0"/>
                <w:i/>
                <w:color w:val="auto"/>
                <w:sz w:val="22"/>
                <w:szCs w:val="22"/>
              </w:rPr>
            </w:pPr>
            <w:r w:rsidRPr="009E511A">
              <w:rPr>
                <w:b w:val="0"/>
                <w:i/>
                <w:color w:val="auto"/>
                <w:sz w:val="22"/>
                <w:szCs w:val="22"/>
              </w:rPr>
              <w:t>3.3.2.</w:t>
            </w:r>
            <w:r w:rsidR="006E4457" w:rsidRPr="009E511A">
              <w:rPr>
                <w:b w:val="0"/>
                <w:i/>
                <w:color w:val="auto"/>
                <w:sz w:val="22"/>
                <w:szCs w:val="22"/>
              </w:rPr>
              <w:t>5</w:t>
            </w:r>
            <w:r w:rsidR="005E3731" w:rsidRPr="009E511A">
              <w:rPr>
                <w:b w:val="0"/>
                <w:i/>
                <w:color w:val="auto"/>
                <w:sz w:val="22"/>
                <w:szCs w:val="22"/>
              </w:rPr>
              <w:t>. att</w:t>
            </w:r>
            <w:r w:rsidR="004B6C33" w:rsidRPr="009E511A">
              <w:rPr>
                <w:b w:val="0"/>
                <w:i/>
                <w:color w:val="auto"/>
                <w:sz w:val="22"/>
                <w:szCs w:val="22"/>
                <w:lang w:val="la-Latn"/>
              </w:rPr>
              <w:t>ēls</w:t>
            </w:r>
            <w:r w:rsidR="005E3731" w:rsidRPr="009E511A">
              <w:rPr>
                <w:b w:val="0"/>
                <w:i/>
                <w:color w:val="auto"/>
                <w:sz w:val="22"/>
                <w:szCs w:val="22"/>
              </w:rPr>
              <w:t>.</w:t>
            </w:r>
            <w:r w:rsidR="005E3731" w:rsidRPr="009E511A">
              <w:rPr>
                <w:i/>
                <w:color w:val="auto"/>
                <w:sz w:val="22"/>
                <w:szCs w:val="22"/>
              </w:rPr>
              <w:t xml:space="preserve"> Atpūtas vieta pie skatu torņa </w:t>
            </w:r>
            <w:r w:rsidR="005068F7" w:rsidRPr="009E511A">
              <w:rPr>
                <w:i/>
                <w:color w:val="auto"/>
                <w:sz w:val="22"/>
                <w:szCs w:val="22"/>
              </w:rPr>
              <w:t>DP</w:t>
            </w:r>
            <w:r w:rsidR="005E3731" w:rsidRPr="009E511A">
              <w:rPr>
                <w:i/>
                <w:color w:val="auto"/>
                <w:sz w:val="22"/>
                <w:szCs w:val="22"/>
              </w:rPr>
              <w:t xml:space="preserve"> “Numer</w:t>
            </w:r>
            <w:r w:rsidRPr="009E511A">
              <w:rPr>
                <w:i/>
                <w:color w:val="auto"/>
                <w:sz w:val="22"/>
                <w:szCs w:val="22"/>
              </w:rPr>
              <w:t>nes valnis” (Foto: K. Seržante)</w:t>
            </w:r>
          </w:p>
        </w:tc>
        <w:tc>
          <w:tcPr>
            <w:tcW w:w="4190" w:type="dxa"/>
          </w:tcPr>
          <w:p w14:paraId="7D2FA98A" w14:textId="77777777" w:rsidR="005E3731" w:rsidRPr="009E511A" w:rsidRDefault="00647501" w:rsidP="005068F7">
            <w:pPr>
              <w:pStyle w:val="Caption"/>
              <w:spacing w:line="240" w:lineRule="auto"/>
              <w:ind w:firstLine="39"/>
              <w:jc w:val="both"/>
              <w:rPr>
                <w:b w:val="0"/>
                <w:i/>
                <w:color w:val="auto"/>
                <w:sz w:val="22"/>
                <w:szCs w:val="22"/>
              </w:rPr>
            </w:pPr>
            <w:r w:rsidRPr="009E511A">
              <w:rPr>
                <w:b w:val="0"/>
                <w:i/>
                <w:color w:val="auto"/>
                <w:sz w:val="22"/>
                <w:szCs w:val="22"/>
              </w:rPr>
              <w:t>3.3.2.</w:t>
            </w:r>
            <w:r w:rsidR="006E4457" w:rsidRPr="009E511A">
              <w:rPr>
                <w:b w:val="0"/>
                <w:i/>
                <w:color w:val="auto"/>
                <w:sz w:val="22"/>
                <w:szCs w:val="22"/>
              </w:rPr>
              <w:t>6</w:t>
            </w:r>
            <w:r w:rsidR="005E3731" w:rsidRPr="009E511A">
              <w:rPr>
                <w:b w:val="0"/>
                <w:i/>
                <w:color w:val="auto"/>
                <w:sz w:val="22"/>
                <w:szCs w:val="22"/>
              </w:rPr>
              <w:t>. att</w:t>
            </w:r>
            <w:r w:rsidR="004B6C33" w:rsidRPr="009E511A">
              <w:rPr>
                <w:b w:val="0"/>
                <w:i/>
                <w:color w:val="auto"/>
                <w:sz w:val="22"/>
                <w:szCs w:val="22"/>
                <w:lang w:val="la-Latn"/>
              </w:rPr>
              <w:t>ēls</w:t>
            </w:r>
            <w:r w:rsidR="005E3731" w:rsidRPr="009E511A">
              <w:rPr>
                <w:b w:val="0"/>
                <w:i/>
                <w:color w:val="auto"/>
                <w:sz w:val="22"/>
                <w:szCs w:val="22"/>
              </w:rPr>
              <w:t>.</w:t>
            </w:r>
            <w:r w:rsidR="005E3731" w:rsidRPr="009E511A">
              <w:rPr>
                <w:i/>
                <w:color w:val="auto"/>
                <w:sz w:val="22"/>
                <w:szCs w:val="22"/>
              </w:rPr>
              <w:t xml:space="preserve"> Zvaigžņu vērošanas krēsls pie skatu torņa </w:t>
            </w:r>
            <w:r w:rsidR="005068F7" w:rsidRPr="009E511A">
              <w:rPr>
                <w:i/>
                <w:color w:val="auto"/>
                <w:sz w:val="22"/>
                <w:szCs w:val="22"/>
              </w:rPr>
              <w:t>DP</w:t>
            </w:r>
            <w:r w:rsidR="005E3731" w:rsidRPr="009E511A">
              <w:rPr>
                <w:i/>
                <w:color w:val="auto"/>
                <w:sz w:val="22"/>
                <w:szCs w:val="22"/>
              </w:rPr>
              <w:t xml:space="preserve"> “Numer</w:t>
            </w:r>
            <w:r w:rsidRPr="009E511A">
              <w:rPr>
                <w:i/>
                <w:color w:val="auto"/>
                <w:sz w:val="22"/>
                <w:szCs w:val="22"/>
              </w:rPr>
              <w:t>nes valnis” (Foto: K. Seržante)</w:t>
            </w:r>
          </w:p>
        </w:tc>
      </w:tr>
    </w:tbl>
    <w:p w14:paraId="7D2FA98C" w14:textId="77777777" w:rsidR="005068F7" w:rsidRPr="009E511A" w:rsidRDefault="008A7182" w:rsidP="008A7182">
      <w:pPr>
        <w:tabs>
          <w:tab w:val="left" w:pos="945"/>
        </w:tabs>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ab/>
      </w:r>
    </w:p>
    <w:p w14:paraId="7D2FA98D" w14:textId="77777777" w:rsidR="007E3A43" w:rsidRPr="009E511A" w:rsidRDefault="007E3A43" w:rsidP="007E3A4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lastRenderedPageBreak/>
        <w:t>Šobrīd DP teritorijā nevienā tūrisma objektā nav ierīkotas tualetes apmeklētājiem.</w:t>
      </w:r>
    </w:p>
    <w:p w14:paraId="7D2FA98E" w14:textId="77777777" w:rsidR="007E3A43" w:rsidRPr="009E511A" w:rsidRDefault="007E3A43" w:rsidP="007E3A4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DP ir iekļauts vietējā velomaršrutā </w:t>
      </w:r>
      <w:r w:rsidR="008872C9" w:rsidRPr="009E511A">
        <w:rPr>
          <w:rFonts w:ascii="Times New Roman" w:hAnsi="Times New Roman" w:cs="Times New Roman"/>
          <w:sz w:val="24"/>
          <w:szCs w:val="24"/>
          <w:lang w:val="lv-LV"/>
        </w:rPr>
        <w:t>N</w:t>
      </w:r>
      <w:r w:rsidRPr="009E511A">
        <w:rPr>
          <w:rFonts w:ascii="Times New Roman" w:hAnsi="Times New Roman" w:cs="Times New Roman"/>
          <w:sz w:val="24"/>
          <w:szCs w:val="24"/>
          <w:lang w:val="lv-LV"/>
        </w:rPr>
        <w:t>r. 776 “Nūmiernes aplis”, kura kopējais garums ir 30 km u</w:t>
      </w:r>
      <w:r w:rsidR="006E4457" w:rsidRPr="009E511A">
        <w:rPr>
          <w:rFonts w:ascii="Times New Roman" w:hAnsi="Times New Roman" w:cs="Times New Roman"/>
          <w:sz w:val="24"/>
          <w:szCs w:val="24"/>
          <w:lang w:val="lv-LV"/>
        </w:rPr>
        <w:t>n ir dabā marķēts (skat. 3.3.2.2</w:t>
      </w:r>
      <w:r w:rsidRPr="009E511A">
        <w:rPr>
          <w:rFonts w:ascii="Times New Roman" w:hAnsi="Times New Roman" w:cs="Times New Roman"/>
          <w:sz w:val="24"/>
          <w:szCs w:val="24"/>
          <w:lang w:val="lv-LV"/>
        </w:rPr>
        <w:t xml:space="preserve">. att.), un DP teritoriju tas šķērso apmēram 7 km garumā. Velomaršruts ļauj velobraucējiem dabai un cilvēka veselībai draudzīgā veidā iepazīt DP skaistākās vietas un izbaudīt Numernes vaļņa reljefu [1.- 3.; 6.; 8.]. DP teritorijā maršruts galvenokārt iet pa meža ceļiem, pa kuriem brauc arī automašīnas. Tomēr vienā maršruta posmā – starp Latvijas valsts mežu un Kārsavas pašvaldības ceļiem (kādreizējai kalnu slēpošanas trasei pieguļošais ceļš, ko automašīnas neizmanto) – ceļš ir aizaudzis, netiek kopts un uzturēts, vietām ir ar lielām peļķēm un dubļiem, un šobrīd (2019. gada jūlijā) </w:t>
      </w:r>
      <w:r w:rsidR="008872C9" w:rsidRPr="009E511A">
        <w:rPr>
          <w:rFonts w:ascii="Times New Roman" w:hAnsi="Times New Roman" w:cs="Times New Roman"/>
          <w:sz w:val="24"/>
          <w:szCs w:val="24"/>
          <w:lang w:val="lv-LV"/>
        </w:rPr>
        <w:t xml:space="preserve">nav </w:t>
      </w:r>
      <w:r w:rsidRPr="009E511A">
        <w:rPr>
          <w:rFonts w:ascii="Times New Roman" w:hAnsi="Times New Roman" w:cs="Times New Roman"/>
          <w:sz w:val="24"/>
          <w:szCs w:val="24"/>
          <w:lang w:val="lv-LV"/>
        </w:rPr>
        <w:t>izmantojams braukša</w:t>
      </w:r>
      <w:r w:rsidR="006E4457" w:rsidRPr="009E511A">
        <w:rPr>
          <w:rFonts w:ascii="Times New Roman" w:hAnsi="Times New Roman" w:cs="Times New Roman"/>
          <w:sz w:val="24"/>
          <w:szCs w:val="24"/>
          <w:lang w:val="lv-LV"/>
        </w:rPr>
        <w:t>nai ar velosipēdu (skat. 3.3.2.7</w:t>
      </w:r>
      <w:r w:rsidRPr="009E511A">
        <w:rPr>
          <w:rFonts w:ascii="Times New Roman" w:hAnsi="Times New Roman" w:cs="Times New Roman"/>
          <w:sz w:val="24"/>
          <w:szCs w:val="24"/>
          <w:lang w:val="lv-LV"/>
        </w:rPr>
        <w:t>. att.).</w:t>
      </w:r>
    </w:p>
    <w:p w14:paraId="7D2FA98F" w14:textId="77777777" w:rsidR="007E3A43" w:rsidRPr="009E511A" w:rsidRDefault="007E3A43" w:rsidP="007E3A43">
      <w:pPr>
        <w:rPr>
          <w:lang w:val="lv-LV"/>
        </w:rPr>
      </w:pPr>
    </w:p>
    <w:p w14:paraId="7D2FA990" w14:textId="77777777" w:rsidR="007E3A43" w:rsidRPr="009E511A" w:rsidRDefault="007E3A43" w:rsidP="007E3A43">
      <w:pPr>
        <w:rPr>
          <w:lang w:val="lv-LV"/>
        </w:rPr>
      </w:pPr>
      <w:r w:rsidRPr="009E511A">
        <w:rPr>
          <w:noProof/>
          <w:lang w:val="lv-LV" w:eastAsia="lv-LV"/>
        </w:rPr>
        <w:drawing>
          <wp:inline distT="0" distB="0" distL="0" distR="0" wp14:anchorId="7D2FC1B4" wp14:editId="7D2FC1B5">
            <wp:extent cx="5276734" cy="3124200"/>
            <wp:effectExtent l="0" t="0" r="635" b="0"/>
            <wp:docPr id="33" name="Picture 33" descr="C:\Users\12380793\Desktop\Numerne\Numernes_valnis_1.redakcija\20190622_13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3\Desktop\Numerne\Numernes_valnis_1.redakcija\20190622_130028.jpg"/>
                    <pic:cNvPicPr>
                      <a:picLocks noChangeAspect="1" noChangeArrowheads="1"/>
                    </pic:cNvPicPr>
                  </pic:nvPicPr>
                  <pic:blipFill rotWithShape="1">
                    <a:blip r:embed="rId44" cstate="screen">
                      <a:extLst>
                        <a:ext uri="{28A0092B-C50C-407E-A947-70E740481C1C}">
                          <a14:useLocalDpi xmlns:a14="http://schemas.microsoft.com/office/drawing/2010/main"/>
                        </a:ext>
                      </a:extLst>
                    </a:blip>
                    <a:srcRect/>
                    <a:stretch/>
                  </pic:blipFill>
                  <pic:spPr bwMode="auto">
                    <a:xfrm>
                      <a:off x="0" y="0"/>
                      <a:ext cx="5277485" cy="3124645"/>
                    </a:xfrm>
                    <a:prstGeom prst="rect">
                      <a:avLst/>
                    </a:prstGeom>
                    <a:noFill/>
                    <a:ln>
                      <a:noFill/>
                    </a:ln>
                    <a:extLst>
                      <a:ext uri="{53640926-AAD7-44D8-BBD7-CCE9431645EC}">
                        <a14:shadowObscured xmlns:a14="http://schemas.microsoft.com/office/drawing/2010/main"/>
                      </a:ext>
                    </a:extLst>
                  </pic:spPr>
                </pic:pic>
              </a:graphicData>
            </a:graphic>
          </wp:inline>
        </w:drawing>
      </w:r>
    </w:p>
    <w:p w14:paraId="7D2FA991" w14:textId="77777777" w:rsidR="007E3A43" w:rsidRPr="009E511A" w:rsidRDefault="007E3A43" w:rsidP="007E3A43">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3.3.2.</w:t>
      </w:r>
      <w:r w:rsidR="00CC6587" w:rsidRPr="009E511A">
        <w:rPr>
          <w:rFonts w:ascii="Times New Roman" w:hAnsi="Times New Roman" w:cs="Times New Roman"/>
          <w:i/>
          <w:sz w:val="20"/>
          <w:szCs w:val="20"/>
          <w:lang w:val="lv-LV"/>
        </w:rPr>
        <w:t>7</w:t>
      </w:r>
      <w:r w:rsidRPr="009E511A">
        <w:rPr>
          <w:rFonts w:ascii="Times New Roman" w:hAnsi="Times New Roman" w:cs="Times New Roman"/>
          <w:i/>
          <w:sz w:val="20"/>
          <w:szCs w:val="20"/>
          <w:lang w:val="lv-LV"/>
        </w:rPr>
        <w:t>. att</w:t>
      </w:r>
      <w:r w:rsidR="004B6C33" w:rsidRPr="009E511A">
        <w:rPr>
          <w:rFonts w:ascii="Times New Roman" w:hAnsi="Times New Roman" w:cs="Times New Roman"/>
          <w:i/>
          <w:sz w:val="20"/>
          <w:szCs w:val="20"/>
          <w:lang w:val="la-Latn"/>
        </w:rPr>
        <w:t>ēls</w:t>
      </w:r>
      <w:r w:rsidRPr="009E511A">
        <w:rPr>
          <w:rFonts w:ascii="Times New Roman" w:hAnsi="Times New Roman" w:cs="Times New Roman"/>
          <w:b/>
          <w:i/>
          <w:sz w:val="20"/>
          <w:szCs w:val="20"/>
          <w:lang w:val="lv-LV"/>
        </w:rPr>
        <w:t>. Atsevišķos posmos velomaršrutā iekļautais ceļa posms ir nepiemērots braukšanai ar velosipēdu (Foto: G. Evarte</w:t>
      </w:r>
      <w:r w:rsidR="008872C9" w:rsidRPr="009E511A">
        <w:rPr>
          <w:rFonts w:ascii="Times New Roman" w:hAnsi="Times New Roman" w:cs="Times New Roman"/>
          <w:sz w:val="24"/>
          <w:szCs w:val="24"/>
          <w:lang w:val="lv-LV"/>
        </w:rPr>
        <w:t>-</w:t>
      </w:r>
      <w:r w:rsidRPr="009E511A">
        <w:rPr>
          <w:rFonts w:ascii="Times New Roman" w:hAnsi="Times New Roman" w:cs="Times New Roman"/>
          <w:b/>
          <w:i/>
          <w:sz w:val="20"/>
          <w:szCs w:val="20"/>
          <w:lang w:val="lv-LV"/>
        </w:rPr>
        <w:t>Bundere)</w:t>
      </w:r>
    </w:p>
    <w:p w14:paraId="7D2FA992" w14:textId="77777777" w:rsidR="007E3A43" w:rsidRPr="009E511A" w:rsidRDefault="007E3A43" w:rsidP="007E3A43">
      <w:pPr>
        <w:jc w:val="both"/>
        <w:rPr>
          <w:lang w:val="lv-LV"/>
        </w:rPr>
      </w:pPr>
    </w:p>
    <w:p w14:paraId="7D2FA993" w14:textId="77777777" w:rsidR="007E3A43" w:rsidRPr="009E511A" w:rsidRDefault="007E3A43" w:rsidP="007E3A4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Kārsavas novada pašvaldība sadarbībā ar Dabas aizsardzības pārvaldi regulāri organizē vairākus publiskus pasākumus ar mērķi gan vietējos iedzīvotājus, gan teritorijas apmeklētājus iepazīstināt ar dabas parku “Numernes valnis”, kā, piemēram, kukaiņu nakts, nakts sēņošanas festivāls </w:t>
      </w:r>
      <w:r w:rsidR="008872C9"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Ejom bakuot!”, sēņu diena, izzinošas pastaigas u.c. [6.]. Šādi pasākumi tiek organizēti reizi gadā, un katrā pasākumā piedalās vidēji 20 apmeklētāji (Kārsavas novada pašvaldības dati), līdz ar to šādus pasākumus nevar uzskatīt kā plaša mēroga masu pasākum</w:t>
      </w:r>
      <w:r w:rsidR="008872C9" w:rsidRPr="009E511A">
        <w:rPr>
          <w:rFonts w:ascii="Times New Roman" w:hAnsi="Times New Roman" w:cs="Times New Roman"/>
          <w:sz w:val="24"/>
          <w:szCs w:val="24"/>
          <w:lang w:val="lv-LV"/>
        </w:rPr>
        <w:t>iem</w:t>
      </w:r>
      <w:r w:rsidRPr="009E511A">
        <w:rPr>
          <w:rFonts w:ascii="Times New Roman" w:hAnsi="Times New Roman" w:cs="Times New Roman"/>
          <w:sz w:val="24"/>
          <w:szCs w:val="24"/>
          <w:lang w:val="lv-LV"/>
        </w:rPr>
        <w:t xml:space="preserve">, kas varētu radīt būtisku apdraudējumu dabas vērtībām. Nakts sēņošanas festivāls </w:t>
      </w:r>
      <w:r w:rsidR="008872C9"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Ejom bakuot!” 2018. gadā tika organizēts jau septīto reizi, un šajā pasākumā piedalās vairāk nekā 100 dalībnieku [12].</w:t>
      </w:r>
    </w:p>
    <w:p w14:paraId="7D2FA994" w14:textId="77777777" w:rsidR="007E3A43" w:rsidRPr="009E511A" w:rsidRDefault="007E3A43" w:rsidP="007E3A43">
      <w:pPr>
        <w:jc w:val="both"/>
        <w:rPr>
          <w:rFonts w:ascii="Times New Roman" w:hAnsi="Times New Roman" w:cs="Times New Roman"/>
          <w:sz w:val="24"/>
          <w:szCs w:val="24"/>
          <w:lang w:val="lv-LV"/>
        </w:rPr>
      </w:pPr>
    </w:p>
    <w:p w14:paraId="7D2FA995" w14:textId="77777777" w:rsidR="007E3A43" w:rsidRPr="009E511A" w:rsidRDefault="007E3A43" w:rsidP="007E3A4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austrumu daļā, netālu no skatu torņa (zemes īpašumos ar kadastra numuriem 68940010001, 68940010002, 68940010003), 2003. gadā tika izveidotas kalnu slēpošanas trases [10.], kas šobrīd vairs nedarbojas, taču ir potenciāla vieta jauna tūrisma un atpūtas objekta izveidei.</w:t>
      </w:r>
    </w:p>
    <w:p w14:paraId="7D2FA996" w14:textId="77777777" w:rsidR="005B3A8C" w:rsidRPr="009E511A" w:rsidRDefault="005B3A8C" w:rsidP="007E3A43">
      <w:pPr>
        <w:jc w:val="both"/>
        <w:rPr>
          <w:rFonts w:ascii="Times New Roman" w:hAnsi="Times New Roman" w:cs="Times New Roman"/>
          <w:sz w:val="24"/>
          <w:szCs w:val="24"/>
          <w:lang w:val="lv-LV"/>
        </w:rPr>
      </w:pPr>
    </w:p>
    <w:p w14:paraId="7D2FA997" w14:textId="709AE374" w:rsidR="005B3A8C" w:rsidRPr="009E511A" w:rsidRDefault="005B3A8C" w:rsidP="003D645F">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 xml:space="preserve">teritorijā </w:t>
      </w:r>
      <w:r w:rsidR="003D645F" w:rsidRPr="009E511A">
        <w:rPr>
          <w:rFonts w:ascii="Times New Roman" w:hAnsi="Times New Roman" w:cs="Times New Roman"/>
          <w:sz w:val="24"/>
          <w:szCs w:val="24"/>
          <w:lang w:val="lv-LV"/>
        </w:rPr>
        <w:t xml:space="preserve">netālu no Nūmierņas viensētām </w:t>
      </w:r>
      <w:r w:rsidRPr="009E511A">
        <w:rPr>
          <w:rFonts w:ascii="Times New Roman" w:hAnsi="Times New Roman" w:cs="Times New Roman"/>
          <w:sz w:val="24"/>
          <w:szCs w:val="24"/>
          <w:lang w:val="lv-LV"/>
        </w:rPr>
        <w:t>atrodas avots</w:t>
      </w:r>
      <w:r w:rsidR="003D645F" w:rsidRPr="009E511A">
        <w:rPr>
          <w:rFonts w:ascii="Times New Roman" w:hAnsi="Times New Roman" w:cs="Times New Roman"/>
          <w:sz w:val="24"/>
          <w:szCs w:val="24"/>
          <w:lang w:val="lv-LV"/>
        </w:rPr>
        <w:t xml:space="preserve"> (skat. 3.3.2.8. att.)</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lastRenderedPageBreak/>
        <w:t>(</w:t>
      </w:r>
      <w:r w:rsidR="00145E87" w:rsidRPr="009E511A">
        <w:rPr>
          <w:rFonts w:ascii="Times New Roman" w:hAnsi="Times New Roman" w:cs="Times New Roman"/>
          <w:sz w:val="24"/>
          <w:szCs w:val="24"/>
          <w:lang w:val="lv-LV"/>
        </w:rPr>
        <w:t>x306127; y713327</w:t>
      </w:r>
      <w:r w:rsidRPr="009E511A">
        <w:rPr>
          <w:rFonts w:ascii="Times New Roman" w:hAnsi="Times New Roman" w:cs="Times New Roman"/>
          <w:sz w:val="24"/>
          <w:szCs w:val="24"/>
          <w:lang w:val="lv-LV"/>
        </w:rPr>
        <w:t xml:space="preserve">), no kura kādreiz teritorijas apmeklētāji bieži ņēma ūdeni dzeršanai, taču šobrīd avota izplūdes vieta ir grūti pieejama. </w:t>
      </w:r>
      <w:r w:rsidRPr="009E511A">
        <w:rPr>
          <w:rFonts w:ascii="Times New Roman" w:hAnsi="Times New Roman" w:cs="Times New Roman"/>
          <w:sz w:val="24"/>
          <w:szCs w:val="24"/>
        </w:rPr>
        <w:t>Avota izplūdes vieta un taka, kas pieveda pie avota, ir aizaugusi. Netālu ir atradusies ūdenskrātuve, taču lietavu dēļ ūdenskrātuves dambis izskalots un rezultātā izveidojies dziļš grāvis, kurš apgrūtina piekļuvi avotam.</w:t>
      </w:r>
      <w:r w:rsidR="003D645F" w:rsidRPr="009E511A">
        <w:rPr>
          <w:rFonts w:ascii="Times New Roman" w:hAnsi="Times New Roman" w:cs="Times New Roman"/>
          <w:sz w:val="24"/>
          <w:szCs w:val="24"/>
          <w:lang w:val="lv-LV"/>
        </w:rPr>
        <w:t xml:space="preserve"> D</w:t>
      </w:r>
      <w:r w:rsidR="008F12AE">
        <w:rPr>
          <w:rFonts w:ascii="Times New Roman" w:hAnsi="Times New Roman" w:cs="Times New Roman"/>
          <w:sz w:val="24"/>
          <w:szCs w:val="24"/>
          <w:lang w:val="lv-LV"/>
        </w:rPr>
        <w:t xml:space="preserve">A </w:t>
      </w:r>
      <w:r w:rsidR="003D645F" w:rsidRPr="009E511A">
        <w:rPr>
          <w:rFonts w:ascii="Times New Roman" w:hAnsi="Times New Roman" w:cs="Times New Roman"/>
          <w:sz w:val="24"/>
          <w:szCs w:val="24"/>
          <w:lang w:val="lv-LV"/>
        </w:rPr>
        <w:t xml:space="preserve">plāna izstrādes laikā tika saņemts priekšlikums šo avota vietu labiekārtot, lai atkal būtu iespējams piekļūt pie avota un iegūt dzeramo ūdeni, kā arī tādējādi izveidot jaunu tūrisma dabas objektu, kas paplašinātu iespējas </w:t>
      </w:r>
      <w:r w:rsidR="00466EB3">
        <w:rPr>
          <w:rFonts w:ascii="Times New Roman" w:hAnsi="Times New Roman" w:cs="Times New Roman"/>
          <w:sz w:val="24"/>
          <w:szCs w:val="24"/>
          <w:lang w:val="lv-LV"/>
        </w:rPr>
        <w:t xml:space="preserve">DP </w:t>
      </w:r>
      <w:r w:rsidR="003D645F" w:rsidRPr="009E511A">
        <w:rPr>
          <w:rFonts w:ascii="Times New Roman" w:hAnsi="Times New Roman" w:cs="Times New Roman"/>
          <w:sz w:val="24"/>
          <w:szCs w:val="24"/>
          <w:lang w:val="lv-LV"/>
        </w:rPr>
        <w:t xml:space="preserve">“Numernes </w:t>
      </w:r>
      <w:r w:rsidR="003E5BDF" w:rsidRPr="009E511A">
        <w:rPr>
          <w:rFonts w:ascii="Times New Roman" w:hAnsi="Times New Roman" w:cs="Times New Roman"/>
          <w:sz w:val="24"/>
          <w:szCs w:val="24"/>
          <w:lang w:val="lv-LV"/>
        </w:rPr>
        <w:t>va</w:t>
      </w:r>
      <w:r w:rsidR="003E5BDF">
        <w:rPr>
          <w:rFonts w:ascii="Times New Roman" w:hAnsi="Times New Roman" w:cs="Times New Roman"/>
          <w:sz w:val="24"/>
          <w:szCs w:val="24"/>
          <w:lang w:val="lv-LV"/>
        </w:rPr>
        <w:t>lnis</w:t>
      </w:r>
      <w:r w:rsidR="003D645F" w:rsidRPr="009E511A">
        <w:rPr>
          <w:rFonts w:ascii="Times New Roman" w:hAnsi="Times New Roman" w:cs="Times New Roman"/>
          <w:sz w:val="24"/>
          <w:szCs w:val="24"/>
          <w:lang w:val="lv-LV"/>
        </w:rPr>
        <w:t>” teritorijas iepazīšanai.</w:t>
      </w:r>
    </w:p>
    <w:p w14:paraId="7D2FA998" w14:textId="77777777" w:rsidR="007E3A43" w:rsidRPr="009E511A" w:rsidRDefault="007E3A43" w:rsidP="007E3A43">
      <w:pPr>
        <w:jc w:val="both"/>
        <w:rPr>
          <w:rFonts w:ascii="Times New Roman" w:hAnsi="Times New Roman" w:cs="Times New Roman"/>
          <w:sz w:val="24"/>
          <w:szCs w:val="24"/>
          <w:lang w:val="lv-LV"/>
        </w:rPr>
      </w:pPr>
    </w:p>
    <w:p w14:paraId="7D2FA999" w14:textId="77777777" w:rsidR="003D645F" w:rsidRPr="009E511A" w:rsidRDefault="4853972B" w:rsidP="007E3A43">
      <w:pPr>
        <w:jc w:val="both"/>
        <w:rPr>
          <w:rFonts w:ascii="Times New Roman" w:hAnsi="Times New Roman" w:cs="Times New Roman"/>
          <w:sz w:val="24"/>
          <w:szCs w:val="24"/>
          <w:lang w:val="lv-LV"/>
        </w:rPr>
      </w:pPr>
      <w:r>
        <w:rPr>
          <w:noProof/>
          <w:lang w:val="lv-LV" w:eastAsia="lv-LV"/>
        </w:rPr>
        <w:drawing>
          <wp:inline distT="0" distB="0" distL="0" distR="0" wp14:anchorId="7D2FC1B6" wp14:editId="5375E85F">
            <wp:extent cx="5277487" cy="3518323"/>
            <wp:effectExtent l="0" t="0" r="0" b="6350"/>
            <wp:docPr id="201300750" name="Picture 4" descr="C:\Users\12380793\Desktop\Numerne bildes\IMG_9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45" cstate="screen">
                      <a:extLst>
                        <a:ext uri="{28A0092B-C50C-407E-A947-70E740481C1C}">
                          <a14:useLocalDpi xmlns:a14="http://schemas.microsoft.com/office/drawing/2010/main"/>
                        </a:ext>
                      </a:extLst>
                    </a:blip>
                    <a:stretch>
                      <a:fillRect/>
                    </a:stretch>
                  </pic:blipFill>
                  <pic:spPr>
                    <a:xfrm>
                      <a:off x="0" y="0"/>
                      <a:ext cx="5277487" cy="3518323"/>
                    </a:xfrm>
                    <a:prstGeom prst="rect">
                      <a:avLst/>
                    </a:prstGeom>
                  </pic:spPr>
                </pic:pic>
              </a:graphicData>
            </a:graphic>
          </wp:inline>
        </w:drawing>
      </w:r>
    </w:p>
    <w:p w14:paraId="7D2FA99A" w14:textId="77777777" w:rsidR="003D645F" w:rsidRPr="009E511A" w:rsidRDefault="003D645F" w:rsidP="003D645F">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3.3.2.8. att</w:t>
      </w:r>
      <w:r w:rsidRPr="009E511A">
        <w:rPr>
          <w:rFonts w:ascii="Times New Roman" w:hAnsi="Times New Roman" w:cs="Times New Roman"/>
          <w:i/>
          <w:sz w:val="20"/>
          <w:szCs w:val="20"/>
          <w:lang w:val="la-Latn"/>
        </w:rPr>
        <w:t>ēls</w:t>
      </w:r>
      <w:r w:rsidRPr="009E511A">
        <w:rPr>
          <w:rFonts w:ascii="Times New Roman" w:hAnsi="Times New Roman" w:cs="Times New Roman"/>
          <w:b/>
          <w:i/>
          <w:sz w:val="20"/>
          <w:szCs w:val="20"/>
          <w:lang w:val="lv-LV"/>
        </w:rPr>
        <w:t xml:space="preserve">. Iegrodotais avots netālu no Nūmierņas viensētām, kuram nepieciešams nodrošināt piekļuvi un </w:t>
      </w:r>
      <w:r w:rsidR="00DE3499" w:rsidRPr="009E511A">
        <w:rPr>
          <w:rFonts w:ascii="Times New Roman" w:hAnsi="Times New Roman" w:cs="Times New Roman"/>
          <w:b/>
          <w:i/>
          <w:sz w:val="20"/>
          <w:szCs w:val="20"/>
          <w:lang w:val="lv-LV"/>
        </w:rPr>
        <w:t>labiekārtot ūdens ņemšanas vietu</w:t>
      </w:r>
      <w:r w:rsidRPr="009E511A">
        <w:rPr>
          <w:rFonts w:ascii="Times New Roman" w:hAnsi="Times New Roman" w:cs="Times New Roman"/>
          <w:b/>
          <w:i/>
          <w:sz w:val="20"/>
          <w:szCs w:val="20"/>
          <w:lang w:val="lv-LV"/>
        </w:rPr>
        <w:t xml:space="preserve"> (Foto: U. Valainis)</w:t>
      </w:r>
    </w:p>
    <w:p w14:paraId="7D2FA99B" w14:textId="77777777" w:rsidR="003D645F" w:rsidRPr="009E511A" w:rsidRDefault="003D645F" w:rsidP="007E3A43">
      <w:pPr>
        <w:jc w:val="both"/>
        <w:rPr>
          <w:rFonts w:ascii="Times New Roman" w:hAnsi="Times New Roman" w:cs="Times New Roman"/>
          <w:sz w:val="24"/>
          <w:szCs w:val="24"/>
          <w:lang w:val="lv-LV"/>
        </w:rPr>
      </w:pPr>
    </w:p>
    <w:p w14:paraId="7D2FA99C" w14:textId="77777777" w:rsidR="007E3A43" w:rsidRPr="009E511A" w:rsidRDefault="007E3A43" w:rsidP="007E3A4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Jau šobrīd </w:t>
      </w:r>
      <w:r w:rsidR="008872C9" w:rsidRPr="009E511A">
        <w:rPr>
          <w:rFonts w:ascii="Times New Roman" w:hAnsi="Times New Roman" w:cs="Times New Roman"/>
          <w:sz w:val="24"/>
          <w:szCs w:val="24"/>
          <w:lang w:val="lv-LV"/>
        </w:rPr>
        <w:t xml:space="preserve">DP </w:t>
      </w:r>
      <w:r w:rsidRPr="009E511A">
        <w:rPr>
          <w:rFonts w:ascii="Times New Roman" w:hAnsi="Times New Roman" w:cs="Times New Roman"/>
          <w:sz w:val="24"/>
          <w:szCs w:val="24"/>
          <w:lang w:val="lv-LV"/>
        </w:rPr>
        <w:t xml:space="preserve">“Numernes valnis” tiek pozicionēts kā interesants atpūtas galamērķis, un, ņemot vērā, ka dabas un aktīvais tūrisms ir pieprasīts gan vietējo, gan ārvalstu tūristu vidū, var sagaidīt, ka teritorijas apmeklētāju skaits vēl vairāk palielināsies. Turklāt tūrisma un atpūtas iespēju pilnveide un attīstība DP “Numernes valnis” teritorijā arī var veicināt teritorijas atpazīstamību un apmeklētāju skaita palielināšanos. Līdz ar to ir ļoti svarīgi nodrošināt pietiekamu tūrisma infrastruktūru, novirzot apmeklētāju plūsmu tai atbilstošās un piemērotās teritorijas daļās un sadalot iespējamo antropogēno slodzi, īpaši pasargājot jutīgākās teritorijas daļas un nenodarot kaitējumu dabai un videi. </w:t>
      </w:r>
    </w:p>
    <w:p w14:paraId="7D2FA99D" w14:textId="77777777" w:rsidR="007E3A43" w:rsidRPr="009E511A" w:rsidRDefault="007E3A43" w:rsidP="007E3A43">
      <w:pPr>
        <w:jc w:val="both"/>
        <w:rPr>
          <w:rFonts w:ascii="Times New Roman" w:hAnsi="Times New Roman" w:cs="Times New Roman"/>
          <w:sz w:val="24"/>
          <w:szCs w:val="24"/>
          <w:lang w:val="lv-LV"/>
        </w:rPr>
      </w:pPr>
    </w:p>
    <w:p w14:paraId="7D2FA99E" w14:textId="77777777" w:rsidR="007E3A43" w:rsidRPr="009E511A" w:rsidRDefault="007E3A43" w:rsidP="007E3A4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Attīstot un pilnveidojot tūrisma un atpūtas piedāvājumu </w:t>
      </w:r>
      <w:r w:rsidR="008F12AE">
        <w:rPr>
          <w:rFonts w:ascii="Times New Roman" w:hAnsi="Times New Roman" w:cs="Times New Roman"/>
          <w:sz w:val="24"/>
          <w:szCs w:val="24"/>
          <w:lang w:val="lv-LV"/>
        </w:rPr>
        <w:t xml:space="preserve">DP </w:t>
      </w:r>
      <w:r w:rsidRPr="009E511A">
        <w:rPr>
          <w:rFonts w:ascii="Times New Roman" w:hAnsi="Times New Roman" w:cs="Times New Roman"/>
          <w:sz w:val="24"/>
          <w:szCs w:val="24"/>
          <w:lang w:val="lv-LV"/>
        </w:rPr>
        <w:t>“Numernes valnis”, ir svarīgi ne tikai ievērot dabas aizsardzības principus un mazināt negatīvu ietekmi uz dabu un apkārtējo vidi, bet arī veicināt apmeklētāju izglītošanu ar teritorijā sastopamajām dabas vērtībām.</w:t>
      </w:r>
    </w:p>
    <w:p w14:paraId="7D2FA99F" w14:textId="77777777" w:rsidR="005E3731" w:rsidRPr="009E511A" w:rsidRDefault="005E3731" w:rsidP="00511FA6">
      <w:pPr>
        <w:jc w:val="both"/>
        <w:rPr>
          <w:rFonts w:ascii="Times New Roman" w:hAnsi="Times New Roman" w:cs="Times New Roman"/>
          <w:sz w:val="24"/>
          <w:szCs w:val="24"/>
          <w:lang w:val="lv-LV"/>
        </w:rPr>
      </w:pPr>
    </w:p>
    <w:p w14:paraId="7D2FA9A0" w14:textId="77777777" w:rsidR="005E3731" w:rsidRPr="009E511A" w:rsidRDefault="005E3731" w:rsidP="00B54B81">
      <w:pPr>
        <w:jc w:val="both"/>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Ieteikumi apsaimniekošanas pasākumiem</w:t>
      </w:r>
    </w:p>
    <w:p w14:paraId="7D2FA9A1" w14:textId="77777777" w:rsidR="00B54B81" w:rsidRPr="009E511A" w:rsidRDefault="00B54B81" w:rsidP="00B54B81">
      <w:pPr>
        <w:jc w:val="both"/>
        <w:rPr>
          <w:rFonts w:ascii="Times New Roman" w:hAnsi="Times New Roman" w:cs="Times New Roman"/>
          <w:sz w:val="24"/>
          <w:szCs w:val="24"/>
          <w:lang w:val="lv-LV"/>
        </w:rPr>
      </w:pPr>
    </w:p>
    <w:p w14:paraId="7D2FA9A2" w14:textId="77777777" w:rsidR="005E3731" w:rsidRPr="009E511A" w:rsidRDefault="0066393F" w:rsidP="00B54B81">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Ar atpūtas un tūrisma attīstību saistītie i</w:t>
      </w:r>
      <w:r w:rsidR="005E3731" w:rsidRPr="009E511A">
        <w:rPr>
          <w:rFonts w:ascii="Times New Roman" w:hAnsi="Times New Roman" w:cs="Times New Roman"/>
          <w:sz w:val="24"/>
          <w:szCs w:val="24"/>
          <w:lang w:val="lv-LV"/>
        </w:rPr>
        <w:t xml:space="preserve">eteikumi </w:t>
      </w:r>
      <w:r w:rsidR="008F12AE">
        <w:rPr>
          <w:rFonts w:ascii="Times New Roman" w:hAnsi="Times New Roman" w:cs="Times New Roman"/>
          <w:sz w:val="24"/>
          <w:szCs w:val="24"/>
          <w:lang w:val="lv-LV"/>
        </w:rPr>
        <w:t xml:space="preserve">DP </w:t>
      </w:r>
      <w:r w:rsidR="005E3731" w:rsidRPr="009E511A">
        <w:rPr>
          <w:rFonts w:ascii="Times New Roman" w:hAnsi="Times New Roman" w:cs="Times New Roman"/>
          <w:sz w:val="24"/>
          <w:szCs w:val="24"/>
          <w:lang w:val="lv-LV"/>
        </w:rPr>
        <w:t xml:space="preserve">“Numernes valnis” </w:t>
      </w:r>
      <w:r w:rsidR="005E3731" w:rsidRPr="009E511A">
        <w:rPr>
          <w:rFonts w:ascii="Times New Roman" w:hAnsi="Times New Roman" w:cs="Times New Roman"/>
          <w:sz w:val="24"/>
          <w:szCs w:val="24"/>
          <w:lang w:val="lv-LV"/>
        </w:rPr>
        <w:lastRenderedPageBreak/>
        <w:t>apsaimniekošanas pasākumiem izstrādāti, ņemot vērā Kārsavas novada pašvaldības, Dabas aizsardzības pārvaldes un AS “Latvijas valsts meži” sniegtos priekšlikumus.</w:t>
      </w:r>
      <w:r w:rsidRPr="009E511A">
        <w:rPr>
          <w:rFonts w:ascii="Times New Roman" w:hAnsi="Times New Roman" w:cs="Times New Roman"/>
          <w:sz w:val="24"/>
          <w:szCs w:val="24"/>
          <w:lang w:val="lv-LV"/>
        </w:rPr>
        <w:t xml:space="preserve"> Rekomendētie apsaimniekošanas pasākumi apkopoti DA plāna 5.4. sadaļā.</w:t>
      </w:r>
    </w:p>
    <w:p w14:paraId="7D2FA9A3" w14:textId="77777777" w:rsidR="005E3731" w:rsidRPr="009E511A" w:rsidRDefault="005E3731" w:rsidP="00126A87">
      <w:pPr>
        <w:jc w:val="both"/>
        <w:rPr>
          <w:rFonts w:ascii="Times New Roman" w:eastAsia="Times New Roman" w:hAnsi="Times New Roman" w:cs="Times New Roman"/>
          <w:bCs/>
          <w:i/>
          <w:sz w:val="20"/>
          <w:szCs w:val="20"/>
          <w:lang w:val="lv-LV"/>
        </w:rPr>
        <w:sectPr w:rsidR="005E3731" w:rsidRPr="009E511A" w:rsidSect="0057469A">
          <w:footerReference w:type="default" r:id="rId46"/>
          <w:pgSz w:w="11905" w:h="16837"/>
          <w:pgMar w:top="1440" w:right="1797" w:bottom="1440" w:left="1797" w:header="720" w:footer="720" w:gutter="0"/>
          <w:cols w:space="720"/>
          <w:docGrid w:linePitch="360"/>
        </w:sectPr>
      </w:pPr>
    </w:p>
    <w:p w14:paraId="7D2FA9A4" w14:textId="77777777" w:rsidR="156FC48D" w:rsidRPr="009E511A" w:rsidRDefault="00126A87" w:rsidP="00126A87">
      <w:pPr>
        <w:jc w:val="both"/>
        <w:rPr>
          <w:b/>
          <w:bCs/>
          <w:i/>
          <w:sz w:val="20"/>
          <w:szCs w:val="20"/>
          <w:lang w:val="lv-LV"/>
        </w:rPr>
      </w:pPr>
      <w:r w:rsidRPr="009E511A">
        <w:rPr>
          <w:rFonts w:ascii="Times New Roman" w:eastAsia="Times New Roman" w:hAnsi="Times New Roman" w:cs="Times New Roman"/>
          <w:bCs/>
          <w:i/>
          <w:sz w:val="20"/>
          <w:szCs w:val="20"/>
          <w:lang w:val="lv-LV"/>
        </w:rPr>
        <w:lastRenderedPageBreak/>
        <w:t xml:space="preserve">3.3.2.1. </w:t>
      </w:r>
      <w:r w:rsidR="156FC48D" w:rsidRPr="009E511A">
        <w:rPr>
          <w:rFonts w:ascii="Times New Roman" w:eastAsia="Times New Roman" w:hAnsi="Times New Roman" w:cs="Times New Roman"/>
          <w:bCs/>
          <w:i/>
          <w:sz w:val="20"/>
          <w:szCs w:val="20"/>
          <w:lang w:val="lv-LV"/>
        </w:rPr>
        <w:t>tabula.</w:t>
      </w:r>
      <w:r w:rsidR="156FC48D" w:rsidRPr="009E511A">
        <w:rPr>
          <w:rFonts w:ascii="Times New Roman" w:eastAsia="Times New Roman" w:hAnsi="Times New Roman" w:cs="Times New Roman"/>
          <w:b/>
          <w:bCs/>
          <w:i/>
          <w:sz w:val="20"/>
          <w:szCs w:val="20"/>
          <w:lang w:val="lv-LV"/>
        </w:rPr>
        <w:t xml:space="preserve"> Īpaši aizsargājamā dabas teritorijā esošo dabas tūrisma un izziņas infrastruktūras objektu izvērtējums</w:t>
      </w:r>
    </w:p>
    <w:p w14:paraId="7D2FA9A5" w14:textId="77777777" w:rsidR="156FC48D" w:rsidRPr="009E511A" w:rsidRDefault="156FC48D" w:rsidP="156FC48D">
      <w:pPr>
        <w:jc w:val="both"/>
        <w:rPr>
          <w:lang w:val="lv-LV"/>
        </w:rPr>
      </w:pPr>
      <w:r w:rsidRPr="009E511A">
        <w:rPr>
          <w:rFonts w:ascii="Times New Roman" w:eastAsia="Times New Roman" w:hAnsi="Times New Roman" w:cs="Times New Roman"/>
          <w:sz w:val="20"/>
          <w:szCs w:val="20"/>
          <w:lang w:val="lv-LV"/>
        </w:rPr>
        <w:t xml:space="preserve"> </w:t>
      </w:r>
    </w:p>
    <w:tbl>
      <w:tblPr>
        <w:tblW w:w="140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562"/>
        <w:gridCol w:w="1423"/>
        <w:gridCol w:w="3408"/>
        <w:gridCol w:w="3119"/>
        <w:gridCol w:w="2125"/>
        <w:gridCol w:w="3402"/>
      </w:tblGrid>
      <w:tr w:rsidR="00B342DA" w:rsidRPr="009E511A" w14:paraId="7D2FA9B3" w14:textId="77777777" w:rsidTr="00EE2248">
        <w:tc>
          <w:tcPr>
            <w:tcW w:w="562" w:type="dxa"/>
            <w:shd w:val="clear" w:color="auto" w:fill="E2EFD9" w:themeFill="accent6" w:themeFillTint="33"/>
            <w:vAlign w:val="center"/>
          </w:tcPr>
          <w:p w14:paraId="7D2FA9A6" w14:textId="77777777" w:rsidR="00B342DA" w:rsidRPr="009E511A" w:rsidRDefault="00B342DA" w:rsidP="005E3731">
            <w:pPr>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Nr</w:t>
            </w:r>
            <w:r w:rsidR="003D7689" w:rsidRPr="009E511A">
              <w:rPr>
                <w:rFonts w:ascii="Times New Roman" w:eastAsia="Times New Roman" w:hAnsi="Times New Roman" w:cs="Times New Roman"/>
                <w:b/>
                <w:sz w:val="20"/>
                <w:szCs w:val="20"/>
                <w:lang w:val="lv-LV"/>
              </w:rPr>
              <w:t>.</w:t>
            </w:r>
            <w:r w:rsidR="00380940" w:rsidRPr="009E511A">
              <w:rPr>
                <w:rFonts w:ascii="Times New Roman" w:eastAsia="Times New Roman" w:hAnsi="Times New Roman" w:cs="Times New Roman"/>
                <w:b/>
                <w:sz w:val="20"/>
                <w:szCs w:val="20"/>
                <w:lang w:val="lv-LV"/>
              </w:rPr>
              <w:t xml:space="preserve"> </w:t>
            </w:r>
            <w:r w:rsidRPr="009E511A">
              <w:rPr>
                <w:rFonts w:ascii="Times New Roman" w:eastAsia="Times New Roman" w:hAnsi="Times New Roman" w:cs="Times New Roman"/>
                <w:b/>
                <w:sz w:val="20"/>
                <w:szCs w:val="20"/>
                <w:lang w:val="lv-LV"/>
              </w:rPr>
              <w:t>p.k.</w:t>
            </w:r>
          </w:p>
        </w:tc>
        <w:tc>
          <w:tcPr>
            <w:tcW w:w="1423" w:type="dxa"/>
            <w:shd w:val="clear" w:color="auto" w:fill="E2EFD9" w:themeFill="accent6" w:themeFillTint="33"/>
            <w:vAlign w:val="center"/>
          </w:tcPr>
          <w:p w14:paraId="7D2FA9A7" w14:textId="77777777" w:rsidR="00B342DA" w:rsidRPr="009E511A" w:rsidRDefault="00B342DA" w:rsidP="005E3731">
            <w:pPr>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Objekta nosaukums</w:t>
            </w:r>
          </w:p>
        </w:tc>
        <w:tc>
          <w:tcPr>
            <w:tcW w:w="3408" w:type="dxa"/>
            <w:shd w:val="clear" w:color="auto" w:fill="E2EFD9" w:themeFill="accent6" w:themeFillTint="33"/>
            <w:vAlign w:val="center"/>
          </w:tcPr>
          <w:p w14:paraId="7D2FA9A8" w14:textId="77777777" w:rsidR="00B342DA" w:rsidRPr="009E511A" w:rsidRDefault="00B342DA" w:rsidP="005E3731">
            <w:pPr>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Pašreizējā objekta kvalitāte</w:t>
            </w:r>
          </w:p>
          <w:p w14:paraId="7D2FA9A9" w14:textId="77777777" w:rsidR="00B342DA" w:rsidRPr="009E511A" w:rsidRDefault="00B342DA" w:rsidP="005E3731">
            <w:pPr>
              <w:rPr>
                <w:rFonts w:ascii="Times New Roman" w:eastAsia="Times New Roman" w:hAnsi="Times New Roman" w:cs="Times New Roman"/>
                <w:b/>
                <w:sz w:val="20"/>
                <w:szCs w:val="20"/>
                <w:lang w:val="lv-LV"/>
              </w:rPr>
            </w:pPr>
          </w:p>
          <w:p w14:paraId="7D2FA9AA" w14:textId="77777777" w:rsidR="00B342DA" w:rsidRPr="009E511A" w:rsidRDefault="009B2372" w:rsidP="005E3731">
            <w:pPr>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L</w:t>
            </w:r>
            <w:r w:rsidR="00B342DA" w:rsidRPr="009E511A">
              <w:rPr>
                <w:rFonts w:ascii="Times New Roman" w:eastAsia="Times New Roman" w:hAnsi="Times New Roman" w:cs="Times New Roman"/>
                <w:b/>
                <w:sz w:val="20"/>
                <w:szCs w:val="20"/>
                <w:lang w:val="lv-LV"/>
              </w:rPr>
              <w:t>aba/slikta/apmierinoša (īss skaidrojums)</w:t>
            </w:r>
          </w:p>
        </w:tc>
        <w:tc>
          <w:tcPr>
            <w:tcW w:w="3119" w:type="dxa"/>
            <w:shd w:val="clear" w:color="auto" w:fill="E2EFD9" w:themeFill="accent6" w:themeFillTint="33"/>
            <w:vAlign w:val="center"/>
          </w:tcPr>
          <w:p w14:paraId="7D2FA9AB" w14:textId="77777777" w:rsidR="00B342DA" w:rsidRPr="009E511A" w:rsidRDefault="00B342DA" w:rsidP="005E3731">
            <w:pPr>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Vai sasniegts mērķis, kam objekta izveide ir kalpojusi/ mērķa sasniegšanas efektivitāte</w:t>
            </w:r>
          </w:p>
          <w:p w14:paraId="7D2FA9AC" w14:textId="77777777" w:rsidR="009B2372" w:rsidRPr="009E511A" w:rsidRDefault="009B2372" w:rsidP="005E3731">
            <w:pPr>
              <w:jc w:val="center"/>
              <w:rPr>
                <w:rFonts w:ascii="Times New Roman" w:eastAsia="Times New Roman" w:hAnsi="Times New Roman" w:cs="Times New Roman"/>
                <w:b/>
                <w:sz w:val="20"/>
                <w:szCs w:val="20"/>
                <w:lang w:val="lv-LV"/>
              </w:rPr>
            </w:pPr>
          </w:p>
          <w:p w14:paraId="7D2FA9AD" w14:textId="77777777" w:rsidR="00B342DA" w:rsidRPr="009E511A" w:rsidRDefault="00B342DA" w:rsidP="005E3731">
            <w:pPr>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Ir/nav (īss skaidrojums, apraksts)</w:t>
            </w:r>
          </w:p>
        </w:tc>
        <w:tc>
          <w:tcPr>
            <w:tcW w:w="2125" w:type="dxa"/>
            <w:shd w:val="clear" w:color="auto" w:fill="E2EFD9" w:themeFill="accent6" w:themeFillTint="33"/>
            <w:vAlign w:val="center"/>
          </w:tcPr>
          <w:p w14:paraId="7D2FA9AE" w14:textId="77777777" w:rsidR="00B342DA" w:rsidRPr="009E511A" w:rsidRDefault="00B342DA" w:rsidP="005E3731">
            <w:pPr>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Objekta uzturēšana un apsaimniekošana</w:t>
            </w:r>
          </w:p>
          <w:p w14:paraId="7D2FA9AF" w14:textId="77777777" w:rsidR="00B342DA" w:rsidRPr="009E511A" w:rsidRDefault="00B342DA" w:rsidP="005E3731">
            <w:pPr>
              <w:jc w:val="center"/>
              <w:rPr>
                <w:rFonts w:ascii="Times New Roman" w:eastAsia="Times New Roman" w:hAnsi="Times New Roman" w:cs="Times New Roman"/>
                <w:b/>
                <w:sz w:val="20"/>
                <w:szCs w:val="20"/>
                <w:lang w:val="lv-LV"/>
              </w:rPr>
            </w:pPr>
          </w:p>
          <w:p w14:paraId="7D2FA9B0" w14:textId="77777777" w:rsidR="00B342DA" w:rsidRPr="009E511A" w:rsidRDefault="00B342DA" w:rsidP="005E3731">
            <w:pPr>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Tiek/netiek</w:t>
            </w:r>
            <w:r w:rsidR="009B2372" w:rsidRPr="009E511A">
              <w:rPr>
                <w:rFonts w:ascii="Times New Roman" w:eastAsia="Times New Roman" w:hAnsi="Times New Roman" w:cs="Times New Roman"/>
                <w:b/>
                <w:sz w:val="20"/>
                <w:szCs w:val="20"/>
                <w:lang w:val="lv-LV"/>
              </w:rPr>
              <w:t xml:space="preserve"> veikta</w:t>
            </w:r>
          </w:p>
          <w:p w14:paraId="7D2FA9B1" w14:textId="77777777" w:rsidR="00B342DA" w:rsidRPr="009E511A" w:rsidRDefault="00B342DA" w:rsidP="005E3731">
            <w:pPr>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(īss apraksts, kurš veic, regularitāte)</w:t>
            </w:r>
          </w:p>
        </w:tc>
        <w:tc>
          <w:tcPr>
            <w:tcW w:w="3402" w:type="dxa"/>
            <w:shd w:val="clear" w:color="auto" w:fill="E2EFD9" w:themeFill="accent6" w:themeFillTint="33"/>
            <w:vAlign w:val="center"/>
          </w:tcPr>
          <w:p w14:paraId="7D2FA9B2" w14:textId="77777777" w:rsidR="00B342DA" w:rsidRPr="009E511A" w:rsidRDefault="00B342DA" w:rsidP="005E3731">
            <w:pPr>
              <w:jc w:val="center"/>
              <w:rPr>
                <w:rFonts w:ascii="Times New Roman" w:eastAsia="Times New Roman" w:hAnsi="Times New Roman" w:cs="Times New Roman"/>
                <w:b/>
                <w:sz w:val="20"/>
                <w:szCs w:val="20"/>
                <w:lang w:val="lv-LV"/>
              </w:rPr>
            </w:pPr>
            <w:r w:rsidRPr="009E511A">
              <w:rPr>
                <w:rFonts w:ascii="Times New Roman" w:eastAsia="Times New Roman" w:hAnsi="Times New Roman" w:cs="Times New Roman"/>
                <w:b/>
                <w:sz w:val="20"/>
                <w:szCs w:val="20"/>
                <w:lang w:val="lv-LV"/>
              </w:rPr>
              <w:t>Ieteikumi turpmākajai objekta apsaimniekošanai</w:t>
            </w:r>
          </w:p>
        </w:tc>
      </w:tr>
      <w:tr w:rsidR="007E3A43" w:rsidRPr="00E10FB7" w14:paraId="7D2FA9BB" w14:textId="77777777" w:rsidTr="00EE2248">
        <w:tc>
          <w:tcPr>
            <w:tcW w:w="562" w:type="dxa"/>
          </w:tcPr>
          <w:p w14:paraId="7D2FA9B4" w14:textId="77777777" w:rsidR="007E3A43" w:rsidRPr="009E511A" w:rsidRDefault="007E3A43" w:rsidP="007E3A43">
            <w:pPr>
              <w:pStyle w:val="ListParagraph"/>
              <w:numPr>
                <w:ilvl w:val="0"/>
                <w:numId w:val="1"/>
              </w:numPr>
              <w:rPr>
                <w:rFonts w:ascii="Times New Roman" w:hAnsi="Times New Roman" w:cs="Times New Roman"/>
                <w:sz w:val="20"/>
                <w:szCs w:val="20"/>
                <w:lang w:val="lv-LV"/>
              </w:rPr>
            </w:pPr>
            <w:r w:rsidRPr="009E511A">
              <w:rPr>
                <w:rFonts w:ascii="Times New Roman" w:eastAsia="Times New Roman" w:hAnsi="Times New Roman" w:cs="Times New Roman"/>
                <w:sz w:val="20"/>
                <w:szCs w:val="20"/>
                <w:lang w:val="lv-LV"/>
              </w:rPr>
              <w:t xml:space="preserve"> </w:t>
            </w:r>
          </w:p>
        </w:tc>
        <w:tc>
          <w:tcPr>
            <w:tcW w:w="1423" w:type="dxa"/>
          </w:tcPr>
          <w:p w14:paraId="7D2FA9B5"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Skatu tornis</w:t>
            </w:r>
          </w:p>
        </w:tc>
        <w:tc>
          <w:tcPr>
            <w:tcW w:w="3408" w:type="dxa"/>
          </w:tcPr>
          <w:p w14:paraId="7D2FA9B6"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 xml:space="preserve">Pašreizējā objekta kvalitāte laba. Koka skatu tornis 20 m augstumā. Torņa pakājē informācijas stends, atpūtas vieta un </w:t>
            </w:r>
            <w:r w:rsidR="009B2372" w:rsidRPr="009E511A">
              <w:rPr>
                <w:rFonts w:ascii="Times New Roman" w:hAnsi="Times New Roman" w:cs="Times New Roman"/>
                <w:sz w:val="20"/>
                <w:szCs w:val="20"/>
                <w:lang w:val="lv-LV"/>
              </w:rPr>
              <w:t>divi</w:t>
            </w:r>
            <w:r w:rsidRPr="009E511A">
              <w:rPr>
                <w:rFonts w:ascii="Times New Roman" w:hAnsi="Times New Roman" w:cs="Times New Roman"/>
                <w:sz w:val="20"/>
                <w:szCs w:val="20"/>
                <w:lang w:val="lv-LV"/>
              </w:rPr>
              <w:t xml:space="preserve"> zvaigžņu vērošanas krēsli, kā arī </w:t>
            </w:r>
            <w:r w:rsidR="00E66FAD" w:rsidRPr="009E511A">
              <w:rPr>
                <w:rFonts w:ascii="Times New Roman" w:hAnsi="Times New Roman" w:cs="Times New Roman"/>
                <w:sz w:val="20"/>
                <w:szCs w:val="20"/>
                <w:lang w:val="la-Latn"/>
              </w:rPr>
              <w:t xml:space="preserve">AS </w:t>
            </w:r>
            <w:r w:rsidRPr="009E511A">
              <w:rPr>
                <w:rFonts w:ascii="Times New Roman" w:hAnsi="Times New Roman" w:cs="Times New Roman"/>
                <w:sz w:val="20"/>
                <w:szCs w:val="20"/>
                <w:lang w:val="lv-LV"/>
              </w:rPr>
              <w:t>LVM koka plāksne. Konstatēta izmīdīta zāle skatu torņa un atpūtas vietas teritorijā.</w:t>
            </w:r>
          </w:p>
        </w:tc>
        <w:tc>
          <w:tcPr>
            <w:tcW w:w="3119" w:type="dxa"/>
          </w:tcPr>
          <w:p w14:paraId="7D2FA9B7"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Mērķis sasniegts – paveras skaists skats uz Numernes va</w:t>
            </w:r>
            <w:r w:rsidR="00CA12D8" w:rsidRPr="009E511A">
              <w:rPr>
                <w:rFonts w:ascii="Times New Roman" w:hAnsi="Times New Roman" w:cs="Times New Roman"/>
                <w:sz w:val="20"/>
                <w:szCs w:val="20"/>
                <w:lang w:val="lv-LV"/>
              </w:rPr>
              <w:t>ļņa nogāzi, kā arī redzams Kugre</w:t>
            </w:r>
            <w:r w:rsidRPr="009E511A">
              <w:rPr>
                <w:rFonts w:ascii="Times New Roman" w:hAnsi="Times New Roman" w:cs="Times New Roman"/>
                <w:sz w:val="20"/>
                <w:szCs w:val="20"/>
                <w:lang w:val="lv-LV"/>
              </w:rPr>
              <w:t>ņu ezers.</w:t>
            </w:r>
          </w:p>
        </w:tc>
        <w:tc>
          <w:tcPr>
            <w:tcW w:w="2125" w:type="dxa"/>
          </w:tcPr>
          <w:p w14:paraId="7D2FA9B8"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Dabas aizsardzības pārvalde regulāri apseko skatu torni un veic nepieciešamos apsaimniekošanas un uzturēšanas darbus.</w:t>
            </w:r>
          </w:p>
        </w:tc>
        <w:tc>
          <w:tcPr>
            <w:tcW w:w="3402" w:type="dxa"/>
          </w:tcPr>
          <w:p w14:paraId="7D2FA9B9" w14:textId="77777777" w:rsidR="007E3A43" w:rsidRPr="009E511A" w:rsidRDefault="007E3A43" w:rsidP="007E3A43">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Turpināt regulāru apsaimniekošanu un uzturēšanu.</w:t>
            </w:r>
          </w:p>
          <w:p w14:paraId="7D2FA9BA"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Ieteicams ierobežot automašīnu piekļuvi pie paša skatu torņa, jo dabas parka “Numernes valnis” apsekojuma laikā (2019. gada 27. jūlijā) tika novērota bieža automašīnu novietošana skatu torņa pakājē.</w:t>
            </w:r>
          </w:p>
        </w:tc>
      </w:tr>
      <w:tr w:rsidR="004B6C33" w:rsidRPr="009E511A" w14:paraId="7D2FA9C7" w14:textId="77777777" w:rsidTr="00EE2248">
        <w:tc>
          <w:tcPr>
            <w:tcW w:w="562" w:type="dxa"/>
          </w:tcPr>
          <w:p w14:paraId="7D2FA9BC" w14:textId="77777777" w:rsidR="004B6C33" w:rsidRPr="009E511A" w:rsidRDefault="004B6C33" w:rsidP="004B6C33">
            <w:pPr>
              <w:pStyle w:val="ListParagraph"/>
              <w:numPr>
                <w:ilvl w:val="0"/>
                <w:numId w:val="1"/>
              </w:numPr>
              <w:rPr>
                <w:rFonts w:ascii="Times New Roman" w:hAnsi="Times New Roman" w:cs="Times New Roman"/>
                <w:sz w:val="20"/>
                <w:szCs w:val="20"/>
                <w:lang w:val="lv-LV"/>
              </w:rPr>
            </w:pPr>
            <w:r w:rsidRPr="009E511A">
              <w:rPr>
                <w:rFonts w:ascii="Times New Roman" w:eastAsia="Times New Roman" w:hAnsi="Times New Roman" w:cs="Times New Roman"/>
                <w:sz w:val="20"/>
                <w:szCs w:val="20"/>
                <w:lang w:val="lv-LV"/>
              </w:rPr>
              <w:t xml:space="preserve"> </w:t>
            </w:r>
          </w:p>
        </w:tc>
        <w:tc>
          <w:tcPr>
            <w:tcW w:w="1423" w:type="dxa"/>
          </w:tcPr>
          <w:p w14:paraId="7D2FA9BD" w14:textId="77777777" w:rsidR="004B6C33" w:rsidRPr="009E511A" w:rsidRDefault="004B6C33" w:rsidP="004B6C3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Dabas taka</w:t>
            </w:r>
          </w:p>
        </w:tc>
        <w:tc>
          <w:tcPr>
            <w:tcW w:w="3408" w:type="dxa"/>
          </w:tcPr>
          <w:p w14:paraId="7D2FA9BE" w14:textId="77777777" w:rsidR="004B6C33" w:rsidRPr="009E511A" w:rsidRDefault="004B6C33" w:rsidP="004B6C3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Pašreizējā objekta kvalitāte laba. 380 m gara taka līdz skatu tornim. Takas sākumā un beigās izveidotas norādes ar attālumu līdz apskates objektiem. Takas sākumā informācijas stends un atkritumu urna. Gar taku izveidots vides instalāciju objekts “Uguns”. Taka sakopta, uzbērts grants šķembu segums, izveidota viena laipa pāri mitrājam.</w:t>
            </w:r>
          </w:p>
        </w:tc>
        <w:tc>
          <w:tcPr>
            <w:tcW w:w="3119" w:type="dxa"/>
          </w:tcPr>
          <w:p w14:paraId="7D2FA9BF" w14:textId="77777777" w:rsidR="004B6C33" w:rsidRPr="009E511A" w:rsidRDefault="004B6C33" w:rsidP="004B6C3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Mērķis ir sasniegts – ir iespējams nokļūt līdz skatu tornim, ejot cauri mežam un baudot tā ainavu. Tomēr trūkst informatīvo stendu, kas iepazīstinātu apmeklētājus ar takas posmā sastopamajām dabas vērtībām.</w:t>
            </w:r>
          </w:p>
        </w:tc>
        <w:tc>
          <w:tcPr>
            <w:tcW w:w="2125" w:type="dxa"/>
          </w:tcPr>
          <w:p w14:paraId="7D2FA9C0" w14:textId="77777777" w:rsidR="004B6C33" w:rsidRPr="009E511A" w:rsidRDefault="004B6C33" w:rsidP="004B6C3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Dabas taku reizi trijos mēnešos apseko gan DAP, gan Kārsavas novada pašvaldība.</w:t>
            </w:r>
          </w:p>
        </w:tc>
        <w:tc>
          <w:tcPr>
            <w:tcW w:w="3402" w:type="dxa"/>
          </w:tcPr>
          <w:p w14:paraId="7D2FA9C1" w14:textId="77777777" w:rsidR="004B6C33" w:rsidRPr="009E511A" w:rsidRDefault="004B6C33" w:rsidP="004B6C33">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Turpināt regulāru apsaimniekošanu un uzturēšanu.</w:t>
            </w:r>
          </w:p>
          <w:p w14:paraId="7D2FA9C2" w14:textId="77777777" w:rsidR="004B6C33" w:rsidRPr="009E511A" w:rsidRDefault="004B6C33" w:rsidP="004B6C33">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Papildināt taku ar katedras veida informācijas stendiem, iepazīstinot takas apmeklētājus ar sastopamajiem biotopiem, sugām un dabas procesiem.</w:t>
            </w:r>
          </w:p>
          <w:p w14:paraId="7D2FA9C3" w14:textId="77777777" w:rsidR="004B6C33" w:rsidRPr="009E511A" w:rsidRDefault="004B6C33" w:rsidP="004B6C33">
            <w:pPr>
              <w:jc w:val="both"/>
              <w:rPr>
                <w:rFonts w:ascii="Times New Roman" w:hAnsi="Times New Roman" w:cs="Times New Roman"/>
                <w:sz w:val="20"/>
                <w:szCs w:val="20"/>
                <w:shd w:val="clear" w:color="auto" w:fill="FFFFFF"/>
                <w:lang w:val="lv-LV"/>
              </w:rPr>
            </w:pPr>
          </w:p>
          <w:p w14:paraId="7D2FA9C4" w14:textId="77777777" w:rsidR="004B6C33" w:rsidRPr="009E511A" w:rsidRDefault="004B6C33" w:rsidP="004B6C33">
            <w:pPr>
              <w:jc w:val="both"/>
              <w:rPr>
                <w:rFonts w:ascii="Times New Roman" w:hAnsi="Times New Roman" w:cs="Times New Roman"/>
                <w:sz w:val="20"/>
                <w:szCs w:val="20"/>
              </w:rPr>
            </w:pPr>
            <w:r w:rsidRPr="009E511A">
              <w:rPr>
                <w:rFonts w:ascii="Times New Roman" w:hAnsi="Times New Roman" w:cs="Times New Roman"/>
                <w:sz w:val="20"/>
                <w:szCs w:val="20"/>
                <w:shd w:val="clear" w:color="auto" w:fill="FFFFFF"/>
                <w:lang w:val="lv-LV"/>
              </w:rPr>
              <w:t xml:space="preserve">Pagarināt esošo taku, izveidojot jaunu pastaigu dabas taku ar diviem garuma ziņā atšķirīgiem maršrutiem - “Mazais loks” un “Lielais loks”. Abi maršruti sākas jau izveidotās dabas takas sākuma posmā. “Mazais  loks” iet gar skatu torni, tad turpinās pa nogāzi līdz vecajam meža ceļam, tālāk ved pa meža ceļu līdz meža stigai un iemītai takai, kas ved līdz Kugreņu ezeram. Atpakaļ dabas taka ved pa iemītu meža taku līdz ceļam, kas ved uz skatu torni, </w:t>
            </w:r>
            <w:r w:rsidRPr="009E511A">
              <w:rPr>
                <w:rFonts w:ascii="Times New Roman" w:hAnsi="Times New Roman" w:cs="Times New Roman"/>
                <w:sz w:val="20"/>
                <w:szCs w:val="20"/>
                <w:shd w:val="clear" w:color="auto" w:fill="FFFFFF"/>
                <w:lang w:val="lv-LV"/>
              </w:rPr>
              <w:lastRenderedPageBreak/>
              <w:t xml:space="preserve">īss takas fragments iet pa ceļu un turpinās pa vaļņa nogāzi līdz skatu tornim. </w:t>
            </w:r>
            <w:r w:rsidRPr="009E511A">
              <w:rPr>
                <w:rFonts w:ascii="Times New Roman" w:hAnsi="Times New Roman" w:cs="Times New Roman"/>
                <w:sz w:val="20"/>
                <w:szCs w:val="20"/>
                <w:shd w:val="clear" w:color="auto" w:fill="FFFFFF"/>
              </w:rPr>
              <w:t>No skatu torņa maršruts ved atpakaļ uz dabas takas sākuma punktu. Pie ezera (purvā) ieteicams izveidot nelielu skatu laukumu vai platformu, lai labāk pārredzētu ainavu. Garākā maršruta “Lielais loks” sākuma posms līdz slēpošanas trases nogāzes augšējai daļai sakrīt ar īsāko maršrutu “Mazais loks”, tālāk garākais maršruts ved pa velosipēdistu maršrutu līdz DP “Numernes valnis” robežai, tad pa veco meža ceļu lejā pa vaļņa nogāzi un ved gar vaļņa pakāji līdz savienojas ar īsāko maršrutu.</w:t>
            </w:r>
          </w:p>
          <w:p w14:paraId="7D2FA9C5" w14:textId="77777777" w:rsidR="004B6C33" w:rsidRPr="009E511A" w:rsidRDefault="004B6C33" w:rsidP="004B6C33">
            <w:pPr>
              <w:jc w:val="both"/>
              <w:rPr>
                <w:rFonts w:ascii="Times New Roman" w:hAnsi="Times New Roman" w:cs="Times New Roman"/>
                <w:sz w:val="20"/>
                <w:szCs w:val="20"/>
                <w:lang w:val="lv-LV"/>
              </w:rPr>
            </w:pPr>
          </w:p>
          <w:p w14:paraId="7D2FA9C6" w14:textId="77777777" w:rsidR="004B6C33" w:rsidRPr="009E511A" w:rsidRDefault="004B6C33" w:rsidP="004B6C3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Takas sākumā jāizvieto tualete. Takas sākumā jānorāda informācija par maršrutu un tajā iekļautajiem apskates objektiem (maršruts un objekti jāattēlo arī uz kartes). Visā maršrutā jāizvieto katedras veida informācijas stendi par sastopamajām dabas vērtībām, kā arī norādes ar attālumiem līdz objektiem. Takai jābūt marķētai ar skaidrām virziena norādēm.</w:t>
            </w:r>
          </w:p>
        </w:tc>
      </w:tr>
      <w:tr w:rsidR="007E3A43" w:rsidRPr="00E10FB7" w14:paraId="7D2FA9CE" w14:textId="77777777" w:rsidTr="00EE2248">
        <w:tc>
          <w:tcPr>
            <w:tcW w:w="562" w:type="dxa"/>
          </w:tcPr>
          <w:p w14:paraId="7D2FA9C8" w14:textId="77777777" w:rsidR="007E3A43" w:rsidRPr="009E511A" w:rsidRDefault="007E3A43" w:rsidP="007E3A43">
            <w:pPr>
              <w:pStyle w:val="ListParagraph"/>
              <w:numPr>
                <w:ilvl w:val="0"/>
                <w:numId w:val="1"/>
              </w:numPr>
              <w:rPr>
                <w:rFonts w:ascii="Times New Roman" w:hAnsi="Times New Roman" w:cs="Times New Roman"/>
                <w:sz w:val="20"/>
                <w:szCs w:val="20"/>
                <w:lang w:val="lv-LV"/>
              </w:rPr>
            </w:pPr>
            <w:r w:rsidRPr="009E511A">
              <w:rPr>
                <w:rFonts w:ascii="Times New Roman" w:eastAsia="Times New Roman" w:hAnsi="Times New Roman" w:cs="Times New Roman"/>
                <w:sz w:val="20"/>
                <w:szCs w:val="20"/>
                <w:lang w:val="lv-LV"/>
              </w:rPr>
              <w:lastRenderedPageBreak/>
              <w:t xml:space="preserve"> </w:t>
            </w:r>
          </w:p>
        </w:tc>
        <w:tc>
          <w:tcPr>
            <w:tcW w:w="1423" w:type="dxa"/>
          </w:tcPr>
          <w:p w14:paraId="7D2FA9C9"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Vides instalācijas objekts “Uguns”</w:t>
            </w:r>
          </w:p>
        </w:tc>
        <w:tc>
          <w:tcPr>
            <w:tcW w:w="3408" w:type="dxa"/>
          </w:tcPr>
          <w:p w14:paraId="7D2FA9CA"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Pašreizējā objekta kvalitāte laba. Objekts veidots pamatā no koka, zemes segums veidots no mulčas. Objekta teritorija sakopta, viegli pieejams, iekļaujas ainavā. Pie objekta izvietota metāla informatīvā plāksne.</w:t>
            </w:r>
          </w:p>
        </w:tc>
        <w:tc>
          <w:tcPr>
            <w:tcW w:w="3119" w:type="dxa"/>
          </w:tcPr>
          <w:p w14:paraId="7D2FA9CB"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 xml:space="preserve">Mērķis sasniegts. Objekts piesaista cilvēku uzmanību, veicina </w:t>
            </w:r>
            <w:r w:rsidR="009B2372" w:rsidRPr="009E511A">
              <w:rPr>
                <w:rFonts w:ascii="Times New Roman" w:hAnsi="Times New Roman" w:cs="Times New Roman"/>
                <w:sz w:val="20"/>
                <w:szCs w:val="20"/>
                <w:lang w:val="lv-LV"/>
              </w:rPr>
              <w:t xml:space="preserve">DP </w:t>
            </w:r>
            <w:r w:rsidRPr="009E511A">
              <w:rPr>
                <w:rFonts w:ascii="Times New Roman" w:hAnsi="Times New Roman" w:cs="Times New Roman"/>
                <w:sz w:val="20"/>
                <w:szCs w:val="20"/>
                <w:lang w:val="lv-LV"/>
              </w:rPr>
              <w:t>“Numernes va</w:t>
            </w:r>
            <w:r w:rsidR="009B2372" w:rsidRPr="009E511A">
              <w:rPr>
                <w:rFonts w:ascii="Times New Roman" w:hAnsi="Times New Roman" w:cs="Times New Roman"/>
                <w:sz w:val="20"/>
                <w:szCs w:val="20"/>
                <w:lang w:val="lv-LV"/>
              </w:rPr>
              <w:t>lnis</w:t>
            </w:r>
            <w:r w:rsidRPr="009E511A">
              <w:rPr>
                <w:rFonts w:ascii="Times New Roman" w:hAnsi="Times New Roman" w:cs="Times New Roman"/>
                <w:sz w:val="20"/>
                <w:szCs w:val="20"/>
                <w:lang w:val="lv-LV"/>
              </w:rPr>
              <w:t xml:space="preserve">” atpazīstamību. </w:t>
            </w:r>
          </w:p>
        </w:tc>
        <w:tc>
          <w:tcPr>
            <w:tcW w:w="2125" w:type="dxa"/>
          </w:tcPr>
          <w:p w14:paraId="7D2FA9CC"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Kārsavas novada pašvaldība r</w:t>
            </w:r>
            <w:r w:rsidRPr="009E511A">
              <w:rPr>
                <w:rFonts w:ascii="Times New Roman" w:eastAsia="Times New Roman" w:hAnsi="Times New Roman" w:cs="Times New Roman"/>
                <w:sz w:val="20"/>
                <w:szCs w:val="20"/>
                <w:lang w:val="lv-LV"/>
              </w:rPr>
              <w:t>eizi trijos mēnešos veic objekta apsekošanu.</w:t>
            </w:r>
          </w:p>
        </w:tc>
        <w:tc>
          <w:tcPr>
            <w:tcW w:w="3402" w:type="dxa"/>
          </w:tcPr>
          <w:p w14:paraId="7D2FA9CD"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Turpināt regulāru apsaimniekošanu un uzturēšanu.</w:t>
            </w:r>
          </w:p>
        </w:tc>
      </w:tr>
      <w:tr w:rsidR="007E3A43" w:rsidRPr="00E10FB7" w14:paraId="7D2FA9D7" w14:textId="77777777" w:rsidTr="00EE2248">
        <w:tc>
          <w:tcPr>
            <w:tcW w:w="562" w:type="dxa"/>
          </w:tcPr>
          <w:p w14:paraId="7D2FA9CF" w14:textId="77777777" w:rsidR="007E3A43" w:rsidRPr="009E511A" w:rsidRDefault="007E3A43" w:rsidP="007E3A43">
            <w:pPr>
              <w:pStyle w:val="ListParagraph"/>
              <w:numPr>
                <w:ilvl w:val="0"/>
                <w:numId w:val="1"/>
              </w:numPr>
              <w:rPr>
                <w:rFonts w:ascii="Times New Roman" w:hAnsi="Times New Roman" w:cs="Times New Roman"/>
                <w:sz w:val="20"/>
                <w:szCs w:val="20"/>
                <w:lang w:val="lv-LV"/>
              </w:rPr>
            </w:pPr>
            <w:r w:rsidRPr="009E511A">
              <w:rPr>
                <w:rFonts w:ascii="Times New Roman" w:eastAsia="Times New Roman" w:hAnsi="Times New Roman" w:cs="Times New Roman"/>
                <w:sz w:val="20"/>
                <w:szCs w:val="20"/>
                <w:lang w:val="lv-LV"/>
              </w:rPr>
              <w:t xml:space="preserve"> </w:t>
            </w:r>
          </w:p>
        </w:tc>
        <w:tc>
          <w:tcPr>
            <w:tcW w:w="1423" w:type="dxa"/>
          </w:tcPr>
          <w:p w14:paraId="7D2FA9D0"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Atpūtas vieta pie skatu torņa</w:t>
            </w:r>
          </w:p>
        </w:tc>
        <w:tc>
          <w:tcPr>
            <w:tcW w:w="3408" w:type="dxa"/>
          </w:tcPr>
          <w:p w14:paraId="7D2FA9D1"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 xml:space="preserve">Pašreizējā objekta kvalitāte laba. </w:t>
            </w:r>
            <w:r w:rsidR="009B2372" w:rsidRPr="009E511A">
              <w:rPr>
                <w:rFonts w:ascii="Times New Roman" w:hAnsi="Times New Roman" w:cs="Times New Roman"/>
                <w:sz w:val="20"/>
                <w:szCs w:val="20"/>
                <w:lang w:val="lv-LV"/>
              </w:rPr>
              <w:t>Divi</w:t>
            </w:r>
            <w:r w:rsidRPr="009E511A">
              <w:rPr>
                <w:rFonts w:ascii="Times New Roman" w:hAnsi="Times New Roman" w:cs="Times New Roman"/>
                <w:sz w:val="20"/>
                <w:szCs w:val="20"/>
                <w:lang w:val="lv-LV"/>
              </w:rPr>
              <w:t xml:space="preserve"> galdi ar soliem, atkritumu urna, grils, </w:t>
            </w:r>
            <w:r w:rsidRPr="009E511A">
              <w:rPr>
                <w:rFonts w:ascii="Times New Roman" w:hAnsi="Times New Roman" w:cs="Times New Roman"/>
                <w:sz w:val="20"/>
                <w:szCs w:val="20"/>
                <w:lang w:val="lv-LV"/>
              </w:rPr>
              <w:lastRenderedPageBreak/>
              <w:t>ugunskura vieta. Atpūtas vieta sakopta, zāle nopļauta. Konstatēta izmīdīta zāle skatu torņa un atpūtas vietas teritorijā.</w:t>
            </w:r>
          </w:p>
        </w:tc>
        <w:tc>
          <w:tcPr>
            <w:tcW w:w="3119" w:type="dxa"/>
          </w:tcPr>
          <w:p w14:paraId="7D2FA9D2"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lastRenderedPageBreak/>
              <w:t xml:space="preserve">Mērķis sasniegts. Nodrošināta infrastruktūra piknika ieturēšanai </w:t>
            </w:r>
            <w:r w:rsidRPr="009E511A">
              <w:rPr>
                <w:rFonts w:ascii="Times New Roman" w:hAnsi="Times New Roman" w:cs="Times New Roman"/>
                <w:sz w:val="20"/>
                <w:szCs w:val="20"/>
                <w:lang w:val="lv-LV"/>
              </w:rPr>
              <w:lastRenderedPageBreak/>
              <w:t>dabā.</w:t>
            </w:r>
          </w:p>
        </w:tc>
        <w:tc>
          <w:tcPr>
            <w:tcW w:w="2125" w:type="dxa"/>
          </w:tcPr>
          <w:p w14:paraId="7D2FA9D3" w14:textId="77777777" w:rsidR="007E3A43" w:rsidRPr="009E511A" w:rsidRDefault="00E66FAD"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lastRenderedPageBreak/>
              <w:t>AS LVM</w:t>
            </w:r>
            <w:r w:rsidR="007E3A43" w:rsidRPr="009E511A">
              <w:rPr>
                <w:rFonts w:ascii="Times New Roman" w:hAnsi="Times New Roman" w:cs="Times New Roman"/>
                <w:sz w:val="20"/>
                <w:szCs w:val="20"/>
                <w:lang w:val="lv-LV"/>
              </w:rPr>
              <w:t xml:space="preserve"> apsaimniekošanas </w:t>
            </w:r>
            <w:r w:rsidR="007E3A43" w:rsidRPr="009E511A">
              <w:rPr>
                <w:rFonts w:ascii="Times New Roman" w:hAnsi="Times New Roman" w:cs="Times New Roman"/>
                <w:sz w:val="20"/>
                <w:szCs w:val="20"/>
                <w:lang w:val="lv-LV"/>
              </w:rPr>
              <w:lastRenderedPageBreak/>
              <w:t xml:space="preserve">pasākumus uzsāka no 2014. gada. Aktīvās tūrisma sezonas laikā (maijs – oktobris) </w:t>
            </w:r>
            <w:r w:rsidR="009B2372" w:rsidRPr="009E511A">
              <w:rPr>
                <w:rFonts w:ascii="Times New Roman" w:hAnsi="Times New Roman" w:cs="Times New Roman"/>
                <w:sz w:val="20"/>
                <w:szCs w:val="20"/>
                <w:lang w:val="lv-LV"/>
              </w:rPr>
              <w:t>vienu</w:t>
            </w:r>
            <w:r w:rsidR="007E3A43" w:rsidRPr="009E511A">
              <w:rPr>
                <w:rFonts w:ascii="Times New Roman" w:hAnsi="Times New Roman" w:cs="Times New Roman"/>
                <w:sz w:val="20"/>
                <w:szCs w:val="20"/>
                <w:lang w:val="lv-LV"/>
              </w:rPr>
              <w:t xml:space="preserve"> reizi mēnesī tiek veikti sakopšanas darbi – atkritumu izvešana, zāles nopļaušana, infrastruktūras labošana u.c. Nepieciešamības gadījumā sakopšanas un uzturēšanas pasākumi tiek veikti arī biežāk.</w:t>
            </w:r>
          </w:p>
        </w:tc>
        <w:tc>
          <w:tcPr>
            <w:tcW w:w="3402" w:type="dxa"/>
          </w:tcPr>
          <w:p w14:paraId="7D2FA9D4" w14:textId="77777777" w:rsidR="007E3A43" w:rsidRPr="009E511A" w:rsidRDefault="007E3A43" w:rsidP="007E3A43">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lastRenderedPageBreak/>
              <w:t>Turpināt regulāru apsaimniekošanu un uzturēšanu.</w:t>
            </w:r>
          </w:p>
          <w:p w14:paraId="7D2FA9D5" w14:textId="77777777" w:rsidR="007E3A43" w:rsidRPr="009E511A" w:rsidRDefault="007E3A43" w:rsidP="007E3A43">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lastRenderedPageBreak/>
              <w:t>Nepieciešams izveidot tualeti.</w:t>
            </w:r>
          </w:p>
          <w:p w14:paraId="7D2FA9D6"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Izmīdījuma vietās uzbērt grants šķembu segumu.</w:t>
            </w:r>
          </w:p>
        </w:tc>
      </w:tr>
      <w:tr w:rsidR="007E3A43" w:rsidRPr="00E10FB7" w14:paraId="7D2FA9E0" w14:textId="77777777" w:rsidTr="00EE2248">
        <w:tc>
          <w:tcPr>
            <w:tcW w:w="562" w:type="dxa"/>
          </w:tcPr>
          <w:p w14:paraId="7D2FA9D8" w14:textId="77777777" w:rsidR="007E3A43" w:rsidRPr="009E511A" w:rsidRDefault="007E3A43" w:rsidP="007E3A43">
            <w:pPr>
              <w:pStyle w:val="ListParagraph"/>
              <w:numPr>
                <w:ilvl w:val="0"/>
                <w:numId w:val="1"/>
              </w:numPr>
              <w:rPr>
                <w:rFonts w:ascii="Times New Roman" w:hAnsi="Times New Roman" w:cs="Times New Roman"/>
                <w:sz w:val="20"/>
                <w:szCs w:val="20"/>
                <w:lang w:val="lv-LV"/>
              </w:rPr>
            </w:pPr>
            <w:r w:rsidRPr="009E511A">
              <w:rPr>
                <w:rFonts w:ascii="Times New Roman" w:eastAsia="Times New Roman" w:hAnsi="Times New Roman" w:cs="Times New Roman"/>
                <w:sz w:val="20"/>
                <w:szCs w:val="20"/>
                <w:lang w:val="lv-LV"/>
              </w:rPr>
              <w:lastRenderedPageBreak/>
              <w:t xml:space="preserve"> </w:t>
            </w:r>
          </w:p>
        </w:tc>
        <w:tc>
          <w:tcPr>
            <w:tcW w:w="1423" w:type="dxa"/>
          </w:tcPr>
          <w:p w14:paraId="7D2FA9D9"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Zvaigžņu vērošanas krēsli</w:t>
            </w:r>
          </w:p>
        </w:tc>
        <w:tc>
          <w:tcPr>
            <w:tcW w:w="3408" w:type="dxa"/>
          </w:tcPr>
          <w:p w14:paraId="7D2FA9DA"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 xml:space="preserve">Pašreizējā objekta kvalitāte laba. Izveidoti </w:t>
            </w:r>
            <w:r w:rsidR="009B2372" w:rsidRPr="009E511A">
              <w:rPr>
                <w:rFonts w:ascii="Times New Roman" w:hAnsi="Times New Roman" w:cs="Times New Roman"/>
                <w:sz w:val="20"/>
                <w:szCs w:val="20"/>
                <w:lang w:val="lv-LV"/>
              </w:rPr>
              <w:t>divi</w:t>
            </w:r>
            <w:r w:rsidRPr="009E511A">
              <w:rPr>
                <w:rFonts w:ascii="Times New Roman" w:hAnsi="Times New Roman" w:cs="Times New Roman"/>
                <w:sz w:val="20"/>
                <w:szCs w:val="20"/>
                <w:lang w:val="lv-LV"/>
              </w:rPr>
              <w:t xml:space="preserve"> “krēsli” skatu torņa pakājē ainavas un zvaigžņu vērošanai. Krēsliem apkārt nav nopļauta zāle, pie krēsliem var nokļūt pie iemītu taciņu.</w:t>
            </w:r>
          </w:p>
        </w:tc>
        <w:tc>
          <w:tcPr>
            <w:tcW w:w="3119" w:type="dxa"/>
          </w:tcPr>
          <w:p w14:paraId="7D2FA9DB"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Mērķis sasniegts. Pie atbilstošiem laikapstākļiem nodrošināta iespēja vērot skaisto Numernes vaļņa ainavu pa dienu un zvaigznes naktī.</w:t>
            </w:r>
          </w:p>
        </w:tc>
        <w:tc>
          <w:tcPr>
            <w:tcW w:w="2125" w:type="dxa"/>
          </w:tcPr>
          <w:p w14:paraId="7D2FA9DC"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 xml:space="preserve">Kārsavas novada pašvaldība reizi sešos mēnešos veic apsaimniekošanas darbus </w:t>
            </w:r>
            <w:r w:rsidR="009B2372"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 xml:space="preserve"> appļaušanu un nepieciešamos remontdarbus.</w:t>
            </w:r>
          </w:p>
        </w:tc>
        <w:tc>
          <w:tcPr>
            <w:tcW w:w="3402" w:type="dxa"/>
          </w:tcPr>
          <w:p w14:paraId="7D2FA9DD" w14:textId="77777777" w:rsidR="007E3A43" w:rsidRPr="009E511A" w:rsidRDefault="007E3A43" w:rsidP="007E3A43">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Turpināt regulāru apsaimniekošanu un uzturēšanu.</w:t>
            </w:r>
          </w:p>
          <w:p w14:paraId="7D2FA9DE" w14:textId="77777777" w:rsidR="007E3A43" w:rsidRPr="009E511A" w:rsidRDefault="007E3A43" w:rsidP="007E3A43">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Ieteicams biežāk izpļaut taciņu vieglākai krēslu pieejamībai.</w:t>
            </w:r>
          </w:p>
          <w:p w14:paraId="7D2FA9DF"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Ieteicams izvietot katedras veida informatīvu stendu arī pie zvaigžņu vērošanas krēsliem, informējot apmeklētājus par šādu objektu, tā mērķi un lietošanu. Pašreiz dabā nav informācija par zvaigžņu vērošanas krēsliem, līdz ar to apmeklētājiem var rasties neizpratne par to pielietojumu.</w:t>
            </w:r>
          </w:p>
        </w:tc>
      </w:tr>
      <w:tr w:rsidR="007E3A43" w:rsidRPr="00E10FB7" w14:paraId="7D2FA9E8" w14:textId="77777777" w:rsidTr="00EE2248">
        <w:tc>
          <w:tcPr>
            <w:tcW w:w="562" w:type="dxa"/>
          </w:tcPr>
          <w:p w14:paraId="7D2FA9E1" w14:textId="77777777" w:rsidR="007E3A43" w:rsidRPr="009E511A" w:rsidRDefault="007E3A43" w:rsidP="007E3A43">
            <w:pPr>
              <w:pStyle w:val="ListParagraph"/>
              <w:numPr>
                <w:ilvl w:val="0"/>
                <w:numId w:val="1"/>
              </w:numPr>
              <w:rPr>
                <w:rFonts w:ascii="Times New Roman" w:hAnsi="Times New Roman" w:cs="Times New Roman"/>
                <w:sz w:val="20"/>
                <w:szCs w:val="20"/>
                <w:lang w:val="lv-LV"/>
              </w:rPr>
            </w:pPr>
            <w:r w:rsidRPr="009E511A">
              <w:rPr>
                <w:rFonts w:ascii="Times New Roman" w:eastAsia="Times New Roman" w:hAnsi="Times New Roman" w:cs="Times New Roman"/>
                <w:sz w:val="20"/>
                <w:szCs w:val="20"/>
                <w:lang w:val="lv-LV"/>
              </w:rPr>
              <w:t xml:space="preserve"> </w:t>
            </w:r>
          </w:p>
        </w:tc>
        <w:tc>
          <w:tcPr>
            <w:tcW w:w="1423" w:type="dxa"/>
          </w:tcPr>
          <w:p w14:paraId="7D2FA9E2"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 xml:space="preserve">Velomaršruts </w:t>
            </w:r>
            <w:r w:rsidR="00325345" w:rsidRPr="009E511A">
              <w:rPr>
                <w:rFonts w:ascii="Times New Roman" w:hAnsi="Times New Roman" w:cs="Times New Roman"/>
                <w:sz w:val="20"/>
                <w:szCs w:val="20"/>
                <w:lang w:val="lv-LV"/>
              </w:rPr>
              <w:t>N</w:t>
            </w:r>
            <w:r w:rsidRPr="009E511A">
              <w:rPr>
                <w:rFonts w:ascii="Times New Roman" w:hAnsi="Times New Roman" w:cs="Times New Roman"/>
                <w:sz w:val="20"/>
                <w:szCs w:val="20"/>
                <w:lang w:val="lv-LV"/>
              </w:rPr>
              <w:t>r. 776 “Nūmiernes aplis”</w:t>
            </w:r>
          </w:p>
        </w:tc>
        <w:tc>
          <w:tcPr>
            <w:tcW w:w="3408" w:type="dxa"/>
          </w:tcPr>
          <w:p w14:paraId="7D2FA9E3"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 xml:space="preserve">Pašreizējā objekta kvalitāte apmierinoša. Kopējais maršruta garums 30 km, no kuriem ~7 km šķērso dabas parka “Numernes valnis” teritoriju. Maršruts ir marķēts, dabas parka teritorijā tas galvenokārt iet pa meža ceļiem, pa kuriem brauc arī automašīnas. Tomēr vienā maršruta </w:t>
            </w:r>
            <w:r w:rsidRPr="009E511A">
              <w:rPr>
                <w:rFonts w:ascii="Times New Roman" w:hAnsi="Times New Roman" w:cs="Times New Roman"/>
                <w:sz w:val="20"/>
                <w:szCs w:val="20"/>
                <w:lang w:val="lv-LV"/>
              </w:rPr>
              <w:lastRenderedPageBreak/>
              <w:t>posmā ceļš starp Latvijas valsts mežu un Kārsavas pašvaldības ceļiem (kalnu slēpošanas trasei pieguļošais ceļš, ko automašīnas neizmanto) ir aizaudzis, netiek kopts un uzturēts, vietām ir ar lielām peļķēm un dubļiem, un šobrīd (2019. gada jūlijā) ir neizmantojams braukšanai ar velosipēdu.</w:t>
            </w:r>
          </w:p>
        </w:tc>
        <w:tc>
          <w:tcPr>
            <w:tcW w:w="3119" w:type="dxa"/>
          </w:tcPr>
          <w:p w14:paraId="7D2FA9E4"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lastRenderedPageBreak/>
              <w:t xml:space="preserve">Mērķis ir sasniegts daļēji. Dabas parka teritorijā velomaršruts ir marķēts un galvenokārt iet pa meža ceļiem, kuri ir labas kvalitātes un kuri ļauj iepazīt “Numernes vaļņa” mežus un ainavu. Tomēr viens posms ir neizmantojams, līdz ar to viss maršruts nav pilnībā </w:t>
            </w:r>
            <w:r w:rsidRPr="009E511A">
              <w:rPr>
                <w:rFonts w:ascii="Times New Roman" w:hAnsi="Times New Roman" w:cs="Times New Roman"/>
                <w:sz w:val="20"/>
                <w:szCs w:val="20"/>
                <w:lang w:val="lv-LV"/>
              </w:rPr>
              <w:lastRenderedPageBreak/>
              <w:t>izbraucams.</w:t>
            </w:r>
          </w:p>
        </w:tc>
        <w:tc>
          <w:tcPr>
            <w:tcW w:w="2125" w:type="dxa"/>
          </w:tcPr>
          <w:p w14:paraId="7D2FA9E5" w14:textId="77777777" w:rsidR="007E3A43" w:rsidRPr="009E511A" w:rsidRDefault="007E3A43" w:rsidP="007E3A43">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lastRenderedPageBreak/>
              <w:t>Atsevišķi ceļa posmi  ir dažādu saimnieku privātīpašums.</w:t>
            </w:r>
          </w:p>
          <w:p w14:paraId="7D2FA9E6"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 xml:space="preserve">Kārsavas novada pašvaldība iespēju robežās veic apsaimniekošanas darbus – appļaušanu, </w:t>
            </w:r>
            <w:r w:rsidRPr="009E511A">
              <w:rPr>
                <w:rFonts w:ascii="Times New Roman" w:hAnsi="Times New Roman" w:cs="Times New Roman"/>
                <w:sz w:val="20"/>
                <w:szCs w:val="20"/>
                <w:lang w:val="lv-LV"/>
              </w:rPr>
              <w:lastRenderedPageBreak/>
              <w:t>novāc nokritušos zarus.</w:t>
            </w:r>
          </w:p>
        </w:tc>
        <w:tc>
          <w:tcPr>
            <w:tcW w:w="3402" w:type="dxa"/>
          </w:tcPr>
          <w:p w14:paraId="7D2FA9E7"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lastRenderedPageBreak/>
              <w:t xml:space="preserve">Nepieciešama ceļa starp Latvijas valsts mežu un Kārsavas pašvaldības ceļiem (kalnu slēpošanas trasei pieguļošā ceļa, ko automašīnas neizmanto)  atjaunošana un sakopšana – zāles un krūmu izpļaušana, ceļa nostiprināšana mitrākās vietās, lai mazinātu dubļu un peļķu rašanos, kā arī regulāra visa </w:t>
            </w:r>
            <w:r w:rsidRPr="009E511A">
              <w:rPr>
                <w:rFonts w:ascii="Times New Roman" w:hAnsi="Times New Roman" w:cs="Times New Roman"/>
                <w:sz w:val="20"/>
                <w:szCs w:val="20"/>
                <w:lang w:val="lv-LV"/>
              </w:rPr>
              <w:lastRenderedPageBreak/>
              <w:t>velomaršruta apsaimniekošana.</w:t>
            </w:r>
          </w:p>
        </w:tc>
      </w:tr>
      <w:tr w:rsidR="007E3A43" w:rsidRPr="00E10FB7" w14:paraId="7D2FA9F2" w14:textId="77777777" w:rsidTr="00EE2248">
        <w:tc>
          <w:tcPr>
            <w:tcW w:w="562" w:type="dxa"/>
          </w:tcPr>
          <w:p w14:paraId="7D2FA9E9" w14:textId="77777777" w:rsidR="007E3A43" w:rsidRPr="009E511A" w:rsidRDefault="007E3A43" w:rsidP="007E3A43">
            <w:pPr>
              <w:pStyle w:val="ListParagraph"/>
              <w:numPr>
                <w:ilvl w:val="0"/>
                <w:numId w:val="1"/>
              </w:numPr>
              <w:rPr>
                <w:rFonts w:ascii="Times New Roman" w:eastAsia="Times New Roman" w:hAnsi="Times New Roman" w:cs="Times New Roman"/>
                <w:sz w:val="20"/>
                <w:szCs w:val="20"/>
                <w:lang w:val="lv-LV"/>
              </w:rPr>
            </w:pPr>
          </w:p>
        </w:tc>
        <w:tc>
          <w:tcPr>
            <w:tcW w:w="1423" w:type="dxa"/>
          </w:tcPr>
          <w:p w14:paraId="7D2FA9EA"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Informācijas stendi</w:t>
            </w:r>
          </w:p>
        </w:tc>
        <w:tc>
          <w:tcPr>
            <w:tcW w:w="3408" w:type="dxa"/>
          </w:tcPr>
          <w:p w14:paraId="7D2FA9EB" w14:textId="77777777" w:rsidR="007E3A43" w:rsidRPr="009E511A" w:rsidRDefault="007E3A43" w:rsidP="007E3A43">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Pašreizējā kvalitāte laba. Ir izveidoti </w:t>
            </w:r>
            <w:r w:rsidR="00325345" w:rsidRPr="009E511A">
              <w:rPr>
                <w:rFonts w:ascii="Times New Roman" w:hAnsi="Times New Roman" w:cs="Times New Roman"/>
                <w:sz w:val="20"/>
                <w:szCs w:val="20"/>
                <w:lang w:val="lv-LV"/>
              </w:rPr>
              <w:t>divi</w:t>
            </w:r>
            <w:r w:rsidRPr="009E511A">
              <w:rPr>
                <w:rFonts w:ascii="Times New Roman" w:hAnsi="Times New Roman" w:cs="Times New Roman"/>
                <w:sz w:val="20"/>
                <w:szCs w:val="20"/>
                <w:lang w:val="lv-LV"/>
              </w:rPr>
              <w:t xml:space="preserve"> informācijas stendi par dabas parku “Numernes valnis”. Stendos ir norādīta informācija latviešu un angļu valodās, ir izvietota karte ar iezīmētu takas maršrutu un atzīmētu skatu torņa atrašanās vietu, taču kartē nav redzama pārējā DP teritorija, kā arī nav attēlots reljefs, kas ir teritorijas galvenā vērtība. Abi stendi uzturēti labā kārtībā.</w:t>
            </w:r>
          </w:p>
          <w:p w14:paraId="7D2FA9EC"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 xml:space="preserve">Ir izveidots metāla katedras veida informācijas stends blakus vides instalāciju objektam “Uguns”. </w:t>
            </w:r>
          </w:p>
        </w:tc>
        <w:tc>
          <w:tcPr>
            <w:tcW w:w="3119" w:type="dxa"/>
          </w:tcPr>
          <w:p w14:paraId="7D2FA9ED" w14:textId="77777777" w:rsidR="007E3A43" w:rsidRPr="009E511A" w:rsidRDefault="007E3A43" w:rsidP="007E3A43">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Mērķis sasniegts. Dabas parka stendos ir norādīta informācija latviešu un angļu valodās par DP “Numernes valnis”, ir izvietota karte ar iezīmētu takas maršrutu un atzīmētu skatu torņa atrašanās vietu. Stendā norādīti noteikumi, kas jāievēro DP un skatu torņa apmeklētājiem, kā arī iekļauta informācija par retajām un īpaši  aizsargājamajām augu sugām u.c. dabas vērtībām.</w:t>
            </w:r>
          </w:p>
          <w:p w14:paraId="7D2FA9EE"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Vides instalāciju objekta “Uguns” stends informē par projektu, kura ietvaros vides instalāciju objekts “Uguns” ir izgatavots, par objekta konstrukciju un mērķi.</w:t>
            </w:r>
          </w:p>
        </w:tc>
        <w:tc>
          <w:tcPr>
            <w:tcW w:w="2125" w:type="dxa"/>
          </w:tcPr>
          <w:p w14:paraId="7D2FA9EF"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Gan DAP, gan Kārsavas novada pašvaldība reizi trijos mēnešos apseko dabas taku un apkārtējos objektus.</w:t>
            </w:r>
          </w:p>
        </w:tc>
        <w:tc>
          <w:tcPr>
            <w:tcW w:w="3402" w:type="dxa"/>
          </w:tcPr>
          <w:p w14:paraId="7D2FA9F0" w14:textId="77777777" w:rsidR="007E3A43" w:rsidRPr="009E511A" w:rsidRDefault="007E3A43" w:rsidP="007E3A43">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Turpināt regulāru apsaimniekošanu un uzturēšanu.</w:t>
            </w:r>
          </w:p>
          <w:p w14:paraId="7D2FA9F1" w14:textId="77777777" w:rsidR="007E3A43" w:rsidRPr="009E511A" w:rsidRDefault="007E3A43" w:rsidP="007E3A43">
            <w:pPr>
              <w:jc w:val="both"/>
              <w:rPr>
                <w:rFonts w:ascii="Times New Roman" w:eastAsia="Times New Roman" w:hAnsi="Times New Roman" w:cs="Times New Roman"/>
                <w:sz w:val="20"/>
                <w:szCs w:val="20"/>
                <w:lang w:val="lv-LV"/>
              </w:rPr>
            </w:pPr>
            <w:r w:rsidRPr="009E511A">
              <w:rPr>
                <w:rFonts w:ascii="Times New Roman" w:hAnsi="Times New Roman" w:cs="Times New Roman"/>
                <w:sz w:val="20"/>
                <w:szCs w:val="20"/>
                <w:lang w:val="lv-LV"/>
              </w:rPr>
              <w:t>Atjaunot dabas parka informāciju stendus ar plašāka mēroga reljefa karti, kurā attēlota visa dabas parka teritorija un tajā esošie tūrisma objekti.</w:t>
            </w:r>
          </w:p>
        </w:tc>
      </w:tr>
    </w:tbl>
    <w:p w14:paraId="7D2FA9F3" w14:textId="77777777" w:rsidR="156FC48D" w:rsidRPr="009E511A" w:rsidRDefault="156FC48D" w:rsidP="156FC48D">
      <w:pPr>
        <w:jc w:val="both"/>
        <w:rPr>
          <w:rFonts w:ascii="Times New Roman" w:eastAsia="Times New Roman" w:hAnsi="Times New Roman" w:cs="Times New Roman"/>
          <w:lang w:val="lv-LV"/>
        </w:rPr>
      </w:pPr>
    </w:p>
    <w:p w14:paraId="7D2FA9F4" w14:textId="77777777" w:rsidR="000A5E7A" w:rsidRPr="009E511A" w:rsidRDefault="000A5E7A" w:rsidP="00FF1A48">
      <w:pPr>
        <w:pStyle w:val="Heading6"/>
        <w:spacing w:before="51"/>
        <w:jc w:val="both"/>
        <w:rPr>
          <w:rFonts w:ascii="Calibri" w:eastAsia="Calibri" w:hAnsi="Calibri" w:cstheme="minorBidi"/>
          <w:color w:val="auto"/>
          <w:sz w:val="24"/>
          <w:szCs w:val="24"/>
          <w:lang w:val="lv-LV"/>
        </w:rPr>
      </w:pPr>
    </w:p>
    <w:p w14:paraId="7D2FA9F5" w14:textId="77777777" w:rsidR="005E3731" w:rsidRPr="009E511A" w:rsidRDefault="005E3731" w:rsidP="005E3731">
      <w:pPr>
        <w:rPr>
          <w:lang w:val="lv-LV"/>
        </w:rPr>
      </w:pPr>
    </w:p>
    <w:p w14:paraId="7D2FA9F6" w14:textId="77777777" w:rsidR="005E3731" w:rsidRPr="009E511A" w:rsidRDefault="005E3731" w:rsidP="005E3731">
      <w:pPr>
        <w:rPr>
          <w:lang w:val="lv-LV"/>
        </w:rPr>
      </w:pPr>
    </w:p>
    <w:p w14:paraId="7D2FA9F7" w14:textId="77777777" w:rsidR="005E3731" w:rsidRPr="009E511A" w:rsidRDefault="005E3731" w:rsidP="005E3731">
      <w:pPr>
        <w:rPr>
          <w:lang w:val="lv-LV"/>
        </w:rPr>
      </w:pPr>
    </w:p>
    <w:p w14:paraId="7D2FA9F8" w14:textId="77777777" w:rsidR="005E3731" w:rsidRPr="009E511A" w:rsidRDefault="005E3731" w:rsidP="005E3731">
      <w:pPr>
        <w:rPr>
          <w:lang w:val="lv-LV"/>
        </w:rPr>
      </w:pPr>
    </w:p>
    <w:p w14:paraId="7D2FA9F9" w14:textId="77777777" w:rsidR="005E3731" w:rsidRPr="009E511A" w:rsidRDefault="005E3731" w:rsidP="005E3731">
      <w:pPr>
        <w:rPr>
          <w:lang w:val="lv-LV"/>
        </w:rPr>
      </w:pPr>
    </w:p>
    <w:p w14:paraId="7D2FA9FA" w14:textId="77777777" w:rsidR="005E3731" w:rsidRPr="009E511A" w:rsidRDefault="005E3731" w:rsidP="005E3731">
      <w:pPr>
        <w:rPr>
          <w:lang w:val="lv-LV"/>
        </w:rPr>
        <w:sectPr w:rsidR="005E3731" w:rsidRPr="009E511A" w:rsidSect="005E3731">
          <w:pgSz w:w="16837" w:h="11905" w:orient="landscape"/>
          <w:pgMar w:top="1797" w:right="1440" w:bottom="1797" w:left="1440" w:header="720" w:footer="720" w:gutter="0"/>
          <w:cols w:space="720"/>
          <w:docGrid w:linePitch="360"/>
        </w:sectPr>
      </w:pPr>
    </w:p>
    <w:p w14:paraId="7D2FA9FB" w14:textId="77777777" w:rsidR="001E0C22" w:rsidRPr="009E511A" w:rsidRDefault="00720AC0" w:rsidP="00FF1A48">
      <w:pPr>
        <w:pStyle w:val="Heading3"/>
        <w:rPr>
          <w:lang w:val="lv-LV"/>
        </w:rPr>
      </w:pPr>
      <w:bookmarkStart w:id="45" w:name="_Toc30662268"/>
      <w:r w:rsidRPr="009E511A">
        <w:rPr>
          <w:lang w:val="lv-LV"/>
        </w:rPr>
        <w:lastRenderedPageBreak/>
        <w:t>3</w:t>
      </w:r>
      <w:r w:rsidR="001E0C22" w:rsidRPr="009E511A">
        <w:rPr>
          <w:lang w:val="lv-LV"/>
        </w:rPr>
        <w:t>.3.3.</w:t>
      </w:r>
      <w:r w:rsidR="001E0C22" w:rsidRPr="009E511A">
        <w:rPr>
          <w:spacing w:val="-6"/>
          <w:lang w:val="lv-LV"/>
        </w:rPr>
        <w:t xml:space="preserve"> </w:t>
      </w:r>
      <w:r w:rsidR="001E0C22" w:rsidRPr="009E511A">
        <w:rPr>
          <w:lang w:val="lv-LV"/>
        </w:rPr>
        <w:t>Zveja</w:t>
      </w:r>
      <w:r w:rsidR="001E0C22" w:rsidRPr="009E511A">
        <w:rPr>
          <w:spacing w:val="-4"/>
          <w:lang w:val="lv-LV"/>
        </w:rPr>
        <w:t xml:space="preserve"> </w:t>
      </w:r>
      <w:r w:rsidR="001E0C22" w:rsidRPr="009E511A">
        <w:rPr>
          <w:lang w:val="lv-LV"/>
        </w:rPr>
        <w:t>un</w:t>
      </w:r>
      <w:r w:rsidR="001E0C22" w:rsidRPr="009E511A">
        <w:rPr>
          <w:spacing w:val="-5"/>
          <w:lang w:val="lv-LV"/>
        </w:rPr>
        <w:t xml:space="preserve"> </w:t>
      </w:r>
      <w:r w:rsidR="001E0C22" w:rsidRPr="009E511A">
        <w:rPr>
          <w:lang w:val="lv-LV"/>
        </w:rPr>
        <w:t>makšķerēšana</w:t>
      </w:r>
      <w:bookmarkEnd w:id="32"/>
      <w:bookmarkEnd w:id="45"/>
    </w:p>
    <w:p w14:paraId="7D2FA9FC" w14:textId="77777777" w:rsidR="002C7C97" w:rsidRPr="009E511A" w:rsidRDefault="002C7C97" w:rsidP="00FF1A48">
      <w:pPr>
        <w:rPr>
          <w:lang w:val="lv-LV"/>
        </w:rPr>
      </w:pPr>
    </w:p>
    <w:p w14:paraId="7D2FA9FD" w14:textId="77777777" w:rsidR="00FE7E71" w:rsidRPr="009E511A" w:rsidRDefault="00FE7E71" w:rsidP="006048AB">
      <w:pPr>
        <w:jc w:val="both"/>
        <w:rPr>
          <w:rFonts w:ascii="Times New Roman" w:hAnsi="Times New Roman" w:cs="Times New Roman"/>
          <w:sz w:val="24"/>
          <w:szCs w:val="24"/>
          <w:lang w:val="lv-LV"/>
        </w:rPr>
      </w:pPr>
      <w:r w:rsidRPr="009E511A">
        <w:rPr>
          <w:rFonts w:ascii="Times New Roman" w:eastAsia="Times New Roman" w:hAnsi="Times New Roman" w:cs="Times New Roman"/>
          <w:sz w:val="24"/>
          <w:szCs w:val="24"/>
          <w:lang w:val="lv-LV"/>
        </w:rPr>
        <w:t xml:space="preserve">Zvejas tiesības publiskajā Nūmiernes ezerā izsniedz Kārsavas novada pašvaldība saskaņā ar Nūmiernes ezera zivsaimnieciskās ekspluatācijas noteikumiem. Pēdējo gadu laikā pašvaldība nav izsniegusi nevienu zvejas tiesību atļauju. </w:t>
      </w:r>
      <w:r w:rsidR="006048AB" w:rsidRPr="009E511A">
        <w:rPr>
          <w:rFonts w:ascii="Times New Roman" w:eastAsia="Times New Roman" w:hAnsi="Times New Roman" w:cs="Times New Roman"/>
          <w:sz w:val="24"/>
          <w:szCs w:val="24"/>
          <w:lang w:val="lv-LV"/>
        </w:rPr>
        <w:t>2019. gadā izstrādāti jauni Zivsaimnieciskās ekspluatāc</w:t>
      </w:r>
      <w:r w:rsidR="00866FE7" w:rsidRPr="009E511A">
        <w:rPr>
          <w:rFonts w:ascii="Times New Roman" w:eastAsia="Times New Roman" w:hAnsi="Times New Roman" w:cs="Times New Roman"/>
          <w:sz w:val="24"/>
          <w:szCs w:val="24"/>
          <w:lang w:val="lv-LV"/>
        </w:rPr>
        <w:t>ijas noteikumi Nūm</w:t>
      </w:r>
      <w:r w:rsidR="0090725C" w:rsidRPr="009E511A">
        <w:rPr>
          <w:rFonts w:ascii="Times New Roman" w:eastAsia="Times New Roman" w:hAnsi="Times New Roman" w:cs="Times New Roman"/>
          <w:sz w:val="24"/>
          <w:szCs w:val="24"/>
          <w:lang w:val="lv-LV"/>
        </w:rPr>
        <w:t>ie</w:t>
      </w:r>
      <w:r w:rsidR="00866FE7" w:rsidRPr="009E511A">
        <w:rPr>
          <w:rFonts w:ascii="Times New Roman" w:eastAsia="Times New Roman" w:hAnsi="Times New Roman" w:cs="Times New Roman"/>
          <w:sz w:val="24"/>
          <w:szCs w:val="24"/>
          <w:lang w:val="lv-LV"/>
        </w:rPr>
        <w:t xml:space="preserve">rnes ezeram. </w:t>
      </w:r>
      <w:r w:rsidR="006048AB" w:rsidRPr="009E511A">
        <w:rPr>
          <w:rFonts w:ascii="Times New Roman" w:eastAsia="Times New Roman" w:hAnsi="Times New Roman" w:cs="Times New Roman"/>
          <w:sz w:val="24"/>
          <w:szCs w:val="24"/>
          <w:lang w:val="lv-LV"/>
        </w:rPr>
        <w:t xml:space="preserve">Saskaņā ar izstrādātajiem zivsaimnieciskās ekspluatācijas noteikumiem, </w:t>
      </w:r>
      <w:r w:rsidR="006048AB" w:rsidRPr="009E511A">
        <w:rPr>
          <w:rFonts w:ascii="Times New Roman" w:hAnsi="Times New Roman" w:cs="Times New Roman"/>
          <w:sz w:val="24"/>
          <w:szCs w:val="24"/>
          <w:lang w:val="lv-LV"/>
        </w:rPr>
        <w:t>Nūm</w:t>
      </w:r>
      <w:r w:rsidR="0090725C" w:rsidRPr="009E511A">
        <w:rPr>
          <w:rFonts w:ascii="Times New Roman" w:hAnsi="Times New Roman" w:cs="Times New Roman"/>
          <w:sz w:val="24"/>
          <w:szCs w:val="24"/>
          <w:lang w:val="lv-LV"/>
        </w:rPr>
        <w:t>ie</w:t>
      </w:r>
      <w:r w:rsidR="006048AB" w:rsidRPr="009E511A">
        <w:rPr>
          <w:rFonts w:ascii="Times New Roman" w:hAnsi="Times New Roman" w:cs="Times New Roman"/>
          <w:sz w:val="24"/>
          <w:szCs w:val="24"/>
          <w:lang w:val="lv-LV"/>
        </w:rPr>
        <w:t>rnes ezerā zvejniecības attīstība pagaidām netiek plānota. Būtu pieļaujama pašpatēriņa zveja ar murdiem, specializējoties līņu un citu miermīlīgo zivju sugu (plaudis, plicis, rauda u.c.) ķeršanā, ja tas tiek organizēts kā tūrisma pakalpojums tūristu piesaistīšanai, nevis kā tradicionāla rūpnieciskā zveja.</w:t>
      </w:r>
    </w:p>
    <w:p w14:paraId="7D2FA9FE" w14:textId="77777777" w:rsidR="00315856" w:rsidRPr="009E511A" w:rsidRDefault="00315856" w:rsidP="006048AB">
      <w:pPr>
        <w:jc w:val="both"/>
        <w:rPr>
          <w:rFonts w:ascii="Times New Roman" w:hAnsi="Times New Roman" w:cs="Times New Roman"/>
          <w:sz w:val="24"/>
          <w:szCs w:val="24"/>
          <w:lang w:val="lv-LV"/>
        </w:rPr>
      </w:pPr>
    </w:p>
    <w:p w14:paraId="7D2FA9FF" w14:textId="00B6421E" w:rsidR="00315856" w:rsidRPr="009E511A" w:rsidRDefault="00315856" w:rsidP="0031585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Saskaņā ar Civillikuma 1102. panta nosacījumiem un tā 1. pielikumā ietverto publi</w:t>
      </w:r>
      <w:r w:rsidR="00CA12D8" w:rsidRPr="009E511A">
        <w:rPr>
          <w:rFonts w:ascii="Times New Roman" w:hAnsi="Times New Roman" w:cs="Times New Roman"/>
          <w:sz w:val="24"/>
          <w:szCs w:val="24"/>
          <w:lang w:val="lv-LV"/>
        </w:rPr>
        <w:t>sko upju un ezeru sarakstu, Nūmie</w:t>
      </w:r>
      <w:r w:rsidRPr="009E511A">
        <w:rPr>
          <w:rFonts w:ascii="Times New Roman" w:hAnsi="Times New Roman" w:cs="Times New Roman"/>
          <w:sz w:val="24"/>
          <w:szCs w:val="24"/>
          <w:lang w:val="lv-LV"/>
        </w:rPr>
        <w:t xml:space="preserve">rnes ezers ir iekļauts publisko ezeru sarakstā. Atbilstoši </w:t>
      </w:r>
      <w:r w:rsidR="00466EB3" w:rsidRPr="009E511A">
        <w:rPr>
          <w:rFonts w:ascii="Times New Roman" w:hAnsi="Times New Roman" w:cs="Times New Roman"/>
          <w:sz w:val="24"/>
          <w:szCs w:val="24"/>
          <w:lang w:val="lv-LV"/>
        </w:rPr>
        <w:t xml:space="preserve">MK </w:t>
      </w:r>
      <w:r w:rsidRPr="009E511A">
        <w:rPr>
          <w:rFonts w:ascii="Times New Roman" w:hAnsi="Times New Roman" w:cs="Times New Roman"/>
          <w:sz w:val="24"/>
          <w:szCs w:val="24"/>
          <w:lang w:val="lv-LV"/>
        </w:rPr>
        <w:t>2014.</w:t>
      </w:r>
      <w:r w:rsidR="00466EB3">
        <w:rPr>
          <w:rFonts w:ascii="Times New Roman" w:hAnsi="Times New Roman" w:cs="Times New Roman"/>
          <w:sz w:val="24"/>
          <w:szCs w:val="24"/>
          <w:lang w:val="lv-LV"/>
        </w:rPr>
        <w:t> gada 23. decembra</w:t>
      </w:r>
      <w:r w:rsidRPr="009E511A">
        <w:rPr>
          <w:rFonts w:ascii="Times New Roman" w:hAnsi="Times New Roman" w:cs="Times New Roman"/>
          <w:sz w:val="24"/>
          <w:szCs w:val="24"/>
          <w:lang w:val="lv-LV"/>
        </w:rPr>
        <w:t xml:space="preserve"> noteikumu Nr. 796 </w:t>
      </w:r>
      <w:r w:rsidR="0090725C"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Noteikumi par rūpnieciskās zvejas limitiem un to izmantošanas kārtību iekšējos ūdeņos” 3.</w:t>
      </w:r>
      <w:r w:rsidR="00CA12D8" w:rsidRPr="009E511A">
        <w:rPr>
          <w:rFonts w:ascii="Times New Roman" w:hAnsi="Times New Roman" w:cs="Times New Roman"/>
          <w:sz w:val="24"/>
          <w:szCs w:val="24"/>
          <w:lang w:val="lv-LV"/>
        </w:rPr>
        <w:t xml:space="preserve">11. </w:t>
      </w:r>
      <w:r w:rsidR="009F5E0D">
        <w:rPr>
          <w:rFonts w:ascii="Times New Roman" w:hAnsi="Times New Roman" w:cs="Times New Roman"/>
          <w:sz w:val="24"/>
          <w:szCs w:val="24"/>
          <w:lang w:val="lv-LV"/>
        </w:rPr>
        <w:t>apakš</w:t>
      </w:r>
      <w:r w:rsidR="00CA12D8" w:rsidRPr="009E511A">
        <w:rPr>
          <w:rFonts w:ascii="Times New Roman" w:hAnsi="Times New Roman" w:cs="Times New Roman"/>
          <w:sz w:val="24"/>
          <w:szCs w:val="24"/>
          <w:lang w:val="lv-LV"/>
        </w:rPr>
        <w:t>punktam, Nūmie</w:t>
      </w:r>
      <w:r w:rsidRPr="009E511A">
        <w:rPr>
          <w:rFonts w:ascii="Times New Roman" w:hAnsi="Times New Roman" w:cs="Times New Roman"/>
          <w:sz w:val="24"/>
          <w:szCs w:val="24"/>
          <w:lang w:val="lv-LV"/>
        </w:rPr>
        <w:t>rnes ezers pieskaitāms pie ezeriem, kuri nav minēti šo noteikumu </w:t>
      </w:r>
      <w:hyperlink r:id="rId47" w:anchor="piel1" w:tgtFrame="_blank" w:history="1">
        <w:r w:rsidRPr="009E511A">
          <w:rPr>
            <w:rFonts w:ascii="Times New Roman" w:hAnsi="Times New Roman" w:cs="Times New Roman"/>
            <w:sz w:val="24"/>
            <w:szCs w:val="24"/>
            <w:lang w:val="lv-LV"/>
          </w:rPr>
          <w:t>1. </w:t>
        </w:r>
      </w:hyperlink>
      <w:r w:rsidRPr="009E511A">
        <w:rPr>
          <w:rFonts w:ascii="Times New Roman" w:hAnsi="Times New Roman" w:cs="Times New Roman"/>
          <w:sz w:val="24"/>
          <w:szCs w:val="24"/>
          <w:lang w:val="lv-LV"/>
        </w:rPr>
        <w:t>un </w:t>
      </w:r>
      <w:hyperlink r:id="rId48" w:anchor="piel3" w:tgtFrame="_blank" w:history="1">
        <w:r w:rsidRPr="009E511A">
          <w:rPr>
            <w:rFonts w:ascii="Times New Roman" w:hAnsi="Times New Roman" w:cs="Times New Roman"/>
            <w:sz w:val="24"/>
            <w:szCs w:val="24"/>
            <w:lang w:val="lv-LV"/>
          </w:rPr>
          <w:t>3. pielikumā</w:t>
        </w:r>
      </w:hyperlink>
      <w:r w:rsidRPr="009E511A">
        <w:rPr>
          <w:rFonts w:ascii="Times New Roman" w:hAnsi="Times New Roman" w:cs="Times New Roman"/>
          <w:sz w:val="24"/>
          <w:szCs w:val="24"/>
          <w:lang w:val="lv-LV"/>
        </w:rPr>
        <w:t> un kuros rūpnieciskā zveja saskaņā ar zveju regulējošiem normatīvajiem aktiem nav aizliegta. Saskaņā ar 3.11. apakšpunktu, piešķirtais zvejas tīklu limits</w:t>
      </w:r>
      <w:r w:rsidR="0090725C" w:rsidRPr="009E511A">
        <w:rPr>
          <w:rFonts w:ascii="Times New Roman" w:hAnsi="Times New Roman" w:cs="Times New Roman"/>
          <w:sz w:val="24"/>
          <w:szCs w:val="24"/>
          <w:lang w:val="lv-LV"/>
        </w:rPr>
        <w:t xml:space="preserve"> ir</w:t>
      </w:r>
      <w:r w:rsidRPr="009E511A">
        <w:rPr>
          <w:rFonts w:ascii="Times New Roman" w:hAnsi="Times New Roman" w:cs="Times New Roman"/>
          <w:sz w:val="24"/>
          <w:szCs w:val="24"/>
          <w:lang w:val="lv-LV"/>
        </w:rPr>
        <w:t xml:space="preserve"> 75 metri (kopējais garums). Zvejas tīklu limitu pilnībā vai daļēji var aizstāt ar zivju murdu limitu, ievērojot nosacījumu, ka viens murds atbilst 25 metriem no tīklu garuma limita.</w:t>
      </w:r>
    </w:p>
    <w:p w14:paraId="7D2FAA00" w14:textId="77777777" w:rsidR="00163A49" w:rsidRPr="009E511A" w:rsidRDefault="00163A49" w:rsidP="00315856">
      <w:pPr>
        <w:jc w:val="both"/>
        <w:rPr>
          <w:rFonts w:ascii="Times New Roman" w:hAnsi="Times New Roman" w:cs="Times New Roman"/>
          <w:sz w:val="24"/>
          <w:szCs w:val="24"/>
          <w:lang w:val="lv-LV"/>
        </w:rPr>
      </w:pPr>
    </w:p>
    <w:p w14:paraId="7D2FAA01" w14:textId="29E224EA" w:rsidR="00315856" w:rsidRPr="009E511A" w:rsidRDefault="00315856" w:rsidP="0031585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Makšķerēšana Nūm</w:t>
      </w:r>
      <w:r w:rsidR="00CA12D8" w:rsidRPr="009E511A">
        <w:rPr>
          <w:rFonts w:ascii="Times New Roman" w:hAnsi="Times New Roman" w:cs="Times New Roman"/>
          <w:sz w:val="24"/>
          <w:szCs w:val="24"/>
          <w:lang w:val="lv-LV"/>
        </w:rPr>
        <w:t>i</w:t>
      </w:r>
      <w:r w:rsidRPr="009E511A">
        <w:rPr>
          <w:rFonts w:ascii="Times New Roman" w:hAnsi="Times New Roman" w:cs="Times New Roman"/>
          <w:sz w:val="24"/>
          <w:szCs w:val="24"/>
          <w:lang w:val="lv-LV"/>
        </w:rPr>
        <w:t xml:space="preserve">ernes ezerā veicama saskaņā ar </w:t>
      </w:r>
      <w:r w:rsidR="009F5E0D">
        <w:rPr>
          <w:rFonts w:ascii="Times New Roman" w:hAnsi="Times New Roman" w:cs="Times New Roman"/>
          <w:sz w:val="24"/>
          <w:szCs w:val="24"/>
          <w:lang w:val="lv-LV"/>
        </w:rPr>
        <w:t>MK 2015. gada 22. decembra</w:t>
      </w:r>
      <w:r w:rsidRPr="009E511A">
        <w:rPr>
          <w:rFonts w:ascii="Times New Roman" w:hAnsi="Times New Roman" w:cs="Times New Roman"/>
          <w:sz w:val="24"/>
          <w:szCs w:val="24"/>
          <w:lang w:val="lv-LV"/>
        </w:rPr>
        <w:t xml:space="preserve"> noteikumiem Nr.</w:t>
      </w:r>
      <w:r w:rsidR="009F5E0D">
        <w:rPr>
          <w:rFonts w:ascii="Times New Roman" w:hAnsi="Times New Roman" w:cs="Times New Roman"/>
          <w:sz w:val="24"/>
          <w:szCs w:val="24"/>
          <w:lang w:val="lv-LV"/>
        </w:rPr>
        <w:t> </w:t>
      </w:r>
      <w:r w:rsidRPr="009E511A">
        <w:rPr>
          <w:rFonts w:ascii="Times New Roman" w:hAnsi="Times New Roman" w:cs="Times New Roman"/>
          <w:sz w:val="24"/>
          <w:szCs w:val="24"/>
          <w:lang w:val="lv-LV"/>
        </w:rPr>
        <w:t>800 “Makšķerēšanas, vēžošanas un zemūdens medību noteikumi” un licencētās makšķerēšanas izveidošanas gadījumā saskaņā ar</w:t>
      </w:r>
      <w:r w:rsidR="009F5E0D">
        <w:rPr>
          <w:rFonts w:ascii="Times New Roman" w:hAnsi="Times New Roman" w:cs="Times New Roman"/>
          <w:sz w:val="24"/>
          <w:szCs w:val="24"/>
          <w:lang w:val="lv-LV"/>
        </w:rPr>
        <w:t xml:space="preserve"> MK 2015. gada 22. decembra noteikumiem</w:t>
      </w:r>
      <w:r w:rsidRPr="009E511A">
        <w:rPr>
          <w:rFonts w:ascii="Times New Roman" w:hAnsi="Times New Roman" w:cs="Times New Roman"/>
          <w:sz w:val="24"/>
          <w:szCs w:val="24"/>
          <w:lang w:val="lv-LV"/>
        </w:rPr>
        <w:t xml:space="preserve"> Nr.</w:t>
      </w:r>
      <w:r w:rsidR="0090725C"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799 “Licencētās makšķerēšanas, vēžošanas un zemūdens medību kārtība”.</w:t>
      </w:r>
    </w:p>
    <w:p w14:paraId="7D2FAA02" w14:textId="77777777" w:rsidR="00FE7E71" w:rsidRPr="009E511A" w:rsidRDefault="00FE7E71" w:rsidP="00FF1A48">
      <w:pPr>
        <w:jc w:val="both"/>
        <w:rPr>
          <w:rFonts w:ascii="Times New Roman" w:hAnsi="Times New Roman" w:cs="Times New Roman"/>
          <w:sz w:val="24"/>
          <w:szCs w:val="24"/>
          <w:lang w:val="lv-LV"/>
        </w:rPr>
      </w:pPr>
    </w:p>
    <w:p w14:paraId="7D2FAA03" w14:textId="77777777" w:rsidR="00F07A54" w:rsidRPr="009E511A" w:rsidRDefault="00F07A54" w:rsidP="00F07A54">
      <w:pPr>
        <w:jc w:val="both"/>
        <w:rPr>
          <w:rFonts w:ascii="Times New Roman" w:hAnsi="Times New Roman" w:cs="Times New Roman"/>
          <w:sz w:val="24"/>
          <w:szCs w:val="24"/>
          <w:shd w:val="clear" w:color="auto" w:fill="FFFFFF"/>
          <w:lang w:val="lv-LV"/>
        </w:rPr>
      </w:pPr>
      <w:r w:rsidRPr="009E511A">
        <w:rPr>
          <w:rFonts w:ascii="Times New Roman" w:hAnsi="Times New Roman" w:cs="Times New Roman"/>
          <w:sz w:val="24"/>
          <w:szCs w:val="24"/>
          <w:lang w:val="lv-LV"/>
        </w:rPr>
        <w:t>DP</w:t>
      </w:r>
      <w:r w:rsidR="000C44A2" w:rsidRPr="009E511A">
        <w:rPr>
          <w:rFonts w:ascii="Times New Roman" w:hAnsi="Times New Roman" w:cs="Times New Roman"/>
          <w:sz w:val="24"/>
          <w:szCs w:val="24"/>
          <w:lang w:val="lv-LV"/>
        </w:rPr>
        <w:t xml:space="preserve"> teritorijā atrodas </w:t>
      </w:r>
      <w:r w:rsidR="00DA3DE0" w:rsidRPr="009E511A">
        <w:rPr>
          <w:rFonts w:ascii="Times New Roman" w:hAnsi="Times New Roman" w:cs="Times New Roman"/>
          <w:sz w:val="24"/>
          <w:szCs w:val="24"/>
          <w:lang w:val="lv-LV"/>
        </w:rPr>
        <w:t xml:space="preserve">arī citi ezeri. </w:t>
      </w:r>
      <w:r w:rsidR="00CA12D8" w:rsidRPr="009E511A">
        <w:rPr>
          <w:rFonts w:ascii="Times New Roman" w:hAnsi="Times New Roman" w:cs="Times New Roman"/>
          <w:sz w:val="24"/>
          <w:szCs w:val="24"/>
          <w:lang w:val="lv-LV"/>
        </w:rPr>
        <w:t>Kugreņu</w:t>
      </w:r>
      <w:r w:rsidR="00DA3DE0" w:rsidRPr="009E511A">
        <w:rPr>
          <w:rFonts w:ascii="Times New Roman" w:hAnsi="Times New Roman" w:cs="Times New Roman"/>
          <w:sz w:val="24"/>
          <w:szCs w:val="24"/>
          <w:lang w:val="lv-LV"/>
        </w:rPr>
        <w:t xml:space="preserve"> ezers un </w:t>
      </w:r>
      <w:r w:rsidR="000C44A2" w:rsidRPr="009E511A">
        <w:rPr>
          <w:rFonts w:ascii="Times New Roman" w:hAnsi="Times New Roman" w:cs="Times New Roman"/>
          <w:sz w:val="24"/>
          <w:szCs w:val="24"/>
          <w:lang w:val="lv-LV"/>
        </w:rPr>
        <w:t>Karšu ezers</w:t>
      </w:r>
      <w:r w:rsidR="00DA3DE0" w:rsidRPr="009E511A">
        <w:rPr>
          <w:rFonts w:ascii="Times New Roman" w:hAnsi="Times New Roman" w:cs="Times New Roman"/>
          <w:sz w:val="24"/>
          <w:szCs w:val="24"/>
          <w:lang w:val="lv-LV"/>
        </w:rPr>
        <w:t xml:space="preserve"> pieder valstij. Saskaņā ar Zvejniecības likuma 6. pantu abi ezeri ir pieskaitāmi pie ūdeņiem</w:t>
      </w:r>
      <w:r w:rsidR="00DA3DE0" w:rsidRPr="009E511A">
        <w:rPr>
          <w:rFonts w:ascii="Times New Roman" w:hAnsi="Times New Roman" w:cs="Times New Roman"/>
          <w:sz w:val="24"/>
          <w:szCs w:val="24"/>
          <w:shd w:val="clear" w:color="auto" w:fill="FFFFFF"/>
          <w:lang w:val="lv-LV"/>
        </w:rPr>
        <w:t>, kuros zvejas tiesības pieder valstij (</w:t>
      </w:r>
      <w:hyperlink r:id="rId49" w:tgtFrame="_blank" w:history="1">
        <w:r w:rsidR="00DA3DE0" w:rsidRPr="009E511A">
          <w:rPr>
            <w:rStyle w:val="Hyperlink"/>
            <w:rFonts w:ascii="Times New Roman" w:hAnsi="Times New Roman" w:cs="Times New Roman"/>
            <w:color w:val="auto"/>
            <w:sz w:val="24"/>
            <w:szCs w:val="24"/>
            <w:u w:val="none"/>
            <w:shd w:val="clear" w:color="auto" w:fill="FFFFFF"/>
            <w:lang w:val="lv-LV"/>
          </w:rPr>
          <w:t>Civillikuma</w:t>
        </w:r>
      </w:hyperlink>
      <w:r w:rsidR="00DA3DE0" w:rsidRPr="009E511A">
        <w:rPr>
          <w:rFonts w:ascii="Times New Roman" w:hAnsi="Times New Roman" w:cs="Times New Roman"/>
          <w:sz w:val="24"/>
          <w:szCs w:val="24"/>
          <w:shd w:val="clear" w:color="auto" w:fill="FFFFFF"/>
          <w:lang w:val="lv-LV"/>
        </w:rPr>
        <w:t> </w:t>
      </w:r>
      <w:hyperlink r:id="rId50" w:anchor="piel2" w:tgtFrame="_blank" w:history="1">
        <w:r w:rsidR="00DA3DE0" w:rsidRPr="009E511A">
          <w:rPr>
            <w:rStyle w:val="Hyperlink"/>
            <w:rFonts w:ascii="Times New Roman" w:hAnsi="Times New Roman" w:cs="Times New Roman"/>
            <w:color w:val="auto"/>
            <w:sz w:val="24"/>
            <w:szCs w:val="24"/>
            <w:u w:val="none"/>
            <w:shd w:val="clear" w:color="auto" w:fill="FFFFFF"/>
            <w:lang w:val="lv-LV"/>
          </w:rPr>
          <w:t>2. </w:t>
        </w:r>
      </w:hyperlink>
      <w:r w:rsidR="00DA3DE0" w:rsidRPr="009E511A">
        <w:rPr>
          <w:rFonts w:ascii="Times New Roman" w:hAnsi="Times New Roman" w:cs="Times New Roman"/>
          <w:sz w:val="24"/>
          <w:szCs w:val="24"/>
          <w:shd w:val="clear" w:color="auto" w:fill="FFFFFF"/>
          <w:lang w:val="lv-LV"/>
        </w:rPr>
        <w:t>un </w:t>
      </w:r>
      <w:hyperlink r:id="rId51" w:anchor="piel3" w:tgtFrame="_blank" w:history="1">
        <w:r w:rsidR="00DA3DE0" w:rsidRPr="009E511A">
          <w:rPr>
            <w:rStyle w:val="Hyperlink"/>
            <w:rFonts w:ascii="Times New Roman" w:hAnsi="Times New Roman" w:cs="Times New Roman"/>
            <w:color w:val="auto"/>
            <w:sz w:val="24"/>
            <w:szCs w:val="24"/>
            <w:u w:val="none"/>
            <w:shd w:val="clear" w:color="auto" w:fill="FFFFFF"/>
            <w:lang w:val="lv-LV"/>
          </w:rPr>
          <w:t>3.</w:t>
        </w:r>
        <w:r w:rsidR="004B57DA" w:rsidRPr="009E511A">
          <w:rPr>
            <w:rStyle w:val="Hyperlink"/>
            <w:rFonts w:ascii="Times New Roman" w:hAnsi="Times New Roman" w:cs="Times New Roman"/>
            <w:color w:val="auto"/>
            <w:sz w:val="24"/>
            <w:szCs w:val="24"/>
            <w:u w:val="none"/>
            <w:shd w:val="clear" w:color="auto" w:fill="FFFFFF"/>
            <w:lang w:val="lv-LV"/>
          </w:rPr>
          <w:t xml:space="preserve"> </w:t>
        </w:r>
        <w:r w:rsidR="00DA3DE0" w:rsidRPr="009E511A">
          <w:rPr>
            <w:rStyle w:val="Hyperlink"/>
            <w:rFonts w:ascii="Times New Roman" w:hAnsi="Times New Roman" w:cs="Times New Roman"/>
            <w:color w:val="auto"/>
            <w:sz w:val="24"/>
            <w:szCs w:val="24"/>
            <w:u w:val="none"/>
            <w:shd w:val="clear" w:color="auto" w:fill="FFFFFF"/>
            <w:lang w:val="lv-LV"/>
          </w:rPr>
          <w:t>pielikums</w:t>
        </w:r>
      </w:hyperlink>
      <w:r w:rsidR="00DA3DE0" w:rsidRPr="009E511A">
        <w:rPr>
          <w:rFonts w:ascii="Times New Roman" w:hAnsi="Times New Roman" w:cs="Times New Roman"/>
          <w:sz w:val="24"/>
          <w:szCs w:val="24"/>
          <w:shd w:val="clear" w:color="auto" w:fill="FFFFFF"/>
          <w:lang w:val="lv-LV"/>
        </w:rPr>
        <w:t>), ieskaitot tos ūdeņus, uz kuriem neattiecas </w:t>
      </w:r>
      <w:hyperlink r:id="rId52" w:tgtFrame="_blank" w:history="1">
        <w:r w:rsidR="00DA3DE0" w:rsidRPr="009E511A">
          <w:rPr>
            <w:rStyle w:val="Hyperlink"/>
            <w:rFonts w:ascii="Times New Roman" w:hAnsi="Times New Roman" w:cs="Times New Roman"/>
            <w:color w:val="auto"/>
            <w:sz w:val="24"/>
            <w:szCs w:val="24"/>
            <w:u w:val="none"/>
            <w:shd w:val="clear" w:color="auto" w:fill="FFFFFF"/>
            <w:lang w:val="lv-LV"/>
          </w:rPr>
          <w:t>Civillikuma</w:t>
        </w:r>
      </w:hyperlink>
      <w:r w:rsidR="00DA3DE0" w:rsidRPr="009E511A">
        <w:rPr>
          <w:rFonts w:ascii="Times New Roman" w:hAnsi="Times New Roman" w:cs="Times New Roman"/>
          <w:sz w:val="24"/>
          <w:szCs w:val="24"/>
          <w:shd w:val="clear" w:color="auto" w:fill="FFFFFF"/>
          <w:lang w:val="lv-LV"/>
        </w:rPr>
        <w:t> </w:t>
      </w:r>
      <w:hyperlink r:id="rId53" w:anchor="piel1" w:tgtFrame="_blank" w:history="1">
        <w:r w:rsidR="00DA3DE0" w:rsidRPr="009E511A">
          <w:rPr>
            <w:rStyle w:val="Hyperlink"/>
            <w:rFonts w:ascii="Times New Roman" w:hAnsi="Times New Roman" w:cs="Times New Roman"/>
            <w:color w:val="auto"/>
            <w:sz w:val="24"/>
            <w:szCs w:val="24"/>
            <w:u w:val="none"/>
            <w:shd w:val="clear" w:color="auto" w:fill="FFFFFF"/>
            <w:lang w:val="lv-LV"/>
          </w:rPr>
          <w:t>1.</w:t>
        </w:r>
      </w:hyperlink>
      <w:r w:rsidR="00DA3DE0" w:rsidRPr="009E511A">
        <w:rPr>
          <w:rFonts w:ascii="Times New Roman" w:hAnsi="Times New Roman" w:cs="Times New Roman"/>
          <w:sz w:val="24"/>
          <w:szCs w:val="24"/>
          <w:shd w:val="clear" w:color="auto" w:fill="FFFFFF"/>
          <w:lang w:val="lv-LV"/>
        </w:rPr>
        <w:t>, </w:t>
      </w:r>
      <w:hyperlink r:id="rId54" w:anchor="piel2" w:tgtFrame="_blank" w:history="1">
        <w:r w:rsidR="00DA3DE0" w:rsidRPr="009E511A">
          <w:rPr>
            <w:rStyle w:val="Hyperlink"/>
            <w:rFonts w:ascii="Times New Roman" w:hAnsi="Times New Roman" w:cs="Times New Roman"/>
            <w:color w:val="auto"/>
            <w:sz w:val="24"/>
            <w:szCs w:val="24"/>
            <w:u w:val="none"/>
            <w:shd w:val="clear" w:color="auto" w:fill="FFFFFF"/>
            <w:lang w:val="lv-LV"/>
          </w:rPr>
          <w:t>2. </w:t>
        </w:r>
      </w:hyperlink>
      <w:r w:rsidR="00DA3DE0" w:rsidRPr="009E511A">
        <w:rPr>
          <w:rFonts w:ascii="Times New Roman" w:hAnsi="Times New Roman" w:cs="Times New Roman"/>
          <w:sz w:val="24"/>
          <w:szCs w:val="24"/>
          <w:shd w:val="clear" w:color="auto" w:fill="FFFFFF"/>
          <w:lang w:val="lv-LV"/>
        </w:rPr>
        <w:t>un </w:t>
      </w:r>
      <w:hyperlink r:id="rId55" w:anchor="piel3" w:tgtFrame="_blank" w:history="1">
        <w:r w:rsidR="00DA3DE0" w:rsidRPr="009E511A">
          <w:rPr>
            <w:rStyle w:val="Hyperlink"/>
            <w:rFonts w:ascii="Times New Roman" w:hAnsi="Times New Roman" w:cs="Times New Roman"/>
            <w:color w:val="auto"/>
            <w:sz w:val="24"/>
            <w:szCs w:val="24"/>
            <w:u w:val="none"/>
            <w:shd w:val="clear" w:color="auto" w:fill="FFFFFF"/>
            <w:lang w:val="lv-LV"/>
          </w:rPr>
          <w:t>3.</w:t>
        </w:r>
        <w:r w:rsidR="004B57DA" w:rsidRPr="009E511A">
          <w:rPr>
            <w:rStyle w:val="Hyperlink"/>
            <w:rFonts w:ascii="Times New Roman" w:hAnsi="Times New Roman" w:cs="Times New Roman"/>
            <w:color w:val="auto"/>
            <w:sz w:val="24"/>
            <w:szCs w:val="24"/>
            <w:u w:val="none"/>
            <w:shd w:val="clear" w:color="auto" w:fill="FFFFFF"/>
            <w:lang w:val="lv-LV"/>
          </w:rPr>
          <w:t xml:space="preserve"> </w:t>
        </w:r>
        <w:r w:rsidR="00DA3DE0" w:rsidRPr="009E511A">
          <w:rPr>
            <w:rStyle w:val="Hyperlink"/>
            <w:rFonts w:ascii="Times New Roman" w:hAnsi="Times New Roman" w:cs="Times New Roman"/>
            <w:color w:val="auto"/>
            <w:sz w:val="24"/>
            <w:szCs w:val="24"/>
            <w:u w:val="none"/>
            <w:shd w:val="clear" w:color="auto" w:fill="FFFFFF"/>
            <w:lang w:val="lv-LV"/>
          </w:rPr>
          <w:t>pielikums</w:t>
        </w:r>
      </w:hyperlink>
      <w:r w:rsidR="00DA3DE0" w:rsidRPr="009E511A">
        <w:rPr>
          <w:rFonts w:ascii="Times New Roman" w:hAnsi="Times New Roman" w:cs="Times New Roman"/>
          <w:sz w:val="24"/>
          <w:szCs w:val="24"/>
          <w:shd w:val="clear" w:color="auto" w:fill="FFFFFF"/>
          <w:lang w:val="lv-LV"/>
        </w:rPr>
        <w:t>, bet kuri nav arī privātā īpašumā</w:t>
      </w:r>
      <w:r w:rsidRPr="009E511A">
        <w:rPr>
          <w:rFonts w:ascii="Times New Roman" w:hAnsi="Times New Roman" w:cs="Times New Roman"/>
          <w:sz w:val="24"/>
          <w:szCs w:val="24"/>
          <w:shd w:val="clear" w:color="auto" w:fill="FFFFFF"/>
          <w:lang w:val="lv-LV"/>
        </w:rPr>
        <w:t xml:space="preserve">. </w:t>
      </w:r>
      <w:r w:rsidRPr="009E511A">
        <w:rPr>
          <w:rFonts w:ascii="Times New Roman" w:hAnsi="Times New Roman" w:cs="Times New Roman"/>
          <w:sz w:val="24"/>
          <w:szCs w:val="24"/>
          <w:lang w:val="lv-LV"/>
        </w:rPr>
        <w:t>Mazo Kugru un Karšu ezerus apmeklē makšķernieki, taču nav ziņu par ezeros iegūto zivju apjomiem.</w:t>
      </w:r>
    </w:p>
    <w:p w14:paraId="7D2FAA04" w14:textId="77777777" w:rsidR="00F07A54" w:rsidRPr="009E511A" w:rsidRDefault="00F07A54" w:rsidP="00FF1A48">
      <w:pPr>
        <w:jc w:val="both"/>
        <w:rPr>
          <w:rFonts w:ascii="Times New Roman" w:hAnsi="Times New Roman" w:cs="Times New Roman"/>
          <w:sz w:val="24"/>
          <w:szCs w:val="24"/>
          <w:shd w:val="clear" w:color="auto" w:fill="FFFFFF"/>
          <w:lang w:val="lv-LV"/>
        </w:rPr>
      </w:pPr>
    </w:p>
    <w:p w14:paraId="7D2FAA05" w14:textId="77777777" w:rsidR="00F07A54" w:rsidRPr="009E511A" w:rsidRDefault="00F07A54" w:rsidP="00FF1A48">
      <w:pPr>
        <w:jc w:val="both"/>
        <w:rPr>
          <w:rFonts w:ascii="Times New Roman" w:hAnsi="Times New Roman" w:cs="Times New Roman"/>
          <w:sz w:val="24"/>
          <w:szCs w:val="24"/>
          <w:shd w:val="clear" w:color="auto" w:fill="FFFFFF"/>
          <w:lang w:val="lv-LV"/>
        </w:rPr>
      </w:pPr>
      <w:r w:rsidRPr="009E511A">
        <w:rPr>
          <w:rFonts w:ascii="Times New Roman" w:hAnsi="Times New Roman" w:cs="Times New Roman"/>
          <w:sz w:val="24"/>
          <w:szCs w:val="24"/>
          <w:shd w:val="clear" w:color="auto" w:fill="FFFFFF"/>
          <w:lang w:val="lv-LV"/>
        </w:rPr>
        <w:t xml:space="preserve">DP teritorijā ietilpstošais </w:t>
      </w:r>
      <w:r w:rsidR="00DA3DE0" w:rsidRPr="009E511A">
        <w:rPr>
          <w:rFonts w:ascii="Times New Roman" w:hAnsi="Times New Roman" w:cs="Times New Roman"/>
          <w:sz w:val="24"/>
          <w:szCs w:val="24"/>
          <w:lang w:val="lv-LV"/>
        </w:rPr>
        <w:t xml:space="preserve">Vidējais ezers </w:t>
      </w:r>
      <w:r w:rsidRPr="009E511A">
        <w:rPr>
          <w:rFonts w:ascii="Times New Roman" w:hAnsi="Times New Roman" w:cs="Times New Roman"/>
          <w:sz w:val="24"/>
          <w:szCs w:val="24"/>
          <w:lang w:val="lv-LV"/>
        </w:rPr>
        <w:t xml:space="preserve">pieskaitāms pie </w:t>
      </w:r>
      <w:r w:rsidR="00DA3DE0"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shd w:val="clear" w:color="auto" w:fill="FFFFFF"/>
          <w:lang w:val="lv-LV"/>
        </w:rPr>
        <w:t>privātiem ūdeņiem, uz kuriem neattiecas </w:t>
      </w:r>
      <w:hyperlink r:id="rId56" w:tgtFrame="_blank" w:history="1">
        <w:r w:rsidRPr="009E511A">
          <w:rPr>
            <w:rStyle w:val="Hyperlink"/>
            <w:rFonts w:ascii="Times New Roman" w:hAnsi="Times New Roman" w:cs="Times New Roman"/>
            <w:color w:val="auto"/>
            <w:sz w:val="24"/>
            <w:szCs w:val="24"/>
            <w:u w:val="none"/>
            <w:shd w:val="clear" w:color="auto" w:fill="FFFFFF"/>
            <w:lang w:val="lv-LV"/>
          </w:rPr>
          <w:t>Civillikuma</w:t>
        </w:r>
      </w:hyperlink>
      <w:r w:rsidRPr="009E511A">
        <w:rPr>
          <w:rFonts w:ascii="Times New Roman" w:hAnsi="Times New Roman" w:cs="Times New Roman"/>
          <w:sz w:val="24"/>
          <w:szCs w:val="24"/>
          <w:shd w:val="clear" w:color="auto" w:fill="FFFFFF"/>
          <w:lang w:val="lv-LV"/>
        </w:rPr>
        <w:t> </w:t>
      </w:r>
      <w:hyperlink r:id="rId57" w:anchor="piel2" w:tgtFrame="_blank" w:history="1">
        <w:r w:rsidRPr="009E511A">
          <w:rPr>
            <w:rStyle w:val="Hyperlink"/>
            <w:rFonts w:ascii="Times New Roman" w:hAnsi="Times New Roman" w:cs="Times New Roman"/>
            <w:color w:val="auto"/>
            <w:sz w:val="24"/>
            <w:szCs w:val="24"/>
            <w:u w:val="none"/>
            <w:shd w:val="clear" w:color="auto" w:fill="FFFFFF"/>
            <w:lang w:val="lv-LV"/>
          </w:rPr>
          <w:t>2. </w:t>
        </w:r>
      </w:hyperlink>
      <w:r w:rsidRPr="009E511A">
        <w:rPr>
          <w:rFonts w:ascii="Times New Roman" w:hAnsi="Times New Roman" w:cs="Times New Roman"/>
          <w:sz w:val="24"/>
          <w:szCs w:val="24"/>
          <w:shd w:val="clear" w:color="auto" w:fill="FFFFFF"/>
          <w:lang w:val="lv-LV"/>
        </w:rPr>
        <w:t>un </w:t>
      </w:r>
      <w:hyperlink r:id="rId58" w:anchor="piel3" w:tgtFrame="_blank" w:history="1">
        <w:r w:rsidRPr="009E511A">
          <w:rPr>
            <w:rStyle w:val="Hyperlink"/>
            <w:rFonts w:ascii="Times New Roman" w:hAnsi="Times New Roman" w:cs="Times New Roman"/>
            <w:color w:val="auto"/>
            <w:sz w:val="24"/>
            <w:szCs w:val="24"/>
            <w:u w:val="none"/>
            <w:shd w:val="clear" w:color="auto" w:fill="FFFFFF"/>
            <w:lang w:val="lv-LV"/>
          </w:rPr>
          <w:t>3.</w:t>
        </w:r>
        <w:r w:rsidR="0090725C" w:rsidRPr="009E511A">
          <w:rPr>
            <w:rStyle w:val="Hyperlink"/>
            <w:rFonts w:ascii="Times New Roman" w:hAnsi="Times New Roman" w:cs="Times New Roman"/>
            <w:color w:val="auto"/>
            <w:sz w:val="24"/>
            <w:szCs w:val="24"/>
            <w:u w:val="none"/>
            <w:shd w:val="clear" w:color="auto" w:fill="FFFFFF"/>
            <w:lang w:val="lv-LV"/>
          </w:rPr>
          <w:t xml:space="preserve"> </w:t>
        </w:r>
        <w:r w:rsidRPr="009E511A">
          <w:rPr>
            <w:rStyle w:val="Hyperlink"/>
            <w:rFonts w:ascii="Times New Roman" w:hAnsi="Times New Roman" w:cs="Times New Roman"/>
            <w:color w:val="auto"/>
            <w:sz w:val="24"/>
            <w:szCs w:val="24"/>
            <w:u w:val="none"/>
            <w:shd w:val="clear" w:color="auto" w:fill="FFFFFF"/>
            <w:lang w:val="lv-LV"/>
          </w:rPr>
          <w:t>pielikums</w:t>
        </w:r>
      </w:hyperlink>
      <w:r w:rsidRPr="009E511A">
        <w:rPr>
          <w:rFonts w:ascii="Times New Roman" w:hAnsi="Times New Roman" w:cs="Times New Roman"/>
          <w:sz w:val="24"/>
          <w:szCs w:val="24"/>
          <w:shd w:val="clear" w:color="auto" w:fill="FFFFFF"/>
          <w:lang w:val="lv-LV"/>
        </w:rPr>
        <w:t> un kuros zvejas tiesības pieder ūdeņu īpašniekam un tiek izmantotas saskaņā ar spēkā esošajiem normatīvajiem aktiem.</w:t>
      </w:r>
    </w:p>
    <w:p w14:paraId="7D2FAA06" w14:textId="77777777" w:rsidR="00730163" w:rsidRPr="009E511A" w:rsidRDefault="00730163" w:rsidP="00FF1A48">
      <w:pPr>
        <w:pStyle w:val="Heading3"/>
        <w:rPr>
          <w:rFonts w:cs="Times New Roman"/>
          <w:color w:val="auto"/>
          <w:lang w:val="lv-LV"/>
        </w:rPr>
      </w:pPr>
      <w:bookmarkStart w:id="46" w:name="_TOC_250029"/>
    </w:p>
    <w:p w14:paraId="7D2FAA07" w14:textId="77777777" w:rsidR="00624BDD" w:rsidRPr="009E511A" w:rsidRDefault="00624BDD" w:rsidP="00A13E51">
      <w:pPr>
        <w:rPr>
          <w:rFonts w:ascii="Times New Roman" w:hAnsi="Times New Roman" w:cs="Times New Roman"/>
          <w:lang w:val="lv-LV"/>
        </w:rPr>
      </w:pPr>
    </w:p>
    <w:p w14:paraId="7D2FAA08" w14:textId="77777777" w:rsidR="001E0C22" w:rsidRPr="009E511A" w:rsidRDefault="00720AC0" w:rsidP="00FF1A48">
      <w:pPr>
        <w:pStyle w:val="Heading3"/>
        <w:rPr>
          <w:lang w:val="lv-LV"/>
        </w:rPr>
      </w:pPr>
      <w:bookmarkStart w:id="47" w:name="_Toc30662269"/>
      <w:r w:rsidRPr="009E511A">
        <w:rPr>
          <w:lang w:val="lv-LV"/>
        </w:rPr>
        <w:t>3</w:t>
      </w:r>
      <w:r w:rsidR="001E0C22" w:rsidRPr="009E511A">
        <w:rPr>
          <w:lang w:val="lv-LV"/>
        </w:rPr>
        <w:t>.3.4.</w:t>
      </w:r>
      <w:r w:rsidR="001E0C22" w:rsidRPr="009E511A">
        <w:rPr>
          <w:spacing w:val="-19"/>
          <w:lang w:val="lv-LV"/>
        </w:rPr>
        <w:t xml:space="preserve"> </w:t>
      </w:r>
      <w:r w:rsidR="001E0C22" w:rsidRPr="009E511A">
        <w:rPr>
          <w:lang w:val="lv-LV"/>
        </w:rPr>
        <w:t>Mežsaimniecība</w:t>
      </w:r>
      <w:bookmarkEnd w:id="46"/>
      <w:bookmarkEnd w:id="47"/>
    </w:p>
    <w:p w14:paraId="7D2FAA09" w14:textId="77777777" w:rsidR="00813CE6" w:rsidRPr="009E511A" w:rsidRDefault="00813CE6" w:rsidP="00FF1A48">
      <w:pPr>
        <w:rPr>
          <w:lang w:val="lv-LV"/>
        </w:rPr>
      </w:pPr>
    </w:p>
    <w:p w14:paraId="7D2FAA0A" w14:textId="77777777" w:rsidR="00B72BCE" w:rsidRPr="009E511A" w:rsidRDefault="00B72BCE" w:rsidP="00023E3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Meži no DP </w:t>
      </w:r>
      <w:r w:rsidR="0090725C"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 teritorijas aizņem 823 ha jeb 83,76</w:t>
      </w:r>
      <w:r w:rsidR="0090725C"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 Teritorijā pārsvarā ir skuju koku meži: priežu mežs aizņem </w:t>
      </w:r>
      <w:r w:rsidR="00023E33" w:rsidRPr="009E511A">
        <w:rPr>
          <w:rFonts w:ascii="Times New Roman" w:hAnsi="Times New Roman" w:cs="Times New Roman"/>
          <w:sz w:val="24"/>
          <w:szCs w:val="24"/>
          <w:lang w:val="lv-LV"/>
        </w:rPr>
        <w:t xml:space="preserve">44,84 </w:t>
      </w:r>
      <w:r w:rsidRPr="009E511A">
        <w:rPr>
          <w:rFonts w:ascii="Times New Roman" w:hAnsi="Times New Roman" w:cs="Times New Roman"/>
          <w:sz w:val="24"/>
          <w:szCs w:val="24"/>
          <w:lang w:val="lv-LV"/>
        </w:rPr>
        <w:t>% no</w:t>
      </w:r>
      <w:r w:rsidR="005B6D68" w:rsidRPr="009E511A">
        <w:rPr>
          <w:rFonts w:ascii="Times New Roman" w:hAnsi="Times New Roman" w:cs="Times New Roman"/>
          <w:sz w:val="24"/>
          <w:szCs w:val="24"/>
          <w:lang w:val="lv-LV"/>
        </w:rPr>
        <w:t xml:space="preserve"> kopē</w:t>
      </w:r>
      <w:r w:rsidR="00023E33" w:rsidRPr="009E511A">
        <w:rPr>
          <w:rFonts w:ascii="Times New Roman" w:hAnsi="Times New Roman" w:cs="Times New Roman"/>
          <w:sz w:val="24"/>
          <w:szCs w:val="24"/>
          <w:lang w:val="lv-LV"/>
        </w:rPr>
        <w:t>jām mežaudžu platībām</w:t>
      </w:r>
      <w:r w:rsidRPr="009E511A">
        <w:rPr>
          <w:rFonts w:ascii="Times New Roman" w:hAnsi="Times New Roman" w:cs="Times New Roman"/>
          <w:sz w:val="24"/>
          <w:szCs w:val="24"/>
          <w:lang w:val="lv-LV"/>
        </w:rPr>
        <w:t xml:space="preserve">, </w:t>
      </w:r>
      <w:r w:rsidR="00023E33" w:rsidRPr="009E511A">
        <w:rPr>
          <w:rFonts w:ascii="Times New Roman" w:hAnsi="Times New Roman" w:cs="Times New Roman"/>
          <w:sz w:val="24"/>
          <w:szCs w:val="24"/>
          <w:lang w:val="lv-LV"/>
        </w:rPr>
        <w:t xml:space="preserve">savukārt </w:t>
      </w:r>
      <w:r w:rsidRPr="009E511A">
        <w:rPr>
          <w:rFonts w:ascii="Times New Roman" w:hAnsi="Times New Roman" w:cs="Times New Roman"/>
          <w:sz w:val="24"/>
          <w:szCs w:val="24"/>
          <w:lang w:val="lv-LV"/>
        </w:rPr>
        <w:t xml:space="preserve">egļu mežs – </w:t>
      </w:r>
      <w:r w:rsidR="00023E33" w:rsidRPr="009E511A">
        <w:rPr>
          <w:rFonts w:ascii="Times New Roman" w:hAnsi="Times New Roman" w:cs="Times New Roman"/>
          <w:sz w:val="24"/>
          <w:szCs w:val="24"/>
          <w:lang w:val="lv-LV"/>
        </w:rPr>
        <w:t>15,78</w:t>
      </w:r>
      <w:r w:rsidR="0090725C"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Ievērojamu platību (</w:t>
      </w:r>
      <w:r w:rsidR="00B75321" w:rsidRPr="009E511A">
        <w:rPr>
          <w:rFonts w:ascii="Times New Roman" w:hAnsi="Times New Roman" w:cs="Times New Roman"/>
          <w:sz w:val="24"/>
          <w:szCs w:val="24"/>
          <w:lang w:val="lv-LV"/>
        </w:rPr>
        <w:t xml:space="preserve">26,86 </w:t>
      </w:r>
      <w:r w:rsidRPr="009E511A">
        <w:rPr>
          <w:rFonts w:ascii="Times New Roman" w:hAnsi="Times New Roman" w:cs="Times New Roman"/>
          <w:sz w:val="24"/>
          <w:szCs w:val="24"/>
          <w:lang w:val="lv-LV"/>
        </w:rPr>
        <w:t xml:space="preserve">%) aizņem bērzu meži. </w:t>
      </w:r>
      <w:r w:rsidR="00B75321" w:rsidRPr="009E511A">
        <w:rPr>
          <w:rFonts w:ascii="Times New Roman" w:hAnsi="Times New Roman" w:cs="Times New Roman"/>
          <w:sz w:val="24"/>
          <w:szCs w:val="24"/>
          <w:lang w:val="lv-LV"/>
        </w:rPr>
        <w:t>Detalizē</w:t>
      </w:r>
      <w:r w:rsidR="00023E33" w:rsidRPr="009E511A">
        <w:rPr>
          <w:rFonts w:ascii="Times New Roman" w:hAnsi="Times New Roman" w:cs="Times New Roman"/>
          <w:sz w:val="24"/>
          <w:szCs w:val="24"/>
          <w:lang w:val="lv-LV"/>
        </w:rPr>
        <w:t>ts pārskats par DP teritorijā</w:t>
      </w:r>
      <w:r w:rsidR="00BE5C3A" w:rsidRPr="009E511A">
        <w:rPr>
          <w:rFonts w:ascii="Times New Roman" w:hAnsi="Times New Roman" w:cs="Times New Roman"/>
          <w:sz w:val="24"/>
          <w:szCs w:val="24"/>
          <w:lang w:val="lv-LV"/>
        </w:rPr>
        <w:t xml:space="preserve"> sastopamo mežaudzu sadalījumu</w:t>
      </w:r>
      <w:r w:rsidR="00023E33" w:rsidRPr="009E511A">
        <w:rPr>
          <w:rFonts w:ascii="Times New Roman" w:hAnsi="Times New Roman" w:cs="Times New Roman"/>
          <w:sz w:val="24"/>
          <w:szCs w:val="24"/>
          <w:lang w:val="lv-LV"/>
        </w:rPr>
        <w:t xml:space="preserve"> pa valdošajām koku sugām ietverts 3.3.4.1. tabulā</w:t>
      </w:r>
      <w:r w:rsidR="00BE5C3A" w:rsidRPr="009E511A">
        <w:rPr>
          <w:rFonts w:ascii="Times New Roman" w:hAnsi="Times New Roman" w:cs="Times New Roman"/>
          <w:sz w:val="24"/>
          <w:szCs w:val="24"/>
          <w:lang w:val="lv-LV"/>
        </w:rPr>
        <w:t xml:space="preserve"> un 3.3.4.1. attēlā.</w:t>
      </w:r>
    </w:p>
    <w:p w14:paraId="7D2FAA0B" w14:textId="77777777" w:rsidR="00B72BCE" w:rsidRPr="009E511A" w:rsidRDefault="00B72BCE" w:rsidP="00B72BCE">
      <w:pPr>
        <w:jc w:val="both"/>
        <w:rPr>
          <w:rFonts w:ascii="Times New Roman" w:hAnsi="Times New Roman" w:cs="Times New Roman"/>
          <w:sz w:val="24"/>
          <w:szCs w:val="24"/>
          <w:lang w:val="lv-LV"/>
        </w:rPr>
      </w:pPr>
    </w:p>
    <w:p w14:paraId="7D2FAA0C" w14:textId="77777777" w:rsidR="008A7182" w:rsidRPr="009E511A" w:rsidRDefault="008A7182" w:rsidP="00B72BCE">
      <w:pPr>
        <w:jc w:val="both"/>
        <w:rPr>
          <w:rFonts w:ascii="Times New Roman" w:hAnsi="Times New Roman" w:cs="Times New Roman"/>
          <w:sz w:val="24"/>
          <w:szCs w:val="24"/>
          <w:lang w:val="lv-LV"/>
        </w:rPr>
      </w:pPr>
    </w:p>
    <w:p w14:paraId="7D2FAA0D" w14:textId="77777777" w:rsidR="008A7182" w:rsidRPr="009E511A" w:rsidRDefault="008A7182" w:rsidP="00B72BCE">
      <w:pPr>
        <w:jc w:val="both"/>
        <w:rPr>
          <w:rFonts w:ascii="Times New Roman" w:hAnsi="Times New Roman" w:cs="Times New Roman"/>
          <w:sz w:val="24"/>
          <w:szCs w:val="24"/>
          <w:lang w:val="lv-LV"/>
        </w:rPr>
      </w:pPr>
    </w:p>
    <w:p w14:paraId="7D2FAA0E" w14:textId="77777777" w:rsidR="00B72BCE" w:rsidRPr="009E511A" w:rsidRDefault="00B72BCE" w:rsidP="00B72BCE">
      <w:pPr>
        <w:pStyle w:val="tv213"/>
        <w:spacing w:before="0" w:beforeAutospacing="0" w:after="120" w:afterAutospacing="0"/>
        <w:rPr>
          <w:i/>
          <w:sz w:val="20"/>
          <w:szCs w:val="20"/>
          <w:lang w:val="lv-LV"/>
        </w:rPr>
      </w:pPr>
      <w:r w:rsidRPr="009E511A">
        <w:rPr>
          <w:i/>
          <w:sz w:val="20"/>
          <w:szCs w:val="20"/>
          <w:lang w:val="lv-LV"/>
        </w:rPr>
        <w:t xml:space="preserve">3.3.4.1. tabula. </w:t>
      </w:r>
      <w:r w:rsidRPr="009E511A">
        <w:rPr>
          <w:b/>
          <w:i/>
          <w:sz w:val="20"/>
          <w:szCs w:val="20"/>
          <w:lang w:val="lv-LV"/>
        </w:rPr>
        <w:t>Dabas parka teritorijā sastopamo mežaudzu sadalījums pa valdošajām koku sugām</w:t>
      </w:r>
    </w:p>
    <w:tbl>
      <w:tblPr>
        <w:tblStyle w:val="TableGrid"/>
        <w:tblW w:w="0" w:type="auto"/>
        <w:tblLook w:val="04A0" w:firstRow="1" w:lastRow="0" w:firstColumn="1" w:lastColumn="0" w:noHBand="0" w:noVBand="1"/>
      </w:tblPr>
      <w:tblGrid>
        <w:gridCol w:w="1660"/>
        <w:gridCol w:w="1660"/>
        <w:gridCol w:w="1660"/>
        <w:gridCol w:w="1660"/>
        <w:gridCol w:w="1661"/>
      </w:tblGrid>
      <w:tr w:rsidR="00B72BCE" w:rsidRPr="009E511A" w14:paraId="7D2FAA14" w14:textId="77777777" w:rsidTr="002D3916">
        <w:tc>
          <w:tcPr>
            <w:tcW w:w="1660" w:type="dxa"/>
            <w:shd w:val="clear" w:color="auto" w:fill="E2EFD9" w:themeFill="accent6" w:themeFillTint="33"/>
            <w:vAlign w:val="center"/>
          </w:tcPr>
          <w:p w14:paraId="7D2FAA0F" w14:textId="77777777" w:rsidR="00B72BCE" w:rsidRPr="009E511A" w:rsidRDefault="00B72BCE" w:rsidP="002D3916">
            <w:pPr>
              <w:pStyle w:val="BodyText"/>
              <w:spacing w:line="239" w:lineRule="auto"/>
              <w:ind w:left="0" w:right="-53"/>
              <w:rPr>
                <w:rFonts w:ascii="Times New Roman" w:hAnsi="Times New Roman"/>
                <w:b/>
                <w:sz w:val="20"/>
                <w:szCs w:val="20"/>
                <w:lang w:val="lv-LV"/>
              </w:rPr>
            </w:pPr>
            <w:r w:rsidRPr="009E511A">
              <w:rPr>
                <w:rFonts w:ascii="Times New Roman" w:eastAsia="Times New Roman" w:hAnsi="Times New Roman"/>
                <w:b/>
                <w:color w:val="000000"/>
                <w:sz w:val="20"/>
                <w:szCs w:val="20"/>
                <w:lang w:val="lv-LV"/>
              </w:rPr>
              <w:t>Valdošā koku suga</w:t>
            </w:r>
          </w:p>
        </w:tc>
        <w:tc>
          <w:tcPr>
            <w:tcW w:w="1660" w:type="dxa"/>
            <w:shd w:val="clear" w:color="auto" w:fill="E2EFD9" w:themeFill="accent6" w:themeFillTint="33"/>
            <w:vAlign w:val="center"/>
          </w:tcPr>
          <w:p w14:paraId="7D2FAA10" w14:textId="77777777" w:rsidR="00B72BCE" w:rsidRPr="009E511A" w:rsidRDefault="00B72BCE" w:rsidP="002D3916">
            <w:pPr>
              <w:pStyle w:val="BodyText"/>
              <w:spacing w:line="239" w:lineRule="auto"/>
              <w:ind w:left="0" w:right="-53"/>
              <w:rPr>
                <w:rFonts w:ascii="Times New Roman" w:hAnsi="Times New Roman"/>
                <w:b/>
                <w:sz w:val="20"/>
                <w:szCs w:val="20"/>
                <w:lang w:val="lv-LV"/>
              </w:rPr>
            </w:pPr>
            <w:r w:rsidRPr="009E511A">
              <w:rPr>
                <w:rFonts w:ascii="Times New Roman" w:eastAsia="Times New Roman" w:hAnsi="Times New Roman"/>
                <w:b/>
                <w:bCs/>
                <w:color w:val="000000"/>
                <w:sz w:val="20"/>
                <w:szCs w:val="20"/>
                <w:lang w:val="lv-LV"/>
              </w:rPr>
              <w:t>Nogabalu skaits</w:t>
            </w:r>
          </w:p>
        </w:tc>
        <w:tc>
          <w:tcPr>
            <w:tcW w:w="1660" w:type="dxa"/>
            <w:shd w:val="clear" w:color="auto" w:fill="E2EFD9" w:themeFill="accent6" w:themeFillTint="33"/>
            <w:vAlign w:val="center"/>
          </w:tcPr>
          <w:p w14:paraId="7D2FAA11" w14:textId="77777777" w:rsidR="00B72BCE" w:rsidRPr="009E511A" w:rsidRDefault="00B72BCE" w:rsidP="002D3916">
            <w:pPr>
              <w:pStyle w:val="BodyText"/>
              <w:spacing w:line="239" w:lineRule="auto"/>
              <w:ind w:left="0" w:right="-53"/>
              <w:rPr>
                <w:rFonts w:ascii="Times New Roman" w:hAnsi="Times New Roman"/>
                <w:b/>
                <w:sz w:val="20"/>
                <w:szCs w:val="20"/>
                <w:lang w:val="lv-LV"/>
              </w:rPr>
            </w:pPr>
            <w:r w:rsidRPr="009E511A">
              <w:rPr>
                <w:rFonts w:ascii="Times New Roman" w:eastAsia="Times New Roman" w:hAnsi="Times New Roman"/>
                <w:b/>
                <w:bCs/>
                <w:color w:val="000000"/>
                <w:sz w:val="20"/>
                <w:szCs w:val="20"/>
                <w:lang w:val="lv-LV"/>
              </w:rPr>
              <w:t>Platība</w:t>
            </w:r>
            <w:r w:rsidR="004B57DA" w:rsidRPr="009E511A">
              <w:rPr>
                <w:rFonts w:ascii="Times New Roman" w:eastAsia="Times New Roman" w:hAnsi="Times New Roman"/>
                <w:b/>
                <w:bCs/>
                <w:color w:val="000000"/>
                <w:sz w:val="20"/>
                <w:szCs w:val="20"/>
                <w:lang w:val="lv-LV"/>
              </w:rPr>
              <w:t>,</w:t>
            </w:r>
            <w:r w:rsidRPr="009E511A">
              <w:rPr>
                <w:rFonts w:ascii="Times New Roman" w:eastAsia="Times New Roman" w:hAnsi="Times New Roman"/>
                <w:b/>
                <w:bCs/>
                <w:color w:val="000000"/>
                <w:sz w:val="20"/>
                <w:szCs w:val="20"/>
                <w:lang w:val="lv-LV"/>
              </w:rPr>
              <w:t xml:space="preserve"> ha</w:t>
            </w:r>
          </w:p>
        </w:tc>
        <w:tc>
          <w:tcPr>
            <w:tcW w:w="1660" w:type="dxa"/>
            <w:shd w:val="clear" w:color="auto" w:fill="E2EFD9" w:themeFill="accent6" w:themeFillTint="33"/>
            <w:vAlign w:val="center"/>
          </w:tcPr>
          <w:p w14:paraId="7D2FAA12" w14:textId="77777777" w:rsidR="00B72BCE" w:rsidRPr="009E511A" w:rsidRDefault="00B72BCE" w:rsidP="002D3916">
            <w:pPr>
              <w:pStyle w:val="BodyText"/>
              <w:spacing w:line="239" w:lineRule="auto"/>
              <w:ind w:left="0" w:right="-53"/>
              <w:rPr>
                <w:rFonts w:ascii="Times New Roman" w:hAnsi="Times New Roman"/>
                <w:b/>
                <w:sz w:val="20"/>
                <w:szCs w:val="20"/>
                <w:lang w:val="lv-LV"/>
              </w:rPr>
            </w:pPr>
            <w:r w:rsidRPr="009E511A">
              <w:rPr>
                <w:rFonts w:ascii="Times New Roman" w:hAnsi="Times New Roman"/>
                <w:b/>
                <w:color w:val="auto"/>
                <w:sz w:val="20"/>
                <w:szCs w:val="20"/>
                <w:lang w:val="lv-LV"/>
              </w:rPr>
              <w:t>% no mežaudžu platības</w:t>
            </w:r>
          </w:p>
        </w:tc>
        <w:tc>
          <w:tcPr>
            <w:tcW w:w="1661" w:type="dxa"/>
            <w:shd w:val="clear" w:color="auto" w:fill="E2EFD9" w:themeFill="accent6" w:themeFillTint="33"/>
            <w:vAlign w:val="center"/>
          </w:tcPr>
          <w:p w14:paraId="7D2FAA13" w14:textId="77777777" w:rsidR="00B72BCE" w:rsidRPr="009E511A" w:rsidRDefault="00B72BCE" w:rsidP="002D3916">
            <w:pPr>
              <w:pStyle w:val="BodyText"/>
              <w:spacing w:line="239" w:lineRule="auto"/>
              <w:ind w:left="0" w:right="-53"/>
              <w:rPr>
                <w:rFonts w:ascii="Times New Roman" w:hAnsi="Times New Roman"/>
                <w:b/>
                <w:sz w:val="20"/>
                <w:szCs w:val="20"/>
                <w:lang w:val="lv-LV"/>
              </w:rPr>
            </w:pPr>
            <w:r w:rsidRPr="009E511A">
              <w:rPr>
                <w:rFonts w:ascii="Times New Roman" w:hAnsi="Times New Roman"/>
                <w:b/>
                <w:color w:val="auto"/>
                <w:sz w:val="20"/>
                <w:szCs w:val="20"/>
                <w:lang w:val="lv-LV"/>
              </w:rPr>
              <w:t>% no DP platības</w:t>
            </w:r>
          </w:p>
        </w:tc>
      </w:tr>
      <w:tr w:rsidR="00B72BCE" w:rsidRPr="009E511A" w14:paraId="7D2FAA1A" w14:textId="77777777" w:rsidTr="002D3916">
        <w:tc>
          <w:tcPr>
            <w:tcW w:w="1660" w:type="dxa"/>
            <w:vAlign w:val="bottom"/>
          </w:tcPr>
          <w:p w14:paraId="7D2FAA15" w14:textId="77777777" w:rsidR="00B72BCE" w:rsidRPr="009E511A" w:rsidRDefault="00B72BCE" w:rsidP="002D3916">
            <w:pPr>
              <w:pStyle w:val="BodyText"/>
              <w:spacing w:line="239" w:lineRule="auto"/>
              <w:ind w:left="0" w:right="-53"/>
              <w:jc w:val="both"/>
              <w:rPr>
                <w:rFonts w:ascii="Times New Roman" w:eastAsia="Times New Roman" w:hAnsi="Times New Roman"/>
                <w:color w:val="000000"/>
                <w:sz w:val="20"/>
                <w:szCs w:val="20"/>
                <w:lang w:val="lv-LV"/>
              </w:rPr>
            </w:pPr>
            <w:r w:rsidRPr="009E511A">
              <w:rPr>
                <w:rFonts w:ascii="Times New Roman" w:eastAsia="Times New Roman" w:hAnsi="Times New Roman"/>
                <w:color w:val="000000"/>
                <w:sz w:val="20"/>
                <w:lang w:val="lv-LV"/>
              </w:rPr>
              <w:t>Priede</w:t>
            </w:r>
          </w:p>
        </w:tc>
        <w:tc>
          <w:tcPr>
            <w:tcW w:w="1660" w:type="dxa"/>
            <w:vAlign w:val="bottom"/>
          </w:tcPr>
          <w:p w14:paraId="7D2FAA16" w14:textId="77777777" w:rsidR="00B72BCE" w:rsidRPr="009E511A" w:rsidRDefault="00B72BCE" w:rsidP="002D3916">
            <w:pPr>
              <w:pStyle w:val="BodyText"/>
              <w:spacing w:line="239" w:lineRule="auto"/>
              <w:ind w:left="0" w:right="-53"/>
              <w:jc w:val="both"/>
              <w:rPr>
                <w:rFonts w:ascii="Times New Roman" w:eastAsia="Times New Roman" w:hAnsi="Times New Roman"/>
                <w:bCs/>
                <w:color w:val="000000"/>
                <w:sz w:val="20"/>
                <w:szCs w:val="20"/>
                <w:lang w:val="lv-LV"/>
              </w:rPr>
            </w:pPr>
            <w:r w:rsidRPr="009E511A">
              <w:rPr>
                <w:rFonts w:ascii="Times New Roman" w:eastAsia="Times New Roman" w:hAnsi="Times New Roman"/>
                <w:color w:val="000000"/>
                <w:sz w:val="20"/>
                <w:lang w:val="lv-LV"/>
              </w:rPr>
              <w:t>214</w:t>
            </w:r>
          </w:p>
        </w:tc>
        <w:tc>
          <w:tcPr>
            <w:tcW w:w="1660" w:type="dxa"/>
            <w:vAlign w:val="bottom"/>
          </w:tcPr>
          <w:p w14:paraId="7D2FAA17" w14:textId="77777777" w:rsidR="00B72BCE" w:rsidRPr="009E511A" w:rsidRDefault="00B72BCE" w:rsidP="002D3916">
            <w:pPr>
              <w:pStyle w:val="BodyText"/>
              <w:spacing w:line="239" w:lineRule="auto"/>
              <w:ind w:left="0" w:right="-53"/>
              <w:jc w:val="both"/>
              <w:rPr>
                <w:rFonts w:ascii="Times New Roman" w:eastAsia="Times New Roman" w:hAnsi="Times New Roman"/>
                <w:bCs/>
                <w:color w:val="000000"/>
                <w:sz w:val="20"/>
                <w:szCs w:val="20"/>
                <w:lang w:val="lv-LV"/>
              </w:rPr>
            </w:pPr>
            <w:r w:rsidRPr="009E511A">
              <w:rPr>
                <w:rFonts w:ascii="Times New Roman" w:eastAsia="Times New Roman" w:hAnsi="Times New Roman"/>
                <w:color w:val="000000"/>
                <w:sz w:val="20"/>
                <w:lang w:val="lv-LV"/>
              </w:rPr>
              <w:t>369,08</w:t>
            </w:r>
          </w:p>
        </w:tc>
        <w:tc>
          <w:tcPr>
            <w:tcW w:w="1660" w:type="dxa"/>
            <w:shd w:val="clear" w:color="auto" w:fill="auto"/>
            <w:vAlign w:val="bottom"/>
          </w:tcPr>
          <w:p w14:paraId="7D2FAA18" w14:textId="77777777" w:rsidR="00B72BCE" w:rsidRPr="009E511A" w:rsidRDefault="00B72BCE" w:rsidP="002D3916">
            <w:pPr>
              <w:pStyle w:val="BodyText"/>
              <w:spacing w:line="239" w:lineRule="auto"/>
              <w:ind w:left="0" w:right="-53"/>
              <w:jc w:val="both"/>
              <w:rPr>
                <w:rFonts w:ascii="Times New Roman" w:hAnsi="Times New Roman"/>
                <w:sz w:val="20"/>
                <w:szCs w:val="20"/>
                <w:lang w:val="lv-LV"/>
              </w:rPr>
            </w:pPr>
            <w:r w:rsidRPr="009E511A">
              <w:rPr>
                <w:rFonts w:ascii="Times New Roman" w:hAnsi="Times New Roman"/>
                <w:color w:val="000000"/>
                <w:sz w:val="20"/>
                <w:szCs w:val="22"/>
                <w:lang w:val="lv-LV"/>
              </w:rPr>
              <w:t>44,84</w:t>
            </w:r>
          </w:p>
        </w:tc>
        <w:tc>
          <w:tcPr>
            <w:tcW w:w="1661" w:type="dxa"/>
            <w:vAlign w:val="bottom"/>
          </w:tcPr>
          <w:p w14:paraId="7D2FAA19" w14:textId="77777777" w:rsidR="00B72BCE" w:rsidRPr="009E511A" w:rsidRDefault="00B72BCE" w:rsidP="002D3916">
            <w:pPr>
              <w:pStyle w:val="BodyText"/>
              <w:spacing w:line="239" w:lineRule="auto"/>
              <w:ind w:left="0" w:right="-53"/>
              <w:jc w:val="both"/>
              <w:rPr>
                <w:rFonts w:ascii="Times New Roman" w:hAnsi="Times New Roman"/>
                <w:sz w:val="20"/>
                <w:szCs w:val="20"/>
                <w:lang w:val="lv-LV"/>
              </w:rPr>
            </w:pPr>
            <w:r w:rsidRPr="009E511A">
              <w:rPr>
                <w:rFonts w:ascii="Times New Roman" w:eastAsia="Times New Roman" w:hAnsi="Times New Roman"/>
                <w:color w:val="000000"/>
                <w:sz w:val="20"/>
                <w:lang w:val="lv-LV"/>
              </w:rPr>
              <w:t>37,56</w:t>
            </w:r>
          </w:p>
        </w:tc>
      </w:tr>
      <w:tr w:rsidR="0000760B" w:rsidRPr="009E511A" w14:paraId="7D2FAA20" w14:textId="77777777" w:rsidTr="002D3916">
        <w:tc>
          <w:tcPr>
            <w:tcW w:w="1660" w:type="dxa"/>
            <w:vAlign w:val="bottom"/>
          </w:tcPr>
          <w:p w14:paraId="7D2FAA1B"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Bērzs</w:t>
            </w:r>
          </w:p>
        </w:tc>
        <w:tc>
          <w:tcPr>
            <w:tcW w:w="1660" w:type="dxa"/>
            <w:vAlign w:val="bottom"/>
          </w:tcPr>
          <w:p w14:paraId="7D2FAA1C"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151</w:t>
            </w:r>
          </w:p>
        </w:tc>
        <w:tc>
          <w:tcPr>
            <w:tcW w:w="1660" w:type="dxa"/>
            <w:vAlign w:val="bottom"/>
          </w:tcPr>
          <w:p w14:paraId="7D2FAA1D"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221,06</w:t>
            </w:r>
          </w:p>
        </w:tc>
        <w:tc>
          <w:tcPr>
            <w:tcW w:w="1660" w:type="dxa"/>
            <w:shd w:val="clear" w:color="auto" w:fill="auto"/>
            <w:vAlign w:val="bottom"/>
          </w:tcPr>
          <w:p w14:paraId="7D2FAA1E" w14:textId="77777777" w:rsidR="0000760B" w:rsidRPr="009E511A" w:rsidRDefault="0000760B" w:rsidP="0000760B">
            <w:pPr>
              <w:pStyle w:val="BodyText"/>
              <w:spacing w:line="239" w:lineRule="auto"/>
              <w:ind w:left="0" w:right="-53"/>
              <w:jc w:val="both"/>
              <w:rPr>
                <w:rFonts w:ascii="Times New Roman" w:hAnsi="Times New Roman"/>
                <w:color w:val="000000"/>
                <w:sz w:val="20"/>
                <w:szCs w:val="22"/>
                <w:lang w:val="lv-LV"/>
              </w:rPr>
            </w:pPr>
            <w:r w:rsidRPr="009E511A">
              <w:rPr>
                <w:rFonts w:ascii="Times New Roman" w:hAnsi="Times New Roman"/>
                <w:color w:val="000000"/>
                <w:sz w:val="20"/>
                <w:szCs w:val="22"/>
                <w:lang w:val="lv-LV"/>
              </w:rPr>
              <w:t>26,86</w:t>
            </w:r>
          </w:p>
        </w:tc>
        <w:tc>
          <w:tcPr>
            <w:tcW w:w="1661" w:type="dxa"/>
            <w:vAlign w:val="bottom"/>
          </w:tcPr>
          <w:p w14:paraId="7D2FAA1F"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22,50</w:t>
            </w:r>
          </w:p>
        </w:tc>
      </w:tr>
      <w:tr w:rsidR="0000760B" w:rsidRPr="009E511A" w14:paraId="7D2FAA26" w14:textId="77777777" w:rsidTr="002D3916">
        <w:tc>
          <w:tcPr>
            <w:tcW w:w="1660" w:type="dxa"/>
            <w:vAlign w:val="bottom"/>
          </w:tcPr>
          <w:p w14:paraId="7D2FAA21"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Egle</w:t>
            </w:r>
          </w:p>
        </w:tc>
        <w:tc>
          <w:tcPr>
            <w:tcW w:w="1660" w:type="dxa"/>
            <w:vAlign w:val="bottom"/>
          </w:tcPr>
          <w:p w14:paraId="7D2FAA22"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125</w:t>
            </w:r>
          </w:p>
        </w:tc>
        <w:tc>
          <w:tcPr>
            <w:tcW w:w="1660" w:type="dxa"/>
            <w:vAlign w:val="bottom"/>
          </w:tcPr>
          <w:p w14:paraId="7D2FAA23"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129,90</w:t>
            </w:r>
          </w:p>
        </w:tc>
        <w:tc>
          <w:tcPr>
            <w:tcW w:w="1660" w:type="dxa"/>
            <w:shd w:val="clear" w:color="auto" w:fill="auto"/>
            <w:vAlign w:val="bottom"/>
          </w:tcPr>
          <w:p w14:paraId="7D2FAA24" w14:textId="77777777" w:rsidR="0000760B" w:rsidRPr="009E511A" w:rsidRDefault="0000760B" w:rsidP="0000760B">
            <w:pPr>
              <w:pStyle w:val="BodyText"/>
              <w:spacing w:line="239" w:lineRule="auto"/>
              <w:ind w:left="0" w:right="-53"/>
              <w:jc w:val="both"/>
              <w:rPr>
                <w:rFonts w:ascii="Times New Roman" w:hAnsi="Times New Roman"/>
                <w:color w:val="000000"/>
                <w:sz w:val="20"/>
                <w:szCs w:val="22"/>
                <w:lang w:val="lv-LV"/>
              </w:rPr>
            </w:pPr>
            <w:r w:rsidRPr="009E511A">
              <w:rPr>
                <w:rFonts w:ascii="Times New Roman" w:hAnsi="Times New Roman"/>
                <w:color w:val="000000"/>
                <w:sz w:val="20"/>
                <w:szCs w:val="22"/>
                <w:lang w:val="lv-LV"/>
              </w:rPr>
              <w:t>15,78</w:t>
            </w:r>
          </w:p>
        </w:tc>
        <w:tc>
          <w:tcPr>
            <w:tcW w:w="1661" w:type="dxa"/>
            <w:vAlign w:val="bottom"/>
          </w:tcPr>
          <w:p w14:paraId="7D2FAA25"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13,22</w:t>
            </w:r>
          </w:p>
        </w:tc>
      </w:tr>
      <w:tr w:rsidR="0000760B" w:rsidRPr="009E511A" w14:paraId="7D2FAA2C" w14:textId="77777777" w:rsidTr="002D3916">
        <w:tc>
          <w:tcPr>
            <w:tcW w:w="1660" w:type="dxa"/>
            <w:vAlign w:val="bottom"/>
          </w:tcPr>
          <w:p w14:paraId="7D2FAA27"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Menlalksnis</w:t>
            </w:r>
          </w:p>
        </w:tc>
        <w:tc>
          <w:tcPr>
            <w:tcW w:w="1660" w:type="dxa"/>
            <w:vAlign w:val="bottom"/>
          </w:tcPr>
          <w:p w14:paraId="7D2FAA28"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36</w:t>
            </w:r>
          </w:p>
        </w:tc>
        <w:tc>
          <w:tcPr>
            <w:tcW w:w="1660" w:type="dxa"/>
            <w:vAlign w:val="bottom"/>
          </w:tcPr>
          <w:p w14:paraId="7D2FAA29"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51,47</w:t>
            </w:r>
          </w:p>
        </w:tc>
        <w:tc>
          <w:tcPr>
            <w:tcW w:w="1660" w:type="dxa"/>
            <w:shd w:val="clear" w:color="auto" w:fill="auto"/>
            <w:vAlign w:val="bottom"/>
          </w:tcPr>
          <w:p w14:paraId="7D2FAA2A" w14:textId="77777777" w:rsidR="0000760B" w:rsidRPr="009E511A" w:rsidRDefault="0000760B" w:rsidP="0000760B">
            <w:pPr>
              <w:pStyle w:val="BodyText"/>
              <w:spacing w:line="239" w:lineRule="auto"/>
              <w:ind w:left="0" w:right="-53"/>
              <w:jc w:val="both"/>
              <w:rPr>
                <w:rFonts w:ascii="Times New Roman" w:hAnsi="Times New Roman"/>
                <w:color w:val="000000"/>
                <w:sz w:val="20"/>
                <w:szCs w:val="22"/>
                <w:lang w:val="lv-LV"/>
              </w:rPr>
            </w:pPr>
            <w:r w:rsidRPr="009E511A">
              <w:rPr>
                <w:rFonts w:ascii="Times New Roman" w:hAnsi="Times New Roman"/>
                <w:color w:val="000000"/>
                <w:sz w:val="20"/>
                <w:szCs w:val="22"/>
                <w:lang w:val="lv-LV"/>
              </w:rPr>
              <w:t>6,25</w:t>
            </w:r>
          </w:p>
        </w:tc>
        <w:tc>
          <w:tcPr>
            <w:tcW w:w="1661" w:type="dxa"/>
            <w:vAlign w:val="bottom"/>
          </w:tcPr>
          <w:p w14:paraId="7D2FAA2B"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5,24</w:t>
            </w:r>
          </w:p>
        </w:tc>
      </w:tr>
      <w:tr w:rsidR="0000760B" w:rsidRPr="009E511A" w14:paraId="7D2FAA32" w14:textId="77777777" w:rsidTr="002D3916">
        <w:tc>
          <w:tcPr>
            <w:tcW w:w="1660" w:type="dxa"/>
            <w:vAlign w:val="bottom"/>
          </w:tcPr>
          <w:p w14:paraId="7D2FAA2D"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Apse</w:t>
            </w:r>
          </w:p>
        </w:tc>
        <w:tc>
          <w:tcPr>
            <w:tcW w:w="1660" w:type="dxa"/>
            <w:vAlign w:val="bottom"/>
          </w:tcPr>
          <w:p w14:paraId="7D2FAA2E"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24</w:t>
            </w:r>
          </w:p>
        </w:tc>
        <w:tc>
          <w:tcPr>
            <w:tcW w:w="1660" w:type="dxa"/>
            <w:vAlign w:val="bottom"/>
          </w:tcPr>
          <w:p w14:paraId="7D2FAA2F"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25,68</w:t>
            </w:r>
          </w:p>
        </w:tc>
        <w:tc>
          <w:tcPr>
            <w:tcW w:w="1660" w:type="dxa"/>
            <w:shd w:val="clear" w:color="auto" w:fill="auto"/>
            <w:vAlign w:val="bottom"/>
          </w:tcPr>
          <w:p w14:paraId="7D2FAA30" w14:textId="77777777" w:rsidR="0000760B" w:rsidRPr="009E511A" w:rsidRDefault="0000760B" w:rsidP="0000760B">
            <w:pPr>
              <w:pStyle w:val="BodyText"/>
              <w:spacing w:line="239" w:lineRule="auto"/>
              <w:ind w:left="0" w:right="-53"/>
              <w:jc w:val="both"/>
              <w:rPr>
                <w:rFonts w:ascii="Times New Roman" w:hAnsi="Times New Roman"/>
                <w:color w:val="000000"/>
                <w:sz w:val="20"/>
                <w:szCs w:val="22"/>
                <w:lang w:val="lv-LV"/>
              </w:rPr>
            </w:pPr>
            <w:r w:rsidRPr="009E511A">
              <w:rPr>
                <w:rFonts w:ascii="Times New Roman" w:hAnsi="Times New Roman"/>
                <w:color w:val="000000"/>
                <w:sz w:val="20"/>
                <w:szCs w:val="22"/>
                <w:lang w:val="lv-LV"/>
              </w:rPr>
              <w:t>3,12</w:t>
            </w:r>
          </w:p>
        </w:tc>
        <w:tc>
          <w:tcPr>
            <w:tcW w:w="1661" w:type="dxa"/>
            <w:vAlign w:val="bottom"/>
          </w:tcPr>
          <w:p w14:paraId="7D2FAA31"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2,61</w:t>
            </w:r>
          </w:p>
        </w:tc>
      </w:tr>
      <w:tr w:rsidR="0000760B" w:rsidRPr="009E511A" w14:paraId="7D2FAA38" w14:textId="77777777" w:rsidTr="002D3916">
        <w:tc>
          <w:tcPr>
            <w:tcW w:w="1660" w:type="dxa"/>
            <w:vAlign w:val="bottom"/>
          </w:tcPr>
          <w:p w14:paraId="7D2FAA33"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Baltalksnis</w:t>
            </w:r>
          </w:p>
        </w:tc>
        <w:tc>
          <w:tcPr>
            <w:tcW w:w="1660" w:type="dxa"/>
            <w:vAlign w:val="bottom"/>
          </w:tcPr>
          <w:p w14:paraId="7D2FAA34"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17</w:t>
            </w:r>
          </w:p>
        </w:tc>
        <w:tc>
          <w:tcPr>
            <w:tcW w:w="1660" w:type="dxa"/>
            <w:vAlign w:val="bottom"/>
          </w:tcPr>
          <w:p w14:paraId="7D2FAA35"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12,63</w:t>
            </w:r>
          </w:p>
        </w:tc>
        <w:tc>
          <w:tcPr>
            <w:tcW w:w="1660" w:type="dxa"/>
            <w:shd w:val="clear" w:color="auto" w:fill="auto"/>
            <w:vAlign w:val="bottom"/>
          </w:tcPr>
          <w:p w14:paraId="7D2FAA36" w14:textId="77777777" w:rsidR="0000760B" w:rsidRPr="009E511A" w:rsidRDefault="0000760B" w:rsidP="0000760B">
            <w:pPr>
              <w:pStyle w:val="BodyText"/>
              <w:spacing w:line="239" w:lineRule="auto"/>
              <w:ind w:left="0" w:right="-53"/>
              <w:jc w:val="both"/>
              <w:rPr>
                <w:rFonts w:ascii="Times New Roman" w:hAnsi="Times New Roman"/>
                <w:color w:val="000000"/>
                <w:sz w:val="20"/>
                <w:szCs w:val="22"/>
                <w:lang w:val="lv-LV"/>
              </w:rPr>
            </w:pPr>
            <w:r w:rsidRPr="009E511A">
              <w:rPr>
                <w:rFonts w:ascii="Times New Roman" w:hAnsi="Times New Roman"/>
                <w:color w:val="000000"/>
                <w:sz w:val="20"/>
                <w:szCs w:val="22"/>
                <w:lang w:val="lv-LV"/>
              </w:rPr>
              <w:t>1,53</w:t>
            </w:r>
          </w:p>
        </w:tc>
        <w:tc>
          <w:tcPr>
            <w:tcW w:w="1661" w:type="dxa"/>
            <w:vAlign w:val="bottom"/>
          </w:tcPr>
          <w:p w14:paraId="7D2FAA37"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lang w:val="lv-LV"/>
              </w:rPr>
            </w:pPr>
            <w:r w:rsidRPr="009E511A">
              <w:rPr>
                <w:rFonts w:ascii="Times New Roman" w:eastAsia="Times New Roman" w:hAnsi="Times New Roman"/>
                <w:color w:val="000000"/>
                <w:sz w:val="20"/>
                <w:lang w:val="lv-LV"/>
              </w:rPr>
              <w:t>1,29</w:t>
            </w:r>
          </w:p>
        </w:tc>
      </w:tr>
      <w:tr w:rsidR="0000760B" w:rsidRPr="009E511A" w14:paraId="7D2FAA3E" w14:textId="77777777" w:rsidTr="002D3916">
        <w:tc>
          <w:tcPr>
            <w:tcW w:w="1660" w:type="dxa"/>
            <w:vAlign w:val="bottom"/>
          </w:tcPr>
          <w:p w14:paraId="7D2FAA39"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szCs w:val="20"/>
                <w:lang w:val="lv-LV"/>
              </w:rPr>
            </w:pPr>
            <w:r w:rsidRPr="009E511A">
              <w:rPr>
                <w:rFonts w:ascii="Times New Roman" w:eastAsia="Times New Roman" w:hAnsi="Times New Roman"/>
                <w:color w:val="000000"/>
                <w:sz w:val="20"/>
                <w:lang w:val="lv-LV"/>
              </w:rPr>
              <w:t>Ozols</w:t>
            </w:r>
          </w:p>
        </w:tc>
        <w:tc>
          <w:tcPr>
            <w:tcW w:w="1660" w:type="dxa"/>
            <w:vAlign w:val="bottom"/>
          </w:tcPr>
          <w:p w14:paraId="7D2FAA3A" w14:textId="77777777" w:rsidR="0000760B" w:rsidRPr="009E511A" w:rsidRDefault="0000760B" w:rsidP="0000760B">
            <w:pPr>
              <w:pStyle w:val="BodyText"/>
              <w:spacing w:line="239" w:lineRule="auto"/>
              <w:ind w:left="0" w:right="-53"/>
              <w:jc w:val="both"/>
              <w:rPr>
                <w:rFonts w:ascii="Times New Roman" w:eastAsia="Times New Roman" w:hAnsi="Times New Roman"/>
                <w:bCs/>
                <w:color w:val="000000"/>
                <w:sz w:val="20"/>
                <w:szCs w:val="20"/>
                <w:lang w:val="lv-LV"/>
              </w:rPr>
            </w:pPr>
            <w:r w:rsidRPr="009E511A">
              <w:rPr>
                <w:rFonts w:ascii="Times New Roman" w:eastAsia="Times New Roman" w:hAnsi="Times New Roman"/>
                <w:color w:val="000000"/>
                <w:sz w:val="20"/>
                <w:lang w:val="lv-LV"/>
              </w:rPr>
              <w:t>7</w:t>
            </w:r>
          </w:p>
        </w:tc>
        <w:tc>
          <w:tcPr>
            <w:tcW w:w="1660" w:type="dxa"/>
            <w:vAlign w:val="bottom"/>
          </w:tcPr>
          <w:p w14:paraId="7D2FAA3B" w14:textId="77777777" w:rsidR="0000760B" w:rsidRPr="009E511A" w:rsidRDefault="0000760B" w:rsidP="0000760B">
            <w:pPr>
              <w:pStyle w:val="BodyText"/>
              <w:spacing w:line="239" w:lineRule="auto"/>
              <w:ind w:left="0" w:right="-53"/>
              <w:jc w:val="both"/>
              <w:rPr>
                <w:rFonts w:ascii="Times New Roman" w:eastAsia="Times New Roman" w:hAnsi="Times New Roman"/>
                <w:bCs/>
                <w:color w:val="000000"/>
                <w:sz w:val="20"/>
                <w:szCs w:val="20"/>
                <w:lang w:val="lv-LV"/>
              </w:rPr>
            </w:pPr>
            <w:r w:rsidRPr="009E511A">
              <w:rPr>
                <w:rFonts w:ascii="Times New Roman" w:eastAsia="Times New Roman" w:hAnsi="Times New Roman"/>
                <w:color w:val="000000"/>
                <w:sz w:val="20"/>
                <w:lang w:val="lv-LV"/>
              </w:rPr>
              <w:t>10,65</w:t>
            </w:r>
          </w:p>
        </w:tc>
        <w:tc>
          <w:tcPr>
            <w:tcW w:w="1660" w:type="dxa"/>
            <w:shd w:val="clear" w:color="auto" w:fill="auto"/>
            <w:vAlign w:val="bottom"/>
          </w:tcPr>
          <w:p w14:paraId="7D2FAA3C" w14:textId="77777777" w:rsidR="0000760B" w:rsidRPr="009E511A" w:rsidRDefault="0000760B" w:rsidP="0000760B">
            <w:pPr>
              <w:pStyle w:val="BodyText"/>
              <w:spacing w:line="239" w:lineRule="auto"/>
              <w:ind w:left="0" w:right="-53"/>
              <w:jc w:val="both"/>
              <w:rPr>
                <w:rFonts w:ascii="Times New Roman" w:hAnsi="Times New Roman"/>
                <w:sz w:val="20"/>
                <w:szCs w:val="20"/>
                <w:lang w:val="lv-LV"/>
              </w:rPr>
            </w:pPr>
            <w:r w:rsidRPr="009E511A">
              <w:rPr>
                <w:rFonts w:ascii="Times New Roman" w:hAnsi="Times New Roman"/>
                <w:color w:val="000000"/>
                <w:sz w:val="20"/>
                <w:szCs w:val="22"/>
                <w:lang w:val="lv-LV"/>
              </w:rPr>
              <w:t>1,29</w:t>
            </w:r>
          </w:p>
        </w:tc>
        <w:tc>
          <w:tcPr>
            <w:tcW w:w="1661" w:type="dxa"/>
            <w:vAlign w:val="bottom"/>
          </w:tcPr>
          <w:p w14:paraId="7D2FAA3D" w14:textId="77777777" w:rsidR="0000760B" w:rsidRPr="009E511A" w:rsidRDefault="0000760B" w:rsidP="0000760B">
            <w:pPr>
              <w:pStyle w:val="BodyText"/>
              <w:spacing w:line="239" w:lineRule="auto"/>
              <w:ind w:left="0" w:right="-53"/>
              <w:jc w:val="both"/>
              <w:rPr>
                <w:rFonts w:ascii="Times New Roman" w:hAnsi="Times New Roman"/>
                <w:sz w:val="20"/>
                <w:szCs w:val="20"/>
                <w:lang w:val="lv-LV"/>
              </w:rPr>
            </w:pPr>
            <w:r w:rsidRPr="009E511A">
              <w:rPr>
                <w:rFonts w:ascii="Times New Roman" w:eastAsia="Times New Roman" w:hAnsi="Times New Roman"/>
                <w:color w:val="000000"/>
                <w:sz w:val="20"/>
                <w:lang w:val="lv-LV"/>
              </w:rPr>
              <w:t>1,08</w:t>
            </w:r>
          </w:p>
        </w:tc>
      </w:tr>
      <w:tr w:rsidR="0000760B" w:rsidRPr="009E511A" w14:paraId="7D2FAA44" w14:textId="77777777" w:rsidTr="002D3916">
        <w:tc>
          <w:tcPr>
            <w:tcW w:w="1660" w:type="dxa"/>
            <w:vAlign w:val="bottom"/>
          </w:tcPr>
          <w:p w14:paraId="7D2FAA3F"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szCs w:val="20"/>
                <w:lang w:val="lv-LV"/>
              </w:rPr>
            </w:pPr>
            <w:r w:rsidRPr="009E511A">
              <w:rPr>
                <w:rFonts w:ascii="Times New Roman" w:eastAsia="Times New Roman" w:hAnsi="Times New Roman"/>
                <w:color w:val="000000"/>
                <w:sz w:val="20"/>
                <w:lang w:val="lv-LV"/>
              </w:rPr>
              <w:t>Osis</w:t>
            </w:r>
          </w:p>
        </w:tc>
        <w:tc>
          <w:tcPr>
            <w:tcW w:w="1660" w:type="dxa"/>
            <w:vAlign w:val="bottom"/>
          </w:tcPr>
          <w:p w14:paraId="7D2FAA40" w14:textId="77777777" w:rsidR="0000760B" w:rsidRPr="009E511A" w:rsidRDefault="0000760B" w:rsidP="0000760B">
            <w:pPr>
              <w:pStyle w:val="BodyText"/>
              <w:spacing w:line="239" w:lineRule="auto"/>
              <w:ind w:left="0" w:right="-53"/>
              <w:jc w:val="both"/>
              <w:rPr>
                <w:rFonts w:ascii="Times New Roman" w:eastAsia="Times New Roman" w:hAnsi="Times New Roman"/>
                <w:bCs/>
                <w:color w:val="000000"/>
                <w:sz w:val="20"/>
                <w:szCs w:val="20"/>
                <w:lang w:val="lv-LV"/>
              </w:rPr>
            </w:pPr>
            <w:r w:rsidRPr="009E511A">
              <w:rPr>
                <w:rFonts w:ascii="Times New Roman" w:eastAsia="Times New Roman" w:hAnsi="Times New Roman"/>
                <w:color w:val="000000"/>
                <w:sz w:val="20"/>
                <w:lang w:val="lv-LV"/>
              </w:rPr>
              <w:t>3</w:t>
            </w:r>
          </w:p>
        </w:tc>
        <w:tc>
          <w:tcPr>
            <w:tcW w:w="1660" w:type="dxa"/>
            <w:vAlign w:val="bottom"/>
          </w:tcPr>
          <w:p w14:paraId="7D2FAA41" w14:textId="77777777" w:rsidR="0000760B" w:rsidRPr="009E511A" w:rsidRDefault="0000760B" w:rsidP="0000760B">
            <w:pPr>
              <w:pStyle w:val="BodyText"/>
              <w:spacing w:line="239" w:lineRule="auto"/>
              <w:ind w:left="0" w:right="-53"/>
              <w:jc w:val="both"/>
              <w:rPr>
                <w:rFonts w:ascii="Times New Roman" w:eastAsia="Times New Roman" w:hAnsi="Times New Roman"/>
                <w:bCs/>
                <w:color w:val="000000"/>
                <w:sz w:val="20"/>
                <w:szCs w:val="20"/>
                <w:lang w:val="lv-LV"/>
              </w:rPr>
            </w:pPr>
            <w:r w:rsidRPr="009E511A">
              <w:rPr>
                <w:rFonts w:ascii="Times New Roman" w:eastAsia="Times New Roman" w:hAnsi="Times New Roman"/>
                <w:color w:val="000000"/>
                <w:sz w:val="20"/>
                <w:lang w:val="lv-LV"/>
              </w:rPr>
              <w:t>1,52</w:t>
            </w:r>
          </w:p>
        </w:tc>
        <w:tc>
          <w:tcPr>
            <w:tcW w:w="1660" w:type="dxa"/>
            <w:shd w:val="clear" w:color="auto" w:fill="auto"/>
            <w:vAlign w:val="bottom"/>
          </w:tcPr>
          <w:p w14:paraId="7D2FAA42" w14:textId="77777777" w:rsidR="0000760B" w:rsidRPr="009E511A" w:rsidRDefault="0000760B" w:rsidP="0000760B">
            <w:pPr>
              <w:pStyle w:val="BodyText"/>
              <w:spacing w:line="239" w:lineRule="auto"/>
              <w:ind w:left="0" w:right="-53"/>
              <w:jc w:val="both"/>
              <w:rPr>
                <w:rFonts w:ascii="Times New Roman" w:hAnsi="Times New Roman"/>
                <w:sz w:val="20"/>
                <w:szCs w:val="20"/>
                <w:lang w:val="lv-LV"/>
              </w:rPr>
            </w:pPr>
            <w:r w:rsidRPr="009E511A">
              <w:rPr>
                <w:rFonts w:ascii="Times New Roman" w:hAnsi="Times New Roman"/>
                <w:color w:val="000000"/>
                <w:sz w:val="20"/>
                <w:szCs w:val="22"/>
                <w:lang w:val="lv-LV"/>
              </w:rPr>
              <w:t>0,18</w:t>
            </w:r>
          </w:p>
        </w:tc>
        <w:tc>
          <w:tcPr>
            <w:tcW w:w="1661" w:type="dxa"/>
            <w:vAlign w:val="bottom"/>
          </w:tcPr>
          <w:p w14:paraId="7D2FAA43" w14:textId="77777777" w:rsidR="0000760B" w:rsidRPr="009E511A" w:rsidRDefault="0000760B" w:rsidP="0000760B">
            <w:pPr>
              <w:pStyle w:val="BodyText"/>
              <w:spacing w:line="239" w:lineRule="auto"/>
              <w:ind w:left="0" w:right="-53"/>
              <w:jc w:val="both"/>
              <w:rPr>
                <w:rFonts w:ascii="Times New Roman" w:hAnsi="Times New Roman"/>
                <w:sz w:val="20"/>
                <w:szCs w:val="20"/>
                <w:lang w:val="lv-LV"/>
              </w:rPr>
            </w:pPr>
            <w:r w:rsidRPr="009E511A">
              <w:rPr>
                <w:rFonts w:ascii="Times New Roman" w:eastAsia="Times New Roman" w:hAnsi="Times New Roman"/>
                <w:color w:val="000000"/>
                <w:sz w:val="20"/>
                <w:lang w:val="lv-LV"/>
              </w:rPr>
              <w:t>0,15</w:t>
            </w:r>
          </w:p>
        </w:tc>
      </w:tr>
      <w:tr w:rsidR="0000760B" w:rsidRPr="009E511A" w14:paraId="7D2FAA4A" w14:textId="77777777" w:rsidTr="002D3916">
        <w:tc>
          <w:tcPr>
            <w:tcW w:w="1660" w:type="dxa"/>
            <w:vAlign w:val="bottom"/>
          </w:tcPr>
          <w:p w14:paraId="7D2FAA45" w14:textId="77777777" w:rsidR="0000760B" w:rsidRPr="009E511A" w:rsidRDefault="0000760B" w:rsidP="0000760B">
            <w:pPr>
              <w:pStyle w:val="BodyText"/>
              <w:spacing w:line="239" w:lineRule="auto"/>
              <w:ind w:left="0" w:right="-53"/>
              <w:jc w:val="both"/>
              <w:rPr>
                <w:rFonts w:ascii="Times New Roman" w:eastAsia="Times New Roman" w:hAnsi="Times New Roman"/>
                <w:color w:val="000000"/>
                <w:sz w:val="20"/>
                <w:szCs w:val="20"/>
                <w:lang w:val="lv-LV"/>
              </w:rPr>
            </w:pPr>
            <w:r w:rsidRPr="009E511A">
              <w:rPr>
                <w:rFonts w:ascii="Times New Roman" w:eastAsia="Times New Roman" w:hAnsi="Times New Roman"/>
                <w:color w:val="000000"/>
                <w:sz w:val="20"/>
                <w:lang w:val="lv-LV"/>
              </w:rPr>
              <w:t>Blīgzna</w:t>
            </w:r>
          </w:p>
        </w:tc>
        <w:tc>
          <w:tcPr>
            <w:tcW w:w="1660" w:type="dxa"/>
            <w:vAlign w:val="bottom"/>
          </w:tcPr>
          <w:p w14:paraId="7D2FAA46" w14:textId="77777777" w:rsidR="0000760B" w:rsidRPr="009E511A" w:rsidRDefault="0000760B" w:rsidP="0000760B">
            <w:pPr>
              <w:pStyle w:val="BodyText"/>
              <w:spacing w:line="239" w:lineRule="auto"/>
              <w:ind w:left="0" w:right="-53"/>
              <w:jc w:val="both"/>
              <w:rPr>
                <w:rFonts w:ascii="Times New Roman" w:eastAsia="Times New Roman" w:hAnsi="Times New Roman"/>
                <w:bCs/>
                <w:color w:val="000000"/>
                <w:sz w:val="20"/>
                <w:szCs w:val="20"/>
                <w:lang w:val="lv-LV"/>
              </w:rPr>
            </w:pPr>
            <w:r w:rsidRPr="009E511A">
              <w:rPr>
                <w:rFonts w:ascii="Times New Roman" w:eastAsia="Times New Roman" w:hAnsi="Times New Roman"/>
                <w:color w:val="000000"/>
                <w:sz w:val="20"/>
                <w:lang w:val="lv-LV"/>
              </w:rPr>
              <w:t>1</w:t>
            </w:r>
          </w:p>
        </w:tc>
        <w:tc>
          <w:tcPr>
            <w:tcW w:w="1660" w:type="dxa"/>
            <w:vAlign w:val="bottom"/>
          </w:tcPr>
          <w:p w14:paraId="7D2FAA47" w14:textId="77777777" w:rsidR="0000760B" w:rsidRPr="009E511A" w:rsidRDefault="0000760B" w:rsidP="0000760B">
            <w:pPr>
              <w:pStyle w:val="BodyText"/>
              <w:spacing w:line="239" w:lineRule="auto"/>
              <w:ind w:left="0" w:right="-53"/>
              <w:jc w:val="both"/>
              <w:rPr>
                <w:rFonts w:ascii="Times New Roman" w:eastAsia="Times New Roman" w:hAnsi="Times New Roman"/>
                <w:bCs/>
                <w:color w:val="000000"/>
                <w:sz w:val="20"/>
                <w:szCs w:val="20"/>
                <w:lang w:val="lv-LV"/>
              </w:rPr>
            </w:pPr>
            <w:r w:rsidRPr="009E511A">
              <w:rPr>
                <w:rFonts w:ascii="Times New Roman" w:eastAsia="Times New Roman" w:hAnsi="Times New Roman"/>
                <w:color w:val="000000"/>
                <w:sz w:val="20"/>
                <w:lang w:val="lv-LV"/>
              </w:rPr>
              <w:t>1,10</w:t>
            </w:r>
          </w:p>
        </w:tc>
        <w:tc>
          <w:tcPr>
            <w:tcW w:w="1660" w:type="dxa"/>
            <w:shd w:val="clear" w:color="auto" w:fill="auto"/>
            <w:vAlign w:val="bottom"/>
          </w:tcPr>
          <w:p w14:paraId="7D2FAA48" w14:textId="77777777" w:rsidR="0000760B" w:rsidRPr="009E511A" w:rsidRDefault="0000760B" w:rsidP="0000760B">
            <w:pPr>
              <w:pStyle w:val="BodyText"/>
              <w:spacing w:line="239" w:lineRule="auto"/>
              <w:ind w:left="0" w:right="-53"/>
              <w:jc w:val="both"/>
              <w:rPr>
                <w:rFonts w:ascii="Times New Roman" w:hAnsi="Times New Roman"/>
                <w:sz w:val="20"/>
                <w:szCs w:val="20"/>
                <w:lang w:val="lv-LV"/>
              </w:rPr>
            </w:pPr>
            <w:r w:rsidRPr="009E511A">
              <w:rPr>
                <w:rFonts w:ascii="Times New Roman" w:hAnsi="Times New Roman"/>
                <w:color w:val="000000"/>
                <w:sz w:val="20"/>
                <w:szCs w:val="22"/>
                <w:lang w:val="lv-LV"/>
              </w:rPr>
              <w:t>0,13</w:t>
            </w:r>
          </w:p>
        </w:tc>
        <w:tc>
          <w:tcPr>
            <w:tcW w:w="1661" w:type="dxa"/>
            <w:vAlign w:val="bottom"/>
          </w:tcPr>
          <w:p w14:paraId="7D2FAA49" w14:textId="77777777" w:rsidR="0000760B" w:rsidRPr="009E511A" w:rsidRDefault="0000760B" w:rsidP="0000760B">
            <w:pPr>
              <w:pStyle w:val="BodyText"/>
              <w:spacing w:line="239" w:lineRule="auto"/>
              <w:ind w:left="0" w:right="-53"/>
              <w:jc w:val="both"/>
              <w:rPr>
                <w:rFonts w:ascii="Times New Roman" w:hAnsi="Times New Roman"/>
                <w:sz w:val="20"/>
                <w:szCs w:val="20"/>
                <w:lang w:val="lv-LV"/>
              </w:rPr>
            </w:pPr>
            <w:r w:rsidRPr="009E511A">
              <w:rPr>
                <w:rFonts w:ascii="Times New Roman" w:eastAsia="Times New Roman" w:hAnsi="Times New Roman"/>
                <w:color w:val="000000"/>
                <w:sz w:val="20"/>
                <w:lang w:val="lv-LV"/>
              </w:rPr>
              <w:t>0,11</w:t>
            </w:r>
          </w:p>
        </w:tc>
      </w:tr>
    </w:tbl>
    <w:p w14:paraId="7D2FAA4B" w14:textId="77777777" w:rsidR="00B72BCE" w:rsidRPr="009E511A" w:rsidRDefault="00B72BCE" w:rsidP="00B72BCE">
      <w:pPr>
        <w:pStyle w:val="tv213"/>
        <w:spacing w:before="0" w:beforeAutospacing="0" w:after="120" w:afterAutospacing="0"/>
        <w:rPr>
          <w:i/>
          <w:sz w:val="20"/>
          <w:szCs w:val="20"/>
          <w:lang w:val="lv-LV"/>
        </w:rPr>
      </w:pPr>
      <w:r w:rsidRPr="009E511A">
        <w:rPr>
          <w:i/>
          <w:sz w:val="20"/>
          <w:szCs w:val="20"/>
          <w:lang w:val="lv-LV"/>
        </w:rPr>
        <w:t>Avots: Valsts meža reģistra datu bāze, 2018</w:t>
      </w:r>
    </w:p>
    <w:p w14:paraId="7D2FAA4C" w14:textId="77777777" w:rsidR="00957FCC" w:rsidRPr="009E511A" w:rsidRDefault="00957FCC" w:rsidP="00480D52">
      <w:pPr>
        <w:pStyle w:val="tv213"/>
        <w:spacing w:before="0" w:beforeAutospacing="0" w:after="120" w:afterAutospacing="0"/>
        <w:rPr>
          <w:i/>
          <w:sz w:val="20"/>
          <w:szCs w:val="20"/>
          <w:lang w:val="lv-LV"/>
        </w:rPr>
      </w:pPr>
      <w:r w:rsidRPr="009E511A">
        <w:rPr>
          <w:i/>
          <w:noProof/>
          <w:sz w:val="20"/>
          <w:szCs w:val="20"/>
          <w:lang w:val="lv-LV" w:eastAsia="lv-LV"/>
        </w:rPr>
        <w:drawing>
          <wp:inline distT="0" distB="0" distL="0" distR="0" wp14:anchorId="7D2FC1B8" wp14:editId="7D2FC1B9">
            <wp:extent cx="5276850" cy="2667000"/>
            <wp:effectExtent l="0" t="0" r="0" b="0"/>
            <wp:docPr id="1572503360" name="Picture 1572503360" descr="C:\Users\12380793\Downloads\Mežaudžu plā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2380793\Downloads\Mežaudžu plāns.jpg"/>
                    <pic:cNvPicPr>
                      <a:picLocks noChangeAspect="1" noChangeArrowheads="1"/>
                    </pic:cNvPicPr>
                  </pic:nvPicPr>
                  <pic:blipFill rotWithShape="1">
                    <a:blip r:embed="rId59" cstate="screen">
                      <a:extLst>
                        <a:ext uri="{28A0092B-C50C-407E-A947-70E740481C1C}">
                          <a14:useLocalDpi xmlns:a14="http://schemas.microsoft.com/office/drawing/2010/main"/>
                        </a:ext>
                      </a:extLst>
                    </a:blip>
                    <a:srcRect/>
                    <a:stretch/>
                  </pic:blipFill>
                  <pic:spPr bwMode="auto">
                    <a:xfrm>
                      <a:off x="0" y="0"/>
                      <a:ext cx="5277485" cy="2667321"/>
                    </a:xfrm>
                    <a:prstGeom prst="rect">
                      <a:avLst/>
                    </a:prstGeom>
                    <a:noFill/>
                    <a:ln>
                      <a:noFill/>
                    </a:ln>
                    <a:extLst>
                      <a:ext uri="{53640926-AAD7-44D8-BBD7-CCE9431645EC}">
                        <a14:shadowObscured xmlns:a14="http://schemas.microsoft.com/office/drawing/2010/main"/>
                      </a:ext>
                    </a:extLst>
                  </pic:spPr>
                </pic:pic>
              </a:graphicData>
            </a:graphic>
          </wp:inline>
        </w:drawing>
      </w:r>
    </w:p>
    <w:p w14:paraId="7D2FAA4D" w14:textId="77777777" w:rsidR="00480D52" w:rsidRPr="009E511A" w:rsidRDefault="00480D52" w:rsidP="00480D52">
      <w:pPr>
        <w:pStyle w:val="tv213"/>
        <w:spacing w:before="0" w:beforeAutospacing="0" w:after="120" w:afterAutospacing="0"/>
        <w:rPr>
          <w:i/>
          <w:sz w:val="20"/>
          <w:szCs w:val="20"/>
          <w:lang w:val="lv-LV"/>
        </w:rPr>
      </w:pPr>
      <w:r w:rsidRPr="009E511A">
        <w:rPr>
          <w:i/>
          <w:sz w:val="20"/>
          <w:szCs w:val="20"/>
          <w:lang w:val="lv-LV"/>
        </w:rPr>
        <w:t xml:space="preserve">3.3.4.1. attēls. </w:t>
      </w:r>
      <w:r w:rsidRPr="009E511A">
        <w:rPr>
          <w:b/>
          <w:i/>
          <w:sz w:val="20"/>
          <w:szCs w:val="20"/>
          <w:lang w:val="lv-LV"/>
        </w:rPr>
        <w:t xml:space="preserve">Dabas parka teritorijā sastopamo mežaudzu sadalījums pa valdošajām koku sugām (kartogrāfisks attēlojums) </w:t>
      </w:r>
    </w:p>
    <w:p w14:paraId="7D2FAA4E" w14:textId="77777777" w:rsidR="00480D52" w:rsidRPr="009E511A" w:rsidRDefault="00480D52" w:rsidP="00B72BCE">
      <w:pPr>
        <w:pStyle w:val="tv213"/>
        <w:spacing w:before="0" w:beforeAutospacing="0" w:after="120" w:afterAutospacing="0"/>
        <w:rPr>
          <w:iCs/>
          <w:sz w:val="20"/>
          <w:szCs w:val="20"/>
          <w:lang w:val="lv-LV"/>
        </w:rPr>
      </w:pPr>
    </w:p>
    <w:p w14:paraId="7D2FAA4F" w14:textId="77777777" w:rsidR="00B72BCE" w:rsidRPr="009E511A" w:rsidRDefault="00B75321" w:rsidP="00B75321">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Meža augšanas apstākļu izplatība un telpiskā struktūra atspoguļo teritorijas īpatnējos apstākļus – sausos meža tipus, kur dominē lāns, </w:t>
      </w:r>
      <w:r w:rsidR="00482957" w:rsidRPr="009E511A">
        <w:rPr>
          <w:rFonts w:ascii="Times New Roman" w:hAnsi="Times New Roman" w:cs="Times New Roman"/>
          <w:sz w:val="24"/>
          <w:szCs w:val="24"/>
          <w:lang w:val="lv-LV"/>
        </w:rPr>
        <w:t>damaksnis un v</w:t>
      </w:r>
      <w:r w:rsidR="0090725C" w:rsidRPr="009E511A">
        <w:rPr>
          <w:rFonts w:ascii="Times New Roman" w:hAnsi="Times New Roman" w:cs="Times New Roman"/>
          <w:sz w:val="24"/>
          <w:szCs w:val="24"/>
          <w:lang w:val="lv-LV"/>
        </w:rPr>
        <w:t>ē</w:t>
      </w:r>
      <w:r w:rsidR="00482957" w:rsidRPr="009E511A">
        <w:rPr>
          <w:rFonts w:ascii="Times New Roman" w:hAnsi="Times New Roman" w:cs="Times New Roman"/>
          <w:sz w:val="24"/>
          <w:szCs w:val="24"/>
          <w:lang w:val="lv-LV"/>
        </w:rPr>
        <w:t>ris, kopumā aizņemot</w:t>
      </w:r>
      <w:r w:rsidRPr="009E511A">
        <w:rPr>
          <w:rFonts w:ascii="Times New Roman" w:hAnsi="Times New Roman" w:cs="Times New Roman"/>
          <w:sz w:val="24"/>
          <w:szCs w:val="24"/>
          <w:lang w:val="lv-LV"/>
        </w:rPr>
        <w:t xml:space="preserve"> vairāk nekā </w:t>
      </w:r>
      <w:r w:rsidR="00482957" w:rsidRPr="009E511A">
        <w:rPr>
          <w:rFonts w:ascii="Times New Roman" w:hAnsi="Times New Roman" w:cs="Times New Roman"/>
          <w:sz w:val="24"/>
          <w:szCs w:val="24"/>
          <w:lang w:val="lv-LV"/>
        </w:rPr>
        <w:t>56,08</w:t>
      </w:r>
      <w:r w:rsidR="0090725C"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 no mežaudžu kopplatības, </w:t>
      </w:r>
      <w:r w:rsidR="00482957" w:rsidRPr="009E511A">
        <w:rPr>
          <w:rFonts w:ascii="Times New Roman" w:hAnsi="Times New Roman" w:cs="Times New Roman"/>
          <w:sz w:val="24"/>
          <w:szCs w:val="24"/>
          <w:lang w:val="lv-LV"/>
        </w:rPr>
        <w:t xml:space="preserve">salīdzinoši lielas platības aizņem </w:t>
      </w:r>
      <w:r w:rsidRPr="009E511A">
        <w:rPr>
          <w:rFonts w:ascii="Times New Roman" w:hAnsi="Times New Roman" w:cs="Times New Roman"/>
          <w:sz w:val="24"/>
          <w:szCs w:val="24"/>
          <w:lang w:val="lv-LV"/>
        </w:rPr>
        <w:t xml:space="preserve"> </w:t>
      </w:r>
      <w:r w:rsidR="00482957" w:rsidRPr="009E511A">
        <w:rPr>
          <w:rFonts w:ascii="Times New Roman" w:hAnsi="Times New Roman" w:cs="Times New Roman"/>
          <w:sz w:val="24"/>
          <w:szCs w:val="24"/>
          <w:lang w:val="lv-LV"/>
        </w:rPr>
        <w:t xml:space="preserve">purvaiņi (30,99 %), no </w:t>
      </w:r>
      <w:r w:rsidRPr="009E511A">
        <w:rPr>
          <w:rFonts w:ascii="Times New Roman" w:hAnsi="Times New Roman" w:cs="Times New Roman"/>
          <w:sz w:val="24"/>
          <w:szCs w:val="24"/>
          <w:lang w:val="lv-LV"/>
        </w:rPr>
        <w:t xml:space="preserve">kuriem </w:t>
      </w:r>
      <w:r w:rsidR="00482957" w:rsidRPr="009E511A">
        <w:rPr>
          <w:rFonts w:ascii="Times New Roman" w:hAnsi="Times New Roman" w:cs="Times New Roman"/>
          <w:sz w:val="24"/>
          <w:szCs w:val="24"/>
          <w:lang w:val="lv-LV"/>
        </w:rPr>
        <w:t xml:space="preserve">izteikti </w:t>
      </w:r>
      <w:r w:rsidRPr="009E511A">
        <w:rPr>
          <w:rFonts w:ascii="Times New Roman" w:hAnsi="Times New Roman" w:cs="Times New Roman"/>
          <w:sz w:val="24"/>
          <w:szCs w:val="24"/>
          <w:lang w:val="lv-LV"/>
        </w:rPr>
        <w:t xml:space="preserve">dominē </w:t>
      </w:r>
      <w:r w:rsidR="00482957" w:rsidRPr="009E511A">
        <w:rPr>
          <w:rFonts w:ascii="Times New Roman" w:hAnsi="Times New Roman" w:cs="Times New Roman"/>
          <w:sz w:val="24"/>
          <w:szCs w:val="24"/>
          <w:lang w:val="lv-LV"/>
        </w:rPr>
        <w:t>niedrāji un dumbrāji</w:t>
      </w:r>
      <w:r w:rsidRPr="009E511A">
        <w:rPr>
          <w:rFonts w:ascii="Times New Roman" w:hAnsi="Times New Roman" w:cs="Times New Roman"/>
          <w:sz w:val="24"/>
          <w:szCs w:val="24"/>
          <w:lang w:val="lv-LV"/>
        </w:rPr>
        <w:t xml:space="preserve">. Nosusinātie mežu tipi (ārenis un kūdrenis) sastopami atsevišķās vietās </w:t>
      </w:r>
      <w:r w:rsidR="00B17095" w:rsidRPr="009E511A">
        <w:rPr>
          <w:rFonts w:ascii="Times New Roman" w:hAnsi="Times New Roman" w:cs="Times New Roman"/>
          <w:sz w:val="24"/>
          <w:szCs w:val="24"/>
          <w:lang w:val="lv-LV"/>
        </w:rPr>
        <w:t>un kopum</w:t>
      </w:r>
      <w:r w:rsidR="0090725C" w:rsidRPr="009E511A">
        <w:rPr>
          <w:rFonts w:ascii="Times New Roman" w:hAnsi="Times New Roman" w:cs="Times New Roman"/>
          <w:sz w:val="24"/>
          <w:szCs w:val="24"/>
          <w:lang w:val="lv-LV"/>
        </w:rPr>
        <w:t>ā</w:t>
      </w:r>
      <w:r w:rsidR="00B17095" w:rsidRPr="009E511A">
        <w:rPr>
          <w:rFonts w:ascii="Times New Roman" w:hAnsi="Times New Roman" w:cs="Times New Roman"/>
          <w:sz w:val="24"/>
          <w:szCs w:val="24"/>
          <w:lang w:val="lv-LV"/>
        </w:rPr>
        <w:t xml:space="preserve"> veido 6,85 % no DP mežaudžu platības.</w:t>
      </w:r>
      <w:r w:rsidRPr="009E511A">
        <w:rPr>
          <w:rFonts w:ascii="Times New Roman" w:hAnsi="Times New Roman" w:cs="Times New Roman"/>
          <w:sz w:val="24"/>
          <w:szCs w:val="24"/>
          <w:lang w:val="lv-LV"/>
        </w:rPr>
        <w:t xml:space="preserve"> </w:t>
      </w:r>
      <w:r w:rsidR="002E04F1" w:rsidRPr="009E511A">
        <w:rPr>
          <w:rFonts w:ascii="Times New Roman" w:hAnsi="Times New Roman" w:cs="Times New Roman"/>
          <w:sz w:val="24"/>
          <w:szCs w:val="24"/>
          <w:lang w:val="lv-LV"/>
        </w:rPr>
        <w:t xml:space="preserve">Mežaudžu sadalījums pa augšanas apstākļu tipiem </w:t>
      </w:r>
      <w:r w:rsidR="00B17095" w:rsidRPr="009E511A">
        <w:rPr>
          <w:rFonts w:ascii="Times New Roman" w:hAnsi="Times New Roman" w:cs="Times New Roman"/>
          <w:sz w:val="24"/>
          <w:szCs w:val="24"/>
          <w:lang w:val="lv-LV"/>
        </w:rPr>
        <w:t>dabas parka teritorijā</w:t>
      </w:r>
      <w:r w:rsidR="002E04F1" w:rsidRPr="009E511A">
        <w:rPr>
          <w:rFonts w:ascii="Times New Roman" w:hAnsi="Times New Roman" w:cs="Times New Roman"/>
          <w:sz w:val="24"/>
          <w:szCs w:val="24"/>
          <w:lang w:val="lv-LV"/>
        </w:rPr>
        <w:t xml:space="preserve"> detalizetāk atspoguļot</w:t>
      </w:r>
      <w:r w:rsidR="00BE5C3A" w:rsidRPr="009E511A">
        <w:rPr>
          <w:rFonts w:ascii="Times New Roman" w:hAnsi="Times New Roman" w:cs="Times New Roman"/>
          <w:sz w:val="24"/>
          <w:szCs w:val="24"/>
          <w:lang w:val="lv-LV"/>
        </w:rPr>
        <w:t>s 3.3.4.2. tabulā un 3.3.4.2. attēlā.</w:t>
      </w:r>
    </w:p>
    <w:p w14:paraId="7D2FAA50" w14:textId="77777777" w:rsidR="00B72BCE" w:rsidRPr="009E511A" w:rsidRDefault="00B72BCE" w:rsidP="000F4C51">
      <w:pPr>
        <w:pStyle w:val="tv213"/>
        <w:spacing w:before="0" w:beforeAutospacing="0" w:after="120" w:afterAutospacing="0"/>
        <w:rPr>
          <w:i/>
          <w:sz w:val="20"/>
          <w:szCs w:val="20"/>
          <w:lang w:val="lv-LV"/>
        </w:rPr>
      </w:pPr>
    </w:p>
    <w:p w14:paraId="7D2FAA51" w14:textId="77777777" w:rsidR="000F4C51" w:rsidRPr="009E511A" w:rsidRDefault="00B17095" w:rsidP="000F4C51">
      <w:pPr>
        <w:pStyle w:val="tv213"/>
        <w:spacing w:before="0" w:beforeAutospacing="0" w:after="120" w:afterAutospacing="0"/>
        <w:rPr>
          <w:i/>
          <w:sz w:val="20"/>
          <w:szCs w:val="20"/>
          <w:lang w:val="lv-LV"/>
        </w:rPr>
      </w:pPr>
      <w:r w:rsidRPr="009E511A">
        <w:rPr>
          <w:i/>
          <w:sz w:val="20"/>
          <w:szCs w:val="20"/>
          <w:lang w:val="lv-LV"/>
        </w:rPr>
        <w:t>3.3.4.2</w:t>
      </w:r>
      <w:r w:rsidR="00954B5B" w:rsidRPr="009E511A">
        <w:rPr>
          <w:i/>
          <w:sz w:val="20"/>
          <w:szCs w:val="20"/>
          <w:lang w:val="lv-LV"/>
        </w:rPr>
        <w:t xml:space="preserve">.tabula. </w:t>
      </w:r>
      <w:r w:rsidR="000F4C51" w:rsidRPr="009E511A">
        <w:rPr>
          <w:b/>
          <w:i/>
          <w:sz w:val="20"/>
          <w:szCs w:val="20"/>
          <w:lang w:val="lv-LV"/>
        </w:rPr>
        <w:t>Augšanas apstākļu tipi dabas parka teritorijā</w:t>
      </w:r>
    </w:p>
    <w:tbl>
      <w:tblPr>
        <w:tblW w:w="8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417"/>
        <w:gridCol w:w="1440"/>
        <w:gridCol w:w="1538"/>
        <w:gridCol w:w="1416"/>
      </w:tblGrid>
      <w:tr w:rsidR="003D2473" w:rsidRPr="009E511A" w14:paraId="7D2FAA57" w14:textId="77777777" w:rsidTr="008A7182">
        <w:trPr>
          <w:trHeight w:val="300"/>
          <w:tblHeader/>
        </w:trPr>
        <w:tc>
          <w:tcPr>
            <w:tcW w:w="2263" w:type="dxa"/>
            <w:shd w:val="clear" w:color="auto" w:fill="E2EFD9" w:themeFill="accent6" w:themeFillTint="33"/>
            <w:noWrap/>
            <w:vAlign w:val="center"/>
            <w:hideMark/>
          </w:tcPr>
          <w:p w14:paraId="7D2FAA52" w14:textId="77777777" w:rsidR="003D2473" w:rsidRPr="009E511A" w:rsidRDefault="003D2473" w:rsidP="005F115A">
            <w:pPr>
              <w:widowControl/>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Meža augšanas apstākļu tips</w:t>
            </w:r>
          </w:p>
        </w:tc>
        <w:tc>
          <w:tcPr>
            <w:tcW w:w="1417" w:type="dxa"/>
            <w:shd w:val="clear" w:color="auto" w:fill="E2EFD9" w:themeFill="accent6" w:themeFillTint="33"/>
            <w:noWrap/>
            <w:vAlign w:val="center"/>
            <w:hideMark/>
          </w:tcPr>
          <w:p w14:paraId="7D2FAA53" w14:textId="77777777" w:rsidR="003D2473" w:rsidRPr="009E511A" w:rsidRDefault="003D2473" w:rsidP="002E04F1">
            <w:pPr>
              <w:widowControl/>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Nogabalu skaits</w:t>
            </w:r>
          </w:p>
        </w:tc>
        <w:tc>
          <w:tcPr>
            <w:tcW w:w="1440" w:type="dxa"/>
            <w:shd w:val="clear" w:color="auto" w:fill="E2EFD9" w:themeFill="accent6" w:themeFillTint="33"/>
            <w:noWrap/>
            <w:vAlign w:val="center"/>
            <w:hideMark/>
          </w:tcPr>
          <w:p w14:paraId="7D2FAA54" w14:textId="77777777" w:rsidR="003D2473" w:rsidRPr="009E511A" w:rsidRDefault="003D2473" w:rsidP="005F115A">
            <w:pPr>
              <w:widowControl/>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Platība, ha</w:t>
            </w:r>
          </w:p>
        </w:tc>
        <w:tc>
          <w:tcPr>
            <w:tcW w:w="1538" w:type="dxa"/>
            <w:shd w:val="clear" w:color="auto" w:fill="E2EFD9" w:themeFill="accent6" w:themeFillTint="33"/>
            <w:noWrap/>
            <w:vAlign w:val="center"/>
          </w:tcPr>
          <w:p w14:paraId="7D2FAA55" w14:textId="77777777" w:rsidR="003D2473" w:rsidRPr="009E511A" w:rsidRDefault="003D2473" w:rsidP="005F115A">
            <w:pPr>
              <w:widowControl/>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 no mežaudžu platības</w:t>
            </w:r>
          </w:p>
        </w:tc>
        <w:tc>
          <w:tcPr>
            <w:tcW w:w="1416" w:type="dxa"/>
            <w:shd w:val="clear" w:color="auto" w:fill="E2EFD9" w:themeFill="accent6" w:themeFillTint="33"/>
            <w:vAlign w:val="center"/>
          </w:tcPr>
          <w:p w14:paraId="7D2FAA56" w14:textId="77777777" w:rsidR="003D2473" w:rsidRPr="009E511A" w:rsidRDefault="003D2473" w:rsidP="005F115A">
            <w:pPr>
              <w:widowControl/>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 no DP platības</w:t>
            </w:r>
          </w:p>
        </w:tc>
      </w:tr>
      <w:tr w:rsidR="003D2473" w:rsidRPr="009E511A" w14:paraId="7D2FAA59" w14:textId="77777777" w:rsidTr="002E04F1">
        <w:trPr>
          <w:trHeight w:val="300"/>
        </w:trPr>
        <w:tc>
          <w:tcPr>
            <w:tcW w:w="8074" w:type="dxa"/>
            <w:gridSpan w:val="5"/>
            <w:shd w:val="clear" w:color="auto" w:fill="C5E0B3" w:themeFill="accent6" w:themeFillTint="66"/>
            <w:noWrap/>
            <w:vAlign w:val="center"/>
          </w:tcPr>
          <w:p w14:paraId="7D2FAA58" w14:textId="77777777" w:rsidR="003D2473" w:rsidRPr="009E511A" w:rsidRDefault="003D2473" w:rsidP="005F115A">
            <w:pPr>
              <w:widowControl/>
              <w:rPr>
                <w:rFonts w:ascii="Times New Roman" w:hAnsi="Times New Roman" w:cs="Times New Roman"/>
                <w:sz w:val="20"/>
                <w:szCs w:val="20"/>
                <w:lang w:val="lv-LV"/>
              </w:rPr>
            </w:pPr>
            <w:r w:rsidRPr="009E511A">
              <w:rPr>
                <w:rFonts w:ascii="Times New Roman" w:hAnsi="Times New Roman" w:cs="Times New Roman"/>
                <w:b/>
                <w:i/>
                <w:sz w:val="20"/>
                <w:szCs w:val="20"/>
                <w:lang w:val="lv-LV"/>
              </w:rPr>
              <w:t>Sausieņi</w:t>
            </w:r>
          </w:p>
        </w:tc>
      </w:tr>
      <w:tr w:rsidR="0000760B" w:rsidRPr="009E511A" w14:paraId="7D2FAA5F" w14:textId="77777777" w:rsidTr="008255B3">
        <w:trPr>
          <w:trHeight w:val="300"/>
        </w:trPr>
        <w:tc>
          <w:tcPr>
            <w:tcW w:w="2263" w:type="dxa"/>
            <w:shd w:val="clear" w:color="auto" w:fill="auto"/>
            <w:noWrap/>
            <w:vAlign w:val="bottom"/>
          </w:tcPr>
          <w:p w14:paraId="7D2FAA5A"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Lāns</w:t>
            </w:r>
          </w:p>
        </w:tc>
        <w:tc>
          <w:tcPr>
            <w:tcW w:w="1417" w:type="dxa"/>
            <w:shd w:val="clear" w:color="auto" w:fill="auto"/>
            <w:noWrap/>
            <w:vAlign w:val="bottom"/>
          </w:tcPr>
          <w:p w14:paraId="7D2FAA5B"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123</w:t>
            </w:r>
          </w:p>
        </w:tc>
        <w:tc>
          <w:tcPr>
            <w:tcW w:w="1440" w:type="dxa"/>
            <w:shd w:val="clear" w:color="auto" w:fill="auto"/>
            <w:noWrap/>
            <w:vAlign w:val="bottom"/>
          </w:tcPr>
          <w:p w14:paraId="7D2FAA5C"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237,91</w:t>
            </w:r>
          </w:p>
        </w:tc>
        <w:tc>
          <w:tcPr>
            <w:tcW w:w="1538" w:type="dxa"/>
            <w:shd w:val="clear" w:color="auto" w:fill="auto"/>
            <w:noWrap/>
            <w:vAlign w:val="bottom"/>
          </w:tcPr>
          <w:p w14:paraId="7D2FAA5D"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28,91</w:t>
            </w:r>
          </w:p>
        </w:tc>
        <w:tc>
          <w:tcPr>
            <w:tcW w:w="1416" w:type="dxa"/>
            <w:vAlign w:val="bottom"/>
          </w:tcPr>
          <w:p w14:paraId="7D2FAA5E"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24,21</w:t>
            </w:r>
          </w:p>
        </w:tc>
      </w:tr>
      <w:tr w:rsidR="0000760B" w:rsidRPr="009E511A" w14:paraId="7D2FAA65" w14:textId="77777777" w:rsidTr="008255B3">
        <w:trPr>
          <w:trHeight w:val="300"/>
        </w:trPr>
        <w:tc>
          <w:tcPr>
            <w:tcW w:w="2263" w:type="dxa"/>
            <w:shd w:val="clear" w:color="auto" w:fill="auto"/>
            <w:noWrap/>
            <w:vAlign w:val="bottom"/>
          </w:tcPr>
          <w:p w14:paraId="7D2FAA60"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Damaksnis</w:t>
            </w:r>
          </w:p>
        </w:tc>
        <w:tc>
          <w:tcPr>
            <w:tcW w:w="1417" w:type="dxa"/>
            <w:shd w:val="clear" w:color="auto" w:fill="auto"/>
            <w:noWrap/>
            <w:vAlign w:val="bottom"/>
          </w:tcPr>
          <w:p w14:paraId="7D2FAA61"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135</w:t>
            </w:r>
          </w:p>
        </w:tc>
        <w:tc>
          <w:tcPr>
            <w:tcW w:w="1440" w:type="dxa"/>
            <w:shd w:val="clear" w:color="auto" w:fill="auto"/>
            <w:noWrap/>
            <w:vAlign w:val="bottom"/>
          </w:tcPr>
          <w:p w14:paraId="7D2FAA62"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139,56</w:t>
            </w:r>
          </w:p>
        </w:tc>
        <w:tc>
          <w:tcPr>
            <w:tcW w:w="1538" w:type="dxa"/>
            <w:shd w:val="clear" w:color="auto" w:fill="auto"/>
            <w:noWrap/>
            <w:vAlign w:val="bottom"/>
          </w:tcPr>
          <w:p w14:paraId="7D2FAA63"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16,96</w:t>
            </w:r>
          </w:p>
        </w:tc>
        <w:tc>
          <w:tcPr>
            <w:tcW w:w="1416" w:type="dxa"/>
            <w:vAlign w:val="bottom"/>
          </w:tcPr>
          <w:p w14:paraId="7D2FAA64"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14,20</w:t>
            </w:r>
          </w:p>
        </w:tc>
      </w:tr>
      <w:tr w:rsidR="0000760B" w:rsidRPr="009E511A" w14:paraId="7D2FAA6B" w14:textId="77777777" w:rsidTr="008255B3">
        <w:trPr>
          <w:trHeight w:val="300"/>
        </w:trPr>
        <w:tc>
          <w:tcPr>
            <w:tcW w:w="2263" w:type="dxa"/>
            <w:shd w:val="clear" w:color="auto" w:fill="auto"/>
            <w:noWrap/>
            <w:vAlign w:val="bottom"/>
          </w:tcPr>
          <w:p w14:paraId="7D2FAA66"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Vēris</w:t>
            </w:r>
          </w:p>
        </w:tc>
        <w:tc>
          <w:tcPr>
            <w:tcW w:w="1417" w:type="dxa"/>
            <w:shd w:val="clear" w:color="auto" w:fill="auto"/>
            <w:noWrap/>
            <w:vAlign w:val="bottom"/>
          </w:tcPr>
          <w:p w14:paraId="7D2FAA67"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90</w:t>
            </w:r>
          </w:p>
        </w:tc>
        <w:tc>
          <w:tcPr>
            <w:tcW w:w="1440" w:type="dxa"/>
            <w:shd w:val="clear" w:color="auto" w:fill="auto"/>
            <w:noWrap/>
            <w:vAlign w:val="bottom"/>
          </w:tcPr>
          <w:p w14:paraId="7D2FAA68"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84,00</w:t>
            </w:r>
          </w:p>
        </w:tc>
        <w:tc>
          <w:tcPr>
            <w:tcW w:w="1538" w:type="dxa"/>
            <w:shd w:val="clear" w:color="auto" w:fill="auto"/>
            <w:noWrap/>
            <w:vAlign w:val="bottom"/>
          </w:tcPr>
          <w:p w14:paraId="7D2FAA69"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10,21</w:t>
            </w:r>
          </w:p>
        </w:tc>
        <w:tc>
          <w:tcPr>
            <w:tcW w:w="1416" w:type="dxa"/>
            <w:vAlign w:val="bottom"/>
          </w:tcPr>
          <w:p w14:paraId="7D2FAA6A"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8,55</w:t>
            </w:r>
          </w:p>
        </w:tc>
      </w:tr>
      <w:tr w:rsidR="0000760B" w:rsidRPr="009E511A" w14:paraId="7D2FAA71" w14:textId="77777777" w:rsidTr="008255B3">
        <w:trPr>
          <w:trHeight w:val="300"/>
        </w:trPr>
        <w:tc>
          <w:tcPr>
            <w:tcW w:w="2263" w:type="dxa"/>
            <w:shd w:val="clear" w:color="auto" w:fill="auto"/>
            <w:noWrap/>
            <w:vAlign w:val="bottom"/>
          </w:tcPr>
          <w:p w14:paraId="7D2FAA6C"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lastRenderedPageBreak/>
              <w:t>Gārša</w:t>
            </w:r>
          </w:p>
        </w:tc>
        <w:tc>
          <w:tcPr>
            <w:tcW w:w="1417" w:type="dxa"/>
            <w:shd w:val="clear" w:color="auto" w:fill="auto"/>
            <w:noWrap/>
            <w:vAlign w:val="bottom"/>
          </w:tcPr>
          <w:p w14:paraId="7D2FAA6D"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9</w:t>
            </w:r>
          </w:p>
        </w:tc>
        <w:tc>
          <w:tcPr>
            <w:tcW w:w="1440" w:type="dxa"/>
            <w:shd w:val="clear" w:color="auto" w:fill="auto"/>
            <w:noWrap/>
            <w:vAlign w:val="bottom"/>
          </w:tcPr>
          <w:p w14:paraId="7D2FAA6E"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11,87</w:t>
            </w:r>
          </w:p>
        </w:tc>
        <w:tc>
          <w:tcPr>
            <w:tcW w:w="1538" w:type="dxa"/>
            <w:shd w:val="clear" w:color="auto" w:fill="auto"/>
            <w:noWrap/>
            <w:vAlign w:val="bottom"/>
          </w:tcPr>
          <w:p w14:paraId="7D2FAA6F"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1,44</w:t>
            </w:r>
          </w:p>
        </w:tc>
        <w:tc>
          <w:tcPr>
            <w:tcW w:w="1416" w:type="dxa"/>
            <w:vAlign w:val="bottom"/>
          </w:tcPr>
          <w:p w14:paraId="7D2FAA70"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1,21</w:t>
            </w:r>
          </w:p>
        </w:tc>
      </w:tr>
      <w:tr w:rsidR="0000760B" w:rsidRPr="009E511A" w14:paraId="7D2FAA77" w14:textId="77777777" w:rsidTr="008255B3">
        <w:trPr>
          <w:trHeight w:val="300"/>
        </w:trPr>
        <w:tc>
          <w:tcPr>
            <w:tcW w:w="2263" w:type="dxa"/>
            <w:shd w:val="clear" w:color="auto" w:fill="auto"/>
            <w:noWrap/>
            <w:vAlign w:val="bottom"/>
          </w:tcPr>
          <w:p w14:paraId="7D2FAA72"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Mētrājs</w:t>
            </w:r>
          </w:p>
        </w:tc>
        <w:tc>
          <w:tcPr>
            <w:tcW w:w="1417" w:type="dxa"/>
            <w:shd w:val="clear" w:color="auto" w:fill="auto"/>
            <w:noWrap/>
            <w:vAlign w:val="bottom"/>
          </w:tcPr>
          <w:p w14:paraId="7D2FAA73"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6</w:t>
            </w:r>
          </w:p>
        </w:tc>
        <w:tc>
          <w:tcPr>
            <w:tcW w:w="1440" w:type="dxa"/>
            <w:shd w:val="clear" w:color="auto" w:fill="auto"/>
            <w:noWrap/>
            <w:vAlign w:val="bottom"/>
          </w:tcPr>
          <w:p w14:paraId="7D2FAA74"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7,83</w:t>
            </w:r>
          </w:p>
        </w:tc>
        <w:tc>
          <w:tcPr>
            <w:tcW w:w="1538" w:type="dxa"/>
            <w:shd w:val="clear" w:color="auto" w:fill="auto"/>
            <w:noWrap/>
            <w:vAlign w:val="bottom"/>
          </w:tcPr>
          <w:p w14:paraId="7D2FAA75"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0,95</w:t>
            </w:r>
          </w:p>
        </w:tc>
        <w:tc>
          <w:tcPr>
            <w:tcW w:w="1416" w:type="dxa"/>
            <w:vAlign w:val="bottom"/>
          </w:tcPr>
          <w:p w14:paraId="7D2FAA76"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0,80</w:t>
            </w:r>
          </w:p>
        </w:tc>
      </w:tr>
      <w:tr w:rsidR="0000760B" w:rsidRPr="009E511A" w14:paraId="7D2FAA79" w14:textId="77777777" w:rsidTr="002E04F1">
        <w:trPr>
          <w:trHeight w:val="300"/>
        </w:trPr>
        <w:tc>
          <w:tcPr>
            <w:tcW w:w="8074" w:type="dxa"/>
            <w:gridSpan w:val="5"/>
            <w:shd w:val="clear" w:color="auto" w:fill="C5E0B3" w:themeFill="accent6" w:themeFillTint="66"/>
            <w:noWrap/>
            <w:vAlign w:val="bottom"/>
          </w:tcPr>
          <w:p w14:paraId="7D2FAA78"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b/>
                <w:i/>
                <w:sz w:val="20"/>
                <w:szCs w:val="20"/>
                <w:lang w:val="lv-LV"/>
              </w:rPr>
              <w:t>Slapjaiņi</w:t>
            </w:r>
          </w:p>
        </w:tc>
      </w:tr>
      <w:tr w:rsidR="0000760B" w:rsidRPr="009E511A" w14:paraId="7D2FAA7F" w14:textId="77777777" w:rsidTr="008255B3">
        <w:trPr>
          <w:trHeight w:val="300"/>
        </w:trPr>
        <w:tc>
          <w:tcPr>
            <w:tcW w:w="2263" w:type="dxa"/>
            <w:shd w:val="clear" w:color="auto" w:fill="auto"/>
            <w:noWrap/>
            <w:vAlign w:val="bottom"/>
          </w:tcPr>
          <w:p w14:paraId="7D2FAA7A"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Slapjais vēris</w:t>
            </w:r>
          </w:p>
        </w:tc>
        <w:tc>
          <w:tcPr>
            <w:tcW w:w="1417" w:type="dxa"/>
            <w:shd w:val="clear" w:color="auto" w:fill="auto"/>
            <w:noWrap/>
            <w:vAlign w:val="bottom"/>
          </w:tcPr>
          <w:p w14:paraId="7D2FAA7B"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16</w:t>
            </w:r>
          </w:p>
        </w:tc>
        <w:tc>
          <w:tcPr>
            <w:tcW w:w="1440" w:type="dxa"/>
            <w:shd w:val="clear" w:color="auto" w:fill="auto"/>
            <w:noWrap/>
            <w:vAlign w:val="bottom"/>
          </w:tcPr>
          <w:p w14:paraId="7D2FAA7C"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22,90</w:t>
            </w:r>
          </w:p>
        </w:tc>
        <w:tc>
          <w:tcPr>
            <w:tcW w:w="1538" w:type="dxa"/>
            <w:shd w:val="clear" w:color="auto" w:fill="auto"/>
            <w:noWrap/>
            <w:vAlign w:val="bottom"/>
          </w:tcPr>
          <w:p w14:paraId="7D2FAA7D"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2,78</w:t>
            </w:r>
          </w:p>
        </w:tc>
        <w:tc>
          <w:tcPr>
            <w:tcW w:w="1416" w:type="dxa"/>
            <w:vAlign w:val="bottom"/>
          </w:tcPr>
          <w:p w14:paraId="7D2FAA7E"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2,33</w:t>
            </w:r>
          </w:p>
        </w:tc>
      </w:tr>
      <w:tr w:rsidR="0000760B" w:rsidRPr="009E511A" w14:paraId="7D2FAA85" w14:textId="77777777" w:rsidTr="008255B3">
        <w:trPr>
          <w:trHeight w:val="300"/>
        </w:trPr>
        <w:tc>
          <w:tcPr>
            <w:tcW w:w="2263" w:type="dxa"/>
            <w:shd w:val="clear" w:color="auto" w:fill="auto"/>
            <w:noWrap/>
            <w:vAlign w:val="bottom"/>
          </w:tcPr>
          <w:p w14:paraId="7D2FAA80"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Slapjais damaksnis</w:t>
            </w:r>
          </w:p>
        </w:tc>
        <w:tc>
          <w:tcPr>
            <w:tcW w:w="1417" w:type="dxa"/>
            <w:shd w:val="clear" w:color="auto" w:fill="auto"/>
            <w:noWrap/>
            <w:vAlign w:val="bottom"/>
          </w:tcPr>
          <w:p w14:paraId="7D2FAA81"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10</w:t>
            </w:r>
          </w:p>
        </w:tc>
        <w:tc>
          <w:tcPr>
            <w:tcW w:w="1440" w:type="dxa"/>
            <w:shd w:val="clear" w:color="auto" w:fill="auto"/>
            <w:noWrap/>
            <w:vAlign w:val="bottom"/>
          </w:tcPr>
          <w:p w14:paraId="7D2FAA82"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6,51</w:t>
            </w:r>
          </w:p>
        </w:tc>
        <w:tc>
          <w:tcPr>
            <w:tcW w:w="1538" w:type="dxa"/>
            <w:shd w:val="clear" w:color="auto" w:fill="auto"/>
            <w:noWrap/>
            <w:vAlign w:val="bottom"/>
          </w:tcPr>
          <w:p w14:paraId="7D2FAA83"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0,79</w:t>
            </w:r>
          </w:p>
        </w:tc>
        <w:tc>
          <w:tcPr>
            <w:tcW w:w="1416" w:type="dxa"/>
            <w:vAlign w:val="bottom"/>
          </w:tcPr>
          <w:p w14:paraId="7D2FAA84"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0,66</w:t>
            </w:r>
          </w:p>
        </w:tc>
      </w:tr>
      <w:tr w:rsidR="0000760B" w:rsidRPr="009E511A" w14:paraId="7D2FAA8B" w14:textId="77777777" w:rsidTr="008255B3">
        <w:trPr>
          <w:trHeight w:val="300"/>
        </w:trPr>
        <w:tc>
          <w:tcPr>
            <w:tcW w:w="2263" w:type="dxa"/>
            <w:shd w:val="clear" w:color="auto" w:fill="auto"/>
            <w:noWrap/>
            <w:vAlign w:val="bottom"/>
            <w:hideMark/>
          </w:tcPr>
          <w:p w14:paraId="7D2FAA86"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Slapjā gārša</w:t>
            </w:r>
          </w:p>
        </w:tc>
        <w:tc>
          <w:tcPr>
            <w:tcW w:w="1417" w:type="dxa"/>
            <w:shd w:val="clear" w:color="auto" w:fill="auto"/>
            <w:noWrap/>
            <w:vAlign w:val="bottom"/>
            <w:hideMark/>
          </w:tcPr>
          <w:p w14:paraId="7D2FAA87"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1440" w:type="dxa"/>
            <w:shd w:val="clear" w:color="auto" w:fill="auto"/>
            <w:noWrap/>
            <w:vAlign w:val="bottom"/>
            <w:hideMark/>
          </w:tcPr>
          <w:p w14:paraId="7D2FAA88"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0,95</w:t>
            </w:r>
          </w:p>
        </w:tc>
        <w:tc>
          <w:tcPr>
            <w:tcW w:w="1538" w:type="dxa"/>
            <w:shd w:val="clear" w:color="auto" w:fill="auto"/>
            <w:noWrap/>
            <w:vAlign w:val="bottom"/>
          </w:tcPr>
          <w:p w14:paraId="7D2FAA89"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0,12</w:t>
            </w:r>
          </w:p>
        </w:tc>
        <w:tc>
          <w:tcPr>
            <w:tcW w:w="1416" w:type="dxa"/>
            <w:vAlign w:val="bottom"/>
          </w:tcPr>
          <w:p w14:paraId="7D2FAA8A"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0,10</w:t>
            </w:r>
          </w:p>
        </w:tc>
      </w:tr>
      <w:tr w:rsidR="0000760B" w:rsidRPr="009E511A" w14:paraId="7D2FAA8D" w14:textId="77777777" w:rsidTr="002E04F1">
        <w:trPr>
          <w:trHeight w:val="300"/>
        </w:trPr>
        <w:tc>
          <w:tcPr>
            <w:tcW w:w="8074" w:type="dxa"/>
            <w:gridSpan w:val="5"/>
            <w:shd w:val="clear" w:color="auto" w:fill="C5E0B3" w:themeFill="accent6" w:themeFillTint="66"/>
            <w:noWrap/>
            <w:vAlign w:val="bottom"/>
          </w:tcPr>
          <w:p w14:paraId="7D2FAA8C"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b/>
                <w:i/>
                <w:sz w:val="20"/>
                <w:szCs w:val="20"/>
                <w:lang w:val="lv-LV"/>
              </w:rPr>
              <w:t>Purvaiņi</w:t>
            </w:r>
          </w:p>
        </w:tc>
      </w:tr>
      <w:tr w:rsidR="0000760B" w:rsidRPr="009E511A" w14:paraId="7D2FAA93" w14:textId="77777777" w:rsidTr="0000760B">
        <w:trPr>
          <w:trHeight w:val="300"/>
        </w:trPr>
        <w:tc>
          <w:tcPr>
            <w:tcW w:w="2263" w:type="dxa"/>
            <w:shd w:val="clear" w:color="auto" w:fill="auto"/>
            <w:noWrap/>
            <w:vAlign w:val="bottom"/>
          </w:tcPr>
          <w:p w14:paraId="7D2FAA8E"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Niedrājs</w:t>
            </w:r>
          </w:p>
        </w:tc>
        <w:tc>
          <w:tcPr>
            <w:tcW w:w="1417" w:type="dxa"/>
            <w:shd w:val="clear" w:color="auto" w:fill="auto"/>
            <w:noWrap/>
            <w:vAlign w:val="bottom"/>
          </w:tcPr>
          <w:p w14:paraId="7D2FAA8F"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71</w:t>
            </w:r>
          </w:p>
        </w:tc>
        <w:tc>
          <w:tcPr>
            <w:tcW w:w="1440" w:type="dxa"/>
            <w:shd w:val="clear" w:color="auto" w:fill="auto"/>
            <w:noWrap/>
            <w:vAlign w:val="bottom"/>
          </w:tcPr>
          <w:p w14:paraId="7D2FAA90"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153,73</w:t>
            </w:r>
          </w:p>
        </w:tc>
        <w:tc>
          <w:tcPr>
            <w:tcW w:w="1538" w:type="dxa"/>
            <w:shd w:val="clear" w:color="auto" w:fill="auto"/>
            <w:noWrap/>
            <w:vAlign w:val="bottom"/>
          </w:tcPr>
          <w:p w14:paraId="7D2FAA91"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18,68</w:t>
            </w:r>
          </w:p>
        </w:tc>
        <w:tc>
          <w:tcPr>
            <w:tcW w:w="1416" w:type="dxa"/>
            <w:vAlign w:val="bottom"/>
          </w:tcPr>
          <w:p w14:paraId="7D2FAA92"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15,65</w:t>
            </w:r>
          </w:p>
        </w:tc>
      </w:tr>
      <w:tr w:rsidR="0000760B" w:rsidRPr="009E511A" w14:paraId="7D2FAA99" w14:textId="77777777" w:rsidTr="008255B3">
        <w:trPr>
          <w:trHeight w:val="300"/>
        </w:trPr>
        <w:tc>
          <w:tcPr>
            <w:tcW w:w="2263" w:type="dxa"/>
            <w:shd w:val="clear" w:color="auto" w:fill="auto"/>
            <w:noWrap/>
            <w:vAlign w:val="bottom"/>
          </w:tcPr>
          <w:p w14:paraId="7D2FAA94"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Dumbrājs</w:t>
            </w:r>
          </w:p>
        </w:tc>
        <w:tc>
          <w:tcPr>
            <w:tcW w:w="1417" w:type="dxa"/>
            <w:shd w:val="clear" w:color="auto" w:fill="auto"/>
            <w:noWrap/>
            <w:vAlign w:val="bottom"/>
          </w:tcPr>
          <w:p w14:paraId="7D2FAA95"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65</w:t>
            </w:r>
          </w:p>
        </w:tc>
        <w:tc>
          <w:tcPr>
            <w:tcW w:w="1440" w:type="dxa"/>
            <w:shd w:val="clear" w:color="auto" w:fill="auto"/>
            <w:noWrap/>
            <w:vAlign w:val="bottom"/>
          </w:tcPr>
          <w:p w14:paraId="7D2FAA96"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97,42</w:t>
            </w:r>
          </w:p>
        </w:tc>
        <w:tc>
          <w:tcPr>
            <w:tcW w:w="1538" w:type="dxa"/>
            <w:shd w:val="clear" w:color="auto" w:fill="auto"/>
            <w:noWrap/>
            <w:vAlign w:val="bottom"/>
          </w:tcPr>
          <w:p w14:paraId="7D2FAA97"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11,84</w:t>
            </w:r>
          </w:p>
        </w:tc>
        <w:tc>
          <w:tcPr>
            <w:tcW w:w="1416" w:type="dxa"/>
            <w:vAlign w:val="bottom"/>
          </w:tcPr>
          <w:p w14:paraId="7D2FAA98"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9,92</w:t>
            </w:r>
          </w:p>
        </w:tc>
      </w:tr>
      <w:tr w:rsidR="0000760B" w:rsidRPr="009E511A" w14:paraId="7D2FAA9F" w14:textId="77777777" w:rsidTr="0000760B">
        <w:trPr>
          <w:trHeight w:val="300"/>
        </w:trPr>
        <w:tc>
          <w:tcPr>
            <w:tcW w:w="2263" w:type="dxa"/>
            <w:shd w:val="clear" w:color="auto" w:fill="auto"/>
            <w:noWrap/>
            <w:vAlign w:val="bottom"/>
          </w:tcPr>
          <w:p w14:paraId="7D2FAA9A"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Purvājs</w:t>
            </w:r>
          </w:p>
        </w:tc>
        <w:tc>
          <w:tcPr>
            <w:tcW w:w="1417" w:type="dxa"/>
            <w:shd w:val="clear" w:color="auto" w:fill="auto"/>
            <w:noWrap/>
            <w:vAlign w:val="bottom"/>
          </w:tcPr>
          <w:p w14:paraId="7D2FAA9B"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3</w:t>
            </w:r>
          </w:p>
        </w:tc>
        <w:tc>
          <w:tcPr>
            <w:tcW w:w="1440" w:type="dxa"/>
            <w:shd w:val="clear" w:color="auto" w:fill="auto"/>
            <w:noWrap/>
            <w:vAlign w:val="bottom"/>
          </w:tcPr>
          <w:p w14:paraId="7D2FAA9C"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3,91</w:t>
            </w:r>
          </w:p>
        </w:tc>
        <w:tc>
          <w:tcPr>
            <w:tcW w:w="1538" w:type="dxa"/>
            <w:shd w:val="clear" w:color="auto" w:fill="auto"/>
            <w:noWrap/>
            <w:vAlign w:val="bottom"/>
          </w:tcPr>
          <w:p w14:paraId="7D2FAA9D"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0,47</w:t>
            </w:r>
          </w:p>
        </w:tc>
        <w:tc>
          <w:tcPr>
            <w:tcW w:w="1416" w:type="dxa"/>
            <w:vAlign w:val="bottom"/>
          </w:tcPr>
          <w:p w14:paraId="7D2FAA9E"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0,40</w:t>
            </w:r>
          </w:p>
        </w:tc>
      </w:tr>
      <w:tr w:rsidR="0000760B" w:rsidRPr="009E511A" w14:paraId="7D2FAAA1" w14:textId="77777777" w:rsidTr="002E04F1">
        <w:trPr>
          <w:trHeight w:val="300"/>
        </w:trPr>
        <w:tc>
          <w:tcPr>
            <w:tcW w:w="8074" w:type="dxa"/>
            <w:gridSpan w:val="5"/>
            <w:shd w:val="clear" w:color="auto" w:fill="C5E0B3" w:themeFill="accent6" w:themeFillTint="66"/>
            <w:noWrap/>
            <w:vAlign w:val="bottom"/>
          </w:tcPr>
          <w:p w14:paraId="7D2FAAA0"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b/>
                <w:i/>
                <w:sz w:val="20"/>
                <w:szCs w:val="20"/>
                <w:lang w:val="lv-LV"/>
              </w:rPr>
              <w:t>Āreņi</w:t>
            </w:r>
          </w:p>
        </w:tc>
      </w:tr>
      <w:tr w:rsidR="0000760B" w:rsidRPr="009E511A" w14:paraId="7D2FAAA7" w14:textId="77777777" w:rsidTr="008255B3">
        <w:trPr>
          <w:trHeight w:val="300"/>
        </w:trPr>
        <w:tc>
          <w:tcPr>
            <w:tcW w:w="2263" w:type="dxa"/>
            <w:shd w:val="clear" w:color="auto" w:fill="auto"/>
            <w:noWrap/>
            <w:vAlign w:val="bottom"/>
            <w:hideMark/>
          </w:tcPr>
          <w:p w14:paraId="7D2FAAA2"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Platlap</w:t>
            </w:r>
            <w:r w:rsidR="0090725C" w:rsidRPr="009E511A">
              <w:rPr>
                <w:rFonts w:ascii="Times New Roman" w:hAnsi="Times New Roman" w:cs="Times New Roman"/>
                <w:sz w:val="20"/>
                <w:szCs w:val="20"/>
                <w:lang w:val="lv-LV"/>
              </w:rPr>
              <w:t>j</w:t>
            </w:r>
            <w:r w:rsidRPr="009E511A">
              <w:rPr>
                <w:rFonts w:ascii="Times New Roman" w:hAnsi="Times New Roman" w:cs="Times New Roman"/>
                <w:sz w:val="20"/>
                <w:szCs w:val="20"/>
                <w:lang w:val="lv-LV"/>
              </w:rPr>
              <w:t>u ārenis</w:t>
            </w:r>
          </w:p>
        </w:tc>
        <w:tc>
          <w:tcPr>
            <w:tcW w:w="1417" w:type="dxa"/>
            <w:shd w:val="clear" w:color="auto" w:fill="auto"/>
            <w:noWrap/>
            <w:vAlign w:val="bottom"/>
            <w:hideMark/>
          </w:tcPr>
          <w:p w14:paraId="7D2FAAA3"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2</w:t>
            </w:r>
          </w:p>
        </w:tc>
        <w:tc>
          <w:tcPr>
            <w:tcW w:w="1440" w:type="dxa"/>
            <w:shd w:val="clear" w:color="auto" w:fill="auto"/>
            <w:noWrap/>
            <w:vAlign w:val="bottom"/>
            <w:hideMark/>
          </w:tcPr>
          <w:p w14:paraId="7D2FAAA4"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1,56</w:t>
            </w:r>
          </w:p>
        </w:tc>
        <w:tc>
          <w:tcPr>
            <w:tcW w:w="1538" w:type="dxa"/>
            <w:shd w:val="clear" w:color="auto" w:fill="auto"/>
            <w:noWrap/>
            <w:vAlign w:val="bottom"/>
          </w:tcPr>
          <w:p w14:paraId="7D2FAAA5"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0,19</w:t>
            </w:r>
          </w:p>
        </w:tc>
        <w:tc>
          <w:tcPr>
            <w:tcW w:w="1416" w:type="dxa"/>
            <w:vAlign w:val="bottom"/>
          </w:tcPr>
          <w:p w14:paraId="7D2FAAA6"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0,16</w:t>
            </w:r>
          </w:p>
        </w:tc>
      </w:tr>
      <w:tr w:rsidR="0000760B" w:rsidRPr="009E511A" w14:paraId="7D2FAAA9" w14:textId="77777777" w:rsidTr="002E04F1">
        <w:trPr>
          <w:trHeight w:val="300"/>
        </w:trPr>
        <w:tc>
          <w:tcPr>
            <w:tcW w:w="8074" w:type="dxa"/>
            <w:gridSpan w:val="5"/>
            <w:shd w:val="clear" w:color="auto" w:fill="C5E0B3" w:themeFill="accent6" w:themeFillTint="66"/>
            <w:noWrap/>
            <w:vAlign w:val="bottom"/>
          </w:tcPr>
          <w:p w14:paraId="7D2FAAA8"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b/>
                <w:i/>
                <w:sz w:val="20"/>
                <w:szCs w:val="20"/>
                <w:lang w:val="lv-LV"/>
              </w:rPr>
              <w:t>Kūdreņi</w:t>
            </w:r>
          </w:p>
        </w:tc>
      </w:tr>
      <w:tr w:rsidR="0000760B" w:rsidRPr="009E511A" w14:paraId="7D2FAAAF" w14:textId="77777777" w:rsidTr="0000760B">
        <w:trPr>
          <w:trHeight w:val="300"/>
        </w:trPr>
        <w:tc>
          <w:tcPr>
            <w:tcW w:w="2263" w:type="dxa"/>
            <w:shd w:val="clear" w:color="auto" w:fill="auto"/>
            <w:noWrap/>
            <w:vAlign w:val="bottom"/>
          </w:tcPr>
          <w:p w14:paraId="7D2FAAAA"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Šaurlapju kūdrenis</w:t>
            </w:r>
          </w:p>
        </w:tc>
        <w:tc>
          <w:tcPr>
            <w:tcW w:w="1417" w:type="dxa"/>
            <w:shd w:val="clear" w:color="auto" w:fill="auto"/>
            <w:noWrap/>
            <w:vAlign w:val="bottom"/>
          </w:tcPr>
          <w:p w14:paraId="7D2FAAAB"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33</w:t>
            </w:r>
          </w:p>
        </w:tc>
        <w:tc>
          <w:tcPr>
            <w:tcW w:w="1440" w:type="dxa"/>
            <w:shd w:val="clear" w:color="auto" w:fill="auto"/>
            <w:noWrap/>
            <w:vAlign w:val="bottom"/>
          </w:tcPr>
          <w:p w14:paraId="7D2FAAAC"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37,32</w:t>
            </w:r>
          </w:p>
        </w:tc>
        <w:tc>
          <w:tcPr>
            <w:tcW w:w="1538" w:type="dxa"/>
            <w:shd w:val="clear" w:color="auto" w:fill="auto"/>
            <w:noWrap/>
            <w:vAlign w:val="bottom"/>
          </w:tcPr>
          <w:p w14:paraId="7D2FAAAD"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4,53</w:t>
            </w:r>
          </w:p>
        </w:tc>
        <w:tc>
          <w:tcPr>
            <w:tcW w:w="1416" w:type="dxa"/>
            <w:vAlign w:val="bottom"/>
          </w:tcPr>
          <w:p w14:paraId="7D2FAAAE"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3,80</w:t>
            </w:r>
          </w:p>
        </w:tc>
      </w:tr>
      <w:tr w:rsidR="0000760B" w:rsidRPr="009E511A" w14:paraId="7D2FAAB5" w14:textId="77777777" w:rsidTr="0000760B">
        <w:trPr>
          <w:trHeight w:val="300"/>
        </w:trPr>
        <w:tc>
          <w:tcPr>
            <w:tcW w:w="2263" w:type="dxa"/>
            <w:shd w:val="clear" w:color="auto" w:fill="auto"/>
            <w:noWrap/>
            <w:vAlign w:val="bottom"/>
          </w:tcPr>
          <w:p w14:paraId="7D2FAAB0"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Platlapju kūdrenis</w:t>
            </w:r>
          </w:p>
        </w:tc>
        <w:tc>
          <w:tcPr>
            <w:tcW w:w="1417" w:type="dxa"/>
            <w:shd w:val="clear" w:color="auto" w:fill="auto"/>
            <w:noWrap/>
            <w:vAlign w:val="bottom"/>
          </w:tcPr>
          <w:p w14:paraId="7D2FAAB1"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12</w:t>
            </w:r>
          </w:p>
        </w:tc>
        <w:tc>
          <w:tcPr>
            <w:tcW w:w="1440" w:type="dxa"/>
            <w:shd w:val="clear" w:color="auto" w:fill="auto"/>
            <w:noWrap/>
            <w:vAlign w:val="bottom"/>
          </w:tcPr>
          <w:p w14:paraId="7D2FAAB2"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15,50</w:t>
            </w:r>
          </w:p>
        </w:tc>
        <w:tc>
          <w:tcPr>
            <w:tcW w:w="1538" w:type="dxa"/>
            <w:shd w:val="clear" w:color="auto" w:fill="auto"/>
            <w:noWrap/>
            <w:vAlign w:val="bottom"/>
          </w:tcPr>
          <w:p w14:paraId="7D2FAAB3"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1,88</w:t>
            </w:r>
          </w:p>
        </w:tc>
        <w:tc>
          <w:tcPr>
            <w:tcW w:w="1416" w:type="dxa"/>
            <w:vAlign w:val="bottom"/>
          </w:tcPr>
          <w:p w14:paraId="7D2FAAB4"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1,58</w:t>
            </w:r>
          </w:p>
        </w:tc>
      </w:tr>
      <w:tr w:rsidR="0000760B" w:rsidRPr="009E511A" w14:paraId="7D2FAABB" w14:textId="77777777" w:rsidTr="008255B3">
        <w:trPr>
          <w:trHeight w:val="300"/>
        </w:trPr>
        <w:tc>
          <w:tcPr>
            <w:tcW w:w="2263" w:type="dxa"/>
            <w:shd w:val="clear" w:color="auto" w:fill="auto"/>
            <w:noWrap/>
            <w:vAlign w:val="bottom"/>
          </w:tcPr>
          <w:p w14:paraId="7D2FAAB6"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Viršu kūdrenis</w:t>
            </w:r>
          </w:p>
        </w:tc>
        <w:tc>
          <w:tcPr>
            <w:tcW w:w="1417" w:type="dxa"/>
            <w:shd w:val="clear" w:color="auto" w:fill="auto"/>
            <w:noWrap/>
            <w:vAlign w:val="bottom"/>
          </w:tcPr>
          <w:p w14:paraId="7D2FAAB7"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3</w:t>
            </w:r>
          </w:p>
        </w:tc>
        <w:tc>
          <w:tcPr>
            <w:tcW w:w="1440" w:type="dxa"/>
            <w:shd w:val="clear" w:color="auto" w:fill="auto"/>
            <w:noWrap/>
            <w:vAlign w:val="bottom"/>
          </w:tcPr>
          <w:p w14:paraId="7D2FAAB8"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1,65</w:t>
            </w:r>
          </w:p>
        </w:tc>
        <w:tc>
          <w:tcPr>
            <w:tcW w:w="1538" w:type="dxa"/>
            <w:shd w:val="clear" w:color="auto" w:fill="auto"/>
            <w:noWrap/>
            <w:vAlign w:val="bottom"/>
          </w:tcPr>
          <w:p w14:paraId="7D2FAAB9"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0,20</w:t>
            </w:r>
          </w:p>
        </w:tc>
        <w:tc>
          <w:tcPr>
            <w:tcW w:w="1416" w:type="dxa"/>
            <w:vAlign w:val="bottom"/>
          </w:tcPr>
          <w:p w14:paraId="7D2FAABA"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0,17</w:t>
            </w:r>
          </w:p>
        </w:tc>
      </w:tr>
      <w:tr w:rsidR="0000760B" w:rsidRPr="009E511A" w14:paraId="7D2FAAC1" w14:textId="77777777" w:rsidTr="008255B3">
        <w:trPr>
          <w:trHeight w:val="300"/>
        </w:trPr>
        <w:tc>
          <w:tcPr>
            <w:tcW w:w="2263" w:type="dxa"/>
            <w:shd w:val="clear" w:color="auto" w:fill="auto"/>
            <w:noWrap/>
            <w:vAlign w:val="bottom"/>
            <w:hideMark/>
          </w:tcPr>
          <w:p w14:paraId="7D2FAABC" w14:textId="77777777" w:rsidR="0000760B" w:rsidRPr="009E511A" w:rsidRDefault="0000760B" w:rsidP="0000760B">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Mētru kūdrenis</w:t>
            </w:r>
          </w:p>
        </w:tc>
        <w:tc>
          <w:tcPr>
            <w:tcW w:w="1417" w:type="dxa"/>
            <w:shd w:val="clear" w:color="auto" w:fill="auto"/>
            <w:noWrap/>
            <w:vAlign w:val="bottom"/>
            <w:hideMark/>
          </w:tcPr>
          <w:p w14:paraId="7D2FAABD"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1440" w:type="dxa"/>
            <w:shd w:val="clear" w:color="auto" w:fill="auto"/>
            <w:noWrap/>
            <w:vAlign w:val="bottom"/>
            <w:hideMark/>
          </w:tcPr>
          <w:p w14:paraId="7D2FAABE"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0,45</w:t>
            </w:r>
          </w:p>
        </w:tc>
        <w:tc>
          <w:tcPr>
            <w:tcW w:w="1538" w:type="dxa"/>
            <w:shd w:val="clear" w:color="auto" w:fill="auto"/>
            <w:noWrap/>
            <w:vAlign w:val="bottom"/>
          </w:tcPr>
          <w:p w14:paraId="7D2FAABF"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0,05</w:t>
            </w:r>
          </w:p>
        </w:tc>
        <w:tc>
          <w:tcPr>
            <w:tcW w:w="1416" w:type="dxa"/>
            <w:vAlign w:val="bottom"/>
          </w:tcPr>
          <w:p w14:paraId="7D2FAAC0" w14:textId="77777777" w:rsidR="0000760B" w:rsidRPr="009E511A" w:rsidRDefault="0000760B" w:rsidP="0000760B">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0,05</w:t>
            </w:r>
          </w:p>
        </w:tc>
      </w:tr>
      <w:tr w:rsidR="0000760B" w:rsidRPr="009E511A" w14:paraId="7D2FAAC7" w14:textId="77777777" w:rsidTr="002672B3">
        <w:trPr>
          <w:trHeight w:val="300"/>
        </w:trPr>
        <w:tc>
          <w:tcPr>
            <w:tcW w:w="2263" w:type="dxa"/>
            <w:shd w:val="clear" w:color="auto" w:fill="E2EFD9" w:themeFill="accent6" w:themeFillTint="33"/>
            <w:noWrap/>
            <w:vAlign w:val="center"/>
          </w:tcPr>
          <w:p w14:paraId="7D2FAAC2" w14:textId="77777777" w:rsidR="0000760B" w:rsidRPr="009E511A" w:rsidRDefault="0000760B" w:rsidP="0000760B">
            <w:pPr>
              <w:widowControl/>
              <w:jc w:val="right"/>
              <w:rPr>
                <w:rFonts w:ascii="Times New Roman" w:hAnsi="Times New Roman" w:cs="Times New Roman"/>
                <w:b/>
                <w:sz w:val="20"/>
                <w:szCs w:val="20"/>
                <w:lang w:val="lv-LV"/>
              </w:rPr>
            </w:pPr>
            <w:r w:rsidRPr="009E511A">
              <w:rPr>
                <w:rFonts w:ascii="Times New Roman" w:hAnsi="Times New Roman" w:cs="Times New Roman"/>
                <w:b/>
                <w:sz w:val="20"/>
                <w:szCs w:val="20"/>
                <w:lang w:val="lv-LV"/>
              </w:rPr>
              <w:t>Kopā:</w:t>
            </w:r>
          </w:p>
        </w:tc>
        <w:tc>
          <w:tcPr>
            <w:tcW w:w="1417" w:type="dxa"/>
            <w:shd w:val="clear" w:color="auto" w:fill="E2EFD9" w:themeFill="accent6" w:themeFillTint="33"/>
            <w:noWrap/>
            <w:vAlign w:val="center"/>
          </w:tcPr>
          <w:p w14:paraId="7D2FAAC3" w14:textId="77777777" w:rsidR="0000760B" w:rsidRPr="009E511A" w:rsidRDefault="0000760B" w:rsidP="0000760B">
            <w:pPr>
              <w:widowControl/>
              <w:jc w:val="right"/>
              <w:rPr>
                <w:rFonts w:ascii="Times New Roman" w:hAnsi="Times New Roman" w:cs="Times New Roman"/>
                <w:b/>
                <w:sz w:val="20"/>
                <w:szCs w:val="20"/>
                <w:lang w:val="lv-LV"/>
              </w:rPr>
            </w:pPr>
            <w:r w:rsidRPr="009E511A">
              <w:rPr>
                <w:rFonts w:ascii="Times New Roman" w:hAnsi="Times New Roman" w:cs="Times New Roman"/>
                <w:b/>
                <w:sz w:val="20"/>
                <w:szCs w:val="20"/>
                <w:lang w:val="lv-LV"/>
              </w:rPr>
              <w:t>606</w:t>
            </w:r>
          </w:p>
        </w:tc>
        <w:tc>
          <w:tcPr>
            <w:tcW w:w="1440" w:type="dxa"/>
            <w:shd w:val="clear" w:color="auto" w:fill="E2EFD9" w:themeFill="accent6" w:themeFillTint="33"/>
            <w:noWrap/>
            <w:vAlign w:val="center"/>
          </w:tcPr>
          <w:p w14:paraId="7D2FAAC4" w14:textId="77777777" w:rsidR="0000760B" w:rsidRPr="009E511A" w:rsidRDefault="0000760B" w:rsidP="0000760B">
            <w:pPr>
              <w:widowControl/>
              <w:jc w:val="right"/>
              <w:rPr>
                <w:rFonts w:ascii="Times New Roman" w:hAnsi="Times New Roman" w:cs="Times New Roman"/>
                <w:b/>
                <w:sz w:val="20"/>
                <w:szCs w:val="20"/>
                <w:lang w:val="lv-LV"/>
              </w:rPr>
            </w:pPr>
            <w:r w:rsidRPr="009E511A">
              <w:rPr>
                <w:rFonts w:ascii="Times New Roman" w:hAnsi="Times New Roman" w:cs="Times New Roman"/>
                <w:b/>
                <w:sz w:val="20"/>
                <w:szCs w:val="20"/>
                <w:lang w:val="lv-LV"/>
              </w:rPr>
              <w:t>823,07 ha</w:t>
            </w:r>
          </w:p>
        </w:tc>
        <w:tc>
          <w:tcPr>
            <w:tcW w:w="1538" w:type="dxa"/>
            <w:shd w:val="clear" w:color="auto" w:fill="E2EFD9" w:themeFill="accent6" w:themeFillTint="33"/>
            <w:noWrap/>
            <w:vAlign w:val="center"/>
          </w:tcPr>
          <w:p w14:paraId="7D2FAAC5" w14:textId="77777777" w:rsidR="0000760B" w:rsidRPr="009E511A" w:rsidRDefault="0000760B" w:rsidP="0000760B">
            <w:pPr>
              <w:widowControl/>
              <w:jc w:val="right"/>
              <w:rPr>
                <w:rFonts w:ascii="Times New Roman" w:hAnsi="Times New Roman" w:cs="Times New Roman"/>
                <w:b/>
                <w:sz w:val="20"/>
                <w:szCs w:val="20"/>
                <w:lang w:val="lv-LV"/>
              </w:rPr>
            </w:pPr>
            <w:r w:rsidRPr="009E511A">
              <w:rPr>
                <w:rFonts w:ascii="Times New Roman" w:hAnsi="Times New Roman" w:cs="Times New Roman"/>
                <w:b/>
                <w:sz w:val="20"/>
                <w:szCs w:val="20"/>
                <w:lang w:val="lv-LV"/>
              </w:rPr>
              <w:t>100 %</w:t>
            </w:r>
          </w:p>
        </w:tc>
        <w:tc>
          <w:tcPr>
            <w:tcW w:w="1416" w:type="dxa"/>
            <w:shd w:val="clear" w:color="auto" w:fill="E2EFD9" w:themeFill="accent6" w:themeFillTint="33"/>
            <w:vAlign w:val="center"/>
          </w:tcPr>
          <w:p w14:paraId="7D2FAAC6" w14:textId="77777777" w:rsidR="0000760B" w:rsidRPr="009E511A" w:rsidRDefault="0000760B" w:rsidP="0000760B">
            <w:pPr>
              <w:widowControl/>
              <w:jc w:val="right"/>
              <w:rPr>
                <w:rFonts w:ascii="Times New Roman" w:hAnsi="Times New Roman" w:cs="Times New Roman"/>
                <w:b/>
                <w:sz w:val="20"/>
                <w:szCs w:val="20"/>
                <w:lang w:val="lv-LV"/>
              </w:rPr>
            </w:pPr>
            <w:r w:rsidRPr="009E511A">
              <w:rPr>
                <w:rFonts w:ascii="Times New Roman" w:hAnsi="Times New Roman" w:cs="Times New Roman"/>
                <w:b/>
                <w:sz w:val="20"/>
                <w:szCs w:val="20"/>
                <w:lang w:val="lv-LV"/>
              </w:rPr>
              <w:t>83,79 %</w:t>
            </w:r>
          </w:p>
        </w:tc>
      </w:tr>
    </w:tbl>
    <w:p w14:paraId="7D2FAAC8" w14:textId="77777777" w:rsidR="00954B5B" w:rsidRPr="009E511A" w:rsidRDefault="000F4C51" w:rsidP="000F4C51">
      <w:pPr>
        <w:pStyle w:val="tv213"/>
        <w:spacing w:before="0" w:beforeAutospacing="0" w:after="120" w:afterAutospacing="0"/>
        <w:rPr>
          <w:i/>
          <w:sz w:val="20"/>
          <w:szCs w:val="20"/>
          <w:lang w:val="lv-LV"/>
        </w:rPr>
      </w:pPr>
      <w:r w:rsidRPr="009E511A">
        <w:rPr>
          <w:i/>
          <w:sz w:val="20"/>
          <w:szCs w:val="20"/>
          <w:lang w:val="lv-LV"/>
        </w:rPr>
        <w:t>Avots: Valsts meža reģistra datu bāze, 2018</w:t>
      </w:r>
    </w:p>
    <w:p w14:paraId="7D2FAAC9" w14:textId="77777777" w:rsidR="00581A27" w:rsidRPr="009E511A" w:rsidRDefault="00581A27" w:rsidP="00581A27">
      <w:pPr>
        <w:pStyle w:val="tv213"/>
        <w:spacing w:before="0" w:beforeAutospacing="0" w:after="120" w:afterAutospacing="0"/>
        <w:rPr>
          <w:i/>
          <w:sz w:val="20"/>
          <w:szCs w:val="20"/>
          <w:lang w:val="lv-LV"/>
        </w:rPr>
      </w:pPr>
    </w:p>
    <w:p w14:paraId="7D2FAACA" w14:textId="77777777" w:rsidR="001C078A" w:rsidRPr="009E511A" w:rsidRDefault="00957FCC" w:rsidP="00581A27">
      <w:pPr>
        <w:pStyle w:val="tv213"/>
        <w:spacing w:before="0" w:beforeAutospacing="0" w:after="120" w:afterAutospacing="0"/>
        <w:rPr>
          <w:i/>
          <w:sz w:val="20"/>
          <w:szCs w:val="20"/>
          <w:lang w:val="lv-LV"/>
        </w:rPr>
      </w:pPr>
      <w:r w:rsidRPr="009E511A">
        <w:rPr>
          <w:i/>
          <w:noProof/>
          <w:sz w:val="20"/>
          <w:szCs w:val="20"/>
          <w:lang w:val="lv-LV" w:eastAsia="lv-LV"/>
        </w:rPr>
        <w:drawing>
          <wp:inline distT="0" distB="0" distL="0" distR="0" wp14:anchorId="7D2FC1BA" wp14:editId="7D2FC1BB">
            <wp:extent cx="5276850" cy="2377440"/>
            <wp:effectExtent l="0" t="0" r="0" b="3810"/>
            <wp:docPr id="1572503362" name="Picture 1572503362" descr="C:\Users\12380793\Downloads\Meži pēc A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2380793\Downloads\Meži pēc AAT.jpg"/>
                    <pic:cNvPicPr>
                      <a:picLocks noChangeAspect="1" noChangeArrowheads="1"/>
                    </pic:cNvPicPr>
                  </pic:nvPicPr>
                  <pic:blipFill rotWithShape="1">
                    <a:blip r:embed="rId60" cstate="screen">
                      <a:extLst>
                        <a:ext uri="{28A0092B-C50C-407E-A947-70E740481C1C}">
                          <a14:useLocalDpi xmlns:a14="http://schemas.microsoft.com/office/drawing/2010/main"/>
                        </a:ext>
                      </a:extLst>
                    </a:blip>
                    <a:srcRect/>
                    <a:stretch/>
                  </pic:blipFill>
                  <pic:spPr bwMode="auto">
                    <a:xfrm>
                      <a:off x="0" y="0"/>
                      <a:ext cx="5277485" cy="2377726"/>
                    </a:xfrm>
                    <a:prstGeom prst="rect">
                      <a:avLst/>
                    </a:prstGeom>
                    <a:noFill/>
                    <a:ln>
                      <a:noFill/>
                    </a:ln>
                    <a:extLst>
                      <a:ext uri="{53640926-AAD7-44D8-BBD7-CCE9431645EC}">
                        <a14:shadowObscured xmlns:a14="http://schemas.microsoft.com/office/drawing/2010/main"/>
                      </a:ext>
                    </a:extLst>
                  </pic:spPr>
                </pic:pic>
              </a:graphicData>
            </a:graphic>
          </wp:inline>
        </w:drawing>
      </w:r>
    </w:p>
    <w:p w14:paraId="7D2FAACB" w14:textId="77777777" w:rsidR="00581A27" w:rsidRPr="009E511A" w:rsidRDefault="00581A27" w:rsidP="00581A27">
      <w:pPr>
        <w:pStyle w:val="tv213"/>
        <w:spacing w:before="0" w:beforeAutospacing="0" w:after="120" w:afterAutospacing="0"/>
        <w:rPr>
          <w:i/>
          <w:sz w:val="20"/>
          <w:szCs w:val="20"/>
          <w:lang w:val="lv-LV"/>
        </w:rPr>
      </w:pPr>
      <w:r w:rsidRPr="009E511A">
        <w:rPr>
          <w:i/>
          <w:sz w:val="20"/>
          <w:szCs w:val="20"/>
          <w:lang w:val="lv-LV"/>
        </w:rPr>
        <w:t>3.3.4.2.</w:t>
      </w:r>
      <w:r w:rsidR="009A2DD1" w:rsidRPr="009E511A">
        <w:rPr>
          <w:i/>
          <w:sz w:val="20"/>
          <w:szCs w:val="20"/>
          <w:lang w:val="lv-LV"/>
        </w:rPr>
        <w:t>attēls.</w:t>
      </w:r>
      <w:r w:rsidRPr="009E511A">
        <w:rPr>
          <w:i/>
          <w:sz w:val="20"/>
          <w:szCs w:val="20"/>
          <w:lang w:val="lv-LV"/>
        </w:rPr>
        <w:t xml:space="preserve"> </w:t>
      </w:r>
      <w:r w:rsidRPr="009E511A">
        <w:rPr>
          <w:b/>
          <w:i/>
          <w:sz w:val="20"/>
          <w:szCs w:val="20"/>
          <w:lang w:val="lv-LV"/>
        </w:rPr>
        <w:t>Augšanas apstākļu tipi dabas parka teritorijā (kartogrāfisks attēlojums)</w:t>
      </w:r>
    </w:p>
    <w:p w14:paraId="7D2FAACC" w14:textId="77777777" w:rsidR="002E04F1" w:rsidRPr="009E511A" w:rsidRDefault="002E04F1" w:rsidP="00445936">
      <w:pPr>
        <w:pStyle w:val="tv213"/>
        <w:spacing w:before="0" w:beforeAutospacing="0" w:after="120" w:afterAutospacing="0"/>
        <w:rPr>
          <w:iCs/>
          <w:sz w:val="20"/>
          <w:szCs w:val="20"/>
          <w:lang w:val="lv-LV"/>
        </w:rPr>
      </w:pPr>
    </w:p>
    <w:p w14:paraId="7D2FAACD" w14:textId="77777777" w:rsidR="002B1798" w:rsidRPr="009E511A" w:rsidRDefault="002B1798" w:rsidP="002B1798">
      <w:pPr>
        <w:pStyle w:val="tv213"/>
        <w:spacing w:before="0" w:beforeAutospacing="0" w:after="120" w:afterAutospacing="0"/>
        <w:jc w:val="both"/>
        <w:rPr>
          <w:lang w:val="lv-LV"/>
        </w:rPr>
      </w:pPr>
      <w:r w:rsidRPr="009E511A">
        <w:rPr>
          <w:lang w:val="lv-LV"/>
        </w:rPr>
        <w:t xml:space="preserve">Citi Valsts meža reģistra datubāzē iekļautie zemes kategoriju veidi dabas parka teritorijā aizņem 46,28 ha jeb 4,71 % no dabas </w:t>
      </w:r>
      <w:r w:rsidR="0031171B" w:rsidRPr="009E511A">
        <w:rPr>
          <w:lang w:val="lv-LV"/>
        </w:rPr>
        <w:t>parka teritorijas (skat. 3.3.4.3</w:t>
      </w:r>
      <w:r w:rsidRPr="009E511A">
        <w:rPr>
          <w:lang w:val="lv-LV"/>
        </w:rPr>
        <w:t>. tabulu)</w:t>
      </w:r>
      <w:r w:rsidR="0090725C" w:rsidRPr="009E511A">
        <w:rPr>
          <w:lang w:val="lv-LV"/>
        </w:rPr>
        <w:t>.</w:t>
      </w:r>
    </w:p>
    <w:p w14:paraId="7D2FAACE" w14:textId="77777777" w:rsidR="006F455B" w:rsidRPr="009E511A" w:rsidRDefault="006F455B" w:rsidP="002B1798">
      <w:pPr>
        <w:pStyle w:val="tv213"/>
        <w:spacing w:before="0" w:beforeAutospacing="0" w:after="120" w:afterAutospacing="0"/>
        <w:jc w:val="both"/>
        <w:rPr>
          <w:lang w:val="lv-LV"/>
        </w:rPr>
      </w:pPr>
    </w:p>
    <w:p w14:paraId="7D2FAACF" w14:textId="77777777" w:rsidR="002E04F1" w:rsidRPr="009E511A" w:rsidRDefault="002E04F1" w:rsidP="00445936">
      <w:pPr>
        <w:pStyle w:val="tv213"/>
        <w:spacing w:before="0" w:beforeAutospacing="0" w:after="120" w:afterAutospacing="0"/>
        <w:rPr>
          <w:i/>
          <w:sz w:val="20"/>
          <w:szCs w:val="20"/>
          <w:lang w:val="lv-LV"/>
        </w:rPr>
      </w:pPr>
      <w:r w:rsidRPr="009E511A">
        <w:rPr>
          <w:i/>
          <w:sz w:val="20"/>
          <w:szCs w:val="20"/>
          <w:lang w:val="lv-LV"/>
        </w:rPr>
        <w:t xml:space="preserve">3.3.4.3.tabula. </w:t>
      </w:r>
      <w:r w:rsidRPr="009E511A">
        <w:rPr>
          <w:b/>
          <w:i/>
          <w:sz w:val="20"/>
          <w:szCs w:val="20"/>
          <w:lang w:val="lv-LV"/>
        </w:rPr>
        <w:t>Citi zemes kategoriju veidi pēc VMR datiem</w:t>
      </w:r>
    </w:p>
    <w:tbl>
      <w:tblPr>
        <w:tblW w:w="8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417"/>
        <w:gridCol w:w="1440"/>
        <w:gridCol w:w="1416"/>
      </w:tblGrid>
      <w:tr w:rsidR="002672B3" w:rsidRPr="009E511A" w14:paraId="7D2FAAD4" w14:textId="77777777" w:rsidTr="008A7182">
        <w:trPr>
          <w:trHeight w:val="300"/>
          <w:tblHeader/>
        </w:trPr>
        <w:tc>
          <w:tcPr>
            <w:tcW w:w="4106" w:type="dxa"/>
            <w:shd w:val="clear" w:color="auto" w:fill="E2EFD9" w:themeFill="accent6" w:themeFillTint="33"/>
            <w:noWrap/>
            <w:vAlign w:val="center"/>
          </w:tcPr>
          <w:p w14:paraId="7D2FAAD0" w14:textId="77777777" w:rsidR="002672B3" w:rsidRPr="009E511A" w:rsidRDefault="002672B3" w:rsidP="002E04F1">
            <w:pPr>
              <w:widowControl/>
              <w:jc w:val="center"/>
              <w:rPr>
                <w:rFonts w:ascii="Times New Roman" w:hAnsi="Times New Roman" w:cs="Times New Roman"/>
                <w:sz w:val="20"/>
                <w:szCs w:val="20"/>
                <w:lang w:val="lv-LV"/>
              </w:rPr>
            </w:pPr>
            <w:r w:rsidRPr="009E511A">
              <w:rPr>
                <w:rFonts w:ascii="Times New Roman" w:hAnsi="Times New Roman" w:cs="Times New Roman"/>
                <w:b/>
                <w:sz w:val="20"/>
                <w:szCs w:val="20"/>
                <w:lang w:val="lv-LV"/>
              </w:rPr>
              <w:t>Zemes kategoriju veidi</w:t>
            </w:r>
          </w:p>
        </w:tc>
        <w:tc>
          <w:tcPr>
            <w:tcW w:w="1417" w:type="dxa"/>
            <w:shd w:val="clear" w:color="auto" w:fill="E2EFD9" w:themeFill="accent6" w:themeFillTint="33"/>
            <w:noWrap/>
            <w:vAlign w:val="center"/>
          </w:tcPr>
          <w:p w14:paraId="7D2FAAD1" w14:textId="77777777" w:rsidR="002672B3" w:rsidRPr="009E511A" w:rsidRDefault="002672B3" w:rsidP="002E04F1">
            <w:pPr>
              <w:widowControl/>
              <w:jc w:val="center"/>
              <w:rPr>
                <w:rFonts w:ascii="Times New Roman" w:hAnsi="Times New Roman" w:cs="Times New Roman"/>
                <w:sz w:val="20"/>
                <w:szCs w:val="20"/>
                <w:lang w:val="lv-LV"/>
              </w:rPr>
            </w:pPr>
            <w:r w:rsidRPr="009E511A">
              <w:rPr>
                <w:rFonts w:ascii="Times New Roman" w:hAnsi="Times New Roman" w:cs="Times New Roman"/>
                <w:b/>
                <w:sz w:val="20"/>
                <w:szCs w:val="20"/>
                <w:lang w:val="lv-LV"/>
              </w:rPr>
              <w:t>Poligonu skaits</w:t>
            </w:r>
          </w:p>
        </w:tc>
        <w:tc>
          <w:tcPr>
            <w:tcW w:w="1440" w:type="dxa"/>
            <w:shd w:val="clear" w:color="auto" w:fill="E2EFD9" w:themeFill="accent6" w:themeFillTint="33"/>
            <w:noWrap/>
            <w:vAlign w:val="center"/>
          </w:tcPr>
          <w:p w14:paraId="7D2FAAD2" w14:textId="77777777" w:rsidR="002672B3" w:rsidRPr="009E511A" w:rsidRDefault="002672B3" w:rsidP="002E04F1">
            <w:pPr>
              <w:widowControl/>
              <w:jc w:val="center"/>
              <w:rPr>
                <w:rFonts w:ascii="Times New Roman" w:hAnsi="Times New Roman" w:cs="Times New Roman"/>
                <w:color w:val="000000"/>
                <w:sz w:val="20"/>
                <w:lang w:val="lv-LV"/>
              </w:rPr>
            </w:pPr>
            <w:r w:rsidRPr="009E511A">
              <w:rPr>
                <w:rFonts w:ascii="Times New Roman" w:hAnsi="Times New Roman" w:cs="Times New Roman"/>
                <w:b/>
                <w:sz w:val="20"/>
                <w:szCs w:val="20"/>
                <w:lang w:val="lv-LV"/>
              </w:rPr>
              <w:t>Platība, ha</w:t>
            </w:r>
          </w:p>
        </w:tc>
        <w:tc>
          <w:tcPr>
            <w:tcW w:w="1416" w:type="dxa"/>
            <w:shd w:val="clear" w:color="auto" w:fill="E2EFD9" w:themeFill="accent6" w:themeFillTint="33"/>
            <w:vAlign w:val="center"/>
          </w:tcPr>
          <w:p w14:paraId="7D2FAAD3" w14:textId="77777777" w:rsidR="002672B3" w:rsidRPr="009E511A" w:rsidRDefault="002672B3" w:rsidP="002E04F1">
            <w:pPr>
              <w:widowControl/>
              <w:jc w:val="center"/>
              <w:rPr>
                <w:rFonts w:ascii="Times New Roman" w:hAnsi="Times New Roman" w:cs="Times New Roman"/>
                <w:sz w:val="20"/>
                <w:szCs w:val="20"/>
                <w:lang w:val="lv-LV"/>
              </w:rPr>
            </w:pPr>
            <w:r w:rsidRPr="009E511A">
              <w:rPr>
                <w:rFonts w:ascii="Times New Roman" w:hAnsi="Times New Roman" w:cs="Times New Roman"/>
                <w:b/>
                <w:sz w:val="20"/>
                <w:szCs w:val="20"/>
                <w:lang w:val="lv-LV"/>
              </w:rPr>
              <w:t>% no DP platības</w:t>
            </w:r>
          </w:p>
        </w:tc>
      </w:tr>
      <w:tr w:rsidR="002672B3" w:rsidRPr="009E511A" w14:paraId="7D2FAAD9" w14:textId="77777777" w:rsidTr="00A21845">
        <w:trPr>
          <w:trHeight w:val="300"/>
        </w:trPr>
        <w:tc>
          <w:tcPr>
            <w:tcW w:w="4106" w:type="dxa"/>
            <w:shd w:val="clear" w:color="auto" w:fill="auto"/>
            <w:noWrap/>
            <w:vAlign w:val="bottom"/>
          </w:tcPr>
          <w:p w14:paraId="7D2FAAD5" w14:textId="77777777" w:rsidR="002672B3" w:rsidRPr="009E511A" w:rsidRDefault="002672B3" w:rsidP="002E04F1">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Meža dzīvnieku barošanas lauce</w:t>
            </w:r>
          </w:p>
        </w:tc>
        <w:tc>
          <w:tcPr>
            <w:tcW w:w="1417" w:type="dxa"/>
            <w:shd w:val="clear" w:color="auto" w:fill="auto"/>
            <w:noWrap/>
          </w:tcPr>
          <w:p w14:paraId="7D2FAAD6" w14:textId="77777777" w:rsidR="002672B3" w:rsidRPr="009E511A" w:rsidRDefault="002672B3" w:rsidP="002E04F1">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8</w:t>
            </w:r>
          </w:p>
        </w:tc>
        <w:tc>
          <w:tcPr>
            <w:tcW w:w="1440" w:type="dxa"/>
            <w:shd w:val="clear" w:color="auto" w:fill="auto"/>
            <w:noWrap/>
          </w:tcPr>
          <w:p w14:paraId="7D2FAAD7" w14:textId="77777777" w:rsidR="002672B3" w:rsidRPr="009E511A" w:rsidRDefault="002672B3" w:rsidP="002E04F1">
            <w:pPr>
              <w:widowControl/>
              <w:jc w:val="right"/>
              <w:rPr>
                <w:rFonts w:ascii="Times New Roman" w:hAnsi="Times New Roman" w:cs="Times New Roman"/>
                <w:color w:val="000000"/>
                <w:sz w:val="20"/>
                <w:lang w:val="lv-LV"/>
              </w:rPr>
            </w:pPr>
            <w:r w:rsidRPr="009E511A">
              <w:rPr>
                <w:rFonts w:ascii="Times New Roman" w:hAnsi="Times New Roman" w:cs="Times New Roman"/>
                <w:color w:val="000000"/>
                <w:sz w:val="20"/>
                <w:lang w:val="lv-LV"/>
              </w:rPr>
              <w:t>14,68</w:t>
            </w:r>
          </w:p>
        </w:tc>
        <w:tc>
          <w:tcPr>
            <w:tcW w:w="1416" w:type="dxa"/>
          </w:tcPr>
          <w:p w14:paraId="7D2FAAD8" w14:textId="77777777" w:rsidR="002672B3" w:rsidRPr="009E511A" w:rsidRDefault="002672B3" w:rsidP="002E04F1">
            <w:pPr>
              <w:widowControl/>
              <w:jc w:val="right"/>
              <w:rPr>
                <w:rFonts w:ascii="Times New Roman" w:hAnsi="Times New Roman" w:cs="Times New Roman"/>
                <w:color w:val="000000"/>
                <w:sz w:val="20"/>
                <w:lang w:val="lv-LV"/>
              </w:rPr>
            </w:pPr>
            <w:r w:rsidRPr="009E511A">
              <w:rPr>
                <w:rFonts w:ascii="Times New Roman" w:hAnsi="Times New Roman" w:cs="Times New Roman"/>
                <w:color w:val="000000"/>
                <w:sz w:val="20"/>
                <w:lang w:val="lv-LV"/>
              </w:rPr>
              <w:t>1,49</w:t>
            </w:r>
          </w:p>
        </w:tc>
      </w:tr>
      <w:tr w:rsidR="002672B3" w:rsidRPr="009E511A" w14:paraId="7D2FAADE" w14:textId="77777777" w:rsidTr="00A21845">
        <w:trPr>
          <w:trHeight w:val="300"/>
        </w:trPr>
        <w:tc>
          <w:tcPr>
            <w:tcW w:w="4106" w:type="dxa"/>
            <w:shd w:val="clear" w:color="auto" w:fill="auto"/>
            <w:noWrap/>
            <w:vAlign w:val="bottom"/>
          </w:tcPr>
          <w:p w14:paraId="7D2FAADA" w14:textId="77777777" w:rsidR="002672B3" w:rsidRPr="009E511A" w:rsidRDefault="002672B3" w:rsidP="002E04F1">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lastRenderedPageBreak/>
              <w:t>Meža lauce</w:t>
            </w:r>
          </w:p>
        </w:tc>
        <w:tc>
          <w:tcPr>
            <w:tcW w:w="1417" w:type="dxa"/>
            <w:shd w:val="clear" w:color="auto" w:fill="auto"/>
            <w:noWrap/>
          </w:tcPr>
          <w:p w14:paraId="7D2FAADB" w14:textId="77777777" w:rsidR="002672B3" w:rsidRPr="009E511A" w:rsidRDefault="002672B3" w:rsidP="002E04F1">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1440" w:type="dxa"/>
            <w:shd w:val="clear" w:color="auto" w:fill="auto"/>
            <w:noWrap/>
          </w:tcPr>
          <w:p w14:paraId="7D2FAADC" w14:textId="77777777" w:rsidR="002672B3" w:rsidRPr="009E511A" w:rsidRDefault="002672B3" w:rsidP="002E04F1">
            <w:pPr>
              <w:widowControl/>
              <w:jc w:val="right"/>
              <w:rPr>
                <w:rFonts w:ascii="Times New Roman" w:hAnsi="Times New Roman" w:cs="Times New Roman"/>
                <w:color w:val="000000"/>
                <w:sz w:val="20"/>
                <w:lang w:val="lv-LV"/>
              </w:rPr>
            </w:pPr>
            <w:r w:rsidRPr="009E511A">
              <w:rPr>
                <w:rFonts w:ascii="Times New Roman" w:hAnsi="Times New Roman" w:cs="Times New Roman"/>
                <w:color w:val="000000"/>
                <w:sz w:val="20"/>
                <w:lang w:val="lv-LV"/>
              </w:rPr>
              <w:t>0,38</w:t>
            </w:r>
          </w:p>
        </w:tc>
        <w:tc>
          <w:tcPr>
            <w:tcW w:w="1416" w:type="dxa"/>
          </w:tcPr>
          <w:p w14:paraId="7D2FAADD" w14:textId="77777777" w:rsidR="002672B3" w:rsidRPr="009E511A" w:rsidRDefault="002672B3" w:rsidP="002E04F1">
            <w:pPr>
              <w:widowControl/>
              <w:jc w:val="right"/>
              <w:rPr>
                <w:rFonts w:ascii="Times New Roman" w:hAnsi="Times New Roman" w:cs="Times New Roman"/>
                <w:sz w:val="20"/>
                <w:szCs w:val="20"/>
                <w:lang w:val="lv-LV"/>
              </w:rPr>
            </w:pPr>
            <w:r w:rsidRPr="009E511A">
              <w:rPr>
                <w:rFonts w:ascii="Times New Roman" w:hAnsi="Times New Roman" w:cs="Times New Roman"/>
                <w:color w:val="000000"/>
                <w:sz w:val="20"/>
                <w:lang w:val="lv-LV"/>
              </w:rPr>
              <w:t>0,04</w:t>
            </w:r>
          </w:p>
        </w:tc>
      </w:tr>
      <w:tr w:rsidR="002672B3" w:rsidRPr="009E511A" w14:paraId="7D2FAAE3" w14:textId="77777777" w:rsidTr="00A21845">
        <w:trPr>
          <w:trHeight w:val="300"/>
        </w:trPr>
        <w:tc>
          <w:tcPr>
            <w:tcW w:w="4106" w:type="dxa"/>
            <w:shd w:val="clear" w:color="auto" w:fill="auto"/>
            <w:noWrap/>
            <w:vAlign w:val="bottom"/>
          </w:tcPr>
          <w:p w14:paraId="7D2FAADF" w14:textId="77777777" w:rsidR="002672B3" w:rsidRPr="009E511A" w:rsidRDefault="002672B3" w:rsidP="002E04F1">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Pārejas purvs</w:t>
            </w:r>
          </w:p>
        </w:tc>
        <w:tc>
          <w:tcPr>
            <w:tcW w:w="1417" w:type="dxa"/>
            <w:shd w:val="clear" w:color="auto" w:fill="auto"/>
            <w:noWrap/>
          </w:tcPr>
          <w:p w14:paraId="7D2FAAE0" w14:textId="77777777" w:rsidR="002672B3" w:rsidRPr="009E511A" w:rsidRDefault="002672B3" w:rsidP="002E04F1">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4</w:t>
            </w:r>
          </w:p>
        </w:tc>
        <w:tc>
          <w:tcPr>
            <w:tcW w:w="1440" w:type="dxa"/>
            <w:shd w:val="clear" w:color="auto" w:fill="auto"/>
            <w:noWrap/>
          </w:tcPr>
          <w:p w14:paraId="7D2FAAE1" w14:textId="77777777" w:rsidR="002672B3" w:rsidRPr="009E511A" w:rsidRDefault="002672B3" w:rsidP="002E04F1">
            <w:pPr>
              <w:widowControl/>
              <w:jc w:val="right"/>
              <w:rPr>
                <w:rFonts w:ascii="Times New Roman" w:hAnsi="Times New Roman" w:cs="Times New Roman"/>
                <w:color w:val="000000"/>
                <w:sz w:val="20"/>
                <w:lang w:val="lv-LV"/>
              </w:rPr>
            </w:pPr>
            <w:r w:rsidRPr="009E511A">
              <w:rPr>
                <w:rFonts w:ascii="Times New Roman" w:hAnsi="Times New Roman" w:cs="Times New Roman"/>
                <w:color w:val="000000"/>
                <w:sz w:val="20"/>
                <w:lang w:val="lv-LV"/>
              </w:rPr>
              <w:t>9,40</w:t>
            </w:r>
          </w:p>
        </w:tc>
        <w:tc>
          <w:tcPr>
            <w:tcW w:w="1416" w:type="dxa"/>
          </w:tcPr>
          <w:p w14:paraId="7D2FAAE2" w14:textId="77777777" w:rsidR="002672B3" w:rsidRPr="009E511A" w:rsidRDefault="002672B3" w:rsidP="002E04F1">
            <w:pPr>
              <w:widowControl/>
              <w:jc w:val="right"/>
              <w:rPr>
                <w:rFonts w:ascii="Times New Roman" w:hAnsi="Times New Roman" w:cs="Times New Roman"/>
                <w:sz w:val="20"/>
                <w:szCs w:val="20"/>
                <w:lang w:val="lv-LV"/>
              </w:rPr>
            </w:pPr>
            <w:r w:rsidRPr="009E511A">
              <w:rPr>
                <w:rFonts w:ascii="Times New Roman" w:hAnsi="Times New Roman" w:cs="Times New Roman"/>
                <w:color w:val="000000"/>
                <w:sz w:val="20"/>
                <w:lang w:val="lv-LV"/>
              </w:rPr>
              <w:t>0,96</w:t>
            </w:r>
          </w:p>
        </w:tc>
      </w:tr>
      <w:tr w:rsidR="002672B3" w:rsidRPr="009E511A" w14:paraId="7D2FAAE8" w14:textId="77777777" w:rsidTr="00A21845">
        <w:trPr>
          <w:trHeight w:val="300"/>
        </w:trPr>
        <w:tc>
          <w:tcPr>
            <w:tcW w:w="4106" w:type="dxa"/>
            <w:shd w:val="clear" w:color="auto" w:fill="auto"/>
            <w:noWrap/>
            <w:vAlign w:val="bottom"/>
          </w:tcPr>
          <w:p w14:paraId="7D2FAAE4" w14:textId="77777777" w:rsidR="002672B3" w:rsidRPr="009E511A" w:rsidRDefault="002672B3" w:rsidP="002E04F1">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Rekreācijas platība</w:t>
            </w:r>
          </w:p>
        </w:tc>
        <w:tc>
          <w:tcPr>
            <w:tcW w:w="1417" w:type="dxa"/>
            <w:shd w:val="clear" w:color="auto" w:fill="auto"/>
            <w:noWrap/>
          </w:tcPr>
          <w:p w14:paraId="7D2FAAE5" w14:textId="77777777" w:rsidR="002672B3" w:rsidRPr="009E511A" w:rsidRDefault="002672B3" w:rsidP="002E04F1">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1440" w:type="dxa"/>
            <w:shd w:val="clear" w:color="auto" w:fill="auto"/>
            <w:noWrap/>
          </w:tcPr>
          <w:p w14:paraId="7D2FAAE6" w14:textId="77777777" w:rsidR="002672B3" w:rsidRPr="009E511A" w:rsidRDefault="002672B3" w:rsidP="002E04F1">
            <w:pPr>
              <w:widowControl/>
              <w:jc w:val="right"/>
              <w:rPr>
                <w:rFonts w:ascii="Times New Roman" w:hAnsi="Times New Roman" w:cs="Times New Roman"/>
                <w:sz w:val="20"/>
                <w:szCs w:val="20"/>
                <w:lang w:val="lv-LV"/>
              </w:rPr>
            </w:pPr>
            <w:r w:rsidRPr="009E511A">
              <w:rPr>
                <w:rFonts w:ascii="Times New Roman" w:hAnsi="Times New Roman" w:cs="Times New Roman"/>
                <w:color w:val="000000"/>
                <w:sz w:val="20"/>
                <w:lang w:val="lv-LV"/>
              </w:rPr>
              <w:t>0,19</w:t>
            </w:r>
          </w:p>
        </w:tc>
        <w:tc>
          <w:tcPr>
            <w:tcW w:w="1416" w:type="dxa"/>
          </w:tcPr>
          <w:p w14:paraId="7D2FAAE7" w14:textId="77777777" w:rsidR="002672B3" w:rsidRPr="009E511A" w:rsidRDefault="002672B3" w:rsidP="002E04F1">
            <w:pPr>
              <w:widowControl/>
              <w:jc w:val="right"/>
              <w:rPr>
                <w:rFonts w:ascii="Times New Roman" w:hAnsi="Times New Roman" w:cs="Times New Roman"/>
                <w:sz w:val="20"/>
                <w:szCs w:val="20"/>
                <w:lang w:val="lv-LV"/>
              </w:rPr>
            </w:pPr>
            <w:r w:rsidRPr="009E511A">
              <w:rPr>
                <w:rFonts w:ascii="Times New Roman" w:hAnsi="Times New Roman" w:cs="Times New Roman"/>
                <w:color w:val="000000"/>
                <w:sz w:val="20"/>
                <w:lang w:val="lv-LV"/>
              </w:rPr>
              <w:t>0,02</w:t>
            </w:r>
          </w:p>
        </w:tc>
      </w:tr>
      <w:tr w:rsidR="002672B3" w:rsidRPr="009E511A" w14:paraId="7D2FAAED" w14:textId="77777777" w:rsidTr="00A21845">
        <w:trPr>
          <w:trHeight w:val="300"/>
        </w:trPr>
        <w:tc>
          <w:tcPr>
            <w:tcW w:w="4106" w:type="dxa"/>
            <w:shd w:val="clear" w:color="auto" w:fill="auto"/>
            <w:noWrap/>
            <w:vAlign w:val="bottom"/>
          </w:tcPr>
          <w:p w14:paraId="7D2FAAE9" w14:textId="77777777" w:rsidR="002672B3" w:rsidRPr="009E511A" w:rsidRDefault="002672B3" w:rsidP="002E04F1">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Sūnu purvs</w:t>
            </w:r>
          </w:p>
        </w:tc>
        <w:tc>
          <w:tcPr>
            <w:tcW w:w="1417" w:type="dxa"/>
            <w:shd w:val="clear" w:color="auto" w:fill="auto"/>
            <w:noWrap/>
          </w:tcPr>
          <w:p w14:paraId="7D2FAAEA" w14:textId="77777777" w:rsidR="002672B3" w:rsidRPr="009E511A" w:rsidRDefault="002672B3" w:rsidP="002E04F1">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6</w:t>
            </w:r>
          </w:p>
        </w:tc>
        <w:tc>
          <w:tcPr>
            <w:tcW w:w="1440" w:type="dxa"/>
            <w:shd w:val="clear" w:color="auto" w:fill="auto"/>
            <w:noWrap/>
          </w:tcPr>
          <w:p w14:paraId="7D2FAAEB" w14:textId="77777777" w:rsidR="002672B3" w:rsidRPr="009E511A" w:rsidRDefault="002672B3" w:rsidP="002E04F1">
            <w:pPr>
              <w:widowControl/>
              <w:jc w:val="right"/>
              <w:rPr>
                <w:rFonts w:ascii="Times New Roman" w:hAnsi="Times New Roman" w:cs="Times New Roman"/>
                <w:color w:val="000000"/>
                <w:sz w:val="20"/>
                <w:lang w:val="lv-LV"/>
              </w:rPr>
            </w:pPr>
            <w:r w:rsidRPr="009E511A">
              <w:rPr>
                <w:rFonts w:ascii="Times New Roman" w:hAnsi="Times New Roman" w:cs="Times New Roman"/>
                <w:color w:val="000000"/>
                <w:sz w:val="20"/>
                <w:lang w:val="lv-LV"/>
              </w:rPr>
              <w:t>13,65</w:t>
            </w:r>
          </w:p>
        </w:tc>
        <w:tc>
          <w:tcPr>
            <w:tcW w:w="1416" w:type="dxa"/>
          </w:tcPr>
          <w:p w14:paraId="7D2FAAEC" w14:textId="77777777" w:rsidR="002672B3" w:rsidRPr="009E511A" w:rsidRDefault="002672B3" w:rsidP="002E04F1">
            <w:pPr>
              <w:widowControl/>
              <w:jc w:val="right"/>
              <w:rPr>
                <w:rFonts w:ascii="Times New Roman" w:hAnsi="Times New Roman" w:cs="Times New Roman"/>
                <w:sz w:val="20"/>
                <w:szCs w:val="20"/>
                <w:lang w:val="lv-LV"/>
              </w:rPr>
            </w:pPr>
            <w:r w:rsidRPr="009E511A">
              <w:rPr>
                <w:rFonts w:ascii="Times New Roman" w:hAnsi="Times New Roman" w:cs="Times New Roman"/>
                <w:color w:val="000000"/>
                <w:sz w:val="20"/>
                <w:lang w:val="lv-LV"/>
              </w:rPr>
              <w:t>1,39</w:t>
            </w:r>
          </w:p>
        </w:tc>
      </w:tr>
      <w:tr w:rsidR="002672B3" w:rsidRPr="009E511A" w14:paraId="7D2FAAF2" w14:textId="77777777" w:rsidTr="00A21845">
        <w:trPr>
          <w:trHeight w:val="300"/>
        </w:trPr>
        <w:tc>
          <w:tcPr>
            <w:tcW w:w="4106" w:type="dxa"/>
            <w:shd w:val="clear" w:color="auto" w:fill="auto"/>
            <w:noWrap/>
            <w:vAlign w:val="bottom"/>
          </w:tcPr>
          <w:p w14:paraId="7D2FAAEE" w14:textId="77777777" w:rsidR="002672B3" w:rsidRPr="009E511A" w:rsidRDefault="002672B3" w:rsidP="002E04F1">
            <w:pPr>
              <w:widowControl/>
              <w:rPr>
                <w:rFonts w:ascii="Times New Roman" w:hAnsi="Times New Roman" w:cs="Times New Roman"/>
                <w:sz w:val="20"/>
                <w:szCs w:val="20"/>
                <w:lang w:val="lv-LV"/>
              </w:rPr>
            </w:pPr>
            <w:r w:rsidRPr="009E511A">
              <w:rPr>
                <w:rFonts w:ascii="Times New Roman" w:hAnsi="Times New Roman" w:cs="Times New Roman"/>
                <w:sz w:val="20"/>
                <w:szCs w:val="20"/>
                <w:lang w:val="lv-LV"/>
              </w:rPr>
              <w:t>Zāļu purvs</w:t>
            </w:r>
          </w:p>
        </w:tc>
        <w:tc>
          <w:tcPr>
            <w:tcW w:w="1417" w:type="dxa"/>
            <w:shd w:val="clear" w:color="auto" w:fill="auto"/>
            <w:noWrap/>
          </w:tcPr>
          <w:p w14:paraId="7D2FAAEF" w14:textId="77777777" w:rsidR="002672B3" w:rsidRPr="009E511A" w:rsidRDefault="002672B3" w:rsidP="002E04F1">
            <w:pPr>
              <w:widowControl/>
              <w:jc w:val="right"/>
              <w:rPr>
                <w:rFonts w:ascii="Times New Roman" w:hAnsi="Times New Roman" w:cs="Times New Roman"/>
                <w:sz w:val="20"/>
                <w:szCs w:val="20"/>
                <w:lang w:val="lv-LV"/>
              </w:rPr>
            </w:pPr>
            <w:r w:rsidRPr="009E511A">
              <w:rPr>
                <w:rFonts w:ascii="Times New Roman" w:hAnsi="Times New Roman" w:cs="Times New Roman"/>
                <w:sz w:val="20"/>
                <w:szCs w:val="20"/>
                <w:lang w:val="lv-LV"/>
              </w:rPr>
              <w:t>6</w:t>
            </w:r>
          </w:p>
        </w:tc>
        <w:tc>
          <w:tcPr>
            <w:tcW w:w="1440" w:type="dxa"/>
            <w:shd w:val="clear" w:color="auto" w:fill="auto"/>
            <w:noWrap/>
          </w:tcPr>
          <w:p w14:paraId="7D2FAAF0" w14:textId="77777777" w:rsidR="002672B3" w:rsidRPr="009E511A" w:rsidRDefault="002672B3" w:rsidP="002E04F1">
            <w:pPr>
              <w:widowControl/>
              <w:jc w:val="right"/>
              <w:rPr>
                <w:rFonts w:ascii="Times New Roman" w:hAnsi="Times New Roman" w:cs="Times New Roman"/>
                <w:color w:val="000000"/>
                <w:sz w:val="20"/>
                <w:lang w:val="lv-LV"/>
              </w:rPr>
            </w:pPr>
            <w:r w:rsidRPr="009E511A">
              <w:rPr>
                <w:rFonts w:ascii="Times New Roman" w:hAnsi="Times New Roman" w:cs="Times New Roman"/>
                <w:color w:val="000000"/>
                <w:sz w:val="20"/>
                <w:lang w:val="lv-LV"/>
              </w:rPr>
              <w:t>7,98</w:t>
            </w:r>
          </w:p>
        </w:tc>
        <w:tc>
          <w:tcPr>
            <w:tcW w:w="1416" w:type="dxa"/>
          </w:tcPr>
          <w:p w14:paraId="7D2FAAF1" w14:textId="77777777" w:rsidR="002672B3" w:rsidRPr="009E511A" w:rsidRDefault="002672B3" w:rsidP="002E04F1">
            <w:pPr>
              <w:widowControl/>
              <w:jc w:val="right"/>
              <w:rPr>
                <w:rFonts w:ascii="Times New Roman" w:hAnsi="Times New Roman" w:cs="Times New Roman"/>
                <w:sz w:val="20"/>
                <w:szCs w:val="20"/>
                <w:lang w:val="lv-LV"/>
              </w:rPr>
            </w:pPr>
            <w:r w:rsidRPr="009E511A">
              <w:rPr>
                <w:rFonts w:ascii="Times New Roman" w:hAnsi="Times New Roman" w:cs="Times New Roman"/>
                <w:color w:val="000000"/>
                <w:sz w:val="20"/>
                <w:lang w:val="lv-LV"/>
              </w:rPr>
              <w:t>0,81</w:t>
            </w:r>
          </w:p>
        </w:tc>
      </w:tr>
      <w:tr w:rsidR="002672B3" w:rsidRPr="009E511A" w14:paraId="7D2FAAF7" w14:textId="77777777" w:rsidTr="00A21845">
        <w:trPr>
          <w:trHeight w:val="299"/>
        </w:trPr>
        <w:tc>
          <w:tcPr>
            <w:tcW w:w="4106" w:type="dxa"/>
            <w:shd w:val="clear" w:color="auto" w:fill="E2EFD9" w:themeFill="accent6" w:themeFillTint="33"/>
            <w:noWrap/>
            <w:vAlign w:val="center"/>
            <w:hideMark/>
          </w:tcPr>
          <w:p w14:paraId="7D2FAAF3" w14:textId="77777777" w:rsidR="002672B3" w:rsidRPr="009E511A" w:rsidRDefault="002672B3" w:rsidP="002E04F1">
            <w:pPr>
              <w:widowControl/>
              <w:rPr>
                <w:rFonts w:ascii="Times New Roman" w:hAnsi="Times New Roman" w:cs="Times New Roman"/>
                <w:b/>
                <w:sz w:val="20"/>
                <w:szCs w:val="20"/>
                <w:lang w:val="lv-LV"/>
              </w:rPr>
            </w:pPr>
            <w:r w:rsidRPr="009E511A">
              <w:rPr>
                <w:rFonts w:ascii="Times New Roman" w:hAnsi="Times New Roman" w:cs="Times New Roman"/>
                <w:b/>
                <w:sz w:val="20"/>
                <w:szCs w:val="20"/>
                <w:lang w:val="lv-LV"/>
              </w:rPr>
              <w:t>Citi zemes kategoriju veidi kopā:</w:t>
            </w:r>
          </w:p>
        </w:tc>
        <w:tc>
          <w:tcPr>
            <w:tcW w:w="1417" w:type="dxa"/>
            <w:shd w:val="clear" w:color="auto" w:fill="E2EFD9" w:themeFill="accent6" w:themeFillTint="33"/>
            <w:noWrap/>
            <w:vAlign w:val="center"/>
          </w:tcPr>
          <w:p w14:paraId="7D2FAAF4" w14:textId="77777777" w:rsidR="002672B3" w:rsidRPr="009E511A" w:rsidRDefault="002672B3" w:rsidP="002E04F1">
            <w:pPr>
              <w:widowControl/>
              <w:jc w:val="right"/>
              <w:rPr>
                <w:rFonts w:ascii="Times New Roman" w:hAnsi="Times New Roman" w:cs="Times New Roman"/>
                <w:b/>
                <w:sz w:val="20"/>
                <w:szCs w:val="20"/>
                <w:lang w:val="lv-LV"/>
              </w:rPr>
            </w:pPr>
            <w:r w:rsidRPr="009E511A">
              <w:rPr>
                <w:rFonts w:ascii="Times New Roman" w:hAnsi="Times New Roman" w:cs="Times New Roman"/>
                <w:b/>
                <w:sz w:val="20"/>
                <w:szCs w:val="20"/>
                <w:lang w:val="lv-LV"/>
              </w:rPr>
              <w:t>26</w:t>
            </w:r>
          </w:p>
        </w:tc>
        <w:tc>
          <w:tcPr>
            <w:tcW w:w="1440" w:type="dxa"/>
            <w:shd w:val="clear" w:color="auto" w:fill="E2EFD9" w:themeFill="accent6" w:themeFillTint="33"/>
            <w:noWrap/>
            <w:vAlign w:val="center"/>
          </w:tcPr>
          <w:p w14:paraId="7D2FAAF5" w14:textId="77777777" w:rsidR="002672B3" w:rsidRPr="009E511A" w:rsidRDefault="002672B3" w:rsidP="002E04F1">
            <w:pPr>
              <w:widowControl/>
              <w:jc w:val="right"/>
              <w:rPr>
                <w:rFonts w:ascii="Times New Roman" w:hAnsi="Times New Roman" w:cs="Times New Roman"/>
                <w:b/>
                <w:sz w:val="20"/>
                <w:szCs w:val="20"/>
                <w:lang w:val="lv-LV"/>
              </w:rPr>
            </w:pPr>
            <w:r w:rsidRPr="009E511A">
              <w:rPr>
                <w:rFonts w:ascii="Times New Roman" w:hAnsi="Times New Roman" w:cs="Times New Roman"/>
                <w:b/>
                <w:sz w:val="20"/>
                <w:szCs w:val="20"/>
                <w:lang w:val="lv-LV"/>
              </w:rPr>
              <w:t>46,28</w:t>
            </w:r>
          </w:p>
        </w:tc>
        <w:tc>
          <w:tcPr>
            <w:tcW w:w="1416" w:type="dxa"/>
            <w:shd w:val="clear" w:color="auto" w:fill="E2EFD9" w:themeFill="accent6" w:themeFillTint="33"/>
            <w:vAlign w:val="center"/>
          </w:tcPr>
          <w:p w14:paraId="7D2FAAF6" w14:textId="77777777" w:rsidR="002672B3" w:rsidRPr="009E511A" w:rsidRDefault="002672B3" w:rsidP="002E04F1">
            <w:pPr>
              <w:widowControl/>
              <w:jc w:val="right"/>
              <w:rPr>
                <w:rFonts w:ascii="Times New Roman" w:hAnsi="Times New Roman" w:cs="Times New Roman"/>
                <w:b/>
                <w:sz w:val="20"/>
                <w:szCs w:val="20"/>
                <w:lang w:val="lv-LV"/>
              </w:rPr>
            </w:pPr>
            <w:r w:rsidRPr="009E511A">
              <w:rPr>
                <w:rFonts w:ascii="Times New Roman" w:hAnsi="Times New Roman" w:cs="Times New Roman"/>
                <w:b/>
                <w:sz w:val="20"/>
                <w:szCs w:val="20"/>
                <w:lang w:val="lv-LV"/>
              </w:rPr>
              <w:t>4,71</w:t>
            </w:r>
          </w:p>
        </w:tc>
      </w:tr>
    </w:tbl>
    <w:p w14:paraId="7D2FAAF8" w14:textId="77777777" w:rsidR="002E04F1" w:rsidRPr="009E511A" w:rsidRDefault="002E04F1" w:rsidP="002E04F1">
      <w:pPr>
        <w:pStyle w:val="tv213"/>
        <w:spacing w:before="0" w:beforeAutospacing="0" w:after="120" w:afterAutospacing="0"/>
        <w:rPr>
          <w:i/>
          <w:sz w:val="20"/>
          <w:szCs w:val="20"/>
          <w:lang w:val="lv-LV"/>
        </w:rPr>
      </w:pPr>
      <w:r w:rsidRPr="009E511A">
        <w:rPr>
          <w:i/>
          <w:sz w:val="20"/>
          <w:szCs w:val="20"/>
          <w:lang w:val="lv-LV"/>
        </w:rPr>
        <w:t>Avots: Valsts meža reģistra datu bāze, 2018</w:t>
      </w:r>
    </w:p>
    <w:p w14:paraId="7D2FAAF9" w14:textId="77777777" w:rsidR="002E04F1" w:rsidRPr="009E511A" w:rsidRDefault="001C078A" w:rsidP="00A21845">
      <w:pPr>
        <w:pStyle w:val="tv213"/>
        <w:spacing w:before="0" w:beforeAutospacing="0" w:after="120" w:afterAutospacing="0"/>
        <w:jc w:val="both"/>
        <w:rPr>
          <w:lang w:val="lv-LV"/>
        </w:rPr>
      </w:pPr>
      <w:r w:rsidRPr="009E511A">
        <w:rPr>
          <w:lang w:val="lv-LV"/>
        </w:rPr>
        <w:t xml:space="preserve">Sadalījumā pa mežaudžu vecuma grupām </w:t>
      </w:r>
      <w:r w:rsidR="00A21845" w:rsidRPr="009E511A">
        <w:rPr>
          <w:lang w:val="lv-LV"/>
        </w:rPr>
        <w:t>DP teritorijā lielakās platības aizņem pieaugušas audzes (273,13 ha), vidēja vecuma audzes (197,78 ha), kā arī briestaudzes (162,44 ha). D</w:t>
      </w:r>
      <w:r w:rsidR="008F12AE">
        <w:rPr>
          <w:lang w:val="lv-LV"/>
        </w:rPr>
        <w:t xml:space="preserve">P </w:t>
      </w:r>
      <w:r w:rsidR="00A21845" w:rsidRPr="009E511A">
        <w:rPr>
          <w:lang w:val="lv-LV"/>
        </w:rPr>
        <w:t>teritorijā sastopamo mežaudzu sadalījums pa vecuma grupām attēlots 3.3.4.4. tabulā un 3.3.4.3. attēlā.</w:t>
      </w:r>
    </w:p>
    <w:p w14:paraId="7D2FAAFA" w14:textId="77777777" w:rsidR="008A7182" w:rsidRPr="009E511A" w:rsidRDefault="008A7182" w:rsidP="00A21845">
      <w:pPr>
        <w:pStyle w:val="tv213"/>
        <w:spacing w:before="0" w:beforeAutospacing="0" w:after="120" w:afterAutospacing="0"/>
        <w:jc w:val="both"/>
        <w:rPr>
          <w:lang w:val="lv-LV"/>
        </w:rPr>
      </w:pPr>
    </w:p>
    <w:p w14:paraId="7D2FAAFB" w14:textId="77777777" w:rsidR="00445936" w:rsidRPr="009E511A" w:rsidRDefault="00D618AA" w:rsidP="00445936">
      <w:pPr>
        <w:pStyle w:val="tv213"/>
        <w:spacing w:before="0" w:beforeAutospacing="0" w:after="120" w:afterAutospacing="0"/>
        <w:rPr>
          <w:i/>
          <w:sz w:val="20"/>
          <w:szCs w:val="20"/>
          <w:lang w:val="lv-LV"/>
        </w:rPr>
      </w:pPr>
      <w:r w:rsidRPr="009E511A">
        <w:rPr>
          <w:i/>
          <w:sz w:val="20"/>
          <w:szCs w:val="20"/>
          <w:lang w:val="lv-LV"/>
        </w:rPr>
        <w:t>3.3.4.4</w:t>
      </w:r>
      <w:r w:rsidR="00445936" w:rsidRPr="009E511A">
        <w:rPr>
          <w:i/>
          <w:sz w:val="20"/>
          <w:szCs w:val="20"/>
          <w:lang w:val="lv-LV"/>
        </w:rPr>
        <w:t xml:space="preserve">.tabula. </w:t>
      </w:r>
      <w:r w:rsidR="00434E38" w:rsidRPr="009E511A">
        <w:rPr>
          <w:b/>
          <w:i/>
          <w:sz w:val="20"/>
          <w:szCs w:val="20"/>
          <w:lang w:val="lv-LV"/>
        </w:rPr>
        <w:t>Dabas parka teritorijā sastopamo mežaudzu sadalījums pa vecuma grupām</w:t>
      </w:r>
      <w:r w:rsidR="00445936" w:rsidRPr="009E511A">
        <w:rPr>
          <w:b/>
          <w:i/>
          <w:sz w:val="20"/>
          <w:szCs w:val="20"/>
          <w:lang w:val="lv-LV"/>
        </w:rPr>
        <w:t xml:space="preserve"> </w:t>
      </w:r>
    </w:p>
    <w:tbl>
      <w:tblPr>
        <w:tblStyle w:val="TableGrid"/>
        <w:tblW w:w="8417" w:type="dxa"/>
        <w:tblLook w:val="04A0" w:firstRow="1" w:lastRow="0" w:firstColumn="1" w:lastColumn="0" w:noHBand="0" w:noVBand="1"/>
      </w:tblPr>
      <w:tblGrid>
        <w:gridCol w:w="2122"/>
        <w:gridCol w:w="1134"/>
        <w:gridCol w:w="1545"/>
        <w:gridCol w:w="1791"/>
        <w:gridCol w:w="1825"/>
      </w:tblGrid>
      <w:tr w:rsidR="00E96AE8" w:rsidRPr="009E511A" w14:paraId="7D2FAB01" w14:textId="77777777" w:rsidTr="00A42927">
        <w:tc>
          <w:tcPr>
            <w:tcW w:w="2122" w:type="dxa"/>
            <w:shd w:val="clear" w:color="auto" w:fill="E2EFD9" w:themeFill="accent6" w:themeFillTint="33"/>
            <w:vAlign w:val="center"/>
          </w:tcPr>
          <w:p w14:paraId="7D2FAAFC" w14:textId="77777777" w:rsidR="00E96AE8" w:rsidRPr="009E511A" w:rsidRDefault="00E96AE8" w:rsidP="00E96AE8">
            <w:pPr>
              <w:pStyle w:val="BodyText"/>
              <w:spacing w:line="239" w:lineRule="auto"/>
              <w:ind w:left="0" w:right="123"/>
              <w:rPr>
                <w:rFonts w:ascii="Times New Roman" w:hAnsi="Times New Roman"/>
                <w:b/>
                <w:color w:val="auto"/>
                <w:sz w:val="20"/>
                <w:szCs w:val="20"/>
                <w:lang w:val="lv-LV"/>
              </w:rPr>
            </w:pPr>
            <w:r w:rsidRPr="009E511A">
              <w:rPr>
                <w:rFonts w:ascii="Times New Roman" w:hAnsi="Times New Roman"/>
                <w:b/>
                <w:color w:val="auto"/>
                <w:sz w:val="20"/>
                <w:szCs w:val="20"/>
                <w:lang w:val="lv-LV"/>
              </w:rPr>
              <w:t>Meža vecuma grupa</w:t>
            </w:r>
          </w:p>
        </w:tc>
        <w:tc>
          <w:tcPr>
            <w:tcW w:w="1134" w:type="dxa"/>
            <w:shd w:val="clear" w:color="auto" w:fill="E2EFD9" w:themeFill="accent6" w:themeFillTint="33"/>
          </w:tcPr>
          <w:p w14:paraId="7D2FAAFD" w14:textId="77777777" w:rsidR="00E96AE8" w:rsidRPr="009E511A" w:rsidRDefault="00E96AE8" w:rsidP="00E96AE8">
            <w:pPr>
              <w:pStyle w:val="BodyText"/>
              <w:spacing w:line="239" w:lineRule="auto"/>
              <w:ind w:left="0"/>
              <w:rPr>
                <w:rFonts w:ascii="Times New Roman" w:hAnsi="Times New Roman"/>
                <w:b/>
                <w:color w:val="auto"/>
                <w:sz w:val="20"/>
                <w:szCs w:val="20"/>
                <w:lang w:val="lv-LV"/>
              </w:rPr>
            </w:pPr>
            <w:r w:rsidRPr="009E511A">
              <w:rPr>
                <w:rFonts w:ascii="Times New Roman" w:hAnsi="Times New Roman"/>
                <w:b/>
                <w:color w:val="auto"/>
                <w:sz w:val="20"/>
                <w:szCs w:val="20"/>
                <w:lang w:val="lv-LV"/>
              </w:rPr>
              <w:t>Nogabalu skaits</w:t>
            </w:r>
          </w:p>
        </w:tc>
        <w:tc>
          <w:tcPr>
            <w:tcW w:w="1545" w:type="dxa"/>
            <w:shd w:val="clear" w:color="auto" w:fill="E2EFD9" w:themeFill="accent6" w:themeFillTint="33"/>
            <w:vAlign w:val="center"/>
          </w:tcPr>
          <w:p w14:paraId="7D2FAAFE" w14:textId="77777777" w:rsidR="00E96AE8" w:rsidRPr="009E511A" w:rsidRDefault="00E96AE8" w:rsidP="00E96AE8">
            <w:pPr>
              <w:pStyle w:val="BodyText"/>
              <w:spacing w:line="239" w:lineRule="auto"/>
              <w:ind w:left="0"/>
              <w:rPr>
                <w:rFonts w:ascii="Times New Roman" w:hAnsi="Times New Roman"/>
                <w:b/>
                <w:color w:val="auto"/>
                <w:sz w:val="20"/>
                <w:szCs w:val="20"/>
                <w:lang w:val="lv-LV"/>
              </w:rPr>
            </w:pPr>
            <w:r w:rsidRPr="009E511A">
              <w:rPr>
                <w:rFonts w:ascii="Times New Roman" w:hAnsi="Times New Roman"/>
                <w:b/>
                <w:color w:val="auto"/>
                <w:sz w:val="20"/>
                <w:szCs w:val="20"/>
                <w:lang w:val="lv-LV"/>
              </w:rPr>
              <w:t>Platība, ha</w:t>
            </w:r>
          </w:p>
        </w:tc>
        <w:tc>
          <w:tcPr>
            <w:tcW w:w="1791" w:type="dxa"/>
            <w:shd w:val="clear" w:color="auto" w:fill="E2EFD9" w:themeFill="accent6" w:themeFillTint="33"/>
            <w:vAlign w:val="center"/>
          </w:tcPr>
          <w:p w14:paraId="7D2FAAFF" w14:textId="77777777" w:rsidR="00E96AE8" w:rsidRPr="009E511A" w:rsidRDefault="00E96AE8" w:rsidP="00E96AE8">
            <w:pPr>
              <w:pStyle w:val="BodyText"/>
              <w:spacing w:line="239" w:lineRule="auto"/>
              <w:ind w:left="0"/>
              <w:rPr>
                <w:rFonts w:ascii="Times New Roman" w:hAnsi="Times New Roman"/>
                <w:b/>
                <w:color w:val="auto"/>
                <w:sz w:val="20"/>
                <w:szCs w:val="20"/>
                <w:lang w:val="lv-LV"/>
              </w:rPr>
            </w:pPr>
            <w:r w:rsidRPr="009E511A">
              <w:rPr>
                <w:rFonts w:ascii="Times New Roman" w:hAnsi="Times New Roman"/>
                <w:b/>
                <w:color w:val="auto"/>
                <w:sz w:val="20"/>
                <w:szCs w:val="20"/>
                <w:lang w:val="lv-LV"/>
              </w:rPr>
              <w:t>% no mežaudžu platības</w:t>
            </w:r>
          </w:p>
        </w:tc>
        <w:tc>
          <w:tcPr>
            <w:tcW w:w="1825" w:type="dxa"/>
            <w:shd w:val="clear" w:color="auto" w:fill="E2EFD9" w:themeFill="accent6" w:themeFillTint="33"/>
            <w:vAlign w:val="center"/>
          </w:tcPr>
          <w:p w14:paraId="7D2FAB00" w14:textId="77777777" w:rsidR="00E96AE8" w:rsidRPr="009E511A" w:rsidRDefault="00E96AE8" w:rsidP="00E96AE8">
            <w:pPr>
              <w:pStyle w:val="BodyText"/>
              <w:spacing w:line="239" w:lineRule="auto"/>
              <w:ind w:left="0" w:right="117"/>
              <w:rPr>
                <w:rFonts w:ascii="Times New Roman" w:hAnsi="Times New Roman"/>
                <w:b/>
                <w:color w:val="auto"/>
                <w:sz w:val="20"/>
                <w:szCs w:val="20"/>
                <w:lang w:val="lv-LV"/>
              </w:rPr>
            </w:pPr>
            <w:r w:rsidRPr="009E511A">
              <w:rPr>
                <w:rFonts w:ascii="Times New Roman" w:hAnsi="Times New Roman"/>
                <w:b/>
                <w:color w:val="auto"/>
                <w:sz w:val="20"/>
                <w:szCs w:val="20"/>
                <w:lang w:val="lv-LV"/>
              </w:rPr>
              <w:t>% no DP platības</w:t>
            </w:r>
          </w:p>
        </w:tc>
      </w:tr>
      <w:tr w:rsidR="00096F22" w:rsidRPr="009E511A" w14:paraId="7D2FAB07" w14:textId="77777777" w:rsidTr="00A42927">
        <w:tc>
          <w:tcPr>
            <w:tcW w:w="2122" w:type="dxa"/>
            <w:vAlign w:val="bottom"/>
          </w:tcPr>
          <w:p w14:paraId="7D2FAB02" w14:textId="77777777" w:rsidR="00096F22" w:rsidRPr="009E511A" w:rsidRDefault="00096F22" w:rsidP="00096F22">
            <w:pPr>
              <w:pStyle w:val="BodyText"/>
              <w:spacing w:line="239" w:lineRule="auto"/>
              <w:ind w:left="0"/>
              <w:jc w:val="both"/>
              <w:rPr>
                <w:rFonts w:ascii="Times New Roman" w:hAnsi="Times New Roman"/>
                <w:spacing w:val="-1"/>
                <w:w w:val="90"/>
                <w:sz w:val="20"/>
                <w:szCs w:val="20"/>
                <w:lang w:val="lv-LV"/>
              </w:rPr>
            </w:pPr>
            <w:r w:rsidRPr="009E511A">
              <w:rPr>
                <w:rFonts w:ascii="Times New Roman" w:hAnsi="Times New Roman"/>
                <w:color w:val="000000"/>
                <w:sz w:val="20"/>
                <w:szCs w:val="20"/>
                <w:lang w:val="lv-LV"/>
              </w:rPr>
              <w:t>Pieaugusi audze</w:t>
            </w:r>
          </w:p>
        </w:tc>
        <w:tc>
          <w:tcPr>
            <w:tcW w:w="1134" w:type="dxa"/>
            <w:vAlign w:val="bottom"/>
          </w:tcPr>
          <w:p w14:paraId="7D2FAB03" w14:textId="77777777" w:rsidR="00096F22" w:rsidRPr="009E511A" w:rsidRDefault="00096F22" w:rsidP="00096F22">
            <w:pPr>
              <w:pStyle w:val="BodyText"/>
              <w:spacing w:line="239" w:lineRule="auto"/>
              <w:ind w:left="0"/>
              <w:jc w:val="right"/>
              <w:rPr>
                <w:rFonts w:ascii="Times New Roman" w:hAnsi="Times New Roman"/>
                <w:spacing w:val="-1"/>
                <w:w w:val="90"/>
                <w:sz w:val="20"/>
                <w:szCs w:val="20"/>
                <w:lang w:val="lv-LV"/>
              </w:rPr>
            </w:pPr>
            <w:r w:rsidRPr="009E511A">
              <w:rPr>
                <w:rFonts w:ascii="Times New Roman" w:hAnsi="Times New Roman"/>
                <w:color w:val="000000"/>
                <w:sz w:val="20"/>
                <w:szCs w:val="20"/>
                <w:lang w:val="lv-LV"/>
              </w:rPr>
              <w:t>160</w:t>
            </w:r>
          </w:p>
        </w:tc>
        <w:tc>
          <w:tcPr>
            <w:tcW w:w="1545" w:type="dxa"/>
            <w:vAlign w:val="bottom"/>
          </w:tcPr>
          <w:p w14:paraId="7D2FAB04" w14:textId="77777777" w:rsidR="00096F22" w:rsidRPr="009E511A" w:rsidRDefault="00096F22" w:rsidP="00096F22">
            <w:pPr>
              <w:pStyle w:val="BodyText"/>
              <w:spacing w:line="239" w:lineRule="auto"/>
              <w:ind w:left="0"/>
              <w:jc w:val="right"/>
              <w:rPr>
                <w:rFonts w:ascii="Times New Roman" w:hAnsi="Times New Roman"/>
                <w:spacing w:val="-1"/>
                <w:w w:val="90"/>
                <w:sz w:val="20"/>
                <w:szCs w:val="20"/>
                <w:lang w:val="lv-LV"/>
              </w:rPr>
            </w:pPr>
            <w:r w:rsidRPr="009E511A">
              <w:rPr>
                <w:rFonts w:ascii="Times New Roman" w:hAnsi="Times New Roman"/>
                <w:color w:val="000000"/>
                <w:sz w:val="20"/>
                <w:szCs w:val="20"/>
                <w:lang w:val="lv-LV"/>
              </w:rPr>
              <w:t>273,13</w:t>
            </w:r>
          </w:p>
        </w:tc>
        <w:tc>
          <w:tcPr>
            <w:tcW w:w="1791" w:type="dxa"/>
            <w:shd w:val="clear" w:color="auto" w:fill="auto"/>
          </w:tcPr>
          <w:p w14:paraId="7D2FAB05" w14:textId="77777777" w:rsidR="00096F22" w:rsidRPr="009E511A" w:rsidRDefault="00096F22" w:rsidP="00096F22">
            <w:pPr>
              <w:pStyle w:val="BodyText"/>
              <w:spacing w:line="239" w:lineRule="auto"/>
              <w:ind w:left="0"/>
              <w:jc w:val="right"/>
              <w:rPr>
                <w:rFonts w:ascii="Times New Roman" w:hAnsi="Times New Roman"/>
                <w:color w:val="auto"/>
                <w:spacing w:val="-1"/>
                <w:w w:val="90"/>
                <w:sz w:val="20"/>
                <w:szCs w:val="20"/>
                <w:lang w:val="lv-LV"/>
              </w:rPr>
            </w:pPr>
            <w:r w:rsidRPr="009E511A">
              <w:rPr>
                <w:rFonts w:ascii="Times New Roman" w:hAnsi="Times New Roman"/>
                <w:color w:val="auto"/>
                <w:sz w:val="20"/>
                <w:lang w:val="lv-LV"/>
              </w:rPr>
              <w:t>33,18</w:t>
            </w:r>
          </w:p>
        </w:tc>
        <w:tc>
          <w:tcPr>
            <w:tcW w:w="1825" w:type="dxa"/>
            <w:vAlign w:val="bottom"/>
          </w:tcPr>
          <w:p w14:paraId="7D2FAB06" w14:textId="77777777" w:rsidR="00096F22" w:rsidRPr="009E511A" w:rsidRDefault="00096F22" w:rsidP="00096F22">
            <w:pPr>
              <w:pStyle w:val="BodyText"/>
              <w:spacing w:line="239" w:lineRule="auto"/>
              <w:ind w:left="0" w:right="-25"/>
              <w:jc w:val="right"/>
              <w:rPr>
                <w:rFonts w:ascii="Times New Roman" w:hAnsi="Times New Roman"/>
                <w:spacing w:val="-1"/>
                <w:w w:val="90"/>
                <w:sz w:val="20"/>
                <w:szCs w:val="20"/>
                <w:lang w:val="lv-LV"/>
              </w:rPr>
            </w:pPr>
            <w:r w:rsidRPr="009E511A">
              <w:rPr>
                <w:rFonts w:ascii="Times New Roman" w:hAnsi="Times New Roman"/>
                <w:color w:val="000000"/>
                <w:sz w:val="20"/>
                <w:szCs w:val="20"/>
                <w:lang w:val="lv-LV"/>
              </w:rPr>
              <w:t>27,80</w:t>
            </w:r>
          </w:p>
        </w:tc>
      </w:tr>
      <w:tr w:rsidR="00096F22" w:rsidRPr="009E511A" w14:paraId="7D2FAB0D" w14:textId="77777777" w:rsidTr="00A42927">
        <w:tc>
          <w:tcPr>
            <w:tcW w:w="2122" w:type="dxa"/>
            <w:vAlign w:val="bottom"/>
          </w:tcPr>
          <w:p w14:paraId="7D2FAB08" w14:textId="77777777" w:rsidR="00096F22" w:rsidRPr="009E511A" w:rsidRDefault="00096F22" w:rsidP="00096F22">
            <w:pPr>
              <w:pStyle w:val="BodyText"/>
              <w:spacing w:line="239" w:lineRule="auto"/>
              <w:ind w:left="0"/>
              <w:jc w:val="both"/>
              <w:rPr>
                <w:rFonts w:ascii="Times New Roman" w:hAnsi="Times New Roman"/>
                <w:color w:val="000000"/>
                <w:sz w:val="20"/>
                <w:szCs w:val="20"/>
                <w:lang w:val="lv-LV"/>
              </w:rPr>
            </w:pPr>
            <w:r w:rsidRPr="009E511A">
              <w:rPr>
                <w:rFonts w:ascii="Times New Roman" w:hAnsi="Times New Roman"/>
                <w:color w:val="000000"/>
                <w:sz w:val="20"/>
                <w:szCs w:val="20"/>
                <w:lang w:val="lv-LV"/>
              </w:rPr>
              <w:t>Vidēja vecuma audze</w:t>
            </w:r>
          </w:p>
        </w:tc>
        <w:tc>
          <w:tcPr>
            <w:tcW w:w="1134" w:type="dxa"/>
            <w:vAlign w:val="bottom"/>
          </w:tcPr>
          <w:p w14:paraId="7D2FAB09" w14:textId="77777777" w:rsidR="00096F22" w:rsidRPr="009E511A" w:rsidRDefault="00096F22" w:rsidP="00096F22">
            <w:pPr>
              <w:pStyle w:val="BodyText"/>
              <w:spacing w:line="239" w:lineRule="auto"/>
              <w:ind w:left="0"/>
              <w:jc w:val="right"/>
              <w:rPr>
                <w:rFonts w:ascii="Times New Roman" w:hAnsi="Times New Roman"/>
                <w:color w:val="000000"/>
                <w:sz w:val="20"/>
                <w:szCs w:val="20"/>
                <w:lang w:val="lv-LV"/>
              </w:rPr>
            </w:pPr>
            <w:r w:rsidRPr="009E511A">
              <w:rPr>
                <w:rFonts w:ascii="Times New Roman" w:hAnsi="Times New Roman"/>
                <w:color w:val="000000"/>
                <w:sz w:val="20"/>
                <w:szCs w:val="20"/>
                <w:lang w:val="lv-LV"/>
              </w:rPr>
              <w:t>155</w:t>
            </w:r>
          </w:p>
        </w:tc>
        <w:tc>
          <w:tcPr>
            <w:tcW w:w="1545" w:type="dxa"/>
            <w:vAlign w:val="bottom"/>
          </w:tcPr>
          <w:p w14:paraId="7D2FAB0A" w14:textId="77777777" w:rsidR="00096F22" w:rsidRPr="009E511A" w:rsidRDefault="00096F22" w:rsidP="00096F22">
            <w:pPr>
              <w:pStyle w:val="BodyText"/>
              <w:spacing w:line="239" w:lineRule="auto"/>
              <w:ind w:left="0"/>
              <w:jc w:val="right"/>
              <w:rPr>
                <w:rFonts w:ascii="Times New Roman" w:hAnsi="Times New Roman"/>
                <w:color w:val="000000"/>
                <w:sz w:val="20"/>
                <w:szCs w:val="20"/>
                <w:lang w:val="lv-LV"/>
              </w:rPr>
            </w:pPr>
            <w:r w:rsidRPr="009E511A">
              <w:rPr>
                <w:rFonts w:ascii="Times New Roman" w:hAnsi="Times New Roman"/>
                <w:color w:val="000000"/>
                <w:sz w:val="20"/>
                <w:szCs w:val="20"/>
                <w:lang w:val="lv-LV"/>
              </w:rPr>
              <w:t>197,78</w:t>
            </w:r>
          </w:p>
        </w:tc>
        <w:tc>
          <w:tcPr>
            <w:tcW w:w="1791" w:type="dxa"/>
            <w:shd w:val="clear" w:color="auto" w:fill="auto"/>
          </w:tcPr>
          <w:p w14:paraId="7D2FAB0B" w14:textId="77777777" w:rsidR="00096F22" w:rsidRPr="009E511A" w:rsidRDefault="00096F22" w:rsidP="00096F22">
            <w:pPr>
              <w:pStyle w:val="BodyText"/>
              <w:spacing w:line="239" w:lineRule="auto"/>
              <w:ind w:left="0"/>
              <w:jc w:val="right"/>
              <w:rPr>
                <w:rFonts w:ascii="Times New Roman" w:hAnsi="Times New Roman"/>
                <w:sz w:val="20"/>
                <w:lang w:val="lv-LV"/>
              </w:rPr>
            </w:pPr>
            <w:r w:rsidRPr="009E511A">
              <w:rPr>
                <w:rFonts w:ascii="Times New Roman" w:hAnsi="Times New Roman"/>
                <w:color w:val="auto"/>
                <w:sz w:val="20"/>
                <w:lang w:val="lv-LV"/>
              </w:rPr>
              <w:t>24,02</w:t>
            </w:r>
          </w:p>
        </w:tc>
        <w:tc>
          <w:tcPr>
            <w:tcW w:w="1825" w:type="dxa"/>
            <w:vAlign w:val="bottom"/>
          </w:tcPr>
          <w:p w14:paraId="7D2FAB0C" w14:textId="77777777" w:rsidR="00096F22" w:rsidRPr="009E511A" w:rsidRDefault="00096F22" w:rsidP="00096F22">
            <w:pPr>
              <w:pStyle w:val="BodyText"/>
              <w:spacing w:line="239" w:lineRule="auto"/>
              <w:ind w:left="0" w:right="-25"/>
              <w:jc w:val="right"/>
              <w:rPr>
                <w:rFonts w:ascii="Times New Roman" w:hAnsi="Times New Roman"/>
                <w:color w:val="000000"/>
                <w:sz w:val="20"/>
                <w:szCs w:val="20"/>
                <w:lang w:val="lv-LV"/>
              </w:rPr>
            </w:pPr>
            <w:r w:rsidRPr="009E511A">
              <w:rPr>
                <w:rFonts w:ascii="Times New Roman" w:hAnsi="Times New Roman"/>
                <w:color w:val="000000"/>
                <w:sz w:val="20"/>
                <w:szCs w:val="20"/>
                <w:lang w:val="lv-LV"/>
              </w:rPr>
              <w:t>20,13</w:t>
            </w:r>
          </w:p>
        </w:tc>
      </w:tr>
      <w:tr w:rsidR="00096F22" w:rsidRPr="009E511A" w14:paraId="7D2FAB13" w14:textId="77777777" w:rsidTr="00A42927">
        <w:tc>
          <w:tcPr>
            <w:tcW w:w="2122" w:type="dxa"/>
            <w:vAlign w:val="bottom"/>
          </w:tcPr>
          <w:p w14:paraId="7D2FAB0E" w14:textId="77777777" w:rsidR="00096F22" w:rsidRPr="009E511A" w:rsidRDefault="00096F22" w:rsidP="00096F22">
            <w:pPr>
              <w:pStyle w:val="BodyText"/>
              <w:spacing w:line="239" w:lineRule="auto"/>
              <w:ind w:left="0"/>
              <w:jc w:val="both"/>
              <w:rPr>
                <w:rFonts w:ascii="Times New Roman" w:hAnsi="Times New Roman"/>
                <w:color w:val="000000"/>
                <w:sz w:val="20"/>
                <w:szCs w:val="20"/>
                <w:lang w:val="lv-LV"/>
              </w:rPr>
            </w:pPr>
            <w:r w:rsidRPr="009E511A">
              <w:rPr>
                <w:rFonts w:ascii="Times New Roman" w:hAnsi="Times New Roman"/>
                <w:color w:val="000000"/>
                <w:sz w:val="20"/>
                <w:szCs w:val="20"/>
                <w:lang w:val="lv-LV"/>
              </w:rPr>
              <w:t>Briestaudze</w:t>
            </w:r>
          </w:p>
        </w:tc>
        <w:tc>
          <w:tcPr>
            <w:tcW w:w="1134" w:type="dxa"/>
            <w:vAlign w:val="bottom"/>
          </w:tcPr>
          <w:p w14:paraId="7D2FAB0F" w14:textId="77777777" w:rsidR="00096F22" w:rsidRPr="009E511A" w:rsidRDefault="00096F22" w:rsidP="00096F22">
            <w:pPr>
              <w:pStyle w:val="BodyText"/>
              <w:spacing w:line="239" w:lineRule="auto"/>
              <w:ind w:left="0"/>
              <w:jc w:val="right"/>
              <w:rPr>
                <w:rFonts w:ascii="Times New Roman" w:hAnsi="Times New Roman"/>
                <w:color w:val="000000"/>
                <w:sz w:val="20"/>
                <w:szCs w:val="20"/>
                <w:lang w:val="lv-LV"/>
              </w:rPr>
            </w:pPr>
            <w:r w:rsidRPr="009E511A">
              <w:rPr>
                <w:rFonts w:ascii="Times New Roman" w:hAnsi="Times New Roman"/>
                <w:color w:val="000000"/>
                <w:sz w:val="20"/>
                <w:szCs w:val="20"/>
                <w:lang w:val="lv-LV"/>
              </w:rPr>
              <w:t>98</w:t>
            </w:r>
          </w:p>
        </w:tc>
        <w:tc>
          <w:tcPr>
            <w:tcW w:w="1545" w:type="dxa"/>
            <w:vAlign w:val="bottom"/>
          </w:tcPr>
          <w:p w14:paraId="7D2FAB10" w14:textId="77777777" w:rsidR="00096F22" w:rsidRPr="009E511A" w:rsidRDefault="00096F22" w:rsidP="00096F22">
            <w:pPr>
              <w:pStyle w:val="BodyText"/>
              <w:spacing w:line="239" w:lineRule="auto"/>
              <w:ind w:left="0"/>
              <w:jc w:val="right"/>
              <w:rPr>
                <w:rFonts w:ascii="Times New Roman" w:hAnsi="Times New Roman"/>
                <w:color w:val="000000"/>
                <w:sz w:val="20"/>
                <w:szCs w:val="20"/>
                <w:lang w:val="lv-LV"/>
              </w:rPr>
            </w:pPr>
            <w:r w:rsidRPr="009E511A">
              <w:rPr>
                <w:rFonts w:ascii="Times New Roman" w:hAnsi="Times New Roman"/>
                <w:color w:val="000000"/>
                <w:sz w:val="20"/>
                <w:szCs w:val="20"/>
                <w:lang w:val="lv-LV"/>
              </w:rPr>
              <w:t>163,44</w:t>
            </w:r>
          </w:p>
        </w:tc>
        <w:tc>
          <w:tcPr>
            <w:tcW w:w="1791" w:type="dxa"/>
            <w:shd w:val="clear" w:color="auto" w:fill="auto"/>
          </w:tcPr>
          <w:p w14:paraId="7D2FAB11" w14:textId="77777777" w:rsidR="00096F22" w:rsidRPr="009E511A" w:rsidRDefault="00096F22" w:rsidP="00096F22">
            <w:pPr>
              <w:pStyle w:val="BodyText"/>
              <w:spacing w:line="239" w:lineRule="auto"/>
              <w:ind w:left="0"/>
              <w:jc w:val="right"/>
              <w:rPr>
                <w:rFonts w:ascii="Times New Roman" w:hAnsi="Times New Roman"/>
                <w:sz w:val="20"/>
                <w:lang w:val="lv-LV"/>
              </w:rPr>
            </w:pPr>
            <w:r w:rsidRPr="009E511A">
              <w:rPr>
                <w:rFonts w:ascii="Times New Roman" w:hAnsi="Times New Roman"/>
                <w:color w:val="auto"/>
                <w:sz w:val="20"/>
                <w:lang w:val="lv-LV"/>
              </w:rPr>
              <w:t>19,86</w:t>
            </w:r>
          </w:p>
        </w:tc>
        <w:tc>
          <w:tcPr>
            <w:tcW w:w="1825" w:type="dxa"/>
            <w:vAlign w:val="bottom"/>
          </w:tcPr>
          <w:p w14:paraId="7D2FAB12" w14:textId="77777777" w:rsidR="00096F22" w:rsidRPr="009E511A" w:rsidRDefault="00096F22" w:rsidP="00096F22">
            <w:pPr>
              <w:pStyle w:val="BodyText"/>
              <w:spacing w:line="239" w:lineRule="auto"/>
              <w:ind w:left="0" w:right="-25"/>
              <w:jc w:val="right"/>
              <w:rPr>
                <w:rFonts w:ascii="Times New Roman" w:hAnsi="Times New Roman"/>
                <w:color w:val="000000"/>
                <w:sz w:val="20"/>
                <w:szCs w:val="20"/>
                <w:lang w:val="lv-LV"/>
              </w:rPr>
            </w:pPr>
            <w:r w:rsidRPr="009E511A">
              <w:rPr>
                <w:rFonts w:ascii="Times New Roman" w:hAnsi="Times New Roman"/>
                <w:color w:val="000000"/>
                <w:sz w:val="20"/>
                <w:szCs w:val="20"/>
                <w:lang w:val="lv-LV"/>
              </w:rPr>
              <w:t>16,63</w:t>
            </w:r>
          </w:p>
        </w:tc>
      </w:tr>
      <w:tr w:rsidR="00096F22" w:rsidRPr="009E511A" w14:paraId="7D2FAB19" w14:textId="77777777" w:rsidTr="00A42927">
        <w:tc>
          <w:tcPr>
            <w:tcW w:w="2122" w:type="dxa"/>
            <w:vAlign w:val="bottom"/>
          </w:tcPr>
          <w:p w14:paraId="7D2FAB14" w14:textId="77777777" w:rsidR="00096F22" w:rsidRPr="009E511A" w:rsidRDefault="00096F22" w:rsidP="00096F22">
            <w:pPr>
              <w:pStyle w:val="BodyText"/>
              <w:spacing w:line="239" w:lineRule="auto"/>
              <w:ind w:left="0"/>
              <w:jc w:val="both"/>
              <w:rPr>
                <w:rFonts w:ascii="Times New Roman" w:hAnsi="Times New Roman"/>
                <w:color w:val="000000"/>
                <w:sz w:val="20"/>
                <w:szCs w:val="20"/>
                <w:lang w:val="lv-LV"/>
              </w:rPr>
            </w:pPr>
            <w:r w:rsidRPr="009E511A">
              <w:rPr>
                <w:rFonts w:ascii="Times New Roman" w:hAnsi="Times New Roman"/>
                <w:color w:val="000000"/>
                <w:sz w:val="20"/>
                <w:szCs w:val="20"/>
                <w:lang w:val="lv-LV"/>
              </w:rPr>
              <w:t>Jaunaudze</w:t>
            </w:r>
          </w:p>
        </w:tc>
        <w:tc>
          <w:tcPr>
            <w:tcW w:w="1134" w:type="dxa"/>
            <w:vAlign w:val="bottom"/>
          </w:tcPr>
          <w:p w14:paraId="7D2FAB15" w14:textId="77777777" w:rsidR="00096F22" w:rsidRPr="009E511A" w:rsidRDefault="00096F22" w:rsidP="00096F22">
            <w:pPr>
              <w:pStyle w:val="BodyText"/>
              <w:spacing w:line="239" w:lineRule="auto"/>
              <w:ind w:left="0"/>
              <w:jc w:val="right"/>
              <w:rPr>
                <w:rFonts w:ascii="Times New Roman" w:hAnsi="Times New Roman"/>
                <w:color w:val="000000"/>
                <w:sz w:val="20"/>
                <w:szCs w:val="20"/>
                <w:lang w:val="lv-LV"/>
              </w:rPr>
            </w:pPr>
            <w:r w:rsidRPr="009E511A">
              <w:rPr>
                <w:rFonts w:ascii="Times New Roman" w:hAnsi="Times New Roman"/>
                <w:color w:val="000000"/>
                <w:sz w:val="20"/>
                <w:szCs w:val="20"/>
                <w:lang w:val="lv-LV"/>
              </w:rPr>
              <w:t>95</w:t>
            </w:r>
          </w:p>
        </w:tc>
        <w:tc>
          <w:tcPr>
            <w:tcW w:w="1545" w:type="dxa"/>
            <w:vAlign w:val="bottom"/>
          </w:tcPr>
          <w:p w14:paraId="7D2FAB16" w14:textId="77777777" w:rsidR="00096F22" w:rsidRPr="009E511A" w:rsidRDefault="00096F22" w:rsidP="00096F22">
            <w:pPr>
              <w:pStyle w:val="BodyText"/>
              <w:spacing w:line="239" w:lineRule="auto"/>
              <w:ind w:left="0"/>
              <w:jc w:val="right"/>
              <w:rPr>
                <w:rFonts w:ascii="Times New Roman" w:hAnsi="Times New Roman"/>
                <w:color w:val="000000"/>
                <w:sz w:val="20"/>
                <w:szCs w:val="20"/>
                <w:lang w:val="lv-LV"/>
              </w:rPr>
            </w:pPr>
            <w:r w:rsidRPr="009E511A">
              <w:rPr>
                <w:rFonts w:ascii="Times New Roman" w:hAnsi="Times New Roman"/>
                <w:color w:val="000000"/>
                <w:sz w:val="20"/>
                <w:szCs w:val="20"/>
                <w:lang w:val="lv-LV"/>
              </w:rPr>
              <w:t>112,51</w:t>
            </w:r>
          </w:p>
        </w:tc>
        <w:tc>
          <w:tcPr>
            <w:tcW w:w="1791" w:type="dxa"/>
            <w:shd w:val="clear" w:color="auto" w:fill="auto"/>
          </w:tcPr>
          <w:p w14:paraId="7D2FAB17" w14:textId="77777777" w:rsidR="00096F22" w:rsidRPr="009E511A" w:rsidRDefault="00096F22" w:rsidP="00096F22">
            <w:pPr>
              <w:pStyle w:val="BodyText"/>
              <w:spacing w:line="239" w:lineRule="auto"/>
              <w:ind w:left="0"/>
              <w:jc w:val="right"/>
              <w:rPr>
                <w:rFonts w:ascii="Times New Roman" w:hAnsi="Times New Roman"/>
                <w:sz w:val="20"/>
                <w:lang w:val="lv-LV"/>
              </w:rPr>
            </w:pPr>
            <w:r w:rsidRPr="009E511A">
              <w:rPr>
                <w:rFonts w:ascii="Times New Roman" w:hAnsi="Times New Roman"/>
                <w:color w:val="auto"/>
                <w:sz w:val="20"/>
                <w:lang w:val="lv-LV"/>
              </w:rPr>
              <w:t>13,67</w:t>
            </w:r>
          </w:p>
        </w:tc>
        <w:tc>
          <w:tcPr>
            <w:tcW w:w="1825" w:type="dxa"/>
            <w:vAlign w:val="bottom"/>
          </w:tcPr>
          <w:p w14:paraId="7D2FAB18" w14:textId="77777777" w:rsidR="00096F22" w:rsidRPr="009E511A" w:rsidRDefault="00096F22" w:rsidP="00096F22">
            <w:pPr>
              <w:pStyle w:val="BodyText"/>
              <w:spacing w:line="239" w:lineRule="auto"/>
              <w:ind w:left="0" w:right="-25"/>
              <w:jc w:val="right"/>
              <w:rPr>
                <w:rFonts w:ascii="Times New Roman" w:hAnsi="Times New Roman"/>
                <w:color w:val="000000"/>
                <w:sz w:val="20"/>
                <w:szCs w:val="20"/>
                <w:lang w:val="lv-LV"/>
              </w:rPr>
            </w:pPr>
            <w:r w:rsidRPr="009E511A">
              <w:rPr>
                <w:rFonts w:ascii="Times New Roman" w:hAnsi="Times New Roman"/>
                <w:color w:val="000000"/>
                <w:sz w:val="20"/>
                <w:szCs w:val="20"/>
                <w:lang w:val="lv-LV"/>
              </w:rPr>
              <w:t>11,45</w:t>
            </w:r>
          </w:p>
        </w:tc>
      </w:tr>
      <w:tr w:rsidR="00096F22" w:rsidRPr="009E511A" w14:paraId="7D2FAB1F" w14:textId="77777777" w:rsidTr="00A42927">
        <w:tc>
          <w:tcPr>
            <w:tcW w:w="2122" w:type="dxa"/>
            <w:vAlign w:val="bottom"/>
          </w:tcPr>
          <w:p w14:paraId="7D2FAB1A" w14:textId="77777777" w:rsidR="00096F22" w:rsidRPr="009E511A" w:rsidRDefault="00096F22" w:rsidP="00096F22">
            <w:pPr>
              <w:pStyle w:val="BodyText"/>
              <w:spacing w:line="239" w:lineRule="auto"/>
              <w:ind w:left="0"/>
              <w:jc w:val="both"/>
              <w:rPr>
                <w:rFonts w:ascii="Times New Roman" w:hAnsi="Times New Roman"/>
                <w:spacing w:val="-1"/>
                <w:w w:val="90"/>
                <w:sz w:val="20"/>
                <w:szCs w:val="20"/>
                <w:lang w:val="lv-LV"/>
              </w:rPr>
            </w:pPr>
            <w:r w:rsidRPr="009E511A">
              <w:rPr>
                <w:rFonts w:ascii="Times New Roman" w:hAnsi="Times New Roman"/>
                <w:color w:val="000000"/>
                <w:sz w:val="20"/>
                <w:szCs w:val="20"/>
                <w:lang w:val="lv-LV"/>
              </w:rPr>
              <w:t>Pāraugusi audze</w:t>
            </w:r>
          </w:p>
        </w:tc>
        <w:tc>
          <w:tcPr>
            <w:tcW w:w="1134" w:type="dxa"/>
            <w:vAlign w:val="bottom"/>
          </w:tcPr>
          <w:p w14:paraId="7D2FAB1B" w14:textId="77777777" w:rsidR="00096F22" w:rsidRPr="009E511A" w:rsidRDefault="00096F22" w:rsidP="00096F22">
            <w:pPr>
              <w:pStyle w:val="BodyText"/>
              <w:spacing w:line="239" w:lineRule="auto"/>
              <w:ind w:left="0"/>
              <w:jc w:val="right"/>
              <w:rPr>
                <w:rFonts w:ascii="Times New Roman" w:hAnsi="Times New Roman"/>
                <w:spacing w:val="-1"/>
                <w:w w:val="90"/>
                <w:sz w:val="20"/>
                <w:szCs w:val="20"/>
                <w:lang w:val="lv-LV"/>
              </w:rPr>
            </w:pPr>
            <w:r w:rsidRPr="009E511A">
              <w:rPr>
                <w:rFonts w:ascii="Times New Roman" w:hAnsi="Times New Roman"/>
                <w:color w:val="000000"/>
                <w:sz w:val="20"/>
                <w:szCs w:val="20"/>
                <w:lang w:val="lv-LV"/>
              </w:rPr>
              <w:t>70</w:t>
            </w:r>
          </w:p>
        </w:tc>
        <w:tc>
          <w:tcPr>
            <w:tcW w:w="1545" w:type="dxa"/>
            <w:vAlign w:val="bottom"/>
          </w:tcPr>
          <w:p w14:paraId="7D2FAB1C" w14:textId="77777777" w:rsidR="00096F22" w:rsidRPr="009E511A" w:rsidRDefault="00096F22" w:rsidP="00096F22">
            <w:pPr>
              <w:pStyle w:val="BodyText"/>
              <w:spacing w:line="239" w:lineRule="auto"/>
              <w:ind w:left="0"/>
              <w:jc w:val="right"/>
              <w:rPr>
                <w:rFonts w:ascii="Times New Roman" w:hAnsi="Times New Roman"/>
                <w:spacing w:val="-1"/>
                <w:w w:val="90"/>
                <w:sz w:val="20"/>
                <w:szCs w:val="20"/>
                <w:lang w:val="lv-LV"/>
              </w:rPr>
            </w:pPr>
            <w:r w:rsidRPr="009E511A">
              <w:rPr>
                <w:rFonts w:ascii="Times New Roman" w:hAnsi="Times New Roman"/>
                <w:color w:val="000000"/>
                <w:sz w:val="20"/>
                <w:szCs w:val="20"/>
                <w:lang w:val="lv-LV"/>
              </w:rPr>
              <w:t>76,25</w:t>
            </w:r>
          </w:p>
        </w:tc>
        <w:tc>
          <w:tcPr>
            <w:tcW w:w="1791" w:type="dxa"/>
            <w:shd w:val="clear" w:color="auto" w:fill="auto"/>
          </w:tcPr>
          <w:p w14:paraId="7D2FAB1D" w14:textId="77777777" w:rsidR="00096F22" w:rsidRPr="009E511A" w:rsidRDefault="00096F22" w:rsidP="00096F22">
            <w:pPr>
              <w:pStyle w:val="BodyText"/>
              <w:spacing w:line="239" w:lineRule="auto"/>
              <w:ind w:left="0"/>
              <w:jc w:val="right"/>
              <w:rPr>
                <w:rFonts w:ascii="Times New Roman" w:hAnsi="Times New Roman"/>
                <w:color w:val="auto"/>
                <w:spacing w:val="-1"/>
                <w:w w:val="90"/>
                <w:sz w:val="20"/>
                <w:szCs w:val="20"/>
                <w:lang w:val="lv-LV"/>
              </w:rPr>
            </w:pPr>
            <w:r w:rsidRPr="009E511A">
              <w:rPr>
                <w:rFonts w:ascii="Times New Roman" w:hAnsi="Times New Roman"/>
                <w:color w:val="auto"/>
                <w:sz w:val="20"/>
                <w:lang w:val="lv-LV"/>
              </w:rPr>
              <w:t>9,26</w:t>
            </w:r>
          </w:p>
        </w:tc>
        <w:tc>
          <w:tcPr>
            <w:tcW w:w="1825" w:type="dxa"/>
            <w:vAlign w:val="bottom"/>
          </w:tcPr>
          <w:p w14:paraId="7D2FAB1E" w14:textId="77777777" w:rsidR="00096F22" w:rsidRPr="009E511A" w:rsidRDefault="00096F22" w:rsidP="00096F22">
            <w:pPr>
              <w:pStyle w:val="BodyText"/>
              <w:spacing w:line="239" w:lineRule="auto"/>
              <w:ind w:left="0" w:right="-25"/>
              <w:jc w:val="right"/>
              <w:rPr>
                <w:rFonts w:ascii="Times New Roman" w:hAnsi="Times New Roman"/>
                <w:spacing w:val="-1"/>
                <w:w w:val="90"/>
                <w:sz w:val="20"/>
                <w:szCs w:val="20"/>
                <w:lang w:val="lv-LV"/>
              </w:rPr>
            </w:pPr>
            <w:r w:rsidRPr="009E511A">
              <w:rPr>
                <w:rFonts w:ascii="Times New Roman" w:hAnsi="Times New Roman"/>
                <w:color w:val="000000"/>
                <w:sz w:val="20"/>
                <w:szCs w:val="20"/>
                <w:lang w:val="lv-LV"/>
              </w:rPr>
              <w:t>7,76</w:t>
            </w:r>
          </w:p>
        </w:tc>
      </w:tr>
    </w:tbl>
    <w:p w14:paraId="7D2FAB20" w14:textId="77777777" w:rsidR="00445936" w:rsidRPr="009E511A" w:rsidRDefault="00445936" w:rsidP="001D6C5E">
      <w:pPr>
        <w:pStyle w:val="tv213"/>
        <w:spacing w:before="0" w:beforeAutospacing="0" w:after="120" w:afterAutospacing="0"/>
        <w:rPr>
          <w:i/>
          <w:sz w:val="20"/>
          <w:szCs w:val="20"/>
          <w:lang w:val="lv-LV"/>
        </w:rPr>
      </w:pPr>
      <w:r w:rsidRPr="009E511A">
        <w:rPr>
          <w:i/>
          <w:sz w:val="20"/>
          <w:szCs w:val="20"/>
          <w:lang w:val="lv-LV"/>
        </w:rPr>
        <w:t>Avots: Valsts meža reģistra datu bāze, 2018</w:t>
      </w:r>
    </w:p>
    <w:p w14:paraId="7D2FAB21" w14:textId="77777777" w:rsidR="00A21845" w:rsidRPr="009E511A" w:rsidRDefault="00A21845" w:rsidP="00A21845">
      <w:pPr>
        <w:pStyle w:val="tv213"/>
        <w:spacing w:before="0" w:beforeAutospacing="0" w:after="120" w:afterAutospacing="0"/>
        <w:rPr>
          <w:sz w:val="20"/>
          <w:szCs w:val="20"/>
          <w:lang w:val="lv-LV"/>
        </w:rPr>
      </w:pPr>
    </w:p>
    <w:p w14:paraId="7D2FAB22" w14:textId="77777777" w:rsidR="003A50FA" w:rsidRPr="009E511A" w:rsidRDefault="00957FCC" w:rsidP="00A21845">
      <w:pPr>
        <w:pStyle w:val="tv213"/>
        <w:spacing w:before="0" w:beforeAutospacing="0" w:after="120" w:afterAutospacing="0"/>
        <w:rPr>
          <w:sz w:val="20"/>
          <w:szCs w:val="20"/>
          <w:lang w:val="lv-LV"/>
        </w:rPr>
      </w:pPr>
      <w:r w:rsidRPr="009E511A">
        <w:rPr>
          <w:noProof/>
          <w:sz w:val="20"/>
          <w:szCs w:val="20"/>
          <w:lang w:val="lv-LV" w:eastAsia="lv-LV"/>
        </w:rPr>
        <w:drawing>
          <wp:inline distT="0" distB="0" distL="0" distR="0" wp14:anchorId="7D2FC1BC" wp14:editId="7D2FC1BD">
            <wp:extent cx="5276850" cy="2369820"/>
            <wp:effectExtent l="0" t="0" r="0" b="0"/>
            <wp:docPr id="1572503363" name="Picture 1572503363" descr="C:\Users\12380793\Downloads\Meži pēc vecuma grupā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2380793\Downloads\Meži pēc vecuma grupām.jpg"/>
                    <pic:cNvPicPr>
                      <a:picLocks noChangeAspect="1" noChangeArrowheads="1"/>
                    </pic:cNvPicPr>
                  </pic:nvPicPr>
                  <pic:blipFill rotWithShape="1">
                    <a:blip r:embed="rId61" cstate="screen">
                      <a:extLst>
                        <a:ext uri="{28A0092B-C50C-407E-A947-70E740481C1C}">
                          <a14:useLocalDpi xmlns:a14="http://schemas.microsoft.com/office/drawing/2010/main"/>
                        </a:ext>
                      </a:extLst>
                    </a:blip>
                    <a:srcRect/>
                    <a:stretch/>
                  </pic:blipFill>
                  <pic:spPr bwMode="auto">
                    <a:xfrm>
                      <a:off x="0" y="0"/>
                      <a:ext cx="5277485" cy="2370105"/>
                    </a:xfrm>
                    <a:prstGeom prst="rect">
                      <a:avLst/>
                    </a:prstGeom>
                    <a:noFill/>
                    <a:ln>
                      <a:noFill/>
                    </a:ln>
                    <a:extLst>
                      <a:ext uri="{53640926-AAD7-44D8-BBD7-CCE9431645EC}">
                        <a14:shadowObscured xmlns:a14="http://schemas.microsoft.com/office/drawing/2010/main"/>
                      </a:ext>
                    </a:extLst>
                  </pic:spPr>
                </pic:pic>
              </a:graphicData>
            </a:graphic>
          </wp:inline>
        </w:drawing>
      </w:r>
    </w:p>
    <w:p w14:paraId="7D2FAB23" w14:textId="77777777" w:rsidR="00A21845" w:rsidRPr="009E511A" w:rsidRDefault="00A21845" w:rsidP="003A50FA">
      <w:pPr>
        <w:pStyle w:val="tv213"/>
        <w:spacing w:before="0" w:beforeAutospacing="0" w:after="120" w:afterAutospacing="0"/>
        <w:jc w:val="both"/>
        <w:rPr>
          <w:b/>
          <w:i/>
          <w:sz w:val="20"/>
          <w:szCs w:val="20"/>
          <w:lang w:val="lv-LV"/>
        </w:rPr>
      </w:pPr>
      <w:r w:rsidRPr="009E511A">
        <w:rPr>
          <w:i/>
          <w:sz w:val="20"/>
          <w:szCs w:val="20"/>
          <w:lang w:val="lv-LV"/>
        </w:rPr>
        <w:t xml:space="preserve">3.3.4.3.attēls. </w:t>
      </w:r>
      <w:r w:rsidRPr="009E511A">
        <w:rPr>
          <w:b/>
          <w:i/>
          <w:sz w:val="20"/>
          <w:szCs w:val="20"/>
          <w:lang w:val="lv-LV"/>
        </w:rPr>
        <w:t>Dabas parka teritorijā sastopamo mežaudzu sadalījums pa vecuma grupām</w:t>
      </w:r>
      <w:r w:rsidRPr="009E511A">
        <w:rPr>
          <w:i/>
          <w:sz w:val="20"/>
          <w:szCs w:val="20"/>
          <w:lang w:val="lv-LV"/>
        </w:rPr>
        <w:t xml:space="preserve"> </w:t>
      </w:r>
      <w:r w:rsidR="003A50FA" w:rsidRPr="009E511A">
        <w:rPr>
          <w:b/>
          <w:i/>
          <w:sz w:val="20"/>
          <w:szCs w:val="20"/>
          <w:lang w:val="lv-LV"/>
        </w:rPr>
        <w:t>(kartogrāfisks attēlojums)</w:t>
      </w:r>
    </w:p>
    <w:p w14:paraId="7D2FAB24" w14:textId="77777777" w:rsidR="00A21845" w:rsidRPr="009E511A" w:rsidRDefault="00A21845" w:rsidP="001D6C5E">
      <w:pPr>
        <w:pStyle w:val="BodyText"/>
        <w:spacing w:line="239" w:lineRule="auto"/>
        <w:ind w:left="0" w:right="-53"/>
        <w:jc w:val="both"/>
        <w:rPr>
          <w:rFonts w:ascii="Times New Roman" w:hAnsi="Times New Roman" w:cs="Times New Roman"/>
          <w:lang w:val="lv-LV"/>
        </w:rPr>
      </w:pPr>
    </w:p>
    <w:p w14:paraId="7D2FAB25" w14:textId="77777777" w:rsidR="00457E0F" w:rsidRPr="009E511A" w:rsidRDefault="00D618AA" w:rsidP="001D6C5E">
      <w:pPr>
        <w:pStyle w:val="BodyText"/>
        <w:spacing w:line="239" w:lineRule="auto"/>
        <w:ind w:left="0" w:right="-53"/>
        <w:jc w:val="both"/>
        <w:rPr>
          <w:rFonts w:ascii="Times New Roman" w:hAnsi="Times New Roman" w:cs="Times New Roman"/>
          <w:lang w:val="lv-LV"/>
        </w:rPr>
      </w:pPr>
      <w:r w:rsidRPr="009E511A">
        <w:rPr>
          <w:rFonts w:ascii="Times New Roman" w:hAnsi="Times New Roman" w:cs="Times New Roman"/>
          <w:lang w:val="lv-LV"/>
        </w:rPr>
        <w:t xml:space="preserve">Bez vispārīgajiem mežsaimniecisko darbību regulējošajiem normatīvajiem aktiem dabas parka teritorijā mežsaimniecisko darbību nosaka spēkā esošie IAIN. </w:t>
      </w:r>
      <w:r w:rsidR="00457E0F" w:rsidRPr="009E511A">
        <w:rPr>
          <w:rFonts w:ascii="Times New Roman" w:hAnsi="Times New Roman" w:cs="Times New Roman"/>
          <w:lang w:val="lv-LV"/>
        </w:rPr>
        <w:t xml:space="preserve">Pārskatu par atļautajām un aizliegtajām darbībām meža zemēs </w:t>
      </w:r>
      <w:r w:rsidR="008F12AE">
        <w:rPr>
          <w:rFonts w:ascii="Times New Roman" w:hAnsi="Times New Roman" w:cs="Times New Roman"/>
          <w:lang w:val="lv-LV"/>
        </w:rPr>
        <w:t xml:space="preserve">DP </w:t>
      </w:r>
      <w:r w:rsidR="00457E0F" w:rsidRPr="009E511A">
        <w:rPr>
          <w:rFonts w:ascii="Times New Roman" w:hAnsi="Times New Roman" w:cs="Times New Roman"/>
          <w:lang w:val="lv-LV"/>
        </w:rPr>
        <w:t xml:space="preserve"> teritorijā skat. 3.3.4.5. tabulā</w:t>
      </w:r>
      <w:r w:rsidR="0006136B" w:rsidRPr="009E511A">
        <w:rPr>
          <w:rFonts w:ascii="Times New Roman" w:hAnsi="Times New Roman" w:cs="Times New Roman"/>
          <w:lang w:val="lv-LV"/>
        </w:rPr>
        <w:t xml:space="preserve"> un </w:t>
      </w:r>
      <w:r w:rsidR="004B57DA" w:rsidRPr="009E511A">
        <w:rPr>
          <w:rFonts w:ascii="Times New Roman" w:hAnsi="Times New Roman" w:cs="Times New Roman"/>
          <w:lang w:val="lv-LV"/>
        </w:rPr>
        <w:t>3.3.4.4. attēlā.</w:t>
      </w:r>
    </w:p>
    <w:p w14:paraId="7D2FAB26" w14:textId="77777777" w:rsidR="002566A7" w:rsidRPr="009E511A" w:rsidRDefault="002566A7" w:rsidP="001D6C5E">
      <w:pPr>
        <w:pStyle w:val="BodyText"/>
        <w:spacing w:line="239" w:lineRule="auto"/>
        <w:ind w:left="0" w:right="-53"/>
        <w:jc w:val="both"/>
        <w:rPr>
          <w:rFonts w:ascii="Times New Roman" w:hAnsi="Times New Roman" w:cs="Times New Roman"/>
          <w:lang w:val="lv-LV"/>
        </w:rPr>
      </w:pPr>
    </w:p>
    <w:p w14:paraId="7D2FAB27" w14:textId="77777777" w:rsidR="008A7182" w:rsidRPr="009E511A" w:rsidRDefault="008A7182" w:rsidP="001D6C5E">
      <w:pPr>
        <w:pStyle w:val="BodyText"/>
        <w:spacing w:line="239" w:lineRule="auto"/>
        <w:ind w:left="0" w:right="-53"/>
        <w:jc w:val="both"/>
        <w:rPr>
          <w:rFonts w:ascii="Times New Roman" w:hAnsi="Times New Roman" w:cs="Times New Roman"/>
          <w:lang w:val="lv-LV"/>
        </w:rPr>
      </w:pPr>
    </w:p>
    <w:p w14:paraId="7D2FAB28" w14:textId="77777777" w:rsidR="008A7182" w:rsidRPr="009E511A" w:rsidRDefault="008A7182" w:rsidP="001D6C5E">
      <w:pPr>
        <w:pStyle w:val="BodyText"/>
        <w:spacing w:line="239" w:lineRule="auto"/>
        <w:ind w:left="0" w:right="-53"/>
        <w:jc w:val="both"/>
        <w:rPr>
          <w:rFonts w:ascii="Times New Roman" w:hAnsi="Times New Roman" w:cs="Times New Roman"/>
          <w:lang w:val="lv-LV"/>
        </w:rPr>
      </w:pPr>
    </w:p>
    <w:p w14:paraId="7D2FAB29" w14:textId="77777777" w:rsidR="008A7182" w:rsidRPr="009E511A" w:rsidRDefault="008A7182" w:rsidP="001D6C5E">
      <w:pPr>
        <w:pStyle w:val="BodyText"/>
        <w:spacing w:line="239" w:lineRule="auto"/>
        <w:ind w:left="0" w:right="-53"/>
        <w:jc w:val="both"/>
        <w:rPr>
          <w:rFonts w:ascii="Times New Roman" w:hAnsi="Times New Roman" w:cs="Times New Roman"/>
          <w:lang w:val="lv-LV"/>
        </w:rPr>
      </w:pPr>
    </w:p>
    <w:p w14:paraId="7D2FAB2A" w14:textId="77777777" w:rsidR="008A7182" w:rsidRPr="009E511A" w:rsidRDefault="008A7182" w:rsidP="001D6C5E">
      <w:pPr>
        <w:pStyle w:val="BodyText"/>
        <w:spacing w:line="239" w:lineRule="auto"/>
        <w:ind w:left="0" w:right="-53"/>
        <w:jc w:val="both"/>
        <w:rPr>
          <w:rFonts w:ascii="Times New Roman" w:hAnsi="Times New Roman" w:cs="Times New Roman"/>
          <w:lang w:val="lv-LV"/>
        </w:rPr>
      </w:pPr>
    </w:p>
    <w:p w14:paraId="7D2FAB2B" w14:textId="77777777" w:rsidR="008A7182" w:rsidRPr="009E511A" w:rsidRDefault="008A7182" w:rsidP="001D6C5E">
      <w:pPr>
        <w:pStyle w:val="BodyText"/>
        <w:spacing w:line="239" w:lineRule="auto"/>
        <w:ind w:left="0" w:right="-53"/>
        <w:jc w:val="both"/>
        <w:rPr>
          <w:rFonts w:ascii="Times New Roman" w:hAnsi="Times New Roman" w:cs="Times New Roman"/>
          <w:lang w:val="lv-LV"/>
        </w:rPr>
      </w:pPr>
    </w:p>
    <w:p w14:paraId="7D2FAB2C" w14:textId="77777777" w:rsidR="00457E0F" w:rsidRPr="009E511A" w:rsidRDefault="00457E0F" w:rsidP="00457E0F">
      <w:pPr>
        <w:pStyle w:val="tv213"/>
        <w:spacing w:before="0" w:beforeAutospacing="0" w:after="120" w:afterAutospacing="0"/>
        <w:rPr>
          <w:i/>
          <w:sz w:val="20"/>
          <w:szCs w:val="20"/>
          <w:lang w:val="lv-LV"/>
        </w:rPr>
      </w:pPr>
      <w:r w:rsidRPr="009E511A">
        <w:rPr>
          <w:i/>
          <w:sz w:val="20"/>
          <w:szCs w:val="20"/>
          <w:lang w:val="lv-LV"/>
        </w:rPr>
        <w:t xml:space="preserve">3.3.4.5.tabula. </w:t>
      </w:r>
      <w:r w:rsidRPr="009E511A">
        <w:rPr>
          <w:b/>
          <w:i/>
          <w:sz w:val="20"/>
          <w:szCs w:val="20"/>
          <w:lang w:val="lv-LV"/>
        </w:rPr>
        <w:t xml:space="preserve">Pārskats par atļautajām un aizliegtajām darbībām meža zemēs dabas parka teritorijā </w:t>
      </w:r>
    </w:p>
    <w:tbl>
      <w:tblPr>
        <w:tblStyle w:val="TableGrid"/>
        <w:tblW w:w="8301" w:type="dxa"/>
        <w:tblLook w:val="04A0" w:firstRow="1" w:lastRow="0" w:firstColumn="1" w:lastColumn="0" w:noHBand="0" w:noVBand="1"/>
      </w:tblPr>
      <w:tblGrid>
        <w:gridCol w:w="4980"/>
        <w:gridCol w:w="1678"/>
        <w:gridCol w:w="1643"/>
      </w:tblGrid>
      <w:tr w:rsidR="00457E0F" w:rsidRPr="009E511A" w14:paraId="7D2FAB30" w14:textId="77777777" w:rsidTr="002D3916">
        <w:tc>
          <w:tcPr>
            <w:tcW w:w="4980" w:type="dxa"/>
            <w:shd w:val="clear" w:color="auto" w:fill="E2EFD9" w:themeFill="accent6" w:themeFillTint="33"/>
            <w:vAlign w:val="center"/>
          </w:tcPr>
          <w:p w14:paraId="7D2FAB2D" w14:textId="77777777" w:rsidR="00457E0F" w:rsidRPr="009E511A" w:rsidRDefault="00457E0F" w:rsidP="002D3916">
            <w:pPr>
              <w:pStyle w:val="BodyText"/>
              <w:spacing w:line="239" w:lineRule="auto"/>
              <w:ind w:left="0" w:right="-53"/>
              <w:rPr>
                <w:rFonts w:ascii="Times New Roman" w:hAnsi="Times New Roman"/>
                <w:b/>
                <w:color w:val="auto"/>
                <w:sz w:val="20"/>
                <w:szCs w:val="20"/>
                <w:lang w:val="lv-LV"/>
              </w:rPr>
            </w:pPr>
            <w:r w:rsidRPr="009E511A">
              <w:rPr>
                <w:rFonts w:ascii="Times New Roman" w:hAnsi="Times New Roman"/>
                <w:b/>
                <w:color w:val="auto"/>
                <w:sz w:val="20"/>
                <w:szCs w:val="20"/>
                <w:lang w:val="lv-LV"/>
              </w:rPr>
              <w:t>Atļautās/aizliegtās darbības meža zemēs</w:t>
            </w:r>
          </w:p>
        </w:tc>
        <w:tc>
          <w:tcPr>
            <w:tcW w:w="1678" w:type="dxa"/>
            <w:shd w:val="clear" w:color="auto" w:fill="E2EFD9" w:themeFill="accent6" w:themeFillTint="33"/>
            <w:vAlign w:val="center"/>
          </w:tcPr>
          <w:p w14:paraId="7D2FAB2E" w14:textId="77777777" w:rsidR="00457E0F" w:rsidRPr="009E511A" w:rsidRDefault="00457E0F" w:rsidP="002D3916">
            <w:pPr>
              <w:pStyle w:val="BodyText"/>
              <w:spacing w:line="239" w:lineRule="auto"/>
              <w:ind w:left="0" w:right="-53"/>
              <w:rPr>
                <w:rFonts w:ascii="Times New Roman" w:hAnsi="Times New Roman"/>
                <w:b/>
                <w:color w:val="auto"/>
                <w:sz w:val="20"/>
                <w:szCs w:val="20"/>
                <w:lang w:val="lv-LV"/>
              </w:rPr>
            </w:pPr>
            <w:r w:rsidRPr="009E511A">
              <w:rPr>
                <w:rFonts w:ascii="Times New Roman" w:hAnsi="Times New Roman"/>
                <w:b/>
                <w:color w:val="auto"/>
                <w:sz w:val="20"/>
                <w:szCs w:val="20"/>
                <w:lang w:val="lv-LV"/>
              </w:rPr>
              <w:t>Platība dabas parka zonā (ha)</w:t>
            </w:r>
          </w:p>
        </w:tc>
        <w:tc>
          <w:tcPr>
            <w:tcW w:w="1643" w:type="dxa"/>
            <w:shd w:val="clear" w:color="auto" w:fill="E2EFD9" w:themeFill="accent6" w:themeFillTint="33"/>
            <w:vAlign w:val="center"/>
          </w:tcPr>
          <w:p w14:paraId="7D2FAB2F" w14:textId="77777777" w:rsidR="00457E0F" w:rsidRPr="009E511A" w:rsidRDefault="00457E0F" w:rsidP="002D3916">
            <w:pPr>
              <w:pStyle w:val="BodyText"/>
              <w:spacing w:line="239" w:lineRule="auto"/>
              <w:ind w:left="0" w:right="-53"/>
              <w:rPr>
                <w:rFonts w:ascii="Times New Roman" w:hAnsi="Times New Roman"/>
                <w:b/>
                <w:color w:val="auto"/>
                <w:sz w:val="20"/>
                <w:szCs w:val="20"/>
                <w:lang w:val="lv-LV"/>
              </w:rPr>
            </w:pPr>
            <w:r w:rsidRPr="009E511A">
              <w:rPr>
                <w:rFonts w:ascii="Times New Roman" w:hAnsi="Times New Roman"/>
                <w:b/>
                <w:color w:val="auto"/>
                <w:sz w:val="20"/>
                <w:szCs w:val="20"/>
                <w:lang w:val="lv-LV"/>
              </w:rPr>
              <w:t>Platība regulējamā režīma zonā (ha)</w:t>
            </w:r>
          </w:p>
        </w:tc>
      </w:tr>
      <w:tr w:rsidR="003A50FA" w:rsidRPr="009E511A" w14:paraId="7D2FAB34" w14:textId="77777777" w:rsidTr="002D3916">
        <w:tc>
          <w:tcPr>
            <w:tcW w:w="4980" w:type="dxa"/>
            <w:shd w:val="clear" w:color="auto" w:fill="auto"/>
          </w:tcPr>
          <w:p w14:paraId="7D2FAB31" w14:textId="77777777" w:rsidR="003A50FA" w:rsidRPr="009E511A" w:rsidRDefault="003A50FA" w:rsidP="003A50FA">
            <w:pPr>
              <w:pStyle w:val="BodyText"/>
              <w:spacing w:line="239" w:lineRule="auto"/>
              <w:ind w:left="0" w:right="-53"/>
              <w:jc w:val="both"/>
              <w:rPr>
                <w:rFonts w:ascii="Times New Roman" w:hAnsi="Times New Roman"/>
                <w:color w:val="000000" w:themeColor="text1"/>
                <w:sz w:val="20"/>
                <w:szCs w:val="20"/>
                <w:lang w:val="lv-LV"/>
              </w:rPr>
            </w:pPr>
            <w:r w:rsidRPr="009E511A">
              <w:rPr>
                <w:rFonts w:ascii="Times New Roman" w:hAnsi="Times New Roman"/>
                <w:color w:val="000000" w:themeColor="text1"/>
                <w:sz w:val="20"/>
                <w:szCs w:val="20"/>
                <w:lang w:val="lv-LV"/>
              </w:rPr>
              <w:t>Aizliegta mežsaimnieciskā darbība</w:t>
            </w:r>
          </w:p>
        </w:tc>
        <w:tc>
          <w:tcPr>
            <w:tcW w:w="1678" w:type="dxa"/>
            <w:shd w:val="clear" w:color="auto" w:fill="auto"/>
            <w:vAlign w:val="center"/>
          </w:tcPr>
          <w:p w14:paraId="7D2FAB32" w14:textId="77777777" w:rsidR="003A50FA" w:rsidRPr="009E511A" w:rsidRDefault="003A50FA" w:rsidP="003A50FA">
            <w:pPr>
              <w:pStyle w:val="BodyText"/>
              <w:spacing w:line="239" w:lineRule="auto"/>
              <w:ind w:left="0" w:right="-53"/>
              <w:rPr>
                <w:rFonts w:ascii="Times New Roman" w:hAnsi="Times New Roman"/>
                <w:color w:val="auto"/>
                <w:sz w:val="20"/>
                <w:szCs w:val="20"/>
                <w:lang w:val="lv-LV"/>
              </w:rPr>
            </w:pPr>
            <w:r w:rsidRPr="009E511A">
              <w:rPr>
                <w:rFonts w:ascii="Times New Roman" w:hAnsi="Times New Roman"/>
                <w:color w:val="auto"/>
                <w:sz w:val="20"/>
                <w:szCs w:val="20"/>
                <w:lang w:val="lv-LV"/>
              </w:rPr>
              <w:t>3,09</w:t>
            </w:r>
          </w:p>
        </w:tc>
        <w:tc>
          <w:tcPr>
            <w:tcW w:w="1643" w:type="dxa"/>
            <w:vMerge w:val="restart"/>
            <w:shd w:val="clear" w:color="auto" w:fill="auto"/>
            <w:vAlign w:val="center"/>
          </w:tcPr>
          <w:p w14:paraId="7D2FAB33" w14:textId="77777777" w:rsidR="003A50FA" w:rsidRPr="009E511A" w:rsidRDefault="003A50FA" w:rsidP="003A50FA">
            <w:pPr>
              <w:pStyle w:val="BodyText"/>
              <w:spacing w:line="239" w:lineRule="auto"/>
              <w:ind w:left="0" w:right="-53"/>
              <w:rPr>
                <w:rFonts w:ascii="Times New Roman" w:hAnsi="Times New Roman"/>
                <w:color w:val="auto"/>
                <w:sz w:val="20"/>
                <w:szCs w:val="20"/>
                <w:lang w:val="lv-LV"/>
              </w:rPr>
            </w:pPr>
            <w:r w:rsidRPr="009E511A">
              <w:rPr>
                <w:rFonts w:ascii="Times New Roman" w:hAnsi="Times New Roman"/>
                <w:color w:val="auto"/>
                <w:sz w:val="20"/>
                <w:szCs w:val="20"/>
                <w:lang w:val="lv-LV"/>
              </w:rPr>
              <w:t>269,10</w:t>
            </w:r>
          </w:p>
        </w:tc>
      </w:tr>
      <w:tr w:rsidR="003A50FA" w:rsidRPr="009E511A" w14:paraId="7D2FAB38" w14:textId="77777777" w:rsidTr="002D3916">
        <w:tc>
          <w:tcPr>
            <w:tcW w:w="4980" w:type="dxa"/>
            <w:tcBorders>
              <w:bottom w:val="single" w:sz="4" w:space="0" w:color="auto"/>
            </w:tcBorders>
            <w:shd w:val="clear" w:color="auto" w:fill="auto"/>
          </w:tcPr>
          <w:p w14:paraId="7D2FAB35" w14:textId="77777777" w:rsidR="003A50FA" w:rsidRPr="009E511A" w:rsidRDefault="003A50FA" w:rsidP="003A50FA">
            <w:pPr>
              <w:pStyle w:val="BodyText"/>
              <w:spacing w:line="239" w:lineRule="auto"/>
              <w:ind w:left="0" w:right="-53"/>
              <w:jc w:val="both"/>
              <w:rPr>
                <w:rFonts w:ascii="Times New Roman" w:hAnsi="Times New Roman"/>
                <w:color w:val="000000" w:themeColor="text1"/>
                <w:sz w:val="20"/>
                <w:szCs w:val="20"/>
                <w:lang w:val="lv-LV"/>
              </w:rPr>
            </w:pPr>
            <w:r w:rsidRPr="009E511A">
              <w:rPr>
                <w:rFonts w:ascii="Times New Roman" w:hAnsi="Times New Roman"/>
                <w:color w:val="000000" w:themeColor="text1"/>
                <w:sz w:val="20"/>
                <w:szCs w:val="20"/>
                <w:lang w:val="lv-LV"/>
              </w:rPr>
              <w:t>Aizliegta kailcirte</w:t>
            </w:r>
          </w:p>
        </w:tc>
        <w:tc>
          <w:tcPr>
            <w:tcW w:w="1678" w:type="dxa"/>
            <w:shd w:val="clear" w:color="auto" w:fill="auto"/>
            <w:vAlign w:val="center"/>
          </w:tcPr>
          <w:p w14:paraId="7D2FAB36" w14:textId="77777777" w:rsidR="003A50FA" w:rsidRPr="009E511A" w:rsidRDefault="003A50FA" w:rsidP="003A50FA">
            <w:pPr>
              <w:pStyle w:val="BodyText"/>
              <w:spacing w:line="239" w:lineRule="auto"/>
              <w:ind w:left="0" w:right="-53"/>
              <w:rPr>
                <w:rFonts w:ascii="Times New Roman" w:hAnsi="Times New Roman"/>
                <w:color w:val="auto"/>
                <w:sz w:val="20"/>
                <w:szCs w:val="20"/>
                <w:lang w:val="lv-LV"/>
              </w:rPr>
            </w:pPr>
            <w:r w:rsidRPr="009E511A">
              <w:rPr>
                <w:rFonts w:ascii="Times New Roman" w:hAnsi="Times New Roman"/>
                <w:color w:val="auto"/>
                <w:sz w:val="20"/>
                <w:szCs w:val="20"/>
                <w:lang w:val="lv-LV"/>
              </w:rPr>
              <w:t>591,05</w:t>
            </w:r>
          </w:p>
        </w:tc>
        <w:tc>
          <w:tcPr>
            <w:tcW w:w="1643" w:type="dxa"/>
            <w:vMerge/>
            <w:shd w:val="clear" w:color="auto" w:fill="auto"/>
            <w:vAlign w:val="center"/>
          </w:tcPr>
          <w:p w14:paraId="7D2FAB37" w14:textId="77777777" w:rsidR="003A50FA" w:rsidRPr="009E511A" w:rsidRDefault="003A50FA" w:rsidP="003A50FA">
            <w:pPr>
              <w:pStyle w:val="BodyText"/>
              <w:spacing w:line="239" w:lineRule="auto"/>
              <w:ind w:left="0" w:right="-53"/>
              <w:rPr>
                <w:rFonts w:ascii="Times New Roman" w:hAnsi="Times New Roman"/>
                <w:color w:val="auto"/>
                <w:sz w:val="20"/>
                <w:szCs w:val="20"/>
                <w:lang w:val="lv-LV"/>
              </w:rPr>
            </w:pPr>
          </w:p>
        </w:tc>
      </w:tr>
      <w:tr w:rsidR="003A50FA" w:rsidRPr="009E511A" w14:paraId="7D2FAB3C" w14:textId="77777777" w:rsidTr="002D3916">
        <w:tc>
          <w:tcPr>
            <w:tcW w:w="4980" w:type="dxa"/>
            <w:tcBorders>
              <w:bottom w:val="single" w:sz="4" w:space="0" w:color="auto"/>
            </w:tcBorders>
            <w:shd w:val="clear" w:color="auto" w:fill="auto"/>
          </w:tcPr>
          <w:p w14:paraId="7D2FAB39" w14:textId="77777777" w:rsidR="003A50FA" w:rsidRPr="009E511A" w:rsidRDefault="003A50FA" w:rsidP="003A50FA">
            <w:pPr>
              <w:pStyle w:val="BodyText"/>
              <w:spacing w:line="239" w:lineRule="auto"/>
              <w:ind w:left="0" w:right="-53"/>
              <w:jc w:val="both"/>
              <w:rPr>
                <w:rFonts w:ascii="Times New Roman" w:hAnsi="Times New Roman"/>
                <w:color w:val="000000" w:themeColor="text1"/>
                <w:sz w:val="20"/>
                <w:szCs w:val="20"/>
                <w:lang w:val="lv-LV"/>
              </w:rPr>
            </w:pPr>
            <w:r w:rsidRPr="009E511A">
              <w:rPr>
                <w:rFonts w:ascii="Times New Roman" w:hAnsi="Times New Roman"/>
                <w:color w:val="000000" w:themeColor="text1"/>
                <w:sz w:val="20"/>
                <w:szCs w:val="20"/>
                <w:lang w:val="lv-LV"/>
              </w:rPr>
              <w:t>Nav mežsaimnieciskās darbības ierobežojumu</w:t>
            </w:r>
          </w:p>
        </w:tc>
        <w:tc>
          <w:tcPr>
            <w:tcW w:w="1678" w:type="dxa"/>
            <w:tcBorders>
              <w:bottom w:val="single" w:sz="4" w:space="0" w:color="auto"/>
            </w:tcBorders>
            <w:shd w:val="clear" w:color="auto" w:fill="auto"/>
            <w:vAlign w:val="center"/>
          </w:tcPr>
          <w:p w14:paraId="7D2FAB3A" w14:textId="77777777" w:rsidR="003A50FA" w:rsidRPr="009E511A" w:rsidRDefault="003A50FA" w:rsidP="003A50FA">
            <w:pPr>
              <w:pStyle w:val="BodyText"/>
              <w:spacing w:line="239" w:lineRule="auto"/>
              <w:ind w:left="0" w:right="-53"/>
              <w:rPr>
                <w:rFonts w:ascii="Times New Roman" w:hAnsi="Times New Roman"/>
                <w:color w:val="auto"/>
                <w:sz w:val="20"/>
                <w:szCs w:val="20"/>
                <w:lang w:val="lv-LV"/>
              </w:rPr>
            </w:pPr>
            <w:r w:rsidRPr="009E511A">
              <w:rPr>
                <w:rFonts w:ascii="Times New Roman" w:hAnsi="Times New Roman"/>
                <w:color w:val="auto"/>
                <w:sz w:val="20"/>
                <w:szCs w:val="20"/>
                <w:lang w:val="lv-LV"/>
              </w:rPr>
              <w:t>4,53</w:t>
            </w:r>
          </w:p>
        </w:tc>
        <w:tc>
          <w:tcPr>
            <w:tcW w:w="1643" w:type="dxa"/>
            <w:shd w:val="clear" w:color="auto" w:fill="auto"/>
            <w:vAlign w:val="center"/>
          </w:tcPr>
          <w:p w14:paraId="7D2FAB3B" w14:textId="77777777" w:rsidR="003A50FA" w:rsidRPr="009E511A" w:rsidRDefault="003A50FA" w:rsidP="003A50FA">
            <w:pPr>
              <w:pStyle w:val="BodyText"/>
              <w:spacing w:line="239" w:lineRule="auto"/>
              <w:ind w:left="0" w:right="-53"/>
              <w:rPr>
                <w:rFonts w:ascii="Times New Roman" w:hAnsi="Times New Roman"/>
                <w:color w:val="auto"/>
                <w:sz w:val="20"/>
                <w:szCs w:val="20"/>
                <w:lang w:val="lv-LV"/>
              </w:rPr>
            </w:pPr>
            <w:r w:rsidRPr="009E511A">
              <w:rPr>
                <w:rFonts w:ascii="Times New Roman" w:hAnsi="Times New Roman"/>
                <w:color w:val="auto"/>
                <w:sz w:val="20"/>
                <w:szCs w:val="20"/>
                <w:lang w:val="lv-LV"/>
              </w:rPr>
              <w:t>0,08</w:t>
            </w:r>
          </w:p>
        </w:tc>
      </w:tr>
      <w:tr w:rsidR="003A50FA" w:rsidRPr="009E511A" w14:paraId="7D2FAB40" w14:textId="77777777" w:rsidTr="002D3916">
        <w:tc>
          <w:tcPr>
            <w:tcW w:w="4980" w:type="dxa"/>
            <w:tcBorders>
              <w:top w:val="single" w:sz="4" w:space="0" w:color="auto"/>
              <w:left w:val="nil"/>
              <w:bottom w:val="nil"/>
              <w:right w:val="single" w:sz="4" w:space="0" w:color="auto"/>
            </w:tcBorders>
            <w:shd w:val="clear" w:color="auto" w:fill="auto"/>
          </w:tcPr>
          <w:p w14:paraId="7D2FAB3D" w14:textId="77777777" w:rsidR="003A50FA" w:rsidRPr="009E511A" w:rsidRDefault="003A50FA" w:rsidP="003A50FA">
            <w:pPr>
              <w:pStyle w:val="BodyText"/>
              <w:spacing w:line="239" w:lineRule="auto"/>
              <w:ind w:left="0" w:right="-53"/>
              <w:jc w:val="right"/>
              <w:rPr>
                <w:rFonts w:ascii="Times New Roman" w:hAnsi="Times New Roman"/>
                <w:b/>
                <w:color w:val="000000" w:themeColor="text1"/>
                <w:sz w:val="20"/>
                <w:szCs w:val="20"/>
                <w:lang w:val="lv-LV"/>
              </w:rPr>
            </w:pPr>
            <w:r w:rsidRPr="009E511A">
              <w:rPr>
                <w:rFonts w:ascii="Times New Roman" w:hAnsi="Times New Roman"/>
                <w:b/>
                <w:color w:val="000000" w:themeColor="text1"/>
                <w:sz w:val="20"/>
                <w:szCs w:val="20"/>
                <w:lang w:val="lv-LV"/>
              </w:rPr>
              <w:t>Kopā:</w:t>
            </w:r>
          </w:p>
        </w:tc>
        <w:tc>
          <w:tcPr>
            <w:tcW w:w="1678" w:type="dxa"/>
            <w:tcBorders>
              <w:left w:val="single" w:sz="4" w:space="0" w:color="auto"/>
            </w:tcBorders>
            <w:shd w:val="clear" w:color="auto" w:fill="E2EFD9" w:themeFill="accent6" w:themeFillTint="33"/>
            <w:vAlign w:val="center"/>
          </w:tcPr>
          <w:p w14:paraId="7D2FAB3E" w14:textId="77777777" w:rsidR="003A50FA" w:rsidRPr="009E511A" w:rsidRDefault="003A50FA" w:rsidP="003A50FA">
            <w:pPr>
              <w:pStyle w:val="BodyText"/>
              <w:spacing w:line="239" w:lineRule="auto"/>
              <w:ind w:left="0" w:right="-53"/>
              <w:rPr>
                <w:rFonts w:ascii="Times New Roman" w:hAnsi="Times New Roman"/>
                <w:b/>
                <w:color w:val="auto"/>
                <w:sz w:val="20"/>
                <w:szCs w:val="20"/>
                <w:lang w:val="lv-LV"/>
              </w:rPr>
            </w:pPr>
            <w:r w:rsidRPr="009E511A">
              <w:rPr>
                <w:rFonts w:ascii="Times New Roman" w:hAnsi="Times New Roman"/>
                <w:b/>
                <w:color w:val="auto"/>
                <w:sz w:val="20"/>
                <w:szCs w:val="20"/>
                <w:lang w:val="lv-LV"/>
              </w:rPr>
              <w:t>598,67</w:t>
            </w:r>
          </w:p>
        </w:tc>
        <w:tc>
          <w:tcPr>
            <w:tcW w:w="1643" w:type="dxa"/>
            <w:shd w:val="clear" w:color="auto" w:fill="E2EFD9" w:themeFill="accent6" w:themeFillTint="33"/>
            <w:vAlign w:val="center"/>
          </w:tcPr>
          <w:p w14:paraId="7D2FAB3F" w14:textId="77777777" w:rsidR="003A50FA" w:rsidRPr="009E511A" w:rsidRDefault="003A50FA" w:rsidP="003A50FA">
            <w:pPr>
              <w:pStyle w:val="BodyText"/>
              <w:spacing w:line="239" w:lineRule="auto"/>
              <w:ind w:left="0" w:right="-53"/>
              <w:rPr>
                <w:rFonts w:ascii="Times New Roman" w:hAnsi="Times New Roman"/>
                <w:b/>
                <w:color w:val="auto"/>
                <w:sz w:val="20"/>
                <w:szCs w:val="20"/>
                <w:lang w:val="lv-LV"/>
              </w:rPr>
            </w:pPr>
            <w:r w:rsidRPr="009E511A">
              <w:rPr>
                <w:rFonts w:ascii="Times New Roman" w:hAnsi="Times New Roman"/>
                <w:b/>
                <w:color w:val="auto"/>
                <w:sz w:val="20"/>
                <w:szCs w:val="20"/>
                <w:lang w:val="lv-LV"/>
              </w:rPr>
              <w:t>269,18</w:t>
            </w:r>
          </w:p>
        </w:tc>
      </w:tr>
    </w:tbl>
    <w:p w14:paraId="7D2FAB41" w14:textId="77777777" w:rsidR="00457E0F" w:rsidRPr="009E511A" w:rsidRDefault="00457E0F" w:rsidP="00457E0F">
      <w:pPr>
        <w:pStyle w:val="tv213"/>
        <w:spacing w:before="0" w:beforeAutospacing="0" w:after="120" w:afterAutospacing="0"/>
        <w:rPr>
          <w:i/>
          <w:sz w:val="20"/>
          <w:szCs w:val="20"/>
          <w:lang w:val="lv-LV"/>
        </w:rPr>
      </w:pPr>
      <w:r w:rsidRPr="009E511A">
        <w:rPr>
          <w:i/>
          <w:sz w:val="20"/>
          <w:szCs w:val="20"/>
          <w:lang w:val="lv-LV"/>
        </w:rPr>
        <w:t>Avots: Valsts meža reģistra datu bāze, 2018</w:t>
      </w:r>
    </w:p>
    <w:p w14:paraId="7D2FAB42" w14:textId="77777777" w:rsidR="002566A7" w:rsidRPr="009E511A" w:rsidRDefault="00957FCC" w:rsidP="001D6C5E">
      <w:pPr>
        <w:pStyle w:val="BodyText"/>
        <w:spacing w:line="239" w:lineRule="auto"/>
        <w:ind w:left="0" w:right="-53"/>
        <w:jc w:val="both"/>
        <w:rPr>
          <w:rFonts w:ascii="Times New Roman" w:hAnsi="Times New Roman" w:cs="Times New Roman"/>
          <w:lang w:val="lv-LV"/>
        </w:rPr>
      </w:pPr>
      <w:r w:rsidRPr="009E511A">
        <w:rPr>
          <w:rFonts w:ascii="Times New Roman" w:hAnsi="Times New Roman" w:cs="Times New Roman"/>
          <w:noProof/>
          <w:lang w:val="lv-LV" w:eastAsia="lv-LV"/>
        </w:rPr>
        <w:drawing>
          <wp:inline distT="0" distB="0" distL="0" distR="0" wp14:anchorId="7D2FC1BE" wp14:editId="7D2FC1BF">
            <wp:extent cx="5276850" cy="2362200"/>
            <wp:effectExtent l="0" t="0" r="0" b="0"/>
            <wp:docPr id="62" name="Picture 62" descr="C:\Users\12380793\Downloads\Mežasaimnieciskā darbības ierobežoju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2380793\Downloads\Mežasaimnieciskā darbības ierobežojumi.jpg"/>
                    <pic:cNvPicPr>
                      <a:picLocks noChangeAspect="1" noChangeArrowheads="1"/>
                    </pic:cNvPicPr>
                  </pic:nvPicPr>
                  <pic:blipFill rotWithShape="1">
                    <a:blip r:embed="rId62" cstate="screen">
                      <a:extLst>
                        <a:ext uri="{28A0092B-C50C-407E-A947-70E740481C1C}">
                          <a14:useLocalDpi xmlns:a14="http://schemas.microsoft.com/office/drawing/2010/main"/>
                        </a:ext>
                      </a:extLst>
                    </a:blip>
                    <a:srcRect/>
                    <a:stretch/>
                  </pic:blipFill>
                  <pic:spPr bwMode="auto">
                    <a:xfrm>
                      <a:off x="0" y="0"/>
                      <a:ext cx="5277485" cy="2362484"/>
                    </a:xfrm>
                    <a:prstGeom prst="rect">
                      <a:avLst/>
                    </a:prstGeom>
                    <a:noFill/>
                    <a:ln>
                      <a:noFill/>
                    </a:ln>
                    <a:extLst>
                      <a:ext uri="{53640926-AAD7-44D8-BBD7-CCE9431645EC}">
                        <a14:shadowObscured xmlns:a14="http://schemas.microsoft.com/office/drawing/2010/main"/>
                      </a:ext>
                    </a:extLst>
                  </pic:spPr>
                </pic:pic>
              </a:graphicData>
            </a:graphic>
          </wp:inline>
        </w:drawing>
      </w:r>
    </w:p>
    <w:p w14:paraId="7D2FAB43" w14:textId="77777777" w:rsidR="0006136B" w:rsidRPr="009E511A" w:rsidRDefault="0006136B" w:rsidP="003A50FA">
      <w:pPr>
        <w:pStyle w:val="tv213"/>
        <w:spacing w:before="0" w:beforeAutospacing="0" w:after="120" w:afterAutospacing="0"/>
        <w:rPr>
          <w:i/>
          <w:sz w:val="20"/>
          <w:szCs w:val="20"/>
          <w:lang w:val="lv-LV"/>
        </w:rPr>
      </w:pPr>
      <w:r w:rsidRPr="009E511A">
        <w:rPr>
          <w:i/>
          <w:sz w:val="20"/>
          <w:szCs w:val="20"/>
          <w:lang w:val="lv-LV"/>
        </w:rPr>
        <w:t>3.3.4.</w:t>
      </w:r>
      <w:r w:rsidR="003A50FA" w:rsidRPr="009E511A">
        <w:rPr>
          <w:i/>
          <w:sz w:val="20"/>
          <w:szCs w:val="20"/>
          <w:lang w:val="lv-LV"/>
        </w:rPr>
        <w:t>4</w:t>
      </w:r>
      <w:r w:rsidRPr="009E511A">
        <w:rPr>
          <w:i/>
          <w:sz w:val="20"/>
          <w:szCs w:val="20"/>
          <w:lang w:val="lv-LV"/>
        </w:rPr>
        <w:t>.</w:t>
      </w:r>
      <w:r w:rsidR="009B154A" w:rsidRPr="009E511A">
        <w:rPr>
          <w:i/>
          <w:sz w:val="20"/>
          <w:szCs w:val="20"/>
          <w:lang w:val="la-Latn"/>
        </w:rPr>
        <w:t xml:space="preserve"> </w:t>
      </w:r>
      <w:r w:rsidRPr="009E511A">
        <w:rPr>
          <w:i/>
          <w:sz w:val="20"/>
          <w:szCs w:val="20"/>
          <w:lang w:val="lv-LV"/>
        </w:rPr>
        <w:t xml:space="preserve">attēls. </w:t>
      </w:r>
      <w:r w:rsidR="003A50FA" w:rsidRPr="009E511A">
        <w:rPr>
          <w:b/>
          <w:i/>
          <w:sz w:val="20"/>
          <w:szCs w:val="20"/>
          <w:lang w:val="lv-LV"/>
        </w:rPr>
        <w:t>Pārskats par atļautajām un aizliegtajām darbībām meža zemēs dabas parka teritorijā (kartogrāfisks attēlojums)</w:t>
      </w:r>
    </w:p>
    <w:p w14:paraId="7D2FAB44" w14:textId="77777777" w:rsidR="0006136B" w:rsidRPr="009E511A" w:rsidRDefault="0006136B" w:rsidP="001D6C5E">
      <w:pPr>
        <w:pStyle w:val="BodyText"/>
        <w:spacing w:line="239" w:lineRule="auto"/>
        <w:ind w:left="0" w:right="-53"/>
        <w:jc w:val="both"/>
        <w:rPr>
          <w:rFonts w:ascii="Times New Roman" w:hAnsi="Times New Roman" w:cs="Times New Roman"/>
          <w:lang w:val="lv-LV"/>
        </w:rPr>
      </w:pPr>
    </w:p>
    <w:p w14:paraId="7D2FAB45" w14:textId="77777777" w:rsidR="00156462" w:rsidRPr="009E511A" w:rsidRDefault="00D618AA" w:rsidP="001D6C5E">
      <w:pPr>
        <w:pStyle w:val="BodyText"/>
        <w:spacing w:line="239" w:lineRule="auto"/>
        <w:ind w:left="0" w:right="-53"/>
        <w:jc w:val="both"/>
        <w:rPr>
          <w:rFonts w:ascii="Times New Roman" w:hAnsi="Times New Roman" w:cs="Times New Roman"/>
          <w:lang w:val="lv-LV"/>
        </w:rPr>
      </w:pPr>
      <w:r w:rsidRPr="009E511A">
        <w:rPr>
          <w:rFonts w:ascii="Times New Roman" w:hAnsi="Times New Roman" w:cs="Times New Roman"/>
          <w:lang w:val="lv-LV"/>
        </w:rPr>
        <w:t xml:space="preserve">Spēkā esošajos IAIN ir </w:t>
      </w:r>
      <w:r w:rsidR="002566A7" w:rsidRPr="009E511A">
        <w:rPr>
          <w:rFonts w:ascii="Times New Roman" w:hAnsi="Times New Roman" w:cs="Times New Roman"/>
          <w:lang w:val="lv-LV"/>
        </w:rPr>
        <w:t xml:space="preserve">noteikti atšķirīgi ierobežojumi DP regulējamā režīma zonā un dabas parka zonā. </w:t>
      </w:r>
      <w:r w:rsidR="002566A7" w:rsidRPr="009E511A">
        <w:rPr>
          <w:rFonts w:ascii="Times New Roman" w:hAnsi="Times New Roman" w:cs="Times New Roman"/>
          <w:b/>
          <w:lang w:val="lv-LV"/>
        </w:rPr>
        <w:t>Regulējamā režīma zonā</w:t>
      </w:r>
      <w:r w:rsidR="002566A7" w:rsidRPr="009E511A">
        <w:rPr>
          <w:rFonts w:ascii="Times New Roman" w:hAnsi="Times New Roman" w:cs="Times New Roman"/>
          <w:lang w:val="lv-LV"/>
        </w:rPr>
        <w:t xml:space="preserve"> </w:t>
      </w:r>
      <w:r w:rsidR="00156462" w:rsidRPr="009E511A">
        <w:rPr>
          <w:rFonts w:ascii="Times New Roman" w:hAnsi="Times New Roman" w:cs="Times New Roman"/>
          <w:lang w:val="lv-LV"/>
        </w:rPr>
        <w:t>aizliegta jebkāda veida mežsaimnieciskā darbība</w:t>
      </w:r>
      <w:r w:rsidRPr="009E511A">
        <w:rPr>
          <w:rFonts w:ascii="Times New Roman" w:hAnsi="Times New Roman" w:cs="Times New Roman"/>
          <w:lang w:val="lv-LV"/>
        </w:rPr>
        <w:t xml:space="preserve">, </w:t>
      </w:r>
      <w:r w:rsidR="00156462" w:rsidRPr="009E511A">
        <w:rPr>
          <w:rFonts w:ascii="Times New Roman" w:hAnsi="Times New Roman" w:cs="Times New Roman"/>
          <w:lang w:val="lv-LV"/>
        </w:rPr>
        <w:t xml:space="preserve">izņemot </w:t>
      </w:r>
      <w:r w:rsidR="00156462" w:rsidRPr="009E511A">
        <w:rPr>
          <w:rFonts w:ascii="Times New Roman" w:hAnsi="Times New Roman" w:cs="Times New Roman"/>
          <w:shd w:val="clear" w:color="auto" w:fill="FFFFFF"/>
          <w:lang w:val="lv-LV"/>
        </w:rPr>
        <w:t xml:space="preserve">meža ugunsdrošības pasākumu īstenošanu, bīstamo koku ciršanu un novākšanu. </w:t>
      </w:r>
      <w:r w:rsidR="002566A7" w:rsidRPr="009E511A">
        <w:rPr>
          <w:rFonts w:ascii="Times New Roman" w:hAnsi="Times New Roman" w:cs="Times New Roman"/>
          <w:shd w:val="clear" w:color="auto" w:fill="FFFFFF"/>
          <w:lang w:val="lv-LV"/>
        </w:rPr>
        <w:t xml:space="preserve">Mežaudžu kopejā platība, kurā aizliegta jebkāda veida mežsaimnieciskā darbība teritorijām, </w:t>
      </w:r>
      <w:r w:rsidRPr="009E511A">
        <w:rPr>
          <w:rFonts w:ascii="Times New Roman" w:hAnsi="Times New Roman" w:cs="Times New Roman"/>
          <w:lang w:val="lv-LV"/>
        </w:rPr>
        <w:t xml:space="preserve">aizņem </w:t>
      </w:r>
      <w:r w:rsidR="00156462" w:rsidRPr="009E511A">
        <w:rPr>
          <w:rFonts w:ascii="Times New Roman" w:hAnsi="Times New Roman" w:cs="Times New Roman"/>
          <w:lang w:val="lv-LV"/>
        </w:rPr>
        <w:t>273,07 ha</w:t>
      </w:r>
      <w:r w:rsidRPr="009E511A">
        <w:rPr>
          <w:rFonts w:ascii="Times New Roman" w:hAnsi="Times New Roman" w:cs="Times New Roman"/>
          <w:lang w:val="lv-LV"/>
        </w:rPr>
        <w:t xml:space="preserve">. </w:t>
      </w:r>
    </w:p>
    <w:p w14:paraId="7D2FAB46" w14:textId="77777777" w:rsidR="002566A7" w:rsidRPr="009E511A" w:rsidRDefault="002566A7" w:rsidP="0006136B">
      <w:pPr>
        <w:pStyle w:val="BodyText"/>
        <w:ind w:left="0" w:right="-53"/>
        <w:jc w:val="both"/>
        <w:rPr>
          <w:rFonts w:ascii="Times New Roman" w:hAnsi="Times New Roman" w:cs="Times New Roman"/>
          <w:lang w:val="lv-LV"/>
        </w:rPr>
      </w:pPr>
    </w:p>
    <w:p w14:paraId="7D2FAB47" w14:textId="77777777" w:rsidR="00CB27B9" w:rsidRPr="009E511A" w:rsidRDefault="002566A7" w:rsidP="0006136B">
      <w:pPr>
        <w:pStyle w:val="tv213"/>
        <w:spacing w:before="0" w:beforeAutospacing="0" w:after="0" w:afterAutospacing="0"/>
        <w:jc w:val="both"/>
        <w:rPr>
          <w:i/>
          <w:lang w:val="lv-LV"/>
        </w:rPr>
      </w:pPr>
      <w:r w:rsidRPr="009E511A">
        <w:rPr>
          <w:b/>
          <w:lang w:val="lv-LV"/>
        </w:rPr>
        <w:t>Dabas parka zonā</w:t>
      </w:r>
      <w:r w:rsidRPr="009E511A">
        <w:rPr>
          <w:lang w:val="lv-LV"/>
        </w:rPr>
        <w:t xml:space="preserve"> </w:t>
      </w:r>
      <w:r w:rsidR="00CB27B9" w:rsidRPr="009E511A">
        <w:rPr>
          <w:lang w:val="lv-LV"/>
        </w:rPr>
        <w:t>attiecībā uz mežsaimn</w:t>
      </w:r>
      <w:r w:rsidR="00DD5865" w:rsidRPr="009E511A">
        <w:rPr>
          <w:lang w:val="lv-LV"/>
        </w:rPr>
        <w:t xml:space="preserve">iecisko darbību noteika virkne </w:t>
      </w:r>
      <w:r w:rsidR="0006136B" w:rsidRPr="009E511A">
        <w:rPr>
          <w:lang w:val="lv-LV"/>
        </w:rPr>
        <w:t>ierobež</w:t>
      </w:r>
      <w:r w:rsidR="00CB27B9" w:rsidRPr="009E511A">
        <w:rPr>
          <w:lang w:val="lv-LV"/>
        </w:rPr>
        <w:t>ojumu,</w:t>
      </w:r>
      <w:r w:rsidR="0006136B" w:rsidRPr="009E511A">
        <w:rPr>
          <w:lang w:val="lv-LV"/>
        </w:rPr>
        <w:t xml:space="preserve"> kas jāņem vērā</w:t>
      </w:r>
      <w:r w:rsidR="00CB27B9" w:rsidRPr="009E511A">
        <w:rPr>
          <w:lang w:val="lv-LV"/>
        </w:rPr>
        <w:t xml:space="preserve"> teritorijas apsaimniekošanā. </w:t>
      </w:r>
      <w:r w:rsidR="00CB27B9" w:rsidRPr="009E511A">
        <w:rPr>
          <w:shd w:val="clear" w:color="auto" w:fill="FFFFFF"/>
          <w:lang w:val="lv-LV"/>
        </w:rPr>
        <w:t>No 15.</w:t>
      </w:r>
      <w:r w:rsidR="00DD5865" w:rsidRPr="009E511A">
        <w:rPr>
          <w:shd w:val="clear" w:color="auto" w:fill="FFFFFF"/>
          <w:lang w:val="lv-LV"/>
        </w:rPr>
        <w:t xml:space="preserve"> </w:t>
      </w:r>
      <w:r w:rsidR="00CB27B9" w:rsidRPr="009E511A">
        <w:rPr>
          <w:shd w:val="clear" w:color="auto" w:fill="FFFFFF"/>
          <w:lang w:val="lv-LV"/>
        </w:rPr>
        <w:t>aprīļa līdz 31.</w:t>
      </w:r>
      <w:r w:rsidR="00DD5865" w:rsidRPr="009E511A">
        <w:rPr>
          <w:shd w:val="clear" w:color="auto" w:fill="FFFFFF"/>
          <w:lang w:val="lv-LV"/>
        </w:rPr>
        <w:t xml:space="preserve"> </w:t>
      </w:r>
      <w:r w:rsidR="00CB27B9" w:rsidRPr="009E511A">
        <w:rPr>
          <w:shd w:val="clear" w:color="auto" w:fill="FFFFFF"/>
          <w:lang w:val="lv-LV"/>
        </w:rPr>
        <w:t>jūlijam dabas parka zonā aizliegts veikt mežsaimniecisko darbību, izņemot meža nekoksnes vērtību ieguvi, meža ugunsdrošības un ugunsdzēsības pasākumus, meža atjaunošanu ar rokas darbarīkiem un bīstamo koku (koki, kas apdraud cilvēku dzīvību un veselību, tuvumā esošās ēkas un infrastruktūras objektus) ciršanu un novākšanu.</w:t>
      </w:r>
    </w:p>
    <w:p w14:paraId="7D2FAB48" w14:textId="77777777" w:rsidR="0006136B" w:rsidRPr="009E511A" w:rsidRDefault="0006136B" w:rsidP="0006136B">
      <w:pPr>
        <w:pStyle w:val="BodyText"/>
        <w:ind w:left="0" w:right="-53"/>
        <w:jc w:val="both"/>
        <w:rPr>
          <w:rFonts w:ascii="Times New Roman" w:hAnsi="Times New Roman" w:cs="Times New Roman"/>
          <w:lang w:val="lv-LV"/>
        </w:rPr>
      </w:pPr>
    </w:p>
    <w:p w14:paraId="7D2FAB49" w14:textId="77777777" w:rsidR="002566A7" w:rsidRPr="009E511A" w:rsidRDefault="0006136B" w:rsidP="0006136B">
      <w:pPr>
        <w:pStyle w:val="BodyText"/>
        <w:ind w:left="0" w:right="-53"/>
        <w:jc w:val="both"/>
        <w:rPr>
          <w:rFonts w:ascii="Times New Roman" w:hAnsi="Times New Roman" w:cs="Times New Roman"/>
          <w:shd w:val="clear" w:color="auto" w:fill="FFFFFF"/>
          <w:lang w:val="lv-LV"/>
        </w:rPr>
      </w:pPr>
      <w:r w:rsidRPr="009E511A">
        <w:rPr>
          <w:rFonts w:ascii="Times New Roman" w:hAnsi="Times New Roman" w:cs="Times New Roman"/>
          <w:lang w:val="lv-LV"/>
        </w:rPr>
        <w:t xml:space="preserve">Dabas parka zonā visu gadu ir </w:t>
      </w:r>
      <w:r w:rsidR="004B57DA" w:rsidRPr="009E511A">
        <w:rPr>
          <w:rFonts w:ascii="Times New Roman" w:hAnsi="Times New Roman" w:cs="Times New Roman"/>
          <w:lang w:val="lv-LV"/>
        </w:rPr>
        <w:t>a</w:t>
      </w:r>
      <w:r w:rsidR="002566A7" w:rsidRPr="009E511A">
        <w:rPr>
          <w:rFonts w:ascii="Times New Roman" w:hAnsi="Times New Roman" w:cs="Times New Roman"/>
          <w:lang w:val="lv-LV"/>
        </w:rPr>
        <w:t xml:space="preserve">izliegts </w:t>
      </w:r>
      <w:r w:rsidR="002566A7" w:rsidRPr="009E511A">
        <w:rPr>
          <w:rFonts w:ascii="Times New Roman" w:hAnsi="Times New Roman" w:cs="Times New Roman"/>
          <w:shd w:val="clear" w:color="auto" w:fill="FFFFFF"/>
          <w:lang w:val="lv-LV"/>
        </w:rPr>
        <w:t>cirst kokus rekonstruktīvajā cirtē un kailcirtē, izņemot kailcirti baltalkšņu audzēs, ja audze tiek atjaunota ar ozolu, liepu, kļavu, osi, vīksnu vai gobu atbilstoši augšanas apstākļu tipam. Tāpat dabas parka zonā ietilpstošajās mežaudzēs aizliegts cirst nokaltušus kokus, kuru caurmērs 1,3 metru augstumā no sakņu kakla ir lielāks par 25 centimetriem, izņemot bīstamos kokus, kā arī izvākt kritušus kokus, kritalas vai to daļas, kuru diametrs resnākajā vietā ir lielāks par 25 centimetriem. Pieļaujams izvākt svaigi vēja gāztas egles un ošus, kuru apjoms pārsniedz piecus kubikmetrus uz hektāru un kuri saskaņā ar Valsts meža dienesta sanitāro atzinumu var izraisīt mežaudžu bojāeju masveidīgas kaitēkļu savairošanās dēļ.</w:t>
      </w:r>
    </w:p>
    <w:p w14:paraId="7D2FAB4A" w14:textId="77777777" w:rsidR="00457E0F" w:rsidRPr="009E511A" w:rsidRDefault="00457E0F" w:rsidP="0006136B">
      <w:pPr>
        <w:pStyle w:val="BodyText"/>
        <w:ind w:left="0" w:right="-53"/>
        <w:jc w:val="both"/>
        <w:rPr>
          <w:rFonts w:ascii="Times New Roman" w:hAnsi="Times New Roman" w:cs="Times New Roman"/>
          <w:shd w:val="clear" w:color="auto" w:fill="FFFFFF"/>
          <w:lang w:val="lv-LV"/>
        </w:rPr>
      </w:pPr>
    </w:p>
    <w:p w14:paraId="7D2FAB4B" w14:textId="77777777" w:rsidR="002566A7" w:rsidRPr="009E511A" w:rsidRDefault="00457E0F" w:rsidP="0006136B">
      <w:pPr>
        <w:pStyle w:val="BodyText"/>
        <w:ind w:left="0" w:right="-53"/>
        <w:jc w:val="both"/>
        <w:rPr>
          <w:rFonts w:ascii="Times New Roman" w:hAnsi="Times New Roman" w:cs="Times New Roman"/>
          <w:shd w:val="clear" w:color="auto" w:fill="FFFFFF"/>
          <w:lang w:val="lv-LV"/>
        </w:rPr>
      </w:pPr>
      <w:r w:rsidRPr="009E511A">
        <w:rPr>
          <w:rFonts w:ascii="Times New Roman" w:hAnsi="Times New Roman" w:cs="Times New Roman"/>
          <w:shd w:val="clear" w:color="auto" w:fill="FFFFFF"/>
          <w:lang w:val="lv-LV"/>
        </w:rPr>
        <w:lastRenderedPageBreak/>
        <w:t>Dabas parka zonā</w:t>
      </w:r>
      <w:r w:rsidR="00CB27B9" w:rsidRPr="009E511A">
        <w:rPr>
          <w:rFonts w:ascii="Times New Roman" w:hAnsi="Times New Roman" w:cs="Times New Roman"/>
          <w:shd w:val="clear" w:color="auto" w:fill="FFFFFF"/>
          <w:lang w:val="lv-LV"/>
        </w:rPr>
        <w:t xml:space="preserve"> sanitārajā cirtē aizliegts cirst augtspējīgos kokus.</w:t>
      </w:r>
      <w:r w:rsidRPr="009E511A">
        <w:rPr>
          <w:rFonts w:ascii="Times New Roman" w:hAnsi="Times New Roman" w:cs="Times New Roman"/>
          <w:shd w:val="clear" w:color="auto" w:fill="FFFFFF"/>
          <w:lang w:val="lv-LV"/>
        </w:rPr>
        <w:t xml:space="preserve"> </w:t>
      </w:r>
      <w:r w:rsidR="00CB27B9" w:rsidRPr="009E511A">
        <w:rPr>
          <w:rFonts w:ascii="Times New Roman" w:hAnsi="Times New Roman" w:cs="Times New Roman"/>
          <w:shd w:val="clear" w:color="auto" w:fill="FFFFFF"/>
          <w:lang w:val="lv-LV"/>
        </w:rPr>
        <w:t>Kopšanas cirtēs aizliegts izcirst audzes vecākos un lielāka izmēra kokus (ekoloģiskos kokus). Saglabāšanai vispirms izvēlas resnākos (koku caurmērs lielāks par valdošās koku sugas koku vidējo caurmēru) ozolus, liepas, priedes, ošus, gobas, vīksnas un kļa</w:t>
      </w:r>
      <w:r w:rsidR="00CB27B9" w:rsidRPr="009E511A">
        <w:rPr>
          <w:rFonts w:ascii="Times New Roman" w:hAnsi="Times New Roman" w:cs="Times New Roman"/>
          <w:shd w:val="clear" w:color="auto" w:fill="FFFFFF"/>
          <w:lang w:val="lv-LV"/>
        </w:rPr>
        <w:softHyphen/>
        <w:t>vas. Ja šādu koku mežaudzē nav, vispirms saglabā apses un bērzus, kā arī kokus ar lieliem un resniem zariem, dobumainus kokus un kokus ar deguma rētām. K</w:t>
      </w:r>
      <w:r w:rsidRPr="009E511A">
        <w:rPr>
          <w:rFonts w:ascii="Times New Roman" w:hAnsi="Times New Roman" w:cs="Times New Roman"/>
          <w:shd w:val="clear" w:color="auto" w:fill="FFFFFF"/>
          <w:lang w:val="lv-LV"/>
        </w:rPr>
        <w:t>opšanas cirtes mistrotās audzēs (mežaudze, kuru veido divas vai vairākas koku sugas un kurā citu koku sugu piemistrojums veido vairāk nekā 10 % no kopējās koku krājas vai skaita) aizliegtas sekojošas darbības:</w:t>
      </w:r>
    </w:p>
    <w:p w14:paraId="7D2FAB4C" w14:textId="77777777" w:rsidR="00457E0F" w:rsidRPr="009E511A" w:rsidRDefault="00457E0F" w:rsidP="00E002E4">
      <w:pPr>
        <w:pStyle w:val="BodyText"/>
        <w:numPr>
          <w:ilvl w:val="3"/>
          <w:numId w:val="5"/>
        </w:numPr>
        <w:ind w:left="851" w:right="-53" w:hanging="142"/>
        <w:jc w:val="both"/>
        <w:rPr>
          <w:rFonts w:ascii="Times New Roman" w:hAnsi="Times New Roman" w:cs="Times New Roman"/>
          <w:lang w:val="lv-LV"/>
        </w:rPr>
      </w:pPr>
      <w:r w:rsidRPr="009E511A">
        <w:rPr>
          <w:rFonts w:ascii="Times New Roman" w:hAnsi="Times New Roman" w:cs="Times New Roman"/>
          <w:shd w:val="clear" w:color="auto" w:fill="FFFFFF"/>
          <w:lang w:val="lv-LV"/>
        </w:rPr>
        <w:t>veidot mežaudzi, kurā vienas koku sugas īpatsvars ir lielāks par 70 %, ja pirms kopšanas cirtes citu koku sugu krājas vai skaita īpatsvars mežaudzē ir vismaz 30 %;</w:t>
      </w:r>
    </w:p>
    <w:p w14:paraId="7D2FAB4D" w14:textId="77777777" w:rsidR="00457E0F" w:rsidRPr="009E511A" w:rsidRDefault="00457E0F" w:rsidP="00E002E4">
      <w:pPr>
        <w:pStyle w:val="BodyText"/>
        <w:numPr>
          <w:ilvl w:val="3"/>
          <w:numId w:val="5"/>
        </w:numPr>
        <w:ind w:left="851" w:right="-53" w:hanging="142"/>
        <w:jc w:val="both"/>
        <w:rPr>
          <w:rFonts w:ascii="Times New Roman" w:hAnsi="Times New Roman" w:cs="Times New Roman"/>
          <w:lang w:val="lv-LV"/>
        </w:rPr>
      </w:pPr>
      <w:r w:rsidRPr="009E511A">
        <w:rPr>
          <w:rFonts w:ascii="Times New Roman" w:hAnsi="Times New Roman" w:cs="Times New Roman"/>
          <w:shd w:val="clear" w:color="auto" w:fill="FFFFFF"/>
          <w:lang w:val="lv-LV"/>
        </w:rPr>
        <w:t>samazināt citu koku sugu īpat</w:t>
      </w:r>
      <w:r w:rsidRPr="009E511A">
        <w:rPr>
          <w:rFonts w:ascii="Times New Roman" w:hAnsi="Times New Roman" w:cs="Times New Roman"/>
          <w:shd w:val="clear" w:color="auto" w:fill="FFFFFF"/>
          <w:lang w:val="lv-LV"/>
        </w:rPr>
        <w:softHyphen/>
        <w:t>svaru mežaudzē, ja pirms kopšanas cirtes citu koku sugu krājas vai skaita īpatsvars mežaudzē ir mazāks par 30 %;</w:t>
      </w:r>
    </w:p>
    <w:p w14:paraId="7D2FAB4E" w14:textId="77777777" w:rsidR="00457E0F" w:rsidRPr="009E511A" w:rsidRDefault="00457E0F" w:rsidP="00E002E4">
      <w:pPr>
        <w:pStyle w:val="BodyText"/>
        <w:numPr>
          <w:ilvl w:val="3"/>
          <w:numId w:val="5"/>
        </w:numPr>
        <w:ind w:left="851" w:right="-53" w:hanging="142"/>
        <w:jc w:val="both"/>
        <w:rPr>
          <w:rFonts w:ascii="Times New Roman" w:hAnsi="Times New Roman" w:cs="Times New Roman"/>
          <w:lang w:val="lv-LV"/>
        </w:rPr>
      </w:pPr>
      <w:r w:rsidRPr="009E511A">
        <w:rPr>
          <w:rFonts w:ascii="Times New Roman" w:hAnsi="Times New Roman" w:cs="Times New Roman"/>
          <w:shd w:val="clear" w:color="auto" w:fill="FFFFFF"/>
          <w:lang w:val="lv-LV"/>
        </w:rPr>
        <w:t>silā, mētrājā, lānā un damaksnī veidot mežaudzi, kurā priedes īpatsvars pārsniedz 90 %.</w:t>
      </w:r>
    </w:p>
    <w:p w14:paraId="7D2FAB4F" w14:textId="77777777" w:rsidR="0006136B" w:rsidRPr="009E511A" w:rsidRDefault="0006136B" w:rsidP="0006136B">
      <w:pPr>
        <w:pStyle w:val="BodyText"/>
        <w:ind w:left="0" w:right="-53"/>
        <w:jc w:val="both"/>
        <w:rPr>
          <w:rFonts w:ascii="Times New Roman" w:hAnsi="Times New Roman" w:cs="Times New Roman"/>
          <w:lang w:val="lv-LV"/>
        </w:rPr>
      </w:pPr>
    </w:p>
    <w:p w14:paraId="7D2FAB50" w14:textId="77777777" w:rsidR="00457E0F" w:rsidRPr="009E511A" w:rsidRDefault="00CB27B9" w:rsidP="0006136B">
      <w:pPr>
        <w:pStyle w:val="BodyText"/>
        <w:ind w:left="0" w:right="-53"/>
        <w:jc w:val="both"/>
        <w:rPr>
          <w:rFonts w:ascii="Times New Roman" w:hAnsi="Times New Roman" w:cs="Times New Roman"/>
          <w:lang w:val="lv-LV"/>
        </w:rPr>
      </w:pPr>
      <w:r w:rsidRPr="009E511A">
        <w:rPr>
          <w:rFonts w:ascii="Times New Roman" w:hAnsi="Times New Roman" w:cs="Times New Roman"/>
          <w:lang w:val="lv-LV"/>
        </w:rPr>
        <w:t xml:space="preserve">Dabas parka zonā </w:t>
      </w:r>
      <w:r w:rsidRPr="009E511A">
        <w:rPr>
          <w:rFonts w:ascii="Times New Roman" w:hAnsi="Times New Roman" w:cs="Times New Roman"/>
          <w:shd w:val="clear" w:color="auto" w:fill="FFFFFF"/>
          <w:lang w:val="lv-LV"/>
        </w:rPr>
        <w:t xml:space="preserve">veicot koku ciršanu galvenajā cirtē, aizliegts samazināt mežaudzes </w:t>
      </w:r>
      <w:r w:rsidR="00EC5250" w:rsidRPr="009E511A">
        <w:rPr>
          <w:rFonts w:ascii="Times New Roman" w:hAnsi="Times New Roman" w:cs="Times New Roman"/>
          <w:shd w:val="clear" w:color="auto" w:fill="FFFFFF"/>
          <w:lang w:val="lv-LV"/>
        </w:rPr>
        <w:t>1.</w:t>
      </w:r>
      <w:r w:rsidRPr="009E511A">
        <w:rPr>
          <w:rFonts w:ascii="Times New Roman" w:hAnsi="Times New Roman" w:cs="Times New Roman"/>
          <w:shd w:val="clear" w:color="auto" w:fill="FFFFFF"/>
          <w:lang w:val="lv-LV"/>
        </w:rPr>
        <w:t xml:space="preserve"> stāva biezību zem 0,4, neskaitot stāvošus sausus kokus, kā arī veidot mežaudzē par 0,1 hektāru lielākus atvērumus. Cērtot kokus galvenajā cirtē un kopšanas cirtē dabas parka zonā, rēķinot uz cirsmas hektāru, jāsaglabā vismaz 10 dzīvotspējīgus vecākos un lielāka izmēra kokus (ekoloģiskos kokus), vispirms izvēloties resnākos (koku caurmērs lielāks par valdošās koku sugas koku vidējo caurmēru) ozolus, liepas, priedes, ošus, gobas, vīksnas un kļavas. Ja šādu koku mežaudzē nav, vispirms saglabā apses un bērzus, kā arī kokus ar lieliem un resniem zariem, dobumainus kokus un kokus ar deguma rētām.</w:t>
      </w:r>
    </w:p>
    <w:p w14:paraId="7D2FAB51" w14:textId="77777777" w:rsidR="00457E0F" w:rsidRPr="009E511A" w:rsidRDefault="00457E0F" w:rsidP="0006136B">
      <w:pPr>
        <w:pStyle w:val="BodyText"/>
        <w:ind w:left="0" w:right="-53"/>
        <w:jc w:val="both"/>
        <w:rPr>
          <w:rFonts w:ascii="Times New Roman" w:hAnsi="Times New Roman" w:cs="Times New Roman"/>
          <w:lang w:val="lv-LV"/>
        </w:rPr>
      </w:pPr>
    </w:p>
    <w:p w14:paraId="7D2FAB52" w14:textId="77777777" w:rsidR="00CB27B9" w:rsidRPr="009E511A" w:rsidRDefault="00CB27B9" w:rsidP="0006136B">
      <w:pPr>
        <w:pStyle w:val="BodyText"/>
        <w:ind w:left="0" w:right="-53"/>
        <w:jc w:val="both"/>
        <w:rPr>
          <w:rFonts w:ascii="Times New Roman" w:hAnsi="Times New Roman" w:cs="Times New Roman"/>
          <w:lang w:val="lv-LV"/>
        </w:rPr>
      </w:pPr>
      <w:r w:rsidRPr="009E511A">
        <w:rPr>
          <w:rFonts w:ascii="Times New Roman" w:hAnsi="Times New Roman" w:cs="Times New Roman"/>
          <w:shd w:val="clear" w:color="auto" w:fill="FFFFFF"/>
          <w:lang w:val="lv-LV"/>
        </w:rPr>
        <w:t xml:space="preserve">Veicot kopšanas cirtes </w:t>
      </w:r>
      <w:r w:rsidRPr="009E511A">
        <w:rPr>
          <w:rFonts w:ascii="Times New Roman" w:hAnsi="Times New Roman" w:cs="Times New Roman"/>
          <w:lang w:val="lv-LV"/>
        </w:rPr>
        <w:t>dabas parka zonā</w:t>
      </w:r>
      <w:r w:rsidRPr="009E511A">
        <w:rPr>
          <w:rFonts w:ascii="Times New Roman" w:hAnsi="Times New Roman" w:cs="Times New Roman"/>
          <w:shd w:val="clear" w:color="auto" w:fill="FFFFFF"/>
          <w:lang w:val="lv-LV"/>
        </w:rPr>
        <w:t xml:space="preserve"> priežu audzēs (silā, mētrājā, lānā un damaksnī), vispirms izcērtami vismaz 90 % egļu paaugā un </w:t>
      </w:r>
      <w:r w:rsidR="00EC5250" w:rsidRPr="009E511A">
        <w:rPr>
          <w:rFonts w:ascii="Times New Roman" w:hAnsi="Times New Roman" w:cs="Times New Roman"/>
          <w:shd w:val="clear" w:color="auto" w:fill="FFFFFF"/>
          <w:lang w:val="lv-LV"/>
        </w:rPr>
        <w:t>2.</w:t>
      </w:r>
      <w:r w:rsidRPr="009E511A">
        <w:rPr>
          <w:rFonts w:ascii="Times New Roman" w:hAnsi="Times New Roman" w:cs="Times New Roman"/>
          <w:shd w:val="clear" w:color="auto" w:fill="FFFFFF"/>
          <w:lang w:val="lv-LV"/>
        </w:rPr>
        <w:t xml:space="preserve"> stāvā. Kopšanas cirtes atļautas tikai laikā no 1.</w:t>
      </w:r>
      <w:r w:rsidR="00DD5865" w:rsidRPr="009E511A">
        <w:rPr>
          <w:rFonts w:ascii="Times New Roman" w:hAnsi="Times New Roman" w:cs="Times New Roman"/>
          <w:shd w:val="clear" w:color="auto" w:fill="FFFFFF"/>
          <w:lang w:val="lv-LV"/>
        </w:rPr>
        <w:t xml:space="preserve"> </w:t>
      </w:r>
      <w:r w:rsidRPr="009E511A">
        <w:rPr>
          <w:rFonts w:ascii="Times New Roman" w:hAnsi="Times New Roman" w:cs="Times New Roman"/>
          <w:shd w:val="clear" w:color="auto" w:fill="FFFFFF"/>
          <w:lang w:val="lv-LV"/>
        </w:rPr>
        <w:t>septembra līdz 31.</w:t>
      </w:r>
      <w:r w:rsidR="00DD5865" w:rsidRPr="009E511A">
        <w:rPr>
          <w:rFonts w:ascii="Times New Roman" w:hAnsi="Times New Roman" w:cs="Times New Roman"/>
          <w:shd w:val="clear" w:color="auto" w:fill="FFFFFF"/>
          <w:lang w:val="lv-LV"/>
        </w:rPr>
        <w:t xml:space="preserve"> </w:t>
      </w:r>
      <w:r w:rsidRPr="009E511A">
        <w:rPr>
          <w:rFonts w:ascii="Times New Roman" w:hAnsi="Times New Roman" w:cs="Times New Roman"/>
          <w:shd w:val="clear" w:color="auto" w:fill="FFFFFF"/>
          <w:lang w:val="lv-LV"/>
        </w:rPr>
        <w:t>martam. Lai attīrītu cirsmu, pieļaujama ciršanas atlieku savākšana un izvešana vai sadedzināšana.</w:t>
      </w:r>
    </w:p>
    <w:p w14:paraId="7D2FAB53" w14:textId="77777777" w:rsidR="00105824" w:rsidRPr="009E511A" w:rsidRDefault="00105824" w:rsidP="00954B5B">
      <w:pPr>
        <w:pStyle w:val="BodyText"/>
        <w:spacing w:line="239" w:lineRule="auto"/>
        <w:ind w:left="0" w:right="-53"/>
        <w:jc w:val="both"/>
        <w:rPr>
          <w:rFonts w:ascii="Times New Roman" w:hAnsi="Times New Roman" w:cs="Times New Roman"/>
          <w:lang w:val="lv-LV"/>
        </w:rPr>
      </w:pPr>
    </w:p>
    <w:p w14:paraId="7D2FAB54" w14:textId="77777777" w:rsidR="00316DA2" w:rsidRPr="009E511A" w:rsidRDefault="00316DA2" w:rsidP="00954B5B">
      <w:pPr>
        <w:pStyle w:val="BodyText"/>
        <w:spacing w:line="239" w:lineRule="auto"/>
        <w:ind w:left="0" w:right="-53"/>
        <w:jc w:val="both"/>
        <w:rPr>
          <w:rFonts w:ascii="Times New Roman" w:hAnsi="Times New Roman" w:cs="Times New Roman"/>
          <w:lang w:val="la-Latn"/>
        </w:rPr>
      </w:pPr>
      <w:r w:rsidRPr="009E511A">
        <w:rPr>
          <w:rFonts w:ascii="Times New Roman" w:hAnsi="Times New Roman" w:cs="Times New Roman"/>
          <w:lang w:val="la-Latn"/>
        </w:rPr>
        <w:t>DA plāna izstrades ietvaros ierosināts veikt izmaiņas pašreizējos DP “Numernes valnis” IAIN un zonējumā (skat. DA plāna 6.2. nodaļu), līdz ar to pēc IAIN apstiprināšanas mežsaimnieciskā darbība DP teritorijā būs veicama saskaņā ar jaunajiem IAIN un funkcionālo zonējumu.</w:t>
      </w:r>
    </w:p>
    <w:p w14:paraId="7D2FAB55" w14:textId="77777777" w:rsidR="00316DA2" w:rsidRPr="009E511A" w:rsidRDefault="00316DA2" w:rsidP="00954B5B">
      <w:pPr>
        <w:pStyle w:val="BodyText"/>
        <w:spacing w:line="239" w:lineRule="auto"/>
        <w:ind w:left="0" w:right="-53"/>
        <w:jc w:val="both"/>
        <w:rPr>
          <w:rFonts w:ascii="Times New Roman" w:hAnsi="Times New Roman" w:cs="Times New Roman"/>
          <w:lang w:val="la-Latn"/>
        </w:rPr>
      </w:pPr>
    </w:p>
    <w:p w14:paraId="7D2FAB56" w14:textId="77777777" w:rsidR="00465154" w:rsidRPr="009E511A" w:rsidRDefault="00D43130" w:rsidP="003A54DB">
      <w:pPr>
        <w:pStyle w:val="tv213"/>
        <w:spacing w:before="0" w:beforeAutospacing="0" w:after="120" w:afterAutospacing="0"/>
        <w:rPr>
          <w:lang w:val="lv-LV"/>
        </w:rPr>
      </w:pPr>
      <w:r w:rsidRPr="009E511A">
        <w:rPr>
          <w:lang w:val="lv-LV"/>
        </w:rPr>
        <w:t>Valsts meža reģistra datubāzē iekļautā informācija par veiktajām mežsaimnieciskajām darbībām dabas parka teri</w:t>
      </w:r>
      <w:r w:rsidR="002E1AB5" w:rsidRPr="009E511A">
        <w:rPr>
          <w:lang w:val="lv-LV"/>
        </w:rPr>
        <w:t>torijā apkopota 3.3.4.6. tabulā</w:t>
      </w:r>
      <w:r w:rsidRPr="009E511A">
        <w:rPr>
          <w:lang w:val="lv-LV"/>
        </w:rPr>
        <w:t xml:space="preserve"> </w:t>
      </w:r>
      <w:r w:rsidR="002E1AB5" w:rsidRPr="009E511A">
        <w:rPr>
          <w:lang w:val="lv-LV"/>
        </w:rPr>
        <w:t>un 3.3.4.5. attēlā.</w:t>
      </w:r>
    </w:p>
    <w:p w14:paraId="7D2FAB57" w14:textId="77777777" w:rsidR="002E1AB5" w:rsidRPr="009E511A" w:rsidRDefault="002E1AB5" w:rsidP="002A0CE2">
      <w:pPr>
        <w:pStyle w:val="tv213"/>
        <w:spacing w:before="0" w:beforeAutospacing="0" w:after="0" w:afterAutospacing="0"/>
        <w:rPr>
          <w:b/>
          <w:iCs/>
          <w:color w:val="FF0000"/>
          <w:sz w:val="20"/>
          <w:szCs w:val="20"/>
          <w:lang w:val="lv-LV"/>
        </w:rPr>
      </w:pPr>
    </w:p>
    <w:p w14:paraId="7D2FAB58" w14:textId="77777777" w:rsidR="001E165C" w:rsidRPr="009E511A" w:rsidRDefault="001E165C" w:rsidP="001E165C">
      <w:pPr>
        <w:pStyle w:val="tv213"/>
        <w:spacing w:before="0" w:beforeAutospacing="0" w:after="120" w:afterAutospacing="0"/>
        <w:rPr>
          <w:b/>
          <w:i/>
          <w:sz w:val="20"/>
          <w:szCs w:val="20"/>
          <w:lang w:val="lv-LV"/>
        </w:rPr>
      </w:pPr>
      <w:r w:rsidRPr="009E511A">
        <w:rPr>
          <w:i/>
          <w:sz w:val="20"/>
          <w:szCs w:val="20"/>
          <w:lang w:val="lv-LV"/>
        </w:rPr>
        <w:t xml:space="preserve">3.3.4.6.tabula. </w:t>
      </w:r>
      <w:r w:rsidRPr="009E511A">
        <w:rPr>
          <w:b/>
          <w:i/>
          <w:sz w:val="20"/>
          <w:szCs w:val="20"/>
          <w:lang w:val="lv-LV"/>
        </w:rPr>
        <w:t xml:space="preserve">Mežsaimnieciska darbība dabas parka teritorijā </w:t>
      </w:r>
    </w:p>
    <w:tbl>
      <w:tblPr>
        <w:tblStyle w:val="TableGrid"/>
        <w:tblW w:w="0" w:type="auto"/>
        <w:tblInd w:w="-5" w:type="dxa"/>
        <w:tblLook w:val="04A0" w:firstRow="1" w:lastRow="0" w:firstColumn="1" w:lastColumn="0" w:noHBand="0" w:noVBand="1"/>
      </w:tblPr>
      <w:tblGrid>
        <w:gridCol w:w="5156"/>
        <w:gridCol w:w="1655"/>
        <w:gridCol w:w="1485"/>
      </w:tblGrid>
      <w:tr w:rsidR="001E165C" w:rsidRPr="009E511A" w14:paraId="7D2FAB5E" w14:textId="77777777" w:rsidTr="008A7182">
        <w:tc>
          <w:tcPr>
            <w:tcW w:w="5156" w:type="dxa"/>
            <w:shd w:val="clear" w:color="auto" w:fill="E2EFD9" w:themeFill="accent6" w:themeFillTint="33"/>
          </w:tcPr>
          <w:p w14:paraId="7D2FAB59" w14:textId="77777777" w:rsidR="001E165C" w:rsidRPr="009E511A" w:rsidRDefault="001E165C" w:rsidP="008E0320">
            <w:pPr>
              <w:pStyle w:val="BodyText"/>
              <w:spacing w:line="239" w:lineRule="auto"/>
              <w:ind w:left="0" w:right="-53"/>
              <w:rPr>
                <w:rFonts w:ascii="Times New Roman" w:hAnsi="Times New Roman"/>
                <w:b/>
                <w:color w:val="auto"/>
                <w:sz w:val="20"/>
                <w:szCs w:val="20"/>
                <w:lang w:val="lv-LV"/>
              </w:rPr>
            </w:pPr>
            <w:r w:rsidRPr="009E511A">
              <w:rPr>
                <w:rFonts w:ascii="Times New Roman" w:hAnsi="Times New Roman"/>
                <w:b/>
                <w:color w:val="auto"/>
                <w:sz w:val="20"/>
                <w:szCs w:val="20"/>
                <w:lang w:val="lv-LV"/>
              </w:rPr>
              <w:t>Mežsaimnieciskā darbība (pēc pēdējā ciršanas paņēmiena)</w:t>
            </w:r>
          </w:p>
        </w:tc>
        <w:tc>
          <w:tcPr>
            <w:tcW w:w="1655" w:type="dxa"/>
            <w:shd w:val="clear" w:color="auto" w:fill="E2EFD9" w:themeFill="accent6" w:themeFillTint="33"/>
          </w:tcPr>
          <w:p w14:paraId="7D2FAB5A" w14:textId="77777777" w:rsidR="001E165C" w:rsidRPr="009E511A" w:rsidRDefault="001E165C" w:rsidP="008E0320">
            <w:pPr>
              <w:pStyle w:val="BodyText"/>
              <w:spacing w:line="239" w:lineRule="auto"/>
              <w:ind w:left="0" w:right="-53"/>
              <w:rPr>
                <w:rFonts w:ascii="Times New Roman" w:hAnsi="Times New Roman"/>
                <w:b/>
                <w:color w:val="auto"/>
                <w:sz w:val="20"/>
                <w:szCs w:val="20"/>
                <w:lang w:val="lv-LV"/>
              </w:rPr>
            </w:pPr>
            <w:r w:rsidRPr="009E511A">
              <w:rPr>
                <w:rFonts w:ascii="Times New Roman" w:hAnsi="Times New Roman"/>
                <w:b/>
                <w:color w:val="auto"/>
                <w:sz w:val="20"/>
                <w:szCs w:val="20"/>
                <w:lang w:val="lv-LV"/>
              </w:rPr>
              <w:t>Platība, ha</w:t>
            </w:r>
          </w:p>
          <w:p w14:paraId="7D2FAB5B" w14:textId="77777777" w:rsidR="001E165C" w:rsidRPr="009E511A" w:rsidRDefault="00D20D94" w:rsidP="008E0320">
            <w:pPr>
              <w:pStyle w:val="BodyText"/>
              <w:spacing w:line="239" w:lineRule="auto"/>
              <w:ind w:left="0" w:right="-53"/>
              <w:rPr>
                <w:rFonts w:ascii="Times New Roman" w:hAnsi="Times New Roman"/>
                <w:b/>
                <w:color w:val="auto"/>
                <w:sz w:val="20"/>
                <w:szCs w:val="20"/>
                <w:lang w:val="lv-LV"/>
              </w:rPr>
            </w:pPr>
            <w:r w:rsidRPr="009E511A">
              <w:rPr>
                <w:rFonts w:ascii="Times New Roman" w:hAnsi="Times New Roman"/>
                <w:b/>
                <w:color w:val="auto"/>
                <w:sz w:val="20"/>
                <w:szCs w:val="20"/>
                <w:lang w:val="lv-LV"/>
              </w:rPr>
              <w:t>l</w:t>
            </w:r>
            <w:r w:rsidR="001E165C" w:rsidRPr="009E511A">
              <w:rPr>
                <w:rFonts w:ascii="Times New Roman" w:hAnsi="Times New Roman"/>
                <w:b/>
                <w:color w:val="auto"/>
                <w:sz w:val="20"/>
                <w:szCs w:val="20"/>
                <w:lang w:val="lv-LV"/>
              </w:rPr>
              <w:t>īdz 2003. gadam</w:t>
            </w:r>
          </w:p>
        </w:tc>
        <w:tc>
          <w:tcPr>
            <w:tcW w:w="1485" w:type="dxa"/>
            <w:shd w:val="clear" w:color="auto" w:fill="E2EFD9" w:themeFill="accent6" w:themeFillTint="33"/>
          </w:tcPr>
          <w:p w14:paraId="7D2FAB5C" w14:textId="77777777" w:rsidR="001E165C" w:rsidRPr="009E511A" w:rsidRDefault="001E165C" w:rsidP="008E0320">
            <w:pPr>
              <w:pStyle w:val="BodyText"/>
              <w:spacing w:line="239" w:lineRule="auto"/>
              <w:ind w:left="0" w:right="-53"/>
              <w:rPr>
                <w:rFonts w:ascii="Times New Roman" w:hAnsi="Times New Roman"/>
                <w:b/>
                <w:color w:val="auto"/>
                <w:sz w:val="20"/>
                <w:szCs w:val="20"/>
                <w:lang w:val="lv-LV"/>
              </w:rPr>
            </w:pPr>
            <w:r w:rsidRPr="009E511A">
              <w:rPr>
                <w:rFonts w:ascii="Times New Roman" w:hAnsi="Times New Roman"/>
                <w:b/>
                <w:color w:val="auto"/>
                <w:sz w:val="20"/>
                <w:szCs w:val="20"/>
                <w:lang w:val="lv-LV"/>
              </w:rPr>
              <w:t>Platība, ha</w:t>
            </w:r>
          </w:p>
          <w:p w14:paraId="7D2FAB5D" w14:textId="77777777" w:rsidR="001E165C" w:rsidRPr="009E511A" w:rsidRDefault="001E165C" w:rsidP="008E0320">
            <w:pPr>
              <w:pStyle w:val="BodyText"/>
              <w:spacing w:line="239" w:lineRule="auto"/>
              <w:ind w:left="0" w:right="-53"/>
              <w:rPr>
                <w:rFonts w:ascii="Times New Roman" w:hAnsi="Times New Roman"/>
                <w:b/>
                <w:sz w:val="20"/>
                <w:szCs w:val="20"/>
                <w:lang w:val="lv-LV"/>
              </w:rPr>
            </w:pPr>
            <w:r w:rsidRPr="009E511A">
              <w:rPr>
                <w:rFonts w:ascii="Times New Roman" w:hAnsi="Times New Roman"/>
                <w:b/>
                <w:color w:val="auto"/>
                <w:sz w:val="20"/>
                <w:szCs w:val="20"/>
                <w:lang w:val="lv-LV"/>
              </w:rPr>
              <w:t>pēc 2003. gada</w:t>
            </w:r>
          </w:p>
        </w:tc>
      </w:tr>
      <w:tr w:rsidR="001E165C" w:rsidRPr="009E511A" w14:paraId="7D2FAB62" w14:textId="77777777" w:rsidTr="008A7182">
        <w:tc>
          <w:tcPr>
            <w:tcW w:w="5156" w:type="dxa"/>
            <w:vAlign w:val="bottom"/>
          </w:tcPr>
          <w:p w14:paraId="7D2FAB5F" w14:textId="77777777" w:rsidR="001E165C" w:rsidRPr="009E511A" w:rsidRDefault="001E165C" w:rsidP="008E0320">
            <w:pPr>
              <w:pStyle w:val="BodyText"/>
              <w:spacing w:line="239" w:lineRule="auto"/>
              <w:ind w:left="0" w:right="-53"/>
              <w:jc w:val="both"/>
              <w:rPr>
                <w:rFonts w:ascii="Times New Roman" w:hAnsi="Times New Roman"/>
                <w:sz w:val="20"/>
                <w:szCs w:val="20"/>
                <w:lang w:val="lv-LV"/>
              </w:rPr>
            </w:pPr>
            <w:r w:rsidRPr="009E511A">
              <w:rPr>
                <w:rFonts w:ascii="Times New Roman" w:hAnsi="Times New Roman"/>
                <w:color w:val="000000"/>
                <w:sz w:val="20"/>
                <w:szCs w:val="22"/>
                <w:lang w:val="lv-LV"/>
              </w:rPr>
              <w:t>Sanitārā cirte</w:t>
            </w:r>
          </w:p>
        </w:tc>
        <w:tc>
          <w:tcPr>
            <w:tcW w:w="1655" w:type="dxa"/>
          </w:tcPr>
          <w:p w14:paraId="7D2FAB60" w14:textId="77777777" w:rsidR="001E165C" w:rsidRPr="009E511A" w:rsidRDefault="001E165C" w:rsidP="008E0320">
            <w:pPr>
              <w:rPr>
                <w:color w:val="auto"/>
                <w:sz w:val="20"/>
              </w:rPr>
            </w:pPr>
          </w:p>
        </w:tc>
        <w:tc>
          <w:tcPr>
            <w:tcW w:w="1485" w:type="dxa"/>
          </w:tcPr>
          <w:p w14:paraId="7D2FAB61" w14:textId="77777777" w:rsidR="001E165C" w:rsidRPr="009E511A" w:rsidRDefault="001E165C" w:rsidP="008E0320">
            <w:pPr>
              <w:rPr>
                <w:color w:val="auto"/>
                <w:sz w:val="20"/>
              </w:rPr>
            </w:pPr>
            <w:r w:rsidRPr="009E511A">
              <w:rPr>
                <w:color w:val="auto"/>
                <w:sz w:val="20"/>
              </w:rPr>
              <w:t>228.83</w:t>
            </w:r>
          </w:p>
        </w:tc>
      </w:tr>
      <w:tr w:rsidR="001E165C" w:rsidRPr="009E511A" w14:paraId="7D2FAB66" w14:textId="77777777" w:rsidTr="008A7182">
        <w:tc>
          <w:tcPr>
            <w:tcW w:w="5156" w:type="dxa"/>
            <w:vAlign w:val="bottom"/>
          </w:tcPr>
          <w:p w14:paraId="7D2FAB63" w14:textId="77777777" w:rsidR="001E165C" w:rsidRPr="009E511A" w:rsidRDefault="001E165C" w:rsidP="008E0320">
            <w:pPr>
              <w:pStyle w:val="BodyText"/>
              <w:spacing w:line="239" w:lineRule="auto"/>
              <w:ind w:left="0" w:right="-53"/>
              <w:jc w:val="both"/>
              <w:rPr>
                <w:rFonts w:ascii="Times New Roman" w:hAnsi="Times New Roman"/>
                <w:sz w:val="20"/>
                <w:szCs w:val="20"/>
                <w:lang w:val="lv-LV"/>
              </w:rPr>
            </w:pPr>
            <w:r w:rsidRPr="009E511A">
              <w:rPr>
                <w:rFonts w:ascii="Times New Roman" w:hAnsi="Times New Roman"/>
                <w:color w:val="000000"/>
                <w:sz w:val="20"/>
                <w:szCs w:val="22"/>
                <w:lang w:val="lv-LV"/>
              </w:rPr>
              <w:t>Kailcirte</w:t>
            </w:r>
          </w:p>
        </w:tc>
        <w:tc>
          <w:tcPr>
            <w:tcW w:w="1655" w:type="dxa"/>
          </w:tcPr>
          <w:p w14:paraId="7D2FAB64" w14:textId="77777777" w:rsidR="001E165C" w:rsidRPr="009E511A" w:rsidRDefault="001E165C" w:rsidP="008E0320">
            <w:pPr>
              <w:rPr>
                <w:color w:val="auto"/>
                <w:sz w:val="20"/>
              </w:rPr>
            </w:pPr>
            <w:r w:rsidRPr="009E511A">
              <w:rPr>
                <w:color w:val="auto"/>
                <w:sz w:val="20"/>
              </w:rPr>
              <w:t>33.88</w:t>
            </w:r>
          </w:p>
        </w:tc>
        <w:tc>
          <w:tcPr>
            <w:tcW w:w="1485" w:type="dxa"/>
          </w:tcPr>
          <w:p w14:paraId="7D2FAB65" w14:textId="77777777" w:rsidR="001E165C" w:rsidRPr="009E511A" w:rsidRDefault="001E165C" w:rsidP="008E0320">
            <w:pPr>
              <w:rPr>
                <w:color w:val="auto"/>
                <w:sz w:val="20"/>
              </w:rPr>
            </w:pPr>
            <w:r w:rsidRPr="009E511A">
              <w:rPr>
                <w:color w:val="auto"/>
                <w:sz w:val="20"/>
              </w:rPr>
              <w:t>12.12</w:t>
            </w:r>
          </w:p>
        </w:tc>
      </w:tr>
      <w:tr w:rsidR="001E165C" w:rsidRPr="009E511A" w14:paraId="7D2FAB6A" w14:textId="77777777" w:rsidTr="008A7182">
        <w:tc>
          <w:tcPr>
            <w:tcW w:w="5156" w:type="dxa"/>
            <w:vAlign w:val="bottom"/>
          </w:tcPr>
          <w:p w14:paraId="7D2FAB67" w14:textId="77777777" w:rsidR="001E165C" w:rsidRPr="009E511A" w:rsidRDefault="001E165C" w:rsidP="008E0320">
            <w:pPr>
              <w:pStyle w:val="BodyText"/>
              <w:spacing w:line="239" w:lineRule="auto"/>
              <w:ind w:left="0" w:right="-53"/>
              <w:jc w:val="both"/>
              <w:rPr>
                <w:rFonts w:ascii="Times New Roman" w:hAnsi="Times New Roman"/>
                <w:sz w:val="20"/>
                <w:szCs w:val="20"/>
                <w:lang w:val="lv-LV"/>
              </w:rPr>
            </w:pPr>
            <w:r w:rsidRPr="009E511A">
              <w:rPr>
                <w:rFonts w:ascii="Times New Roman" w:hAnsi="Times New Roman"/>
                <w:color w:val="000000"/>
                <w:sz w:val="20"/>
                <w:szCs w:val="22"/>
                <w:lang w:val="lv-LV"/>
              </w:rPr>
              <w:t>Kopšanas cirte</w:t>
            </w:r>
          </w:p>
        </w:tc>
        <w:tc>
          <w:tcPr>
            <w:tcW w:w="1655" w:type="dxa"/>
          </w:tcPr>
          <w:p w14:paraId="7D2FAB68" w14:textId="77777777" w:rsidR="001E165C" w:rsidRPr="009E511A" w:rsidRDefault="001E165C" w:rsidP="008E0320">
            <w:pPr>
              <w:rPr>
                <w:color w:val="auto"/>
                <w:sz w:val="20"/>
              </w:rPr>
            </w:pPr>
            <w:r w:rsidRPr="009E511A">
              <w:rPr>
                <w:color w:val="auto"/>
                <w:sz w:val="20"/>
              </w:rPr>
              <w:t>10.10</w:t>
            </w:r>
          </w:p>
        </w:tc>
        <w:tc>
          <w:tcPr>
            <w:tcW w:w="1485" w:type="dxa"/>
          </w:tcPr>
          <w:p w14:paraId="7D2FAB69" w14:textId="77777777" w:rsidR="001E165C" w:rsidRPr="009E511A" w:rsidRDefault="001E165C" w:rsidP="008E0320">
            <w:pPr>
              <w:rPr>
                <w:color w:val="auto"/>
                <w:sz w:val="20"/>
              </w:rPr>
            </w:pPr>
            <w:r w:rsidRPr="009E511A">
              <w:rPr>
                <w:color w:val="auto"/>
                <w:sz w:val="20"/>
              </w:rPr>
              <w:t>20.22</w:t>
            </w:r>
          </w:p>
        </w:tc>
      </w:tr>
      <w:tr w:rsidR="001E165C" w:rsidRPr="009E511A" w14:paraId="7D2FAB6E" w14:textId="77777777" w:rsidTr="008A7182">
        <w:tc>
          <w:tcPr>
            <w:tcW w:w="5156" w:type="dxa"/>
            <w:vAlign w:val="bottom"/>
          </w:tcPr>
          <w:p w14:paraId="7D2FAB6B" w14:textId="77777777" w:rsidR="001E165C" w:rsidRPr="009E511A" w:rsidRDefault="001E165C" w:rsidP="008E0320">
            <w:pPr>
              <w:pStyle w:val="BodyText"/>
              <w:spacing w:line="239" w:lineRule="auto"/>
              <w:ind w:left="0" w:right="-53"/>
              <w:jc w:val="both"/>
              <w:rPr>
                <w:rFonts w:ascii="Times New Roman" w:hAnsi="Times New Roman"/>
                <w:sz w:val="20"/>
                <w:szCs w:val="20"/>
                <w:lang w:val="lv-LV"/>
              </w:rPr>
            </w:pPr>
            <w:r w:rsidRPr="009E511A">
              <w:rPr>
                <w:rFonts w:ascii="Times New Roman" w:hAnsi="Times New Roman"/>
                <w:color w:val="000000"/>
                <w:sz w:val="20"/>
                <w:szCs w:val="22"/>
                <w:lang w:val="lv-LV"/>
              </w:rPr>
              <w:t>Sanitārā izlases cirte</w:t>
            </w:r>
          </w:p>
        </w:tc>
        <w:tc>
          <w:tcPr>
            <w:tcW w:w="1655" w:type="dxa"/>
          </w:tcPr>
          <w:p w14:paraId="7D2FAB6C" w14:textId="77777777" w:rsidR="001E165C" w:rsidRPr="009E511A" w:rsidRDefault="001E165C" w:rsidP="008E0320">
            <w:pPr>
              <w:rPr>
                <w:color w:val="auto"/>
                <w:sz w:val="20"/>
              </w:rPr>
            </w:pPr>
          </w:p>
        </w:tc>
        <w:tc>
          <w:tcPr>
            <w:tcW w:w="1485" w:type="dxa"/>
          </w:tcPr>
          <w:p w14:paraId="7D2FAB6D" w14:textId="77777777" w:rsidR="001E165C" w:rsidRPr="009E511A" w:rsidRDefault="001E165C" w:rsidP="008E0320">
            <w:pPr>
              <w:rPr>
                <w:color w:val="auto"/>
                <w:sz w:val="20"/>
              </w:rPr>
            </w:pPr>
            <w:r w:rsidRPr="009E511A">
              <w:rPr>
                <w:color w:val="auto"/>
                <w:sz w:val="20"/>
              </w:rPr>
              <w:t>21.73</w:t>
            </w:r>
          </w:p>
        </w:tc>
      </w:tr>
      <w:tr w:rsidR="001E165C" w:rsidRPr="009E511A" w14:paraId="7D2FAB72" w14:textId="77777777" w:rsidTr="008A7182">
        <w:tc>
          <w:tcPr>
            <w:tcW w:w="5156" w:type="dxa"/>
            <w:vAlign w:val="bottom"/>
          </w:tcPr>
          <w:p w14:paraId="7D2FAB6F" w14:textId="77777777" w:rsidR="001E165C" w:rsidRPr="009E511A" w:rsidRDefault="001E165C" w:rsidP="008E0320">
            <w:pPr>
              <w:pStyle w:val="BodyText"/>
              <w:spacing w:line="239" w:lineRule="auto"/>
              <w:ind w:left="0" w:right="-53"/>
              <w:jc w:val="both"/>
              <w:rPr>
                <w:rFonts w:ascii="Times New Roman" w:hAnsi="Times New Roman"/>
                <w:sz w:val="20"/>
                <w:szCs w:val="20"/>
                <w:lang w:val="lv-LV"/>
              </w:rPr>
            </w:pPr>
            <w:r w:rsidRPr="009E511A">
              <w:rPr>
                <w:rFonts w:ascii="Times New Roman" w:hAnsi="Times New Roman"/>
                <w:color w:val="000000"/>
                <w:sz w:val="20"/>
                <w:szCs w:val="22"/>
                <w:lang w:val="lv-LV"/>
              </w:rPr>
              <w:t>Cirte pēc sanitārā atzinuma</w:t>
            </w:r>
          </w:p>
        </w:tc>
        <w:tc>
          <w:tcPr>
            <w:tcW w:w="1655" w:type="dxa"/>
          </w:tcPr>
          <w:p w14:paraId="7D2FAB70" w14:textId="77777777" w:rsidR="001E165C" w:rsidRPr="009E511A" w:rsidRDefault="001E165C" w:rsidP="008E0320">
            <w:pPr>
              <w:rPr>
                <w:color w:val="auto"/>
                <w:sz w:val="20"/>
              </w:rPr>
            </w:pPr>
            <w:r w:rsidRPr="009E511A">
              <w:rPr>
                <w:color w:val="auto"/>
                <w:sz w:val="20"/>
              </w:rPr>
              <w:t>14.49</w:t>
            </w:r>
          </w:p>
        </w:tc>
        <w:tc>
          <w:tcPr>
            <w:tcW w:w="1485" w:type="dxa"/>
          </w:tcPr>
          <w:p w14:paraId="7D2FAB71" w14:textId="77777777" w:rsidR="001E165C" w:rsidRPr="009E511A" w:rsidRDefault="001E165C" w:rsidP="008E0320">
            <w:pPr>
              <w:rPr>
                <w:color w:val="auto"/>
                <w:sz w:val="20"/>
              </w:rPr>
            </w:pPr>
          </w:p>
        </w:tc>
      </w:tr>
      <w:tr w:rsidR="001E165C" w:rsidRPr="009E511A" w14:paraId="7D2FAB76" w14:textId="77777777" w:rsidTr="008A7182">
        <w:tc>
          <w:tcPr>
            <w:tcW w:w="5156" w:type="dxa"/>
            <w:vAlign w:val="bottom"/>
          </w:tcPr>
          <w:p w14:paraId="7D2FAB73" w14:textId="77777777" w:rsidR="001E165C" w:rsidRPr="009E511A" w:rsidRDefault="001E165C" w:rsidP="008E0320">
            <w:pPr>
              <w:pStyle w:val="BodyText"/>
              <w:spacing w:line="239" w:lineRule="auto"/>
              <w:ind w:left="0" w:right="-53"/>
              <w:jc w:val="both"/>
              <w:rPr>
                <w:rFonts w:ascii="Times New Roman" w:hAnsi="Times New Roman"/>
                <w:sz w:val="20"/>
                <w:szCs w:val="20"/>
                <w:lang w:val="lv-LV"/>
              </w:rPr>
            </w:pPr>
            <w:r w:rsidRPr="009E511A">
              <w:rPr>
                <w:rFonts w:ascii="Times New Roman" w:hAnsi="Times New Roman"/>
                <w:color w:val="000000"/>
                <w:sz w:val="20"/>
                <w:szCs w:val="22"/>
                <w:lang w:val="lv-LV"/>
              </w:rPr>
              <w:t>Jaunaudžu kopšana</w:t>
            </w:r>
          </w:p>
        </w:tc>
        <w:tc>
          <w:tcPr>
            <w:tcW w:w="1655" w:type="dxa"/>
          </w:tcPr>
          <w:p w14:paraId="7D2FAB74" w14:textId="77777777" w:rsidR="001E165C" w:rsidRPr="009E511A" w:rsidRDefault="001E165C" w:rsidP="008E0320">
            <w:pPr>
              <w:rPr>
                <w:color w:val="auto"/>
                <w:sz w:val="20"/>
              </w:rPr>
            </w:pPr>
          </w:p>
        </w:tc>
        <w:tc>
          <w:tcPr>
            <w:tcW w:w="1485" w:type="dxa"/>
          </w:tcPr>
          <w:p w14:paraId="7D2FAB75" w14:textId="77777777" w:rsidR="001E165C" w:rsidRPr="009E511A" w:rsidRDefault="001E165C" w:rsidP="008E0320">
            <w:pPr>
              <w:rPr>
                <w:color w:val="auto"/>
                <w:sz w:val="20"/>
              </w:rPr>
            </w:pPr>
            <w:r w:rsidRPr="009E511A">
              <w:rPr>
                <w:color w:val="auto"/>
                <w:sz w:val="20"/>
              </w:rPr>
              <w:t>2.22</w:t>
            </w:r>
          </w:p>
        </w:tc>
      </w:tr>
      <w:tr w:rsidR="001E165C" w:rsidRPr="009E511A" w14:paraId="7D2FAB7A" w14:textId="77777777" w:rsidTr="008A7182">
        <w:tc>
          <w:tcPr>
            <w:tcW w:w="5156" w:type="dxa"/>
            <w:vAlign w:val="bottom"/>
          </w:tcPr>
          <w:p w14:paraId="7D2FAB77" w14:textId="77777777" w:rsidR="001E165C" w:rsidRPr="009E511A" w:rsidRDefault="001E165C" w:rsidP="008E0320">
            <w:pPr>
              <w:pStyle w:val="BodyText"/>
              <w:spacing w:line="239" w:lineRule="auto"/>
              <w:ind w:left="0" w:right="-53"/>
              <w:jc w:val="both"/>
              <w:rPr>
                <w:rFonts w:ascii="Times New Roman" w:hAnsi="Times New Roman"/>
                <w:sz w:val="20"/>
                <w:szCs w:val="20"/>
                <w:lang w:val="lv-LV"/>
              </w:rPr>
            </w:pPr>
            <w:r w:rsidRPr="009E511A">
              <w:rPr>
                <w:rFonts w:ascii="Times New Roman" w:hAnsi="Times New Roman"/>
                <w:color w:val="000000"/>
                <w:sz w:val="20"/>
                <w:szCs w:val="22"/>
                <w:lang w:val="lv-LV"/>
              </w:rPr>
              <w:t>Izlases cirte (citas)</w:t>
            </w:r>
          </w:p>
        </w:tc>
        <w:tc>
          <w:tcPr>
            <w:tcW w:w="1655" w:type="dxa"/>
          </w:tcPr>
          <w:p w14:paraId="7D2FAB78" w14:textId="77777777" w:rsidR="001E165C" w:rsidRPr="009E511A" w:rsidRDefault="001E165C" w:rsidP="008E0320">
            <w:pPr>
              <w:rPr>
                <w:color w:val="auto"/>
                <w:sz w:val="20"/>
              </w:rPr>
            </w:pPr>
            <w:r w:rsidRPr="009E511A">
              <w:rPr>
                <w:color w:val="auto"/>
                <w:sz w:val="20"/>
              </w:rPr>
              <w:t>1.02</w:t>
            </w:r>
          </w:p>
        </w:tc>
        <w:tc>
          <w:tcPr>
            <w:tcW w:w="1485" w:type="dxa"/>
          </w:tcPr>
          <w:p w14:paraId="7D2FAB79" w14:textId="77777777" w:rsidR="001E165C" w:rsidRPr="009E511A" w:rsidRDefault="001E165C" w:rsidP="008E0320">
            <w:pPr>
              <w:rPr>
                <w:color w:val="auto"/>
                <w:sz w:val="20"/>
              </w:rPr>
            </w:pPr>
            <w:r w:rsidRPr="009E511A">
              <w:rPr>
                <w:color w:val="auto"/>
                <w:sz w:val="20"/>
              </w:rPr>
              <w:t>0.83</w:t>
            </w:r>
          </w:p>
        </w:tc>
      </w:tr>
      <w:tr w:rsidR="001E165C" w:rsidRPr="009E511A" w14:paraId="7D2FAB7E" w14:textId="77777777" w:rsidTr="008A7182">
        <w:tc>
          <w:tcPr>
            <w:tcW w:w="5156" w:type="dxa"/>
            <w:vAlign w:val="bottom"/>
          </w:tcPr>
          <w:p w14:paraId="7D2FAB7B" w14:textId="77777777" w:rsidR="001E165C" w:rsidRPr="009E511A" w:rsidRDefault="001E165C" w:rsidP="008E0320">
            <w:pPr>
              <w:pStyle w:val="BodyText"/>
              <w:spacing w:line="239" w:lineRule="auto"/>
              <w:ind w:left="0" w:right="-53"/>
              <w:jc w:val="both"/>
              <w:rPr>
                <w:rFonts w:ascii="Times New Roman" w:hAnsi="Times New Roman"/>
                <w:sz w:val="20"/>
                <w:szCs w:val="20"/>
                <w:lang w:val="lv-LV"/>
              </w:rPr>
            </w:pPr>
            <w:r w:rsidRPr="009E511A">
              <w:rPr>
                <w:rFonts w:ascii="Times New Roman" w:hAnsi="Times New Roman"/>
                <w:color w:val="000000"/>
                <w:sz w:val="20"/>
                <w:szCs w:val="22"/>
                <w:lang w:val="lv-LV"/>
              </w:rPr>
              <w:t>Vienlaidus cirte</w:t>
            </w:r>
          </w:p>
        </w:tc>
        <w:tc>
          <w:tcPr>
            <w:tcW w:w="1655" w:type="dxa"/>
          </w:tcPr>
          <w:p w14:paraId="7D2FAB7C" w14:textId="77777777" w:rsidR="001E165C" w:rsidRPr="009E511A" w:rsidRDefault="001E165C" w:rsidP="008E0320">
            <w:pPr>
              <w:rPr>
                <w:color w:val="auto"/>
                <w:sz w:val="20"/>
              </w:rPr>
            </w:pPr>
          </w:p>
        </w:tc>
        <w:tc>
          <w:tcPr>
            <w:tcW w:w="1485" w:type="dxa"/>
          </w:tcPr>
          <w:p w14:paraId="7D2FAB7D" w14:textId="77777777" w:rsidR="001E165C" w:rsidRPr="009E511A" w:rsidRDefault="001E165C" w:rsidP="008E0320">
            <w:pPr>
              <w:rPr>
                <w:color w:val="auto"/>
                <w:sz w:val="20"/>
              </w:rPr>
            </w:pPr>
            <w:r w:rsidRPr="009E511A">
              <w:rPr>
                <w:color w:val="auto"/>
                <w:sz w:val="20"/>
              </w:rPr>
              <w:t>1.77</w:t>
            </w:r>
          </w:p>
        </w:tc>
      </w:tr>
      <w:tr w:rsidR="001E165C" w:rsidRPr="009E511A" w14:paraId="7D2FAB82" w14:textId="77777777" w:rsidTr="008A7182">
        <w:tc>
          <w:tcPr>
            <w:tcW w:w="5156" w:type="dxa"/>
            <w:tcBorders>
              <w:bottom w:val="single" w:sz="4" w:space="0" w:color="auto"/>
            </w:tcBorders>
            <w:vAlign w:val="bottom"/>
          </w:tcPr>
          <w:p w14:paraId="7D2FAB7F" w14:textId="77777777" w:rsidR="001E165C" w:rsidRPr="009E511A" w:rsidRDefault="001E165C" w:rsidP="008E0320">
            <w:pPr>
              <w:pStyle w:val="BodyText"/>
              <w:spacing w:line="239" w:lineRule="auto"/>
              <w:ind w:left="0" w:right="-53"/>
              <w:jc w:val="both"/>
              <w:rPr>
                <w:rFonts w:ascii="Times New Roman" w:hAnsi="Times New Roman"/>
                <w:sz w:val="20"/>
                <w:szCs w:val="20"/>
                <w:lang w:val="lv-LV"/>
              </w:rPr>
            </w:pPr>
            <w:r w:rsidRPr="009E511A">
              <w:rPr>
                <w:rFonts w:ascii="Times New Roman" w:hAnsi="Times New Roman"/>
                <w:color w:val="000000"/>
                <w:sz w:val="20"/>
                <w:szCs w:val="22"/>
                <w:lang w:val="lv-LV"/>
              </w:rPr>
              <w:lastRenderedPageBreak/>
              <w:t>Sanitārā vienlaidus cirte</w:t>
            </w:r>
          </w:p>
        </w:tc>
        <w:tc>
          <w:tcPr>
            <w:tcW w:w="1655" w:type="dxa"/>
          </w:tcPr>
          <w:p w14:paraId="7D2FAB80" w14:textId="77777777" w:rsidR="001E165C" w:rsidRPr="009E511A" w:rsidRDefault="001E165C" w:rsidP="008E0320">
            <w:pPr>
              <w:rPr>
                <w:color w:val="auto"/>
                <w:sz w:val="20"/>
              </w:rPr>
            </w:pPr>
          </w:p>
        </w:tc>
        <w:tc>
          <w:tcPr>
            <w:tcW w:w="1485" w:type="dxa"/>
          </w:tcPr>
          <w:p w14:paraId="7D2FAB81" w14:textId="77777777" w:rsidR="001E165C" w:rsidRPr="009E511A" w:rsidRDefault="001E165C" w:rsidP="008E0320">
            <w:pPr>
              <w:rPr>
                <w:color w:val="auto"/>
                <w:sz w:val="20"/>
              </w:rPr>
            </w:pPr>
            <w:r w:rsidRPr="009E511A">
              <w:rPr>
                <w:color w:val="auto"/>
                <w:sz w:val="20"/>
              </w:rPr>
              <w:t>1.10</w:t>
            </w:r>
          </w:p>
        </w:tc>
      </w:tr>
      <w:tr w:rsidR="001E165C" w:rsidRPr="009E511A" w14:paraId="7D2FAB86" w14:textId="77777777" w:rsidTr="008A7182">
        <w:tc>
          <w:tcPr>
            <w:tcW w:w="5156" w:type="dxa"/>
            <w:tcBorders>
              <w:bottom w:val="single" w:sz="4" w:space="0" w:color="auto"/>
            </w:tcBorders>
            <w:vAlign w:val="bottom"/>
          </w:tcPr>
          <w:p w14:paraId="7D2FAB83" w14:textId="77777777" w:rsidR="001E165C" w:rsidRPr="009E511A" w:rsidRDefault="001E165C" w:rsidP="008E0320">
            <w:pPr>
              <w:jc w:val="both"/>
              <w:rPr>
                <w:color w:val="000000"/>
                <w:sz w:val="20"/>
                <w:szCs w:val="20"/>
                <w:lang w:val="en-GB"/>
              </w:rPr>
            </w:pPr>
            <w:r w:rsidRPr="009E511A">
              <w:rPr>
                <w:color w:val="000000"/>
                <w:sz w:val="20"/>
                <w:szCs w:val="20"/>
              </w:rPr>
              <w:t>Nezināms ciršanas paņēmiens</w:t>
            </w:r>
          </w:p>
        </w:tc>
        <w:tc>
          <w:tcPr>
            <w:tcW w:w="1655" w:type="dxa"/>
          </w:tcPr>
          <w:p w14:paraId="7D2FAB84" w14:textId="77777777" w:rsidR="001E165C" w:rsidRPr="009E511A" w:rsidRDefault="001E165C" w:rsidP="008E0320">
            <w:pPr>
              <w:rPr>
                <w:color w:val="auto"/>
                <w:sz w:val="20"/>
              </w:rPr>
            </w:pPr>
          </w:p>
        </w:tc>
        <w:tc>
          <w:tcPr>
            <w:tcW w:w="1485" w:type="dxa"/>
          </w:tcPr>
          <w:p w14:paraId="7D2FAB85" w14:textId="77777777" w:rsidR="001E165C" w:rsidRPr="009E511A" w:rsidRDefault="001E165C" w:rsidP="008E0320">
            <w:pPr>
              <w:rPr>
                <w:color w:val="auto"/>
                <w:sz w:val="20"/>
              </w:rPr>
            </w:pPr>
            <w:r w:rsidRPr="009E511A">
              <w:rPr>
                <w:color w:val="auto"/>
                <w:sz w:val="20"/>
              </w:rPr>
              <w:t>0.80</w:t>
            </w:r>
          </w:p>
        </w:tc>
      </w:tr>
      <w:tr w:rsidR="001E165C" w:rsidRPr="009E511A" w14:paraId="7D2FAB8A" w14:textId="77777777" w:rsidTr="008A7182">
        <w:tc>
          <w:tcPr>
            <w:tcW w:w="5156" w:type="dxa"/>
            <w:tcBorders>
              <w:left w:val="nil"/>
              <w:bottom w:val="nil"/>
            </w:tcBorders>
            <w:shd w:val="clear" w:color="auto" w:fill="auto"/>
          </w:tcPr>
          <w:p w14:paraId="7D2FAB87" w14:textId="77777777" w:rsidR="001E165C" w:rsidRPr="009E511A" w:rsidRDefault="001E165C" w:rsidP="008E0320">
            <w:pPr>
              <w:pStyle w:val="BodyText"/>
              <w:spacing w:line="239" w:lineRule="auto"/>
              <w:ind w:left="0" w:right="-53"/>
              <w:jc w:val="right"/>
              <w:rPr>
                <w:rFonts w:ascii="Times New Roman" w:hAnsi="Times New Roman"/>
                <w:b/>
                <w:color w:val="auto"/>
                <w:sz w:val="20"/>
                <w:szCs w:val="20"/>
                <w:lang w:val="lv-LV"/>
              </w:rPr>
            </w:pPr>
            <w:r w:rsidRPr="009E511A">
              <w:rPr>
                <w:rFonts w:ascii="Times New Roman" w:hAnsi="Times New Roman"/>
                <w:b/>
                <w:color w:val="auto"/>
                <w:sz w:val="20"/>
                <w:szCs w:val="20"/>
                <w:lang w:val="lv-LV"/>
              </w:rPr>
              <w:t>Kopā:</w:t>
            </w:r>
          </w:p>
        </w:tc>
        <w:tc>
          <w:tcPr>
            <w:tcW w:w="1655" w:type="dxa"/>
            <w:shd w:val="clear" w:color="auto" w:fill="E2EFD9" w:themeFill="accent6" w:themeFillTint="33"/>
          </w:tcPr>
          <w:p w14:paraId="7D2FAB88" w14:textId="77777777" w:rsidR="001E165C" w:rsidRPr="009E511A" w:rsidRDefault="001E165C" w:rsidP="008E0320">
            <w:pPr>
              <w:rPr>
                <w:b/>
                <w:color w:val="auto"/>
                <w:sz w:val="20"/>
              </w:rPr>
            </w:pPr>
            <w:r w:rsidRPr="009E511A">
              <w:rPr>
                <w:b/>
                <w:color w:val="auto"/>
                <w:sz w:val="20"/>
              </w:rPr>
              <w:t>59.48</w:t>
            </w:r>
          </w:p>
        </w:tc>
        <w:tc>
          <w:tcPr>
            <w:tcW w:w="1485" w:type="dxa"/>
            <w:shd w:val="clear" w:color="auto" w:fill="E2EFD9" w:themeFill="accent6" w:themeFillTint="33"/>
          </w:tcPr>
          <w:p w14:paraId="7D2FAB89" w14:textId="77777777" w:rsidR="001E165C" w:rsidRPr="009E511A" w:rsidRDefault="001E165C" w:rsidP="008E0320">
            <w:pPr>
              <w:rPr>
                <w:b/>
                <w:color w:val="auto"/>
                <w:sz w:val="20"/>
              </w:rPr>
            </w:pPr>
            <w:r w:rsidRPr="009E511A">
              <w:rPr>
                <w:b/>
                <w:color w:val="auto"/>
                <w:sz w:val="20"/>
              </w:rPr>
              <w:t>289.63</w:t>
            </w:r>
          </w:p>
        </w:tc>
      </w:tr>
      <w:tr w:rsidR="001E165C" w:rsidRPr="009E511A" w14:paraId="7D2FAB90" w14:textId="77777777" w:rsidTr="008A7182">
        <w:tc>
          <w:tcPr>
            <w:tcW w:w="5156" w:type="dxa"/>
            <w:shd w:val="clear" w:color="auto" w:fill="E2EFD9" w:themeFill="accent6" w:themeFillTint="33"/>
          </w:tcPr>
          <w:p w14:paraId="7D2FAB8B" w14:textId="77777777" w:rsidR="001E165C" w:rsidRPr="009E511A" w:rsidRDefault="001E165C" w:rsidP="008E0320">
            <w:pPr>
              <w:pStyle w:val="BodyText"/>
              <w:spacing w:line="239" w:lineRule="auto"/>
              <w:ind w:left="0" w:right="-53"/>
              <w:rPr>
                <w:rFonts w:ascii="Times New Roman" w:hAnsi="Times New Roman"/>
                <w:b/>
                <w:color w:val="auto"/>
                <w:sz w:val="20"/>
                <w:szCs w:val="20"/>
                <w:lang w:val="lv-LV"/>
              </w:rPr>
            </w:pPr>
            <w:r w:rsidRPr="009E511A">
              <w:rPr>
                <w:rFonts w:ascii="Times New Roman" w:hAnsi="Times New Roman"/>
                <w:b/>
                <w:color w:val="auto"/>
                <w:sz w:val="20"/>
                <w:szCs w:val="20"/>
                <w:lang w:val="lv-LV"/>
              </w:rPr>
              <w:t>Mežsaimnieciskā darbība (pēc pēdējā darbības veida)</w:t>
            </w:r>
          </w:p>
        </w:tc>
        <w:tc>
          <w:tcPr>
            <w:tcW w:w="1655" w:type="dxa"/>
            <w:shd w:val="clear" w:color="auto" w:fill="E2EFD9" w:themeFill="accent6" w:themeFillTint="33"/>
          </w:tcPr>
          <w:p w14:paraId="7D2FAB8C" w14:textId="77777777" w:rsidR="001E165C" w:rsidRPr="009E511A" w:rsidRDefault="001E165C" w:rsidP="008E0320">
            <w:pPr>
              <w:pStyle w:val="BodyText"/>
              <w:spacing w:line="239" w:lineRule="auto"/>
              <w:ind w:left="0" w:right="-53"/>
              <w:rPr>
                <w:rFonts w:ascii="Times New Roman" w:hAnsi="Times New Roman"/>
                <w:b/>
                <w:color w:val="auto"/>
                <w:sz w:val="20"/>
                <w:szCs w:val="20"/>
                <w:lang w:val="lv-LV"/>
              </w:rPr>
            </w:pPr>
            <w:r w:rsidRPr="009E511A">
              <w:rPr>
                <w:rFonts w:ascii="Times New Roman" w:hAnsi="Times New Roman"/>
                <w:b/>
                <w:color w:val="auto"/>
                <w:sz w:val="20"/>
                <w:szCs w:val="20"/>
                <w:lang w:val="lv-LV"/>
              </w:rPr>
              <w:t>Platība, ha</w:t>
            </w:r>
          </w:p>
          <w:p w14:paraId="7D2FAB8D" w14:textId="77777777" w:rsidR="001E165C" w:rsidRPr="009E511A" w:rsidRDefault="00D20D94" w:rsidP="008E0320">
            <w:pPr>
              <w:pStyle w:val="BodyText"/>
              <w:spacing w:line="239" w:lineRule="auto"/>
              <w:ind w:left="0" w:right="-53"/>
              <w:rPr>
                <w:rFonts w:ascii="Times New Roman" w:hAnsi="Times New Roman"/>
                <w:b/>
                <w:color w:val="auto"/>
                <w:sz w:val="20"/>
                <w:szCs w:val="20"/>
                <w:lang w:val="lv-LV"/>
              </w:rPr>
            </w:pPr>
            <w:r w:rsidRPr="009E511A">
              <w:rPr>
                <w:rFonts w:ascii="Times New Roman" w:hAnsi="Times New Roman"/>
                <w:b/>
                <w:color w:val="auto"/>
                <w:sz w:val="20"/>
                <w:szCs w:val="20"/>
                <w:lang w:val="lv-LV"/>
              </w:rPr>
              <w:t>l</w:t>
            </w:r>
            <w:r w:rsidR="001E165C" w:rsidRPr="009E511A">
              <w:rPr>
                <w:rFonts w:ascii="Times New Roman" w:hAnsi="Times New Roman"/>
                <w:b/>
                <w:color w:val="auto"/>
                <w:sz w:val="20"/>
                <w:szCs w:val="20"/>
                <w:lang w:val="lv-LV"/>
              </w:rPr>
              <w:t>īdz 2003. gadam</w:t>
            </w:r>
          </w:p>
        </w:tc>
        <w:tc>
          <w:tcPr>
            <w:tcW w:w="1485" w:type="dxa"/>
            <w:shd w:val="clear" w:color="auto" w:fill="E2EFD9" w:themeFill="accent6" w:themeFillTint="33"/>
          </w:tcPr>
          <w:p w14:paraId="7D2FAB8E" w14:textId="77777777" w:rsidR="001E165C" w:rsidRPr="009E511A" w:rsidRDefault="001E165C" w:rsidP="008E0320">
            <w:pPr>
              <w:pStyle w:val="BodyText"/>
              <w:spacing w:line="239" w:lineRule="auto"/>
              <w:ind w:left="0" w:right="-53"/>
              <w:rPr>
                <w:rFonts w:ascii="Times New Roman" w:hAnsi="Times New Roman"/>
                <w:b/>
                <w:color w:val="auto"/>
                <w:sz w:val="20"/>
                <w:szCs w:val="20"/>
                <w:lang w:val="lv-LV"/>
              </w:rPr>
            </w:pPr>
            <w:r w:rsidRPr="009E511A">
              <w:rPr>
                <w:rFonts w:ascii="Times New Roman" w:hAnsi="Times New Roman"/>
                <w:b/>
                <w:color w:val="auto"/>
                <w:sz w:val="20"/>
                <w:szCs w:val="20"/>
                <w:lang w:val="lv-LV"/>
              </w:rPr>
              <w:t>Platība, ha</w:t>
            </w:r>
          </w:p>
          <w:p w14:paraId="7D2FAB8F" w14:textId="77777777" w:rsidR="001E165C" w:rsidRPr="009E511A" w:rsidRDefault="001E165C" w:rsidP="008E0320">
            <w:pPr>
              <w:pStyle w:val="BodyText"/>
              <w:spacing w:line="239" w:lineRule="auto"/>
              <w:ind w:left="0" w:right="-53"/>
              <w:rPr>
                <w:rFonts w:ascii="Times New Roman" w:hAnsi="Times New Roman"/>
                <w:b/>
                <w:sz w:val="20"/>
                <w:szCs w:val="20"/>
                <w:lang w:val="lv-LV"/>
              </w:rPr>
            </w:pPr>
            <w:r w:rsidRPr="009E511A">
              <w:rPr>
                <w:rFonts w:ascii="Times New Roman" w:hAnsi="Times New Roman"/>
                <w:b/>
                <w:color w:val="auto"/>
                <w:sz w:val="20"/>
                <w:szCs w:val="20"/>
                <w:lang w:val="lv-LV"/>
              </w:rPr>
              <w:t>pēc 2003. gada</w:t>
            </w:r>
          </w:p>
        </w:tc>
      </w:tr>
      <w:tr w:rsidR="001E165C" w:rsidRPr="009E511A" w14:paraId="7D2FAB94" w14:textId="77777777" w:rsidTr="008A7182">
        <w:tc>
          <w:tcPr>
            <w:tcW w:w="5156" w:type="dxa"/>
            <w:vAlign w:val="bottom"/>
          </w:tcPr>
          <w:p w14:paraId="7D2FAB91" w14:textId="77777777" w:rsidR="001E165C" w:rsidRPr="009E511A" w:rsidRDefault="001E165C" w:rsidP="008E0320">
            <w:pPr>
              <w:pStyle w:val="BodyText"/>
              <w:spacing w:line="239" w:lineRule="auto"/>
              <w:ind w:left="0" w:right="-53"/>
              <w:jc w:val="both"/>
              <w:rPr>
                <w:rFonts w:ascii="Times New Roman" w:hAnsi="Times New Roman"/>
                <w:sz w:val="20"/>
                <w:szCs w:val="20"/>
                <w:lang w:val="lv-LV"/>
              </w:rPr>
            </w:pPr>
            <w:r w:rsidRPr="009E511A">
              <w:rPr>
                <w:rFonts w:ascii="Times New Roman" w:hAnsi="Times New Roman"/>
                <w:color w:val="000000"/>
                <w:sz w:val="20"/>
                <w:szCs w:val="22"/>
                <w:lang w:val="lv-LV"/>
              </w:rPr>
              <w:t>Koku ciršana</w:t>
            </w:r>
          </w:p>
        </w:tc>
        <w:tc>
          <w:tcPr>
            <w:tcW w:w="1655" w:type="dxa"/>
            <w:vAlign w:val="bottom"/>
          </w:tcPr>
          <w:p w14:paraId="7D2FAB92" w14:textId="77777777" w:rsidR="001E165C" w:rsidRPr="009E511A" w:rsidRDefault="001E165C" w:rsidP="008E0320">
            <w:pPr>
              <w:jc w:val="right"/>
              <w:rPr>
                <w:color w:val="000000"/>
                <w:sz w:val="20"/>
                <w:szCs w:val="22"/>
                <w:lang w:val="en-GB"/>
              </w:rPr>
            </w:pPr>
            <w:r w:rsidRPr="009E511A">
              <w:rPr>
                <w:color w:val="000000"/>
                <w:sz w:val="20"/>
                <w:szCs w:val="22"/>
              </w:rPr>
              <w:t>11.11</w:t>
            </w:r>
          </w:p>
        </w:tc>
        <w:tc>
          <w:tcPr>
            <w:tcW w:w="1485" w:type="dxa"/>
            <w:vAlign w:val="bottom"/>
          </w:tcPr>
          <w:p w14:paraId="7D2FAB93" w14:textId="77777777" w:rsidR="001E165C" w:rsidRPr="009E511A" w:rsidRDefault="001E165C" w:rsidP="008E0320">
            <w:pPr>
              <w:jc w:val="right"/>
              <w:rPr>
                <w:color w:val="000000"/>
                <w:sz w:val="20"/>
                <w:szCs w:val="22"/>
              </w:rPr>
            </w:pPr>
            <w:r w:rsidRPr="009E511A">
              <w:rPr>
                <w:color w:val="000000"/>
                <w:sz w:val="20"/>
                <w:szCs w:val="22"/>
              </w:rPr>
              <w:t>273.68</w:t>
            </w:r>
          </w:p>
        </w:tc>
      </w:tr>
      <w:tr w:rsidR="001E165C" w:rsidRPr="009E511A" w14:paraId="7D2FAB98" w14:textId="77777777" w:rsidTr="008A7182">
        <w:tc>
          <w:tcPr>
            <w:tcW w:w="5156" w:type="dxa"/>
            <w:vAlign w:val="bottom"/>
          </w:tcPr>
          <w:p w14:paraId="7D2FAB95" w14:textId="77777777" w:rsidR="001E165C" w:rsidRPr="009E511A" w:rsidRDefault="001E165C" w:rsidP="008E0320">
            <w:pPr>
              <w:pStyle w:val="BodyText"/>
              <w:spacing w:line="239" w:lineRule="auto"/>
              <w:ind w:left="0" w:right="-53"/>
              <w:jc w:val="both"/>
              <w:rPr>
                <w:rFonts w:ascii="Times New Roman" w:hAnsi="Times New Roman"/>
                <w:sz w:val="20"/>
                <w:szCs w:val="20"/>
                <w:lang w:val="lv-LV"/>
              </w:rPr>
            </w:pPr>
            <w:r w:rsidRPr="009E511A">
              <w:rPr>
                <w:rFonts w:ascii="Times New Roman" w:hAnsi="Times New Roman"/>
                <w:color w:val="000000"/>
                <w:sz w:val="20"/>
                <w:szCs w:val="22"/>
                <w:lang w:val="lv-LV"/>
              </w:rPr>
              <w:t>Jaunaudžu kopšana</w:t>
            </w:r>
          </w:p>
        </w:tc>
        <w:tc>
          <w:tcPr>
            <w:tcW w:w="1655" w:type="dxa"/>
            <w:vAlign w:val="bottom"/>
          </w:tcPr>
          <w:p w14:paraId="7D2FAB96" w14:textId="77777777" w:rsidR="001E165C" w:rsidRPr="009E511A" w:rsidRDefault="001E165C" w:rsidP="008E0320">
            <w:pPr>
              <w:jc w:val="right"/>
              <w:rPr>
                <w:color w:val="000000"/>
                <w:sz w:val="20"/>
                <w:szCs w:val="22"/>
              </w:rPr>
            </w:pPr>
            <w:r w:rsidRPr="009E511A">
              <w:rPr>
                <w:color w:val="000000"/>
                <w:sz w:val="20"/>
                <w:szCs w:val="22"/>
              </w:rPr>
              <w:t>34.38</w:t>
            </w:r>
          </w:p>
        </w:tc>
        <w:tc>
          <w:tcPr>
            <w:tcW w:w="1485" w:type="dxa"/>
            <w:vAlign w:val="bottom"/>
          </w:tcPr>
          <w:p w14:paraId="7D2FAB97" w14:textId="77777777" w:rsidR="001E165C" w:rsidRPr="009E511A" w:rsidRDefault="001E165C" w:rsidP="008E0320">
            <w:pPr>
              <w:jc w:val="right"/>
              <w:rPr>
                <w:color w:val="000000"/>
                <w:sz w:val="20"/>
                <w:szCs w:val="22"/>
              </w:rPr>
            </w:pPr>
            <w:r w:rsidRPr="009E511A">
              <w:rPr>
                <w:color w:val="000000"/>
                <w:sz w:val="20"/>
                <w:szCs w:val="22"/>
              </w:rPr>
              <w:t>86.86</w:t>
            </w:r>
          </w:p>
        </w:tc>
      </w:tr>
      <w:tr w:rsidR="001E165C" w:rsidRPr="009E511A" w14:paraId="7D2FAB9C" w14:textId="77777777" w:rsidTr="008A7182">
        <w:tc>
          <w:tcPr>
            <w:tcW w:w="5156" w:type="dxa"/>
            <w:tcBorders>
              <w:bottom w:val="single" w:sz="4" w:space="0" w:color="auto"/>
            </w:tcBorders>
            <w:vAlign w:val="bottom"/>
          </w:tcPr>
          <w:p w14:paraId="7D2FAB99" w14:textId="77777777" w:rsidR="001E165C" w:rsidRPr="009E511A" w:rsidRDefault="001E165C" w:rsidP="008E0320">
            <w:pPr>
              <w:pStyle w:val="BodyText"/>
              <w:spacing w:line="239" w:lineRule="auto"/>
              <w:ind w:left="0" w:right="-53"/>
              <w:jc w:val="both"/>
              <w:rPr>
                <w:rFonts w:ascii="Times New Roman" w:hAnsi="Times New Roman"/>
                <w:sz w:val="20"/>
                <w:szCs w:val="20"/>
                <w:lang w:val="lv-LV"/>
              </w:rPr>
            </w:pPr>
            <w:r w:rsidRPr="009E511A">
              <w:rPr>
                <w:rFonts w:ascii="Times New Roman" w:hAnsi="Times New Roman"/>
                <w:color w:val="000000"/>
                <w:sz w:val="20"/>
                <w:szCs w:val="22"/>
                <w:lang w:val="lv-LV"/>
              </w:rPr>
              <w:t>Atjaunošana</w:t>
            </w:r>
          </w:p>
        </w:tc>
        <w:tc>
          <w:tcPr>
            <w:tcW w:w="1655" w:type="dxa"/>
            <w:vAlign w:val="bottom"/>
          </w:tcPr>
          <w:p w14:paraId="7D2FAB9A" w14:textId="77777777" w:rsidR="001E165C" w:rsidRPr="009E511A" w:rsidRDefault="001E165C" w:rsidP="008E0320">
            <w:pPr>
              <w:jc w:val="right"/>
              <w:rPr>
                <w:color w:val="000000"/>
                <w:sz w:val="20"/>
                <w:szCs w:val="22"/>
              </w:rPr>
            </w:pPr>
            <w:r w:rsidRPr="009E511A">
              <w:rPr>
                <w:color w:val="000000"/>
                <w:sz w:val="20"/>
                <w:szCs w:val="22"/>
              </w:rPr>
              <w:t>15.17</w:t>
            </w:r>
          </w:p>
        </w:tc>
        <w:tc>
          <w:tcPr>
            <w:tcW w:w="1485" w:type="dxa"/>
            <w:vAlign w:val="bottom"/>
          </w:tcPr>
          <w:p w14:paraId="7D2FAB9B" w14:textId="77777777" w:rsidR="001E165C" w:rsidRPr="009E511A" w:rsidRDefault="003E15D0" w:rsidP="008E0320">
            <w:pPr>
              <w:jc w:val="right"/>
              <w:rPr>
                <w:color w:val="000000"/>
                <w:sz w:val="20"/>
                <w:szCs w:val="22"/>
              </w:rPr>
            </w:pPr>
            <w:r w:rsidRPr="009E511A">
              <w:rPr>
                <w:color w:val="000000"/>
                <w:sz w:val="20"/>
                <w:szCs w:val="22"/>
              </w:rPr>
              <w:t>8.85</w:t>
            </w:r>
          </w:p>
        </w:tc>
      </w:tr>
      <w:tr w:rsidR="001E165C" w:rsidRPr="009E511A" w14:paraId="7D2FABA0" w14:textId="77777777" w:rsidTr="008A7182">
        <w:tc>
          <w:tcPr>
            <w:tcW w:w="5156" w:type="dxa"/>
            <w:tcBorders>
              <w:left w:val="nil"/>
              <w:bottom w:val="nil"/>
            </w:tcBorders>
          </w:tcPr>
          <w:p w14:paraId="7D2FAB9D" w14:textId="77777777" w:rsidR="001E165C" w:rsidRPr="009E511A" w:rsidRDefault="001E165C" w:rsidP="008E0320">
            <w:pPr>
              <w:pStyle w:val="BodyText"/>
              <w:spacing w:line="239" w:lineRule="auto"/>
              <w:ind w:left="0" w:right="-53"/>
              <w:jc w:val="right"/>
              <w:rPr>
                <w:rFonts w:ascii="Times New Roman" w:hAnsi="Times New Roman"/>
                <w:b/>
                <w:color w:val="auto"/>
                <w:sz w:val="20"/>
                <w:szCs w:val="20"/>
                <w:lang w:val="lv-LV"/>
              </w:rPr>
            </w:pPr>
            <w:r w:rsidRPr="009E511A">
              <w:rPr>
                <w:rFonts w:ascii="Times New Roman" w:hAnsi="Times New Roman"/>
                <w:b/>
                <w:color w:val="auto"/>
                <w:sz w:val="20"/>
                <w:szCs w:val="20"/>
                <w:lang w:val="lv-LV"/>
              </w:rPr>
              <w:t>Kopā:</w:t>
            </w:r>
          </w:p>
        </w:tc>
        <w:tc>
          <w:tcPr>
            <w:tcW w:w="1655" w:type="dxa"/>
            <w:shd w:val="clear" w:color="auto" w:fill="E2EFD9" w:themeFill="accent6" w:themeFillTint="33"/>
            <w:vAlign w:val="bottom"/>
          </w:tcPr>
          <w:p w14:paraId="7D2FAB9E" w14:textId="77777777" w:rsidR="001E165C" w:rsidRPr="009E511A" w:rsidRDefault="001E165C" w:rsidP="008E0320">
            <w:pPr>
              <w:rPr>
                <w:b/>
                <w:color w:val="000000"/>
                <w:sz w:val="20"/>
                <w:szCs w:val="22"/>
              </w:rPr>
            </w:pPr>
            <w:r w:rsidRPr="009E511A">
              <w:rPr>
                <w:b/>
                <w:color w:val="000000"/>
                <w:sz w:val="20"/>
                <w:szCs w:val="22"/>
              </w:rPr>
              <w:t>60.67</w:t>
            </w:r>
          </w:p>
        </w:tc>
        <w:tc>
          <w:tcPr>
            <w:tcW w:w="1485" w:type="dxa"/>
            <w:shd w:val="clear" w:color="auto" w:fill="E2EFD9" w:themeFill="accent6" w:themeFillTint="33"/>
            <w:vAlign w:val="bottom"/>
          </w:tcPr>
          <w:p w14:paraId="7D2FAB9F" w14:textId="77777777" w:rsidR="001E165C" w:rsidRPr="009E511A" w:rsidRDefault="003E15D0" w:rsidP="008E0320">
            <w:pPr>
              <w:rPr>
                <w:b/>
                <w:color w:val="000000"/>
                <w:sz w:val="20"/>
                <w:szCs w:val="22"/>
              </w:rPr>
            </w:pPr>
            <w:r w:rsidRPr="009E511A">
              <w:rPr>
                <w:b/>
                <w:color w:val="000000"/>
                <w:sz w:val="20"/>
                <w:szCs w:val="22"/>
              </w:rPr>
              <w:t>369.39</w:t>
            </w:r>
          </w:p>
        </w:tc>
      </w:tr>
    </w:tbl>
    <w:p w14:paraId="7D2FABA1" w14:textId="77777777" w:rsidR="001E165C" w:rsidRPr="009E511A" w:rsidRDefault="001E165C" w:rsidP="001E165C">
      <w:pPr>
        <w:pStyle w:val="tv213"/>
        <w:spacing w:before="0" w:beforeAutospacing="0" w:after="120" w:afterAutospacing="0"/>
        <w:rPr>
          <w:i/>
          <w:sz w:val="20"/>
          <w:szCs w:val="20"/>
          <w:lang w:val="lv-LV"/>
        </w:rPr>
      </w:pPr>
      <w:r w:rsidRPr="009E511A">
        <w:rPr>
          <w:i/>
          <w:iCs/>
          <w:sz w:val="20"/>
          <w:szCs w:val="20"/>
          <w:lang w:val="lv-LV"/>
        </w:rPr>
        <w:t>Avots: Valsts meža reģistra datu bāze, 2018</w:t>
      </w:r>
    </w:p>
    <w:p w14:paraId="7D2FABA2" w14:textId="77777777" w:rsidR="164125CC" w:rsidRPr="009E511A" w:rsidRDefault="164125CC" w:rsidP="164125CC">
      <w:pPr>
        <w:pStyle w:val="BodyText"/>
        <w:spacing w:line="239" w:lineRule="auto"/>
        <w:ind w:left="0" w:right="-53"/>
        <w:jc w:val="both"/>
        <w:rPr>
          <w:rFonts w:ascii="Times New Roman" w:hAnsi="Times New Roman" w:cs="Times New Roman"/>
          <w:lang w:val="lv-LV"/>
        </w:rPr>
      </w:pPr>
    </w:p>
    <w:p w14:paraId="7D2FABA3" w14:textId="77777777" w:rsidR="00A16E0C" w:rsidRPr="009E511A" w:rsidRDefault="00A16E0C" w:rsidP="164125CC">
      <w:pPr>
        <w:pStyle w:val="BodyText"/>
        <w:spacing w:line="239" w:lineRule="auto"/>
        <w:ind w:left="0" w:right="-53"/>
        <w:jc w:val="both"/>
        <w:rPr>
          <w:rFonts w:ascii="Times New Roman" w:hAnsi="Times New Roman" w:cs="Times New Roman"/>
          <w:lang w:val="lv-LV"/>
        </w:rPr>
      </w:pPr>
      <w:r w:rsidRPr="009E511A">
        <w:rPr>
          <w:rFonts w:ascii="Times New Roman" w:hAnsi="Times New Roman" w:cs="Times New Roman"/>
          <w:noProof/>
          <w:lang w:val="lv-LV" w:eastAsia="lv-LV"/>
        </w:rPr>
        <w:drawing>
          <wp:inline distT="0" distB="0" distL="0" distR="0" wp14:anchorId="7D2FC1C0" wp14:editId="7D2FC1C1">
            <wp:extent cx="5276850" cy="2369820"/>
            <wp:effectExtent l="0" t="0" r="0" b="0"/>
            <wp:docPr id="61" name="Picture 61" descr="C:\Users\12380793\Downloads\Mežasaimnieciskā darbī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380793\Downloads\Mežasaimnieciskā darbība.jpg"/>
                    <pic:cNvPicPr>
                      <a:picLocks noChangeAspect="1" noChangeArrowheads="1"/>
                    </pic:cNvPicPr>
                  </pic:nvPicPr>
                  <pic:blipFill rotWithShape="1">
                    <a:blip r:embed="rId63" cstate="screen">
                      <a:extLst>
                        <a:ext uri="{28A0092B-C50C-407E-A947-70E740481C1C}">
                          <a14:useLocalDpi xmlns:a14="http://schemas.microsoft.com/office/drawing/2010/main"/>
                        </a:ext>
                      </a:extLst>
                    </a:blip>
                    <a:srcRect/>
                    <a:stretch/>
                  </pic:blipFill>
                  <pic:spPr bwMode="auto">
                    <a:xfrm>
                      <a:off x="0" y="0"/>
                      <a:ext cx="5277485" cy="2370105"/>
                    </a:xfrm>
                    <a:prstGeom prst="rect">
                      <a:avLst/>
                    </a:prstGeom>
                    <a:noFill/>
                    <a:ln>
                      <a:noFill/>
                    </a:ln>
                    <a:extLst>
                      <a:ext uri="{53640926-AAD7-44D8-BBD7-CCE9431645EC}">
                        <a14:shadowObscured xmlns:a14="http://schemas.microsoft.com/office/drawing/2010/main"/>
                      </a:ext>
                    </a:extLst>
                  </pic:spPr>
                </pic:pic>
              </a:graphicData>
            </a:graphic>
          </wp:inline>
        </w:drawing>
      </w:r>
    </w:p>
    <w:p w14:paraId="7D2FABA4" w14:textId="77777777" w:rsidR="002E1AB5" w:rsidRPr="009E511A" w:rsidRDefault="002E1AB5" w:rsidP="002E1AB5">
      <w:pPr>
        <w:pStyle w:val="tv213"/>
        <w:spacing w:before="0" w:beforeAutospacing="0" w:after="120" w:afterAutospacing="0"/>
        <w:rPr>
          <w:b/>
          <w:i/>
          <w:sz w:val="20"/>
          <w:szCs w:val="20"/>
          <w:lang w:val="lv-LV"/>
        </w:rPr>
      </w:pPr>
      <w:r w:rsidRPr="009E511A">
        <w:rPr>
          <w:i/>
          <w:sz w:val="20"/>
          <w:szCs w:val="20"/>
          <w:lang w:val="lv-LV"/>
        </w:rPr>
        <w:t>3.3.4.5.</w:t>
      </w:r>
      <w:r w:rsidR="009B154A" w:rsidRPr="009E511A">
        <w:rPr>
          <w:i/>
          <w:sz w:val="20"/>
          <w:szCs w:val="20"/>
          <w:lang w:val="la-Latn"/>
        </w:rPr>
        <w:t xml:space="preserve"> </w:t>
      </w:r>
      <w:r w:rsidRPr="009E511A">
        <w:rPr>
          <w:i/>
          <w:sz w:val="20"/>
          <w:szCs w:val="20"/>
          <w:lang w:val="lv-LV"/>
        </w:rPr>
        <w:t xml:space="preserve">attēls. </w:t>
      </w:r>
      <w:r w:rsidRPr="009E511A">
        <w:rPr>
          <w:b/>
          <w:i/>
          <w:sz w:val="20"/>
          <w:szCs w:val="20"/>
          <w:lang w:val="lv-LV"/>
        </w:rPr>
        <w:t>Mežsaimniecisk</w:t>
      </w:r>
      <w:r w:rsidR="00D20D94" w:rsidRPr="009E511A">
        <w:rPr>
          <w:b/>
          <w:i/>
          <w:sz w:val="20"/>
          <w:szCs w:val="20"/>
          <w:lang w:val="lv-LV"/>
        </w:rPr>
        <w:t>ā</w:t>
      </w:r>
      <w:r w:rsidRPr="009E511A">
        <w:rPr>
          <w:b/>
          <w:i/>
          <w:sz w:val="20"/>
          <w:szCs w:val="20"/>
          <w:lang w:val="lv-LV"/>
        </w:rPr>
        <w:t xml:space="preserve"> darbība dabas parka teritorijā (kartogrāfisks attēlojums)</w:t>
      </w:r>
    </w:p>
    <w:p w14:paraId="7D2FABA5" w14:textId="77777777" w:rsidR="00ED28DF" w:rsidRPr="009E511A" w:rsidRDefault="00ED28DF" w:rsidP="164125CC">
      <w:pPr>
        <w:pStyle w:val="BodyText"/>
        <w:spacing w:line="239" w:lineRule="auto"/>
        <w:ind w:left="0" w:right="-53"/>
        <w:jc w:val="both"/>
        <w:rPr>
          <w:rFonts w:ascii="Times New Roman" w:hAnsi="Times New Roman" w:cs="Times New Roman"/>
          <w:lang w:val="lv-LV"/>
        </w:rPr>
      </w:pPr>
    </w:p>
    <w:p w14:paraId="7D2FABA6" w14:textId="77777777" w:rsidR="002E1AB5" w:rsidRPr="009E511A" w:rsidRDefault="002E1AB5" w:rsidP="002E1AB5">
      <w:pPr>
        <w:pStyle w:val="BodyText"/>
        <w:spacing w:line="239" w:lineRule="auto"/>
        <w:ind w:left="0" w:right="-53"/>
        <w:jc w:val="both"/>
        <w:rPr>
          <w:rFonts w:ascii="Times New Roman" w:hAnsi="Times New Roman" w:cs="Times New Roman"/>
          <w:lang w:val="lv-LV"/>
        </w:rPr>
      </w:pPr>
      <w:r w:rsidRPr="009E511A">
        <w:rPr>
          <w:rFonts w:ascii="Times New Roman" w:hAnsi="Times New Roman" w:cs="Times New Roman"/>
          <w:lang w:val="lv-LV"/>
        </w:rPr>
        <w:t>Lielākā daļa (</w:t>
      </w:r>
      <w:r w:rsidR="004F3A06" w:rsidRPr="009E511A">
        <w:rPr>
          <w:rFonts w:ascii="Times New Roman" w:hAnsi="Times New Roman" w:cs="Times New Roman"/>
          <w:lang w:val="lv-LV"/>
        </w:rPr>
        <w:t>610,86</w:t>
      </w:r>
      <w:r w:rsidRPr="009E511A">
        <w:rPr>
          <w:rFonts w:ascii="Times New Roman" w:hAnsi="Times New Roman" w:cs="Times New Roman"/>
          <w:lang w:val="lv-LV"/>
        </w:rPr>
        <w:t xml:space="preserve"> ha) no DP teritorijā esošajām mežaudzēm ir dabiskas izcelsmes. Stādītas vai sētas mežaudzes DAP teritorijā veido </w:t>
      </w:r>
      <w:r w:rsidR="00EE124C" w:rsidRPr="009E511A">
        <w:rPr>
          <w:rFonts w:ascii="Times New Roman" w:hAnsi="Times New Roman" w:cs="Times New Roman"/>
          <w:lang w:val="lv-LV"/>
        </w:rPr>
        <w:t>25,78</w:t>
      </w:r>
      <w:r w:rsidRPr="009E511A">
        <w:rPr>
          <w:rFonts w:ascii="Times New Roman" w:hAnsi="Times New Roman" w:cs="Times New Roman"/>
          <w:lang w:val="lv-LV"/>
        </w:rPr>
        <w:t xml:space="preserve"> % no kopējās mežaudžu platības jeb </w:t>
      </w:r>
      <w:r w:rsidR="00EE124C" w:rsidRPr="009E511A">
        <w:rPr>
          <w:rFonts w:ascii="Times New Roman" w:hAnsi="Times New Roman" w:cs="Times New Roman"/>
          <w:lang w:val="lv-LV"/>
        </w:rPr>
        <w:t>212,21</w:t>
      </w:r>
      <w:r w:rsidRPr="009E511A">
        <w:rPr>
          <w:rFonts w:ascii="Times New Roman" w:hAnsi="Times New Roman" w:cs="Times New Roman"/>
          <w:lang w:val="lv-LV"/>
        </w:rPr>
        <w:t xml:space="preserve"> ha. (skat. 3.3.4.</w:t>
      </w:r>
      <w:r w:rsidR="00D20D94" w:rsidRPr="009E511A">
        <w:rPr>
          <w:rFonts w:ascii="Times New Roman" w:hAnsi="Times New Roman" w:cs="Times New Roman"/>
          <w:lang w:val="lv-LV"/>
        </w:rPr>
        <w:t>7</w:t>
      </w:r>
      <w:r w:rsidRPr="009E511A">
        <w:rPr>
          <w:rFonts w:ascii="Times New Roman" w:hAnsi="Times New Roman" w:cs="Times New Roman"/>
          <w:lang w:val="lv-LV"/>
        </w:rPr>
        <w:t>. tabulu un 3.3.4.</w:t>
      </w:r>
      <w:r w:rsidR="00D20D94" w:rsidRPr="009E511A">
        <w:rPr>
          <w:rFonts w:ascii="Times New Roman" w:hAnsi="Times New Roman" w:cs="Times New Roman"/>
          <w:lang w:val="lv-LV"/>
        </w:rPr>
        <w:t>6</w:t>
      </w:r>
      <w:r w:rsidRPr="009E511A">
        <w:rPr>
          <w:rFonts w:ascii="Times New Roman" w:hAnsi="Times New Roman" w:cs="Times New Roman"/>
          <w:lang w:val="lv-LV"/>
        </w:rPr>
        <w:t>. attēlu).</w:t>
      </w:r>
    </w:p>
    <w:p w14:paraId="7D2FABA7" w14:textId="77777777" w:rsidR="002E1AB5" w:rsidRPr="009E511A" w:rsidRDefault="002E1AB5" w:rsidP="002E1AB5">
      <w:pPr>
        <w:pStyle w:val="BodyText"/>
        <w:spacing w:line="239" w:lineRule="auto"/>
        <w:ind w:left="0" w:right="-53"/>
        <w:jc w:val="both"/>
        <w:rPr>
          <w:rFonts w:ascii="Times New Roman" w:hAnsi="Times New Roman" w:cs="Times New Roman"/>
          <w:lang w:val="lv-LV"/>
        </w:rPr>
      </w:pPr>
    </w:p>
    <w:p w14:paraId="7D2FABA8" w14:textId="77777777" w:rsidR="002E1AB5" w:rsidRPr="009E511A" w:rsidRDefault="002E1AB5" w:rsidP="002E1AB5">
      <w:pPr>
        <w:pStyle w:val="tv213"/>
        <w:spacing w:before="0" w:beforeAutospacing="0" w:after="120" w:afterAutospacing="0"/>
        <w:rPr>
          <w:i/>
          <w:sz w:val="20"/>
          <w:szCs w:val="20"/>
          <w:lang w:val="lv-LV"/>
        </w:rPr>
      </w:pPr>
      <w:r w:rsidRPr="009E511A">
        <w:rPr>
          <w:i/>
          <w:sz w:val="20"/>
          <w:szCs w:val="20"/>
          <w:lang w:val="lv-LV"/>
        </w:rPr>
        <w:t>3.3.4.</w:t>
      </w:r>
      <w:r w:rsidR="00D20D94" w:rsidRPr="009E511A">
        <w:rPr>
          <w:i/>
          <w:sz w:val="20"/>
          <w:szCs w:val="20"/>
          <w:lang w:val="lv-LV"/>
        </w:rPr>
        <w:t>7</w:t>
      </w:r>
      <w:r w:rsidRPr="009E511A">
        <w:rPr>
          <w:i/>
          <w:sz w:val="20"/>
          <w:szCs w:val="20"/>
          <w:lang w:val="lv-LV"/>
        </w:rPr>
        <w:t>.</w:t>
      </w:r>
      <w:r w:rsidR="009B154A" w:rsidRPr="009E511A">
        <w:rPr>
          <w:i/>
          <w:sz w:val="20"/>
          <w:szCs w:val="20"/>
          <w:lang w:val="la-Latn"/>
        </w:rPr>
        <w:t xml:space="preserve"> </w:t>
      </w:r>
      <w:r w:rsidRPr="009E511A">
        <w:rPr>
          <w:i/>
          <w:sz w:val="20"/>
          <w:szCs w:val="20"/>
          <w:lang w:val="lv-LV"/>
        </w:rPr>
        <w:t xml:space="preserve">tabula. </w:t>
      </w:r>
      <w:r w:rsidRPr="009E511A">
        <w:rPr>
          <w:b/>
          <w:i/>
          <w:sz w:val="20"/>
          <w:szCs w:val="20"/>
          <w:lang w:val="lv-LV"/>
        </w:rPr>
        <w:t>DP teritorijā esošo mežaudžu sadalījums pēc meža izcelsmes</w:t>
      </w:r>
    </w:p>
    <w:tbl>
      <w:tblPr>
        <w:tblStyle w:val="TableGrid"/>
        <w:tblW w:w="0" w:type="auto"/>
        <w:tblLook w:val="04A0" w:firstRow="1" w:lastRow="0" w:firstColumn="1" w:lastColumn="0" w:noHBand="0" w:noVBand="1"/>
      </w:tblPr>
      <w:tblGrid>
        <w:gridCol w:w="5007"/>
        <w:gridCol w:w="1367"/>
        <w:gridCol w:w="1843"/>
      </w:tblGrid>
      <w:tr w:rsidR="002E1AB5" w:rsidRPr="009E511A" w14:paraId="7D2FABAC" w14:textId="77777777" w:rsidTr="0009301E">
        <w:tc>
          <w:tcPr>
            <w:tcW w:w="5007" w:type="dxa"/>
            <w:shd w:val="clear" w:color="auto" w:fill="E2EFD9" w:themeFill="accent6" w:themeFillTint="33"/>
            <w:vAlign w:val="center"/>
          </w:tcPr>
          <w:p w14:paraId="7D2FABA9" w14:textId="77777777" w:rsidR="002E1AB5" w:rsidRPr="009E511A" w:rsidRDefault="002E1AB5" w:rsidP="0009301E">
            <w:pPr>
              <w:pStyle w:val="BodyText"/>
              <w:spacing w:line="239" w:lineRule="auto"/>
              <w:ind w:left="0" w:right="-53"/>
              <w:rPr>
                <w:rFonts w:ascii="Times New Roman" w:hAnsi="Times New Roman"/>
                <w:b/>
                <w:color w:val="auto"/>
                <w:sz w:val="20"/>
                <w:szCs w:val="20"/>
                <w:lang w:val="lv-LV"/>
              </w:rPr>
            </w:pPr>
            <w:r w:rsidRPr="009E511A">
              <w:rPr>
                <w:rFonts w:ascii="Times New Roman" w:hAnsi="Times New Roman"/>
                <w:b/>
                <w:color w:val="auto"/>
                <w:sz w:val="20"/>
                <w:szCs w:val="20"/>
                <w:lang w:val="lv-LV"/>
              </w:rPr>
              <w:t>Izcelsme</w:t>
            </w:r>
          </w:p>
        </w:tc>
        <w:tc>
          <w:tcPr>
            <w:tcW w:w="1367" w:type="dxa"/>
            <w:shd w:val="clear" w:color="auto" w:fill="E2EFD9" w:themeFill="accent6" w:themeFillTint="33"/>
            <w:vAlign w:val="center"/>
          </w:tcPr>
          <w:p w14:paraId="7D2FABAA" w14:textId="77777777" w:rsidR="002E1AB5" w:rsidRPr="009E511A" w:rsidRDefault="002E1AB5" w:rsidP="0009301E">
            <w:pPr>
              <w:pStyle w:val="BodyText"/>
              <w:spacing w:line="239" w:lineRule="auto"/>
              <w:ind w:left="0" w:right="-53"/>
              <w:rPr>
                <w:rFonts w:ascii="Times New Roman" w:hAnsi="Times New Roman"/>
                <w:b/>
                <w:sz w:val="20"/>
                <w:szCs w:val="20"/>
                <w:lang w:val="lv-LV"/>
              </w:rPr>
            </w:pPr>
            <w:r w:rsidRPr="009E511A">
              <w:rPr>
                <w:rFonts w:ascii="Times New Roman" w:eastAsia="Times New Roman" w:hAnsi="Times New Roman"/>
                <w:b/>
                <w:bCs/>
                <w:color w:val="000000"/>
                <w:sz w:val="20"/>
                <w:szCs w:val="20"/>
                <w:lang w:val="lv-LV"/>
              </w:rPr>
              <w:t>Nogabalu skaits</w:t>
            </w:r>
          </w:p>
        </w:tc>
        <w:tc>
          <w:tcPr>
            <w:tcW w:w="1843" w:type="dxa"/>
            <w:shd w:val="clear" w:color="auto" w:fill="E2EFD9" w:themeFill="accent6" w:themeFillTint="33"/>
            <w:vAlign w:val="center"/>
          </w:tcPr>
          <w:p w14:paraId="7D2FABAB" w14:textId="77777777" w:rsidR="002E1AB5" w:rsidRPr="009E511A" w:rsidRDefault="002E1AB5" w:rsidP="0009301E">
            <w:pPr>
              <w:pStyle w:val="BodyText"/>
              <w:spacing w:line="239" w:lineRule="auto"/>
              <w:ind w:left="0" w:right="-53"/>
              <w:rPr>
                <w:rFonts w:ascii="Times New Roman" w:hAnsi="Times New Roman"/>
                <w:b/>
                <w:color w:val="auto"/>
                <w:sz w:val="20"/>
                <w:szCs w:val="20"/>
                <w:lang w:val="lv-LV"/>
              </w:rPr>
            </w:pPr>
            <w:r w:rsidRPr="009E511A">
              <w:rPr>
                <w:rFonts w:ascii="Times New Roman" w:hAnsi="Times New Roman"/>
                <w:b/>
                <w:color w:val="auto"/>
                <w:sz w:val="20"/>
                <w:szCs w:val="20"/>
                <w:lang w:val="lv-LV"/>
              </w:rPr>
              <w:t>Platība, ha</w:t>
            </w:r>
          </w:p>
        </w:tc>
      </w:tr>
      <w:tr w:rsidR="004F3A06" w:rsidRPr="009E511A" w14:paraId="7D2FABB0" w14:textId="77777777" w:rsidTr="0009301E">
        <w:tc>
          <w:tcPr>
            <w:tcW w:w="5007" w:type="dxa"/>
            <w:shd w:val="clear" w:color="auto" w:fill="auto"/>
          </w:tcPr>
          <w:p w14:paraId="7D2FABAD" w14:textId="77777777" w:rsidR="004F3A06" w:rsidRPr="009E511A" w:rsidRDefault="004F3A06" w:rsidP="004F3A06">
            <w:pPr>
              <w:widowControl/>
              <w:jc w:val="both"/>
              <w:rPr>
                <w:color w:val="auto"/>
                <w:sz w:val="20"/>
                <w:szCs w:val="20"/>
                <w:lang w:val="lv-LV"/>
              </w:rPr>
            </w:pPr>
            <w:r w:rsidRPr="009E511A">
              <w:rPr>
                <w:color w:val="auto"/>
                <w:sz w:val="20"/>
                <w:szCs w:val="20"/>
                <w:lang w:val="lv-LV"/>
              </w:rPr>
              <w:t>Dabiska</w:t>
            </w:r>
          </w:p>
        </w:tc>
        <w:tc>
          <w:tcPr>
            <w:tcW w:w="1367" w:type="dxa"/>
            <w:shd w:val="clear" w:color="auto" w:fill="auto"/>
            <w:vAlign w:val="center"/>
          </w:tcPr>
          <w:p w14:paraId="7D2FABAE" w14:textId="77777777" w:rsidR="004F3A06" w:rsidRPr="009E511A" w:rsidRDefault="004F3A06" w:rsidP="004F3A06">
            <w:pPr>
              <w:widowControl/>
              <w:jc w:val="right"/>
              <w:rPr>
                <w:color w:val="auto"/>
                <w:sz w:val="20"/>
                <w:szCs w:val="20"/>
                <w:lang w:val="lv-LV"/>
              </w:rPr>
            </w:pPr>
            <w:r w:rsidRPr="009E511A">
              <w:rPr>
                <w:color w:val="auto"/>
                <w:sz w:val="20"/>
                <w:szCs w:val="20"/>
                <w:lang w:val="lv-LV"/>
              </w:rPr>
              <w:t>437</w:t>
            </w:r>
          </w:p>
        </w:tc>
        <w:tc>
          <w:tcPr>
            <w:tcW w:w="1843" w:type="dxa"/>
            <w:shd w:val="clear" w:color="auto" w:fill="auto"/>
            <w:vAlign w:val="center"/>
          </w:tcPr>
          <w:p w14:paraId="7D2FABAF" w14:textId="77777777" w:rsidR="004F3A06" w:rsidRPr="009E511A" w:rsidRDefault="004F3A06" w:rsidP="004F3A06">
            <w:pPr>
              <w:jc w:val="right"/>
              <w:rPr>
                <w:color w:val="auto"/>
                <w:sz w:val="20"/>
                <w:szCs w:val="20"/>
                <w:lang w:val="lv-LV"/>
              </w:rPr>
            </w:pPr>
            <w:r w:rsidRPr="009E511A">
              <w:rPr>
                <w:color w:val="auto"/>
                <w:sz w:val="20"/>
                <w:szCs w:val="20"/>
                <w:lang w:val="lv-LV"/>
              </w:rPr>
              <w:t>610,86</w:t>
            </w:r>
          </w:p>
        </w:tc>
      </w:tr>
      <w:tr w:rsidR="004F3A06" w:rsidRPr="009E511A" w14:paraId="7D2FABB4" w14:textId="77777777" w:rsidTr="0009301E">
        <w:tc>
          <w:tcPr>
            <w:tcW w:w="5007" w:type="dxa"/>
            <w:tcBorders>
              <w:bottom w:val="single" w:sz="4" w:space="0" w:color="auto"/>
            </w:tcBorders>
            <w:shd w:val="clear" w:color="auto" w:fill="auto"/>
          </w:tcPr>
          <w:p w14:paraId="7D2FABB1" w14:textId="77777777" w:rsidR="004F3A06" w:rsidRPr="009E511A" w:rsidRDefault="004F3A06" w:rsidP="004F3A06">
            <w:pPr>
              <w:widowControl/>
              <w:jc w:val="both"/>
              <w:rPr>
                <w:color w:val="auto"/>
                <w:sz w:val="20"/>
                <w:szCs w:val="20"/>
                <w:lang w:val="lv-LV"/>
              </w:rPr>
            </w:pPr>
            <w:r w:rsidRPr="009E511A">
              <w:rPr>
                <w:color w:val="auto"/>
                <w:sz w:val="20"/>
                <w:szCs w:val="20"/>
                <w:lang w:val="lv-LV"/>
              </w:rPr>
              <w:t>Sēta/stādīta</w:t>
            </w:r>
          </w:p>
        </w:tc>
        <w:tc>
          <w:tcPr>
            <w:tcW w:w="1367" w:type="dxa"/>
            <w:shd w:val="clear" w:color="auto" w:fill="auto"/>
            <w:vAlign w:val="center"/>
          </w:tcPr>
          <w:p w14:paraId="7D2FABB2" w14:textId="77777777" w:rsidR="004F3A06" w:rsidRPr="009E511A" w:rsidRDefault="004F3A06" w:rsidP="004F3A06">
            <w:pPr>
              <w:widowControl/>
              <w:jc w:val="right"/>
              <w:rPr>
                <w:color w:val="auto"/>
                <w:sz w:val="20"/>
                <w:szCs w:val="20"/>
                <w:lang w:val="lv-LV"/>
              </w:rPr>
            </w:pPr>
            <w:r w:rsidRPr="009E511A">
              <w:rPr>
                <w:color w:val="auto"/>
                <w:sz w:val="20"/>
                <w:szCs w:val="20"/>
                <w:lang w:val="lv-LV"/>
              </w:rPr>
              <w:t>144</w:t>
            </w:r>
          </w:p>
        </w:tc>
        <w:tc>
          <w:tcPr>
            <w:tcW w:w="1843" w:type="dxa"/>
            <w:shd w:val="clear" w:color="auto" w:fill="auto"/>
            <w:vAlign w:val="center"/>
          </w:tcPr>
          <w:p w14:paraId="7D2FABB3" w14:textId="77777777" w:rsidR="004F3A06" w:rsidRPr="009E511A" w:rsidRDefault="004F3A06" w:rsidP="004F3A06">
            <w:pPr>
              <w:jc w:val="right"/>
              <w:rPr>
                <w:color w:val="auto"/>
                <w:sz w:val="20"/>
                <w:szCs w:val="20"/>
                <w:lang w:val="lv-LV"/>
              </w:rPr>
            </w:pPr>
            <w:r w:rsidRPr="009E511A">
              <w:rPr>
                <w:color w:val="auto"/>
                <w:sz w:val="20"/>
                <w:szCs w:val="20"/>
                <w:lang w:val="lv-LV"/>
              </w:rPr>
              <w:t>212,21</w:t>
            </w:r>
          </w:p>
        </w:tc>
      </w:tr>
      <w:tr w:rsidR="002E1AB5" w:rsidRPr="009E511A" w14:paraId="7D2FABB8" w14:textId="77777777" w:rsidTr="0009301E">
        <w:tc>
          <w:tcPr>
            <w:tcW w:w="5007" w:type="dxa"/>
            <w:tcBorders>
              <w:left w:val="nil"/>
              <w:bottom w:val="nil"/>
            </w:tcBorders>
            <w:shd w:val="clear" w:color="auto" w:fill="auto"/>
          </w:tcPr>
          <w:p w14:paraId="7D2FABB5" w14:textId="77777777" w:rsidR="002E1AB5" w:rsidRPr="009E511A" w:rsidRDefault="002E1AB5" w:rsidP="0009301E">
            <w:pPr>
              <w:widowControl/>
              <w:jc w:val="right"/>
              <w:rPr>
                <w:color w:val="auto"/>
                <w:sz w:val="20"/>
                <w:szCs w:val="20"/>
                <w:lang w:val="lv-LV"/>
              </w:rPr>
            </w:pPr>
            <w:r w:rsidRPr="009E511A">
              <w:rPr>
                <w:b/>
                <w:color w:val="auto"/>
                <w:sz w:val="20"/>
                <w:szCs w:val="20"/>
                <w:lang w:val="lv-LV"/>
              </w:rPr>
              <w:t>Kopā:</w:t>
            </w:r>
          </w:p>
        </w:tc>
        <w:tc>
          <w:tcPr>
            <w:tcW w:w="1367" w:type="dxa"/>
            <w:shd w:val="clear" w:color="auto" w:fill="E2EFD9" w:themeFill="accent6" w:themeFillTint="33"/>
            <w:vAlign w:val="bottom"/>
          </w:tcPr>
          <w:p w14:paraId="7D2FABB6" w14:textId="77777777" w:rsidR="002E1AB5" w:rsidRPr="009E511A" w:rsidRDefault="004F3A06" w:rsidP="004F3A06">
            <w:pPr>
              <w:widowControl/>
              <w:jc w:val="right"/>
              <w:rPr>
                <w:b/>
                <w:color w:val="000000"/>
                <w:sz w:val="20"/>
                <w:szCs w:val="20"/>
                <w:lang w:val="lv-LV"/>
              </w:rPr>
            </w:pPr>
            <w:r w:rsidRPr="009E511A">
              <w:rPr>
                <w:b/>
                <w:color w:val="000000"/>
                <w:sz w:val="20"/>
                <w:szCs w:val="20"/>
                <w:lang w:val="lv-LV"/>
              </w:rPr>
              <w:t>581</w:t>
            </w:r>
          </w:p>
        </w:tc>
        <w:tc>
          <w:tcPr>
            <w:tcW w:w="1843" w:type="dxa"/>
            <w:shd w:val="clear" w:color="auto" w:fill="E2EFD9" w:themeFill="accent6" w:themeFillTint="33"/>
            <w:vAlign w:val="bottom"/>
          </w:tcPr>
          <w:p w14:paraId="7D2FABB7" w14:textId="77777777" w:rsidR="002E1AB5" w:rsidRPr="009E511A" w:rsidRDefault="004F3A06" w:rsidP="004F3A06">
            <w:pPr>
              <w:jc w:val="right"/>
              <w:rPr>
                <w:b/>
                <w:color w:val="000000"/>
                <w:sz w:val="20"/>
                <w:szCs w:val="20"/>
                <w:lang w:val="lv-LV"/>
              </w:rPr>
            </w:pPr>
            <w:r w:rsidRPr="009E511A">
              <w:rPr>
                <w:b/>
                <w:color w:val="000000"/>
                <w:sz w:val="20"/>
                <w:szCs w:val="20"/>
                <w:lang w:val="lv-LV"/>
              </w:rPr>
              <w:t>823,07</w:t>
            </w:r>
          </w:p>
        </w:tc>
      </w:tr>
    </w:tbl>
    <w:p w14:paraId="7D2FABB9" w14:textId="77777777" w:rsidR="002E1AB5" w:rsidRPr="009E511A" w:rsidRDefault="002E1AB5" w:rsidP="002E1AB5">
      <w:pPr>
        <w:pStyle w:val="tv213"/>
        <w:spacing w:before="0" w:beforeAutospacing="0" w:after="120" w:afterAutospacing="0"/>
        <w:rPr>
          <w:i/>
          <w:sz w:val="20"/>
          <w:szCs w:val="20"/>
          <w:lang w:val="lv-LV"/>
        </w:rPr>
      </w:pPr>
      <w:r w:rsidRPr="009E511A">
        <w:rPr>
          <w:i/>
          <w:sz w:val="20"/>
          <w:szCs w:val="20"/>
          <w:lang w:val="lv-LV"/>
        </w:rPr>
        <w:t>Avots: Valsts meža reģistra datu bāze, 2018</w:t>
      </w:r>
    </w:p>
    <w:p w14:paraId="7D2FABBA" w14:textId="77777777" w:rsidR="002E1AB5" w:rsidRPr="009E511A" w:rsidRDefault="00957FCC" w:rsidP="164125CC">
      <w:pPr>
        <w:pStyle w:val="BodyText"/>
        <w:spacing w:line="239" w:lineRule="auto"/>
        <w:ind w:left="0" w:right="-53"/>
        <w:jc w:val="both"/>
        <w:rPr>
          <w:rFonts w:ascii="Times New Roman" w:hAnsi="Times New Roman" w:cs="Times New Roman"/>
          <w:lang w:val="lv-LV"/>
        </w:rPr>
      </w:pPr>
      <w:r w:rsidRPr="009E511A">
        <w:rPr>
          <w:rFonts w:ascii="Times New Roman" w:hAnsi="Times New Roman" w:cs="Times New Roman"/>
          <w:noProof/>
          <w:lang w:val="lv-LV" w:eastAsia="lv-LV"/>
        </w:rPr>
        <w:drawing>
          <wp:inline distT="0" distB="0" distL="0" distR="0" wp14:anchorId="7D2FC1C2" wp14:editId="7D2FC1C3">
            <wp:extent cx="5276850" cy="2392680"/>
            <wp:effectExtent l="0" t="0" r="0" b="7620"/>
            <wp:docPr id="63" name="Picture 63" descr="C:\Users\12380793\Downloads\Mežaudze pēc izcels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2380793\Downloads\Mežaudze pēc izcelsmes.jpg"/>
                    <pic:cNvPicPr>
                      <a:picLocks noChangeAspect="1" noChangeArrowheads="1"/>
                    </pic:cNvPicPr>
                  </pic:nvPicPr>
                  <pic:blipFill rotWithShape="1">
                    <a:blip r:embed="rId64" cstate="screen">
                      <a:extLst>
                        <a:ext uri="{28A0092B-C50C-407E-A947-70E740481C1C}">
                          <a14:useLocalDpi xmlns:a14="http://schemas.microsoft.com/office/drawing/2010/main"/>
                        </a:ext>
                      </a:extLst>
                    </a:blip>
                    <a:srcRect/>
                    <a:stretch/>
                  </pic:blipFill>
                  <pic:spPr bwMode="auto">
                    <a:xfrm>
                      <a:off x="0" y="0"/>
                      <a:ext cx="5277485" cy="2392968"/>
                    </a:xfrm>
                    <a:prstGeom prst="rect">
                      <a:avLst/>
                    </a:prstGeom>
                    <a:noFill/>
                    <a:ln>
                      <a:noFill/>
                    </a:ln>
                    <a:extLst>
                      <a:ext uri="{53640926-AAD7-44D8-BBD7-CCE9431645EC}">
                        <a14:shadowObscured xmlns:a14="http://schemas.microsoft.com/office/drawing/2010/main"/>
                      </a:ext>
                    </a:extLst>
                  </pic:spPr>
                </pic:pic>
              </a:graphicData>
            </a:graphic>
          </wp:inline>
        </w:drawing>
      </w:r>
    </w:p>
    <w:p w14:paraId="7D2FABBB" w14:textId="77777777" w:rsidR="00DA0B50" w:rsidRPr="009E511A" w:rsidRDefault="00DA0B50" w:rsidP="00DA0B50">
      <w:pPr>
        <w:pStyle w:val="tv213"/>
        <w:spacing w:before="0" w:beforeAutospacing="0" w:after="120" w:afterAutospacing="0"/>
        <w:rPr>
          <w:i/>
          <w:sz w:val="20"/>
          <w:szCs w:val="20"/>
          <w:lang w:val="lv-LV"/>
        </w:rPr>
      </w:pPr>
      <w:r w:rsidRPr="009E511A">
        <w:rPr>
          <w:i/>
          <w:sz w:val="20"/>
          <w:szCs w:val="20"/>
          <w:lang w:val="lv-LV"/>
        </w:rPr>
        <w:lastRenderedPageBreak/>
        <w:t>3.3.4.6.</w:t>
      </w:r>
      <w:r w:rsidR="009B154A" w:rsidRPr="009E511A">
        <w:rPr>
          <w:i/>
          <w:sz w:val="20"/>
          <w:szCs w:val="20"/>
          <w:lang w:val="la-Latn"/>
        </w:rPr>
        <w:t xml:space="preserve"> </w:t>
      </w:r>
      <w:r w:rsidRPr="009E511A">
        <w:rPr>
          <w:i/>
          <w:sz w:val="20"/>
          <w:szCs w:val="20"/>
          <w:lang w:val="lv-LV"/>
        </w:rPr>
        <w:t xml:space="preserve">attēls. </w:t>
      </w:r>
      <w:r w:rsidRPr="009E511A">
        <w:rPr>
          <w:b/>
          <w:i/>
          <w:sz w:val="20"/>
          <w:szCs w:val="20"/>
          <w:lang w:val="lv-LV"/>
        </w:rPr>
        <w:t>DP teritorijā esošo mežaudžu sadalījums pēc meža izcelsmes (kartogrāfisks attēlojums)</w:t>
      </w:r>
    </w:p>
    <w:p w14:paraId="7D2FABBC" w14:textId="77777777" w:rsidR="00954B5B" w:rsidRPr="009E511A" w:rsidRDefault="00954B5B" w:rsidP="00954B5B">
      <w:pPr>
        <w:pStyle w:val="Heading3"/>
        <w:rPr>
          <w:lang w:val="lv-LV"/>
        </w:rPr>
      </w:pPr>
      <w:bookmarkStart w:id="48" w:name="_Toc30662270"/>
      <w:r w:rsidRPr="009E511A">
        <w:rPr>
          <w:lang w:val="lv-LV"/>
        </w:rPr>
        <w:t>3.3.5.</w:t>
      </w:r>
      <w:r w:rsidRPr="009E511A">
        <w:rPr>
          <w:spacing w:val="-19"/>
          <w:lang w:val="lv-LV"/>
        </w:rPr>
        <w:t xml:space="preserve"> </w:t>
      </w:r>
      <w:r w:rsidRPr="009E511A">
        <w:rPr>
          <w:lang w:val="lv-LV"/>
        </w:rPr>
        <w:t>Medības</w:t>
      </w:r>
      <w:bookmarkEnd w:id="48"/>
    </w:p>
    <w:p w14:paraId="7D2FABBD" w14:textId="77777777" w:rsidR="00954B5B" w:rsidRPr="009E511A" w:rsidRDefault="00954B5B" w:rsidP="00954B5B">
      <w:pPr>
        <w:pStyle w:val="BodyText"/>
        <w:ind w:left="0" w:right="829"/>
        <w:jc w:val="both"/>
        <w:rPr>
          <w:rFonts w:asciiTheme="minorHAnsi" w:eastAsiaTheme="minorHAnsi" w:hAnsiTheme="minorHAnsi"/>
          <w:sz w:val="22"/>
          <w:szCs w:val="22"/>
          <w:lang w:val="lv-LV"/>
        </w:rPr>
      </w:pPr>
    </w:p>
    <w:p w14:paraId="7D2FABBE" w14:textId="77777777" w:rsidR="00954B5B" w:rsidRPr="009E511A" w:rsidRDefault="00954B5B" w:rsidP="00511FA6">
      <w:pPr>
        <w:pStyle w:val="BodyText"/>
        <w:ind w:left="0" w:right="-53"/>
        <w:jc w:val="both"/>
        <w:rPr>
          <w:rFonts w:ascii="Times New Roman" w:hAnsi="Times New Roman" w:cs="Times New Roman"/>
          <w:lang w:val="lv-LV"/>
        </w:rPr>
      </w:pPr>
      <w:r w:rsidRPr="009E511A">
        <w:rPr>
          <w:rFonts w:ascii="Times New Roman" w:hAnsi="Times New Roman" w:cs="Times New Roman"/>
          <w:lang w:val="lv-LV"/>
        </w:rPr>
        <w:t xml:space="preserve">Medību tiesības visā dabas parka “Numernes valnis” teritorijā saskaņā ar medību tiesību nomas līgumu pieder biedrībai “Snaiperi”. Biedrības pārraudzībā esošā medību iecirkņa robežas attēlotas 3.3.5.1. attēlā. Dabas parks aizņem </w:t>
      </w:r>
      <w:r w:rsidR="00187C5A" w:rsidRPr="009E511A">
        <w:rPr>
          <w:rFonts w:ascii="Times New Roman" w:hAnsi="Times New Roman" w:cs="Times New Roman"/>
          <w:lang w:val="lv-LV"/>
        </w:rPr>
        <w:t xml:space="preserve">87,69 </w:t>
      </w:r>
      <w:r w:rsidRPr="009E511A">
        <w:rPr>
          <w:rFonts w:ascii="Times New Roman" w:hAnsi="Times New Roman" w:cs="Times New Roman"/>
          <w:lang w:val="lv-LV"/>
        </w:rPr>
        <w:t>% no kopējām medību iecirkņa platībām.</w:t>
      </w:r>
    </w:p>
    <w:p w14:paraId="7D2FABBF" w14:textId="77777777" w:rsidR="00954B5B" w:rsidRPr="009E511A" w:rsidRDefault="00954B5B" w:rsidP="00954B5B">
      <w:pPr>
        <w:pStyle w:val="BodyText"/>
        <w:ind w:left="0" w:right="829"/>
        <w:jc w:val="both"/>
        <w:rPr>
          <w:rFonts w:ascii="Times New Roman" w:hAnsi="Times New Roman" w:cs="Times New Roman"/>
          <w:lang w:val="lv-LV"/>
        </w:rPr>
      </w:pPr>
    </w:p>
    <w:p w14:paraId="7D2FABC0" w14:textId="77777777" w:rsidR="00954B5B" w:rsidRPr="009E511A" w:rsidRDefault="00A16E0C" w:rsidP="00954B5B">
      <w:pPr>
        <w:pStyle w:val="BodyText"/>
        <w:ind w:left="0" w:right="829"/>
        <w:jc w:val="both"/>
        <w:rPr>
          <w:rFonts w:ascii="Times New Roman" w:hAnsi="Times New Roman" w:cs="Times New Roman"/>
          <w:lang w:val="lv-LV"/>
        </w:rPr>
      </w:pPr>
      <w:r w:rsidRPr="009E511A">
        <w:rPr>
          <w:rFonts w:ascii="Times New Roman" w:hAnsi="Times New Roman" w:cs="Times New Roman"/>
          <w:noProof/>
          <w:lang w:val="lv-LV" w:eastAsia="lv-LV"/>
        </w:rPr>
        <w:drawing>
          <wp:inline distT="0" distB="0" distL="0" distR="0" wp14:anchorId="7D2FC1C4" wp14:editId="7D2FC1C5">
            <wp:extent cx="5276850" cy="2674620"/>
            <wp:effectExtent l="0" t="0" r="0" b="0"/>
            <wp:docPr id="59" name="Picture 59" descr="C:\Users\12380793\Downloads\Medību iecirk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380793\Downloads\Medību iecirknis.jpg"/>
                    <pic:cNvPicPr>
                      <a:picLocks noChangeAspect="1" noChangeArrowheads="1"/>
                    </pic:cNvPicPr>
                  </pic:nvPicPr>
                  <pic:blipFill rotWithShape="1">
                    <a:blip r:embed="rId65" cstate="screen">
                      <a:extLst>
                        <a:ext uri="{28A0092B-C50C-407E-A947-70E740481C1C}">
                          <a14:useLocalDpi xmlns:a14="http://schemas.microsoft.com/office/drawing/2010/main"/>
                        </a:ext>
                      </a:extLst>
                    </a:blip>
                    <a:srcRect/>
                    <a:stretch/>
                  </pic:blipFill>
                  <pic:spPr bwMode="auto">
                    <a:xfrm>
                      <a:off x="0" y="0"/>
                      <a:ext cx="5277485" cy="2674942"/>
                    </a:xfrm>
                    <a:prstGeom prst="rect">
                      <a:avLst/>
                    </a:prstGeom>
                    <a:noFill/>
                    <a:ln>
                      <a:noFill/>
                    </a:ln>
                    <a:extLst>
                      <a:ext uri="{53640926-AAD7-44D8-BBD7-CCE9431645EC}">
                        <a14:shadowObscured xmlns:a14="http://schemas.microsoft.com/office/drawing/2010/main"/>
                      </a:ext>
                    </a:extLst>
                  </pic:spPr>
                </pic:pic>
              </a:graphicData>
            </a:graphic>
          </wp:inline>
        </w:drawing>
      </w:r>
    </w:p>
    <w:p w14:paraId="7D2FABC1" w14:textId="77777777" w:rsidR="00954B5B" w:rsidRPr="009E511A" w:rsidRDefault="00954B5B" w:rsidP="00954B5B">
      <w:pPr>
        <w:jc w:val="both"/>
        <w:rPr>
          <w:rFonts w:ascii="Times New Roman" w:hAnsi="Times New Roman" w:cs="Times New Roman"/>
          <w:i/>
          <w:sz w:val="20"/>
          <w:szCs w:val="20"/>
          <w:lang w:val="lv-LV"/>
        </w:rPr>
      </w:pPr>
      <w:r w:rsidRPr="009E511A">
        <w:rPr>
          <w:rFonts w:ascii="Times New Roman" w:eastAsia="Calibri" w:hAnsi="Times New Roman" w:cs="Times New Roman"/>
          <w:bCs/>
          <w:i/>
          <w:sz w:val="20"/>
          <w:szCs w:val="20"/>
          <w:lang w:val="lv-LV"/>
        </w:rPr>
        <w:t xml:space="preserve">3.3.5.1. attēls. </w:t>
      </w:r>
      <w:r w:rsidRPr="009E511A">
        <w:rPr>
          <w:rFonts w:ascii="Times New Roman" w:hAnsi="Times New Roman" w:cs="Times New Roman"/>
          <w:b/>
          <w:i/>
          <w:sz w:val="20"/>
          <w:szCs w:val="20"/>
          <w:lang w:val="lv-LV"/>
        </w:rPr>
        <w:t xml:space="preserve">Dabas parka </w:t>
      </w:r>
      <w:r w:rsidR="00D20D94" w:rsidRPr="009E511A">
        <w:rPr>
          <w:rFonts w:ascii="Times New Roman" w:hAnsi="Times New Roman" w:cs="Times New Roman"/>
          <w:b/>
          <w:i/>
          <w:sz w:val="20"/>
          <w:szCs w:val="20"/>
          <w:lang w:val="lv-LV"/>
        </w:rPr>
        <w:t>“</w:t>
      </w:r>
      <w:r w:rsidRPr="009E511A">
        <w:rPr>
          <w:rFonts w:ascii="Times New Roman" w:hAnsi="Times New Roman" w:cs="Times New Roman"/>
          <w:b/>
          <w:i/>
          <w:sz w:val="20"/>
          <w:szCs w:val="20"/>
          <w:lang w:val="lv-LV"/>
        </w:rPr>
        <w:t>Numernes valnis” teritorijā ietilpstošā medību iecirkņa kartogrāfisk</w:t>
      </w:r>
      <w:r w:rsidR="00D20D94" w:rsidRPr="009E511A">
        <w:rPr>
          <w:rFonts w:ascii="Times New Roman" w:hAnsi="Times New Roman" w:cs="Times New Roman"/>
          <w:b/>
          <w:i/>
          <w:sz w:val="20"/>
          <w:szCs w:val="20"/>
          <w:lang w:val="lv-LV"/>
        </w:rPr>
        <w:t>ai</w:t>
      </w:r>
      <w:r w:rsidRPr="009E511A">
        <w:rPr>
          <w:rFonts w:ascii="Times New Roman" w:hAnsi="Times New Roman" w:cs="Times New Roman"/>
          <w:b/>
          <w:i/>
          <w:sz w:val="20"/>
          <w:szCs w:val="20"/>
          <w:lang w:val="lv-LV"/>
        </w:rPr>
        <w:t>s attēlojums</w:t>
      </w:r>
    </w:p>
    <w:p w14:paraId="7D2FABC2" w14:textId="77777777" w:rsidR="00954B5B" w:rsidRPr="009E511A" w:rsidRDefault="00954B5B" w:rsidP="00954B5B">
      <w:pPr>
        <w:spacing w:line="120" w:lineRule="exact"/>
        <w:rPr>
          <w:rFonts w:ascii="Times New Roman" w:hAnsi="Times New Roman" w:cs="Times New Roman"/>
          <w:lang w:val="lv-LV"/>
        </w:rPr>
      </w:pPr>
    </w:p>
    <w:p w14:paraId="7D2FABC3" w14:textId="77777777" w:rsidR="00954B5B" w:rsidRPr="009E511A" w:rsidRDefault="00954B5B" w:rsidP="00954B5B">
      <w:pPr>
        <w:pStyle w:val="BodyText"/>
        <w:ind w:left="0" w:right="-2"/>
        <w:jc w:val="both"/>
        <w:rPr>
          <w:rFonts w:ascii="Times New Roman" w:hAnsi="Times New Roman" w:cs="Times New Roman"/>
          <w:lang w:val="lv-LV"/>
        </w:rPr>
      </w:pPr>
    </w:p>
    <w:p w14:paraId="7D2FABC4" w14:textId="63AEEFDC" w:rsidR="00954B5B" w:rsidRPr="009E511A" w:rsidRDefault="00954B5B" w:rsidP="00954B5B">
      <w:pPr>
        <w:pStyle w:val="BodyText"/>
        <w:ind w:left="0" w:right="-2"/>
        <w:jc w:val="both"/>
        <w:rPr>
          <w:rFonts w:ascii="Times New Roman" w:hAnsi="Times New Roman" w:cs="Times New Roman"/>
          <w:lang w:val="lv-LV"/>
        </w:rPr>
      </w:pPr>
      <w:r w:rsidRPr="009E511A">
        <w:rPr>
          <w:rFonts w:ascii="Times New Roman" w:hAnsi="Times New Roman" w:cs="Times New Roman"/>
          <w:lang w:val="lv-LV"/>
        </w:rPr>
        <w:t xml:space="preserve">Atbilstoši VMD datiem galvenās medījamās dzīvnieku sugas medību iecirknī, kura </w:t>
      </w:r>
      <w:r w:rsidR="000A049B" w:rsidRPr="009E511A">
        <w:rPr>
          <w:rFonts w:ascii="Times New Roman" w:hAnsi="Times New Roman" w:cs="Times New Roman"/>
          <w:lang w:val="lv-LV"/>
        </w:rPr>
        <w:t>teritorijā ietilpst dabas parks</w:t>
      </w:r>
      <w:r w:rsidRPr="009E511A">
        <w:rPr>
          <w:rFonts w:ascii="Times New Roman" w:hAnsi="Times New Roman" w:cs="Times New Roman"/>
          <w:lang w:val="lv-LV"/>
        </w:rPr>
        <w:t xml:space="preserve"> ir aļņi, stirnas un meža cūkas. Nomedījamo dzīvnieku skaita limiti un medību rezultāti par pēdējām piecām sezonām apkopoti 3.3.5.1. tabulā (dati attiecināmi uz visu medību iecirkni). 2018</w:t>
      </w:r>
      <w:r w:rsidR="00D20D94" w:rsidRPr="009E511A">
        <w:rPr>
          <w:rFonts w:ascii="Times New Roman" w:hAnsi="Times New Roman" w:cs="Times New Roman"/>
          <w:lang w:val="lv-LV"/>
        </w:rPr>
        <w:t>.</w:t>
      </w:r>
      <w:r w:rsidRPr="009E511A">
        <w:rPr>
          <w:rFonts w:ascii="Times New Roman" w:hAnsi="Times New Roman" w:cs="Times New Roman"/>
          <w:lang w:val="lv-LV"/>
        </w:rPr>
        <w:t>/2019. g</w:t>
      </w:r>
      <w:r w:rsidR="00205149">
        <w:rPr>
          <w:rFonts w:ascii="Times New Roman" w:hAnsi="Times New Roman" w:cs="Times New Roman"/>
          <w:lang w:val="lv-LV"/>
        </w:rPr>
        <w:t>ada</w:t>
      </w:r>
      <w:r w:rsidR="00205149" w:rsidRPr="009E511A">
        <w:rPr>
          <w:rFonts w:ascii="Times New Roman" w:hAnsi="Times New Roman" w:cs="Times New Roman"/>
          <w:lang w:val="lv-LV"/>
        </w:rPr>
        <w:t xml:space="preserve"> </w:t>
      </w:r>
      <w:r w:rsidRPr="009E511A">
        <w:rPr>
          <w:rFonts w:ascii="Times New Roman" w:hAnsi="Times New Roman" w:cs="Times New Roman"/>
          <w:lang w:val="lv-LV"/>
        </w:rPr>
        <w:t>medību sezonā medību iecirknī nomedīts viens vilks.</w:t>
      </w:r>
      <w:r w:rsidR="00DB6463" w:rsidRPr="009E511A">
        <w:rPr>
          <w:rFonts w:ascii="Times New Roman" w:hAnsi="Times New Roman" w:cs="Times New Roman"/>
          <w:lang w:val="lv-LV"/>
        </w:rPr>
        <w:t xml:space="preserve"> D</w:t>
      </w:r>
      <w:r w:rsidR="008F12AE">
        <w:rPr>
          <w:rFonts w:ascii="Times New Roman" w:hAnsi="Times New Roman" w:cs="Times New Roman"/>
          <w:lang w:val="lv-LV"/>
        </w:rPr>
        <w:t xml:space="preserve">P </w:t>
      </w:r>
      <w:r w:rsidR="00DB6463" w:rsidRPr="009E511A">
        <w:rPr>
          <w:rFonts w:ascii="Times New Roman" w:hAnsi="Times New Roman" w:cs="Times New Roman"/>
          <w:lang w:val="lv-LV"/>
        </w:rPr>
        <w:t>un tā apkārtnē notiekošās medības to pašreizējā izpausmē būtiski neietekmē teritorijas dabas vērtības un bioloģisko daudzveidību.</w:t>
      </w:r>
    </w:p>
    <w:p w14:paraId="7D2FABC5" w14:textId="77777777" w:rsidR="00954B5B" w:rsidRPr="009E511A" w:rsidRDefault="00954B5B" w:rsidP="00954B5B">
      <w:pPr>
        <w:rPr>
          <w:rFonts w:ascii="Times New Roman" w:hAnsi="Times New Roman" w:cs="Times New Roman"/>
          <w:lang w:val="lv-LV"/>
        </w:rPr>
      </w:pPr>
    </w:p>
    <w:p w14:paraId="7D2FABC6" w14:textId="77777777" w:rsidR="00954B5B" w:rsidRPr="009E511A" w:rsidRDefault="00954B5B" w:rsidP="00954B5B">
      <w:pPr>
        <w:pStyle w:val="tv213"/>
        <w:spacing w:before="0" w:beforeAutospacing="0" w:after="120" w:afterAutospacing="0"/>
        <w:rPr>
          <w:i/>
          <w:sz w:val="20"/>
          <w:szCs w:val="20"/>
          <w:lang w:val="lv-LV"/>
        </w:rPr>
      </w:pPr>
      <w:r w:rsidRPr="009E511A">
        <w:rPr>
          <w:i/>
          <w:sz w:val="20"/>
          <w:szCs w:val="20"/>
          <w:lang w:val="lv-LV"/>
        </w:rPr>
        <w:t xml:space="preserve">3.3.5.1.tabula. </w:t>
      </w:r>
      <w:r w:rsidRPr="009E511A">
        <w:rPr>
          <w:b/>
          <w:i/>
          <w:sz w:val="20"/>
          <w:szCs w:val="20"/>
          <w:lang w:val="lv-LV"/>
        </w:rPr>
        <w:t xml:space="preserve">Nomedījamo dzīvnieku skaita limiti un medību rezultāti medību iecirknim, kura teritorijā ietilpst DP </w:t>
      </w:r>
      <w:r w:rsidR="00D20D94" w:rsidRPr="009E511A">
        <w:rPr>
          <w:b/>
          <w:i/>
          <w:sz w:val="20"/>
          <w:szCs w:val="20"/>
          <w:lang w:val="lv-LV"/>
        </w:rPr>
        <w:t>“</w:t>
      </w:r>
      <w:r w:rsidRPr="009E511A">
        <w:rPr>
          <w:b/>
          <w:i/>
          <w:sz w:val="20"/>
          <w:szCs w:val="20"/>
          <w:lang w:val="lv-LV"/>
        </w:rPr>
        <w:t>Numernes valnis</w:t>
      </w:r>
      <w:r w:rsidR="00D20D94" w:rsidRPr="009E511A">
        <w:rPr>
          <w:b/>
          <w:i/>
          <w:sz w:val="20"/>
          <w:szCs w:val="20"/>
          <w:lang w:val="lv-LV"/>
        </w:rPr>
        <w:t>”</w:t>
      </w:r>
    </w:p>
    <w:tbl>
      <w:tblPr>
        <w:tblStyle w:val="TableGrid"/>
        <w:tblW w:w="8441" w:type="dxa"/>
        <w:tblLook w:val="04A0" w:firstRow="1" w:lastRow="0" w:firstColumn="1" w:lastColumn="0" w:noHBand="0" w:noVBand="1"/>
      </w:tblPr>
      <w:tblGrid>
        <w:gridCol w:w="1438"/>
        <w:gridCol w:w="849"/>
        <w:gridCol w:w="1110"/>
        <w:gridCol w:w="896"/>
        <w:gridCol w:w="1072"/>
        <w:gridCol w:w="1004"/>
        <w:gridCol w:w="1122"/>
        <w:gridCol w:w="950"/>
      </w:tblGrid>
      <w:tr w:rsidR="00954B5B" w:rsidRPr="009E511A" w14:paraId="7D2FABCC" w14:textId="77777777" w:rsidTr="000F4C51">
        <w:trPr>
          <w:trHeight w:val="272"/>
        </w:trPr>
        <w:tc>
          <w:tcPr>
            <w:tcW w:w="1438" w:type="dxa"/>
            <w:vMerge w:val="restart"/>
            <w:shd w:val="clear" w:color="auto" w:fill="E2EFD9" w:themeFill="accent6" w:themeFillTint="33"/>
            <w:vAlign w:val="center"/>
          </w:tcPr>
          <w:p w14:paraId="7D2FABC7" w14:textId="77777777" w:rsidR="00954B5B" w:rsidRPr="009E511A" w:rsidRDefault="00954B5B" w:rsidP="002E0A5C">
            <w:pPr>
              <w:rPr>
                <w:b/>
                <w:color w:val="auto"/>
                <w:sz w:val="20"/>
                <w:szCs w:val="20"/>
                <w:lang w:val="lv-LV"/>
              </w:rPr>
            </w:pPr>
            <w:r w:rsidRPr="009E511A">
              <w:rPr>
                <w:b/>
                <w:color w:val="auto"/>
                <w:sz w:val="20"/>
                <w:szCs w:val="20"/>
                <w:lang w:val="lv-LV"/>
              </w:rPr>
              <w:t>Sezona</w:t>
            </w:r>
          </w:p>
        </w:tc>
        <w:tc>
          <w:tcPr>
            <w:tcW w:w="1959" w:type="dxa"/>
            <w:gridSpan w:val="2"/>
            <w:shd w:val="clear" w:color="auto" w:fill="E2EFD9" w:themeFill="accent6" w:themeFillTint="33"/>
            <w:vAlign w:val="center"/>
          </w:tcPr>
          <w:p w14:paraId="7D2FABC8" w14:textId="77777777" w:rsidR="00954B5B" w:rsidRPr="009E511A" w:rsidRDefault="00954B5B" w:rsidP="002E0A5C">
            <w:pPr>
              <w:rPr>
                <w:b/>
                <w:color w:val="auto"/>
                <w:sz w:val="20"/>
                <w:szCs w:val="20"/>
                <w:lang w:val="lv-LV"/>
              </w:rPr>
            </w:pPr>
            <w:r w:rsidRPr="009E511A">
              <w:rPr>
                <w:b/>
                <w:color w:val="auto"/>
                <w:sz w:val="20"/>
                <w:szCs w:val="20"/>
                <w:lang w:val="lv-LV"/>
              </w:rPr>
              <w:t>Alņi</w:t>
            </w:r>
          </w:p>
        </w:tc>
        <w:tc>
          <w:tcPr>
            <w:tcW w:w="1968" w:type="dxa"/>
            <w:gridSpan w:val="2"/>
            <w:shd w:val="clear" w:color="auto" w:fill="E2EFD9" w:themeFill="accent6" w:themeFillTint="33"/>
            <w:vAlign w:val="center"/>
          </w:tcPr>
          <w:p w14:paraId="7D2FABC9" w14:textId="77777777" w:rsidR="00954B5B" w:rsidRPr="009E511A" w:rsidRDefault="00954B5B" w:rsidP="002E0A5C">
            <w:pPr>
              <w:rPr>
                <w:b/>
                <w:color w:val="auto"/>
                <w:sz w:val="20"/>
                <w:szCs w:val="20"/>
                <w:lang w:val="lv-LV"/>
              </w:rPr>
            </w:pPr>
            <w:r w:rsidRPr="009E511A">
              <w:rPr>
                <w:b/>
                <w:color w:val="auto"/>
                <w:sz w:val="20"/>
                <w:szCs w:val="20"/>
                <w:lang w:val="lv-LV"/>
              </w:rPr>
              <w:t>Stirnas</w:t>
            </w:r>
          </w:p>
        </w:tc>
        <w:tc>
          <w:tcPr>
            <w:tcW w:w="2126" w:type="dxa"/>
            <w:gridSpan w:val="2"/>
            <w:shd w:val="clear" w:color="auto" w:fill="E2EFD9" w:themeFill="accent6" w:themeFillTint="33"/>
            <w:vAlign w:val="center"/>
          </w:tcPr>
          <w:p w14:paraId="7D2FABCA" w14:textId="77777777" w:rsidR="00954B5B" w:rsidRPr="009E511A" w:rsidRDefault="00954B5B" w:rsidP="002E0A5C">
            <w:pPr>
              <w:rPr>
                <w:b/>
                <w:color w:val="auto"/>
                <w:sz w:val="20"/>
                <w:szCs w:val="20"/>
                <w:lang w:val="lv-LV"/>
              </w:rPr>
            </w:pPr>
            <w:r w:rsidRPr="009E511A">
              <w:rPr>
                <w:b/>
                <w:color w:val="auto"/>
                <w:sz w:val="20"/>
                <w:szCs w:val="20"/>
                <w:lang w:val="lv-LV"/>
              </w:rPr>
              <w:t>Mežacūkas</w:t>
            </w:r>
          </w:p>
        </w:tc>
        <w:tc>
          <w:tcPr>
            <w:tcW w:w="950" w:type="dxa"/>
            <w:shd w:val="clear" w:color="auto" w:fill="E2EFD9" w:themeFill="accent6" w:themeFillTint="33"/>
            <w:vAlign w:val="center"/>
          </w:tcPr>
          <w:p w14:paraId="7D2FABCB" w14:textId="77777777" w:rsidR="00954B5B" w:rsidRPr="009E511A" w:rsidRDefault="00954B5B" w:rsidP="002E0A5C">
            <w:pPr>
              <w:rPr>
                <w:b/>
                <w:color w:val="auto"/>
                <w:sz w:val="20"/>
                <w:szCs w:val="20"/>
                <w:lang w:val="lv-LV"/>
              </w:rPr>
            </w:pPr>
            <w:r w:rsidRPr="009E511A">
              <w:rPr>
                <w:b/>
                <w:color w:val="auto"/>
                <w:sz w:val="20"/>
                <w:szCs w:val="20"/>
                <w:lang w:val="lv-LV"/>
              </w:rPr>
              <w:t>Vilki</w:t>
            </w:r>
          </w:p>
        </w:tc>
      </w:tr>
      <w:tr w:rsidR="00954B5B" w:rsidRPr="009E511A" w14:paraId="7D2FABD5" w14:textId="77777777" w:rsidTr="000F4C51">
        <w:trPr>
          <w:trHeight w:val="257"/>
        </w:trPr>
        <w:tc>
          <w:tcPr>
            <w:tcW w:w="1438" w:type="dxa"/>
            <w:vMerge/>
            <w:shd w:val="clear" w:color="auto" w:fill="E2EFD9" w:themeFill="accent6" w:themeFillTint="33"/>
            <w:vAlign w:val="center"/>
          </w:tcPr>
          <w:p w14:paraId="7D2FABCD" w14:textId="77777777" w:rsidR="00954B5B" w:rsidRPr="009E511A" w:rsidRDefault="00954B5B" w:rsidP="002E0A5C">
            <w:pPr>
              <w:rPr>
                <w:color w:val="auto"/>
                <w:sz w:val="20"/>
                <w:szCs w:val="20"/>
                <w:lang w:val="lv-LV"/>
              </w:rPr>
            </w:pPr>
          </w:p>
        </w:tc>
        <w:tc>
          <w:tcPr>
            <w:tcW w:w="849" w:type="dxa"/>
            <w:shd w:val="clear" w:color="auto" w:fill="E2EFD9" w:themeFill="accent6" w:themeFillTint="33"/>
            <w:vAlign w:val="center"/>
          </w:tcPr>
          <w:p w14:paraId="7D2FABCE" w14:textId="77777777" w:rsidR="00954B5B" w:rsidRPr="009E511A" w:rsidRDefault="00954B5B" w:rsidP="002E0A5C">
            <w:pPr>
              <w:rPr>
                <w:color w:val="auto"/>
                <w:sz w:val="20"/>
                <w:szCs w:val="20"/>
                <w:lang w:val="lv-LV"/>
              </w:rPr>
            </w:pPr>
            <w:r w:rsidRPr="009E511A">
              <w:rPr>
                <w:color w:val="auto"/>
                <w:sz w:val="20"/>
                <w:szCs w:val="20"/>
                <w:lang w:val="lv-LV"/>
              </w:rPr>
              <w:t>limits</w:t>
            </w:r>
          </w:p>
        </w:tc>
        <w:tc>
          <w:tcPr>
            <w:tcW w:w="1110" w:type="dxa"/>
            <w:shd w:val="clear" w:color="auto" w:fill="E2EFD9" w:themeFill="accent6" w:themeFillTint="33"/>
            <w:vAlign w:val="center"/>
          </w:tcPr>
          <w:p w14:paraId="7D2FABCF" w14:textId="77777777" w:rsidR="00954B5B" w:rsidRPr="009E511A" w:rsidRDefault="00D20D94" w:rsidP="002E0A5C">
            <w:pPr>
              <w:rPr>
                <w:color w:val="auto"/>
                <w:sz w:val="20"/>
                <w:szCs w:val="20"/>
                <w:lang w:val="lv-LV"/>
              </w:rPr>
            </w:pPr>
            <w:r w:rsidRPr="009E511A">
              <w:rPr>
                <w:color w:val="auto"/>
                <w:sz w:val="20"/>
                <w:szCs w:val="20"/>
                <w:lang w:val="lv-LV"/>
              </w:rPr>
              <w:t>N</w:t>
            </w:r>
            <w:r w:rsidR="00954B5B" w:rsidRPr="009E511A">
              <w:rPr>
                <w:color w:val="auto"/>
                <w:sz w:val="20"/>
                <w:szCs w:val="20"/>
                <w:lang w:val="lv-LV"/>
              </w:rPr>
              <w:t>omedīts</w:t>
            </w:r>
          </w:p>
        </w:tc>
        <w:tc>
          <w:tcPr>
            <w:tcW w:w="896" w:type="dxa"/>
            <w:shd w:val="clear" w:color="auto" w:fill="E2EFD9" w:themeFill="accent6" w:themeFillTint="33"/>
            <w:vAlign w:val="center"/>
          </w:tcPr>
          <w:p w14:paraId="7D2FABD0" w14:textId="77777777" w:rsidR="00954B5B" w:rsidRPr="009E511A" w:rsidRDefault="00954B5B" w:rsidP="002E0A5C">
            <w:pPr>
              <w:rPr>
                <w:color w:val="auto"/>
                <w:sz w:val="20"/>
                <w:szCs w:val="20"/>
                <w:lang w:val="lv-LV"/>
              </w:rPr>
            </w:pPr>
            <w:r w:rsidRPr="009E511A">
              <w:rPr>
                <w:color w:val="auto"/>
                <w:sz w:val="20"/>
                <w:szCs w:val="20"/>
                <w:lang w:val="lv-LV"/>
              </w:rPr>
              <w:t>limits</w:t>
            </w:r>
          </w:p>
        </w:tc>
        <w:tc>
          <w:tcPr>
            <w:tcW w:w="1072" w:type="dxa"/>
            <w:shd w:val="clear" w:color="auto" w:fill="E2EFD9" w:themeFill="accent6" w:themeFillTint="33"/>
            <w:vAlign w:val="center"/>
          </w:tcPr>
          <w:p w14:paraId="7D2FABD1" w14:textId="77777777" w:rsidR="00954B5B" w:rsidRPr="009E511A" w:rsidRDefault="00954B5B" w:rsidP="002E0A5C">
            <w:pPr>
              <w:rPr>
                <w:color w:val="auto"/>
                <w:sz w:val="20"/>
                <w:szCs w:val="20"/>
                <w:lang w:val="lv-LV"/>
              </w:rPr>
            </w:pPr>
            <w:r w:rsidRPr="009E511A">
              <w:rPr>
                <w:color w:val="auto"/>
                <w:sz w:val="20"/>
                <w:szCs w:val="20"/>
                <w:lang w:val="lv-LV"/>
              </w:rPr>
              <w:t>nomedīts</w:t>
            </w:r>
          </w:p>
        </w:tc>
        <w:tc>
          <w:tcPr>
            <w:tcW w:w="1004" w:type="dxa"/>
            <w:shd w:val="clear" w:color="auto" w:fill="E2EFD9" w:themeFill="accent6" w:themeFillTint="33"/>
            <w:vAlign w:val="center"/>
          </w:tcPr>
          <w:p w14:paraId="7D2FABD2" w14:textId="77777777" w:rsidR="00954B5B" w:rsidRPr="009E511A" w:rsidRDefault="00954B5B" w:rsidP="002E0A5C">
            <w:pPr>
              <w:rPr>
                <w:color w:val="auto"/>
                <w:sz w:val="20"/>
                <w:szCs w:val="20"/>
                <w:lang w:val="lv-LV"/>
              </w:rPr>
            </w:pPr>
            <w:r w:rsidRPr="009E511A">
              <w:rPr>
                <w:color w:val="auto"/>
                <w:sz w:val="20"/>
                <w:szCs w:val="20"/>
                <w:lang w:val="lv-LV"/>
              </w:rPr>
              <w:t>limits</w:t>
            </w:r>
          </w:p>
        </w:tc>
        <w:tc>
          <w:tcPr>
            <w:tcW w:w="1122" w:type="dxa"/>
            <w:shd w:val="clear" w:color="auto" w:fill="E2EFD9" w:themeFill="accent6" w:themeFillTint="33"/>
            <w:vAlign w:val="center"/>
          </w:tcPr>
          <w:p w14:paraId="7D2FABD3" w14:textId="77777777" w:rsidR="00954B5B" w:rsidRPr="009E511A" w:rsidRDefault="00954B5B" w:rsidP="002E0A5C">
            <w:pPr>
              <w:rPr>
                <w:color w:val="auto"/>
                <w:sz w:val="20"/>
                <w:szCs w:val="20"/>
                <w:lang w:val="lv-LV"/>
              </w:rPr>
            </w:pPr>
            <w:r w:rsidRPr="009E511A">
              <w:rPr>
                <w:color w:val="auto"/>
                <w:sz w:val="20"/>
                <w:szCs w:val="20"/>
                <w:lang w:val="lv-LV"/>
              </w:rPr>
              <w:t>nomedīts</w:t>
            </w:r>
          </w:p>
        </w:tc>
        <w:tc>
          <w:tcPr>
            <w:tcW w:w="950" w:type="dxa"/>
            <w:shd w:val="clear" w:color="auto" w:fill="E2EFD9" w:themeFill="accent6" w:themeFillTint="33"/>
            <w:vAlign w:val="center"/>
          </w:tcPr>
          <w:p w14:paraId="7D2FABD4" w14:textId="77777777" w:rsidR="00954B5B" w:rsidRPr="009E511A" w:rsidRDefault="00954B5B" w:rsidP="002E0A5C">
            <w:pPr>
              <w:rPr>
                <w:color w:val="auto"/>
                <w:sz w:val="20"/>
                <w:szCs w:val="20"/>
                <w:lang w:val="lv-LV"/>
              </w:rPr>
            </w:pPr>
            <w:r w:rsidRPr="009E511A">
              <w:rPr>
                <w:color w:val="auto"/>
                <w:sz w:val="20"/>
                <w:szCs w:val="20"/>
                <w:lang w:val="lv-LV"/>
              </w:rPr>
              <w:t>nomedīts</w:t>
            </w:r>
          </w:p>
        </w:tc>
      </w:tr>
      <w:tr w:rsidR="00954B5B" w:rsidRPr="009E511A" w14:paraId="7D2FABDE" w14:textId="77777777" w:rsidTr="000F4C51">
        <w:trPr>
          <w:trHeight w:val="272"/>
        </w:trPr>
        <w:tc>
          <w:tcPr>
            <w:tcW w:w="1438" w:type="dxa"/>
          </w:tcPr>
          <w:p w14:paraId="7D2FABD6" w14:textId="77777777" w:rsidR="00954B5B" w:rsidRPr="009E511A" w:rsidRDefault="00954B5B" w:rsidP="002E0A5C">
            <w:pPr>
              <w:rPr>
                <w:color w:val="auto"/>
                <w:sz w:val="20"/>
                <w:szCs w:val="20"/>
                <w:lang w:val="lv-LV"/>
              </w:rPr>
            </w:pPr>
            <w:r w:rsidRPr="009E511A">
              <w:rPr>
                <w:color w:val="auto"/>
                <w:sz w:val="20"/>
                <w:szCs w:val="20"/>
                <w:lang w:val="lv-LV"/>
              </w:rPr>
              <w:t>2018/2019</w:t>
            </w:r>
          </w:p>
        </w:tc>
        <w:tc>
          <w:tcPr>
            <w:tcW w:w="849" w:type="dxa"/>
          </w:tcPr>
          <w:p w14:paraId="7D2FABD7" w14:textId="77777777" w:rsidR="00954B5B" w:rsidRPr="009E511A" w:rsidRDefault="00954B5B" w:rsidP="002E0A5C">
            <w:pPr>
              <w:rPr>
                <w:color w:val="auto"/>
                <w:sz w:val="20"/>
                <w:szCs w:val="20"/>
                <w:lang w:val="lv-LV"/>
              </w:rPr>
            </w:pPr>
            <w:r w:rsidRPr="009E511A">
              <w:rPr>
                <w:color w:val="auto"/>
                <w:sz w:val="20"/>
                <w:szCs w:val="20"/>
                <w:lang w:val="lv-LV"/>
              </w:rPr>
              <w:t>6</w:t>
            </w:r>
          </w:p>
        </w:tc>
        <w:tc>
          <w:tcPr>
            <w:tcW w:w="1110" w:type="dxa"/>
          </w:tcPr>
          <w:p w14:paraId="7D2FABD8" w14:textId="77777777" w:rsidR="00954B5B" w:rsidRPr="009E511A" w:rsidRDefault="00954B5B" w:rsidP="002E0A5C">
            <w:pPr>
              <w:rPr>
                <w:color w:val="auto"/>
                <w:sz w:val="20"/>
                <w:szCs w:val="20"/>
                <w:lang w:val="lv-LV"/>
              </w:rPr>
            </w:pPr>
            <w:r w:rsidRPr="009E511A">
              <w:rPr>
                <w:color w:val="auto"/>
                <w:sz w:val="20"/>
                <w:szCs w:val="20"/>
                <w:lang w:val="lv-LV"/>
              </w:rPr>
              <w:t>6</w:t>
            </w:r>
          </w:p>
        </w:tc>
        <w:tc>
          <w:tcPr>
            <w:tcW w:w="896" w:type="dxa"/>
          </w:tcPr>
          <w:p w14:paraId="7D2FABD9" w14:textId="77777777" w:rsidR="00954B5B" w:rsidRPr="009E511A" w:rsidRDefault="00954B5B" w:rsidP="002E0A5C">
            <w:pPr>
              <w:rPr>
                <w:color w:val="auto"/>
                <w:sz w:val="20"/>
                <w:szCs w:val="20"/>
                <w:lang w:val="lv-LV"/>
              </w:rPr>
            </w:pPr>
            <w:r w:rsidRPr="009E511A">
              <w:rPr>
                <w:color w:val="auto"/>
                <w:sz w:val="20"/>
                <w:szCs w:val="20"/>
                <w:lang w:val="lv-LV"/>
              </w:rPr>
              <w:t>16</w:t>
            </w:r>
          </w:p>
        </w:tc>
        <w:tc>
          <w:tcPr>
            <w:tcW w:w="1072" w:type="dxa"/>
          </w:tcPr>
          <w:p w14:paraId="7D2FABDA" w14:textId="77777777" w:rsidR="00954B5B" w:rsidRPr="009E511A" w:rsidRDefault="00954B5B" w:rsidP="002E0A5C">
            <w:pPr>
              <w:rPr>
                <w:color w:val="auto"/>
                <w:sz w:val="20"/>
                <w:szCs w:val="20"/>
                <w:lang w:val="lv-LV"/>
              </w:rPr>
            </w:pPr>
            <w:r w:rsidRPr="009E511A">
              <w:rPr>
                <w:color w:val="auto"/>
                <w:sz w:val="20"/>
                <w:szCs w:val="20"/>
                <w:lang w:val="lv-LV"/>
              </w:rPr>
              <w:t>11</w:t>
            </w:r>
          </w:p>
        </w:tc>
        <w:tc>
          <w:tcPr>
            <w:tcW w:w="1004" w:type="dxa"/>
          </w:tcPr>
          <w:p w14:paraId="7D2FABDB" w14:textId="77777777" w:rsidR="00954B5B" w:rsidRPr="009E511A" w:rsidRDefault="00954B5B" w:rsidP="002E0A5C">
            <w:pPr>
              <w:rPr>
                <w:color w:val="auto"/>
                <w:sz w:val="20"/>
                <w:szCs w:val="20"/>
                <w:lang w:val="lv-LV"/>
              </w:rPr>
            </w:pPr>
            <w:r w:rsidRPr="009E511A">
              <w:rPr>
                <w:color w:val="auto"/>
                <w:sz w:val="20"/>
                <w:szCs w:val="20"/>
                <w:lang w:val="lv-LV"/>
              </w:rPr>
              <w:t>8</w:t>
            </w:r>
          </w:p>
        </w:tc>
        <w:tc>
          <w:tcPr>
            <w:tcW w:w="1122" w:type="dxa"/>
          </w:tcPr>
          <w:p w14:paraId="7D2FABDC" w14:textId="77777777" w:rsidR="00954B5B" w:rsidRPr="009E511A" w:rsidRDefault="00954B5B" w:rsidP="002E0A5C">
            <w:pPr>
              <w:rPr>
                <w:color w:val="auto"/>
                <w:sz w:val="20"/>
                <w:szCs w:val="20"/>
                <w:lang w:val="lv-LV"/>
              </w:rPr>
            </w:pPr>
            <w:r w:rsidRPr="009E511A">
              <w:rPr>
                <w:color w:val="auto"/>
                <w:sz w:val="20"/>
                <w:szCs w:val="20"/>
                <w:lang w:val="lv-LV"/>
              </w:rPr>
              <w:t>0</w:t>
            </w:r>
          </w:p>
        </w:tc>
        <w:tc>
          <w:tcPr>
            <w:tcW w:w="950" w:type="dxa"/>
          </w:tcPr>
          <w:p w14:paraId="7D2FABDD" w14:textId="77777777" w:rsidR="00954B5B" w:rsidRPr="009E511A" w:rsidRDefault="00954B5B" w:rsidP="002E0A5C">
            <w:pPr>
              <w:rPr>
                <w:color w:val="auto"/>
                <w:sz w:val="20"/>
                <w:szCs w:val="20"/>
                <w:lang w:val="lv-LV"/>
              </w:rPr>
            </w:pPr>
            <w:r w:rsidRPr="009E511A">
              <w:rPr>
                <w:color w:val="auto"/>
                <w:sz w:val="20"/>
                <w:szCs w:val="20"/>
                <w:lang w:val="lv-LV"/>
              </w:rPr>
              <w:t>1</w:t>
            </w:r>
          </w:p>
        </w:tc>
      </w:tr>
      <w:tr w:rsidR="00954B5B" w:rsidRPr="009E511A" w14:paraId="7D2FABE7" w14:textId="77777777" w:rsidTr="000F4C51">
        <w:trPr>
          <w:trHeight w:val="257"/>
        </w:trPr>
        <w:tc>
          <w:tcPr>
            <w:tcW w:w="1438" w:type="dxa"/>
          </w:tcPr>
          <w:p w14:paraId="7D2FABDF" w14:textId="77777777" w:rsidR="00954B5B" w:rsidRPr="009E511A" w:rsidRDefault="00954B5B" w:rsidP="002E0A5C">
            <w:pPr>
              <w:rPr>
                <w:color w:val="auto"/>
                <w:sz w:val="20"/>
                <w:szCs w:val="20"/>
                <w:lang w:val="lv-LV"/>
              </w:rPr>
            </w:pPr>
            <w:r w:rsidRPr="009E511A">
              <w:rPr>
                <w:color w:val="auto"/>
                <w:sz w:val="20"/>
                <w:szCs w:val="20"/>
                <w:lang w:val="lv-LV"/>
              </w:rPr>
              <w:t>2017/2018</w:t>
            </w:r>
          </w:p>
        </w:tc>
        <w:tc>
          <w:tcPr>
            <w:tcW w:w="849" w:type="dxa"/>
          </w:tcPr>
          <w:p w14:paraId="7D2FABE0" w14:textId="77777777" w:rsidR="00954B5B" w:rsidRPr="009E511A" w:rsidRDefault="00954B5B" w:rsidP="002E0A5C">
            <w:pPr>
              <w:rPr>
                <w:color w:val="auto"/>
                <w:sz w:val="20"/>
                <w:szCs w:val="20"/>
                <w:lang w:val="lv-LV"/>
              </w:rPr>
            </w:pPr>
            <w:r w:rsidRPr="009E511A">
              <w:rPr>
                <w:color w:val="auto"/>
                <w:sz w:val="20"/>
                <w:szCs w:val="20"/>
                <w:lang w:val="lv-LV"/>
              </w:rPr>
              <w:t>6</w:t>
            </w:r>
          </w:p>
        </w:tc>
        <w:tc>
          <w:tcPr>
            <w:tcW w:w="1110" w:type="dxa"/>
          </w:tcPr>
          <w:p w14:paraId="7D2FABE1" w14:textId="77777777" w:rsidR="00954B5B" w:rsidRPr="009E511A" w:rsidRDefault="00954B5B" w:rsidP="002E0A5C">
            <w:pPr>
              <w:rPr>
                <w:color w:val="auto"/>
                <w:sz w:val="20"/>
                <w:szCs w:val="20"/>
                <w:lang w:val="lv-LV"/>
              </w:rPr>
            </w:pPr>
            <w:r w:rsidRPr="009E511A">
              <w:rPr>
                <w:color w:val="auto"/>
                <w:sz w:val="20"/>
                <w:szCs w:val="20"/>
                <w:lang w:val="lv-LV"/>
              </w:rPr>
              <w:t>6</w:t>
            </w:r>
          </w:p>
        </w:tc>
        <w:tc>
          <w:tcPr>
            <w:tcW w:w="896" w:type="dxa"/>
          </w:tcPr>
          <w:p w14:paraId="7D2FABE2" w14:textId="77777777" w:rsidR="00954B5B" w:rsidRPr="009E511A" w:rsidRDefault="00954B5B" w:rsidP="002E0A5C">
            <w:pPr>
              <w:rPr>
                <w:color w:val="auto"/>
                <w:sz w:val="20"/>
                <w:szCs w:val="20"/>
                <w:lang w:val="lv-LV"/>
              </w:rPr>
            </w:pPr>
            <w:r w:rsidRPr="009E511A">
              <w:rPr>
                <w:color w:val="auto"/>
                <w:sz w:val="20"/>
                <w:szCs w:val="20"/>
                <w:lang w:val="lv-LV"/>
              </w:rPr>
              <w:t>13</w:t>
            </w:r>
          </w:p>
        </w:tc>
        <w:tc>
          <w:tcPr>
            <w:tcW w:w="1072" w:type="dxa"/>
          </w:tcPr>
          <w:p w14:paraId="7D2FABE3" w14:textId="77777777" w:rsidR="00954B5B" w:rsidRPr="009E511A" w:rsidRDefault="00954B5B" w:rsidP="002E0A5C">
            <w:pPr>
              <w:rPr>
                <w:color w:val="auto"/>
                <w:sz w:val="20"/>
                <w:szCs w:val="20"/>
                <w:lang w:val="lv-LV"/>
              </w:rPr>
            </w:pPr>
            <w:r w:rsidRPr="009E511A">
              <w:rPr>
                <w:color w:val="auto"/>
                <w:sz w:val="20"/>
                <w:szCs w:val="20"/>
                <w:lang w:val="lv-LV"/>
              </w:rPr>
              <w:t>9</w:t>
            </w:r>
          </w:p>
        </w:tc>
        <w:tc>
          <w:tcPr>
            <w:tcW w:w="1004" w:type="dxa"/>
          </w:tcPr>
          <w:p w14:paraId="7D2FABE4" w14:textId="77777777" w:rsidR="00954B5B" w:rsidRPr="009E511A" w:rsidRDefault="00954B5B" w:rsidP="002E0A5C">
            <w:pPr>
              <w:rPr>
                <w:color w:val="auto"/>
                <w:sz w:val="20"/>
                <w:szCs w:val="20"/>
                <w:lang w:val="lv-LV"/>
              </w:rPr>
            </w:pPr>
            <w:r w:rsidRPr="009E511A">
              <w:rPr>
                <w:color w:val="auto"/>
                <w:sz w:val="20"/>
                <w:szCs w:val="20"/>
                <w:lang w:val="lv-LV"/>
              </w:rPr>
              <w:t>12</w:t>
            </w:r>
          </w:p>
        </w:tc>
        <w:tc>
          <w:tcPr>
            <w:tcW w:w="1122" w:type="dxa"/>
          </w:tcPr>
          <w:p w14:paraId="7D2FABE5" w14:textId="77777777" w:rsidR="00954B5B" w:rsidRPr="009E511A" w:rsidRDefault="00954B5B" w:rsidP="002E0A5C">
            <w:pPr>
              <w:rPr>
                <w:color w:val="auto"/>
                <w:sz w:val="20"/>
                <w:szCs w:val="20"/>
                <w:lang w:val="lv-LV"/>
              </w:rPr>
            </w:pPr>
            <w:r w:rsidRPr="009E511A">
              <w:rPr>
                <w:color w:val="auto"/>
                <w:sz w:val="20"/>
                <w:szCs w:val="20"/>
                <w:lang w:val="lv-LV"/>
              </w:rPr>
              <w:t>3</w:t>
            </w:r>
          </w:p>
        </w:tc>
        <w:tc>
          <w:tcPr>
            <w:tcW w:w="950" w:type="dxa"/>
          </w:tcPr>
          <w:p w14:paraId="7D2FABE6" w14:textId="77777777" w:rsidR="00954B5B" w:rsidRPr="009E511A" w:rsidRDefault="00CC6587" w:rsidP="002E0A5C">
            <w:pPr>
              <w:rPr>
                <w:color w:val="auto"/>
                <w:sz w:val="20"/>
                <w:szCs w:val="20"/>
                <w:lang w:val="lv-LV"/>
              </w:rPr>
            </w:pPr>
            <w:r w:rsidRPr="009E511A">
              <w:rPr>
                <w:color w:val="auto"/>
                <w:sz w:val="20"/>
                <w:szCs w:val="20"/>
                <w:lang w:val="lv-LV"/>
              </w:rPr>
              <w:t>0</w:t>
            </w:r>
          </w:p>
        </w:tc>
      </w:tr>
      <w:tr w:rsidR="00954B5B" w:rsidRPr="009E511A" w14:paraId="7D2FABF0" w14:textId="77777777" w:rsidTr="000F4C51">
        <w:trPr>
          <w:trHeight w:val="272"/>
        </w:trPr>
        <w:tc>
          <w:tcPr>
            <w:tcW w:w="1438" w:type="dxa"/>
          </w:tcPr>
          <w:p w14:paraId="7D2FABE8" w14:textId="77777777" w:rsidR="00954B5B" w:rsidRPr="009E511A" w:rsidRDefault="00954B5B" w:rsidP="002E0A5C">
            <w:pPr>
              <w:rPr>
                <w:color w:val="auto"/>
                <w:sz w:val="20"/>
                <w:szCs w:val="20"/>
                <w:lang w:val="lv-LV"/>
              </w:rPr>
            </w:pPr>
            <w:r w:rsidRPr="009E511A">
              <w:rPr>
                <w:color w:val="auto"/>
                <w:sz w:val="20"/>
                <w:szCs w:val="20"/>
                <w:lang w:val="lv-LV"/>
              </w:rPr>
              <w:t>2016/2017</w:t>
            </w:r>
          </w:p>
        </w:tc>
        <w:tc>
          <w:tcPr>
            <w:tcW w:w="849" w:type="dxa"/>
          </w:tcPr>
          <w:p w14:paraId="7D2FABE9" w14:textId="77777777" w:rsidR="00954B5B" w:rsidRPr="009E511A" w:rsidRDefault="00954B5B" w:rsidP="002E0A5C">
            <w:pPr>
              <w:rPr>
                <w:color w:val="auto"/>
                <w:sz w:val="20"/>
                <w:szCs w:val="20"/>
                <w:lang w:val="lv-LV"/>
              </w:rPr>
            </w:pPr>
            <w:r w:rsidRPr="009E511A">
              <w:rPr>
                <w:color w:val="auto"/>
                <w:sz w:val="20"/>
                <w:szCs w:val="20"/>
                <w:lang w:val="lv-LV"/>
              </w:rPr>
              <w:t>6</w:t>
            </w:r>
          </w:p>
        </w:tc>
        <w:tc>
          <w:tcPr>
            <w:tcW w:w="1110" w:type="dxa"/>
          </w:tcPr>
          <w:p w14:paraId="7D2FABEA" w14:textId="77777777" w:rsidR="00954B5B" w:rsidRPr="009E511A" w:rsidRDefault="00954B5B" w:rsidP="002E0A5C">
            <w:pPr>
              <w:rPr>
                <w:color w:val="auto"/>
                <w:sz w:val="20"/>
                <w:szCs w:val="20"/>
                <w:lang w:val="lv-LV"/>
              </w:rPr>
            </w:pPr>
            <w:r w:rsidRPr="009E511A">
              <w:rPr>
                <w:color w:val="auto"/>
                <w:sz w:val="20"/>
                <w:szCs w:val="20"/>
                <w:lang w:val="lv-LV"/>
              </w:rPr>
              <w:t>6</w:t>
            </w:r>
          </w:p>
        </w:tc>
        <w:tc>
          <w:tcPr>
            <w:tcW w:w="896" w:type="dxa"/>
          </w:tcPr>
          <w:p w14:paraId="7D2FABEB" w14:textId="77777777" w:rsidR="00954B5B" w:rsidRPr="009E511A" w:rsidRDefault="00954B5B" w:rsidP="002E0A5C">
            <w:pPr>
              <w:rPr>
                <w:color w:val="auto"/>
                <w:sz w:val="20"/>
                <w:szCs w:val="20"/>
                <w:lang w:val="lv-LV"/>
              </w:rPr>
            </w:pPr>
            <w:r w:rsidRPr="009E511A">
              <w:rPr>
                <w:color w:val="auto"/>
                <w:sz w:val="20"/>
                <w:szCs w:val="20"/>
                <w:lang w:val="lv-LV"/>
              </w:rPr>
              <w:t>9</w:t>
            </w:r>
          </w:p>
        </w:tc>
        <w:tc>
          <w:tcPr>
            <w:tcW w:w="1072" w:type="dxa"/>
          </w:tcPr>
          <w:p w14:paraId="7D2FABEC" w14:textId="77777777" w:rsidR="00954B5B" w:rsidRPr="009E511A" w:rsidRDefault="00954B5B" w:rsidP="002E0A5C">
            <w:pPr>
              <w:rPr>
                <w:color w:val="auto"/>
                <w:sz w:val="20"/>
                <w:szCs w:val="20"/>
                <w:lang w:val="lv-LV"/>
              </w:rPr>
            </w:pPr>
            <w:r w:rsidRPr="009E511A">
              <w:rPr>
                <w:color w:val="auto"/>
                <w:sz w:val="20"/>
                <w:szCs w:val="20"/>
                <w:lang w:val="lv-LV"/>
              </w:rPr>
              <w:t>5</w:t>
            </w:r>
          </w:p>
        </w:tc>
        <w:tc>
          <w:tcPr>
            <w:tcW w:w="1004" w:type="dxa"/>
          </w:tcPr>
          <w:p w14:paraId="7D2FABED" w14:textId="77777777" w:rsidR="00954B5B" w:rsidRPr="009E511A" w:rsidRDefault="00954B5B" w:rsidP="002E0A5C">
            <w:pPr>
              <w:rPr>
                <w:color w:val="auto"/>
                <w:sz w:val="20"/>
                <w:szCs w:val="20"/>
                <w:lang w:val="lv-LV"/>
              </w:rPr>
            </w:pPr>
            <w:r w:rsidRPr="009E511A">
              <w:rPr>
                <w:color w:val="auto"/>
                <w:sz w:val="20"/>
                <w:szCs w:val="20"/>
                <w:lang w:val="lv-LV"/>
              </w:rPr>
              <w:t>5</w:t>
            </w:r>
          </w:p>
        </w:tc>
        <w:tc>
          <w:tcPr>
            <w:tcW w:w="1122" w:type="dxa"/>
          </w:tcPr>
          <w:p w14:paraId="7D2FABEE" w14:textId="77777777" w:rsidR="00954B5B" w:rsidRPr="009E511A" w:rsidRDefault="00954B5B" w:rsidP="002E0A5C">
            <w:pPr>
              <w:rPr>
                <w:color w:val="auto"/>
                <w:sz w:val="20"/>
                <w:szCs w:val="20"/>
                <w:lang w:val="lv-LV"/>
              </w:rPr>
            </w:pPr>
            <w:r w:rsidRPr="009E511A">
              <w:rPr>
                <w:color w:val="auto"/>
                <w:sz w:val="20"/>
                <w:szCs w:val="20"/>
                <w:lang w:val="lv-LV"/>
              </w:rPr>
              <w:t>3</w:t>
            </w:r>
          </w:p>
        </w:tc>
        <w:tc>
          <w:tcPr>
            <w:tcW w:w="950" w:type="dxa"/>
          </w:tcPr>
          <w:p w14:paraId="7D2FABEF" w14:textId="77777777" w:rsidR="00954B5B" w:rsidRPr="009E511A" w:rsidRDefault="00CC6587" w:rsidP="002E0A5C">
            <w:pPr>
              <w:rPr>
                <w:color w:val="auto"/>
                <w:sz w:val="20"/>
                <w:szCs w:val="20"/>
                <w:lang w:val="lv-LV"/>
              </w:rPr>
            </w:pPr>
            <w:r w:rsidRPr="009E511A">
              <w:rPr>
                <w:color w:val="auto"/>
                <w:sz w:val="20"/>
                <w:szCs w:val="20"/>
                <w:lang w:val="lv-LV"/>
              </w:rPr>
              <w:t>0</w:t>
            </w:r>
          </w:p>
        </w:tc>
      </w:tr>
      <w:tr w:rsidR="00954B5B" w:rsidRPr="009E511A" w14:paraId="7D2FABF9" w14:textId="77777777" w:rsidTr="000F4C51">
        <w:trPr>
          <w:trHeight w:val="257"/>
        </w:trPr>
        <w:tc>
          <w:tcPr>
            <w:tcW w:w="1438" w:type="dxa"/>
          </w:tcPr>
          <w:p w14:paraId="7D2FABF1" w14:textId="77777777" w:rsidR="00954B5B" w:rsidRPr="009E511A" w:rsidRDefault="00954B5B" w:rsidP="002E0A5C">
            <w:pPr>
              <w:rPr>
                <w:color w:val="auto"/>
                <w:sz w:val="20"/>
                <w:szCs w:val="20"/>
                <w:lang w:val="lv-LV"/>
              </w:rPr>
            </w:pPr>
            <w:r w:rsidRPr="009E511A">
              <w:rPr>
                <w:color w:val="auto"/>
                <w:sz w:val="20"/>
                <w:szCs w:val="20"/>
                <w:lang w:val="lv-LV"/>
              </w:rPr>
              <w:t>2015/2016</w:t>
            </w:r>
          </w:p>
        </w:tc>
        <w:tc>
          <w:tcPr>
            <w:tcW w:w="849" w:type="dxa"/>
          </w:tcPr>
          <w:p w14:paraId="7D2FABF2" w14:textId="77777777" w:rsidR="00954B5B" w:rsidRPr="009E511A" w:rsidRDefault="00954B5B" w:rsidP="002E0A5C">
            <w:pPr>
              <w:rPr>
                <w:color w:val="auto"/>
                <w:sz w:val="20"/>
                <w:szCs w:val="20"/>
                <w:lang w:val="lv-LV"/>
              </w:rPr>
            </w:pPr>
            <w:r w:rsidRPr="009E511A">
              <w:rPr>
                <w:color w:val="auto"/>
                <w:sz w:val="20"/>
                <w:szCs w:val="20"/>
                <w:lang w:val="lv-LV"/>
              </w:rPr>
              <w:t>5</w:t>
            </w:r>
          </w:p>
        </w:tc>
        <w:tc>
          <w:tcPr>
            <w:tcW w:w="1110" w:type="dxa"/>
          </w:tcPr>
          <w:p w14:paraId="7D2FABF3" w14:textId="77777777" w:rsidR="00954B5B" w:rsidRPr="009E511A" w:rsidRDefault="00954B5B" w:rsidP="002E0A5C">
            <w:pPr>
              <w:rPr>
                <w:color w:val="auto"/>
                <w:sz w:val="20"/>
                <w:szCs w:val="20"/>
                <w:lang w:val="lv-LV"/>
              </w:rPr>
            </w:pPr>
            <w:r w:rsidRPr="009E511A">
              <w:rPr>
                <w:color w:val="auto"/>
                <w:sz w:val="20"/>
                <w:szCs w:val="20"/>
                <w:lang w:val="lv-LV"/>
              </w:rPr>
              <w:t>5</w:t>
            </w:r>
          </w:p>
        </w:tc>
        <w:tc>
          <w:tcPr>
            <w:tcW w:w="896" w:type="dxa"/>
          </w:tcPr>
          <w:p w14:paraId="7D2FABF4" w14:textId="77777777" w:rsidR="00954B5B" w:rsidRPr="009E511A" w:rsidRDefault="00954B5B" w:rsidP="002E0A5C">
            <w:pPr>
              <w:rPr>
                <w:color w:val="auto"/>
                <w:sz w:val="20"/>
                <w:szCs w:val="20"/>
                <w:lang w:val="lv-LV"/>
              </w:rPr>
            </w:pPr>
            <w:r w:rsidRPr="009E511A">
              <w:rPr>
                <w:color w:val="auto"/>
                <w:sz w:val="20"/>
                <w:szCs w:val="20"/>
                <w:lang w:val="lv-LV"/>
              </w:rPr>
              <w:t>10</w:t>
            </w:r>
          </w:p>
        </w:tc>
        <w:tc>
          <w:tcPr>
            <w:tcW w:w="1072" w:type="dxa"/>
          </w:tcPr>
          <w:p w14:paraId="7D2FABF5" w14:textId="77777777" w:rsidR="00954B5B" w:rsidRPr="009E511A" w:rsidRDefault="00954B5B" w:rsidP="002E0A5C">
            <w:pPr>
              <w:rPr>
                <w:color w:val="auto"/>
                <w:sz w:val="20"/>
                <w:szCs w:val="20"/>
                <w:lang w:val="lv-LV"/>
              </w:rPr>
            </w:pPr>
            <w:r w:rsidRPr="009E511A">
              <w:rPr>
                <w:color w:val="auto"/>
                <w:sz w:val="20"/>
                <w:szCs w:val="20"/>
                <w:lang w:val="lv-LV"/>
              </w:rPr>
              <w:t>5</w:t>
            </w:r>
          </w:p>
        </w:tc>
        <w:tc>
          <w:tcPr>
            <w:tcW w:w="1004" w:type="dxa"/>
          </w:tcPr>
          <w:p w14:paraId="7D2FABF6" w14:textId="77777777" w:rsidR="00954B5B" w:rsidRPr="009E511A" w:rsidRDefault="00954B5B" w:rsidP="002E0A5C">
            <w:pPr>
              <w:rPr>
                <w:color w:val="auto"/>
                <w:sz w:val="20"/>
                <w:szCs w:val="20"/>
                <w:lang w:val="lv-LV"/>
              </w:rPr>
            </w:pPr>
            <w:r w:rsidRPr="009E511A">
              <w:rPr>
                <w:color w:val="auto"/>
                <w:sz w:val="20"/>
                <w:szCs w:val="20"/>
                <w:lang w:val="lv-LV"/>
              </w:rPr>
              <w:t>12</w:t>
            </w:r>
          </w:p>
        </w:tc>
        <w:tc>
          <w:tcPr>
            <w:tcW w:w="1122" w:type="dxa"/>
          </w:tcPr>
          <w:p w14:paraId="7D2FABF7" w14:textId="77777777" w:rsidR="00954B5B" w:rsidRPr="009E511A" w:rsidRDefault="00954B5B" w:rsidP="002E0A5C">
            <w:pPr>
              <w:rPr>
                <w:color w:val="auto"/>
                <w:sz w:val="20"/>
                <w:szCs w:val="20"/>
                <w:lang w:val="lv-LV"/>
              </w:rPr>
            </w:pPr>
            <w:r w:rsidRPr="009E511A">
              <w:rPr>
                <w:color w:val="auto"/>
                <w:sz w:val="20"/>
                <w:szCs w:val="20"/>
                <w:lang w:val="lv-LV"/>
              </w:rPr>
              <w:t>5</w:t>
            </w:r>
          </w:p>
        </w:tc>
        <w:tc>
          <w:tcPr>
            <w:tcW w:w="950" w:type="dxa"/>
          </w:tcPr>
          <w:p w14:paraId="7D2FABF8" w14:textId="77777777" w:rsidR="00954B5B" w:rsidRPr="009E511A" w:rsidRDefault="00CC6587" w:rsidP="002E0A5C">
            <w:pPr>
              <w:rPr>
                <w:color w:val="auto"/>
                <w:sz w:val="20"/>
                <w:szCs w:val="20"/>
                <w:lang w:val="lv-LV"/>
              </w:rPr>
            </w:pPr>
            <w:r w:rsidRPr="009E511A">
              <w:rPr>
                <w:color w:val="auto"/>
                <w:sz w:val="20"/>
                <w:szCs w:val="20"/>
                <w:lang w:val="lv-LV"/>
              </w:rPr>
              <w:t>0</w:t>
            </w:r>
          </w:p>
        </w:tc>
      </w:tr>
      <w:tr w:rsidR="00954B5B" w:rsidRPr="009E511A" w14:paraId="7D2FAC02" w14:textId="77777777" w:rsidTr="000F4C51">
        <w:trPr>
          <w:trHeight w:val="272"/>
        </w:trPr>
        <w:tc>
          <w:tcPr>
            <w:tcW w:w="1438" w:type="dxa"/>
          </w:tcPr>
          <w:p w14:paraId="7D2FABFA" w14:textId="77777777" w:rsidR="00954B5B" w:rsidRPr="009E511A" w:rsidRDefault="00954B5B" w:rsidP="002E0A5C">
            <w:pPr>
              <w:rPr>
                <w:color w:val="auto"/>
                <w:sz w:val="20"/>
                <w:szCs w:val="20"/>
                <w:lang w:val="lv-LV"/>
              </w:rPr>
            </w:pPr>
            <w:r w:rsidRPr="009E511A">
              <w:rPr>
                <w:color w:val="auto"/>
                <w:sz w:val="20"/>
                <w:szCs w:val="20"/>
                <w:lang w:val="lv-LV"/>
              </w:rPr>
              <w:t>2014/2015</w:t>
            </w:r>
          </w:p>
        </w:tc>
        <w:tc>
          <w:tcPr>
            <w:tcW w:w="849" w:type="dxa"/>
          </w:tcPr>
          <w:p w14:paraId="7D2FABFB" w14:textId="77777777" w:rsidR="00954B5B" w:rsidRPr="009E511A" w:rsidRDefault="00954B5B" w:rsidP="002E0A5C">
            <w:pPr>
              <w:rPr>
                <w:color w:val="auto"/>
                <w:sz w:val="20"/>
                <w:szCs w:val="20"/>
                <w:lang w:val="lv-LV"/>
              </w:rPr>
            </w:pPr>
            <w:r w:rsidRPr="009E511A">
              <w:rPr>
                <w:color w:val="auto"/>
                <w:sz w:val="20"/>
                <w:szCs w:val="20"/>
                <w:lang w:val="lv-LV"/>
              </w:rPr>
              <w:t>5</w:t>
            </w:r>
          </w:p>
        </w:tc>
        <w:tc>
          <w:tcPr>
            <w:tcW w:w="1110" w:type="dxa"/>
          </w:tcPr>
          <w:p w14:paraId="7D2FABFC" w14:textId="77777777" w:rsidR="00954B5B" w:rsidRPr="009E511A" w:rsidRDefault="00954B5B" w:rsidP="002E0A5C">
            <w:pPr>
              <w:rPr>
                <w:color w:val="auto"/>
                <w:sz w:val="20"/>
                <w:szCs w:val="20"/>
                <w:lang w:val="lv-LV"/>
              </w:rPr>
            </w:pPr>
            <w:r w:rsidRPr="009E511A">
              <w:rPr>
                <w:color w:val="auto"/>
                <w:sz w:val="20"/>
                <w:szCs w:val="20"/>
                <w:lang w:val="lv-LV"/>
              </w:rPr>
              <w:t>5</w:t>
            </w:r>
          </w:p>
        </w:tc>
        <w:tc>
          <w:tcPr>
            <w:tcW w:w="896" w:type="dxa"/>
          </w:tcPr>
          <w:p w14:paraId="7D2FABFD" w14:textId="77777777" w:rsidR="00954B5B" w:rsidRPr="009E511A" w:rsidRDefault="00954B5B" w:rsidP="002E0A5C">
            <w:pPr>
              <w:rPr>
                <w:color w:val="auto"/>
                <w:sz w:val="20"/>
                <w:szCs w:val="20"/>
                <w:lang w:val="lv-LV"/>
              </w:rPr>
            </w:pPr>
            <w:r w:rsidRPr="009E511A">
              <w:rPr>
                <w:color w:val="auto"/>
                <w:sz w:val="20"/>
                <w:szCs w:val="20"/>
                <w:lang w:val="lv-LV"/>
              </w:rPr>
              <w:t>13</w:t>
            </w:r>
          </w:p>
        </w:tc>
        <w:tc>
          <w:tcPr>
            <w:tcW w:w="1072" w:type="dxa"/>
          </w:tcPr>
          <w:p w14:paraId="7D2FABFE" w14:textId="77777777" w:rsidR="00954B5B" w:rsidRPr="009E511A" w:rsidRDefault="00954B5B" w:rsidP="002E0A5C">
            <w:pPr>
              <w:rPr>
                <w:color w:val="auto"/>
                <w:sz w:val="20"/>
                <w:szCs w:val="20"/>
                <w:lang w:val="lv-LV"/>
              </w:rPr>
            </w:pPr>
            <w:r w:rsidRPr="009E511A">
              <w:rPr>
                <w:color w:val="auto"/>
                <w:sz w:val="20"/>
                <w:szCs w:val="20"/>
                <w:lang w:val="lv-LV"/>
              </w:rPr>
              <w:t>0</w:t>
            </w:r>
          </w:p>
        </w:tc>
        <w:tc>
          <w:tcPr>
            <w:tcW w:w="1004" w:type="dxa"/>
          </w:tcPr>
          <w:p w14:paraId="7D2FABFF" w14:textId="77777777" w:rsidR="00954B5B" w:rsidRPr="009E511A" w:rsidRDefault="00954B5B" w:rsidP="002E0A5C">
            <w:pPr>
              <w:rPr>
                <w:color w:val="auto"/>
                <w:sz w:val="20"/>
                <w:szCs w:val="20"/>
                <w:lang w:val="lv-LV"/>
              </w:rPr>
            </w:pPr>
            <w:r w:rsidRPr="009E511A">
              <w:rPr>
                <w:color w:val="auto"/>
                <w:sz w:val="20"/>
                <w:szCs w:val="20"/>
                <w:lang w:val="lv-LV"/>
              </w:rPr>
              <w:t>31</w:t>
            </w:r>
          </w:p>
        </w:tc>
        <w:tc>
          <w:tcPr>
            <w:tcW w:w="1122" w:type="dxa"/>
          </w:tcPr>
          <w:p w14:paraId="7D2FAC00" w14:textId="77777777" w:rsidR="00954B5B" w:rsidRPr="009E511A" w:rsidRDefault="00954B5B" w:rsidP="002E0A5C">
            <w:pPr>
              <w:rPr>
                <w:color w:val="auto"/>
                <w:sz w:val="20"/>
                <w:szCs w:val="20"/>
                <w:lang w:val="lv-LV"/>
              </w:rPr>
            </w:pPr>
            <w:r w:rsidRPr="009E511A">
              <w:rPr>
                <w:color w:val="auto"/>
                <w:sz w:val="20"/>
                <w:szCs w:val="20"/>
                <w:lang w:val="lv-LV"/>
              </w:rPr>
              <w:t>9</w:t>
            </w:r>
          </w:p>
        </w:tc>
        <w:tc>
          <w:tcPr>
            <w:tcW w:w="950" w:type="dxa"/>
          </w:tcPr>
          <w:p w14:paraId="7D2FAC01" w14:textId="77777777" w:rsidR="00954B5B" w:rsidRPr="009E511A" w:rsidRDefault="00CC6587" w:rsidP="002E0A5C">
            <w:pPr>
              <w:rPr>
                <w:color w:val="auto"/>
                <w:sz w:val="20"/>
                <w:szCs w:val="20"/>
                <w:lang w:val="lv-LV"/>
              </w:rPr>
            </w:pPr>
            <w:r w:rsidRPr="009E511A">
              <w:rPr>
                <w:color w:val="auto"/>
                <w:sz w:val="20"/>
                <w:szCs w:val="20"/>
                <w:lang w:val="lv-LV"/>
              </w:rPr>
              <w:t>0</w:t>
            </w:r>
          </w:p>
        </w:tc>
      </w:tr>
    </w:tbl>
    <w:p w14:paraId="7D2FAC03" w14:textId="77777777" w:rsidR="00954B5B" w:rsidRPr="009E511A" w:rsidRDefault="00954B5B" w:rsidP="00954B5B">
      <w:pPr>
        <w:spacing w:line="120" w:lineRule="exact"/>
        <w:rPr>
          <w:rFonts w:ascii="Times New Roman" w:hAnsi="Times New Roman" w:cs="Times New Roman"/>
          <w:lang w:val="lv-LV"/>
        </w:rPr>
      </w:pPr>
    </w:p>
    <w:p w14:paraId="7D2FAC04" w14:textId="77777777" w:rsidR="00DB6463" w:rsidRPr="009E511A" w:rsidRDefault="00DB6463" w:rsidP="00DB6463">
      <w:pPr>
        <w:jc w:val="both"/>
        <w:rPr>
          <w:rFonts w:ascii="Times New Roman" w:hAnsi="Times New Roman" w:cs="Times New Roman"/>
          <w:sz w:val="24"/>
          <w:szCs w:val="24"/>
          <w:lang w:val="lv-LV"/>
        </w:rPr>
      </w:pPr>
    </w:p>
    <w:p w14:paraId="7D2FAC05" w14:textId="77777777" w:rsidR="00C91B7D" w:rsidRPr="009E511A" w:rsidRDefault="00DB6463" w:rsidP="00DB646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Dabas parka </w:t>
      </w:r>
      <w:r w:rsidR="00C91B7D" w:rsidRPr="009E511A">
        <w:rPr>
          <w:rFonts w:ascii="Times New Roman" w:hAnsi="Times New Roman" w:cs="Times New Roman"/>
          <w:sz w:val="24"/>
          <w:szCs w:val="24"/>
          <w:lang w:val="lv-LV"/>
        </w:rPr>
        <w:t xml:space="preserve">teritorijā </w:t>
      </w:r>
      <w:r w:rsidRPr="009E511A">
        <w:rPr>
          <w:rFonts w:ascii="Times New Roman" w:hAnsi="Times New Roman" w:cs="Times New Roman"/>
          <w:sz w:val="24"/>
          <w:szCs w:val="24"/>
          <w:lang w:val="lv-LV"/>
        </w:rPr>
        <w:t xml:space="preserve">spēkā esošajos IAIN nav noteikti </w:t>
      </w:r>
      <w:r w:rsidR="00C91B7D" w:rsidRPr="009E511A">
        <w:rPr>
          <w:rFonts w:ascii="Times New Roman" w:hAnsi="Times New Roman" w:cs="Times New Roman"/>
          <w:sz w:val="24"/>
          <w:szCs w:val="24"/>
          <w:lang w:val="lv-LV"/>
        </w:rPr>
        <w:t>specifiski medību ierobežojumi, izņemot svinu saturošu šāviņu izmantošanu ūdensputnu medībās.</w:t>
      </w:r>
    </w:p>
    <w:p w14:paraId="7D2FAC06" w14:textId="77777777" w:rsidR="00C91B7D" w:rsidRPr="009E511A" w:rsidRDefault="00C91B7D" w:rsidP="00DB6463">
      <w:pPr>
        <w:jc w:val="both"/>
        <w:rPr>
          <w:rFonts w:ascii="Times New Roman" w:hAnsi="Times New Roman" w:cs="Times New Roman"/>
          <w:sz w:val="24"/>
          <w:szCs w:val="24"/>
          <w:lang w:val="lv-LV"/>
        </w:rPr>
      </w:pPr>
    </w:p>
    <w:p w14:paraId="7D2FAC07" w14:textId="77777777" w:rsidR="006B3D3A" w:rsidRPr="009E511A" w:rsidRDefault="006B3D3A" w:rsidP="00DB6463">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Atbilsto</w:t>
      </w:r>
      <w:r w:rsidR="00D20D94" w:rsidRPr="009E511A">
        <w:rPr>
          <w:rFonts w:ascii="Times New Roman" w:hAnsi="Times New Roman" w:cs="Times New Roman"/>
          <w:sz w:val="24"/>
          <w:szCs w:val="24"/>
          <w:lang w:val="lv-LV"/>
        </w:rPr>
        <w:t>š</w:t>
      </w:r>
      <w:r w:rsidRPr="009E511A">
        <w:rPr>
          <w:rFonts w:ascii="Times New Roman" w:hAnsi="Times New Roman" w:cs="Times New Roman"/>
          <w:sz w:val="24"/>
          <w:szCs w:val="24"/>
          <w:lang w:val="la-Latn"/>
        </w:rPr>
        <w:t>i VMR datubāzē pieejama</w:t>
      </w:r>
      <w:r w:rsidR="00D20D94" w:rsidRPr="009E511A">
        <w:rPr>
          <w:rFonts w:ascii="Times New Roman" w:hAnsi="Times New Roman" w:cs="Times New Roman"/>
          <w:sz w:val="24"/>
          <w:szCs w:val="24"/>
          <w:lang w:val="lv-LV"/>
        </w:rPr>
        <w:t>ja</w:t>
      </w:r>
      <w:r w:rsidRPr="009E511A">
        <w:rPr>
          <w:rFonts w:ascii="Times New Roman" w:hAnsi="Times New Roman" w:cs="Times New Roman"/>
          <w:sz w:val="24"/>
          <w:szCs w:val="24"/>
          <w:lang w:val="la-Latn"/>
        </w:rPr>
        <w:t>i informācijai</w:t>
      </w:r>
      <w:r w:rsidR="00D20D94" w:rsidRPr="009E511A">
        <w:rPr>
          <w:rFonts w:ascii="Times New Roman" w:hAnsi="Times New Roman" w:cs="Times New Roman"/>
          <w:sz w:val="24"/>
          <w:szCs w:val="24"/>
          <w:lang w:val="lv-LV"/>
        </w:rPr>
        <w:t>,</w:t>
      </w:r>
      <w:r w:rsidRPr="009E511A">
        <w:rPr>
          <w:rFonts w:ascii="Times New Roman" w:hAnsi="Times New Roman" w:cs="Times New Roman"/>
          <w:sz w:val="24"/>
          <w:szCs w:val="24"/>
          <w:lang w:val="la-Latn"/>
        </w:rPr>
        <w:t xml:space="preserve"> DP teritorijā ir reģistrētas kopumā sešas medījamo dzīvnieku piebarošanas lauces</w:t>
      </w:r>
      <w:r w:rsidR="00511FA6" w:rsidRPr="009E511A">
        <w:rPr>
          <w:rFonts w:ascii="Times New Roman" w:hAnsi="Times New Roman" w:cs="Times New Roman"/>
          <w:sz w:val="24"/>
          <w:szCs w:val="24"/>
          <w:lang w:val="la-Latn"/>
        </w:rPr>
        <w:t xml:space="preserve"> (skat. 3.3.5.1. att.)</w:t>
      </w:r>
      <w:r w:rsidR="00D41857" w:rsidRPr="009E511A">
        <w:rPr>
          <w:rFonts w:ascii="Times New Roman" w:hAnsi="Times New Roman" w:cs="Times New Roman"/>
          <w:sz w:val="24"/>
          <w:szCs w:val="24"/>
          <w:lang w:val="lv-LV"/>
        </w:rPr>
        <w:t>, kuras visas ietilpst</w:t>
      </w:r>
      <w:r w:rsidR="00D41857" w:rsidRPr="009E511A">
        <w:rPr>
          <w:rFonts w:ascii="Times New Roman" w:hAnsi="Times New Roman" w:cs="Times New Roman"/>
          <w:sz w:val="24"/>
          <w:szCs w:val="24"/>
          <w:lang w:val="la-Latn"/>
        </w:rPr>
        <w:t xml:space="preserve"> </w:t>
      </w:r>
      <w:r w:rsidR="00D41857" w:rsidRPr="009E511A">
        <w:rPr>
          <w:rFonts w:ascii="Times New Roman" w:hAnsi="Times New Roman" w:cs="Times New Roman"/>
          <w:sz w:val="24"/>
          <w:szCs w:val="24"/>
          <w:lang w:val="lv-LV"/>
        </w:rPr>
        <w:lastRenderedPageBreak/>
        <w:t xml:space="preserve">AS </w:t>
      </w:r>
      <w:r w:rsidR="00D20D94" w:rsidRPr="009E511A">
        <w:rPr>
          <w:rFonts w:ascii="Times New Roman" w:hAnsi="Times New Roman" w:cs="Times New Roman"/>
          <w:sz w:val="24"/>
          <w:szCs w:val="24"/>
          <w:lang w:val="lv-LV"/>
        </w:rPr>
        <w:t>“</w:t>
      </w:r>
      <w:r w:rsidR="00D41857" w:rsidRPr="009E511A">
        <w:rPr>
          <w:rFonts w:ascii="Times New Roman" w:hAnsi="Times New Roman" w:cs="Times New Roman"/>
          <w:sz w:val="24"/>
          <w:szCs w:val="24"/>
          <w:lang w:val="lv-LV"/>
        </w:rPr>
        <w:t>Latvijas valsts meži” apsaimniekotajās mežu platībās.</w:t>
      </w:r>
    </w:p>
    <w:p w14:paraId="7D2FAC08" w14:textId="77777777" w:rsidR="006B3D3A" w:rsidRPr="009E511A" w:rsidRDefault="006B3D3A" w:rsidP="00DB6463">
      <w:pPr>
        <w:jc w:val="both"/>
        <w:rPr>
          <w:rFonts w:ascii="Times New Roman" w:hAnsi="Times New Roman" w:cs="Times New Roman"/>
          <w:sz w:val="24"/>
          <w:szCs w:val="24"/>
          <w:lang w:val="la-Latn"/>
        </w:rPr>
      </w:pPr>
      <w:r w:rsidRPr="009E511A">
        <w:rPr>
          <w:rFonts w:ascii="Times New Roman" w:hAnsi="Times New Roman" w:cs="Times New Roman"/>
          <w:noProof/>
          <w:sz w:val="24"/>
          <w:szCs w:val="24"/>
          <w:lang w:val="lv-LV" w:eastAsia="lv-LV"/>
        </w:rPr>
        <w:drawing>
          <wp:inline distT="0" distB="0" distL="0" distR="0" wp14:anchorId="7D2FC1C6" wp14:editId="7D2FC1C7">
            <wp:extent cx="5276850" cy="3093720"/>
            <wp:effectExtent l="0" t="0" r="0" b="0"/>
            <wp:docPr id="48" name="Picture 48" descr="C:\Users\12380793\Downloads\Meža dzīvnieku barošanas lau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2380793\Downloads\Meža dzīvnieku barošanas lauces.jpg"/>
                    <pic:cNvPicPr>
                      <a:picLocks noChangeAspect="1" noChangeArrowheads="1"/>
                    </pic:cNvPicPr>
                  </pic:nvPicPr>
                  <pic:blipFill rotWithShape="1">
                    <a:blip r:embed="rId66" cstate="screen">
                      <a:extLst>
                        <a:ext uri="{28A0092B-C50C-407E-A947-70E740481C1C}">
                          <a14:useLocalDpi xmlns:a14="http://schemas.microsoft.com/office/drawing/2010/main"/>
                        </a:ext>
                      </a:extLst>
                    </a:blip>
                    <a:srcRect/>
                    <a:stretch/>
                  </pic:blipFill>
                  <pic:spPr bwMode="auto">
                    <a:xfrm>
                      <a:off x="0" y="0"/>
                      <a:ext cx="5277485" cy="3094092"/>
                    </a:xfrm>
                    <a:prstGeom prst="rect">
                      <a:avLst/>
                    </a:prstGeom>
                    <a:noFill/>
                    <a:ln>
                      <a:noFill/>
                    </a:ln>
                    <a:extLst>
                      <a:ext uri="{53640926-AAD7-44D8-BBD7-CCE9431645EC}">
                        <a14:shadowObscured xmlns:a14="http://schemas.microsoft.com/office/drawing/2010/main"/>
                      </a:ext>
                    </a:extLst>
                  </pic:spPr>
                </pic:pic>
              </a:graphicData>
            </a:graphic>
          </wp:inline>
        </w:drawing>
      </w:r>
    </w:p>
    <w:p w14:paraId="7D2FAC09" w14:textId="77777777" w:rsidR="006B3D3A" w:rsidRPr="009E511A" w:rsidRDefault="006B3D3A" w:rsidP="006B3D3A">
      <w:pPr>
        <w:pStyle w:val="tv213"/>
        <w:spacing w:before="0" w:beforeAutospacing="0" w:after="120" w:afterAutospacing="0"/>
        <w:rPr>
          <w:i/>
          <w:sz w:val="20"/>
          <w:szCs w:val="20"/>
          <w:lang w:val="la-Latn"/>
        </w:rPr>
      </w:pPr>
      <w:r w:rsidRPr="009E511A">
        <w:rPr>
          <w:i/>
          <w:sz w:val="20"/>
          <w:szCs w:val="20"/>
          <w:lang w:val="lv-LV"/>
        </w:rPr>
        <w:t>3.3.5.2. att</w:t>
      </w:r>
      <w:r w:rsidRPr="009E511A">
        <w:rPr>
          <w:i/>
          <w:sz w:val="20"/>
          <w:szCs w:val="20"/>
          <w:lang w:val="la-Latn"/>
        </w:rPr>
        <w:t>ēls</w:t>
      </w:r>
      <w:r w:rsidRPr="009E511A">
        <w:rPr>
          <w:i/>
          <w:sz w:val="20"/>
          <w:szCs w:val="20"/>
          <w:lang w:val="lv-LV"/>
        </w:rPr>
        <w:t xml:space="preserve">. </w:t>
      </w:r>
      <w:r w:rsidRPr="009E511A">
        <w:rPr>
          <w:b/>
          <w:i/>
          <w:sz w:val="20"/>
          <w:szCs w:val="20"/>
          <w:lang w:val="lv-LV"/>
        </w:rPr>
        <w:t xml:space="preserve">DP </w:t>
      </w:r>
      <w:r w:rsidRPr="009E511A">
        <w:rPr>
          <w:b/>
          <w:i/>
          <w:sz w:val="20"/>
          <w:szCs w:val="20"/>
          <w:lang w:val="la-Latn"/>
        </w:rPr>
        <w:t>“</w:t>
      </w:r>
      <w:r w:rsidRPr="009E511A">
        <w:rPr>
          <w:b/>
          <w:i/>
          <w:sz w:val="20"/>
          <w:szCs w:val="20"/>
          <w:lang w:val="lv-LV"/>
        </w:rPr>
        <w:t>Numernes valnis</w:t>
      </w:r>
      <w:r w:rsidRPr="009E511A">
        <w:rPr>
          <w:b/>
          <w:i/>
          <w:sz w:val="20"/>
          <w:szCs w:val="20"/>
          <w:lang w:val="la-Latn"/>
        </w:rPr>
        <w:t xml:space="preserve">” teritorijā reģistrēto medījamo </w:t>
      </w:r>
      <w:r w:rsidR="001657C2" w:rsidRPr="009E511A">
        <w:rPr>
          <w:b/>
          <w:i/>
          <w:sz w:val="20"/>
          <w:szCs w:val="20"/>
          <w:lang w:val="la-Latn"/>
        </w:rPr>
        <w:t>dzīvnieku piebarošanas lauču iz</w:t>
      </w:r>
      <w:r w:rsidRPr="009E511A">
        <w:rPr>
          <w:b/>
          <w:i/>
          <w:sz w:val="20"/>
          <w:szCs w:val="20"/>
          <w:lang w:val="la-Latn"/>
        </w:rPr>
        <w:t>vietojums</w:t>
      </w:r>
    </w:p>
    <w:p w14:paraId="7D2FAC0A" w14:textId="77777777" w:rsidR="006B3D3A" w:rsidRPr="009E511A" w:rsidRDefault="006B3D3A" w:rsidP="00DB6463">
      <w:pPr>
        <w:jc w:val="both"/>
        <w:rPr>
          <w:rFonts w:ascii="Times New Roman" w:hAnsi="Times New Roman" w:cs="Times New Roman"/>
          <w:sz w:val="24"/>
          <w:szCs w:val="24"/>
          <w:lang w:val="lv-LV"/>
        </w:rPr>
      </w:pPr>
    </w:p>
    <w:p w14:paraId="7D2FAC0B" w14:textId="4934B65E" w:rsidR="00C91B7D" w:rsidRPr="009E511A" w:rsidRDefault="00DB6463" w:rsidP="00DB646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Atbilstoši MK 2013.</w:t>
      </w:r>
      <w:r w:rsidR="00205149">
        <w:rPr>
          <w:rFonts w:ascii="Times New Roman" w:hAnsi="Times New Roman" w:cs="Times New Roman"/>
          <w:sz w:val="24"/>
          <w:szCs w:val="24"/>
          <w:lang w:val="lv-LV"/>
        </w:rPr>
        <w:t> gada 17. decembra</w:t>
      </w:r>
      <w:r w:rsidRPr="009E511A">
        <w:rPr>
          <w:rFonts w:ascii="Times New Roman" w:hAnsi="Times New Roman" w:cs="Times New Roman"/>
          <w:sz w:val="24"/>
          <w:szCs w:val="24"/>
          <w:lang w:val="lv-LV"/>
        </w:rPr>
        <w:t xml:space="preserve"> noteikumu Nr.</w:t>
      </w:r>
      <w:r w:rsidR="003D7689"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1483 </w:t>
      </w:r>
      <w:r w:rsidR="003D7689"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Savvaļā dzīvojošo medījamo dzīvnieku piebarošanas noteikumi” 7.4.</w:t>
      </w:r>
      <w:r w:rsidR="003D7689" w:rsidRPr="009E511A">
        <w:rPr>
          <w:rFonts w:ascii="Times New Roman" w:hAnsi="Times New Roman" w:cs="Times New Roman"/>
          <w:sz w:val="24"/>
          <w:szCs w:val="24"/>
          <w:lang w:val="lv-LV"/>
        </w:rPr>
        <w:t xml:space="preserve"> </w:t>
      </w:r>
      <w:r w:rsidR="00205149">
        <w:rPr>
          <w:rFonts w:ascii="Times New Roman" w:hAnsi="Times New Roman" w:cs="Times New Roman"/>
          <w:sz w:val="24"/>
          <w:szCs w:val="24"/>
          <w:lang w:val="lv-LV"/>
        </w:rPr>
        <w:t>apakš</w:t>
      </w:r>
      <w:r w:rsidRPr="009E511A">
        <w:rPr>
          <w:rFonts w:ascii="Times New Roman" w:hAnsi="Times New Roman" w:cs="Times New Roman"/>
          <w:sz w:val="24"/>
          <w:szCs w:val="24"/>
          <w:lang w:val="lv-LV"/>
        </w:rPr>
        <w:t>punktam, medījamo dzīvnieku piebarošana nav atļauta teritorijās, kas Dabas aizsardzības pārvaldes uzturētajā valsts reģistrā noteiktas kā īpaši aizsargājamie biotopi vai īpaši aizsargājamo sugu dzīvotnes. Automātisko barotavu izvietošana pieļaujama gadījumos, ja tas nepieciešams dzīvnieku skaita regulēšanai, vietās, kur tas neapdraud dabisko biotopu vai īpaši aizsargājamo sugu dzīvotņu saglabāšanu.</w:t>
      </w:r>
    </w:p>
    <w:p w14:paraId="7D2FAC0C" w14:textId="77777777" w:rsidR="00DB6463" w:rsidRPr="009E511A" w:rsidRDefault="00DB6463" w:rsidP="008644B8">
      <w:pPr>
        <w:jc w:val="both"/>
        <w:rPr>
          <w:rFonts w:ascii="Times New Roman" w:hAnsi="Times New Roman" w:cs="Times New Roman"/>
          <w:sz w:val="24"/>
          <w:szCs w:val="24"/>
          <w:lang w:val="lv-LV"/>
        </w:rPr>
      </w:pPr>
    </w:p>
    <w:p w14:paraId="7D2FAC0D" w14:textId="77777777" w:rsidR="008644B8" w:rsidRPr="009E511A" w:rsidRDefault="008644B8" w:rsidP="008644B8">
      <w:pPr>
        <w:widowControl/>
        <w:shd w:val="clear" w:color="auto" w:fill="FFFFFF"/>
        <w:jc w:val="both"/>
        <w:rPr>
          <w:rFonts w:ascii="Times New Roman" w:eastAsia="Times New Roman" w:hAnsi="Times New Roman" w:cs="Times New Roman"/>
          <w:sz w:val="24"/>
          <w:szCs w:val="24"/>
          <w:lang w:val="lv-LV"/>
        </w:rPr>
      </w:pPr>
      <w:r w:rsidRPr="009E511A">
        <w:rPr>
          <w:rFonts w:ascii="Times New Roman" w:eastAsia="Times New Roman" w:hAnsi="Times New Roman" w:cs="Times New Roman"/>
          <w:sz w:val="24"/>
          <w:szCs w:val="24"/>
          <w:lang w:val="lv-LV"/>
        </w:rPr>
        <w:t>Vienā no VMR reģistrētajām meža dzīvnieku piebarošanas laucēm (13.</w:t>
      </w:r>
      <w:r w:rsidR="003D7689" w:rsidRPr="009E511A">
        <w:rPr>
          <w:rFonts w:ascii="Times New Roman" w:eastAsia="Times New Roman" w:hAnsi="Times New Roman" w:cs="Times New Roman"/>
          <w:sz w:val="24"/>
          <w:szCs w:val="24"/>
          <w:lang w:val="lv-LV"/>
        </w:rPr>
        <w:t xml:space="preserve"> </w:t>
      </w:r>
      <w:r w:rsidRPr="009E511A">
        <w:rPr>
          <w:rFonts w:ascii="Times New Roman" w:eastAsia="Times New Roman" w:hAnsi="Times New Roman" w:cs="Times New Roman"/>
          <w:sz w:val="24"/>
          <w:szCs w:val="24"/>
          <w:lang w:val="lv-LV"/>
        </w:rPr>
        <w:t>kv. 28.</w:t>
      </w:r>
      <w:r w:rsidR="003D7689" w:rsidRPr="009E511A">
        <w:rPr>
          <w:rFonts w:ascii="Times New Roman" w:eastAsia="Times New Roman" w:hAnsi="Times New Roman" w:cs="Times New Roman"/>
          <w:sz w:val="24"/>
          <w:szCs w:val="24"/>
          <w:lang w:val="lv-LV"/>
        </w:rPr>
        <w:t xml:space="preserve"> </w:t>
      </w:r>
      <w:r w:rsidRPr="009E511A">
        <w:rPr>
          <w:rFonts w:ascii="Times New Roman" w:eastAsia="Times New Roman" w:hAnsi="Times New Roman" w:cs="Times New Roman"/>
          <w:sz w:val="24"/>
          <w:szCs w:val="24"/>
          <w:lang w:val="lv-LV"/>
        </w:rPr>
        <w:t>nog.) ir reģistrēts ES nozīmes aizsargājamā zālāja biotopa poligons, tādēļ šajā teritorijā nav atļauta medījamo dzīvnieku piebarošana.</w:t>
      </w:r>
    </w:p>
    <w:p w14:paraId="7D2FAC0E" w14:textId="77777777" w:rsidR="00C40B87" w:rsidRPr="009E511A" w:rsidRDefault="00C40B87" w:rsidP="00DB6463">
      <w:pPr>
        <w:jc w:val="both"/>
        <w:rPr>
          <w:rFonts w:ascii="Times New Roman" w:hAnsi="Times New Roman" w:cs="Times New Roman"/>
          <w:sz w:val="24"/>
          <w:szCs w:val="24"/>
          <w:lang w:val="lv-LV"/>
        </w:rPr>
      </w:pPr>
    </w:p>
    <w:p w14:paraId="7D2FAC0F" w14:textId="5CB36B0F" w:rsidR="00975883" w:rsidRPr="009E511A" w:rsidRDefault="00975883" w:rsidP="0097588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 xml:space="preserve">piegulošajā teritorijā medņa aizsardzībai izveidotajos mikroliegumos saskaņā ar </w:t>
      </w:r>
      <w:r w:rsidR="00205149" w:rsidRPr="009E511A">
        <w:rPr>
          <w:rFonts w:ascii="Times New Roman" w:hAnsi="Times New Roman" w:cs="Times New Roman"/>
          <w:sz w:val="24"/>
          <w:szCs w:val="24"/>
          <w:lang w:val="lv-LV"/>
        </w:rPr>
        <w:t xml:space="preserve">MK </w:t>
      </w:r>
      <w:r w:rsidRPr="009E511A">
        <w:rPr>
          <w:rFonts w:ascii="Times New Roman" w:hAnsi="Times New Roman" w:cs="Times New Roman"/>
          <w:sz w:val="24"/>
          <w:szCs w:val="24"/>
          <w:lang w:val="lv-LV"/>
        </w:rPr>
        <w:t>2012</w:t>
      </w:r>
      <w:r w:rsidR="003D7689" w:rsidRPr="009E511A">
        <w:rPr>
          <w:rFonts w:ascii="Times New Roman" w:hAnsi="Times New Roman" w:cs="Times New Roman"/>
          <w:sz w:val="24"/>
          <w:szCs w:val="24"/>
          <w:lang w:val="lv-LV"/>
        </w:rPr>
        <w:t>.</w:t>
      </w:r>
      <w:r w:rsidR="00205149">
        <w:rPr>
          <w:rFonts w:ascii="Times New Roman" w:hAnsi="Times New Roman" w:cs="Times New Roman"/>
          <w:sz w:val="24"/>
          <w:szCs w:val="24"/>
          <w:lang w:val="lv-LV"/>
        </w:rPr>
        <w:t> gada 18. decembra</w:t>
      </w:r>
      <w:r w:rsidRPr="009E511A">
        <w:rPr>
          <w:rFonts w:ascii="Times New Roman" w:hAnsi="Times New Roman" w:cs="Times New Roman"/>
          <w:sz w:val="24"/>
          <w:szCs w:val="24"/>
          <w:lang w:val="lv-LV"/>
        </w:rPr>
        <w:t xml:space="preserve"> noteikumiem Nr</w:t>
      </w:r>
      <w:r w:rsidR="003D7689"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940 “Noteikumi par mikroliegumu izveidošanas un apsaimniekošanas kārtību, to aizsardzību, kā arī mikroliegumu un to buferzonu noteikšanu” aizliegta medījamo dzīvnieku piebarošana no 1.</w:t>
      </w:r>
      <w:r w:rsidR="003D7689"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marta līdz 30.</w:t>
      </w:r>
      <w:r w:rsidR="00205149">
        <w:rPr>
          <w:rFonts w:ascii="Times New Roman" w:hAnsi="Times New Roman" w:cs="Times New Roman"/>
          <w:sz w:val="24"/>
          <w:szCs w:val="24"/>
          <w:lang w:val="lv-LV"/>
        </w:rPr>
        <w:t> </w:t>
      </w:r>
      <w:r w:rsidRPr="009E511A">
        <w:rPr>
          <w:rFonts w:ascii="Times New Roman" w:hAnsi="Times New Roman" w:cs="Times New Roman"/>
          <w:sz w:val="24"/>
          <w:szCs w:val="24"/>
          <w:lang w:val="lv-LV"/>
        </w:rPr>
        <w:t>jūnijam mikroliegumos.</w:t>
      </w:r>
    </w:p>
    <w:p w14:paraId="7D2FAC10" w14:textId="77777777" w:rsidR="00975883" w:rsidRPr="009E511A" w:rsidRDefault="00975883" w:rsidP="00DB6463">
      <w:pPr>
        <w:jc w:val="both"/>
        <w:rPr>
          <w:rFonts w:ascii="Times New Roman" w:hAnsi="Times New Roman" w:cs="Times New Roman"/>
          <w:sz w:val="24"/>
          <w:szCs w:val="24"/>
          <w:lang w:val="lv-LV"/>
        </w:rPr>
      </w:pPr>
    </w:p>
    <w:p w14:paraId="7D2FAC11" w14:textId="77777777" w:rsidR="001A1D8F" w:rsidRPr="009E511A" w:rsidRDefault="001A1D8F" w:rsidP="00DB6463">
      <w:pPr>
        <w:jc w:val="both"/>
        <w:rPr>
          <w:rFonts w:ascii="Times New Roman" w:hAnsi="Times New Roman" w:cs="Times New Roman"/>
          <w:sz w:val="24"/>
          <w:szCs w:val="24"/>
          <w:lang w:val="lv-LV"/>
        </w:rPr>
      </w:pPr>
    </w:p>
    <w:p w14:paraId="7D2FAC12" w14:textId="77777777" w:rsidR="00A13E51" w:rsidRPr="009E511A" w:rsidRDefault="000F4C51" w:rsidP="00A13E51">
      <w:pPr>
        <w:pStyle w:val="Heading3"/>
        <w:rPr>
          <w:lang w:val="lv-LV"/>
        </w:rPr>
      </w:pPr>
      <w:bookmarkStart w:id="49" w:name="_Toc30662271"/>
      <w:r w:rsidRPr="009E511A">
        <w:rPr>
          <w:lang w:val="lv-LV"/>
        </w:rPr>
        <w:t>3.3.6</w:t>
      </w:r>
      <w:r w:rsidR="00A13E51" w:rsidRPr="009E511A">
        <w:rPr>
          <w:lang w:val="lv-LV"/>
        </w:rPr>
        <w:t>.</w:t>
      </w:r>
      <w:r w:rsidR="00A13E51" w:rsidRPr="009E511A">
        <w:rPr>
          <w:spacing w:val="-19"/>
          <w:lang w:val="lv-LV"/>
        </w:rPr>
        <w:t xml:space="preserve"> </w:t>
      </w:r>
      <w:r w:rsidR="00A13E51" w:rsidRPr="009E511A">
        <w:rPr>
          <w:lang w:val="lv-LV"/>
        </w:rPr>
        <w:t>Citi teritorijas izmantošanas veidi</w:t>
      </w:r>
      <w:bookmarkEnd w:id="49"/>
    </w:p>
    <w:p w14:paraId="7D2FAC13" w14:textId="77777777" w:rsidR="000F4C51" w:rsidRPr="009E511A" w:rsidRDefault="000F4C51" w:rsidP="00BB3A98">
      <w:pPr>
        <w:pStyle w:val="BodyText"/>
        <w:ind w:left="0" w:right="830"/>
        <w:jc w:val="both"/>
        <w:rPr>
          <w:rFonts w:ascii="Times New Roman" w:eastAsiaTheme="minorHAnsi" w:hAnsi="Times New Roman" w:cs="Times New Roman"/>
          <w:lang w:val="lv-LV"/>
        </w:rPr>
      </w:pPr>
    </w:p>
    <w:p w14:paraId="7D2FAC14" w14:textId="77777777" w:rsidR="00A13E51" w:rsidRPr="009E511A" w:rsidRDefault="00A13E51" w:rsidP="00BB3A98">
      <w:pPr>
        <w:pStyle w:val="BodyText"/>
        <w:ind w:left="0" w:right="-2"/>
        <w:jc w:val="both"/>
        <w:rPr>
          <w:rFonts w:ascii="Times New Roman" w:hAnsi="Times New Roman" w:cs="Times New Roman"/>
          <w:lang w:val="lv-LV"/>
        </w:rPr>
      </w:pPr>
      <w:r w:rsidRPr="009E511A">
        <w:rPr>
          <w:rFonts w:ascii="Times New Roman" w:hAnsi="Times New Roman" w:cs="Times New Roman"/>
          <w:lang w:val="lv-LV"/>
        </w:rPr>
        <w:t>Vietējie iedzīvotāji dabas parku un tā apkārtni izmanto ogošanai un sēņošanai. Ogošana un sēņošana nenotiek plašos apmēros un minimāli ietekmē teritorijas dabas vērtības. Ezerus izmanto makšķerēšanai.</w:t>
      </w:r>
    </w:p>
    <w:p w14:paraId="7D2FAC15" w14:textId="77777777" w:rsidR="00BB3A98" w:rsidRPr="009E511A" w:rsidRDefault="00BB3A98" w:rsidP="00BB3A98">
      <w:pPr>
        <w:pStyle w:val="BodyText"/>
        <w:ind w:left="0" w:right="-2"/>
        <w:jc w:val="both"/>
        <w:rPr>
          <w:rFonts w:ascii="Times New Roman" w:eastAsiaTheme="minorHAnsi" w:hAnsi="Times New Roman" w:cs="Times New Roman"/>
          <w:sz w:val="22"/>
          <w:szCs w:val="22"/>
          <w:lang w:val="lv-LV"/>
        </w:rPr>
      </w:pPr>
    </w:p>
    <w:p w14:paraId="7D2FAC16" w14:textId="77777777" w:rsidR="00A13E51" w:rsidRPr="009E511A" w:rsidRDefault="00A13E51" w:rsidP="004F4DC3">
      <w:pPr>
        <w:pStyle w:val="BodyText"/>
        <w:ind w:left="0" w:right="828"/>
        <w:jc w:val="both"/>
        <w:rPr>
          <w:lang w:val="lv-LV"/>
        </w:rPr>
      </w:pPr>
    </w:p>
    <w:p w14:paraId="7D2FAC17" w14:textId="77777777" w:rsidR="00B26001" w:rsidRPr="009E511A" w:rsidRDefault="00B26001" w:rsidP="004F4DC3">
      <w:pPr>
        <w:pStyle w:val="BodyText"/>
        <w:ind w:left="0" w:right="828"/>
        <w:jc w:val="both"/>
        <w:rPr>
          <w:lang w:val="lv-LV"/>
        </w:rPr>
      </w:pPr>
    </w:p>
    <w:p w14:paraId="7D2FAC18" w14:textId="77777777" w:rsidR="00B26001" w:rsidRPr="009E511A" w:rsidRDefault="00B26001" w:rsidP="004F4DC3">
      <w:pPr>
        <w:pStyle w:val="BodyText"/>
        <w:ind w:left="0" w:right="828"/>
        <w:jc w:val="both"/>
        <w:rPr>
          <w:lang w:val="lv-LV"/>
        </w:rPr>
      </w:pPr>
    </w:p>
    <w:p w14:paraId="7D2FAC19" w14:textId="77777777" w:rsidR="00B26001" w:rsidRPr="009E511A" w:rsidRDefault="00B26001" w:rsidP="004F4DC3">
      <w:pPr>
        <w:pStyle w:val="BodyText"/>
        <w:ind w:left="0" w:right="828"/>
        <w:jc w:val="both"/>
        <w:rPr>
          <w:lang w:val="lv-LV"/>
        </w:rPr>
      </w:pPr>
    </w:p>
    <w:p w14:paraId="7D2FAC1A" w14:textId="77777777" w:rsidR="00AC3C73" w:rsidRPr="009E511A" w:rsidRDefault="00720AC0" w:rsidP="00474910">
      <w:pPr>
        <w:pStyle w:val="Heading1"/>
        <w:rPr>
          <w:lang w:val="lv-LV"/>
        </w:rPr>
      </w:pPr>
      <w:bookmarkStart w:id="50" w:name="_Toc30662272"/>
      <w:r w:rsidRPr="009E511A">
        <w:rPr>
          <w:lang w:val="lv-LV"/>
        </w:rPr>
        <w:t>4</w:t>
      </w:r>
      <w:r w:rsidR="00AC3C73" w:rsidRPr="009E511A">
        <w:rPr>
          <w:lang w:val="lv-LV"/>
        </w:rPr>
        <w:t xml:space="preserve">. </w:t>
      </w:r>
      <w:bookmarkStart w:id="51" w:name="_TOC_250027"/>
      <w:r w:rsidR="00AC3C73" w:rsidRPr="009E511A">
        <w:rPr>
          <w:lang w:val="lv-LV"/>
        </w:rPr>
        <w:t>AIZSARGĀJAMĀS TERITORIJAS NOVĒRTĒJUMS</w:t>
      </w:r>
      <w:bookmarkEnd w:id="50"/>
      <w:bookmarkEnd w:id="51"/>
    </w:p>
    <w:p w14:paraId="7D2FAC1B" w14:textId="77777777" w:rsidR="00AC3C73" w:rsidRPr="009E511A" w:rsidRDefault="00AC3C73" w:rsidP="00FF1A48">
      <w:pPr>
        <w:spacing w:before="6"/>
        <w:rPr>
          <w:rFonts w:ascii="Times New Roman" w:eastAsia="Calibri" w:hAnsi="Times New Roman" w:cs="Times New Roman"/>
          <w:b/>
          <w:bCs/>
          <w:sz w:val="27"/>
          <w:szCs w:val="27"/>
          <w:lang w:val="lv-LV"/>
        </w:rPr>
      </w:pPr>
    </w:p>
    <w:p w14:paraId="7D2FAC1C" w14:textId="77777777" w:rsidR="00AC3C73" w:rsidRPr="009E511A" w:rsidRDefault="00720AC0" w:rsidP="00FF1A48">
      <w:pPr>
        <w:pStyle w:val="Heading2"/>
        <w:tabs>
          <w:tab w:val="left" w:pos="734"/>
        </w:tabs>
        <w:rPr>
          <w:rFonts w:cs="Times New Roman"/>
          <w:spacing w:val="-1"/>
          <w:sz w:val="24"/>
          <w:lang w:val="lv-LV"/>
        </w:rPr>
      </w:pPr>
      <w:bookmarkStart w:id="52" w:name="_Toc30662273"/>
      <w:r w:rsidRPr="009E511A">
        <w:rPr>
          <w:rFonts w:cs="Times New Roman"/>
          <w:spacing w:val="-1"/>
          <w:sz w:val="24"/>
          <w:lang w:val="lv-LV"/>
        </w:rPr>
        <w:t>4</w:t>
      </w:r>
      <w:r w:rsidR="00AC3C73" w:rsidRPr="009E511A">
        <w:rPr>
          <w:rFonts w:cs="Times New Roman"/>
          <w:spacing w:val="-1"/>
          <w:sz w:val="24"/>
          <w:lang w:val="lv-LV"/>
        </w:rPr>
        <w:t xml:space="preserve">.1. </w:t>
      </w:r>
      <w:bookmarkStart w:id="53" w:name="_TOC_250026"/>
      <w:r w:rsidR="00AC3C73" w:rsidRPr="009E511A">
        <w:rPr>
          <w:rFonts w:cs="Times New Roman"/>
          <w:spacing w:val="-1"/>
          <w:sz w:val="24"/>
          <w:lang w:val="lv-LV"/>
        </w:rPr>
        <w:t>Aizsargājamā</w:t>
      </w:r>
      <w:r w:rsidR="00AC3C73" w:rsidRPr="009E511A">
        <w:rPr>
          <w:rFonts w:cs="Times New Roman"/>
          <w:spacing w:val="-10"/>
          <w:sz w:val="24"/>
          <w:lang w:val="lv-LV"/>
        </w:rPr>
        <w:t xml:space="preserve"> </w:t>
      </w:r>
      <w:r w:rsidR="00AC3C73" w:rsidRPr="009E511A">
        <w:rPr>
          <w:rFonts w:cs="Times New Roman"/>
          <w:sz w:val="24"/>
          <w:lang w:val="lv-LV"/>
        </w:rPr>
        <w:t>teritorija</w:t>
      </w:r>
      <w:r w:rsidR="00AC3C73" w:rsidRPr="009E511A">
        <w:rPr>
          <w:rFonts w:cs="Times New Roman"/>
          <w:spacing w:val="-11"/>
          <w:sz w:val="24"/>
          <w:lang w:val="lv-LV"/>
        </w:rPr>
        <w:t xml:space="preserve"> </w:t>
      </w:r>
      <w:r w:rsidR="00AC3C73" w:rsidRPr="009E511A">
        <w:rPr>
          <w:rFonts w:cs="Times New Roman"/>
          <w:sz w:val="24"/>
          <w:lang w:val="lv-LV"/>
        </w:rPr>
        <w:t>kā</w:t>
      </w:r>
      <w:r w:rsidR="00AC3C73" w:rsidRPr="009E511A">
        <w:rPr>
          <w:rFonts w:cs="Times New Roman"/>
          <w:spacing w:val="-10"/>
          <w:sz w:val="24"/>
          <w:lang w:val="lv-LV"/>
        </w:rPr>
        <w:t xml:space="preserve"> </w:t>
      </w:r>
      <w:r w:rsidR="00AC3C73" w:rsidRPr="009E511A">
        <w:rPr>
          <w:rFonts w:cs="Times New Roman"/>
          <w:spacing w:val="-1"/>
          <w:sz w:val="24"/>
          <w:lang w:val="lv-LV"/>
        </w:rPr>
        <w:t>vienota</w:t>
      </w:r>
      <w:r w:rsidR="00AC3C73" w:rsidRPr="009E511A">
        <w:rPr>
          <w:rFonts w:cs="Times New Roman"/>
          <w:spacing w:val="-11"/>
          <w:sz w:val="24"/>
          <w:lang w:val="lv-LV"/>
        </w:rPr>
        <w:t xml:space="preserve"> </w:t>
      </w:r>
      <w:r w:rsidR="00AC3C73" w:rsidRPr="009E511A">
        <w:rPr>
          <w:rFonts w:cs="Times New Roman"/>
          <w:sz w:val="24"/>
          <w:lang w:val="lv-LV"/>
        </w:rPr>
        <w:t>dabas</w:t>
      </w:r>
      <w:r w:rsidR="00AC3C73" w:rsidRPr="009E511A">
        <w:rPr>
          <w:rFonts w:cs="Times New Roman"/>
          <w:spacing w:val="-10"/>
          <w:sz w:val="24"/>
          <w:lang w:val="lv-LV"/>
        </w:rPr>
        <w:t xml:space="preserve"> </w:t>
      </w:r>
      <w:r w:rsidR="00AC3C73" w:rsidRPr="009E511A">
        <w:rPr>
          <w:rFonts w:cs="Times New Roman"/>
          <w:spacing w:val="-1"/>
          <w:sz w:val="24"/>
          <w:lang w:val="lv-LV"/>
        </w:rPr>
        <w:t>aizsardzības</w:t>
      </w:r>
      <w:r w:rsidR="00AC3C73" w:rsidRPr="009E511A">
        <w:rPr>
          <w:rFonts w:cs="Times New Roman"/>
          <w:spacing w:val="-10"/>
          <w:sz w:val="24"/>
          <w:lang w:val="lv-LV"/>
        </w:rPr>
        <w:t xml:space="preserve"> </w:t>
      </w:r>
      <w:r w:rsidR="00AC3C73" w:rsidRPr="009E511A">
        <w:rPr>
          <w:rFonts w:cs="Times New Roman"/>
          <w:spacing w:val="-1"/>
          <w:sz w:val="24"/>
          <w:lang w:val="lv-LV"/>
        </w:rPr>
        <w:t>vērtība</w:t>
      </w:r>
      <w:r w:rsidR="00AC3C73" w:rsidRPr="009E511A">
        <w:rPr>
          <w:rFonts w:cs="Times New Roman"/>
          <w:spacing w:val="-10"/>
          <w:sz w:val="24"/>
          <w:lang w:val="lv-LV"/>
        </w:rPr>
        <w:t xml:space="preserve"> </w:t>
      </w:r>
      <w:r w:rsidR="00AC3C73" w:rsidRPr="009E511A">
        <w:rPr>
          <w:rFonts w:cs="Times New Roman"/>
          <w:sz w:val="24"/>
          <w:lang w:val="lv-LV"/>
        </w:rPr>
        <w:t>un</w:t>
      </w:r>
      <w:r w:rsidR="00AC3C73" w:rsidRPr="009E511A">
        <w:rPr>
          <w:rFonts w:cs="Times New Roman"/>
          <w:spacing w:val="61"/>
          <w:w w:val="99"/>
          <w:sz w:val="24"/>
          <w:lang w:val="lv-LV"/>
        </w:rPr>
        <w:t xml:space="preserve"> </w:t>
      </w:r>
      <w:r w:rsidR="00AC3C73" w:rsidRPr="009E511A">
        <w:rPr>
          <w:rFonts w:cs="Times New Roman"/>
          <w:spacing w:val="-1"/>
          <w:sz w:val="24"/>
          <w:lang w:val="lv-LV"/>
        </w:rPr>
        <w:t>faktori,</w:t>
      </w:r>
      <w:r w:rsidR="00AC3C73" w:rsidRPr="009E511A">
        <w:rPr>
          <w:rFonts w:cs="Times New Roman"/>
          <w:spacing w:val="-8"/>
          <w:sz w:val="24"/>
          <w:lang w:val="lv-LV"/>
        </w:rPr>
        <w:t xml:space="preserve"> </w:t>
      </w:r>
      <w:r w:rsidR="00AC3C73" w:rsidRPr="009E511A">
        <w:rPr>
          <w:rFonts w:cs="Times New Roman"/>
          <w:sz w:val="24"/>
          <w:lang w:val="lv-LV"/>
        </w:rPr>
        <w:t>kas</w:t>
      </w:r>
      <w:r w:rsidR="00AC3C73" w:rsidRPr="009E511A">
        <w:rPr>
          <w:rFonts w:cs="Times New Roman"/>
          <w:spacing w:val="-8"/>
          <w:sz w:val="24"/>
          <w:lang w:val="lv-LV"/>
        </w:rPr>
        <w:t xml:space="preserve"> </w:t>
      </w:r>
      <w:r w:rsidR="00AC3C73" w:rsidRPr="009E511A">
        <w:rPr>
          <w:rFonts w:cs="Times New Roman"/>
          <w:sz w:val="24"/>
          <w:lang w:val="lv-LV"/>
        </w:rPr>
        <w:t>to</w:t>
      </w:r>
      <w:r w:rsidR="00AC3C73" w:rsidRPr="009E511A">
        <w:rPr>
          <w:rFonts w:cs="Times New Roman"/>
          <w:spacing w:val="-8"/>
          <w:sz w:val="24"/>
          <w:lang w:val="lv-LV"/>
        </w:rPr>
        <w:t xml:space="preserve"> </w:t>
      </w:r>
      <w:r w:rsidR="00AC3C73" w:rsidRPr="009E511A">
        <w:rPr>
          <w:rFonts w:cs="Times New Roman"/>
          <w:spacing w:val="-1"/>
          <w:sz w:val="24"/>
          <w:lang w:val="lv-LV"/>
        </w:rPr>
        <w:t>ietekmē</w:t>
      </w:r>
      <w:bookmarkEnd w:id="52"/>
      <w:bookmarkEnd w:id="53"/>
    </w:p>
    <w:p w14:paraId="7D2FAC1D" w14:textId="77777777" w:rsidR="00CB25BB" w:rsidRPr="009E511A" w:rsidRDefault="00CB25BB" w:rsidP="00FF1A48">
      <w:pPr>
        <w:pStyle w:val="Heading2"/>
        <w:tabs>
          <w:tab w:val="left" w:pos="734"/>
        </w:tabs>
        <w:rPr>
          <w:rFonts w:cs="Times New Roman"/>
          <w:b w:val="0"/>
          <w:bCs w:val="0"/>
          <w:sz w:val="24"/>
          <w:lang w:val="lv-LV"/>
        </w:rPr>
      </w:pPr>
    </w:p>
    <w:p w14:paraId="7D2FAC1E" w14:textId="77777777" w:rsidR="0032578B" w:rsidRPr="009E511A" w:rsidRDefault="00274152" w:rsidP="0032578B">
      <w:pPr>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D</w:t>
      </w:r>
      <w:r w:rsidR="00ED09F6" w:rsidRPr="009E511A">
        <w:rPr>
          <w:rFonts w:ascii="Times New Roman" w:hAnsi="Times New Roman" w:cs="Times New Roman"/>
          <w:color w:val="000000"/>
          <w:sz w:val="24"/>
          <w:szCs w:val="24"/>
          <w:lang w:val="lv-LV"/>
        </w:rPr>
        <w:t>P</w:t>
      </w:r>
      <w:r w:rsidRPr="009E511A">
        <w:rPr>
          <w:rFonts w:ascii="Times New Roman" w:hAnsi="Times New Roman" w:cs="Times New Roman"/>
          <w:color w:val="000000"/>
          <w:sz w:val="24"/>
          <w:szCs w:val="24"/>
          <w:lang w:val="lv-LV"/>
        </w:rPr>
        <w:t xml:space="preserve"> teritorijā ir reģistrēti </w:t>
      </w:r>
      <w:r w:rsidR="00E705DE" w:rsidRPr="009E511A">
        <w:rPr>
          <w:rFonts w:ascii="Times New Roman" w:hAnsi="Times New Roman" w:cs="Times New Roman"/>
          <w:color w:val="000000"/>
          <w:sz w:val="24"/>
          <w:szCs w:val="24"/>
          <w:lang w:val="lv-LV"/>
        </w:rPr>
        <w:t>14</w:t>
      </w:r>
      <w:r w:rsidRPr="009E511A">
        <w:rPr>
          <w:rFonts w:ascii="Times New Roman" w:hAnsi="Times New Roman" w:cs="Times New Roman"/>
          <w:color w:val="000000"/>
          <w:sz w:val="24"/>
          <w:szCs w:val="24"/>
          <w:lang w:val="lv-LV"/>
        </w:rPr>
        <w:t xml:space="preserve"> ES nozīmes īpaši aizsargājamie biotopi ar kopējo platību </w:t>
      </w:r>
      <w:r w:rsidR="0032578B" w:rsidRPr="009E511A">
        <w:rPr>
          <w:rFonts w:ascii="Times New Roman" w:hAnsi="Times New Roman" w:cs="Times New Roman"/>
          <w:color w:val="000000"/>
          <w:sz w:val="24"/>
          <w:szCs w:val="24"/>
          <w:lang w:val="lv-LV"/>
        </w:rPr>
        <w:t>6</w:t>
      </w:r>
      <w:r w:rsidR="00E705DE" w:rsidRPr="009E511A">
        <w:rPr>
          <w:rFonts w:ascii="Times New Roman" w:hAnsi="Times New Roman" w:cs="Times New Roman"/>
          <w:color w:val="000000"/>
          <w:sz w:val="24"/>
          <w:szCs w:val="24"/>
          <w:lang w:val="lv-LV"/>
        </w:rPr>
        <w:t>04,46</w:t>
      </w:r>
      <w:r w:rsidR="00C503EC" w:rsidRPr="009E511A">
        <w:rPr>
          <w:rFonts w:ascii="Times New Roman" w:hAnsi="Times New Roman" w:cs="Times New Roman"/>
          <w:color w:val="000000"/>
          <w:sz w:val="24"/>
          <w:szCs w:val="24"/>
          <w:lang w:val="lv-LV"/>
        </w:rPr>
        <w:t xml:space="preserve"> </w:t>
      </w:r>
      <w:r w:rsidRPr="009E511A">
        <w:rPr>
          <w:rFonts w:ascii="Times New Roman" w:hAnsi="Times New Roman" w:cs="Times New Roman"/>
          <w:color w:val="000000"/>
          <w:sz w:val="24"/>
          <w:szCs w:val="24"/>
          <w:lang w:val="lv-LV"/>
        </w:rPr>
        <w:t xml:space="preserve">ha, kas </w:t>
      </w:r>
      <w:r w:rsidR="004C50E4" w:rsidRPr="009E511A">
        <w:rPr>
          <w:rFonts w:ascii="Times New Roman" w:hAnsi="Times New Roman" w:cs="Times New Roman"/>
          <w:color w:val="000000"/>
          <w:sz w:val="24"/>
          <w:szCs w:val="24"/>
          <w:lang w:val="lv-LV"/>
        </w:rPr>
        <w:t>ir</w:t>
      </w:r>
      <w:r w:rsidRPr="009E511A">
        <w:rPr>
          <w:rFonts w:ascii="Times New Roman" w:hAnsi="Times New Roman" w:cs="Times New Roman"/>
          <w:color w:val="000000"/>
          <w:sz w:val="24"/>
          <w:szCs w:val="24"/>
          <w:lang w:val="lv-LV"/>
        </w:rPr>
        <w:t xml:space="preserve"> </w:t>
      </w:r>
      <w:r w:rsidR="00E705DE" w:rsidRPr="009E511A">
        <w:rPr>
          <w:rFonts w:ascii="Times New Roman" w:hAnsi="Times New Roman" w:cs="Times New Roman"/>
          <w:color w:val="000000"/>
          <w:sz w:val="24"/>
          <w:szCs w:val="24"/>
          <w:lang w:val="lv-LV"/>
        </w:rPr>
        <w:t>61,5</w:t>
      </w:r>
      <w:r w:rsidR="00187C5A" w:rsidRPr="009E511A">
        <w:rPr>
          <w:rFonts w:ascii="Times New Roman" w:hAnsi="Times New Roman" w:cs="Times New Roman"/>
          <w:color w:val="000000"/>
          <w:sz w:val="24"/>
          <w:szCs w:val="24"/>
          <w:lang w:val="lv-LV"/>
        </w:rPr>
        <w:t xml:space="preserve"> </w:t>
      </w:r>
      <w:r w:rsidRPr="009E511A">
        <w:rPr>
          <w:rFonts w:ascii="Times New Roman" w:hAnsi="Times New Roman" w:cs="Times New Roman"/>
          <w:color w:val="000000"/>
          <w:sz w:val="24"/>
          <w:szCs w:val="24"/>
          <w:lang w:val="lv-LV"/>
        </w:rPr>
        <w:t>% no kopējās ĪADT teritorijas</w:t>
      </w:r>
      <w:r w:rsidR="000D5EFC" w:rsidRPr="009E511A">
        <w:rPr>
          <w:rFonts w:ascii="Times New Roman" w:hAnsi="Times New Roman" w:cs="Times New Roman"/>
          <w:color w:val="000000"/>
          <w:sz w:val="24"/>
          <w:szCs w:val="24"/>
          <w:lang w:val="lv-LV"/>
        </w:rPr>
        <w:t xml:space="preserve"> (skat. 4.1.1. </w:t>
      </w:r>
      <w:r w:rsidR="004C50E4" w:rsidRPr="009E511A">
        <w:rPr>
          <w:rFonts w:ascii="Times New Roman" w:hAnsi="Times New Roman" w:cs="Times New Roman"/>
          <w:color w:val="000000"/>
          <w:sz w:val="24"/>
          <w:szCs w:val="24"/>
          <w:lang w:val="lv-LV"/>
        </w:rPr>
        <w:t>tabulu</w:t>
      </w:r>
      <w:r w:rsidR="000D5EFC" w:rsidRPr="009E511A">
        <w:rPr>
          <w:rFonts w:ascii="Times New Roman" w:hAnsi="Times New Roman" w:cs="Times New Roman"/>
          <w:color w:val="000000"/>
          <w:sz w:val="24"/>
          <w:szCs w:val="24"/>
          <w:lang w:val="lv-LV"/>
        </w:rPr>
        <w:t>)</w:t>
      </w:r>
      <w:r w:rsidRPr="009E511A">
        <w:rPr>
          <w:rFonts w:ascii="Times New Roman" w:hAnsi="Times New Roman" w:cs="Times New Roman"/>
          <w:color w:val="000000"/>
          <w:sz w:val="24"/>
          <w:szCs w:val="24"/>
          <w:lang w:val="lv-LV"/>
        </w:rPr>
        <w:t xml:space="preserve">. </w:t>
      </w:r>
      <w:r w:rsidR="0032578B" w:rsidRPr="009E511A">
        <w:rPr>
          <w:rFonts w:ascii="Times New Roman" w:hAnsi="Times New Roman" w:cs="Times New Roman"/>
          <w:color w:val="000000"/>
          <w:sz w:val="24"/>
          <w:szCs w:val="24"/>
          <w:lang w:val="lv-LV"/>
        </w:rPr>
        <w:t>No īpaši aizsargājamiem biotopiem vislielākas platības aizņem</w:t>
      </w:r>
      <w:r w:rsidR="003D7689" w:rsidRPr="009E511A">
        <w:rPr>
          <w:rFonts w:ascii="Times New Roman" w:hAnsi="Times New Roman" w:cs="Times New Roman"/>
          <w:color w:val="000000"/>
          <w:sz w:val="24"/>
          <w:szCs w:val="24"/>
          <w:lang w:val="lv-LV"/>
        </w:rPr>
        <w:t xml:space="preserve"> 9060</w:t>
      </w:r>
      <w:r w:rsidR="0032578B" w:rsidRPr="009E511A">
        <w:rPr>
          <w:rFonts w:ascii="Times New Roman" w:hAnsi="Times New Roman" w:cs="Times New Roman"/>
          <w:color w:val="000000"/>
          <w:sz w:val="24"/>
          <w:szCs w:val="24"/>
          <w:lang w:val="lv-LV"/>
        </w:rPr>
        <w:t xml:space="preserve"> </w:t>
      </w:r>
      <w:r w:rsidR="0032578B" w:rsidRPr="009E511A">
        <w:rPr>
          <w:rFonts w:ascii="Times New Roman" w:hAnsi="Times New Roman" w:cs="Times New Roman"/>
          <w:i/>
          <w:iCs/>
          <w:sz w:val="24"/>
          <w:szCs w:val="24"/>
          <w:lang w:val="lv-LV"/>
        </w:rPr>
        <w:t>Skujkoku meži uz osveida reljefa formām</w:t>
      </w:r>
      <w:r w:rsidR="0032578B" w:rsidRPr="009E511A">
        <w:rPr>
          <w:rFonts w:ascii="Times New Roman" w:hAnsi="Times New Roman" w:cs="Times New Roman"/>
          <w:iCs/>
          <w:sz w:val="24"/>
          <w:szCs w:val="24"/>
          <w:lang w:val="lv-LV"/>
        </w:rPr>
        <w:t xml:space="preserve"> (</w:t>
      </w:r>
      <w:r w:rsidR="00E705DE" w:rsidRPr="009E511A">
        <w:rPr>
          <w:rFonts w:ascii="Times New Roman" w:hAnsi="Times New Roman" w:cs="Times New Roman"/>
          <w:iCs/>
          <w:sz w:val="24"/>
          <w:szCs w:val="24"/>
          <w:lang w:val="lv-LV"/>
        </w:rPr>
        <w:t>269,90</w:t>
      </w:r>
      <w:r w:rsidR="0032578B" w:rsidRPr="009E511A">
        <w:rPr>
          <w:rFonts w:ascii="Times New Roman" w:hAnsi="Times New Roman" w:cs="Times New Roman"/>
          <w:iCs/>
          <w:sz w:val="24"/>
          <w:szCs w:val="24"/>
          <w:lang w:val="lv-LV"/>
        </w:rPr>
        <w:t xml:space="preserve"> ha),</w:t>
      </w:r>
      <w:r w:rsidR="003D7689" w:rsidRPr="009E511A">
        <w:rPr>
          <w:rFonts w:ascii="Times New Roman" w:hAnsi="Times New Roman" w:cs="Times New Roman"/>
          <w:iCs/>
          <w:sz w:val="24"/>
          <w:szCs w:val="24"/>
          <w:lang w:val="lv-LV"/>
        </w:rPr>
        <w:t xml:space="preserve"> 91D0*</w:t>
      </w:r>
      <w:r w:rsidR="0032578B" w:rsidRPr="009E511A">
        <w:rPr>
          <w:rFonts w:ascii="Times New Roman" w:hAnsi="Times New Roman" w:cs="Times New Roman"/>
          <w:color w:val="000000"/>
          <w:sz w:val="24"/>
          <w:szCs w:val="24"/>
          <w:lang w:val="lv-LV"/>
        </w:rPr>
        <w:t xml:space="preserve"> </w:t>
      </w:r>
      <w:r w:rsidR="0032578B" w:rsidRPr="009E511A">
        <w:rPr>
          <w:rFonts w:ascii="Times New Roman" w:hAnsi="Times New Roman" w:cs="Times New Roman"/>
          <w:i/>
          <w:color w:val="000000"/>
          <w:sz w:val="24"/>
          <w:szCs w:val="24"/>
          <w:lang w:val="lv-LV"/>
        </w:rPr>
        <w:t>Purvaini meži</w:t>
      </w:r>
      <w:r w:rsidR="0032578B" w:rsidRPr="009E511A">
        <w:rPr>
          <w:rFonts w:ascii="Times New Roman" w:hAnsi="Times New Roman" w:cs="Times New Roman"/>
          <w:color w:val="000000"/>
          <w:sz w:val="24"/>
          <w:szCs w:val="24"/>
          <w:lang w:val="lv-LV"/>
        </w:rPr>
        <w:t xml:space="preserve"> (</w:t>
      </w:r>
      <w:r w:rsidR="00E705DE" w:rsidRPr="009E511A">
        <w:rPr>
          <w:rFonts w:ascii="Times New Roman" w:hAnsi="Times New Roman" w:cs="Times New Roman"/>
          <w:color w:val="000000"/>
          <w:sz w:val="24"/>
          <w:szCs w:val="24"/>
          <w:lang w:val="lv-LV"/>
        </w:rPr>
        <w:t>105,49</w:t>
      </w:r>
      <w:r w:rsidR="0032578B" w:rsidRPr="009E511A">
        <w:rPr>
          <w:rFonts w:ascii="Times New Roman" w:hAnsi="Times New Roman" w:cs="Times New Roman"/>
          <w:color w:val="000000"/>
          <w:sz w:val="24"/>
          <w:szCs w:val="24"/>
          <w:lang w:val="lv-LV"/>
        </w:rPr>
        <w:t xml:space="preserve"> ha), kā arī</w:t>
      </w:r>
      <w:r w:rsidR="003D7689" w:rsidRPr="009E511A">
        <w:rPr>
          <w:rFonts w:ascii="Times New Roman" w:hAnsi="Times New Roman" w:cs="Times New Roman"/>
          <w:color w:val="000000"/>
          <w:sz w:val="24"/>
          <w:szCs w:val="24"/>
          <w:lang w:val="lv-LV"/>
        </w:rPr>
        <w:t xml:space="preserve"> 3150</w:t>
      </w:r>
      <w:r w:rsidR="0032578B" w:rsidRPr="009E511A">
        <w:rPr>
          <w:rFonts w:ascii="Times New Roman" w:hAnsi="Times New Roman" w:cs="Times New Roman"/>
          <w:color w:val="000000"/>
          <w:sz w:val="24"/>
          <w:szCs w:val="24"/>
          <w:lang w:val="lv-LV"/>
        </w:rPr>
        <w:t xml:space="preserve"> </w:t>
      </w:r>
      <w:r w:rsidR="0032578B" w:rsidRPr="009E511A">
        <w:rPr>
          <w:rFonts w:ascii="Times New Roman" w:hAnsi="Times New Roman" w:cs="Times New Roman"/>
          <w:i/>
          <w:sz w:val="24"/>
          <w:szCs w:val="24"/>
          <w:lang w:val="lv-LV"/>
        </w:rPr>
        <w:t>Eitrofi ezeri ar iegrimušo ūdensaugu un peldaugu augāju</w:t>
      </w:r>
      <w:r w:rsidR="0032578B" w:rsidRPr="009E511A">
        <w:rPr>
          <w:rFonts w:ascii="Times New Roman" w:hAnsi="Times New Roman" w:cs="Times New Roman"/>
          <w:sz w:val="24"/>
          <w:szCs w:val="24"/>
          <w:lang w:val="lv-LV"/>
        </w:rPr>
        <w:t xml:space="preserve"> (74,</w:t>
      </w:r>
      <w:r w:rsidR="00E705DE" w:rsidRPr="009E511A">
        <w:rPr>
          <w:rFonts w:ascii="Times New Roman" w:hAnsi="Times New Roman" w:cs="Times New Roman"/>
          <w:sz w:val="24"/>
          <w:szCs w:val="24"/>
          <w:lang w:val="lv-LV"/>
        </w:rPr>
        <w:t>1</w:t>
      </w:r>
      <w:r w:rsidR="0032578B" w:rsidRPr="009E511A">
        <w:rPr>
          <w:rFonts w:ascii="Times New Roman" w:hAnsi="Times New Roman" w:cs="Times New Roman"/>
          <w:sz w:val="24"/>
          <w:szCs w:val="24"/>
          <w:lang w:val="lv-LV"/>
        </w:rPr>
        <w:t>9 ha).</w:t>
      </w:r>
    </w:p>
    <w:p w14:paraId="7D2FAC1F" w14:textId="77777777" w:rsidR="00274152" w:rsidRPr="009E511A" w:rsidRDefault="00274152" w:rsidP="00FF1A48">
      <w:pPr>
        <w:jc w:val="both"/>
        <w:rPr>
          <w:rFonts w:ascii="Times New Roman" w:hAnsi="Times New Roman" w:cs="Times New Roman"/>
          <w:color w:val="000000"/>
          <w:sz w:val="24"/>
          <w:szCs w:val="24"/>
          <w:lang w:val="lv-LV"/>
        </w:rPr>
      </w:pPr>
    </w:p>
    <w:p w14:paraId="7D2FAC20" w14:textId="77777777" w:rsidR="00274152" w:rsidRPr="009E511A" w:rsidRDefault="00053376" w:rsidP="00053376">
      <w:pPr>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4.1.1. </w:t>
      </w:r>
      <w:r w:rsidR="00ED09F6" w:rsidRPr="009E511A">
        <w:rPr>
          <w:rFonts w:ascii="Times New Roman" w:hAnsi="Times New Roman" w:cs="Times New Roman"/>
          <w:i/>
          <w:sz w:val="20"/>
          <w:szCs w:val="20"/>
          <w:lang w:val="lv-LV"/>
        </w:rPr>
        <w:t>tabula</w:t>
      </w:r>
      <w:r w:rsidRPr="009E511A">
        <w:rPr>
          <w:rFonts w:ascii="Times New Roman" w:hAnsi="Times New Roman" w:cs="Times New Roman"/>
          <w:i/>
          <w:sz w:val="20"/>
          <w:szCs w:val="20"/>
          <w:lang w:val="lv-LV"/>
        </w:rPr>
        <w:t xml:space="preserve">. </w:t>
      </w:r>
      <w:r w:rsidR="00274152" w:rsidRPr="009E511A">
        <w:rPr>
          <w:rFonts w:ascii="Times New Roman" w:hAnsi="Times New Roman" w:cs="Times New Roman"/>
          <w:b/>
          <w:i/>
          <w:sz w:val="20"/>
          <w:szCs w:val="20"/>
          <w:lang w:val="lv-LV"/>
        </w:rPr>
        <w:t xml:space="preserve">Eiropas nozīmes īpaši aizsargājamie biotopi dabas </w:t>
      </w:r>
      <w:r w:rsidR="00ED09F6" w:rsidRPr="009E511A">
        <w:rPr>
          <w:rFonts w:ascii="Times New Roman" w:hAnsi="Times New Roman" w:cs="Times New Roman"/>
          <w:b/>
          <w:i/>
          <w:sz w:val="20"/>
          <w:szCs w:val="20"/>
          <w:lang w:val="lv-LV"/>
        </w:rPr>
        <w:t>parka</w:t>
      </w:r>
      <w:r w:rsidR="00274152" w:rsidRPr="009E511A">
        <w:rPr>
          <w:rFonts w:ascii="Times New Roman" w:hAnsi="Times New Roman" w:cs="Times New Roman"/>
          <w:b/>
          <w:i/>
          <w:sz w:val="20"/>
          <w:szCs w:val="20"/>
          <w:lang w:val="lv-LV"/>
        </w:rPr>
        <w:t xml:space="preserve"> teritorijā</w:t>
      </w:r>
    </w:p>
    <w:tbl>
      <w:tblPr>
        <w:tblStyle w:val="TableGrid"/>
        <w:tblW w:w="8500" w:type="dxa"/>
        <w:jc w:val="center"/>
        <w:tblLayout w:type="fixed"/>
        <w:tblLook w:val="04A0" w:firstRow="1" w:lastRow="0" w:firstColumn="1" w:lastColumn="0" w:noHBand="0" w:noVBand="1"/>
      </w:tblPr>
      <w:tblGrid>
        <w:gridCol w:w="562"/>
        <w:gridCol w:w="3828"/>
        <w:gridCol w:w="992"/>
        <w:gridCol w:w="850"/>
        <w:gridCol w:w="993"/>
        <w:gridCol w:w="1275"/>
      </w:tblGrid>
      <w:tr w:rsidR="00643B7A" w:rsidRPr="009E511A" w14:paraId="7D2FAC27" w14:textId="77777777" w:rsidTr="004F4DC3">
        <w:trPr>
          <w:jc w:val="center"/>
        </w:trPr>
        <w:tc>
          <w:tcPr>
            <w:tcW w:w="562" w:type="dxa"/>
            <w:shd w:val="clear" w:color="auto" w:fill="E2EFD9" w:themeFill="accent6" w:themeFillTint="33"/>
            <w:vAlign w:val="center"/>
          </w:tcPr>
          <w:p w14:paraId="7D2FAC21" w14:textId="77777777" w:rsidR="00643B7A" w:rsidRPr="009E511A" w:rsidRDefault="00643B7A" w:rsidP="00E52FD8">
            <w:pPr>
              <w:rPr>
                <w:b/>
                <w:color w:val="auto"/>
                <w:sz w:val="20"/>
                <w:szCs w:val="20"/>
                <w:lang w:val="lv-LV"/>
              </w:rPr>
            </w:pPr>
            <w:r w:rsidRPr="009E511A">
              <w:rPr>
                <w:b/>
                <w:color w:val="auto"/>
                <w:sz w:val="20"/>
                <w:szCs w:val="20"/>
                <w:lang w:val="lv-LV"/>
              </w:rPr>
              <w:t>Nr.p.k.</w:t>
            </w:r>
          </w:p>
        </w:tc>
        <w:tc>
          <w:tcPr>
            <w:tcW w:w="3828" w:type="dxa"/>
            <w:shd w:val="clear" w:color="auto" w:fill="E2EFD9" w:themeFill="accent6" w:themeFillTint="33"/>
            <w:vAlign w:val="center"/>
          </w:tcPr>
          <w:p w14:paraId="7D2FAC22" w14:textId="77777777" w:rsidR="00643B7A" w:rsidRPr="009E511A" w:rsidRDefault="00410FF8" w:rsidP="00E52FD8">
            <w:pPr>
              <w:rPr>
                <w:b/>
                <w:color w:val="auto"/>
                <w:sz w:val="20"/>
                <w:szCs w:val="20"/>
                <w:lang w:val="lv-LV"/>
              </w:rPr>
            </w:pPr>
            <w:r w:rsidRPr="009E511A">
              <w:rPr>
                <w:b/>
                <w:color w:val="auto"/>
                <w:sz w:val="20"/>
                <w:szCs w:val="20"/>
                <w:lang w:val="lv-LV"/>
              </w:rPr>
              <w:t>Dzīvotņu</w:t>
            </w:r>
            <w:r w:rsidR="00643B7A" w:rsidRPr="009E511A">
              <w:rPr>
                <w:b/>
                <w:color w:val="auto"/>
                <w:sz w:val="20"/>
                <w:szCs w:val="20"/>
                <w:lang w:val="lv-LV"/>
              </w:rPr>
              <w:t xml:space="preserve"> Direktīvas</w:t>
            </w:r>
            <w:r w:rsidR="00BB114E" w:rsidRPr="009E511A">
              <w:rPr>
                <w:b/>
                <w:color w:val="auto"/>
                <w:sz w:val="20"/>
                <w:szCs w:val="20"/>
                <w:vertAlign w:val="superscript"/>
                <w:lang w:val="lv-LV"/>
              </w:rPr>
              <w:t>1</w:t>
            </w:r>
            <w:r w:rsidR="00643B7A" w:rsidRPr="009E511A">
              <w:rPr>
                <w:b/>
                <w:color w:val="auto"/>
                <w:sz w:val="20"/>
                <w:szCs w:val="20"/>
                <w:lang w:val="lv-LV"/>
              </w:rPr>
              <w:t xml:space="preserve"> I pielikuma biotops</w:t>
            </w:r>
          </w:p>
        </w:tc>
        <w:tc>
          <w:tcPr>
            <w:tcW w:w="992" w:type="dxa"/>
            <w:shd w:val="clear" w:color="auto" w:fill="E2EFD9" w:themeFill="accent6" w:themeFillTint="33"/>
            <w:vAlign w:val="center"/>
          </w:tcPr>
          <w:p w14:paraId="7D2FAC23" w14:textId="77777777" w:rsidR="00643B7A" w:rsidRPr="009E511A" w:rsidRDefault="00643B7A" w:rsidP="00E52FD8">
            <w:pPr>
              <w:rPr>
                <w:b/>
                <w:color w:val="auto"/>
                <w:sz w:val="20"/>
                <w:szCs w:val="20"/>
                <w:lang w:val="lv-LV"/>
              </w:rPr>
            </w:pPr>
            <w:r w:rsidRPr="009E511A">
              <w:rPr>
                <w:b/>
                <w:color w:val="auto"/>
                <w:sz w:val="20"/>
                <w:szCs w:val="20"/>
                <w:lang w:val="lv-LV"/>
              </w:rPr>
              <w:t>Kods</w:t>
            </w:r>
          </w:p>
        </w:tc>
        <w:tc>
          <w:tcPr>
            <w:tcW w:w="850" w:type="dxa"/>
            <w:shd w:val="clear" w:color="auto" w:fill="E2EFD9" w:themeFill="accent6" w:themeFillTint="33"/>
            <w:vAlign w:val="center"/>
          </w:tcPr>
          <w:p w14:paraId="7D2FAC24" w14:textId="77777777" w:rsidR="00643B7A" w:rsidRPr="009E511A" w:rsidRDefault="00643B7A" w:rsidP="00E52FD8">
            <w:pPr>
              <w:rPr>
                <w:b/>
                <w:color w:val="auto"/>
                <w:sz w:val="20"/>
                <w:szCs w:val="20"/>
                <w:lang w:val="lv-LV"/>
              </w:rPr>
            </w:pPr>
            <w:r w:rsidRPr="009E511A">
              <w:rPr>
                <w:b/>
                <w:color w:val="auto"/>
                <w:sz w:val="20"/>
                <w:szCs w:val="20"/>
                <w:lang w:val="lv-LV"/>
              </w:rPr>
              <w:t>Platība (ha)</w:t>
            </w:r>
          </w:p>
        </w:tc>
        <w:tc>
          <w:tcPr>
            <w:tcW w:w="993" w:type="dxa"/>
            <w:shd w:val="clear" w:color="auto" w:fill="E2EFD9" w:themeFill="accent6" w:themeFillTint="33"/>
            <w:vAlign w:val="center"/>
          </w:tcPr>
          <w:p w14:paraId="7D2FAC25" w14:textId="77777777" w:rsidR="00643B7A" w:rsidRPr="009E511A" w:rsidRDefault="00643B7A" w:rsidP="00ED09F6">
            <w:pPr>
              <w:rPr>
                <w:b/>
                <w:color w:val="auto"/>
                <w:sz w:val="20"/>
                <w:szCs w:val="20"/>
                <w:lang w:val="lv-LV"/>
              </w:rPr>
            </w:pPr>
            <w:r w:rsidRPr="009E511A">
              <w:rPr>
                <w:b/>
                <w:color w:val="auto"/>
                <w:sz w:val="20"/>
                <w:szCs w:val="20"/>
                <w:lang w:val="lv-LV"/>
              </w:rPr>
              <w:t>Poligonu skaits</w:t>
            </w:r>
          </w:p>
        </w:tc>
        <w:tc>
          <w:tcPr>
            <w:tcW w:w="1275" w:type="dxa"/>
            <w:shd w:val="clear" w:color="auto" w:fill="E2EFD9" w:themeFill="accent6" w:themeFillTint="33"/>
            <w:vAlign w:val="center"/>
          </w:tcPr>
          <w:p w14:paraId="7D2FAC26" w14:textId="77777777" w:rsidR="00643B7A" w:rsidRPr="009E511A" w:rsidRDefault="00643B7A" w:rsidP="00ED09F6">
            <w:pPr>
              <w:rPr>
                <w:b/>
                <w:color w:val="auto"/>
                <w:sz w:val="20"/>
                <w:szCs w:val="20"/>
                <w:lang w:val="lv-LV"/>
              </w:rPr>
            </w:pPr>
            <w:r w:rsidRPr="009E511A">
              <w:rPr>
                <w:b/>
                <w:color w:val="auto"/>
                <w:sz w:val="20"/>
                <w:szCs w:val="20"/>
                <w:lang w:val="lv-LV"/>
              </w:rPr>
              <w:t>% no dabas parka platības</w:t>
            </w:r>
          </w:p>
        </w:tc>
      </w:tr>
      <w:tr w:rsidR="00643B7A" w:rsidRPr="009E511A" w14:paraId="7D2FAC2E" w14:textId="77777777" w:rsidTr="004F4DC3">
        <w:trPr>
          <w:jc w:val="center"/>
        </w:trPr>
        <w:tc>
          <w:tcPr>
            <w:tcW w:w="562" w:type="dxa"/>
            <w:tcBorders>
              <w:bottom w:val="single" w:sz="4" w:space="0" w:color="auto"/>
            </w:tcBorders>
            <w:shd w:val="clear" w:color="auto" w:fill="FFFFFF" w:themeFill="background1"/>
          </w:tcPr>
          <w:p w14:paraId="7D2FAC28" w14:textId="77777777" w:rsidR="00643B7A" w:rsidRPr="009E511A" w:rsidRDefault="00643B7A" w:rsidP="00643B7A">
            <w:pPr>
              <w:pStyle w:val="ListParagraph"/>
              <w:tabs>
                <w:tab w:val="left" w:pos="360"/>
              </w:tabs>
              <w:ind w:left="29"/>
              <w:rPr>
                <w:color w:val="auto"/>
                <w:sz w:val="20"/>
                <w:szCs w:val="20"/>
                <w:lang w:val="lv-LV"/>
              </w:rPr>
            </w:pPr>
            <w:r w:rsidRPr="009E511A">
              <w:rPr>
                <w:color w:val="auto"/>
                <w:sz w:val="20"/>
                <w:szCs w:val="20"/>
                <w:lang w:val="lv-LV"/>
              </w:rPr>
              <w:t>1.</w:t>
            </w:r>
          </w:p>
        </w:tc>
        <w:tc>
          <w:tcPr>
            <w:tcW w:w="3828" w:type="dxa"/>
            <w:tcBorders>
              <w:bottom w:val="single" w:sz="4" w:space="0" w:color="auto"/>
            </w:tcBorders>
            <w:shd w:val="clear" w:color="auto" w:fill="FFFFFF" w:themeFill="background1"/>
          </w:tcPr>
          <w:p w14:paraId="7D2FAC29" w14:textId="77777777" w:rsidR="00643B7A" w:rsidRPr="009E511A" w:rsidRDefault="00643B7A" w:rsidP="00643B7A">
            <w:pPr>
              <w:jc w:val="left"/>
              <w:rPr>
                <w:color w:val="auto"/>
                <w:sz w:val="20"/>
                <w:szCs w:val="20"/>
                <w:lang w:val="lv-LV"/>
              </w:rPr>
            </w:pPr>
            <w:r w:rsidRPr="009E511A">
              <w:rPr>
                <w:color w:val="auto"/>
                <w:sz w:val="20"/>
                <w:szCs w:val="20"/>
                <w:lang w:val="lv-LV"/>
              </w:rPr>
              <w:t>Eitrofi ezeri ar iegrimušo ūdensaugu un peldaugu augāju</w:t>
            </w:r>
          </w:p>
        </w:tc>
        <w:tc>
          <w:tcPr>
            <w:tcW w:w="992" w:type="dxa"/>
            <w:shd w:val="clear" w:color="auto" w:fill="FFFFFF" w:themeFill="background1"/>
            <w:vAlign w:val="center"/>
          </w:tcPr>
          <w:p w14:paraId="7D2FAC2A" w14:textId="77777777" w:rsidR="00643B7A" w:rsidRPr="009E511A" w:rsidRDefault="00643B7A" w:rsidP="00643B7A">
            <w:pPr>
              <w:rPr>
                <w:color w:val="auto"/>
                <w:sz w:val="20"/>
                <w:szCs w:val="20"/>
                <w:lang w:val="lv-LV"/>
              </w:rPr>
            </w:pPr>
            <w:r w:rsidRPr="009E511A">
              <w:rPr>
                <w:color w:val="auto"/>
                <w:sz w:val="20"/>
                <w:szCs w:val="20"/>
                <w:lang w:val="lv-LV"/>
              </w:rPr>
              <w:t>3150</w:t>
            </w:r>
          </w:p>
        </w:tc>
        <w:tc>
          <w:tcPr>
            <w:tcW w:w="850" w:type="dxa"/>
            <w:shd w:val="clear" w:color="auto" w:fill="FFFFFF" w:themeFill="background1"/>
            <w:vAlign w:val="center"/>
          </w:tcPr>
          <w:p w14:paraId="7D2FAC2B" w14:textId="77777777" w:rsidR="00643B7A" w:rsidRPr="009E511A" w:rsidRDefault="003E4EF6" w:rsidP="00643B7A">
            <w:pPr>
              <w:widowControl/>
              <w:rPr>
                <w:color w:val="auto"/>
                <w:sz w:val="20"/>
                <w:szCs w:val="20"/>
                <w:lang w:val="lv-LV"/>
              </w:rPr>
            </w:pPr>
            <w:r w:rsidRPr="009E511A">
              <w:rPr>
                <w:color w:val="auto"/>
                <w:sz w:val="20"/>
                <w:szCs w:val="20"/>
                <w:lang w:val="lv-LV"/>
              </w:rPr>
              <w:t>74,1</w:t>
            </w:r>
            <w:r w:rsidR="00643B7A" w:rsidRPr="009E511A">
              <w:rPr>
                <w:color w:val="auto"/>
                <w:sz w:val="20"/>
                <w:szCs w:val="20"/>
                <w:lang w:val="lv-LV"/>
              </w:rPr>
              <w:t>9</w:t>
            </w:r>
          </w:p>
        </w:tc>
        <w:tc>
          <w:tcPr>
            <w:tcW w:w="993" w:type="dxa"/>
            <w:shd w:val="clear" w:color="auto" w:fill="FFFFFF" w:themeFill="background1"/>
            <w:vAlign w:val="center"/>
          </w:tcPr>
          <w:p w14:paraId="7D2FAC2C" w14:textId="77777777" w:rsidR="00643B7A" w:rsidRPr="009E511A" w:rsidRDefault="00643B7A" w:rsidP="00643B7A">
            <w:pPr>
              <w:widowControl/>
              <w:rPr>
                <w:color w:val="auto"/>
                <w:sz w:val="20"/>
                <w:szCs w:val="20"/>
                <w:lang w:val="lv-LV"/>
              </w:rPr>
            </w:pPr>
            <w:r w:rsidRPr="009E511A">
              <w:rPr>
                <w:color w:val="auto"/>
                <w:sz w:val="20"/>
                <w:szCs w:val="20"/>
                <w:lang w:val="lv-LV"/>
              </w:rPr>
              <w:t>3</w:t>
            </w:r>
          </w:p>
        </w:tc>
        <w:tc>
          <w:tcPr>
            <w:tcW w:w="1275" w:type="dxa"/>
            <w:shd w:val="clear" w:color="auto" w:fill="FFFFFF" w:themeFill="background1"/>
            <w:vAlign w:val="center"/>
          </w:tcPr>
          <w:p w14:paraId="7D2FAC2D" w14:textId="77777777" w:rsidR="00643B7A" w:rsidRPr="009E511A" w:rsidRDefault="003E4EF6" w:rsidP="00643B7A">
            <w:pPr>
              <w:widowControl/>
              <w:rPr>
                <w:color w:val="auto"/>
                <w:sz w:val="20"/>
                <w:szCs w:val="20"/>
                <w:lang w:val="lv-LV"/>
              </w:rPr>
            </w:pPr>
            <w:r w:rsidRPr="009E511A">
              <w:rPr>
                <w:color w:val="auto"/>
                <w:sz w:val="20"/>
                <w:szCs w:val="20"/>
                <w:lang w:val="lv-LV"/>
              </w:rPr>
              <w:t>7,55</w:t>
            </w:r>
          </w:p>
        </w:tc>
      </w:tr>
      <w:tr w:rsidR="00643B7A" w:rsidRPr="009E511A" w14:paraId="7D2FAC35" w14:textId="77777777" w:rsidTr="004F4DC3">
        <w:trPr>
          <w:jc w:val="center"/>
        </w:trPr>
        <w:tc>
          <w:tcPr>
            <w:tcW w:w="562" w:type="dxa"/>
            <w:tcBorders>
              <w:bottom w:val="single" w:sz="4" w:space="0" w:color="auto"/>
            </w:tcBorders>
            <w:shd w:val="clear" w:color="auto" w:fill="FFFFFF" w:themeFill="background1"/>
          </w:tcPr>
          <w:p w14:paraId="7D2FAC2F" w14:textId="77777777" w:rsidR="00643B7A" w:rsidRPr="009E511A" w:rsidRDefault="00643B7A" w:rsidP="00643B7A">
            <w:pPr>
              <w:pStyle w:val="ListParagraph"/>
              <w:tabs>
                <w:tab w:val="left" w:pos="360"/>
              </w:tabs>
              <w:ind w:left="29"/>
              <w:rPr>
                <w:color w:val="auto"/>
                <w:sz w:val="20"/>
                <w:szCs w:val="20"/>
                <w:lang w:val="lv-LV"/>
              </w:rPr>
            </w:pPr>
            <w:r w:rsidRPr="009E511A">
              <w:rPr>
                <w:color w:val="auto"/>
                <w:sz w:val="20"/>
                <w:szCs w:val="20"/>
                <w:lang w:val="lv-LV"/>
              </w:rPr>
              <w:t>2.</w:t>
            </w:r>
          </w:p>
        </w:tc>
        <w:tc>
          <w:tcPr>
            <w:tcW w:w="3828" w:type="dxa"/>
            <w:tcBorders>
              <w:bottom w:val="single" w:sz="4" w:space="0" w:color="auto"/>
            </w:tcBorders>
            <w:shd w:val="clear" w:color="auto" w:fill="FFFFFF" w:themeFill="background1"/>
          </w:tcPr>
          <w:p w14:paraId="7D2FAC30" w14:textId="77777777" w:rsidR="00643B7A" w:rsidRPr="009E511A" w:rsidRDefault="00643B7A" w:rsidP="00643B7A">
            <w:pPr>
              <w:jc w:val="left"/>
              <w:rPr>
                <w:color w:val="auto"/>
                <w:sz w:val="20"/>
                <w:szCs w:val="20"/>
                <w:lang w:val="lv-LV"/>
              </w:rPr>
            </w:pPr>
            <w:r w:rsidRPr="009E511A">
              <w:rPr>
                <w:color w:val="auto"/>
                <w:sz w:val="20"/>
                <w:szCs w:val="20"/>
                <w:lang w:val="lv-LV"/>
              </w:rPr>
              <w:t>Sausi zālāji kaļķainās augsnēs</w:t>
            </w:r>
          </w:p>
        </w:tc>
        <w:tc>
          <w:tcPr>
            <w:tcW w:w="992" w:type="dxa"/>
            <w:shd w:val="clear" w:color="auto" w:fill="FFFFFF" w:themeFill="background1"/>
            <w:vAlign w:val="center"/>
          </w:tcPr>
          <w:p w14:paraId="7D2FAC31" w14:textId="77777777" w:rsidR="00643B7A" w:rsidRPr="009E511A" w:rsidRDefault="00643B7A" w:rsidP="00643B7A">
            <w:pPr>
              <w:rPr>
                <w:color w:val="auto"/>
                <w:sz w:val="20"/>
                <w:szCs w:val="20"/>
                <w:lang w:val="lv-LV"/>
              </w:rPr>
            </w:pPr>
            <w:r w:rsidRPr="009E511A">
              <w:rPr>
                <w:color w:val="auto"/>
                <w:sz w:val="20"/>
                <w:szCs w:val="20"/>
                <w:lang w:val="lv-LV"/>
              </w:rPr>
              <w:t>6210</w:t>
            </w:r>
          </w:p>
        </w:tc>
        <w:tc>
          <w:tcPr>
            <w:tcW w:w="850" w:type="dxa"/>
            <w:shd w:val="clear" w:color="auto" w:fill="FFFFFF" w:themeFill="background1"/>
            <w:vAlign w:val="center"/>
          </w:tcPr>
          <w:p w14:paraId="7D2FAC32" w14:textId="77777777" w:rsidR="00643B7A" w:rsidRPr="009E511A" w:rsidRDefault="003E4EF6" w:rsidP="00643B7A">
            <w:pPr>
              <w:widowControl/>
              <w:rPr>
                <w:color w:val="auto"/>
                <w:sz w:val="20"/>
                <w:szCs w:val="20"/>
                <w:lang w:val="lv-LV"/>
              </w:rPr>
            </w:pPr>
            <w:r w:rsidRPr="009E511A">
              <w:rPr>
                <w:color w:val="auto"/>
                <w:sz w:val="20"/>
                <w:szCs w:val="20"/>
                <w:lang w:val="lv-LV"/>
              </w:rPr>
              <w:t>4,06</w:t>
            </w:r>
          </w:p>
        </w:tc>
        <w:tc>
          <w:tcPr>
            <w:tcW w:w="993" w:type="dxa"/>
            <w:shd w:val="clear" w:color="auto" w:fill="FFFFFF" w:themeFill="background1"/>
            <w:vAlign w:val="center"/>
          </w:tcPr>
          <w:p w14:paraId="7D2FAC33" w14:textId="77777777" w:rsidR="00643B7A" w:rsidRPr="009E511A" w:rsidRDefault="003E4EF6" w:rsidP="00643B7A">
            <w:pPr>
              <w:widowControl/>
              <w:rPr>
                <w:color w:val="auto"/>
                <w:sz w:val="20"/>
                <w:szCs w:val="20"/>
                <w:lang w:val="lv-LV"/>
              </w:rPr>
            </w:pPr>
            <w:r w:rsidRPr="009E511A">
              <w:rPr>
                <w:color w:val="auto"/>
                <w:sz w:val="20"/>
                <w:szCs w:val="20"/>
                <w:lang w:val="lv-LV"/>
              </w:rPr>
              <w:t>4</w:t>
            </w:r>
          </w:p>
        </w:tc>
        <w:tc>
          <w:tcPr>
            <w:tcW w:w="1275" w:type="dxa"/>
            <w:shd w:val="clear" w:color="auto" w:fill="FFFFFF" w:themeFill="background1"/>
            <w:vAlign w:val="center"/>
          </w:tcPr>
          <w:p w14:paraId="7D2FAC34" w14:textId="77777777" w:rsidR="00643B7A" w:rsidRPr="009E511A" w:rsidRDefault="003E4EF6" w:rsidP="00643B7A">
            <w:pPr>
              <w:widowControl/>
              <w:rPr>
                <w:color w:val="auto"/>
                <w:sz w:val="20"/>
                <w:szCs w:val="20"/>
                <w:lang w:val="lv-LV"/>
              </w:rPr>
            </w:pPr>
            <w:r w:rsidRPr="009E511A">
              <w:rPr>
                <w:color w:val="auto"/>
                <w:sz w:val="20"/>
                <w:szCs w:val="20"/>
                <w:lang w:val="lv-LV"/>
              </w:rPr>
              <w:t>0,41</w:t>
            </w:r>
          </w:p>
        </w:tc>
      </w:tr>
      <w:tr w:rsidR="00643B7A" w:rsidRPr="009E511A" w14:paraId="7D2FAC3C" w14:textId="77777777" w:rsidTr="004F4DC3">
        <w:trPr>
          <w:jc w:val="center"/>
        </w:trPr>
        <w:tc>
          <w:tcPr>
            <w:tcW w:w="562" w:type="dxa"/>
            <w:tcBorders>
              <w:bottom w:val="single" w:sz="4" w:space="0" w:color="auto"/>
            </w:tcBorders>
            <w:shd w:val="clear" w:color="auto" w:fill="FFFFFF" w:themeFill="background1"/>
          </w:tcPr>
          <w:p w14:paraId="7D2FAC36" w14:textId="77777777" w:rsidR="00643B7A" w:rsidRPr="009E511A" w:rsidRDefault="00643B7A" w:rsidP="00643B7A">
            <w:pPr>
              <w:pStyle w:val="ListParagraph"/>
              <w:tabs>
                <w:tab w:val="left" w:pos="360"/>
              </w:tabs>
              <w:ind w:left="29"/>
              <w:rPr>
                <w:color w:val="auto"/>
                <w:sz w:val="20"/>
                <w:szCs w:val="20"/>
                <w:lang w:val="lv-LV"/>
              </w:rPr>
            </w:pPr>
            <w:r w:rsidRPr="009E511A">
              <w:rPr>
                <w:color w:val="auto"/>
                <w:sz w:val="20"/>
                <w:szCs w:val="20"/>
                <w:lang w:val="lv-LV"/>
              </w:rPr>
              <w:t>3.</w:t>
            </w:r>
          </w:p>
        </w:tc>
        <w:tc>
          <w:tcPr>
            <w:tcW w:w="3828" w:type="dxa"/>
            <w:tcBorders>
              <w:bottom w:val="single" w:sz="4" w:space="0" w:color="auto"/>
            </w:tcBorders>
            <w:shd w:val="clear" w:color="auto" w:fill="FFFFFF" w:themeFill="background1"/>
          </w:tcPr>
          <w:p w14:paraId="7D2FAC37" w14:textId="77777777" w:rsidR="00643B7A" w:rsidRPr="009E511A" w:rsidRDefault="00643B7A" w:rsidP="00643B7A">
            <w:pPr>
              <w:jc w:val="left"/>
              <w:rPr>
                <w:color w:val="auto"/>
                <w:sz w:val="20"/>
                <w:szCs w:val="20"/>
                <w:lang w:val="lv-LV"/>
              </w:rPr>
            </w:pPr>
            <w:r w:rsidRPr="009E511A">
              <w:rPr>
                <w:color w:val="auto"/>
                <w:sz w:val="20"/>
                <w:szCs w:val="20"/>
                <w:lang w:val="lv-LV"/>
              </w:rPr>
              <w:t>Sugām bagātas ganības un ganītas pļavas</w:t>
            </w:r>
          </w:p>
        </w:tc>
        <w:tc>
          <w:tcPr>
            <w:tcW w:w="992" w:type="dxa"/>
            <w:shd w:val="clear" w:color="auto" w:fill="FFFFFF" w:themeFill="background1"/>
            <w:vAlign w:val="center"/>
          </w:tcPr>
          <w:p w14:paraId="7D2FAC38" w14:textId="77777777" w:rsidR="00643B7A" w:rsidRPr="009E511A" w:rsidRDefault="00643B7A" w:rsidP="00643B7A">
            <w:pPr>
              <w:rPr>
                <w:color w:val="auto"/>
                <w:sz w:val="20"/>
                <w:szCs w:val="20"/>
                <w:lang w:val="lv-LV"/>
              </w:rPr>
            </w:pPr>
            <w:r w:rsidRPr="009E511A">
              <w:rPr>
                <w:color w:val="auto"/>
                <w:sz w:val="20"/>
                <w:szCs w:val="20"/>
                <w:lang w:val="lv-LV"/>
              </w:rPr>
              <w:t>6270*</w:t>
            </w:r>
          </w:p>
        </w:tc>
        <w:tc>
          <w:tcPr>
            <w:tcW w:w="850" w:type="dxa"/>
            <w:shd w:val="clear" w:color="auto" w:fill="FFFFFF" w:themeFill="background1"/>
            <w:vAlign w:val="center"/>
          </w:tcPr>
          <w:p w14:paraId="7D2FAC39" w14:textId="77777777" w:rsidR="00643B7A" w:rsidRPr="009E511A" w:rsidRDefault="003E4EF6" w:rsidP="00643B7A">
            <w:pPr>
              <w:widowControl/>
              <w:rPr>
                <w:color w:val="auto"/>
                <w:sz w:val="20"/>
                <w:szCs w:val="20"/>
                <w:lang w:val="lv-LV"/>
              </w:rPr>
            </w:pPr>
            <w:r w:rsidRPr="009E511A">
              <w:rPr>
                <w:color w:val="auto"/>
                <w:sz w:val="20"/>
                <w:szCs w:val="20"/>
                <w:lang w:val="lv-LV"/>
              </w:rPr>
              <w:t>2,34</w:t>
            </w:r>
          </w:p>
        </w:tc>
        <w:tc>
          <w:tcPr>
            <w:tcW w:w="993" w:type="dxa"/>
            <w:shd w:val="clear" w:color="auto" w:fill="FFFFFF" w:themeFill="background1"/>
            <w:vAlign w:val="center"/>
          </w:tcPr>
          <w:p w14:paraId="7D2FAC3A" w14:textId="77777777" w:rsidR="00643B7A" w:rsidRPr="009E511A" w:rsidRDefault="00643B7A" w:rsidP="00643B7A">
            <w:pPr>
              <w:widowControl/>
              <w:rPr>
                <w:color w:val="auto"/>
                <w:sz w:val="20"/>
                <w:szCs w:val="20"/>
                <w:lang w:val="lv-LV"/>
              </w:rPr>
            </w:pPr>
            <w:r w:rsidRPr="009E511A">
              <w:rPr>
                <w:color w:val="auto"/>
                <w:sz w:val="20"/>
                <w:szCs w:val="20"/>
                <w:lang w:val="lv-LV"/>
              </w:rPr>
              <w:t>3</w:t>
            </w:r>
          </w:p>
        </w:tc>
        <w:tc>
          <w:tcPr>
            <w:tcW w:w="1275" w:type="dxa"/>
            <w:shd w:val="clear" w:color="auto" w:fill="FFFFFF" w:themeFill="background1"/>
            <w:vAlign w:val="center"/>
          </w:tcPr>
          <w:p w14:paraId="7D2FAC3B" w14:textId="77777777" w:rsidR="00643B7A" w:rsidRPr="009E511A" w:rsidRDefault="00643B7A" w:rsidP="003E4EF6">
            <w:pPr>
              <w:widowControl/>
              <w:rPr>
                <w:color w:val="auto"/>
                <w:sz w:val="20"/>
                <w:szCs w:val="20"/>
                <w:lang w:val="lv-LV"/>
              </w:rPr>
            </w:pPr>
            <w:r w:rsidRPr="009E511A">
              <w:rPr>
                <w:color w:val="auto"/>
                <w:sz w:val="20"/>
                <w:szCs w:val="20"/>
                <w:lang w:val="lv-LV"/>
              </w:rPr>
              <w:t>0,</w:t>
            </w:r>
            <w:r w:rsidR="003E4EF6" w:rsidRPr="009E511A">
              <w:rPr>
                <w:color w:val="auto"/>
                <w:sz w:val="20"/>
                <w:szCs w:val="20"/>
                <w:lang w:val="lv-LV"/>
              </w:rPr>
              <w:t>24</w:t>
            </w:r>
          </w:p>
        </w:tc>
      </w:tr>
      <w:tr w:rsidR="003E4EF6" w:rsidRPr="009E511A" w14:paraId="7D2FAC43" w14:textId="77777777" w:rsidTr="004F4DC3">
        <w:trPr>
          <w:jc w:val="center"/>
        </w:trPr>
        <w:tc>
          <w:tcPr>
            <w:tcW w:w="562" w:type="dxa"/>
            <w:tcBorders>
              <w:bottom w:val="single" w:sz="4" w:space="0" w:color="auto"/>
            </w:tcBorders>
            <w:shd w:val="clear" w:color="auto" w:fill="FFFFFF" w:themeFill="background1"/>
          </w:tcPr>
          <w:p w14:paraId="7D2FAC3D" w14:textId="77777777" w:rsidR="003E4EF6" w:rsidRPr="009E511A" w:rsidRDefault="003E4EF6" w:rsidP="003E4EF6">
            <w:pPr>
              <w:tabs>
                <w:tab w:val="left" w:pos="360"/>
              </w:tabs>
              <w:ind w:left="29"/>
              <w:rPr>
                <w:color w:val="auto"/>
                <w:sz w:val="20"/>
                <w:szCs w:val="20"/>
                <w:lang w:val="lv-LV"/>
              </w:rPr>
            </w:pPr>
            <w:r w:rsidRPr="009E511A">
              <w:rPr>
                <w:color w:val="auto"/>
                <w:sz w:val="20"/>
                <w:szCs w:val="20"/>
                <w:lang w:val="lv-LV"/>
              </w:rPr>
              <w:t>4.</w:t>
            </w:r>
          </w:p>
        </w:tc>
        <w:tc>
          <w:tcPr>
            <w:tcW w:w="3828" w:type="dxa"/>
            <w:tcBorders>
              <w:bottom w:val="single" w:sz="4" w:space="0" w:color="auto"/>
            </w:tcBorders>
            <w:shd w:val="clear" w:color="auto" w:fill="FFFFFF" w:themeFill="background1"/>
          </w:tcPr>
          <w:p w14:paraId="7D2FAC3E" w14:textId="77777777" w:rsidR="003E4EF6" w:rsidRPr="009E511A" w:rsidRDefault="003E4EF6" w:rsidP="003E4EF6">
            <w:pPr>
              <w:jc w:val="left"/>
              <w:rPr>
                <w:color w:val="auto"/>
                <w:sz w:val="20"/>
                <w:szCs w:val="20"/>
                <w:lang w:val="lv-LV"/>
              </w:rPr>
            </w:pPr>
            <w:r w:rsidRPr="009E511A">
              <w:rPr>
                <w:color w:val="auto"/>
                <w:sz w:val="20"/>
                <w:szCs w:val="20"/>
                <w:lang w:val="lv-LV"/>
              </w:rPr>
              <w:t>Aktīvi augstie purvi</w:t>
            </w:r>
          </w:p>
        </w:tc>
        <w:tc>
          <w:tcPr>
            <w:tcW w:w="992" w:type="dxa"/>
            <w:shd w:val="clear" w:color="auto" w:fill="FFFFFF" w:themeFill="background1"/>
            <w:vAlign w:val="center"/>
          </w:tcPr>
          <w:p w14:paraId="7D2FAC3F" w14:textId="77777777" w:rsidR="003E4EF6" w:rsidRPr="009E511A" w:rsidRDefault="003E4EF6" w:rsidP="003E4EF6">
            <w:pPr>
              <w:rPr>
                <w:color w:val="auto"/>
                <w:sz w:val="20"/>
                <w:szCs w:val="20"/>
                <w:lang w:val="lv-LV"/>
              </w:rPr>
            </w:pPr>
            <w:r w:rsidRPr="009E511A">
              <w:rPr>
                <w:color w:val="auto"/>
                <w:sz w:val="20"/>
                <w:szCs w:val="20"/>
                <w:lang w:val="lv-LV"/>
              </w:rPr>
              <w:t>7110*</w:t>
            </w:r>
          </w:p>
        </w:tc>
        <w:tc>
          <w:tcPr>
            <w:tcW w:w="850" w:type="dxa"/>
            <w:shd w:val="clear" w:color="auto" w:fill="FFFFFF" w:themeFill="background1"/>
            <w:vAlign w:val="center"/>
          </w:tcPr>
          <w:p w14:paraId="7D2FAC40" w14:textId="77777777" w:rsidR="003E4EF6" w:rsidRPr="009E511A" w:rsidRDefault="003E4EF6" w:rsidP="003E4EF6">
            <w:pPr>
              <w:widowControl/>
              <w:rPr>
                <w:color w:val="auto"/>
                <w:sz w:val="20"/>
                <w:szCs w:val="20"/>
                <w:lang w:val="lv-LV"/>
              </w:rPr>
            </w:pPr>
            <w:r w:rsidRPr="009E511A">
              <w:rPr>
                <w:color w:val="auto"/>
                <w:sz w:val="20"/>
                <w:szCs w:val="20"/>
              </w:rPr>
              <w:t>9,45</w:t>
            </w:r>
          </w:p>
        </w:tc>
        <w:tc>
          <w:tcPr>
            <w:tcW w:w="993" w:type="dxa"/>
            <w:shd w:val="clear" w:color="auto" w:fill="FFFFFF" w:themeFill="background1"/>
            <w:vAlign w:val="center"/>
          </w:tcPr>
          <w:p w14:paraId="7D2FAC41" w14:textId="77777777" w:rsidR="003E4EF6" w:rsidRPr="009E511A" w:rsidRDefault="003E4EF6" w:rsidP="003E4EF6">
            <w:pPr>
              <w:widowControl/>
              <w:rPr>
                <w:color w:val="auto"/>
                <w:sz w:val="20"/>
                <w:szCs w:val="20"/>
                <w:lang w:val="lv-LV"/>
              </w:rPr>
            </w:pPr>
            <w:r w:rsidRPr="009E511A">
              <w:rPr>
                <w:color w:val="auto"/>
                <w:sz w:val="20"/>
                <w:szCs w:val="20"/>
              </w:rPr>
              <w:t>4</w:t>
            </w:r>
          </w:p>
        </w:tc>
        <w:tc>
          <w:tcPr>
            <w:tcW w:w="1275" w:type="dxa"/>
            <w:shd w:val="clear" w:color="auto" w:fill="FFFFFF" w:themeFill="background1"/>
            <w:vAlign w:val="center"/>
          </w:tcPr>
          <w:p w14:paraId="7D2FAC42" w14:textId="77777777" w:rsidR="003E4EF6" w:rsidRPr="009E511A" w:rsidRDefault="003E4EF6" w:rsidP="003E4EF6">
            <w:pPr>
              <w:widowControl/>
              <w:rPr>
                <w:color w:val="auto"/>
                <w:sz w:val="20"/>
                <w:szCs w:val="20"/>
                <w:lang w:val="lv-LV"/>
              </w:rPr>
            </w:pPr>
            <w:r w:rsidRPr="009E511A">
              <w:rPr>
                <w:color w:val="auto"/>
                <w:sz w:val="20"/>
                <w:szCs w:val="20"/>
              </w:rPr>
              <w:t>0,96</w:t>
            </w:r>
          </w:p>
        </w:tc>
      </w:tr>
      <w:tr w:rsidR="003E4EF6" w:rsidRPr="009E511A" w14:paraId="7D2FAC4A" w14:textId="77777777" w:rsidTr="004F4DC3">
        <w:trPr>
          <w:jc w:val="center"/>
        </w:trPr>
        <w:tc>
          <w:tcPr>
            <w:tcW w:w="562" w:type="dxa"/>
            <w:tcBorders>
              <w:bottom w:val="single" w:sz="4" w:space="0" w:color="auto"/>
            </w:tcBorders>
            <w:shd w:val="clear" w:color="auto" w:fill="FFFFFF" w:themeFill="background1"/>
          </w:tcPr>
          <w:p w14:paraId="7D2FAC44" w14:textId="77777777" w:rsidR="003E4EF6" w:rsidRPr="009E511A" w:rsidRDefault="003E4EF6" w:rsidP="003E4EF6">
            <w:pPr>
              <w:tabs>
                <w:tab w:val="left" w:pos="360"/>
              </w:tabs>
              <w:ind w:left="29"/>
              <w:rPr>
                <w:color w:val="auto"/>
                <w:sz w:val="20"/>
                <w:szCs w:val="20"/>
                <w:lang w:val="lv-LV"/>
              </w:rPr>
            </w:pPr>
            <w:r w:rsidRPr="009E511A">
              <w:rPr>
                <w:color w:val="auto"/>
                <w:sz w:val="20"/>
                <w:szCs w:val="20"/>
                <w:lang w:val="lv-LV"/>
              </w:rPr>
              <w:t>5.</w:t>
            </w:r>
          </w:p>
        </w:tc>
        <w:tc>
          <w:tcPr>
            <w:tcW w:w="3828" w:type="dxa"/>
            <w:tcBorders>
              <w:bottom w:val="single" w:sz="4" w:space="0" w:color="auto"/>
            </w:tcBorders>
            <w:shd w:val="clear" w:color="auto" w:fill="FFFFFF" w:themeFill="background1"/>
          </w:tcPr>
          <w:p w14:paraId="7D2FAC45" w14:textId="77777777" w:rsidR="003E4EF6" w:rsidRPr="009E511A" w:rsidRDefault="003E4EF6" w:rsidP="003E4EF6">
            <w:pPr>
              <w:jc w:val="left"/>
              <w:rPr>
                <w:color w:val="auto"/>
                <w:sz w:val="20"/>
                <w:szCs w:val="20"/>
                <w:lang w:val="lv-LV"/>
              </w:rPr>
            </w:pPr>
            <w:r w:rsidRPr="009E511A">
              <w:rPr>
                <w:color w:val="auto"/>
                <w:sz w:val="20"/>
                <w:szCs w:val="20"/>
                <w:lang w:val="lv-LV"/>
              </w:rPr>
              <w:t>Pārejas purvi un slīkšņas</w:t>
            </w:r>
          </w:p>
        </w:tc>
        <w:tc>
          <w:tcPr>
            <w:tcW w:w="992" w:type="dxa"/>
            <w:shd w:val="clear" w:color="auto" w:fill="FFFFFF" w:themeFill="background1"/>
            <w:vAlign w:val="center"/>
          </w:tcPr>
          <w:p w14:paraId="7D2FAC46" w14:textId="77777777" w:rsidR="003E4EF6" w:rsidRPr="009E511A" w:rsidRDefault="003E4EF6" w:rsidP="003E4EF6">
            <w:pPr>
              <w:rPr>
                <w:color w:val="auto"/>
                <w:sz w:val="20"/>
                <w:szCs w:val="20"/>
                <w:lang w:val="lv-LV"/>
              </w:rPr>
            </w:pPr>
            <w:r w:rsidRPr="009E511A">
              <w:rPr>
                <w:color w:val="auto"/>
                <w:sz w:val="20"/>
                <w:szCs w:val="20"/>
                <w:lang w:val="lv-LV"/>
              </w:rPr>
              <w:t>7140</w:t>
            </w:r>
          </w:p>
        </w:tc>
        <w:tc>
          <w:tcPr>
            <w:tcW w:w="850" w:type="dxa"/>
            <w:shd w:val="clear" w:color="auto" w:fill="FFFFFF" w:themeFill="background1"/>
            <w:vAlign w:val="center"/>
          </w:tcPr>
          <w:p w14:paraId="7D2FAC47" w14:textId="77777777" w:rsidR="003E4EF6" w:rsidRPr="009E511A" w:rsidRDefault="003E4EF6" w:rsidP="003E4EF6">
            <w:pPr>
              <w:widowControl/>
              <w:rPr>
                <w:color w:val="auto"/>
                <w:sz w:val="20"/>
                <w:szCs w:val="20"/>
                <w:lang w:val="lv-LV"/>
              </w:rPr>
            </w:pPr>
            <w:r w:rsidRPr="009E511A">
              <w:rPr>
                <w:color w:val="auto"/>
                <w:sz w:val="20"/>
                <w:szCs w:val="20"/>
              </w:rPr>
              <w:t>19,72</w:t>
            </w:r>
          </w:p>
        </w:tc>
        <w:tc>
          <w:tcPr>
            <w:tcW w:w="993" w:type="dxa"/>
            <w:shd w:val="clear" w:color="auto" w:fill="FFFFFF" w:themeFill="background1"/>
            <w:vAlign w:val="center"/>
          </w:tcPr>
          <w:p w14:paraId="7D2FAC48" w14:textId="77777777" w:rsidR="003E4EF6" w:rsidRPr="009E511A" w:rsidRDefault="003E4EF6" w:rsidP="003E4EF6">
            <w:pPr>
              <w:widowControl/>
              <w:rPr>
                <w:color w:val="auto"/>
                <w:sz w:val="20"/>
                <w:szCs w:val="20"/>
                <w:lang w:val="lv-LV"/>
              </w:rPr>
            </w:pPr>
            <w:r w:rsidRPr="009E511A">
              <w:rPr>
                <w:color w:val="auto"/>
                <w:sz w:val="20"/>
                <w:szCs w:val="20"/>
              </w:rPr>
              <w:t>3</w:t>
            </w:r>
          </w:p>
        </w:tc>
        <w:tc>
          <w:tcPr>
            <w:tcW w:w="1275" w:type="dxa"/>
            <w:shd w:val="clear" w:color="auto" w:fill="FFFFFF" w:themeFill="background1"/>
            <w:vAlign w:val="center"/>
          </w:tcPr>
          <w:p w14:paraId="7D2FAC49" w14:textId="77777777" w:rsidR="003E4EF6" w:rsidRPr="009E511A" w:rsidRDefault="003E4EF6" w:rsidP="003E4EF6">
            <w:pPr>
              <w:widowControl/>
              <w:rPr>
                <w:color w:val="auto"/>
                <w:sz w:val="20"/>
                <w:szCs w:val="20"/>
                <w:lang w:val="lv-LV"/>
              </w:rPr>
            </w:pPr>
            <w:r w:rsidRPr="009E511A">
              <w:rPr>
                <w:color w:val="auto"/>
                <w:sz w:val="20"/>
                <w:szCs w:val="20"/>
              </w:rPr>
              <w:t>2,01</w:t>
            </w:r>
          </w:p>
        </w:tc>
      </w:tr>
      <w:tr w:rsidR="00E705DE" w:rsidRPr="009E511A" w14:paraId="7D2FAC51" w14:textId="77777777" w:rsidTr="004F4DC3">
        <w:trPr>
          <w:jc w:val="center"/>
        </w:trPr>
        <w:tc>
          <w:tcPr>
            <w:tcW w:w="562" w:type="dxa"/>
            <w:tcBorders>
              <w:bottom w:val="single" w:sz="4" w:space="0" w:color="auto"/>
            </w:tcBorders>
            <w:shd w:val="clear" w:color="auto" w:fill="FFFFFF" w:themeFill="background1"/>
          </w:tcPr>
          <w:p w14:paraId="7D2FAC4B" w14:textId="77777777" w:rsidR="00E705DE" w:rsidRPr="009E511A" w:rsidRDefault="00E705DE" w:rsidP="003E4EF6">
            <w:pPr>
              <w:tabs>
                <w:tab w:val="left" w:pos="360"/>
              </w:tabs>
              <w:ind w:left="29"/>
              <w:rPr>
                <w:color w:val="auto"/>
                <w:sz w:val="20"/>
                <w:szCs w:val="20"/>
                <w:lang w:val="lv-LV"/>
              </w:rPr>
            </w:pPr>
            <w:r w:rsidRPr="009E511A">
              <w:rPr>
                <w:color w:val="auto"/>
                <w:sz w:val="20"/>
                <w:szCs w:val="20"/>
                <w:lang w:val="lv-LV"/>
              </w:rPr>
              <w:t>6.</w:t>
            </w:r>
          </w:p>
        </w:tc>
        <w:tc>
          <w:tcPr>
            <w:tcW w:w="3828" w:type="dxa"/>
            <w:tcBorders>
              <w:bottom w:val="single" w:sz="4" w:space="0" w:color="auto"/>
            </w:tcBorders>
            <w:shd w:val="clear" w:color="auto" w:fill="FFFFFF" w:themeFill="background1"/>
          </w:tcPr>
          <w:p w14:paraId="7D2FAC4C" w14:textId="77777777" w:rsidR="00E705DE" w:rsidRPr="009E511A" w:rsidRDefault="00E705DE" w:rsidP="00E705DE">
            <w:pPr>
              <w:jc w:val="left"/>
              <w:rPr>
                <w:color w:val="auto"/>
                <w:sz w:val="20"/>
                <w:szCs w:val="20"/>
                <w:lang w:val="lv-LV"/>
              </w:rPr>
            </w:pPr>
            <w:r w:rsidRPr="009E511A">
              <w:rPr>
                <w:color w:val="auto"/>
                <w:sz w:val="20"/>
                <w:szCs w:val="20"/>
                <w:lang w:val="lv-LV"/>
              </w:rPr>
              <w:t>Minerālvielām bagāti avoti un avotu purvi</w:t>
            </w:r>
          </w:p>
        </w:tc>
        <w:tc>
          <w:tcPr>
            <w:tcW w:w="992" w:type="dxa"/>
            <w:shd w:val="clear" w:color="auto" w:fill="FFFFFF" w:themeFill="background1"/>
            <w:vAlign w:val="center"/>
          </w:tcPr>
          <w:p w14:paraId="7D2FAC4D" w14:textId="77777777" w:rsidR="00E705DE" w:rsidRPr="009E511A" w:rsidRDefault="00E705DE" w:rsidP="003E4EF6">
            <w:pPr>
              <w:rPr>
                <w:color w:val="auto"/>
                <w:sz w:val="20"/>
                <w:szCs w:val="20"/>
                <w:lang w:val="lv-LV"/>
              </w:rPr>
            </w:pPr>
            <w:r w:rsidRPr="009E511A">
              <w:rPr>
                <w:color w:val="auto"/>
                <w:sz w:val="20"/>
                <w:szCs w:val="20"/>
                <w:lang w:val="lv-LV"/>
              </w:rPr>
              <w:t>7160</w:t>
            </w:r>
          </w:p>
        </w:tc>
        <w:tc>
          <w:tcPr>
            <w:tcW w:w="850" w:type="dxa"/>
            <w:shd w:val="clear" w:color="auto" w:fill="FFFFFF" w:themeFill="background1"/>
            <w:vAlign w:val="center"/>
          </w:tcPr>
          <w:p w14:paraId="7D2FAC4E" w14:textId="77777777" w:rsidR="00E705DE" w:rsidRPr="009E511A" w:rsidRDefault="00E705DE" w:rsidP="003E4EF6">
            <w:pPr>
              <w:widowControl/>
              <w:rPr>
                <w:color w:val="auto"/>
                <w:sz w:val="20"/>
                <w:szCs w:val="20"/>
              </w:rPr>
            </w:pPr>
            <w:r w:rsidRPr="009E511A">
              <w:rPr>
                <w:color w:val="auto"/>
                <w:sz w:val="20"/>
                <w:szCs w:val="20"/>
              </w:rPr>
              <w:t>?</w:t>
            </w:r>
          </w:p>
        </w:tc>
        <w:tc>
          <w:tcPr>
            <w:tcW w:w="993" w:type="dxa"/>
            <w:shd w:val="clear" w:color="auto" w:fill="FFFFFF" w:themeFill="background1"/>
            <w:vAlign w:val="center"/>
          </w:tcPr>
          <w:p w14:paraId="7D2FAC4F" w14:textId="77777777" w:rsidR="00E705DE" w:rsidRPr="009E511A" w:rsidRDefault="00E705DE" w:rsidP="003E4EF6">
            <w:pPr>
              <w:widowControl/>
              <w:rPr>
                <w:color w:val="auto"/>
                <w:sz w:val="20"/>
                <w:szCs w:val="20"/>
              </w:rPr>
            </w:pPr>
            <w:r w:rsidRPr="009E511A">
              <w:rPr>
                <w:color w:val="auto"/>
                <w:sz w:val="20"/>
                <w:szCs w:val="20"/>
              </w:rPr>
              <w:t>?</w:t>
            </w:r>
          </w:p>
        </w:tc>
        <w:tc>
          <w:tcPr>
            <w:tcW w:w="1275" w:type="dxa"/>
            <w:shd w:val="clear" w:color="auto" w:fill="FFFFFF" w:themeFill="background1"/>
            <w:vAlign w:val="center"/>
          </w:tcPr>
          <w:p w14:paraId="7D2FAC50" w14:textId="77777777" w:rsidR="00E705DE" w:rsidRPr="009E511A" w:rsidRDefault="00E705DE" w:rsidP="003E4EF6">
            <w:pPr>
              <w:widowControl/>
              <w:rPr>
                <w:color w:val="auto"/>
                <w:sz w:val="20"/>
                <w:szCs w:val="20"/>
              </w:rPr>
            </w:pPr>
            <w:r w:rsidRPr="009E511A">
              <w:rPr>
                <w:color w:val="auto"/>
                <w:sz w:val="20"/>
                <w:szCs w:val="20"/>
              </w:rPr>
              <w:t>?</w:t>
            </w:r>
          </w:p>
        </w:tc>
      </w:tr>
      <w:tr w:rsidR="003E4EF6" w:rsidRPr="009E511A" w14:paraId="7D2FAC58" w14:textId="77777777" w:rsidTr="004F4DC3">
        <w:trPr>
          <w:trHeight w:val="264"/>
          <w:jc w:val="center"/>
        </w:trPr>
        <w:tc>
          <w:tcPr>
            <w:tcW w:w="562" w:type="dxa"/>
            <w:tcBorders>
              <w:bottom w:val="single" w:sz="4" w:space="0" w:color="auto"/>
            </w:tcBorders>
            <w:shd w:val="clear" w:color="auto" w:fill="FFFFFF" w:themeFill="background1"/>
          </w:tcPr>
          <w:p w14:paraId="7D2FAC52" w14:textId="77777777" w:rsidR="003E4EF6" w:rsidRPr="009E511A" w:rsidRDefault="00E705DE" w:rsidP="003E4EF6">
            <w:pPr>
              <w:tabs>
                <w:tab w:val="left" w:pos="360"/>
              </w:tabs>
              <w:ind w:left="29"/>
              <w:rPr>
                <w:color w:val="auto"/>
                <w:sz w:val="20"/>
                <w:szCs w:val="20"/>
                <w:lang w:val="lv-LV"/>
              </w:rPr>
            </w:pPr>
            <w:r w:rsidRPr="009E511A">
              <w:rPr>
                <w:color w:val="auto"/>
                <w:sz w:val="20"/>
                <w:szCs w:val="20"/>
                <w:lang w:val="lv-LV"/>
              </w:rPr>
              <w:t>7.</w:t>
            </w:r>
          </w:p>
        </w:tc>
        <w:tc>
          <w:tcPr>
            <w:tcW w:w="3828" w:type="dxa"/>
            <w:tcBorders>
              <w:bottom w:val="single" w:sz="4" w:space="0" w:color="auto"/>
            </w:tcBorders>
            <w:shd w:val="clear" w:color="auto" w:fill="FFFFFF" w:themeFill="background1"/>
          </w:tcPr>
          <w:p w14:paraId="7D2FAC53" w14:textId="77777777" w:rsidR="003E4EF6" w:rsidRPr="009E511A" w:rsidRDefault="003E4EF6" w:rsidP="003E4EF6">
            <w:pPr>
              <w:jc w:val="left"/>
              <w:rPr>
                <w:iCs/>
                <w:color w:val="auto"/>
                <w:sz w:val="20"/>
                <w:szCs w:val="20"/>
                <w:lang w:val="lv-LV"/>
              </w:rPr>
            </w:pPr>
            <w:r w:rsidRPr="009E511A">
              <w:rPr>
                <w:iCs/>
                <w:color w:val="auto"/>
                <w:sz w:val="20"/>
                <w:szCs w:val="20"/>
                <w:lang w:val="lv-LV"/>
              </w:rPr>
              <w:t xml:space="preserve">Dižās aslapes </w:t>
            </w:r>
            <w:r w:rsidRPr="009E511A">
              <w:rPr>
                <w:i/>
                <w:iCs/>
                <w:color w:val="auto"/>
                <w:sz w:val="20"/>
                <w:szCs w:val="20"/>
                <w:lang w:val="lv-LV"/>
              </w:rPr>
              <w:t>Cladium mariscus</w:t>
            </w:r>
            <w:r w:rsidRPr="009E511A">
              <w:rPr>
                <w:iCs/>
                <w:color w:val="auto"/>
                <w:sz w:val="20"/>
                <w:szCs w:val="20"/>
                <w:lang w:val="lv-LV"/>
              </w:rPr>
              <w:t xml:space="preserve"> audzes ezeros un purvos</w:t>
            </w:r>
          </w:p>
        </w:tc>
        <w:tc>
          <w:tcPr>
            <w:tcW w:w="992" w:type="dxa"/>
            <w:tcBorders>
              <w:bottom w:val="single" w:sz="4" w:space="0" w:color="auto"/>
            </w:tcBorders>
            <w:shd w:val="clear" w:color="auto" w:fill="FFFFFF" w:themeFill="background1"/>
            <w:vAlign w:val="center"/>
          </w:tcPr>
          <w:p w14:paraId="7D2FAC54" w14:textId="77777777" w:rsidR="003E4EF6" w:rsidRPr="009E511A" w:rsidRDefault="003E4EF6" w:rsidP="003E4EF6">
            <w:pPr>
              <w:pStyle w:val="NormalWeb"/>
              <w:snapToGrid w:val="0"/>
              <w:spacing w:before="0" w:after="0"/>
              <w:rPr>
                <w:color w:val="auto"/>
                <w:sz w:val="20"/>
                <w:szCs w:val="20"/>
              </w:rPr>
            </w:pPr>
            <w:r w:rsidRPr="009E511A">
              <w:rPr>
                <w:color w:val="auto"/>
                <w:sz w:val="20"/>
                <w:szCs w:val="20"/>
              </w:rPr>
              <w:t>7210*</w:t>
            </w:r>
          </w:p>
        </w:tc>
        <w:tc>
          <w:tcPr>
            <w:tcW w:w="850" w:type="dxa"/>
            <w:shd w:val="clear" w:color="auto" w:fill="FFFFFF" w:themeFill="background1"/>
            <w:vAlign w:val="center"/>
          </w:tcPr>
          <w:p w14:paraId="7D2FAC55" w14:textId="77777777" w:rsidR="003E4EF6" w:rsidRPr="009E511A" w:rsidRDefault="003E4EF6" w:rsidP="003E4EF6">
            <w:pPr>
              <w:widowControl/>
              <w:rPr>
                <w:color w:val="auto"/>
                <w:sz w:val="20"/>
                <w:szCs w:val="20"/>
                <w:lang w:val="lv-LV"/>
              </w:rPr>
            </w:pPr>
            <w:r w:rsidRPr="009E511A">
              <w:rPr>
                <w:color w:val="auto"/>
                <w:sz w:val="20"/>
                <w:szCs w:val="20"/>
              </w:rPr>
              <w:t>0,14</w:t>
            </w:r>
          </w:p>
        </w:tc>
        <w:tc>
          <w:tcPr>
            <w:tcW w:w="993" w:type="dxa"/>
            <w:shd w:val="clear" w:color="auto" w:fill="FFFFFF" w:themeFill="background1"/>
            <w:vAlign w:val="center"/>
          </w:tcPr>
          <w:p w14:paraId="7D2FAC56" w14:textId="77777777" w:rsidR="003E4EF6" w:rsidRPr="009E511A" w:rsidRDefault="003E4EF6" w:rsidP="003E4EF6">
            <w:pPr>
              <w:widowControl/>
              <w:rPr>
                <w:color w:val="auto"/>
                <w:sz w:val="20"/>
                <w:szCs w:val="20"/>
                <w:lang w:val="lv-LV"/>
              </w:rPr>
            </w:pPr>
            <w:r w:rsidRPr="009E511A">
              <w:rPr>
                <w:color w:val="auto"/>
                <w:sz w:val="20"/>
                <w:szCs w:val="20"/>
              </w:rPr>
              <w:t>1</w:t>
            </w:r>
          </w:p>
        </w:tc>
        <w:tc>
          <w:tcPr>
            <w:tcW w:w="1275" w:type="dxa"/>
            <w:shd w:val="clear" w:color="auto" w:fill="FFFFFF" w:themeFill="background1"/>
            <w:vAlign w:val="center"/>
          </w:tcPr>
          <w:p w14:paraId="7D2FAC57" w14:textId="77777777" w:rsidR="003E4EF6" w:rsidRPr="009E511A" w:rsidRDefault="003E4EF6" w:rsidP="003E4EF6">
            <w:pPr>
              <w:widowControl/>
              <w:rPr>
                <w:color w:val="auto"/>
                <w:sz w:val="20"/>
                <w:szCs w:val="20"/>
                <w:lang w:val="lv-LV"/>
              </w:rPr>
            </w:pPr>
            <w:r w:rsidRPr="009E511A">
              <w:rPr>
                <w:color w:val="auto"/>
                <w:sz w:val="20"/>
                <w:szCs w:val="20"/>
              </w:rPr>
              <w:t>0,01</w:t>
            </w:r>
          </w:p>
        </w:tc>
      </w:tr>
      <w:tr w:rsidR="003E4EF6" w:rsidRPr="009E511A" w14:paraId="7D2FAC5F" w14:textId="77777777" w:rsidTr="004F4DC3">
        <w:trPr>
          <w:trHeight w:val="264"/>
          <w:jc w:val="center"/>
        </w:trPr>
        <w:tc>
          <w:tcPr>
            <w:tcW w:w="562" w:type="dxa"/>
            <w:tcBorders>
              <w:bottom w:val="single" w:sz="4" w:space="0" w:color="auto"/>
            </w:tcBorders>
            <w:shd w:val="clear" w:color="auto" w:fill="FFFFFF" w:themeFill="background1"/>
          </w:tcPr>
          <w:p w14:paraId="7D2FAC59" w14:textId="77777777" w:rsidR="003E4EF6" w:rsidRPr="009E511A" w:rsidRDefault="003E4EF6" w:rsidP="003E4EF6">
            <w:pPr>
              <w:tabs>
                <w:tab w:val="left" w:pos="360"/>
              </w:tabs>
              <w:ind w:left="29"/>
              <w:rPr>
                <w:color w:val="auto"/>
                <w:sz w:val="20"/>
                <w:szCs w:val="20"/>
                <w:lang w:val="lv-LV"/>
              </w:rPr>
            </w:pPr>
            <w:r w:rsidRPr="009E511A">
              <w:rPr>
                <w:color w:val="auto"/>
                <w:sz w:val="20"/>
                <w:szCs w:val="20"/>
                <w:lang w:val="lv-LV"/>
              </w:rPr>
              <w:t>8.</w:t>
            </w:r>
          </w:p>
        </w:tc>
        <w:tc>
          <w:tcPr>
            <w:tcW w:w="3828" w:type="dxa"/>
            <w:tcBorders>
              <w:bottom w:val="single" w:sz="4" w:space="0" w:color="auto"/>
            </w:tcBorders>
            <w:shd w:val="clear" w:color="auto" w:fill="FFFFFF" w:themeFill="background1"/>
          </w:tcPr>
          <w:p w14:paraId="7D2FAC5A" w14:textId="77777777" w:rsidR="003E4EF6" w:rsidRPr="009E511A" w:rsidRDefault="003E4EF6" w:rsidP="003E4EF6">
            <w:pPr>
              <w:jc w:val="left"/>
              <w:rPr>
                <w:iCs/>
                <w:color w:val="auto"/>
                <w:sz w:val="20"/>
                <w:szCs w:val="20"/>
                <w:lang w:val="lv-LV"/>
              </w:rPr>
            </w:pPr>
            <w:r w:rsidRPr="009E511A">
              <w:rPr>
                <w:iCs/>
                <w:color w:val="auto"/>
                <w:sz w:val="20"/>
                <w:szCs w:val="20"/>
                <w:lang w:val="lv-LV"/>
              </w:rPr>
              <w:t>Veci vai dabiski boreāli meži</w:t>
            </w:r>
          </w:p>
        </w:tc>
        <w:tc>
          <w:tcPr>
            <w:tcW w:w="992" w:type="dxa"/>
            <w:tcBorders>
              <w:bottom w:val="single" w:sz="4" w:space="0" w:color="auto"/>
            </w:tcBorders>
            <w:shd w:val="clear" w:color="auto" w:fill="FFFFFF" w:themeFill="background1"/>
            <w:vAlign w:val="center"/>
          </w:tcPr>
          <w:p w14:paraId="7D2FAC5B" w14:textId="77777777" w:rsidR="003E4EF6" w:rsidRPr="009E511A" w:rsidRDefault="003E4EF6" w:rsidP="003E4EF6">
            <w:pPr>
              <w:pStyle w:val="NormalWeb"/>
              <w:snapToGrid w:val="0"/>
              <w:spacing w:before="0" w:after="0"/>
              <w:rPr>
                <w:color w:val="auto"/>
                <w:sz w:val="20"/>
                <w:szCs w:val="20"/>
              </w:rPr>
            </w:pPr>
            <w:r w:rsidRPr="009E511A">
              <w:rPr>
                <w:color w:val="auto"/>
                <w:sz w:val="20"/>
                <w:szCs w:val="20"/>
              </w:rPr>
              <w:t>9010*</w:t>
            </w:r>
          </w:p>
        </w:tc>
        <w:tc>
          <w:tcPr>
            <w:tcW w:w="850" w:type="dxa"/>
            <w:shd w:val="clear" w:color="auto" w:fill="FFFFFF" w:themeFill="background1"/>
            <w:vAlign w:val="center"/>
          </w:tcPr>
          <w:p w14:paraId="7D2FAC5C" w14:textId="77777777" w:rsidR="003E4EF6" w:rsidRPr="009E511A" w:rsidRDefault="003E4EF6" w:rsidP="003E4EF6">
            <w:pPr>
              <w:widowControl/>
              <w:rPr>
                <w:color w:val="auto"/>
                <w:sz w:val="20"/>
                <w:szCs w:val="20"/>
                <w:lang w:val="lv-LV"/>
              </w:rPr>
            </w:pPr>
            <w:r w:rsidRPr="009E511A">
              <w:rPr>
                <w:color w:val="auto"/>
                <w:sz w:val="20"/>
                <w:szCs w:val="20"/>
              </w:rPr>
              <w:t>20,67</w:t>
            </w:r>
          </w:p>
        </w:tc>
        <w:tc>
          <w:tcPr>
            <w:tcW w:w="993" w:type="dxa"/>
            <w:shd w:val="clear" w:color="auto" w:fill="FFFFFF" w:themeFill="background1"/>
            <w:vAlign w:val="center"/>
          </w:tcPr>
          <w:p w14:paraId="7D2FAC5D" w14:textId="77777777" w:rsidR="003E4EF6" w:rsidRPr="009E511A" w:rsidRDefault="003E4EF6" w:rsidP="003E4EF6">
            <w:pPr>
              <w:widowControl/>
              <w:rPr>
                <w:color w:val="auto"/>
                <w:sz w:val="20"/>
                <w:szCs w:val="20"/>
                <w:lang w:val="lv-LV"/>
              </w:rPr>
            </w:pPr>
            <w:r w:rsidRPr="009E511A">
              <w:rPr>
                <w:color w:val="auto"/>
                <w:sz w:val="20"/>
                <w:szCs w:val="20"/>
              </w:rPr>
              <w:t>11</w:t>
            </w:r>
          </w:p>
        </w:tc>
        <w:tc>
          <w:tcPr>
            <w:tcW w:w="1275" w:type="dxa"/>
            <w:shd w:val="clear" w:color="auto" w:fill="FFFFFF" w:themeFill="background1"/>
            <w:vAlign w:val="center"/>
          </w:tcPr>
          <w:p w14:paraId="7D2FAC5E" w14:textId="77777777" w:rsidR="003E4EF6" w:rsidRPr="009E511A" w:rsidRDefault="003E4EF6" w:rsidP="003E4EF6">
            <w:pPr>
              <w:widowControl/>
              <w:rPr>
                <w:color w:val="auto"/>
                <w:sz w:val="20"/>
                <w:szCs w:val="20"/>
                <w:lang w:val="lv-LV"/>
              </w:rPr>
            </w:pPr>
            <w:r w:rsidRPr="009E511A">
              <w:rPr>
                <w:color w:val="auto"/>
                <w:sz w:val="20"/>
                <w:szCs w:val="20"/>
              </w:rPr>
              <w:t>2,10</w:t>
            </w:r>
          </w:p>
        </w:tc>
      </w:tr>
      <w:tr w:rsidR="003E4EF6" w:rsidRPr="009E511A" w14:paraId="7D2FAC66" w14:textId="77777777" w:rsidTr="004F4DC3">
        <w:trPr>
          <w:trHeight w:val="264"/>
          <w:jc w:val="center"/>
        </w:trPr>
        <w:tc>
          <w:tcPr>
            <w:tcW w:w="562" w:type="dxa"/>
            <w:tcBorders>
              <w:bottom w:val="single" w:sz="4" w:space="0" w:color="auto"/>
            </w:tcBorders>
            <w:shd w:val="clear" w:color="auto" w:fill="FFFFFF" w:themeFill="background1"/>
          </w:tcPr>
          <w:p w14:paraId="7D2FAC60" w14:textId="77777777" w:rsidR="003E4EF6" w:rsidRPr="009E511A" w:rsidRDefault="003E4EF6" w:rsidP="003E4EF6">
            <w:pPr>
              <w:tabs>
                <w:tab w:val="left" w:pos="360"/>
              </w:tabs>
              <w:ind w:left="29"/>
              <w:rPr>
                <w:color w:val="auto"/>
                <w:sz w:val="20"/>
                <w:szCs w:val="20"/>
                <w:lang w:val="lv-LV"/>
              </w:rPr>
            </w:pPr>
            <w:r w:rsidRPr="009E511A">
              <w:rPr>
                <w:color w:val="auto"/>
                <w:sz w:val="20"/>
                <w:szCs w:val="20"/>
                <w:lang w:val="lv-LV"/>
              </w:rPr>
              <w:t>9.</w:t>
            </w:r>
          </w:p>
        </w:tc>
        <w:tc>
          <w:tcPr>
            <w:tcW w:w="3828" w:type="dxa"/>
            <w:tcBorders>
              <w:bottom w:val="single" w:sz="4" w:space="0" w:color="auto"/>
            </w:tcBorders>
            <w:shd w:val="clear" w:color="auto" w:fill="FFFFFF" w:themeFill="background1"/>
          </w:tcPr>
          <w:p w14:paraId="7D2FAC61" w14:textId="77777777" w:rsidR="003E4EF6" w:rsidRPr="009E511A" w:rsidRDefault="003E4EF6" w:rsidP="003E4EF6">
            <w:pPr>
              <w:jc w:val="left"/>
              <w:rPr>
                <w:iCs/>
                <w:color w:val="auto"/>
                <w:sz w:val="20"/>
                <w:szCs w:val="20"/>
                <w:lang w:val="lv-LV"/>
              </w:rPr>
            </w:pPr>
            <w:r w:rsidRPr="009E511A">
              <w:rPr>
                <w:iCs/>
                <w:color w:val="auto"/>
                <w:sz w:val="20"/>
                <w:szCs w:val="20"/>
                <w:lang w:val="lv-LV"/>
              </w:rPr>
              <w:t>Veci jaukti platlapju meži</w:t>
            </w:r>
          </w:p>
        </w:tc>
        <w:tc>
          <w:tcPr>
            <w:tcW w:w="992" w:type="dxa"/>
            <w:tcBorders>
              <w:bottom w:val="single" w:sz="4" w:space="0" w:color="auto"/>
            </w:tcBorders>
            <w:shd w:val="clear" w:color="auto" w:fill="FFFFFF" w:themeFill="background1"/>
            <w:vAlign w:val="center"/>
          </w:tcPr>
          <w:p w14:paraId="7D2FAC62" w14:textId="77777777" w:rsidR="003E4EF6" w:rsidRPr="009E511A" w:rsidRDefault="003E4EF6" w:rsidP="003E4EF6">
            <w:pPr>
              <w:pStyle w:val="NormalWeb"/>
              <w:snapToGrid w:val="0"/>
              <w:spacing w:before="0" w:after="0"/>
              <w:rPr>
                <w:color w:val="auto"/>
                <w:sz w:val="20"/>
                <w:szCs w:val="20"/>
              </w:rPr>
            </w:pPr>
            <w:r w:rsidRPr="009E511A">
              <w:rPr>
                <w:color w:val="auto"/>
                <w:sz w:val="20"/>
                <w:szCs w:val="20"/>
              </w:rPr>
              <w:t>9020*</w:t>
            </w:r>
          </w:p>
        </w:tc>
        <w:tc>
          <w:tcPr>
            <w:tcW w:w="850" w:type="dxa"/>
            <w:shd w:val="clear" w:color="auto" w:fill="FFFFFF" w:themeFill="background1"/>
            <w:vAlign w:val="center"/>
          </w:tcPr>
          <w:p w14:paraId="7D2FAC63" w14:textId="77777777" w:rsidR="003E4EF6" w:rsidRPr="009E511A" w:rsidRDefault="003E4EF6" w:rsidP="003E4EF6">
            <w:pPr>
              <w:widowControl/>
              <w:rPr>
                <w:color w:val="auto"/>
                <w:sz w:val="20"/>
                <w:szCs w:val="20"/>
                <w:lang w:val="lv-LV"/>
              </w:rPr>
            </w:pPr>
            <w:r w:rsidRPr="009E511A">
              <w:rPr>
                <w:color w:val="auto"/>
                <w:sz w:val="20"/>
                <w:szCs w:val="20"/>
              </w:rPr>
              <w:t>3,78</w:t>
            </w:r>
          </w:p>
        </w:tc>
        <w:tc>
          <w:tcPr>
            <w:tcW w:w="993" w:type="dxa"/>
            <w:shd w:val="clear" w:color="auto" w:fill="FFFFFF" w:themeFill="background1"/>
            <w:vAlign w:val="center"/>
          </w:tcPr>
          <w:p w14:paraId="7D2FAC64" w14:textId="77777777" w:rsidR="003E4EF6" w:rsidRPr="009E511A" w:rsidRDefault="003E4EF6" w:rsidP="003E4EF6">
            <w:pPr>
              <w:widowControl/>
              <w:rPr>
                <w:color w:val="auto"/>
                <w:sz w:val="20"/>
                <w:szCs w:val="20"/>
                <w:lang w:val="lv-LV"/>
              </w:rPr>
            </w:pPr>
            <w:r w:rsidRPr="009E511A">
              <w:rPr>
                <w:color w:val="auto"/>
                <w:sz w:val="20"/>
                <w:szCs w:val="20"/>
              </w:rPr>
              <w:t>3</w:t>
            </w:r>
          </w:p>
        </w:tc>
        <w:tc>
          <w:tcPr>
            <w:tcW w:w="1275" w:type="dxa"/>
            <w:shd w:val="clear" w:color="auto" w:fill="FFFFFF" w:themeFill="background1"/>
            <w:vAlign w:val="center"/>
          </w:tcPr>
          <w:p w14:paraId="7D2FAC65" w14:textId="77777777" w:rsidR="003E4EF6" w:rsidRPr="009E511A" w:rsidRDefault="003E4EF6" w:rsidP="003E4EF6">
            <w:pPr>
              <w:widowControl/>
              <w:rPr>
                <w:color w:val="auto"/>
                <w:sz w:val="20"/>
                <w:szCs w:val="20"/>
                <w:lang w:val="lv-LV"/>
              </w:rPr>
            </w:pPr>
            <w:r w:rsidRPr="009E511A">
              <w:rPr>
                <w:color w:val="auto"/>
                <w:sz w:val="20"/>
                <w:szCs w:val="20"/>
              </w:rPr>
              <w:t>0,38</w:t>
            </w:r>
          </w:p>
        </w:tc>
      </w:tr>
      <w:tr w:rsidR="003E4EF6" w:rsidRPr="009E511A" w14:paraId="7D2FAC6D" w14:textId="77777777" w:rsidTr="004F4DC3">
        <w:trPr>
          <w:trHeight w:val="264"/>
          <w:jc w:val="center"/>
        </w:trPr>
        <w:tc>
          <w:tcPr>
            <w:tcW w:w="562" w:type="dxa"/>
            <w:tcBorders>
              <w:bottom w:val="single" w:sz="4" w:space="0" w:color="auto"/>
            </w:tcBorders>
            <w:shd w:val="clear" w:color="auto" w:fill="FFFFFF" w:themeFill="background1"/>
          </w:tcPr>
          <w:p w14:paraId="7D2FAC67" w14:textId="77777777" w:rsidR="003E4EF6" w:rsidRPr="009E511A" w:rsidRDefault="003E4EF6" w:rsidP="003E4EF6">
            <w:pPr>
              <w:tabs>
                <w:tab w:val="left" w:pos="360"/>
              </w:tabs>
              <w:ind w:left="29"/>
              <w:rPr>
                <w:color w:val="auto"/>
                <w:sz w:val="20"/>
                <w:szCs w:val="20"/>
                <w:lang w:val="lv-LV"/>
              </w:rPr>
            </w:pPr>
            <w:r w:rsidRPr="009E511A">
              <w:rPr>
                <w:color w:val="auto"/>
                <w:sz w:val="20"/>
                <w:szCs w:val="20"/>
                <w:lang w:val="lv-LV"/>
              </w:rPr>
              <w:t>10.</w:t>
            </w:r>
          </w:p>
        </w:tc>
        <w:tc>
          <w:tcPr>
            <w:tcW w:w="3828" w:type="dxa"/>
            <w:tcBorders>
              <w:bottom w:val="single" w:sz="4" w:space="0" w:color="auto"/>
            </w:tcBorders>
            <w:shd w:val="clear" w:color="auto" w:fill="FFFFFF" w:themeFill="background1"/>
          </w:tcPr>
          <w:p w14:paraId="7D2FAC68" w14:textId="77777777" w:rsidR="003E4EF6" w:rsidRPr="009E511A" w:rsidRDefault="003E4EF6" w:rsidP="003E4EF6">
            <w:pPr>
              <w:jc w:val="left"/>
              <w:rPr>
                <w:iCs/>
                <w:color w:val="auto"/>
                <w:sz w:val="20"/>
                <w:szCs w:val="20"/>
                <w:lang w:val="lv-LV"/>
              </w:rPr>
            </w:pPr>
            <w:r w:rsidRPr="009E511A">
              <w:rPr>
                <w:iCs/>
                <w:color w:val="auto"/>
                <w:sz w:val="20"/>
                <w:szCs w:val="20"/>
                <w:lang w:val="lv-LV"/>
              </w:rPr>
              <w:t>Lakstaugiem bagāti egļu meži</w:t>
            </w:r>
          </w:p>
        </w:tc>
        <w:tc>
          <w:tcPr>
            <w:tcW w:w="992" w:type="dxa"/>
            <w:tcBorders>
              <w:bottom w:val="single" w:sz="4" w:space="0" w:color="auto"/>
            </w:tcBorders>
            <w:shd w:val="clear" w:color="auto" w:fill="FFFFFF" w:themeFill="background1"/>
            <w:vAlign w:val="center"/>
          </w:tcPr>
          <w:p w14:paraId="7D2FAC69" w14:textId="77777777" w:rsidR="003E4EF6" w:rsidRPr="009E511A" w:rsidRDefault="003E4EF6" w:rsidP="003E4EF6">
            <w:pPr>
              <w:pStyle w:val="NormalWeb"/>
              <w:snapToGrid w:val="0"/>
              <w:spacing w:before="0" w:after="0"/>
              <w:rPr>
                <w:color w:val="auto"/>
                <w:sz w:val="20"/>
                <w:szCs w:val="20"/>
              </w:rPr>
            </w:pPr>
            <w:r w:rsidRPr="009E511A">
              <w:rPr>
                <w:color w:val="auto"/>
                <w:sz w:val="20"/>
                <w:szCs w:val="20"/>
              </w:rPr>
              <w:t>9050</w:t>
            </w:r>
          </w:p>
        </w:tc>
        <w:tc>
          <w:tcPr>
            <w:tcW w:w="850" w:type="dxa"/>
            <w:shd w:val="clear" w:color="auto" w:fill="FFFFFF" w:themeFill="background1"/>
            <w:vAlign w:val="center"/>
          </w:tcPr>
          <w:p w14:paraId="7D2FAC6A" w14:textId="77777777" w:rsidR="003E4EF6" w:rsidRPr="009E511A" w:rsidRDefault="003E4EF6" w:rsidP="003E4EF6">
            <w:pPr>
              <w:widowControl/>
              <w:rPr>
                <w:color w:val="auto"/>
                <w:sz w:val="20"/>
                <w:szCs w:val="20"/>
                <w:lang w:val="lv-LV"/>
              </w:rPr>
            </w:pPr>
            <w:r w:rsidRPr="009E511A">
              <w:rPr>
                <w:color w:val="auto"/>
                <w:sz w:val="20"/>
                <w:szCs w:val="20"/>
              </w:rPr>
              <w:t>27,97</w:t>
            </w:r>
          </w:p>
        </w:tc>
        <w:tc>
          <w:tcPr>
            <w:tcW w:w="993" w:type="dxa"/>
            <w:shd w:val="clear" w:color="auto" w:fill="FFFFFF" w:themeFill="background1"/>
            <w:vAlign w:val="center"/>
          </w:tcPr>
          <w:p w14:paraId="7D2FAC6B" w14:textId="77777777" w:rsidR="003E4EF6" w:rsidRPr="009E511A" w:rsidRDefault="003E4EF6" w:rsidP="003E4EF6">
            <w:pPr>
              <w:widowControl/>
              <w:rPr>
                <w:color w:val="auto"/>
                <w:sz w:val="20"/>
                <w:szCs w:val="20"/>
                <w:lang w:val="lv-LV"/>
              </w:rPr>
            </w:pPr>
            <w:r w:rsidRPr="009E511A">
              <w:rPr>
                <w:color w:val="auto"/>
                <w:sz w:val="20"/>
                <w:szCs w:val="20"/>
              </w:rPr>
              <w:t>22</w:t>
            </w:r>
          </w:p>
        </w:tc>
        <w:tc>
          <w:tcPr>
            <w:tcW w:w="1275" w:type="dxa"/>
            <w:shd w:val="clear" w:color="auto" w:fill="FFFFFF" w:themeFill="background1"/>
            <w:vAlign w:val="center"/>
          </w:tcPr>
          <w:p w14:paraId="7D2FAC6C" w14:textId="77777777" w:rsidR="003E4EF6" w:rsidRPr="009E511A" w:rsidRDefault="003E4EF6" w:rsidP="003E4EF6">
            <w:pPr>
              <w:widowControl/>
              <w:rPr>
                <w:color w:val="auto"/>
                <w:sz w:val="20"/>
                <w:szCs w:val="20"/>
                <w:lang w:val="lv-LV"/>
              </w:rPr>
            </w:pPr>
            <w:r w:rsidRPr="009E511A">
              <w:rPr>
                <w:color w:val="auto"/>
                <w:sz w:val="20"/>
                <w:szCs w:val="20"/>
              </w:rPr>
              <w:t>2,85</w:t>
            </w:r>
          </w:p>
        </w:tc>
      </w:tr>
      <w:tr w:rsidR="003E4EF6" w:rsidRPr="009E511A" w14:paraId="7D2FAC74" w14:textId="77777777" w:rsidTr="004F4DC3">
        <w:trPr>
          <w:trHeight w:val="264"/>
          <w:jc w:val="center"/>
        </w:trPr>
        <w:tc>
          <w:tcPr>
            <w:tcW w:w="562" w:type="dxa"/>
            <w:tcBorders>
              <w:bottom w:val="single" w:sz="4" w:space="0" w:color="auto"/>
            </w:tcBorders>
            <w:shd w:val="clear" w:color="auto" w:fill="FFFFFF" w:themeFill="background1"/>
          </w:tcPr>
          <w:p w14:paraId="7D2FAC6E" w14:textId="77777777" w:rsidR="003E4EF6" w:rsidRPr="009E511A" w:rsidRDefault="003E4EF6" w:rsidP="003E4EF6">
            <w:pPr>
              <w:tabs>
                <w:tab w:val="left" w:pos="360"/>
              </w:tabs>
              <w:ind w:left="29"/>
              <w:rPr>
                <w:color w:val="auto"/>
                <w:sz w:val="20"/>
                <w:szCs w:val="20"/>
                <w:lang w:val="lv-LV"/>
              </w:rPr>
            </w:pPr>
            <w:r w:rsidRPr="009E511A">
              <w:rPr>
                <w:color w:val="auto"/>
                <w:sz w:val="20"/>
                <w:szCs w:val="20"/>
                <w:lang w:val="lv-LV"/>
              </w:rPr>
              <w:t>11.</w:t>
            </w:r>
          </w:p>
        </w:tc>
        <w:tc>
          <w:tcPr>
            <w:tcW w:w="3828" w:type="dxa"/>
            <w:tcBorders>
              <w:bottom w:val="single" w:sz="4" w:space="0" w:color="auto"/>
            </w:tcBorders>
            <w:shd w:val="clear" w:color="auto" w:fill="FFFFFF" w:themeFill="background1"/>
          </w:tcPr>
          <w:p w14:paraId="7D2FAC6F" w14:textId="77777777" w:rsidR="003E4EF6" w:rsidRPr="009E511A" w:rsidRDefault="003E4EF6" w:rsidP="003E4EF6">
            <w:pPr>
              <w:jc w:val="left"/>
              <w:rPr>
                <w:iCs/>
                <w:color w:val="auto"/>
                <w:sz w:val="20"/>
                <w:szCs w:val="20"/>
                <w:lang w:val="lv-LV"/>
              </w:rPr>
            </w:pPr>
            <w:r w:rsidRPr="009E511A">
              <w:rPr>
                <w:iCs/>
                <w:color w:val="auto"/>
                <w:sz w:val="20"/>
                <w:szCs w:val="20"/>
                <w:lang w:val="lv-LV"/>
              </w:rPr>
              <w:t>Skujkoku meži uz osveida reljefa formām</w:t>
            </w:r>
          </w:p>
        </w:tc>
        <w:tc>
          <w:tcPr>
            <w:tcW w:w="992" w:type="dxa"/>
            <w:tcBorders>
              <w:bottom w:val="single" w:sz="4" w:space="0" w:color="auto"/>
            </w:tcBorders>
            <w:shd w:val="clear" w:color="auto" w:fill="FFFFFF" w:themeFill="background1"/>
            <w:vAlign w:val="center"/>
          </w:tcPr>
          <w:p w14:paraId="7D2FAC70" w14:textId="77777777" w:rsidR="003E4EF6" w:rsidRPr="009E511A" w:rsidRDefault="003E4EF6" w:rsidP="003E4EF6">
            <w:pPr>
              <w:pStyle w:val="NormalWeb"/>
              <w:snapToGrid w:val="0"/>
              <w:spacing w:before="0" w:after="0"/>
              <w:rPr>
                <w:color w:val="auto"/>
                <w:sz w:val="20"/>
                <w:szCs w:val="20"/>
              </w:rPr>
            </w:pPr>
            <w:r w:rsidRPr="009E511A">
              <w:rPr>
                <w:color w:val="auto"/>
                <w:sz w:val="20"/>
                <w:szCs w:val="20"/>
              </w:rPr>
              <w:t>9060</w:t>
            </w:r>
          </w:p>
        </w:tc>
        <w:tc>
          <w:tcPr>
            <w:tcW w:w="850" w:type="dxa"/>
            <w:shd w:val="clear" w:color="auto" w:fill="FFFFFF" w:themeFill="background1"/>
            <w:vAlign w:val="center"/>
          </w:tcPr>
          <w:p w14:paraId="7D2FAC71" w14:textId="77777777" w:rsidR="003E4EF6" w:rsidRPr="009E511A" w:rsidRDefault="003E4EF6" w:rsidP="003E4EF6">
            <w:pPr>
              <w:widowControl/>
              <w:rPr>
                <w:color w:val="auto"/>
                <w:sz w:val="20"/>
                <w:szCs w:val="20"/>
                <w:lang w:val="lv-LV"/>
              </w:rPr>
            </w:pPr>
            <w:r w:rsidRPr="009E511A">
              <w:rPr>
                <w:color w:val="auto"/>
                <w:sz w:val="20"/>
                <w:szCs w:val="20"/>
              </w:rPr>
              <w:t>269,90</w:t>
            </w:r>
          </w:p>
        </w:tc>
        <w:tc>
          <w:tcPr>
            <w:tcW w:w="993" w:type="dxa"/>
            <w:shd w:val="clear" w:color="auto" w:fill="FFFFFF" w:themeFill="background1"/>
            <w:vAlign w:val="center"/>
          </w:tcPr>
          <w:p w14:paraId="7D2FAC72" w14:textId="77777777" w:rsidR="003E4EF6" w:rsidRPr="009E511A" w:rsidRDefault="003E4EF6" w:rsidP="003E4EF6">
            <w:pPr>
              <w:widowControl/>
              <w:rPr>
                <w:color w:val="auto"/>
                <w:sz w:val="20"/>
                <w:szCs w:val="20"/>
                <w:lang w:val="lv-LV"/>
              </w:rPr>
            </w:pPr>
            <w:r w:rsidRPr="009E511A">
              <w:rPr>
                <w:color w:val="auto"/>
                <w:sz w:val="20"/>
                <w:szCs w:val="20"/>
              </w:rPr>
              <w:t>42</w:t>
            </w:r>
          </w:p>
        </w:tc>
        <w:tc>
          <w:tcPr>
            <w:tcW w:w="1275" w:type="dxa"/>
            <w:shd w:val="clear" w:color="auto" w:fill="FFFFFF" w:themeFill="background1"/>
            <w:vAlign w:val="center"/>
          </w:tcPr>
          <w:p w14:paraId="7D2FAC73" w14:textId="77777777" w:rsidR="003E4EF6" w:rsidRPr="009E511A" w:rsidRDefault="003E4EF6" w:rsidP="003E4EF6">
            <w:pPr>
              <w:widowControl/>
              <w:rPr>
                <w:color w:val="auto"/>
                <w:sz w:val="20"/>
                <w:szCs w:val="20"/>
                <w:lang w:val="lv-LV"/>
              </w:rPr>
            </w:pPr>
            <w:r w:rsidRPr="009E511A">
              <w:rPr>
                <w:color w:val="auto"/>
                <w:sz w:val="20"/>
                <w:szCs w:val="20"/>
              </w:rPr>
              <w:t>27,46</w:t>
            </w:r>
          </w:p>
        </w:tc>
      </w:tr>
      <w:tr w:rsidR="003E4EF6" w:rsidRPr="009E511A" w14:paraId="7D2FAC7B" w14:textId="77777777" w:rsidTr="004F4DC3">
        <w:trPr>
          <w:trHeight w:val="264"/>
          <w:jc w:val="center"/>
        </w:trPr>
        <w:tc>
          <w:tcPr>
            <w:tcW w:w="562" w:type="dxa"/>
            <w:tcBorders>
              <w:bottom w:val="single" w:sz="4" w:space="0" w:color="auto"/>
            </w:tcBorders>
            <w:shd w:val="clear" w:color="auto" w:fill="FFFFFF" w:themeFill="background1"/>
          </w:tcPr>
          <w:p w14:paraId="7D2FAC75" w14:textId="77777777" w:rsidR="003E4EF6" w:rsidRPr="009E511A" w:rsidRDefault="003E4EF6" w:rsidP="003E4EF6">
            <w:pPr>
              <w:tabs>
                <w:tab w:val="left" w:pos="360"/>
              </w:tabs>
              <w:ind w:left="29"/>
              <w:rPr>
                <w:color w:val="auto"/>
                <w:sz w:val="20"/>
                <w:szCs w:val="20"/>
                <w:lang w:val="lv-LV"/>
              </w:rPr>
            </w:pPr>
            <w:r w:rsidRPr="009E511A">
              <w:rPr>
                <w:color w:val="auto"/>
                <w:sz w:val="20"/>
                <w:szCs w:val="20"/>
                <w:lang w:val="lv-LV"/>
              </w:rPr>
              <w:t>12.</w:t>
            </w:r>
          </w:p>
        </w:tc>
        <w:tc>
          <w:tcPr>
            <w:tcW w:w="3828" w:type="dxa"/>
            <w:tcBorders>
              <w:bottom w:val="single" w:sz="4" w:space="0" w:color="auto"/>
            </w:tcBorders>
            <w:shd w:val="clear" w:color="auto" w:fill="FFFFFF" w:themeFill="background1"/>
          </w:tcPr>
          <w:p w14:paraId="7D2FAC76" w14:textId="77777777" w:rsidR="003E4EF6" w:rsidRPr="009E511A" w:rsidRDefault="003E4EF6" w:rsidP="003E4EF6">
            <w:pPr>
              <w:jc w:val="left"/>
              <w:rPr>
                <w:iCs/>
                <w:color w:val="auto"/>
                <w:sz w:val="20"/>
                <w:szCs w:val="20"/>
                <w:lang w:val="lv-LV"/>
              </w:rPr>
            </w:pPr>
            <w:r w:rsidRPr="009E511A">
              <w:rPr>
                <w:iCs/>
                <w:color w:val="auto"/>
                <w:sz w:val="20"/>
                <w:szCs w:val="20"/>
                <w:lang w:val="lv-LV"/>
              </w:rPr>
              <w:t>Staignāju meži</w:t>
            </w:r>
          </w:p>
        </w:tc>
        <w:tc>
          <w:tcPr>
            <w:tcW w:w="992" w:type="dxa"/>
            <w:tcBorders>
              <w:bottom w:val="single" w:sz="4" w:space="0" w:color="auto"/>
            </w:tcBorders>
            <w:shd w:val="clear" w:color="auto" w:fill="FFFFFF" w:themeFill="background1"/>
            <w:vAlign w:val="center"/>
          </w:tcPr>
          <w:p w14:paraId="7D2FAC77" w14:textId="77777777" w:rsidR="003E4EF6" w:rsidRPr="009E511A" w:rsidRDefault="003E4EF6" w:rsidP="003E4EF6">
            <w:pPr>
              <w:pStyle w:val="NormalWeb"/>
              <w:snapToGrid w:val="0"/>
              <w:spacing w:before="0" w:after="0"/>
              <w:rPr>
                <w:color w:val="auto"/>
                <w:sz w:val="20"/>
                <w:szCs w:val="20"/>
              </w:rPr>
            </w:pPr>
            <w:r w:rsidRPr="009E511A">
              <w:rPr>
                <w:color w:val="auto"/>
                <w:sz w:val="20"/>
                <w:szCs w:val="20"/>
              </w:rPr>
              <w:t>9080*</w:t>
            </w:r>
          </w:p>
        </w:tc>
        <w:tc>
          <w:tcPr>
            <w:tcW w:w="850" w:type="dxa"/>
            <w:shd w:val="clear" w:color="auto" w:fill="FFFFFF" w:themeFill="background1"/>
            <w:vAlign w:val="center"/>
          </w:tcPr>
          <w:p w14:paraId="7D2FAC78" w14:textId="77777777" w:rsidR="003E4EF6" w:rsidRPr="009E511A" w:rsidRDefault="003E4EF6" w:rsidP="003E4EF6">
            <w:pPr>
              <w:widowControl/>
              <w:rPr>
                <w:color w:val="auto"/>
                <w:sz w:val="20"/>
                <w:szCs w:val="20"/>
                <w:lang w:val="lv-LV"/>
              </w:rPr>
            </w:pPr>
            <w:r w:rsidRPr="009E511A">
              <w:rPr>
                <w:color w:val="auto"/>
                <w:sz w:val="20"/>
                <w:szCs w:val="20"/>
              </w:rPr>
              <w:t>66,11</w:t>
            </w:r>
          </w:p>
        </w:tc>
        <w:tc>
          <w:tcPr>
            <w:tcW w:w="993" w:type="dxa"/>
            <w:shd w:val="clear" w:color="auto" w:fill="FFFFFF" w:themeFill="background1"/>
            <w:vAlign w:val="center"/>
          </w:tcPr>
          <w:p w14:paraId="7D2FAC79" w14:textId="77777777" w:rsidR="003E4EF6" w:rsidRPr="009E511A" w:rsidRDefault="003E4EF6" w:rsidP="003E4EF6">
            <w:pPr>
              <w:widowControl/>
              <w:rPr>
                <w:color w:val="auto"/>
                <w:sz w:val="20"/>
                <w:szCs w:val="20"/>
                <w:lang w:val="lv-LV"/>
              </w:rPr>
            </w:pPr>
            <w:r w:rsidRPr="009E511A">
              <w:rPr>
                <w:color w:val="auto"/>
                <w:sz w:val="20"/>
                <w:szCs w:val="20"/>
              </w:rPr>
              <w:t>10</w:t>
            </w:r>
          </w:p>
        </w:tc>
        <w:tc>
          <w:tcPr>
            <w:tcW w:w="1275" w:type="dxa"/>
            <w:shd w:val="clear" w:color="auto" w:fill="FFFFFF" w:themeFill="background1"/>
            <w:vAlign w:val="center"/>
          </w:tcPr>
          <w:p w14:paraId="7D2FAC7A" w14:textId="77777777" w:rsidR="003E4EF6" w:rsidRPr="009E511A" w:rsidRDefault="003E4EF6" w:rsidP="003E4EF6">
            <w:pPr>
              <w:widowControl/>
              <w:rPr>
                <w:color w:val="auto"/>
                <w:sz w:val="20"/>
                <w:szCs w:val="20"/>
                <w:lang w:val="lv-LV"/>
              </w:rPr>
            </w:pPr>
            <w:r w:rsidRPr="009E511A">
              <w:rPr>
                <w:color w:val="auto"/>
                <w:sz w:val="20"/>
                <w:szCs w:val="20"/>
              </w:rPr>
              <w:t>6,73</w:t>
            </w:r>
          </w:p>
        </w:tc>
      </w:tr>
      <w:tr w:rsidR="003E4EF6" w:rsidRPr="009E511A" w14:paraId="7D2FAC82" w14:textId="77777777" w:rsidTr="004F4DC3">
        <w:trPr>
          <w:trHeight w:val="264"/>
          <w:jc w:val="center"/>
        </w:trPr>
        <w:tc>
          <w:tcPr>
            <w:tcW w:w="562" w:type="dxa"/>
            <w:tcBorders>
              <w:bottom w:val="single" w:sz="4" w:space="0" w:color="auto"/>
            </w:tcBorders>
            <w:shd w:val="clear" w:color="auto" w:fill="FFFFFF" w:themeFill="background1"/>
          </w:tcPr>
          <w:p w14:paraId="7D2FAC7C" w14:textId="77777777" w:rsidR="003E4EF6" w:rsidRPr="009E511A" w:rsidRDefault="00E705DE" w:rsidP="003E4EF6">
            <w:pPr>
              <w:tabs>
                <w:tab w:val="left" w:pos="360"/>
              </w:tabs>
              <w:ind w:left="29"/>
              <w:rPr>
                <w:color w:val="auto"/>
                <w:sz w:val="20"/>
                <w:szCs w:val="20"/>
                <w:lang w:val="lv-LV"/>
              </w:rPr>
            </w:pPr>
            <w:r w:rsidRPr="009E511A">
              <w:rPr>
                <w:color w:val="auto"/>
                <w:sz w:val="20"/>
                <w:szCs w:val="20"/>
                <w:lang w:val="lv-LV"/>
              </w:rPr>
              <w:t>13</w:t>
            </w:r>
            <w:r w:rsidR="003E4EF6" w:rsidRPr="009E511A">
              <w:rPr>
                <w:color w:val="auto"/>
                <w:sz w:val="20"/>
                <w:szCs w:val="20"/>
                <w:lang w:val="lv-LV"/>
              </w:rPr>
              <w:t>.</w:t>
            </w:r>
          </w:p>
        </w:tc>
        <w:tc>
          <w:tcPr>
            <w:tcW w:w="3828" w:type="dxa"/>
            <w:tcBorders>
              <w:bottom w:val="single" w:sz="4" w:space="0" w:color="auto"/>
            </w:tcBorders>
            <w:shd w:val="clear" w:color="auto" w:fill="FFFFFF" w:themeFill="background1"/>
          </w:tcPr>
          <w:p w14:paraId="7D2FAC7D" w14:textId="77777777" w:rsidR="003E4EF6" w:rsidRPr="009E511A" w:rsidRDefault="003E4EF6" w:rsidP="003E4EF6">
            <w:pPr>
              <w:jc w:val="left"/>
              <w:rPr>
                <w:iCs/>
                <w:color w:val="auto"/>
                <w:sz w:val="20"/>
                <w:szCs w:val="20"/>
                <w:lang w:val="lv-LV"/>
              </w:rPr>
            </w:pPr>
            <w:r w:rsidRPr="009E511A">
              <w:rPr>
                <w:iCs/>
                <w:color w:val="auto"/>
                <w:sz w:val="20"/>
                <w:szCs w:val="20"/>
                <w:lang w:val="lv-LV"/>
              </w:rPr>
              <w:t>Purvaini meži</w:t>
            </w:r>
          </w:p>
        </w:tc>
        <w:tc>
          <w:tcPr>
            <w:tcW w:w="992" w:type="dxa"/>
            <w:tcBorders>
              <w:bottom w:val="single" w:sz="4" w:space="0" w:color="auto"/>
            </w:tcBorders>
            <w:shd w:val="clear" w:color="auto" w:fill="FFFFFF" w:themeFill="background1"/>
            <w:vAlign w:val="center"/>
          </w:tcPr>
          <w:p w14:paraId="7D2FAC7E" w14:textId="77777777" w:rsidR="003E4EF6" w:rsidRPr="009E511A" w:rsidRDefault="003E4EF6" w:rsidP="003E4EF6">
            <w:pPr>
              <w:pStyle w:val="NormalWeb"/>
              <w:snapToGrid w:val="0"/>
              <w:spacing w:before="0" w:after="0"/>
              <w:rPr>
                <w:color w:val="auto"/>
                <w:sz w:val="20"/>
                <w:szCs w:val="20"/>
              </w:rPr>
            </w:pPr>
            <w:r w:rsidRPr="009E511A">
              <w:rPr>
                <w:color w:val="auto"/>
                <w:sz w:val="20"/>
                <w:szCs w:val="20"/>
              </w:rPr>
              <w:t>91D0*</w:t>
            </w:r>
          </w:p>
        </w:tc>
        <w:tc>
          <w:tcPr>
            <w:tcW w:w="850" w:type="dxa"/>
            <w:shd w:val="clear" w:color="auto" w:fill="FFFFFF" w:themeFill="background1"/>
            <w:vAlign w:val="center"/>
          </w:tcPr>
          <w:p w14:paraId="7D2FAC7F" w14:textId="77777777" w:rsidR="003E4EF6" w:rsidRPr="009E511A" w:rsidRDefault="003E4EF6" w:rsidP="003E4EF6">
            <w:pPr>
              <w:widowControl/>
              <w:rPr>
                <w:color w:val="auto"/>
                <w:sz w:val="20"/>
                <w:szCs w:val="20"/>
                <w:lang w:val="lv-LV"/>
              </w:rPr>
            </w:pPr>
            <w:r w:rsidRPr="009E511A">
              <w:rPr>
                <w:color w:val="auto"/>
                <w:sz w:val="20"/>
                <w:szCs w:val="20"/>
              </w:rPr>
              <w:t>105,49</w:t>
            </w:r>
          </w:p>
        </w:tc>
        <w:tc>
          <w:tcPr>
            <w:tcW w:w="993" w:type="dxa"/>
            <w:shd w:val="clear" w:color="auto" w:fill="FFFFFF" w:themeFill="background1"/>
            <w:vAlign w:val="center"/>
          </w:tcPr>
          <w:p w14:paraId="7D2FAC80" w14:textId="77777777" w:rsidR="003E4EF6" w:rsidRPr="009E511A" w:rsidRDefault="003E4EF6" w:rsidP="003E4EF6">
            <w:pPr>
              <w:widowControl/>
              <w:rPr>
                <w:color w:val="auto"/>
                <w:sz w:val="20"/>
                <w:szCs w:val="20"/>
                <w:lang w:val="lv-LV"/>
              </w:rPr>
            </w:pPr>
            <w:r w:rsidRPr="009E511A">
              <w:rPr>
                <w:color w:val="auto"/>
                <w:sz w:val="20"/>
                <w:szCs w:val="20"/>
              </w:rPr>
              <w:t>18</w:t>
            </w:r>
          </w:p>
        </w:tc>
        <w:tc>
          <w:tcPr>
            <w:tcW w:w="1275" w:type="dxa"/>
            <w:shd w:val="clear" w:color="auto" w:fill="FFFFFF" w:themeFill="background1"/>
            <w:vAlign w:val="center"/>
          </w:tcPr>
          <w:p w14:paraId="7D2FAC81" w14:textId="77777777" w:rsidR="003E4EF6" w:rsidRPr="009E511A" w:rsidRDefault="003E4EF6" w:rsidP="003E4EF6">
            <w:pPr>
              <w:widowControl/>
              <w:rPr>
                <w:color w:val="auto"/>
                <w:sz w:val="20"/>
                <w:szCs w:val="20"/>
                <w:lang w:val="lv-LV"/>
              </w:rPr>
            </w:pPr>
            <w:r w:rsidRPr="009E511A">
              <w:rPr>
                <w:color w:val="auto"/>
                <w:sz w:val="20"/>
                <w:szCs w:val="20"/>
              </w:rPr>
              <w:t>10,73</w:t>
            </w:r>
          </w:p>
        </w:tc>
      </w:tr>
      <w:tr w:rsidR="003E4EF6" w:rsidRPr="009E511A" w14:paraId="7D2FAC89" w14:textId="77777777" w:rsidTr="004F4DC3">
        <w:trPr>
          <w:trHeight w:val="264"/>
          <w:jc w:val="center"/>
        </w:trPr>
        <w:tc>
          <w:tcPr>
            <w:tcW w:w="562" w:type="dxa"/>
            <w:tcBorders>
              <w:bottom w:val="single" w:sz="4" w:space="0" w:color="auto"/>
            </w:tcBorders>
            <w:shd w:val="clear" w:color="auto" w:fill="FFFFFF" w:themeFill="background1"/>
          </w:tcPr>
          <w:p w14:paraId="7D2FAC83" w14:textId="77777777" w:rsidR="003E4EF6" w:rsidRPr="009E511A" w:rsidRDefault="00E705DE" w:rsidP="003E4EF6">
            <w:pPr>
              <w:tabs>
                <w:tab w:val="left" w:pos="360"/>
              </w:tabs>
              <w:ind w:left="29"/>
              <w:rPr>
                <w:color w:val="auto"/>
                <w:sz w:val="20"/>
                <w:szCs w:val="20"/>
                <w:lang w:val="lv-LV"/>
              </w:rPr>
            </w:pPr>
            <w:r w:rsidRPr="009E511A">
              <w:rPr>
                <w:color w:val="auto"/>
                <w:sz w:val="20"/>
                <w:szCs w:val="20"/>
                <w:lang w:val="lv-LV"/>
              </w:rPr>
              <w:t>14</w:t>
            </w:r>
            <w:r w:rsidR="003E4EF6" w:rsidRPr="009E511A">
              <w:rPr>
                <w:color w:val="auto"/>
                <w:sz w:val="20"/>
                <w:szCs w:val="20"/>
                <w:lang w:val="lv-LV"/>
              </w:rPr>
              <w:t>.</w:t>
            </w:r>
          </w:p>
        </w:tc>
        <w:tc>
          <w:tcPr>
            <w:tcW w:w="3828" w:type="dxa"/>
            <w:tcBorders>
              <w:bottom w:val="single" w:sz="4" w:space="0" w:color="auto"/>
            </w:tcBorders>
            <w:shd w:val="clear" w:color="auto" w:fill="FFFFFF" w:themeFill="background1"/>
          </w:tcPr>
          <w:p w14:paraId="7D2FAC84" w14:textId="77777777" w:rsidR="003E4EF6" w:rsidRPr="009E511A" w:rsidRDefault="003E4EF6" w:rsidP="003E4EF6">
            <w:pPr>
              <w:jc w:val="left"/>
              <w:rPr>
                <w:iCs/>
                <w:color w:val="auto"/>
                <w:sz w:val="20"/>
                <w:szCs w:val="20"/>
                <w:lang w:val="lv-LV"/>
              </w:rPr>
            </w:pPr>
            <w:r w:rsidRPr="009E511A">
              <w:rPr>
                <w:iCs/>
                <w:color w:val="auto"/>
                <w:sz w:val="20"/>
                <w:szCs w:val="20"/>
                <w:lang w:val="lv-LV"/>
              </w:rPr>
              <w:t>Aluviāli meži (aluviāli krastmalu un palieņu meži)</w:t>
            </w:r>
          </w:p>
        </w:tc>
        <w:tc>
          <w:tcPr>
            <w:tcW w:w="992" w:type="dxa"/>
            <w:tcBorders>
              <w:bottom w:val="single" w:sz="4" w:space="0" w:color="auto"/>
            </w:tcBorders>
            <w:shd w:val="clear" w:color="auto" w:fill="FFFFFF" w:themeFill="background1"/>
            <w:vAlign w:val="center"/>
          </w:tcPr>
          <w:p w14:paraId="7D2FAC85" w14:textId="77777777" w:rsidR="003E4EF6" w:rsidRPr="009E511A" w:rsidRDefault="003E4EF6" w:rsidP="003E4EF6">
            <w:pPr>
              <w:pStyle w:val="NormalWeb"/>
              <w:snapToGrid w:val="0"/>
              <w:spacing w:before="0" w:after="0"/>
              <w:rPr>
                <w:color w:val="auto"/>
                <w:sz w:val="20"/>
                <w:szCs w:val="20"/>
              </w:rPr>
            </w:pPr>
            <w:r w:rsidRPr="009E511A">
              <w:rPr>
                <w:color w:val="auto"/>
                <w:sz w:val="20"/>
                <w:szCs w:val="20"/>
              </w:rPr>
              <w:t>91E0*</w:t>
            </w:r>
          </w:p>
        </w:tc>
        <w:tc>
          <w:tcPr>
            <w:tcW w:w="850" w:type="dxa"/>
            <w:shd w:val="clear" w:color="auto" w:fill="FFFFFF" w:themeFill="background1"/>
            <w:vAlign w:val="center"/>
          </w:tcPr>
          <w:p w14:paraId="7D2FAC86" w14:textId="77777777" w:rsidR="003E4EF6" w:rsidRPr="009E511A" w:rsidRDefault="003E4EF6" w:rsidP="003E4EF6">
            <w:pPr>
              <w:widowControl/>
              <w:rPr>
                <w:color w:val="auto"/>
                <w:sz w:val="20"/>
                <w:szCs w:val="20"/>
                <w:lang w:val="lv-LV"/>
              </w:rPr>
            </w:pPr>
            <w:r w:rsidRPr="009E511A">
              <w:rPr>
                <w:color w:val="auto"/>
                <w:sz w:val="20"/>
                <w:szCs w:val="20"/>
              </w:rPr>
              <w:t>0,64</w:t>
            </w:r>
          </w:p>
        </w:tc>
        <w:tc>
          <w:tcPr>
            <w:tcW w:w="993" w:type="dxa"/>
            <w:shd w:val="clear" w:color="auto" w:fill="FFFFFF" w:themeFill="background1"/>
            <w:vAlign w:val="center"/>
          </w:tcPr>
          <w:p w14:paraId="7D2FAC87" w14:textId="77777777" w:rsidR="003E4EF6" w:rsidRPr="009E511A" w:rsidRDefault="003E4EF6" w:rsidP="003E4EF6">
            <w:pPr>
              <w:widowControl/>
              <w:rPr>
                <w:color w:val="auto"/>
                <w:sz w:val="20"/>
                <w:szCs w:val="20"/>
                <w:lang w:val="lv-LV"/>
              </w:rPr>
            </w:pPr>
            <w:r w:rsidRPr="009E511A">
              <w:rPr>
                <w:color w:val="auto"/>
                <w:sz w:val="20"/>
                <w:szCs w:val="20"/>
              </w:rPr>
              <w:t>1</w:t>
            </w:r>
          </w:p>
        </w:tc>
        <w:tc>
          <w:tcPr>
            <w:tcW w:w="1275" w:type="dxa"/>
            <w:shd w:val="clear" w:color="auto" w:fill="FFFFFF" w:themeFill="background1"/>
            <w:vAlign w:val="center"/>
          </w:tcPr>
          <w:p w14:paraId="7D2FAC88" w14:textId="77777777" w:rsidR="003E4EF6" w:rsidRPr="009E511A" w:rsidRDefault="003E4EF6" w:rsidP="003E4EF6">
            <w:pPr>
              <w:widowControl/>
              <w:rPr>
                <w:color w:val="auto"/>
                <w:sz w:val="20"/>
                <w:szCs w:val="20"/>
                <w:lang w:val="lv-LV"/>
              </w:rPr>
            </w:pPr>
            <w:r w:rsidRPr="009E511A">
              <w:rPr>
                <w:color w:val="auto"/>
                <w:sz w:val="20"/>
                <w:szCs w:val="20"/>
              </w:rPr>
              <w:t>0,07</w:t>
            </w:r>
          </w:p>
        </w:tc>
      </w:tr>
      <w:tr w:rsidR="00643B7A" w:rsidRPr="009E511A" w14:paraId="7D2FAC8F" w14:textId="77777777" w:rsidTr="004F4DC3">
        <w:trPr>
          <w:trHeight w:val="264"/>
          <w:jc w:val="center"/>
        </w:trPr>
        <w:tc>
          <w:tcPr>
            <w:tcW w:w="4390" w:type="dxa"/>
            <w:gridSpan w:val="2"/>
            <w:tcBorders>
              <w:top w:val="single" w:sz="4" w:space="0" w:color="auto"/>
              <w:left w:val="nil"/>
              <w:bottom w:val="nil"/>
              <w:right w:val="single" w:sz="4" w:space="0" w:color="auto"/>
            </w:tcBorders>
            <w:shd w:val="clear" w:color="auto" w:fill="FFFFFF" w:themeFill="background1"/>
          </w:tcPr>
          <w:p w14:paraId="7D2FAC8A" w14:textId="77777777" w:rsidR="00643B7A" w:rsidRPr="009E511A" w:rsidRDefault="00643B7A" w:rsidP="003318A5">
            <w:pPr>
              <w:rPr>
                <w:iCs/>
                <w:color w:val="auto"/>
                <w:sz w:val="20"/>
                <w:szCs w:val="20"/>
                <w:lang w:val="lv-LV"/>
              </w:rPr>
            </w:pPr>
          </w:p>
        </w:tc>
        <w:tc>
          <w:tcPr>
            <w:tcW w:w="992" w:type="dxa"/>
            <w:tcBorders>
              <w:left w:val="single" w:sz="4" w:space="0" w:color="auto"/>
            </w:tcBorders>
            <w:shd w:val="clear" w:color="auto" w:fill="E2EFD9" w:themeFill="accent6" w:themeFillTint="33"/>
            <w:vAlign w:val="center"/>
          </w:tcPr>
          <w:p w14:paraId="7D2FAC8B" w14:textId="77777777" w:rsidR="00643B7A" w:rsidRPr="009E511A" w:rsidRDefault="00643B7A" w:rsidP="00E52FD8">
            <w:pPr>
              <w:pStyle w:val="NormalWeb"/>
              <w:snapToGrid w:val="0"/>
              <w:spacing w:before="0" w:after="0"/>
              <w:rPr>
                <w:b/>
                <w:color w:val="auto"/>
                <w:sz w:val="20"/>
                <w:szCs w:val="20"/>
              </w:rPr>
            </w:pPr>
            <w:r w:rsidRPr="009E511A">
              <w:rPr>
                <w:b/>
                <w:color w:val="auto"/>
                <w:sz w:val="20"/>
                <w:szCs w:val="20"/>
              </w:rPr>
              <w:t>Kopā:</w:t>
            </w:r>
          </w:p>
        </w:tc>
        <w:tc>
          <w:tcPr>
            <w:tcW w:w="850" w:type="dxa"/>
            <w:shd w:val="clear" w:color="auto" w:fill="E2EFD9" w:themeFill="accent6" w:themeFillTint="33"/>
            <w:vAlign w:val="center"/>
          </w:tcPr>
          <w:p w14:paraId="7D2FAC8C" w14:textId="77777777" w:rsidR="00643B7A" w:rsidRPr="009E511A" w:rsidRDefault="00AA7C8F" w:rsidP="00E52FD8">
            <w:pPr>
              <w:widowControl/>
              <w:rPr>
                <w:b/>
                <w:color w:val="auto"/>
                <w:sz w:val="20"/>
                <w:szCs w:val="20"/>
                <w:lang w:val="lv-LV"/>
              </w:rPr>
            </w:pPr>
            <w:r w:rsidRPr="009E511A">
              <w:rPr>
                <w:b/>
                <w:color w:val="auto"/>
                <w:sz w:val="20"/>
                <w:szCs w:val="20"/>
                <w:lang w:val="lv-LV"/>
              </w:rPr>
              <w:t>604,46</w:t>
            </w:r>
          </w:p>
        </w:tc>
        <w:tc>
          <w:tcPr>
            <w:tcW w:w="993" w:type="dxa"/>
            <w:shd w:val="clear" w:color="auto" w:fill="E2EFD9" w:themeFill="accent6" w:themeFillTint="33"/>
          </w:tcPr>
          <w:p w14:paraId="7D2FAC8D" w14:textId="77777777" w:rsidR="00643B7A" w:rsidRPr="009E511A" w:rsidRDefault="00643B7A" w:rsidP="00AA7C8F">
            <w:pPr>
              <w:widowControl/>
              <w:rPr>
                <w:b/>
                <w:color w:val="auto"/>
                <w:sz w:val="20"/>
                <w:szCs w:val="20"/>
                <w:lang w:val="lv-LV"/>
              </w:rPr>
            </w:pPr>
            <w:r w:rsidRPr="009E511A">
              <w:rPr>
                <w:b/>
                <w:color w:val="auto"/>
                <w:sz w:val="20"/>
                <w:szCs w:val="20"/>
                <w:lang w:val="lv-LV"/>
              </w:rPr>
              <w:t>1</w:t>
            </w:r>
            <w:r w:rsidR="00AA7C8F" w:rsidRPr="009E511A">
              <w:rPr>
                <w:b/>
                <w:color w:val="auto"/>
                <w:sz w:val="20"/>
                <w:szCs w:val="20"/>
                <w:lang w:val="lv-LV"/>
              </w:rPr>
              <w:t>25</w:t>
            </w:r>
          </w:p>
        </w:tc>
        <w:tc>
          <w:tcPr>
            <w:tcW w:w="1275" w:type="dxa"/>
            <w:shd w:val="clear" w:color="auto" w:fill="E2EFD9" w:themeFill="accent6" w:themeFillTint="33"/>
            <w:vAlign w:val="center"/>
          </w:tcPr>
          <w:p w14:paraId="7D2FAC8E" w14:textId="77777777" w:rsidR="00643B7A" w:rsidRPr="009E511A" w:rsidRDefault="00E705DE" w:rsidP="00850824">
            <w:pPr>
              <w:widowControl/>
              <w:rPr>
                <w:b/>
                <w:color w:val="auto"/>
                <w:sz w:val="20"/>
                <w:szCs w:val="20"/>
                <w:lang w:val="lv-LV"/>
              </w:rPr>
            </w:pPr>
            <w:r w:rsidRPr="009E511A">
              <w:rPr>
                <w:b/>
                <w:color w:val="auto"/>
                <w:sz w:val="20"/>
                <w:szCs w:val="20"/>
                <w:lang w:val="lv-LV"/>
              </w:rPr>
              <w:t>61,5</w:t>
            </w:r>
          </w:p>
        </w:tc>
      </w:tr>
    </w:tbl>
    <w:p w14:paraId="7D2FAC90" w14:textId="77777777" w:rsidR="00274152" w:rsidRPr="009E511A" w:rsidRDefault="00BB114E" w:rsidP="00FF1A48">
      <w:pPr>
        <w:jc w:val="both"/>
        <w:rPr>
          <w:rFonts w:ascii="Times New Roman" w:eastAsia="Calibri" w:hAnsi="Times New Roman" w:cs="Times New Roman"/>
          <w:i/>
          <w:spacing w:val="-1"/>
          <w:sz w:val="20"/>
          <w:szCs w:val="20"/>
          <w:lang w:val="lv-LV"/>
        </w:rPr>
      </w:pPr>
      <w:r w:rsidRPr="009E511A">
        <w:rPr>
          <w:rFonts w:ascii="Times New Roman" w:hAnsi="Times New Roman" w:cs="Times New Roman"/>
          <w:i/>
          <w:sz w:val="20"/>
          <w:szCs w:val="20"/>
          <w:vertAlign w:val="superscript"/>
        </w:rPr>
        <w:t xml:space="preserve">1 </w:t>
      </w:r>
      <w:r w:rsidRPr="009E511A">
        <w:rPr>
          <w:rFonts w:ascii="Verdana" w:hAnsi="Verdana" w:cs="Times New Roman"/>
          <w:i/>
          <w:sz w:val="20"/>
          <w:szCs w:val="20"/>
        </w:rPr>
        <w:t xml:space="preserve">- </w:t>
      </w:r>
      <w:r w:rsidR="00410FF8" w:rsidRPr="009E511A">
        <w:rPr>
          <w:rFonts w:ascii="Times New Roman" w:eastAsia="Calibri" w:hAnsi="Times New Roman" w:cs="Times New Roman"/>
          <w:bCs/>
          <w:i/>
          <w:sz w:val="20"/>
          <w:szCs w:val="20"/>
          <w:lang w:val="lv-LV"/>
        </w:rPr>
        <w:t>Eiropas</w:t>
      </w:r>
      <w:r w:rsidR="00410FF8" w:rsidRPr="009E511A">
        <w:rPr>
          <w:rFonts w:ascii="Times New Roman" w:eastAsia="Calibri" w:hAnsi="Times New Roman" w:cs="Times New Roman"/>
          <w:bCs/>
          <w:i/>
          <w:spacing w:val="-7"/>
          <w:sz w:val="20"/>
          <w:szCs w:val="20"/>
          <w:lang w:val="lv-LV"/>
        </w:rPr>
        <w:t xml:space="preserve"> </w:t>
      </w:r>
      <w:r w:rsidR="00410FF8" w:rsidRPr="009E511A">
        <w:rPr>
          <w:rFonts w:ascii="Times New Roman" w:eastAsia="Calibri" w:hAnsi="Times New Roman" w:cs="Times New Roman"/>
          <w:bCs/>
          <w:i/>
          <w:sz w:val="20"/>
          <w:szCs w:val="20"/>
          <w:lang w:val="lv-LV"/>
        </w:rPr>
        <w:t>Padomes</w:t>
      </w:r>
      <w:r w:rsidR="00410FF8" w:rsidRPr="009E511A">
        <w:rPr>
          <w:rFonts w:ascii="Times New Roman" w:eastAsia="Calibri" w:hAnsi="Times New Roman" w:cs="Times New Roman"/>
          <w:bCs/>
          <w:i/>
          <w:spacing w:val="-6"/>
          <w:sz w:val="20"/>
          <w:szCs w:val="20"/>
          <w:lang w:val="lv-LV"/>
        </w:rPr>
        <w:t xml:space="preserve"> </w:t>
      </w:r>
      <w:r w:rsidR="00EC73B3" w:rsidRPr="009E511A">
        <w:rPr>
          <w:rFonts w:ascii="Times New Roman" w:eastAsia="Calibri" w:hAnsi="Times New Roman" w:cs="Times New Roman"/>
          <w:bCs/>
          <w:i/>
          <w:spacing w:val="-1"/>
          <w:sz w:val="20"/>
          <w:szCs w:val="20"/>
          <w:lang w:val="lv-LV"/>
        </w:rPr>
        <w:t>Direktīva</w:t>
      </w:r>
      <w:r w:rsidR="00410FF8" w:rsidRPr="009E511A">
        <w:rPr>
          <w:rFonts w:ascii="Times New Roman" w:eastAsia="Calibri" w:hAnsi="Times New Roman" w:cs="Times New Roman"/>
          <w:bCs/>
          <w:i/>
          <w:spacing w:val="-6"/>
          <w:sz w:val="20"/>
          <w:szCs w:val="20"/>
          <w:lang w:val="lv-LV"/>
        </w:rPr>
        <w:t xml:space="preserve"> </w:t>
      </w:r>
      <w:r w:rsidR="00410FF8" w:rsidRPr="009E511A">
        <w:rPr>
          <w:rFonts w:ascii="Times New Roman" w:eastAsia="Calibri" w:hAnsi="Times New Roman" w:cs="Times New Roman"/>
          <w:bCs/>
          <w:i/>
          <w:sz w:val="20"/>
          <w:szCs w:val="20"/>
          <w:lang w:val="lv-LV"/>
        </w:rPr>
        <w:t>“Par</w:t>
      </w:r>
      <w:r w:rsidR="00410FF8" w:rsidRPr="009E511A">
        <w:rPr>
          <w:rFonts w:ascii="Times New Roman" w:eastAsia="Calibri" w:hAnsi="Times New Roman" w:cs="Times New Roman"/>
          <w:bCs/>
          <w:i/>
          <w:spacing w:val="-7"/>
          <w:sz w:val="20"/>
          <w:szCs w:val="20"/>
          <w:lang w:val="lv-LV"/>
        </w:rPr>
        <w:t xml:space="preserve"> </w:t>
      </w:r>
      <w:r w:rsidR="00410FF8" w:rsidRPr="009E511A">
        <w:rPr>
          <w:rFonts w:ascii="Times New Roman" w:eastAsia="Calibri" w:hAnsi="Times New Roman" w:cs="Times New Roman"/>
          <w:bCs/>
          <w:i/>
          <w:sz w:val="20"/>
          <w:szCs w:val="20"/>
          <w:lang w:val="lv-LV"/>
        </w:rPr>
        <w:t>dabisko</w:t>
      </w:r>
      <w:r w:rsidR="00410FF8" w:rsidRPr="009E511A">
        <w:rPr>
          <w:rFonts w:ascii="Times New Roman" w:eastAsia="Calibri" w:hAnsi="Times New Roman" w:cs="Times New Roman"/>
          <w:bCs/>
          <w:i/>
          <w:spacing w:val="-7"/>
          <w:sz w:val="20"/>
          <w:szCs w:val="20"/>
          <w:lang w:val="lv-LV"/>
        </w:rPr>
        <w:t xml:space="preserve"> </w:t>
      </w:r>
      <w:r w:rsidR="00410FF8" w:rsidRPr="009E511A">
        <w:rPr>
          <w:rFonts w:ascii="Times New Roman" w:eastAsia="Calibri" w:hAnsi="Times New Roman" w:cs="Times New Roman"/>
          <w:bCs/>
          <w:i/>
          <w:spacing w:val="-1"/>
          <w:sz w:val="20"/>
          <w:szCs w:val="20"/>
          <w:lang w:val="lv-LV"/>
        </w:rPr>
        <w:t>dzīvotņu,</w:t>
      </w:r>
      <w:r w:rsidR="00410FF8" w:rsidRPr="009E511A">
        <w:rPr>
          <w:rFonts w:ascii="Times New Roman" w:eastAsia="Calibri" w:hAnsi="Times New Roman" w:cs="Times New Roman"/>
          <w:bCs/>
          <w:i/>
          <w:spacing w:val="-6"/>
          <w:sz w:val="20"/>
          <w:szCs w:val="20"/>
          <w:lang w:val="lv-LV"/>
        </w:rPr>
        <w:t xml:space="preserve"> </w:t>
      </w:r>
      <w:r w:rsidR="00410FF8" w:rsidRPr="009E511A">
        <w:rPr>
          <w:rFonts w:ascii="Times New Roman" w:eastAsia="Calibri" w:hAnsi="Times New Roman" w:cs="Times New Roman"/>
          <w:bCs/>
          <w:i/>
          <w:spacing w:val="-1"/>
          <w:sz w:val="20"/>
          <w:szCs w:val="20"/>
          <w:lang w:val="lv-LV"/>
        </w:rPr>
        <w:t>savvaļas</w:t>
      </w:r>
      <w:r w:rsidR="00410FF8" w:rsidRPr="009E511A">
        <w:rPr>
          <w:rFonts w:ascii="Times New Roman" w:eastAsia="Calibri" w:hAnsi="Times New Roman" w:cs="Times New Roman"/>
          <w:bCs/>
          <w:i/>
          <w:spacing w:val="-7"/>
          <w:sz w:val="20"/>
          <w:szCs w:val="20"/>
          <w:lang w:val="lv-LV"/>
        </w:rPr>
        <w:t xml:space="preserve"> </w:t>
      </w:r>
      <w:r w:rsidR="00410FF8" w:rsidRPr="009E511A">
        <w:rPr>
          <w:rFonts w:ascii="Times New Roman" w:eastAsia="Calibri" w:hAnsi="Times New Roman" w:cs="Times New Roman"/>
          <w:bCs/>
          <w:i/>
          <w:spacing w:val="-1"/>
          <w:sz w:val="20"/>
          <w:szCs w:val="20"/>
          <w:lang w:val="lv-LV"/>
        </w:rPr>
        <w:t>faunas</w:t>
      </w:r>
      <w:r w:rsidR="00410FF8" w:rsidRPr="009E511A">
        <w:rPr>
          <w:rFonts w:ascii="Times New Roman" w:eastAsia="Calibri" w:hAnsi="Times New Roman" w:cs="Times New Roman"/>
          <w:bCs/>
          <w:i/>
          <w:spacing w:val="-6"/>
          <w:sz w:val="20"/>
          <w:szCs w:val="20"/>
          <w:lang w:val="lv-LV"/>
        </w:rPr>
        <w:t xml:space="preserve"> </w:t>
      </w:r>
      <w:r w:rsidR="00410FF8" w:rsidRPr="009E511A">
        <w:rPr>
          <w:rFonts w:ascii="Times New Roman" w:eastAsia="Calibri" w:hAnsi="Times New Roman" w:cs="Times New Roman"/>
          <w:bCs/>
          <w:i/>
          <w:spacing w:val="-1"/>
          <w:sz w:val="20"/>
          <w:szCs w:val="20"/>
          <w:lang w:val="lv-LV"/>
        </w:rPr>
        <w:t>un</w:t>
      </w:r>
      <w:r w:rsidR="00410FF8" w:rsidRPr="009E511A">
        <w:rPr>
          <w:rFonts w:ascii="Times New Roman" w:eastAsia="Calibri" w:hAnsi="Times New Roman" w:cs="Times New Roman"/>
          <w:bCs/>
          <w:i/>
          <w:spacing w:val="-7"/>
          <w:sz w:val="20"/>
          <w:szCs w:val="20"/>
          <w:lang w:val="lv-LV"/>
        </w:rPr>
        <w:t xml:space="preserve"> </w:t>
      </w:r>
      <w:r w:rsidR="00410FF8" w:rsidRPr="009E511A">
        <w:rPr>
          <w:rFonts w:ascii="Times New Roman" w:eastAsia="Calibri" w:hAnsi="Times New Roman" w:cs="Times New Roman"/>
          <w:bCs/>
          <w:i/>
          <w:spacing w:val="-1"/>
          <w:sz w:val="20"/>
          <w:szCs w:val="20"/>
          <w:lang w:val="lv-LV"/>
        </w:rPr>
        <w:t>floras</w:t>
      </w:r>
      <w:r w:rsidR="00410FF8" w:rsidRPr="009E511A">
        <w:rPr>
          <w:rFonts w:ascii="Times New Roman" w:eastAsia="Calibri" w:hAnsi="Times New Roman" w:cs="Times New Roman"/>
          <w:bCs/>
          <w:i/>
          <w:spacing w:val="35"/>
          <w:w w:val="99"/>
          <w:sz w:val="20"/>
          <w:szCs w:val="20"/>
          <w:lang w:val="lv-LV"/>
        </w:rPr>
        <w:t xml:space="preserve"> </w:t>
      </w:r>
      <w:r w:rsidR="00410FF8" w:rsidRPr="009E511A">
        <w:rPr>
          <w:rFonts w:ascii="Times New Roman" w:eastAsia="Calibri" w:hAnsi="Times New Roman" w:cs="Times New Roman"/>
          <w:bCs/>
          <w:i/>
          <w:spacing w:val="-1"/>
          <w:sz w:val="20"/>
          <w:szCs w:val="20"/>
          <w:lang w:val="lv-LV"/>
        </w:rPr>
        <w:t>aizsardzību”</w:t>
      </w:r>
      <w:r w:rsidR="00410FF8" w:rsidRPr="009E511A">
        <w:rPr>
          <w:rFonts w:ascii="Times New Roman" w:eastAsia="Calibri" w:hAnsi="Times New Roman" w:cs="Times New Roman"/>
          <w:bCs/>
          <w:i/>
          <w:spacing w:val="-12"/>
          <w:sz w:val="20"/>
          <w:szCs w:val="20"/>
          <w:lang w:val="lv-LV"/>
        </w:rPr>
        <w:t xml:space="preserve"> </w:t>
      </w:r>
      <w:r w:rsidR="00410FF8" w:rsidRPr="009E511A">
        <w:rPr>
          <w:rFonts w:ascii="Times New Roman" w:eastAsia="Calibri" w:hAnsi="Times New Roman" w:cs="Times New Roman"/>
          <w:i/>
          <w:spacing w:val="-1"/>
          <w:sz w:val="20"/>
          <w:szCs w:val="20"/>
          <w:lang w:val="lv-LV"/>
        </w:rPr>
        <w:t>92/43/EEK</w:t>
      </w:r>
    </w:p>
    <w:p w14:paraId="7D2FAC91" w14:textId="77777777" w:rsidR="00410FF8" w:rsidRPr="009E511A" w:rsidRDefault="00410FF8" w:rsidP="00FF1A48">
      <w:pPr>
        <w:jc w:val="both"/>
        <w:rPr>
          <w:rFonts w:ascii="Times New Roman" w:hAnsi="Times New Roman" w:cs="Times New Roman"/>
          <w:color w:val="000000"/>
          <w:sz w:val="20"/>
          <w:szCs w:val="20"/>
          <w:lang w:val="lv-LV"/>
        </w:rPr>
      </w:pPr>
    </w:p>
    <w:p w14:paraId="7D2FAC92" w14:textId="77777777" w:rsidR="00EC73B3" w:rsidRPr="009E511A" w:rsidRDefault="000B522B" w:rsidP="00EC73B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DP teritorijā kopumā konstatētas 95 īpaši aizsargājamās sugas – no tām 38 vaskulāro augu, </w:t>
      </w:r>
      <w:r w:rsidR="003D7689" w:rsidRPr="009E511A">
        <w:rPr>
          <w:rFonts w:ascii="Times New Roman" w:hAnsi="Times New Roman" w:cs="Times New Roman"/>
          <w:sz w:val="24"/>
          <w:szCs w:val="24"/>
          <w:lang w:val="lv-LV"/>
        </w:rPr>
        <w:t>trīs</w:t>
      </w:r>
      <w:r w:rsidRPr="009E511A">
        <w:rPr>
          <w:rFonts w:ascii="Times New Roman" w:hAnsi="Times New Roman" w:cs="Times New Roman"/>
          <w:sz w:val="24"/>
          <w:szCs w:val="24"/>
          <w:lang w:val="lv-LV"/>
        </w:rPr>
        <w:t xml:space="preserve"> ķērpju sugas, </w:t>
      </w:r>
      <w:r w:rsidR="003D7689" w:rsidRPr="009E511A">
        <w:rPr>
          <w:rFonts w:ascii="Times New Roman" w:hAnsi="Times New Roman" w:cs="Times New Roman"/>
          <w:sz w:val="24"/>
          <w:szCs w:val="24"/>
          <w:lang w:val="lv-LV"/>
        </w:rPr>
        <w:t>piecas</w:t>
      </w:r>
      <w:r w:rsidRPr="009E511A">
        <w:rPr>
          <w:rFonts w:ascii="Times New Roman" w:hAnsi="Times New Roman" w:cs="Times New Roman"/>
          <w:sz w:val="24"/>
          <w:szCs w:val="24"/>
          <w:lang w:val="lv-LV"/>
        </w:rPr>
        <w:t xml:space="preserve"> sūnu, </w:t>
      </w:r>
      <w:r w:rsidR="003D7689" w:rsidRPr="009E511A">
        <w:rPr>
          <w:rFonts w:ascii="Times New Roman" w:hAnsi="Times New Roman" w:cs="Times New Roman"/>
          <w:sz w:val="24"/>
          <w:szCs w:val="24"/>
          <w:lang w:val="lv-LV"/>
        </w:rPr>
        <w:t>trīs</w:t>
      </w:r>
      <w:r w:rsidRPr="009E511A">
        <w:rPr>
          <w:rFonts w:ascii="Times New Roman" w:hAnsi="Times New Roman" w:cs="Times New Roman"/>
          <w:sz w:val="24"/>
          <w:szCs w:val="24"/>
          <w:lang w:val="lv-LV"/>
        </w:rPr>
        <w:t xml:space="preserve"> sēņu, </w:t>
      </w:r>
      <w:r w:rsidR="003D7689" w:rsidRPr="009E511A">
        <w:rPr>
          <w:rFonts w:ascii="Times New Roman" w:hAnsi="Times New Roman" w:cs="Times New Roman"/>
          <w:sz w:val="24"/>
          <w:szCs w:val="24"/>
          <w:lang w:val="lv-LV"/>
        </w:rPr>
        <w:t>divas</w:t>
      </w:r>
      <w:r w:rsidRPr="009E511A">
        <w:rPr>
          <w:rFonts w:ascii="Times New Roman" w:hAnsi="Times New Roman" w:cs="Times New Roman"/>
          <w:sz w:val="24"/>
          <w:szCs w:val="24"/>
          <w:lang w:val="lv-LV"/>
        </w:rPr>
        <w:t xml:space="preserve"> zīdītājdzīvnieku, </w:t>
      </w:r>
      <w:r w:rsidR="0067203B" w:rsidRPr="009E511A">
        <w:rPr>
          <w:rFonts w:ascii="Times New Roman" w:hAnsi="Times New Roman" w:cs="Times New Roman"/>
          <w:sz w:val="24"/>
          <w:szCs w:val="24"/>
          <w:lang w:val="lv-LV"/>
        </w:rPr>
        <w:t>23</w:t>
      </w:r>
      <w:r w:rsidRPr="009E511A">
        <w:rPr>
          <w:rFonts w:ascii="Times New Roman" w:hAnsi="Times New Roman" w:cs="Times New Roman"/>
          <w:sz w:val="24"/>
          <w:szCs w:val="24"/>
          <w:lang w:val="lv-LV"/>
        </w:rPr>
        <w:t xml:space="preserve"> bezmugurkaulnieku, kā arī 19 īpaši aizsargājamas putnu sugas (skat. 4.1.2. tabulu).</w:t>
      </w:r>
      <w:r w:rsidR="00EC73B3" w:rsidRPr="009E511A">
        <w:rPr>
          <w:rFonts w:ascii="Times New Roman" w:hAnsi="Times New Roman" w:cs="Times New Roman"/>
          <w:sz w:val="24"/>
          <w:szCs w:val="24"/>
          <w:lang w:val="lv-LV"/>
        </w:rPr>
        <w:t xml:space="preserve"> Apkopojumu par apdraudējumiem, slodzēm un darbībām, kas ietekmē N2000 teritoriju skat. 4.1.3. tabulā.</w:t>
      </w:r>
    </w:p>
    <w:p w14:paraId="7D2FAC93" w14:textId="77777777" w:rsidR="000B522B" w:rsidRPr="009E511A" w:rsidRDefault="000B522B" w:rsidP="000B522B">
      <w:pPr>
        <w:jc w:val="both"/>
        <w:rPr>
          <w:rFonts w:ascii="Times New Roman" w:hAnsi="Times New Roman" w:cs="Times New Roman"/>
          <w:sz w:val="24"/>
          <w:szCs w:val="24"/>
          <w:lang w:val="lv-LV"/>
        </w:rPr>
      </w:pPr>
    </w:p>
    <w:p w14:paraId="7D2FAC94" w14:textId="77777777" w:rsidR="000B522B" w:rsidRPr="009E511A" w:rsidRDefault="000B522B" w:rsidP="000B522B">
      <w:pPr>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4.1.2. tabula. </w:t>
      </w:r>
      <w:r w:rsidRPr="009E511A">
        <w:rPr>
          <w:rFonts w:ascii="Times New Roman" w:hAnsi="Times New Roman" w:cs="Times New Roman"/>
          <w:b/>
          <w:i/>
          <w:sz w:val="20"/>
          <w:szCs w:val="20"/>
          <w:lang w:val="lv-LV"/>
        </w:rPr>
        <w:t>Īpaši aizsargājamās sugas dabas parka teritorijā</w:t>
      </w:r>
    </w:p>
    <w:tbl>
      <w:tblPr>
        <w:tblStyle w:val="TableGrid"/>
        <w:tblW w:w="7792" w:type="dxa"/>
        <w:jc w:val="center"/>
        <w:tblLayout w:type="fixed"/>
        <w:tblLook w:val="04A0" w:firstRow="1" w:lastRow="0" w:firstColumn="1" w:lastColumn="0" w:noHBand="0" w:noVBand="1"/>
      </w:tblPr>
      <w:tblGrid>
        <w:gridCol w:w="2263"/>
        <w:gridCol w:w="993"/>
        <w:gridCol w:w="945"/>
        <w:gridCol w:w="7"/>
        <w:gridCol w:w="796"/>
        <w:gridCol w:w="851"/>
        <w:gridCol w:w="803"/>
        <w:gridCol w:w="1134"/>
      </w:tblGrid>
      <w:tr w:rsidR="000B522B" w:rsidRPr="009E511A" w14:paraId="7D2FAC9A" w14:textId="77777777" w:rsidTr="004F4DC3">
        <w:trPr>
          <w:trHeight w:val="163"/>
          <w:jc w:val="center"/>
        </w:trPr>
        <w:tc>
          <w:tcPr>
            <w:tcW w:w="2263" w:type="dxa"/>
            <w:vMerge w:val="restart"/>
            <w:shd w:val="clear" w:color="auto" w:fill="E2EFD9" w:themeFill="accent6" w:themeFillTint="33"/>
            <w:vAlign w:val="center"/>
          </w:tcPr>
          <w:p w14:paraId="7D2FAC95" w14:textId="77777777" w:rsidR="000B522B" w:rsidRPr="009E511A" w:rsidRDefault="000B522B" w:rsidP="00190AF4">
            <w:pPr>
              <w:rPr>
                <w:b/>
                <w:color w:val="auto"/>
                <w:sz w:val="20"/>
                <w:szCs w:val="20"/>
                <w:lang w:val="lv-LV"/>
              </w:rPr>
            </w:pPr>
            <w:r w:rsidRPr="009E511A">
              <w:rPr>
                <w:b/>
                <w:color w:val="auto"/>
                <w:sz w:val="20"/>
                <w:szCs w:val="20"/>
                <w:lang w:val="lv-LV"/>
              </w:rPr>
              <w:t>Sugu grupa</w:t>
            </w:r>
          </w:p>
        </w:tc>
        <w:tc>
          <w:tcPr>
            <w:tcW w:w="1945" w:type="dxa"/>
            <w:gridSpan w:val="3"/>
            <w:shd w:val="clear" w:color="auto" w:fill="E2EFD9" w:themeFill="accent6" w:themeFillTint="33"/>
            <w:vAlign w:val="center"/>
          </w:tcPr>
          <w:p w14:paraId="7D2FAC96" w14:textId="77777777" w:rsidR="000B522B" w:rsidRPr="009E511A" w:rsidRDefault="000B522B" w:rsidP="00190AF4">
            <w:pPr>
              <w:rPr>
                <w:b/>
                <w:color w:val="auto"/>
                <w:sz w:val="20"/>
                <w:szCs w:val="20"/>
                <w:lang w:val="lv-LV"/>
              </w:rPr>
            </w:pPr>
            <w:r w:rsidRPr="009E511A">
              <w:rPr>
                <w:b/>
                <w:color w:val="auto"/>
                <w:sz w:val="20"/>
                <w:szCs w:val="20"/>
                <w:lang w:val="lv-LV"/>
              </w:rPr>
              <w:t>Latvijas likumdošana</w:t>
            </w:r>
          </w:p>
        </w:tc>
        <w:tc>
          <w:tcPr>
            <w:tcW w:w="2450" w:type="dxa"/>
            <w:gridSpan w:val="3"/>
            <w:shd w:val="clear" w:color="auto" w:fill="E2EFD9" w:themeFill="accent6" w:themeFillTint="33"/>
          </w:tcPr>
          <w:p w14:paraId="7D2FAC97" w14:textId="77777777" w:rsidR="000B522B" w:rsidRPr="009E511A" w:rsidRDefault="000B522B" w:rsidP="00190AF4">
            <w:pPr>
              <w:rPr>
                <w:b/>
                <w:color w:val="auto"/>
                <w:sz w:val="20"/>
                <w:szCs w:val="20"/>
                <w:lang w:val="lv-LV"/>
              </w:rPr>
            </w:pPr>
            <w:r w:rsidRPr="009E511A">
              <w:rPr>
                <w:b/>
                <w:color w:val="auto"/>
                <w:sz w:val="20"/>
                <w:szCs w:val="20"/>
                <w:lang w:val="lv-LV"/>
              </w:rPr>
              <w:t xml:space="preserve">Dzīvotņu </w:t>
            </w:r>
          </w:p>
          <w:p w14:paraId="7D2FAC98" w14:textId="77777777" w:rsidR="000B522B" w:rsidRPr="009E511A" w:rsidRDefault="000B522B" w:rsidP="00190AF4">
            <w:pPr>
              <w:rPr>
                <w:b/>
                <w:color w:val="auto"/>
                <w:sz w:val="20"/>
                <w:szCs w:val="20"/>
                <w:lang w:val="lv-LV"/>
              </w:rPr>
            </w:pPr>
            <w:r w:rsidRPr="009E511A">
              <w:rPr>
                <w:b/>
                <w:color w:val="auto"/>
                <w:sz w:val="20"/>
                <w:szCs w:val="20"/>
                <w:lang w:val="lv-LV"/>
              </w:rPr>
              <w:t>Direktīva</w:t>
            </w:r>
          </w:p>
        </w:tc>
        <w:tc>
          <w:tcPr>
            <w:tcW w:w="1134" w:type="dxa"/>
            <w:shd w:val="clear" w:color="auto" w:fill="E2EFD9" w:themeFill="accent6" w:themeFillTint="33"/>
          </w:tcPr>
          <w:p w14:paraId="7D2FAC99" w14:textId="77777777" w:rsidR="000B522B" w:rsidRPr="009E511A" w:rsidRDefault="000B522B" w:rsidP="00190AF4">
            <w:pPr>
              <w:rPr>
                <w:b/>
                <w:color w:val="auto"/>
                <w:sz w:val="20"/>
                <w:szCs w:val="20"/>
                <w:lang w:val="lv-LV"/>
              </w:rPr>
            </w:pPr>
            <w:r w:rsidRPr="009E511A">
              <w:rPr>
                <w:b/>
                <w:color w:val="auto"/>
                <w:sz w:val="20"/>
                <w:szCs w:val="20"/>
                <w:lang w:val="lv-LV"/>
              </w:rPr>
              <w:t>Putnu Direktīva</w:t>
            </w:r>
          </w:p>
        </w:tc>
      </w:tr>
      <w:tr w:rsidR="000B522B" w:rsidRPr="009E511A" w14:paraId="7D2FACA2" w14:textId="77777777" w:rsidTr="004F4DC3">
        <w:trPr>
          <w:trHeight w:val="163"/>
          <w:jc w:val="center"/>
        </w:trPr>
        <w:tc>
          <w:tcPr>
            <w:tcW w:w="2263" w:type="dxa"/>
            <w:vMerge/>
            <w:shd w:val="clear" w:color="auto" w:fill="E2EFD9" w:themeFill="accent6" w:themeFillTint="33"/>
          </w:tcPr>
          <w:p w14:paraId="7D2FAC9B" w14:textId="77777777" w:rsidR="000B522B" w:rsidRPr="009E511A" w:rsidRDefault="000B522B" w:rsidP="00190AF4">
            <w:pPr>
              <w:rPr>
                <w:b/>
                <w:color w:val="auto"/>
                <w:sz w:val="20"/>
                <w:szCs w:val="20"/>
                <w:lang w:val="lv-LV"/>
              </w:rPr>
            </w:pPr>
          </w:p>
        </w:tc>
        <w:tc>
          <w:tcPr>
            <w:tcW w:w="993" w:type="dxa"/>
            <w:shd w:val="clear" w:color="auto" w:fill="E2EFD9" w:themeFill="accent6" w:themeFillTint="33"/>
          </w:tcPr>
          <w:p w14:paraId="7D2FAC9C" w14:textId="77777777" w:rsidR="000B522B" w:rsidRPr="009E511A" w:rsidRDefault="000B522B" w:rsidP="00190AF4">
            <w:pPr>
              <w:rPr>
                <w:b/>
                <w:color w:val="auto"/>
                <w:sz w:val="20"/>
                <w:szCs w:val="20"/>
                <w:lang w:val="lv-LV"/>
              </w:rPr>
            </w:pPr>
            <w:r w:rsidRPr="009E511A">
              <w:rPr>
                <w:b/>
                <w:color w:val="auto"/>
                <w:sz w:val="20"/>
                <w:szCs w:val="20"/>
                <w:lang w:val="lv-LV"/>
              </w:rPr>
              <w:t>ĪAS</w:t>
            </w:r>
          </w:p>
        </w:tc>
        <w:tc>
          <w:tcPr>
            <w:tcW w:w="945" w:type="dxa"/>
            <w:shd w:val="clear" w:color="auto" w:fill="E2EFD9" w:themeFill="accent6" w:themeFillTint="33"/>
          </w:tcPr>
          <w:p w14:paraId="7D2FAC9D" w14:textId="77777777" w:rsidR="000B522B" w:rsidRPr="009E511A" w:rsidRDefault="000B522B" w:rsidP="00190AF4">
            <w:pPr>
              <w:rPr>
                <w:b/>
                <w:color w:val="auto"/>
                <w:sz w:val="20"/>
                <w:szCs w:val="20"/>
                <w:lang w:val="lv-LV"/>
              </w:rPr>
            </w:pPr>
            <w:r w:rsidRPr="009E511A">
              <w:rPr>
                <w:b/>
                <w:color w:val="auto"/>
                <w:sz w:val="20"/>
                <w:szCs w:val="20"/>
                <w:lang w:val="lv-LV"/>
              </w:rPr>
              <w:t>MIK</w:t>
            </w:r>
          </w:p>
        </w:tc>
        <w:tc>
          <w:tcPr>
            <w:tcW w:w="803" w:type="dxa"/>
            <w:gridSpan w:val="2"/>
            <w:shd w:val="clear" w:color="auto" w:fill="E2EFD9" w:themeFill="accent6" w:themeFillTint="33"/>
          </w:tcPr>
          <w:p w14:paraId="7D2FAC9E" w14:textId="77777777" w:rsidR="000B522B" w:rsidRPr="009E511A" w:rsidRDefault="000B522B" w:rsidP="00190AF4">
            <w:pPr>
              <w:rPr>
                <w:b/>
                <w:color w:val="auto"/>
                <w:sz w:val="20"/>
                <w:szCs w:val="20"/>
                <w:lang w:val="lv-LV"/>
              </w:rPr>
            </w:pPr>
            <w:r w:rsidRPr="009E511A">
              <w:rPr>
                <w:b/>
                <w:color w:val="auto"/>
                <w:sz w:val="20"/>
                <w:szCs w:val="20"/>
                <w:lang w:val="lv-LV"/>
              </w:rPr>
              <w:t>II</w:t>
            </w:r>
          </w:p>
        </w:tc>
        <w:tc>
          <w:tcPr>
            <w:tcW w:w="851" w:type="dxa"/>
            <w:shd w:val="clear" w:color="auto" w:fill="E2EFD9" w:themeFill="accent6" w:themeFillTint="33"/>
          </w:tcPr>
          <w:p w14:paraId="7D2FAC9F" w14:textId="77777777" w:rsidR="000B522B" w:rsidRPr="009E511A" w:rsidRDefault="000B522B" w:rsidP="00190AF4">
            <w:pPr>
              <w:rPr>
                <w:b/>
                <w:color w:val="auto"/>
                <w:sz w:val="20"/>
                <w:szCs w:val="20"/>
                <w:lang w:val="lv-LV"/>
              </w:rPr>
            </w:pPr>
            <w:r w:rsidRPr="009E511A">
              <w:rPr>
                <w:b/>
                <w:color w:val="auto"/>
                <w:sz w:val="20"/>
                <w:szCs w:val="20"/>
                <w:lang w:val="lv-LV"/>
              </w:rPr>
              <w:t>IV</w:t>
            </w:r>
          </w:p>
        </w:tc>
        <w:tc>
          <w:tcPr>
            <w:tcW w:w="803" w:type="dxa"/>
            <w:shd w:val="clear" w:color="auto" w:fill="E2EFD9" w:themeFill="accent6" w:themeFillTint="33"/>
          </w:tcPr>
          <w:p w14:paraId="7D2FACA0" w14:textId="77777777" w:rsidR="000B522B" w:rsidRPr="009E511A" w:rsidRDefault="000B522B" w:rsidP="00190AF4">
            <w:pPr>
              <w:rPr>
                <w:b/>
                <w:color w:val="auto"/>
                <w:sz w:val="20"/>
                <w:szCs w:val="20"/>
                <w:lang w:val="lv-LV"/>
              </w:rPr>
            </w:pPr>
            <w:r w:rsidRPr="009E511A">
              <w:rPr>
                <w:b/>
                <w:color w:val="auto"/>
                <w:sz w:val="20"/>
                <w:szCs w:val="20"/>
                <w:lang w:val="lv-LV"/>
              </w:rPr>
              <w:t>V</w:t>
            </w:r>
          </w:p>
        </w:tc>
        <w:tc>
          <w:tcPr>
            <w:tcW w:w="1134" w:type="dxa"/>
            <w:shd w:val="clear" w:color="auto" w:fill="E2EFD9" w:themeFill="accent6" w:themeFillTint="33"/>
          </w:tcPr>
          <w:p w14:paraId="7D2FACA1" w14:textId="77777777" w:rsidR="000B522B" w:rsidRPr="009E511A" w:rsidRDefault="000B522B" w:rsidP="00190AF4">
            <w:pPr>
              <w:rPr>
                <w:b/>
                <w:color w:val="auto"/>
                <w:sz w:val="20"/>
                <w:szCs w:val="20"/>
                <w:lang w:val="lv-LV"/>
              </w:rPr>
            </w:pPr>
            <w:r w:rsidRPr="009E511A">
              <w:rPr>
                <w:b/>
                <w:color w:val="auto"/>
                <w:sz w:val="20"/>
                <w:szCs w:val="20"/>
                <w:lang w:val="lv-LV"/>
              </w:rPr>
              <w:t>I</w:t>
            </w:r>
          </w:p>
        </w:tc>
      </w:tr>
      <w:tr w:rsidR="000B522B" w:rsidRPr="009E511A" w14:paraId="7D2FACAA" w14:textId="77777777" w:rsidTr="004F4DC3">
        <w:trPr>
          <w:trHeight w:val="129"/>
          <w:jc w:val="center"/>
        </w:trPr>
        <w:tc>
          <w:tcPr>
            <w:tcW w:w="2263" w:type="dxa"/>
            <w:shd w:val="clear" w:color="auto" w:fill="FFFFFF" w:themeFill="background1"/>
          </w:tcPr>
          <w:p w14:paraId="7D2FACA3" w14:textId="77777777" w:rsidR="000B522B" w:rsidRPr="009E511A" w:rsidRDefault="000B522B" w:rsidP="00190AF4">
            <w:pPr>
              <w:rPr>
                <w:color w:val="auto"/>
                <w:sz w:val="20"/>
                <w:szCs w:val="20"/>
                <w:lang w:val="lv-LV"/>
              </w:rPr>
            </w:pPr>
            <w:r w:rsidRPr="009E511A">
              <w:rPr>
                <w:color w:val="auto"/>
                <w:sz w:val="20"/>
                <w:szCs w:val="20"/>
                <w:lang w:val="lv-LV"/>
              </w:rPr>
              <w:t>Vaskulārie augi</w:t>
            </w:r>
          </w:p>
        </w:tc>
        <w:tc>
          <w:tcPr>
            <w:tcW w:w="993" w:type="dxa"/>
            <w:shd w:val="clear" w:color="auto" w:fill="FFFFFF" w:themeFill="background1"/>
            <w:vAlign w:val="center"/>
          </w:tcPr>
          <w:p w14:paraId="7D2FACA4" w14:textId="77777777" w:rsidR="000B522B" w:rsidRPr="009E511A" w:rsidRDefault="000B522B" w:rsidP="00190AF4">
            <w:pPr>
              <w:rPr>
                <w:color w:val="auto"/>
                <w:sz w:val="20"/>
                <w:szCs w:val="20"/>
                <w:lang w:val="lv-LV"/>
              </w:rPr>
            </w:pPr>
            <w:r w:rsidRPr="009E511A">
              <w:rPr>
                <w:color w:val="auto"/>
                <w:sz w:val="20"/>
                <w:szCs w:val="20"/>
                <w:lang w:val="lv-LV"/>
              </w:rPr>
              <w:t>38</w:t>
            </w:r>
          </w:p>
        </w:tc>
        <w:tc>
          <w:tcPr>
            <w:tcW w:w="945" w:type="dxa"/>
            <w:shd w:val="clear" w:color="auto" w:fill="FFFFFF" w:themeFill="background1"/>
            <w:vAlign w:val="center"/>
          </w:tcPr>
          <w:p w14:paraId="7D2FACA5" w14:textId="77777777" w:rsidR="000B522B" w:rsidRPr="009E511A" w:rsidRDefault="000B522B" w:rsidP="00190AF4">
            <w:pPr>
              <w:pStyle w:val="NormalWeb"/>
              <w:snapToGrid w:val="0"/>
              <w:spacing w:before="0" w:after="0"/>
              <w:rPr>
                <w:color w:val="auto"/>
                <w:sz w:val="20"/>
                <w:szCs w:val="20"/>
              </w:rPr>
            </w:pPr>
            <w:r w:rsidRPr="009E511A">
              <w:rPr>
                <w:color w:val="auto"/>
                <w:sz w:val="20"/>
                <w:szCs w:val="20"/>
              </w:rPr>
              <w:t>20</w:t>
            </w:r>
          </w:p>
        </w:tc>
        <w:tc>
          <w:tcPr>
            <w:tcW w:w="803" w:type="dxa"/>
            <w:gridSpan w:val="2"/>
            <w:shd w:val="clear" w:color="auto" w:fill="FFFFFF" w:themeFill="background1"/>
            <w:vAlign w:val="center"/>
          </w:tcPr>
          <w:p w14:paraId="7D2FACA6" w14:textId="77777777" w:rsidR="000B522B" w:rsidRPr="009E511A" w:rsidRDefault="000B522B" w:rsidP="00190AF4">
            <w:pPr>
              <w:pStyle w:val="NormalWeb"/>
              <w:spacing w:before="0" w:after="0"/>
              <w:rPr>
                <w:color w:val="auto"/>
                <w:sz w:val="20"/>
                <w:szCs w:val="20"/>
              </w:rPr>
            </w:pPr>
            <w:r w:rsidRPr="009E511A">
              <w:rPr>
                <w:color w:val="auto"/>
                <w:sz w:val="20"/>
                <w:szCs w:val="20"/>
              </w:rPr>
              <w:t>5</w:t>
            </w:r>
          </w:p>
        </w:tc>
        <w:tc>
          <w:tcPr>
            <w:tcW w:w="851" w:type="dxa"/>
            <w:shd w:val="clear" w:color="auto" w:fill="FFFFFF" w:themeFill="background1"/>
            <w:vAlign w:val="center"/>
          </w:tcPr>
          <w:p w14:paraId="7D2FACA7" w14:textId="77777777" w:rsidR="000B522B" w:rsidRPr="009E511A" w:rsidRDefault="000B522B" w:rsidP="00190AF4">
            <w:pPr>
              <w:pStyle w:val="NormalWeb"/>
              <w:spacing w:before="0" w:after="0"/>
              <w:rPr>
                <w:color w:val="auto"/>
                <w:sz w:val="20"/>
                <w:szCs w:val="20"/>
              </w:rPr>
            </w:pPr>
            <w:r w:rsidRPr="009E511A">
              <w:rPr>
                <w:color w:val="auto"/>
                <w:sz w:val="20"/>
                <w:szCs w:val="20"/>
              </w:rPr>
              <w:t>5</w:t>
            </w:r>
          </w:p>
        </w:tc>
        <w:tc>
          <w:tcPr>
            <w:tcW w:w="803" w:type="dxa"/>
            <w:shd w:val="clear" w:color="auto" w:fill="FFFFFF" w:themeFill="background1"/>
            <w:vAlign w:val="center"/>
          </w:tcPr>
          <w:p w14:paraId="7D2FACA8" w14:textId="77777777" w:rsidR="000B522B" w:rsidRPr="009E511A" w:rsidRDefault="000B522B" w:rsidP="00190AF4">
            <w:pPr>
              <w:pStyle w:val="NormalWeb"/>
              <w:spacing w:before="0" w:after="0"/>
              <w:rPr>
                <w:color w:val="auto"/>
                <w:sz w:val="20"/>
                <w:szCs w:val="20"/>
              </w:rPr>
            </w:pPr>
            <w:r w:rsidRPr="009E511A">
              <w:rPr>
                <w:color w:val="auto"/>
                <w:sz w:val="20"/>
                <w:szCs w:val="20"/>
              </w:rPr>
              <w:t>4</w:t>
            </w:r>
          </w:p>
        </w:tc>
        <w:tc>
          <w:tcPr>
            <w:tcW w:w="1134" w:type="dxa"/>
            <w:shd w:val="clear" w:color="auto" w:fill="FFFFFF" w:themeFill="background1"/>
          </w:tcPr>
          <w:p w14:paraId="7D2FACA9" w14:textId="77777777" w:rsidR="000B522B" w:rsidRPr="009E511A" w:rsidRDefault="000B522B" w:rsidP="00190AF4">
            <w:pPr>
              <w:pStyle w:val="NormalWeb"/>
              <w:spacing w:before="0" w:after="0"/>
              <w:rPr>
                <w:color w:val="auto"/>
                <w:sz w:val="20"/>
                <w:szCs w:val="20"/>
              </w:rPr>
            </w:pPr>
          </w:p>
        </w:tc>
      </w:tr>
      <w:tr w:rsidR="000B522B" w:rsidRPr="009E511A" w14:paraId="7D2FACB2" w14:textId="77777777" w:rsidTr="004F4DC3">
        <w:trPr>
          <w:trHeight w:val="268"/>
          <w:jc w:val="center"/>
        </w:trPr>
        <w:tc>
          <w:tcPr>
            <w:tcW w:w="2263" w:type="dxa"/>
            <w:shd w:val="clear" w:color="auto" w:fill="FFFFFF" w:themeFill="background1"/>
          </w:tcPr>
          <w:p w14:paraId="7D2FACAB" w14:textId="77777777" w:rsidR="000B522B" w:rsidRPr="009E511A" w:rsidRDefault="000B522B" w:rsidP="00190AF4">
            <w:pPr>
              <w:rPr>
                <w:color w:val="auto"/>
                <w:sz w:val="20"/>
                <w:szCs w:val="20"/>
                <w:lang w:val="lv-LV"/>
              </w:rPr>
            </w:pPr>
            <w:r w:rsidRPr="009E511A">
              <w:rPr>
                <w:color w:val="auto"/>
                <w:sz w:val="20"/>
                <w:szCs w:val="20"/>
                <w:lang w:val="lv-LV"/>
              </w:rPr>
              <w:t>Sūnas</w:t>
            </w:r>
          </w:p>
        </w:tc>
        <w:tc>
          <w:tcPr>
            <w:tcW w:w="993" w:type="dxa"/>
            <w:shd w:val="clear" w:color="auto" w:fill="FFFFFF" w:themeFill="background1"/>
            <w:vAlign w:val="center"/>
          </w:tcPr>
          <w:p w14:paraId="7D2FACAC" w14:textId="77777777" w:rsidR="000B522B" w:rsidRPr="009E511A" w:rsidRDefault="000B522B" w:rsidP="00190AF4">
            <w:pPr>
              <w:rPr>
                <w:color w:val="auto"/>
                <w:sz w:val="20"/>
                <w:szCs w:val="20"/>
                <w:lang w:val="lv-LV"/>
              </w:rPr>
            </w:pPr>
            <w:r w:rsidRPr="009E511A">
              <w:rPr>
                <w:color w:val="auto"/>
                <w:sz w:val="20"/>
                <w:szCs w:val="20"/>
                <w:lang w:val="lv-LV"/>
              </w:rPr>
              <w:t>5</w:t>
            </w:r>
          </w:p>
        </w:tc>
        <w:tc>
          <w:tcPr>
            <w:tcW w:w="945" w:type="dxa"/>
            <w:shd w:val="clear" w:color="auto" w:fill="FFFFFF" w:themeFill="background1"/>
            <w:vAlign w:val="center"/>
          </w:tcPr>
          <w:p w14:paraId="7D2FACAD" w14:textId="77777777" w:rsidR="000B522B" w:rsidRPr="009E511A" w:rsidRDefault="000B522B" w:rsidP="00190AF4">
            <w:pPr>
              <w:pStyle w:val="NormalWeb"/>
              <w:snapToGrid w:val="0"/>
              <w:spacing w:before="0" w:after="0"/>
              <w:rPr>
                <w:color w:val="auto"/>
                <w:sz w:val="20"/>
                <w:szCs w:val="20"/>
              </w:rPr>
            </w:pPr>
            <w:r w:rsidRPr="009E511A">
              <w:rPr>
                <w:color w:val="auto"/>
                <w:sz w:val="20"/>
                <w:szCs w:val="20"/>
              </w:rPr>
              <w:t>4</w:t>
            </w:r>
          </w:p>
        </w:tc>
        <w:tc>
          <w:tcPr>
            <w:tcW w:w="803" w:type="dxa"/>
            <w:gridSpan w:val="2"/>
            <w:shd w:val="clear" w:color="auto" w:fill="FFFFFF" w:themeFill="background1"/>
            <w:vAlign w:val="center"/>
          </w:tcPr>
          <w:p w14:paraId="7D2FACAE" w14:textId="77777777" w:rsidR="000B522B" w:rsidRPr="009E511A" w:rsidRDefault="000B522B" w:rsidP="00190AF4">
            <w:pPr>
              <w:pStyle w:val="NormalWeb"/>
              <w:spacing w:before="0" w:after="0"/>
              <w:rPr>
                <w:color w:val="auto"/>
                <w:sz w:val="20"/>
                <w:szCs w:val="20"/>
              </w:rPr>
            </w:pPr>
          </w:p>
        </w:tc>
        <w:tc>
          <w:tcPr>
            <w:tcW w:w="851" w:type="dxa"/>
            <w:shd w:val="clear" w:color="auto" w:fill="FFFFFF" w:themeFill="background1"/>
            <w:vAlign w:val="center"/>
          </w:tcPr>
          <w:p w14:paraId="7D2FACAF" w14:textId="77777777" w:rsidR="000B522B" w:rsidRPr="009E511A" w:rsidRDefault="000B522B" w:rsidP="00190AF4">
            <w:pPr>
              <w:pStyle w:val="NormalWeb"/>
              <w:spacing w:before="0" w:after="0"/>
              <w:rPr>
                <w:color w:val="auto"/>
                <w:sz w:val="20"/>
                <w:szCs w:val="20"/>
              </w:rPr>
            </w:pPr>
          </w:p>
        </w:tc>
        <w:tc>
          <w:tcPr>
            <w:tcW w:w="803" w:type="dxa"/>
            <w:shd w:val="clear" w:color="auto" w:fill="FFFFFF" w:themeFill="background1"/>
            <w:vAlign w:val="center"/>
          </w:tcPr>
          <w:p w14:paraId="7D2FACB0" w14:textId="77777777" w:rsidR="000B522B" w:rsidRPr="009E511A" w:rsidRDefault="000B522B" w:rsidP="00190AF4">
            <w:pPr>
              <w:pStyle w:val="NormalWeb"/>
              <w:spacing w:before="0" w:after="0"/>
              <w:rPr>
                <w:color w:val="auto"/>
                <w:sz w:val="20"/>
                <w:szCs w:val="20"/>
              </w:rPr>
            </w:pPr>
          </w:p>
        </w:tc>
        <w:tc>
          <w:tcPr>
            <w:tcW w:w="1134" w:type="dxa"/>
            <w:shd w:val="clear" w:color="auto" w:fill="FFFFFF" w:themeFill="background1"/>
          </w:tcPr>
          <w:p w14:paraId="7D2FACB1" w14:textId="77777777" w:rsidR="000B522B" w:rsidRPr="009E511A" w:rsidRDefault="000B522B" w:rsidP="00190AF4">
            <w:pPr>
              <w:pStyle w:val="NormalWeb"/>
              <w:spacing w:before="0" w:after="0"/>
              <w:rPr>
                <w:color w:val="auto"/>
                <w:sz w:val="20"/>
                <w:szCs w:val="20"/>
              </w:rPr>
            </w:pPr>
          </w:p>
        </w:tc>
      </w:tr>
      <w:tr w:rsidR="000B522B" w:rsidRPr="009E511A" w14:paraId="7D2FACBA" w14:textId="77777777" w:rsidTr="004F4DC3">
        <w:trPr>
          <w:trHeight w:val="125"/>
          <w:jc w:val="center"/>
        </w:trPr>
        <w:tc>
          <w:tcPr>
            <w:tcW w:w="2263" w:type="dxa"/>
            <w:shd w:val="clear" w:color="auto" w:fill="FFFFFF" w:themeFill="background1"/>
          </w:tcPr>
          <w:p w14:paraId="7D2FACB3" w14:textId="77777777" w:rsidR="000B522B" w:rsidRPr="009E511A" w:rsidRDefault="000B522B" w:rsidP="00190AF4">
            <w:pPr>
              <w:rPr>
                <w:color w:val="auto"/>
                <w:sz w:val="20"/>
                <w:szCs w:val="20"/>
                <w:lang w:val="lv-LV"/>
              </w:rPr>
            </w:pPr>
            <w:r w:rsidRPr="009E511A">
              <w:rPr>
                <w:color w:val="auto"/>
                <w:sz w:val="20"/>
                <w:szCs w:val="20"/>
                <w:lang w:val="lv-LV"/>
              </w:rPr>
              <w:t>Ķērpji</w:t>
            </w:r>
          </w:p>
        </w:tc>
        <w:tc>
          <w:tcPr>
            <w:tcW w:w="993" w:type="dxa"/>
            <w:shd w:val="clear" w:color="auto" w:fill="FFFFFF" w:themeFill="background1"/>
            <w:vAlign w:val="center"/>
          </w:tcPr>
          <w:p w14:paraId="7D2FACB4" w14:textId="77777777" w:rsidR="000B522B" w:rsidRPr="009E511A" w:rsidRDefault="000B522B" w:rsidP="00190AF4">
            <w:pPr>
              <w:rPr>
                <w:color w:val="auto"/>
                <w:sz w:val="20"/>
                <w:szCs w:val="20"/>
                <w:lang w:val="lv-LV"/>
              </w:rPr>
            </w:pPr>
            <w:r w:rsidRPr="009E511A">
              <w:rPr>
                <w:color w:val="auto"/>
                <w:sz w:val="20"/>
                <w:szCs w:val="20"/>
                <w:lang w:val="lv-LV"/>
              </w:rPr>
              <w:t>3</w:t>
            </w:r>
          </w:p>
        </w:tc>
        <w:tc>
          <w:tcPr>
            <w:tcW w:w="945" w:type="dxa"/>
            <w:shd w:val="clear" w:color="auto" w:fill="FFFFFF" w:themeFill="background1"/>
            <w:vAlign w:val="center"/>
          </w:tcPr>
          <w:p w14:paraId="7D2FACB5" w14:textId="77777777" w:rsidR="000B522B" w:rsidRPr="009E511A" w:rsidRDefault="000B522B" w:rsidP="00190AF4">
            <w:pPr>
              <w:pStyle w:val="NormalWeb"/>
              <w:snapToGrid w:val="0"/>
              <w:spacing w:before="0" w:after="0"/>
              <w:rPr>
                <w:color w:val="auto"/>
                <w:sz w:val="20"/>
                <w:szCs w:val="20"/>
              </w:rPr>
            </w:pPr>
            <w:r w:rsidRPr="009E511A">
              <w:rPr>
                <w:color w:val="auto"/>
                <w:sz w:val="20"/>
                <w:szCs w:val="20"/>
              </w:rPr>
              <w:t>2</w:t>
            </w:r>
          </w:p>
        </w:tc>
        <w:tc>
          <w:tcPr>
            <w:tcW w:w="803" w:type="dxa"/>
            <w:gridSpan w:val="2"/>
            <w:shd w:val="clear" w:color="auto" w:fill="FFFFFF" w:themeFill="background1"/>
            <w:vAlign w:val="center"/>
          </w:tcPr>
          <w:p w14:paraId="7D2FACB6" w14:textId="77777777" w:rsidR="000B522B" w:rsidRPr="009E511A" w:rsidRDefault="000B522B" w:rsidP="00190AF4">
            <w:pPr>
              <w:pStyle w:val="NormalWeb"/>
              <w:spacing w:before="0" w:after="0"/>
              <w:rPr>
                <w:color w:val="auto"/>
                <w:sz w:val="20"/>
                <w:szCs w:val="20"/>
              </w:rPr>
            </w:pPr>
          </w:p>
        </w:tc>
        <w:tc>
          <w:tcPr>
            <w:tcW w:w="851" w:type="dxa"/>
            <w:shd w:val="clear" w:color="auto" w:fill="FFFFFF" w:themeFill="background1"/>
            <w:vAlign w:val="center"/>
          </w:tcPr>
          <w:p w14:paraId="7D2FACB7" w14:textId="77777777" w:rsidR="000B522B" w:rsidRPr="009E511A" w:rsidRDefault="000B522B" w:rsidP="00190AF4">
            <w:pPr>
              <w:pStyle w:val="NormalWeb"/>
              <w:spacing w:before="0" w:after="0"/>
              <w:rPr>
                <w:color w:val="auto"/>
                <w:sz w:val="20"/>
                <w:szCs w:val="20"/>
              </w:rPr>
            </w:pPr>
          </w:p>
        </w:tc>
        <w:tc>
          <w:tcPr>
            <w:tcW w:w="803" w:type="dxa"/>
            <w:shd w:val="clear" w:color="auto" w:fill="FFFFFF" w:themeFill="background1"/>
            <w:vAlign w:val="center"/>
          </w:tcPr>
          <w:p w14:paraId="7D2FACB8" w14:textId="77777777" w:rsidR="000B522B" w:rsidRPr="009E511A" w:rsidRDefault="000B522B" w:rsidP="00190AF4">
            <w:pPr>
              <w:pStyle w:val="NormalWeb"/>
              <w:spacing w:before="0" w:after="0"/>
              <w:rPr>
                <w:color w:val="auto"/>
                <w:sz w:val="20"/>
                <w:szCs w:val="20"/>
              </w:rPr>
            </w:pPr>
          </w:p>
        </w:tc>
        <w:tc>
          <w:tcPr>
            <w:tcW w:w="1134" w:type="dxa"/>
            <w:shd w:val="clear" w:color="auto" w:fill="FFFFFF" w:themeFill="background1"/>
          </w:tcPr>
          <w:p w14:paraId="7D2FACB9" w14:textId="77777777" w:rsidR="000B522B" w:rsidRPr="009E511A" w:rsidRDefault="000B522B" w:rsidP="00190AF4">
            <w:pPr>
              <w:pStyle w:val="NormalWeb"/>
              <w:spacing w:before="0" w:after="0"/>
              <w:rPr>
                <w:color w:val="auto"/>
                <w:sz w:val="20"/>
                <w:szCs w:val="20"/>
              </w:rPr>
            </w:pPr>
          </w:p>
        </w:tc>
      </w:tr>
      <w:tr w:rsidR="000B522B" w:rsidRPr="009E511A" w14:paraId="7D2FACC2" w14:textId="77777777" w:rsidTr="004F4DC3">
        <w:trPr>
          <w:trHeight w:val="125"/>
          <w:jc w:val="center"/>
        </w:trPr>
        <w:tc>
          <w:tcPr>
            <w:tcW w:w="2263" w:type="dxa"/>
            <w:shd w:val="clear" w:color="auto" w:fill="FFFFFF" w:themeFill="background1"/>
          </w:tcPr>
          <w:p w14:paraId="7D2FACBB" w14:textId="77777777" w:rsidR="000B522B" w:rsidRPr="009E511A" w:rsidRDefault="000B522B" w:rsidP="00190AF4">
            <w:pPr>
              <w:rPr>
                <w:color w:val="000000" w:themeColor="text1"/>
                <w:sz w:val="20"/>
                <w:szCs w:val="20"/>
                <w:lang w:val="lv-LV"/>
              </w:rPr>
            </w:pPr>
            <w:r w:rsidRPr="009E511A">
              <w:rPr>
                <w:color w:val="000000" w:themeColor="text1"/>
                <w:sz w:val="20"/>
                <w:szCs w:val="20"/>
                <w:lang w:val="lv-LV"/>
              </w:rPr>
              <w:t>Sēnes</w:t>
            </w:r>
          </w:p>
        </w:tc>
        <w:tc>
          <w:tcPr>
            <w:tcW w:w="993" w:type="dxa"/>
            <w:shd w:val="clear" w:color="auto" w:fill="FFFFFF" w:themeFill="background1"/>
            <w:vAlign w:val="center"/>
          </w:tcPr>
          <w:p w14:paraId="7D2FACBC" w14:textId="77777777" w:rsidR="000B522B" w:rsidRPr="009E511A" w:rsidRDefault="000B522B" w:rsidP="00190AF4">
            <w:pPr>
              <w:rPr>
                <w:color w:val="000000" w:themeColor="text1"/>
                <w:sz w:val="20"/>
                <w:szCs w:val="20"/>
                <w:lang w:val="lv-LV"/>
              </w:rPr>
            </w:pPr>
            <w:r w:rsidRPr="009E511A">
              <w:rPr>
                <w:color w:val="000000" w:themeColor="text1"/>
                <w:sz w:val="20"/>
                <w:szCs w:val="20"/>
                <w:lang w:val="lv-LV"/>
              </w:rPr>
              <w:t>3</w:t>
            </w:r>
          </w:p>
        </w:tc>
        <w:tc>
          <w:tcPr>
            <w:tcW w:w="945" w:type="dxa"/>
            <w:shd w:val="clear" w:color="auto" w:fill="FFFFFF" w:themeFill="background1"/>
            <w:vAlign w:val="center"/>
          </w:tcPr>
          <w:p w14:paraId="7D2FACBD" w14:textId="77777777" w:rsidR="000B522B" w:rsidRPr="009E511A" w:rsidRDefault="000B522B" w:rsidP="00190AF4">
            <w:pPr>
              <w:pStyle w:val="NormalWeb"/>
              <w:snapToGrid w:val="0"/>
              <w:spacing w:before="0" w:after="0"/>
              <w:rPr>
                <w:color w:val="000000" w:themeColor="text1"/>
                <w:sz w:val="20"/>
                <w:szCs w:val="20"/>
              </w:rPr>
            </w:pPr>
            <w:r w:rsidRPr="009E511A">
              <w:rPr>
                <w:color w:val="000000" w:themeColor="text1"/>
                <w:sz w:val="20"/>
                <w:szCs w:val="20"/>
              </w:rPr>
              <w:t>1</w:t>
            </w:r>
          </w:p>
        </w:tc>
        <w:tc>
          <w:tcPr>
            <w:tcW w:w="803" w:type="dxa"/>
            <w:gridSpan w:val="2"/>
            <w:shd w:val="clear" w:color="auto" w:fill="FFFFFF" w:themeFill="background1"/>
            <w:vAlign w:val="center"/>
          </w:tcPr>
          <w:p w14:paraId="7D2FACBE" w14:textId="77777777" w:rsidR="000B522B" w:rsidRPr="009E511A" w:rsidRDefault="000B522B" w:rsidP="00190AF4">
            <w:pPr>
              <w:pStyle w:val="NormalWeb"/>
              <w:spacing w:before="0" w:after="0"/>
              <w:rPr>
                <w:color w:val="000000" w:themeColor="text1"/>
                <w:sz w:val="20"/>
                <w:szCs w:val="20"/>
              </w:rPr>
            </w:pPr>
          </w:p>
        </w:tc>
        <w:tc>
          <w:tcPr>
            <w:tcW w:w="851" w:type="dxa"/>
            <w:shd w:val="clear" w:color="auto" w:fill="FFFFFF" w:themeFill="background1"/>
            <w:vAlign w:val="center"/>
          </w:tcPr>
          <w:p w14:paraId="7D2FACBF" w14:textId="77777777" w:rsidR="000B522B" w:rsidRPr="009E511A" w:rsidRDefault="000B522B" w:rsidP="00190AF4">
            <w:pPr>
              <w:pStyle w:val="NormalWeb"/>
              <w:spacing w:before="0" w:after="0"/>
              <w:rPr>
                <w:color w:val="000000" w:themeColor="text1"/>
                <w:sz w:val="20"/>
                <w:szCs w:val="20"/>
              </w:rPr>
            </w:pPr>
          </w:p>
        </w:tc>
        <w:tc>
          <w:tcPr>
            <w:tcW w:w="803" w:type="dxa"/>
            <w:shd w:val="clear" w:color="auto" w:fill="FFFFFF" w:themeFill="background1"/>
            <w:vAlign w:val="center"/>
          </w:tcPr>
          <w:p w14:paraId="7D2FACC0" w14:textId="77777777" w:rsidR="000B522B" w:rsidRPr="009E511A" w:rsidRDefault="000B522B" w:rsidP="00190AF4">
            <w:pPr>
              <w:pStyle w:val="NormalWeb"/>
              <w:spacing w:before="0" w:after="0"/>
              <w:rPr>
                <w:color w:val="000000" w:themeColor="text1"/>
                <w:sz w:val="20"/>
                <w:szCs w:val="20"/>
              </w:rPr>
            </w:pPr>
          </w:p>
        </w:tc>
        <w:tc>
          <w:tcPr>
            <w:tcW w:w="1134" w:type="dxa"/>
            <w:shd w:val="clear" w:color="auto" w:fill="FFFFFF" w:themeFill="background1"/>
          </w:tcPr>
          <w:p w14:paraId="7D2FACC1" w14:textId="77777777" w:rsidR="000B522B" w:rsidRPr="009E511A" w:rsidRDefault="000B522B" w:rsidP="00190AF4">
            <w:pPr>
              <w:pStyle w:val="NormalWeb"/>
              <w:spacing w:before="0" w:after="0"/>
              <w:rPr>
                <w:color w:val="000000" w:themeColor="text1"/>
                <w:sz w:val="20"/>
                <w:szCs w:val="20"/>
              </w:rPr>
            </w:pPr>
          </w:p>
        </w:tc>
      </w:tr>
      <w:tr w:rsidR="000B522B" w:rsidRPr="009E511A" w14:paraId="7D2FACCA" w14:textId="77777777" w:rsidTr="004F4DC3">
        <w:trPr>
          <w:trHeight w:val="253"/>
          <w:jc w:val="center"/>
        </w:trPr>
        <w:tc>
          <w:tcPr>
            <w:tcW w:w="2263" w:type="dxa"/>
            <w:shd w:val="clear" w:color="auto" w:fill="FFFFFF" w:themeFill="background1"/>
          </w:tcPr>
          <w:p w14:paraId="7D2FACC3" w14:textId="77777777" w:rsidR="000B522B" w:rsidRPr="009E511A" w:rsidRDefault="000B522B" w:rsidP="00190AF4">
            <w:pPr>
              <w:rPr>
                <w:color w:val="auto"/>
                <w:sz w:val="20"/>
                <w:szCs w:val="20"/>
                <w:lang w:val="lv-LV"/>
              </w:rPr>
            </w:pPr>
            <w:r w:rsidRPr="009E511A">
              <w:rPr>
                <w:color w:val="auto"/>
                <w:sz w:val="20"/>
                <w:szCs w:val="20"/>
                <w:lang w:val="lv-LV"/>
              </w:rPr>
              <w:t>Bezmugurkaulnieki</w:t>
            </w:r>
          </w:p>
        </w:tc>
        <w:tc>
          <w:tcPr>
            <w:tcW w:w="993" w:type="dxa"/>
            <w:shd w:val="clear" w:color="auto" w:fill="FFFFFF" w:themeFill="background1"/>
            <w:vAlign w:val="center"/>
          </w:tcPr>
          <w:p w14:paraId="7D2FACC4" w14:textId="77777777" w:rsidR="000B522B" w:rsidRPr="009E511A" w:rsidRDefault="0067203B" w:rsidP="00190AF4">
            <w:pPr>
              <w:rPr>
                <w:color w:val="auto"/>
                <w:sz w:val="20"/>
                <w:szCs w:val="20"/>
                <w:lang w:val="lv-LV"/>
              </w:rPr>
            </w:pPr>
            <w:r w:rsidRPr="009E511A">
              <w:rPr>
                <w:color w:val="auto"/>
                <w:sz w:val="20"/>
                <w:szCs w:val="20"/>
                <w:lang w:val="lv-LV"/>
              </w:rPr>
              <w:t>23</w:t>
            </w:r>
          </w:p>
        </w:tc>
        <w:tc>
          <w:tcPr>
            <w:tcW w:w="945" w:type="dxa"/>
            <w:shd w:val="clear" w:color="auto" w:fill="FFFFFF" w:themeFill="background1"/>
            <w:vAlign w:val="center"/>
          </w:tcPr>
          <w:p w14:paraId="7D2FACC5" w14:textId="77777777" w:rsidR="000B522B" w:rsidRPr="009E511A" w:rsidRDefault="000B522B" w:rsidP="00190AF4">
            <w:pPr>
              <w:pStyle w:val="NormalWeb"/>
              <w:snapToGrid w:val="0"/>
              <w:spacing w:before="0" w:after="0"/>
              <w:rPr>
                <w:color w:val="auto"/>
                <w:sz w:val="20"/>
                <w:szCs w:val="20"/>
              </w:rPr>
            </w:pPr>
            <w:r w:rsidRPr="009E511A">
              <w:rPr>
                <w:color w:val="auto"/>
                <w:sz w:val="20"/>
                <w:szCs w:val="20"/>
              </w:rPr>
              <w:t>6</w:t>
            </w:r>
          </w:p>
        </w:tc>
        <w:tc>
          <w:tcPr>
            <w:tcW w:w="803" w:type="dxa"/>
            <w:gridSpan w:val="2"/>
            <w:shd w:val="clear" w:color="auto" w:fill="FFFFFF" w:themeFill="background1"/>
            <w:vAlign w:val="center"/>
          </w:tcPr>
          <w:p w14:paraId="7D2FACC6" w14:textId="77777777" w:rsidR="000B522B" w:rsidRPr="009E511A" w:rsidRDefault="000B522B" w:rsidP="00190AF4">
            <w:pPr>
              <w:pStyle w:val="NormalWeb"/>
              <w:spacing w:before="0" w:after="0"/>
              <w:rPr>
                <w:color w:val="auto"/>
                <w:sz w:val="20"/>
                <w:szCs w:val="20"/>
              </w:rPr>
            </w:pPr>
            <w:r w:rsidRPr="009E511A">
              <w:rPr>
                <w:color w:val="auto"/>
                <w:sz w:val="20"/>
                <w:szCs w:val="20"/>
              </w:rPr>
              <w:t>7</w:t>
            </w:r>
          </w:p>
        </w:tc>
        <w:tc>
          <w:tcPr>
            <w:tcW w:w="851" w:type="dxa"/>
            <w:shd w:val="clear" w:color="auto" w:fill="FFFFFF" w:themeFill="background1"/>
            <w:vAlign w:val="center"/>
          </w:tcPr>
          <w:p w14:paraId="7D2FACC7" w14:textId="77777777" w:rsidR="000B522B" w:rsidRPr="009E511A" w:rsidRDefault="000B522B" w:rsidP="00190AF4">
            <w:pPr>
              <w:pStyle w:val="NormalWeb"/>
              <w:spacing w:before="0" w:after="0"/>
              <w:rPr>
                <w:color w:val="auto"/>
                <w:sz w:val="20"/>
                <w:szCs w:val="20"/>
              </w:rPr>
            </w:pPr>
            <w:r w:rsidRPr="009E511A">
              <w:rPr>
                <w:color w:val="auto"/>
                <w:sz w:val="20"/>
                <w:szCs w:val="20"/>
              </w:rPr>
              <w:t>7</w:t>
            </w:r>
          </w:p>
        </w:tc>
        <w:tc>
          <w:tcPr>
            <w:tcW w:w="803" w:type="dxa"/>
            <w:shd w:val="clear" w:color="auto" w:fill="FFFFFF" w:themeFill="background1"/>
            <w:vAlign w:val="center"/>
          </w:tcPr>
          <w:p w14:paraId="7D2FACC8" w14:textId="77777777" w:rsidR="000B522B" w:rsidRPr="009E511A" w:rsidRDefault="000B522B" w:rsidP="00190AF4">
            <w:pPr>
              <w:pStyle w:val="NormalWeb"/>
              <w:spacing w:before="0" w:after="0"/>
              <w:rPr>
                <w:color w:val="auto"/>
                <w:sz w:val="20"/>
                <w:szCs w:val="20"/>
              </w:rPr>
            </w:pPr>
            <w:r w:rsidRPr="009E511A">
              <w:rPr>
                <w:color w:val="auto"/>
                <w:sz w:val="20"/>
                <w:szCs w:val="20"/>
              </w:rPr>
              <w:t>1</w:t>
            </w:r>
          </w:p>
        </w:tc>
        <w:tc>
          <w:tcPr>
            <w:tcW w:w="1134" w:type="dxa"/>
            <w:shd w:val="clear" w:color="auto" w:fill="FFFFFF" w:themeFill="background1"/>
          </w:tcPr>
          <w:p w14:paraId="7D2FACC9" w14:textId="77777777" w:rsidR="000B522B" w:rsidRPr="009E511A" w:rsidRDefault="000B522B" w:rsidP="00190AF4">
            <w:pPr>
              <w:pStyle w:val="NormalWeb"/>
              <w:spacing w:before="0" w:after="0"/>
              <w:rPr>
                <w:color w:val="auto"/>
                <w:sz w:val="20"/>
                <w:szCs w:val="20"/>
              </w:rPr>
            </w:pPr>
          </w:p>
        </w:tc>
      </w:tr>
      <w:tr w:rsidR="000B522B" w:rsidRPr="009E511A" w14:paraId="7D2FACD2" w14:textId="77777777" w:rsidTr="004F4DC3">
        <w:trPr>
          <w:trHeight w:val="253"/>
          <w:jc w:val="center"/>
        </w:trPr>
        <w:tc>
          <w:tcPr>
            <w:tcW w:w="2263" w:type="dxa"/>
            <w:shd w:val="clear" w:color="auto" w:fill="FFFFFF" w:themeFill="background1"/>
          </w:tcPr>
          <w:p w14:paraId="7D2FACCB" w14:textId="77777777" w:rsidR="000B522B" w:rsidRPr="009E511A" w:rsidRDefault="000B522B" w:rsidP="00190AF4">
            <w:pPr>
              <w:rPr>
                <w:color w:val="auto"/>
                <w:sz w:val="20"/>
                <w:szCs w:val="20"/>
                <w:lang w:val="lv-LV"/>
              </w:rPr>
            </w:pPr>
            <w:r w:rsidRPr="009E511A">
              <w:rPr>
                <w:color w:val="auto"/>
                <w:sz w:val="20"/>
                <w:szCs w:val="20"/>
                <w:lang w:val="lv-LV"/>
              </w:rPr>
              <w:t>Zīdītāji</w:t>
            </w:r>
          </w:p>
        </w:tc>
        <w:tc>
          <w:tcPr>
            <w:tcW w:w="993" w:type="dxa"/>
            <w:shd w:val="clear" w:color="auto" w:fill="FFFFFF" w:themeFill="background1"/>
            <w:vAlign w:val="center"/>
          </w:tcPr>
          <w:p w14:paraId="7D2FACCC" w14:textId="77777777" w:rsidR="000B522B" w:rsidRPr="009E511A" w:rsidRDefault="000B522B" w:rsidP="00190AF4">
            <w:pPr>
              <w:rPr>
                <w:color w:val="auto"/>
                <w:sz w:val="20"/>
                <w:szCs w:val="20"/>
                <w:lang w:val="lv-LV"/>
              </w:rPr>
            </w:pPr>
            <w:r w:rsidRPr="009E511A">
              <w:rPr>
                <w:color w:val="auto"/>
                <w:sz w:val="20"/>
                <w:szCs w:val="20"/>
                <w:lang w:val="lv-LV"/>
              </w:rPr>
              <w:t>2</w:t>
            </w:r>
          </w:p>
        </w:tc>
        <w:tc>
          <w:tcPr>
            <w:tcW w:w="945" w:type="dxa"/>
            <w:shd w:val="clear" w:color="auto" w:fill="FFFFFF" w:themeFill="background1"/>
            <w:vAlign w:val="center"/>
          </w:tcPr>
          <w:p w14:paraId="7D2FACCD" w14:textId="77777777" w:rsidR="000B522B" w:rsidRPr="009E511A" w:rsidRDefault="000B522B" w:rsidP="00190AF4">
            <w:pPr>
              <w:pStyle w:val="NormalWeb"/>
              <w:snapToGrid w:val="0"/>
              <w:spacing w:before="0" w:after="0"/>
              <w:rPr>
                <w:color w:val="auto"/>
                <w:sz w:val="20"/>
                <w:szCs w:val="20"/>
              </w:rPr>
            </w:pPr>
          </w:p>
        </w:tc>
        <w:tc>
          <w:tcPr>
            <w:tcW w:w="803" w:type="dxa"/>
            <w:gridSpan w:val="2"/>
            <w:shd w:val="clear" w:color="auto" w:fill="FFFFFF" w:themeFill="background1"/>
            <w:vAlign w:val="center"/>
          </w:tcPr>
          <w:p w14:paraId="7D2FACCE" w14:textId="77777777" w:rsidR="000B522B" w:rsidRPr="009E511A" w:rsidRDefault="000B522B" w:rsidP="00190AF4">
            <w:pPr>
              <w:pStyle w:val="NormalWeb"/>
              <w:spacing w:before="0" w:after="0"/>
              <w:rPr>
                <w:color w:val="auto"/>
                <w:sz w:val="20"/>
                <w:szCs w:val="20"/>
              </w:rPr>
            </w:pPr>
            <w:r w:rsidRPr="009E511A">
              <w:rPr>
                <w:color w:val="auto"/>
                <w:sz w:val="20"/>
                <w:szCs w:val="20"/>
              </w:rPr>
              <w:t>2</w:t>
            </w:r>
          </w:p>
        </w:tc>
        <w:tc>
          <w:tcPr>
            <w:tcW w:w="851" w:type="dxa"/>
            <w:shd w:val="clear" w:color="auto" w:fill="FFFFFF" w:themeFill="background1"/>
            <w:vAlign w:val="center"/>
          </w:tcPr>
          <w:p w14:paraId="7D2FACCF" w14:textId="77777777" w:rsidR="000B522B" w:rsidRPr="009E511A" w:rsidRDefault="000B522B" w:rsidP="00190AF4">
            <w:pPr>
              <w:pStyle w:val="NormalWeb"/>
              <w:spacing w:before="0" w:after="0"/>
              <w:rPr>
                <w:color w:val="auto"/>
                <w:sz w:val="20"/>
                <w:szCs w:val="20"/>
              </w:rPr>
            </w:pPr>
            <w:r w:rsidRPr="009E511A">
              <w:rPr>
                <w:color w:val="auto"/>
                <w:sz w:val="20"/>
                <w:szCs w:val="20"/>
              </w:rPr>
              <w:t>2</w:t>
            </w:r>
          </w:p>
        </w:tc>
        <w:tc>
          <w:tcPr>
            <w:tcW w:w="803" w:type="dxa"/>
            <w:shd w:val="clear" w:color="auto" w:fill="FFFFFF" w:themeFill="background1"/>
            <w:vAlign w:val="center"/>
          </w:tcPr>
          <w:p w14:paraId="7D2FACD0" w14:textId="77777777" w:rsidR="000B522B" w:rsidRPr="009E511A" w:rsidRDefault="000B522B" w:rsidP="00190AF4">
            <w:pPr>
              <w:pStyle w:val="NormalWeb"/>
              <w:spacing w:before="0" w:after="0"/>
              <w:rPr>
                <w:color w:val="auto"/>
                <w:sz w:val="20"/>
                <w:szCs w:val="20"/>
              </w:rPr>
            </w:pPr>
            <w:r w:rsidRPr="009E511A">
              <w:rPr>
                <w:color w:val="auto"/>
                <w:sz w:val="20"/>
                <w:szCs w:val="20"/>
              </w:rPr>
              <w:t>2</w:t>
            </w:r>
          </w:p>
        </w:tc>
        <w:tc>
          <w:tcPr>
            <w:tcW w:w="1134" w:type="dxa"/>
            <w:shd w:val="clear" w:color="auto" w:fill="FFFFFF" w:themeFill="background1"/>
          </w:tcPr>
          <w:p w14:paraId="7D2FACD1" w14:textId="77777777" w:rsidR="000B522B" w:rsidRPr="009E511A" w:rsidRDefault="000B522B" w:rsidP="00190AF4">
            <w:pPr>
              <w:pStyle w:val="NormalWeb"/>
              <w:spacing w:before="0" w:after="0"/>
              <w:rPr>
                <w:color w:val="auto"/>
                <w:sz w:val="20"/>
                <w:szCs w:val="20"/>
              </w:rPr>
            </w:pPr>
          </w:p>
        </w:tc>
      </w:tr>
      <w:tr w:rsidR="000B522B" w:rsidRPr="009E511A" w14:paraId="7D2FACDA" w14:textId="77777777" w:rsidTr="004F4DC3">
        <w:trPr>
          <w:trHeight w:val="243"/>
          <w:jc w:val="center"/>
        </w:trPr>
        <w:tc>
          <w:tcPr>
            <w:tcW w:w="2263" w:type="dxa"/>
            <w:shd w:val="clear" w:color="auto" w:fill="FFFFFF" w:themeFill="background1"/>
          </w:tcPr>
          <w:p w14:paraId="7D2FACD3" w14:textId="77777777" w:rsidR="000B522B" w:rsidRPr="009E511A" w:rsidRDefault="000B522B" w:rsidP="00190AF4">
            <w:pPr>
              <w:rPr>
                <w:color w:val="auto"/>
                <w:sz w:val="20"/>
                <w:szCs w:val="20"/>
                <w:lang w:val="lv-LV"/>
              </w:rPr>
            </w:pPr>
            <w:r w:rsidRPr="009E511A">
              <w:rPr>
                <w:color w:val="auto"/>
                <w:sz w:val="20"/>
                <w:szCs w:val="20"/>
                <w:lang w:val="lv-LV"/>
              </w:rPr>
              <w:lastRenderedPageBreak/>
              <w:t>Putni</w:t>
            </w:r>
          </w:p>
        </w:tc>
        <w:tc>
          <w:tcPr>
            <w:tcW w:w="993" w:type="dxa"/>
            <w:shd w:val="clear" w:color="auto" w:fill="FFFFFF" w:themeFill="background1"/>
            <w:vAlign w:val="center"/>
          </w:tcPr>
          <w:p w14:paraId="7D2FACD4" w14:textId="77777777" w:rsidR="000B522B" w:rsidRPr="009E511A" w:rsidRDefault="000B522B" w:rsidP="00190AF4">
            <w:pPr>
              <w:rPr>
                <w:color w:val="auto"/>
                <w:sz w:val="20"/>
                <w:szCs w:val="20"/>
                <w:lang w:val="lv-LV"/>
              </w:rPr>
            </w:pPr>
            <w:r w:rsidRPr="009E511A">
              <w:rPr>
                <w:color w:val="auto"/>
                <w:sz w:val="20"/>
                <w:szCs w:val="20"/>
                <w:lang w:val="lv-LV"/>
              </w:rPr>
              <w:t>21</w:t>
            </w:r>
          </w:p>
        </w:tc>
        <w:tc>
          <w:tcPr>
            <w:tcW w:w="945" w:type="dxa"/>
            <w:shd w:val="clear" w:color="auto" w:fill="FFFFFF" w:themeFill="background1"/>
            <w:vAlign w:val="center"/>
          </w:tcPr>
          <w:p w14:paraId="7D2FACD5" w14:textId="77777777" w:rsidR="000B522B" w:rsidRPr="009E511A" w:rsidRDefault="000B522B" w:rsidP="00190AF4">
            <w:pPr>
              <w:pStyle w:val="NormalWeb"/>
              <w:snapToGrid w:val="0"/>
              <w:spacing w:before="0" w:after="0"/>
              <w:rPr>
                <w:color w:val="auto"/>
                <w:sz w:val="20"/>
                <w:szCs w:val="20"/>
              </w:rPr>
            </w:pPr>
            <w:r w:rsidRPr="009E511A">
              <w:rPr>
                <w:color w:val="auto"/>
                <w:sz w:val="20"/>
                <w:szCs w:val="20"/>
              </w:rPr>
              <w:t>8</w:t>
            </w:r>
          </w:p>
        </w:tc>
        <w:tc>
          <w:tcPr>
            <w:tcW w:w="803" w:type="dxa"/>
            <w:gridSpan w:val="2"/>
            <w:shd w:val="clear" w:color="auto" w:fill="FFFFFF" w:themeFill="background1"/>
            <w:vAlign w:val="center"/>
          </w:tcPr>
          <w:p w14:paraId="7D2FACD6" w14:textId="77777777" w:rsidR="000B522B" w:rsidRPr="009E511A" w:rsidRDefault="000B522B" w:rsidP="00190AF4">
            <w:pPr>
              <w:pStyle w:val="NormalWeb"/>
              <w:spacing w:before="0" w:after="0"/>
              <w:rPr>
                <w:color w:val="auto"/>
                <w:sz w:val="20"/>
                <w:szCs w:val="20"/>
              </w:rPr>
            </w:pPr>
          </w:p>
        </w:tc>
        <w:tc>
          <w:tcPr>
            <w:tcW w:w="851" w:type="dxa"/>
            <w:shd w:val="clear" w:color="auto" w:fill="FFFFFF" w:themeFill="background1"/>
            <w:vAlign w:val="center"/>
          </w:tcPr>
          <w:p w14:paraId="7D2FACD7" w14:textId="77777777" w:rsidR="000B522B" w:rsidRPr="009E511A" w:rsidRDefault="000B522B" w:rsidP="00190AF4">
            <w:pPr>
              <w:pStyle w:val="NormalWeb"/>
              <w:spacing w:before="0" w:after="0"/>
              <w:rPr>
                <w:color w:val="auto"/>
                <w:sz w:val="20"/>
                <w:szCs w:val="20"/>
              </w:rPr>
            </w:pPr>
          </w:p>
        </w:tc>
        <w:tc>
          <w:tcPr>
            <w:tcW w:w="803" w:type="dxa"/>
            <w:shd w:val="clear" w:color="auto" w:fill="FFFFFF" w:themeFill="background1"/>
            <w:vAlign w:val="center"/>
          </w:tcPr>
          <w:p w14:paraId="7D2FACD8" w14:textId="77777777" w:rsidR="000B522B" w:rsidRPr="009E511A" w:rsidRDefault="000B522B" w:rsidP="00190AF4">
            <w:pPr>
              <w:pStyle w:val="NormalWeb"/>
              <w:spacing w:before="0" w:after="0"/>
              <w:rPr>
                <w:color w:val="auto"/>
                <w:sz w:val="20"/>
                <w:szCs w:val="20"/>
              </w:rPr>
            </w:pPr>
          </w:p>
        </w:tc>
        <w:tc>
          <w:tcPr>
            <w:tcW w:w="1134" w:type="dxa"/>
            <w:shd w:val="clear" w:color="auto" w:fill="FFFFFF" w:themeFill="background1"/>
          </w:tcPr>
          <w:p w14:paraId="7D2FACD9" w14:textId="77777777" w:rsidR="000B522B" w:rsidRPr="009E511A" w:rsidRDefault="000B522B" w:rsidP="00190AF4">
            <w:pPr>
              <w:pStyle w:val="NormalWeb"/>
              <w:spacing w:before="0" w:after="0"/>
              <w:rPr>
                <w:color w:val="auto"/>
                <w:sz w:val="20"/>
                <w:szCs w:val="20"/>
              </w:rPr>
            </w:pPr>
            <w:r w:rsidRPr="009E511A">
              <w:rPr>
                <w:color w:val="auto"/>
                <w:sz w:val="20"/>
                <w:szCs w:val="20"/>
              </w:rPr>
              <w:t>19</w:t>
            </w:r>
          </w:p>
        </w:tc>
      </w:tr>
      <w:tr w:rsidR="000B522B" w:rsidRPr="009E511A" w14:paraId="7D2FACE2" w14:textId="77777777" w:rsidTr="004F4DC3">
        <w:trPr>
          <w:trHeight w:val="247"/>
          <w:jc w:val="center"/>
        </w:trPr>
        <w:tc>
          <w:tcPr>
            <w:tcW w:w="2263" w:type="dxa"/>
            <w:shd w:val="clear" w:color="auto" w:fill="E2EFD9" w:themeFill="accent6" w:themeFillTint="33"/>
          </w:tcPr>
          <w:p w14:paraId="7D2FACDB" w14:textId="77777777" w:rsidR="000B522B" w:rsidRPr="009E511A" w:rsidRDefault="000B522B" w:rsidP="00190AF4">
            <w:pPr>
              <w:rPr>
                <w:b/>
                <w:color w:val="auto"/>
                <w:sz w:val="20"/>
                <w:szCs w:val="20"/>
                <w:lang w:val="lv-LV"/>
              </w:rPr>
            </w:pPr>
            <w:r w:rsidRPr="009E511A">
              <w:rPr>
                <w:b/>
                <w:color w:val="auto"/>
                <w:sz w:val="20"/>
                <w:szCs w:val="20"/>
                <w:lang w:val="lv-LV"/>
              </w:rPr>
              <w:t>Kopā:</w:t>
            </w:r>
          </w:p>
        </w:tc>
        <w:tc>
          <w:tcPr>
            <w:tcW w:w="993" w:type="dxa"/>
            <w:shd w:val="clear" w:color="auto" w:fill="E2EFD9" w:themeFill="accent6" w:themeFillTint="33"/>
            <w:vAlign w:val="center"/>
          </w:tcPr>
          <w:p w14:paraId="7D2FACDC" w14:textId="77777777" w:rsidR="000B522B" w:rsidRPr="009E511A" w:rsidRDefault="0067203B" w:rsidP="00190AF4">
            <w:pPr>
              <w:rPr>
                <w:b/>
                <w:color w:val="auto"/>
                <w:sz w:val="20"/>
                <w:szCs w:val="20"/>
                <w:lang w:val="lv-LV"/>
              </w:rPr>
            </w:pPr>
            <w:r w:rsidRPr="009E511A">
              <w:rPr>
                <w:b/>
                <w:color w:val="auto"/>
                <w:sz w:val="20"/>
                <w:szCs w:val="20"/>
                <w:lang w:val="lv-LV"/>
              </w:rPr>
              <w:t>95</w:t>
            </w:r>
          </w:p>
        </w:tc>
        <w:tc>
          <w:tcPr>
            <w:tcW w:w="945" w:type="dxa"/>
            <w:shd w:val="clear" w:color="auto" w:fill="E2EFD9" w:themeFill="accent6" w:themeFillTint="33"/>
            <w:vAlign w:val="center"/>
          </w:tcPr>
          <w:p w14:paraId="7D2FACDD" w14:textId="77777777" w:rsidR="000B522B" w:rsidRPr="009E511A" w:rsidRDefault="000B522B" w:rsidP="00190AF4">
            <w:pPr>
              <w:pStyle w:val="NormalWeb"/>
              <w:snapToGrid w:val="0"/>
              <w:spacing w:before="0" w:after="0"/>
              <w:rPr>
                <w:b/>
                <w:color w:val="auto"/>
                <w:sz w:val="20"/>
                <w:szCs w:val="20"/>
              </w:rPr>
            </w:pPr>
            <w:r w:rsidRPr="009E511A">
              <w:rPr>
                <w:b/>
                <w:color w:val="auto"/>
                <w:sz w:val="20"/>
                <w:szCs w:val="20"/>
              </w:rPr>
              <w:t>41</w:t>
            </w:r>
          </w:p>
        </w:tc>
        <w:tc>
          <w:tcPr>
            <w:tcW w:w="803" w:type="dxa"/>
            <w:gridSpan w:val="2"/>
            <w:shd w:val="clear" w:color="auto" w:fill="E2EFD9" w:themeFill="accent6" w:themeFillTint="33"/>
            <w:vAlign w:val="center"/>
          </w:tcPr>
          <w:p w14:paraId="7D2FACDE" w14:textId="77777777" w:rsidR="000B522B" w:rsidRPr="009E511A" w:rsidRDefault="000B522B" w:rsidP="00190AF4">
            <w:pPr>
              <w:pStyle w:val="NormalWeb"/>
              <w:spacing w:before="0" w:after="0"/>
              <w:rPr>
                <w:b/>
                <w:color w:val="auto"/>
                <w:sz w:val="20"/>
                <w:szCs w:val="20"/>
              </w:rPr>
            </w:pPr>
            <w:r w:rsidRPr="009E511A">
              <w:rPr>
                <w:b/>
                <w:color w:val="auto"/>
                <w:sz w:val="20"/>
                <w:szCs w:val="20"/>
              </w:rPr>
              <w:t>14</w:t>
            </w:r>
          </w:p>
        </w:tc>
        <w:tc>
          <w:tcPr>
            <w:tcW w:w="851" w:type="dxa"/>
            <w:shd w:val="clear" w:color="auto" w:fill="E2EFD9" w:themeFill="accent6" w:themeFillTint="33"/>
            <w:vAlign w:val="center"/>
          </w:tcPr>
          <w:p w14:paraId="7D2FACDF" w14:textId="77777777" w:rsidR="000B522B" w:rsidRPr="009E511A" w:rsidRDefault="000A6EA0" w:rsidP="00190AF4">
            <w:pPr>
              <w:pStyle w:val="NormalWeb"/>
              <w:spacing w:before="0" w:after="0"/>
              <w:rPr>
                <w:b/>
                <w:color w:val="auto"/>
                <w:sz w:val="20"/>
                <w:szCs w:val="20"/>
              </w:rPr>
            </w:pPr>
            <w:r w:rsidRPr="009E511A">
              <w:rPr>
                <w:b/>
                <w:color w:val="auto"/>
                <w:sz w:val="20"/>
                <w:szCs w:val="20"/>
              </w:rPr>
              <w:t>14</w:t>
            </w:r>
          </w:p>
        </w:tc>
        <w:tc>
          <w:tcPr>
            <w:tcW w:w="803" w:type="dxa"/>
            <w:shd w:val="clear" w:color="auto" w:fill="E2EFD9" w:themeFill="accent6" w:themeFillTint="33"/>
            <w:vAlign w:val="center"/>
          </w:tcPr>
          <w:p w14:paraId="7D2FACE0" w14:textId="77777777" w:rsidR="000B522B" w:rsidRPr="009E511A" w:rsidRDefault="000A6EA0" w:rsidP="00190AF4">
            <w:pPr>
              <w:pStyle w:val="NormalWeb"/>
              <w:spacing w:before="0" w:after="0"/>
              <w:rPr>
                <w:b/>
                <w:color w:val="auto"/>
                <w:sz w:val="20"/>
                <w:szCs w:val="20"/>
              </w:rPr>
            </w:pPr>
            <w:r w:rsidRPr="009E511A">
              <w:rPr>
                <w:b/>
                <w:color w:val="auto"/>
                <w:sz w:val="20"/>
                <w:szCs w:val="20"/>
              </w:rPr>
              <w:t>7</w:t>
            </w:r>
          </w:p>
        </w:tc>
        <w:tc>
          <w:tcPr>
            <w:tcW w:w="1134" w:type="dxa"/>
            <w:shd w:val="clear" w:color="auto" w:fill="E2EFD9" w:themeFill="accent6" w:themeFillTint="33"/>
          </w:tcPr>
          <w:p w14:paraId="7D2FACE1" w14:textId="77777777" w:rsidR="000B522B" w:rsidRPr="009E511A" w:rsidRDefault="000B522B" w:rsidP="00190AF4">
            <w:pPr>
              <w:pStyle w:val="NormalWeb"/>
              <w:spacing w:before="0" w:after="0"/>
              <w:rPr>
                <w:b/>
                <w:color w:val="auto"/>
                <w:sz w:val="20"/>
                <w:szCs w:val="20"/>
              </w:rPr>
            </w:pPr>
            <w:r w:rsidRPr="009E511A">
              <w:rPr>
                <w:b/>
                <w:color w:val="auto"/>
                <w:sz w:val="20"/>
                <w:szCs w:val="20"/>
              </w:rPr>
              <w:t>19</w:t>
            </w:r>
          </w:p>
        </w:tc>
      </w:tr>
    </w:tbl>
    <w:p w14:paraId="7D2FACE3" w14:textId="133D7AC3" w:rsidR="000B522B" w:rsidRPr="009E511A" w:rsidRDefault="000B522B" w:rsidP="000B522B">
      <w:pPr>
        <w:jc w:val="both"/>
        <w:rPr>
          <w:rFonts w:ascii="Times New Roman" w:hAnsi="Times New Roman" w:cs="Times New Roman"/>
          <w:sz w:val="16"/>
          <w:szCs w:val="16"/>
          <w:lang w:val="lv-LV"/>
        </w:rPr>
      </w:pPr>
      <w:r w:rsidRPr="009E511A">
        <w:rPr>
          <w:rFonts w:ascii="Times New Roman" w:hAnsi="Times New Roman" w:cs="Times New Roman"/>
          <w:b/>
          <w:sz w:val="16"/>
          <w:szCs w:val="16"/>
          <w:lang w:val="lv-LV"/>
        </w:rPr>
        <w:t>Apzīmējumi:</w:t>
      </w:r>
      <w:r w:rsidRPr="009E511A">
        <w:rPr>
          <w:rFonts w:ascii="Times New Roman" w:hAnsi="Times New Roman" w:cs="Times New Roman"/>
          <w:sz w:val="16"/>
          <w:szCs w:val="16"/>
          <w:lang w:val="lv-LV"/>
        </w:rPr>
        <w:t xml:space="preserve"> </w:t>
      </w:r>
      <w:r w:rsidRPr="009E511A">
        <w:rPr>
          <w:rFonts w:ascii="Times New Roman" w:hAnsi="Times New Roman" w:cs="Times New Roman"/>
          <w:b/>
          <w:sz w:val="16"/>
          <w:szCs w:val="16"/>
          <w:lang w:val="lv-LV"/>
        </w:rPr>
        <w:t>Putnu direktīva</w:t>
      </w:r>
      <w:r w:rsidRPr="009E511A">
        <w:rPr>
          <w:rFonts w:ascii="Times New Roman" w:hAnsi="Times New Roman" w:cs="Times New Roman"/>
          <w:sz w:val="16"/>
          <w:szCs w:val="16"/>
          <w:lang w:val="lv-LV"/>
        </w:rPr>
        <w:t xml:space="preserve"> </w:t>
      </w:r>
      <w:r w:rsidR="003D768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Eiropas</w:t>
      </w:r>
      <w:r w:rsidR="00AA10B7">
        <w:rPr>
          <w:rFonts w:ascii="Times New Roman" w:hAnsi="Times New Roman" w:cs="Times New Roman"/>
          <w:sz w:val="16"/>
          <w:szCs w:val="16"/>
          <w:lang w:val="lv-LV"/>
        </w:rPr>
        <w:t xml:space="preserve"> Parlamenta un </w:t>
      </w:r>
      <w:r w:rsidRPr="009E511A">
        <w:rPr>
          <w:rFonts w:ascii="Times New Roman" w:hAnsi="Times New Roman" w:cs="Times New Roman"/>
          <w:sz w:val="16"/>
          <w:szCs w:val="16"/>
          <w:lang w:val="lv-LV"/>
        </w:rPr>
        <w:t>Padomes</w:t>
      </w:r>
      <w:r w:rsidR="00AA10B7">
        <w:rPr>
          <w:rFonts w:ascii="Times New Roman" w:hAnsi="Times New Roman" w:cs="Times New Roman"/>
          <w:sz w:val="16"/>
          <w:szCs w:val="16"/>
          <w:lang w:val="lv-LV"/>
        </w:rPr>
        <w:t xml:space="preserve"> 2009.gada 30.novembra direktīva Nr.2009</w:t>
      </w:r>
      <w:r w:rsidRPr="009E511A">
        <w:rPr>
          <w:rFonts w:ascii="Times New Roman" w:hAnsi="Times New Roman" w:cs="Times New Roman"/>
          <w:sz w:val="16"/>
          <w:szCs w:val="16"/>
          <w:lang w:val="lv-LV"/>
        </w:rPr>
        <w:t>/</w:t>
      </w:r>
      <w:r w:rsidR="00AA10B7">
        <w:rPr>
          <w:rFonts w:ascii="Times New Roman" w:hAnsi="Times New Roman" w:cs="Times New Roman"/>
          <w:sz w:val="16"/>
          <w:szCs w:val="16"/>
          <w:lang w:val="lv-LV"/>
        </w:rPr>
        <w:t>147</w:t>
      </w:r>
      <w:r w:rsidRPr="009E511A">
        <w:rPr>
          <w:rFonts w:ascii="Times New Roman" w:hAnsi="Times New Roman" w:cs="Times New Roman"/>
          <w:sz w:val="16"/>
          <w:szCs w:val="16"/>
          <w:lang w:val="lv-LV"/>
        </w:rPr>
        <w:t>/</w:t>
      </w:r>
      <w:r w:rsidR="00AA10B7">
        <w:rPr>
          <w:rFonts w:ascii="Times New Roman" w:hAnsi="Times New Roman" w:cs="Times New Roman"/>
          <w:sz w:val="16"/>
          <w:szCs w:val="16"/>
          <w:lang w:val="lv-LV"/>
        </w:rPr>
        <w:t>EK</w:t>
      </w:r>
      <w:r w:rsidRPr="009E511A">
        <w:rPr>
          <w:rFonts w:ascii="Times New Roman" w:hAnsi="Times New Roman" w:cs="Times New Roman"/>
          <w:sz w:val="16"/>
          <w:szCs w:val="16"/>
          <w:lang w:val="lv-LV"/>
        </w:rPr>
        <w:t xml:space="preserve"> Par savvaļas putnu aizsardzību. I pielikums. Sugas, kurām jāpiemēro īpaši dzīvotņu aizsardzības pasākumi, lai nodrošinātu to izdzīvošanu un vairošanos savā izplatības areālā. </w:t>
      </w:r>
      <w:r w:rsidRPr="009E511A">
        <w:rPr>
          <w:rFonts w:ascii="Times New Roman" w:hAnsi="Times New Roman" w:cs="Times New Roman"/>
          <w:b/>
          <w:sz w:val="16"/>
          <w:szCs w:val="16"/>
          <w:lang w:val="lv-LV"/>
        </w:rPr>
        <w:t>Dzīvotņu Direktīva</w:t>
      </w:r>
      <w:r w:rsidRPr="009E511A">
        <w:rPr>
          <w:rFonts w:ascii="Times New Roman" w:hAnsi="Times New Roman" w:cs="Times New Roman"/>
          <w:sz w:val="16"/>
          <w:szCs w:val="16"/>
          <w:lang w:val="lv-LV"/>
        </w:rPr>
        <w:t xml:space="preserve"> </w:t>
      </w:r>
      <w:r w:rsidR="003D7689" w:rsidRPr="009E511A">
        <w:rPr>
          <w:rFonts w:ascii="Times New Roman" w:hAnsi="Times New Roman" w:cs="Times New Roman"/>
          <w:sz w:val="16"/>
          <w:szCs w:val="16"/>
          <w:lang w:val="lv-LV"/>
        </w:rPr>
        <w:t>–</w:t>
      </w:r>
      <w:r w:rsidR="00410FF8" w:rsidRPr="009E511A">
        <w:rPr>
          <w:rFonts w:ascii="Times New Roman" w:hAnsi="Times New Roman" w:cs="Times New Roman"/>
          <w:sz w:val="16"/>
          <w:szCs w:val="16"/>
          <w:lang w:val="lv-LV"/>
        </w:rPr>
        <w:t xml:space="preserve"> Eiropas Padomes </w:t>
      </w:r>
      <w:r w:rsidR="006B7927">
        <w:rPr>
          <w:rFonts w:ascii="Times New Roman" w:hAnsi="Times New Roman" w:cs="Times New Roman"/>
          <w:sz w:val="16"/>
          <w:szCs w:val="16"/>
          <w:lang w:val="lv-LV"/>
        </w:rPr>
        <w:t xml:space="preserve">1992. gada 21. maija </w:t>
      </w:r>
      <w:r w:rsidR="00410FF8" w:rsidRPr="009E511A">
        <w:rPr>
          <w:rFonts w:ascii="Times New Roman" w:hAnsi="Times New Roman" w:cs="Times New Roman"/>
          <w:sz w:val="16"/>
          <w:szCs w:val="16"/>
          <w:lang w:val="lv-LV"/>
        </w:rPr>
        <w:t>D</w:t>
      </w:r>
      <w:r w:rsidRPr="009E511A">
        <w:rPr>
          <w:rFonts w:ascii="Times New Roman" w:hAnsi="Times New Roman" w:cs="Times New Roman"/>
          <w:sz w:val="16"/>
          <w:szCs w:val="16"/>
          <w:lang w:val="lv-LV"/>
        </w:rPr>
        <w:t>irektīva 92/43/</w:t>
      </w:r>
      <w:r w:rsidR="006B7927" w:rsidRPr="009E511A">
        <w:rPr>
          <w:rFonts w:ascii="Times New Roman" w:hAnsi="Times New Roman" w:cs="Times New Roman"/>
          <w:sz w:val="16"/>
          <w:szCs w:val="16"/>
          <w:lang w:val="lv-LV"/>
        </w:rPr>
        <w:t>EE</w:t>
      </w:r>
      <w:r w:rsidR="006B7927">
        <w:rPr>
          <w:rFonts w:ascii="Times New Roman" w:hAnsi="Times New Roman" w:cs="Times New Roman"/>
          <w:sz w:val="16"/>
          <w:szCs w:val="16"/>
          <w:lang w:val="lv-LV"/>
        </w:rPr>
        <w:t>K</w:t>
      </w:r>
      <w:r w:rsidR="006B7927" w:rsidRPr="009E511A">
        <w:rPr>
          <w:rFonts w:ascii="Times New Roman" w:hAnsi="Times New Roman" w:cs="Times New Roman"/>
          <w:sz w:val="16"/>
          <w:szCs w:val="16"/>
          <w:lang w:val="lv-LV"/>
        </w:rPr>
        <w:t xml:space="preserve"> </w:t>
      </w:r>
      <w:r w:rsidR="006B7927">
        <w:rPr>
          <w:rFonts w:ascii="Times New Roman" w:hAnsi="Times New Roman" w:cs="Times New Roman"/>
          <w:sz w:val="16"/>
          <w:szCs w:val="16"/>
          <w:lang w:val="lv-LV"/>
        </w:rPr>
        <w:t>p</w:t>
      </w:r>
      <w:r w:rsidRPr="009E511A">
        <w:rPr>
          <w:rFonts w:ascii="Times New Roman" w:hAnsi="Times New Roman" w:cs="Times New Roman"/>
          <w:sz w:val="16"/>
          <w:szCs w:val="16"/>
          <w:lang w:val="lv-LV"/>
        </w:rPr>
        <w:t xml:space="preserve">ar dabisko </w:t>
      </w:r>
      <w:r w:rsidR="006B7927">
        <w:rPr>
          <w:rFonts w:ascii="Times New Roman" w:hAnsi="Times New Roman" w:cs="Times New Roman"/>
          <w:sz w:val="16"/>
          <w:szCs w:val="16"/>
          <w:lang w:val="lv-LV"/>
        </w:rPr>
        <w:t>dzīvotņu</w:t>
      </w:r>
      <w:r w:rsidRPr="009E511A">
        <w:rPr>
          <w:rFonts w:ascii="Times New Roman" w:hAnsi="Times New Roman" w:cs="Times New Roman"/>
          <w:sz w:val="16"/>
          <w:szCs w:val="16"/>
          <w:lang w:val="lv-LV"/>
        </w:rPr>
        <w:t xml:space="preserve">, savvaļas </w:t>
      </w:r>
      <w:r w:rsidR="006B7927">
        <w:rPr>
          <w:rFonts w:ascii="Times New Roman" w:hAnsi="Times New Roman" w:cs="Times New Roman"/>
          <w:sz w:val="16"/>
          <w:szCs w:val="16"/>
          <w:lang w:val="lv-LV"/>
        </w:rPr>
        <w:t>f</w:t>
      </w:r>
      <w:r w:rsidR="006B7927" w:rsidRPr="009E511A">
        <w:rPr>
          <w:rFonts w:ascii="Times New Roman" w:hAnsi="Times New Roman" w:cs="Times New Roman"/>
          <w:sz w:val="16"/>
          <w:szCs w:val="16"/>
          <w:lang w:val="lv-LV"/>
        </w:rPr>
        <w:t xml:space="preserve">aunas </w:t>
      </w:r>
      <w:r w:rsidRPr="009E511A">
        <w:rPr>
          <w:rFonts w:ascii="Times New Roman" w:hAnsi="Times New Roman" w:cs="Times New Roman"/>
          <w:sz w:val="16"/>
          <w:szCs w:val="16"/>
          <w:lang w:val="lv-LV"/>
        </w:rPr>
        <w:t xml:space="preserve">un </w:t>
      </w:r>
      <w:r w:rsidR="006B7927" w:rsidRPr="009E511A">
        <w:rPr>
          <w:rFonts w:ascii="Times New Roman" w:hAnsi="Times New Roman" w:cs="Times New Roman"/>
          <w:sz w:val="16"/>
          <w:szCs w:val="16"/>
          <w:lang w:val="lv-LV"/>
        </w:rPr>
        <w:t xml:space="preserve">floras </w:t>
      </w:r>
      <w:r w:rsidRPr="009E511A">
        <w:rPr>
          <w:rFonts w:ascii="Times New Roman" w:hAnsi="Times New Roman" w:cs="Times New Roman"/>
          <w:sz w:val="16"/>
          <w:szCs w:val="16"/>
          <w:lang w:val="lv-LV"/>
        </w:rPr>
        <w:t>aizsardzību. II pielikums</w:t>
      </w:r>
      <w:r w:rsidR="00AA10B7">
        <w:rPr>
          <w:rFonts w:ascii="Times New Roman" w:hAnsi="Times New Roman" w:cs="Times New Roman"/>
          <w:sz w:val="16"/>
          <w:szCs w:val="16"/>
          <w:lang w:val="lv-LV"/>
        </w:rPr>
        <w:t xml:space="preserve"> Kopienā nozīmīgas dzīvnieku un augu sugas, kuru aizsardzībai jānosaka īpaši aizsargājamas dabas teritorijas</w:t>
      </w:r>
      <w:r w:rsidRPr="009E511A">
        <w:rPr>
          <w:rFonts w:ascii="Times New Roman" w:hAnsi="Times New Roman" w:cs="Times New Roman"/>
          <w:sz w:val="16"/>
          <w:szCs w:val="16"/>
          <w:lang w:val="lv-LV"/>
        </w:rPr>
        <w:t>. V pielikums.</w:t>
      </w:r>
      <w:r w:rsidR="00AA10B7">
        <w:rPr>
          <w:rFonts w:ascii="Times New Roman" w:hAnsi="Times New Roman" w:cs="Times New Roman"/>
          <w:sz w:val="16"/>
          <w:szCs w:val="16"/>
          <w:lang w:val="lv-LV"/>
        </w:rPr>
        <w:t xml:space="preserve"> Kopienā nozīmīgas d</w:t>
      </w:r>
      <w:r w:rsidRPr="009E511A">
        <w:rPr>
          <w:rFonts w:ascii="Times New Roman" w:hAnsi="Times New Roman" w:cs="Times New Roman"/>
          <w:sz w:val="16"/>
          <w:szCs w:val="16"/>
          <w:lang w:val="lv-LV"/>
        </w:rPr>
        <w:t xml:space="preserve">zīvnieku un augu sugas, </w:t>
      </w:r>
      <w:r w:rsidR="00AA10B7">
        <w:rPr>
          <w:rFonts w:ascii="Times New Roman" w:hAnsi="Times New Roman" w:cs="Times New Roman"/>
          <w:sz w:val="16"/>
          <w:szCs w:val="16"/>
          <w:lang w:val="lv-LV"/>
        </w:rPr>
        <w:t>kuru īpatņu ieguvei savvaļā un izmantošanai var piemērot apsaimniekošanas pasākumus</w:t>
      </w:r>
      <w:r w:rsidRPr="009E511A">
        <w:rPr>
          <w:rFonts w:ascii="Times New Roman" w:hAnsi="Times New Roman" w:cs="Times New Roman"/>
          <w:sz w:val="16"/>
          <w:szCs w:val="16"/>
          <w:lang w:val="lv-LV"/>
        </w:rPr>
        <w:t xml:space="preserve">. </w:t>
      </w:r>
      <w:r w:rsidRPr="009E511A">
        <w:rPr>
          <w:rFonts w:ascii="Times New Roman" w:hAnsi="Times New Roman" w:cs="Times New Roman"/>
          <w:b/>
          <w:sz w:val="16"/>
          <w:szCs w:val="16"/>
          <w:lang w:val="lv-LV"/>
        </w:rPr>
        <w:t>ĪAS</w:t>
      </w:r>
      <w:r w:rsidRPr="009E511A">
        <w:rPr>
          <w:rFonts w:ascii="Times New Roman" w:hAnsi="Times New Roman" w:cs="Times New Roman"/>
          <w:sz w:val="16"/>
          <w:szCs w:val="16"/>
          <w:lang w:val="lv-LV"/>
        </w:rPr>
        <w:t xml:space="preserve"> – Īpaši aizsargājama suga, 1. un 2.</w:t>
      </w:r>
      <w:r w:rsidR="003D7689" w:rsidRPr="009E511A">
        <w:rPr>
          <w:rFonts w:ascii="Times New Roman" w:hAnsi="Times New Roman" w:cs="Times New Roman"/>
          <w:sz w:val="16"/>
          <w:szCs w:val="16"/>
          <w:lang w:val="lv-LV"/>
        </w:rPr>
        <w:t xml:space="preserve"> </w:t>
      </w:r>
      <w:r w:rsidRPr="009E511A">
        <w:rPr>
          <w:rFonts w:ascii="Times New Roman" w:hAnsi="Times New Roman" w:cs="Times New Roman"/>
          <w:sz w:val="16"/>
          <w:szCs w:val="16"/>
          <w:lang w:val="lv-LV"/>
        </w:rPr>
        <w:t>pielikums MK 2000.</w:t>
      </w:r>
      <w:r w:rsidR="003D7689" w:rsidRPr="009E511A">
        <w:rPr>
          <w:rFonts w:ascii="Times New Roman" w:hAnsi="Times New Roman" w:cs="Times New Roman"/>
          <w:sz w:val="16"/>
          <w:szCs w:val="16"/>
          <w:lang w:val="lv-LV"/>
        </w:rPr>
        <w:t xml:space="preserve"> </w:t>
      </w:r>
      <w:r w:rsidRPr="009E511A">
        <w:rPr>
          <w:rFonts w:ascii="Times New Roman" w:hAnsi="Times New Roman" w:cs="Times New Roman"/>
          <w:sz w:val="16"/>
          <w:szCs w:val="16"/>
          <w:lang w:val="lv-LV"/>
        </w:rPr>
        <w:t>gada 14.</w:t>
      </w:r>
      <w:r w:rsidR="003D7689" w:rsidRPr="009E511A">
        <w:rPr>
          <w:rFonts w:ascii="Times New Roman" w:hAnsi="Times New Roman" w:cs="Times New Roman"/>
          <w:sz w:val="16"/>
          <w:szCs w:val="16"/>
          <w:lang w:val="lv-LV"/>
        </w:rPr>
        <w:t xml:space="preserve"> </w:t>
      </w:r>
      <w:r w:rsidRPr="009E511A">
        <w:rPr>
          <w:rFonts w:ascii="Times New Roman" w:hAnsi="Times New Roman" w:cs="Times New Roman"/>
          <w:sz w:val="16"/>
          <w:szCs w:val="16"/>
          <w:lang w:val="lv-LV"/>
        </w:rPr>
        <w:t>novembra noteikumiem Nr.</w:t>
      </w:r>
      <w:r w:rsidR="003D7689" w:rsidRPr="009E511A">
        <w:rPr>
          <w:rFonts w:ascii="Times New Roman" w:hAnsi="Times New Roman" w:cs="Times New Roman"/>
          <w:sz w:val="16"/>
          <w:szCs w:val="16"/>
          <w:lang w:val="lv-LV"/>
        </w:rPr>
        <w:t xml:space="preserve"> </w:t>
      </w:r>
      <w:r w:rsidRPr="009E511A">
        <w:rPr>
          <w:rFonts w:ascii="Times New Roman" w:hAnsi="Times New Roman" w:cs="Times New Roman"/>
          <w:sz w:val="16"/>
          <w:szCs w:val="16"/>
          <w:lang w:val="lv-LV"/>
        </w:rPr>
        <w:t xml:space="preserve">396 </w:t>
      </w:r>
      <w:r w:rsidR="003D768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Noteikumi par īpaši aizsargājamo sugu un ierobežoti izmantojamo īpaši aizsargājamo sugu sarakstu”. </w:t>
      </w:r>
      <w:r w:rsidRPr="009E511A">
        <w:rPr>
          <w:rFonts w:ascii="Times New Roman" w:hAnsi="Times New Roman" w:cs="Times New Roman"/>
          <w:b/>
          <w:sz w:val="16"/>
          <w:szCs w:val="16"/>
          <w:lang w:val="lv-LV"/>
        </w:rPr>
        <w:t>MIK</w:t>
      </w:r>
      <w:r w:rsidRPr="009E511A">
        <w:rPr>
          <w:rFonts w:ascii="Times New Roman" w:hAnsi="Times New Roman" w:cs="Times New Roman"/>
          <w:sz w:val="16"/>
          <w:szCs w:val="16"/>
          <w:lang w:val="lv-LV"/>
        </w:rPr>
        <w:t xml:space="preserve"> – sugas aizsardzībai veidojams mikroliegums, 1.</w:t>
      </w:r>
      <w:r w:rsidR="003D7689" w:rsidRPr="009E511A">
        <w:rPr>
          <w:rFonts w:ascii="Times New Roman" w:hAnsi="Times New Roman" w:cs="Times New Roman"/>
          <w:sz w:val="16"/>
          <w:szCs w:val="16"/>
          <w:lang w:val="lv-LV"/>
        </w:rPr>
        <w:t xml:space="preserve"> </w:t>
      </w:r>
      <w:r w:rsidRPr="009E511A">
        <w:rPr>
          <w:rFonts w:ascii="Times New Roman" w:hAnsi="Times New Roman" w:cs="Times New Roman"/>
          <w:sz w:val="16"/>
          <w:szCs w:val="16"/>
          <w:lang w:val="lv-LV"/>
        </w:rPr>
        <w:t xml:space="preserve">pielikums </w:t>
      </w:r>
      <w:r w:rsidR="006B7927" w:rsidRPr="009E511A">
        <w:rPr>
          <w:rFonts w:ascii="Times New Roman" w:hAnsi="Times New Roman" w:cs="Times New Roman"/>
          <w:sz w:val="16"/>
          <w:szCs w:val="16"/>
          <w:lang w:val="lv-LV"/>
        </w:rPr>
        <w:t xml:space="preserve">MK </w:t>
      </w:r>
      <w:r w:rsidRPr="009E511A">
        <w:rPr>
          <w:rFonts w:ascii="Times New Roman" w:hAnsi="Times New Roman" w:cs="Times New Roman"/>
          <w:sz w:val="16"/>
          <w:szCs w:val="16"/>
          <w:lang w:val="lv-LV"/>
        </w:rPr>
        <w:t>2012.</w:t>
      </w:r>
      <w:r w:rsidR="003D7689" w:rsidRPr="009E511A">
        <w:rPr>
          <w:rFonts w:ascii="Times New Roman" w:hAnsi="Times New Roman" w:cs="Times New Roman"/>
          <w:sz w:val="16"/>
          <w:szCs w:val="16"/>
          <w:lang w:val="lv-LV"/>
        </w:rPr>
        <w:t xml:space="preserve"> </w:t>
      </w:r>
      <w:r w:rsidRPr="009E511A">
        <w:rPr>
          <w:rFonts w:ascii="Times New Roman" w:hAnsi="Times New Roman" w:cs="Times New Roman"/>
          <w:sz w:val="16"/>
          <w:szCs w:val="16"/>
          <w:lang w:val="lv-LV"/>
        </w:rPr>
        <w:t xml:space="preserve">gada </w:t>
      </w:r>
      <w:r w:rsidR="006B7927">
        <w:rPr>
          <w:rFonts w:ascii="Times New Roman" w:hAnsi="Times New Roman" w:cs="Times New Roman"/>
          <w:sz w:val="16"/>
          <w:szCs w:val="16"/>
          <w:lang w:val="lv-LV"/>
        </w:rPr>
        <w:t xml:space="preserve">18. decembra </w:t>
      </w:r>
      <w:r w:rsidRPr="009E511A">
        <w:rPr>
          <w:rFonts w:ascii="Times New Roman" w:hAnsi="Times New Roman" w:cs="Times New Roman"/>
          <w:sz w:val="16"/>
          <w:szCs w:val="16"/>
          <w:lang w:val="lv-LV"/>
        </w:rPr>
        <w:t>noteikumiem Nr.</w:t>
      </w:r>
      <w:r w:rsidR="003D7689" w:rsidRPr="009E511A">
        <w:rPr>
          <w:rFonts w:ascii="Times New Roman" w:hAnsi="Times New Roman" w:cs="Times New Roman"/>
          <w:sz w:val="16"/>
          <w:szCs w:val="16"/>
          <w:lang w:val="lv-LV"/>
        </w:rPr>
        <w:t xml:space="preserve"> </w:t>
      </w:r>
      <w:r w:rsidRPr="009E511A">
        <w:rPr>
          <w:rFonts w:ascii="Times New Roman" w:hAnsi="Times New Roman" w:cs="Times New Roman"/>
          <w:sz w:val="16"/>
          <w:szCs w:val="16"/>
          <w:lang w:val="lv-LV"/>
        </w:rPr>
        <w:t xml:space="preserve">940 </w:t>
      </w:r>
      <w:r w:rsidR="003D768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Noteikumi par mikroliegumu izveidošanas un apsaimniekošanas kārtību, to aizsardzību, kā arī mikroliegumu un to buferzonu noteikšanu</w:t>
      </w:r>
      <w:r w:rsidR="003D768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w:t>
      </w:r>
    </w:p>
    <w:p w14:paraId="7D2FACE4" w14:textId="77777777" w:rsidR="00F41431" w:rsidRPr="009E511A" w:rsidRDefault="00F41431" w:rsidP="000E2396">
      <w:pPr>
        <w:jc w:val="both"/>
        <w:rPr>
          <w:rFonts w:ascii="Times New Roman" w:hAnsi="Times New Roman" w:cs="Times New Roman"/>
          <w:sz w:val="24"/>
          <w:szCs w:val="24"/>
          <w:lang w:val="lv-LV"/>
        </w:rPr>
      </w:pPr>
    </w:p>
    <w:p w14:paraId="7D2FACE5" w14:textId="77777777" w:rsidR="00F41431" w:rsidRPr="009E511A" w:rsidRDefault="00EC73B3" w:rsidP="00F41431">
      <w:pPr>
        <w:rPr>
          <w:rFonts w:ascii="Times New Roman" w:hAnsi="Times New Roman" w:cs="Times New Roman"/>
          <w:sz w:val="20"/>
          <w:szCs w:val="20"/>
          <w:lang w:val="lv-LV"/>
        </w:rPr>
      </w:pPr>
      <w:r w:rsidRPr="009E511A">
        <w:rPr>
          <w:rFonts w:ascii="Times New Roman" w:hAnsi="Times New Roman" w:cs="Times New Roman"/>
          <w:i/>
          <w:sz w:val="20"/>
          <w:szCs w:val="20"/>
          <w:lang w:val="lv-LV"/>
        </w:rPr>
        <w:t>4.1.3</w:t>
      </w:r>
      <w:r w:rsidR="000C71FA" w:rsidRPr="009E511A">
        <w:rPr>
          <w:rFonts w:ascii="Times New Roman" w:hAnsi="Times New Roman" w:cs="Times New Roman"/>
          <w:i/>
          <w:sz w:val="20"/>
          <w:szCs w:val="20"/>
          <w:lang w:val="lv-LV"/>
        </w:rPr>
        <w:t xml:space="preserve">. tabula. </w:t>
      </w:r>
      <w:r w:rsidR="00F41431" w:rsidRPr="009E511A">
        <w:rPr>
          <w:rFonts w:ascii="Times New Roman" w:hAnsi="Times New Roman" w:cs="Times New Roman"/>
          <w:b/>
          <w:i/>
          <w:sz w:val="20"/>
          <w:szCs w:val="20"/>
          <w:lang w:val="lv-LV"/>
        </w:rPr>
        <w:t>Pārskata tabula par apdraudējumiem, slodzēm un darbībām</w:t>
      </w:r>
      <w:r w:rsidR="00BB3A98" w:rsidRPr="009E511A">
        <w:rPr>
          <w:rFonts w:ascii="Times New Roman" w:hAnsi="Times New Roman" w:cs="Times New Roman"/>
          <w:b/>
          <w:i/>
          <w:sz w:val="20"/>
          <w:szCs w:val="20"/>
          <w:lang w:val="lv-LV"/>
        </w:rPr>
        <w:t>, kas ietekmē N2000 teritoriju</w:t>
      </w:r>
    </w:p>
    <w:tbl>
      <w:tblPr>
        <w:tblW w:w="9782" w:type="dxa"/>
        <w:tblInd w:w="-431" w:type="dxa"/>
        <w:tblLook w:val="04A0" w:firstRow="1" w:lastRow="0" w:firstColumn="1" w:lastColumn="0" w:noHBand="0" w:noVBand="1"/>
      </w:tblPr>
      <w:tblGrid>
        <w:gridCol w:w="695"/>
        <w:gridCol w:w="1999"/>
        <w:gridCol w:w="1134"/>
        <w:gridCol w:w="993"/>
        <w:gridCol w:w="1417"/>
        <w:gridCol w:w="1135"/>
        <w:gridCol w:w="2409"/>
      </w:tblGrid>
      <w:tr w:rsidR="00F41431" w:rsidRPr="009E511A" w14:paraId="7D2FACED" w14:textId="77777777" w:rsidTr="000B2324">
        <w:trPr>
          <w:trHeight w:val="576"/>
        </w:trPr>
        <w:tc>
          <w:tcPr>
            <w:tcW w:w="69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D2FACE6" w14:textId="77777777" w:rsidR="00F41431" w:rsidRPr="009E511A" w:rsidRDefault="00F41431" w:rsidP="00F41431">
            <w:pPr>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N</w:t>
            </w:r>
            <w:r w:rsidR="003D7689" w:rsidRPr="009E511A">
              <w:rPr>
                <w:rFonts w:ascii="Times New Roman" w:eastAsia="Times New Roman" w:hAnsi="Times New Roman" w:cs="Times New Roman"/>
                <w:b/>
                <w:color w:val="000000"/>
                <w:sz w:val="20"/>
                <w:szCs w:val="20"/>
                <w:lang w:val="lv-LV" w:eastAsia="lv-LV"/>
              </w:rPr>
              <w:t>r.</w:t>
            </w:r>
            <w:r w:rsidR="00380940" w:rsidRPr="009E511A">
              <w:rPr>
                <w:rFonts w:ascii="Times New Roman" w:eastAsia="Times New Roman" w:hAnsi="Times New Roman" w:cs="Times New Roman"/>
                <w:b/>
                <w:color w:val="000000"/>
                <w:sz w:val="20"/>
                <w:szCs w:val="20"/>
                <w:lang w:val="lv-LV" w:eastAsia="lv-LV"/>
              </w:rPr>
              <w:t xml:space="preserve"> </w:t>
            </w:r>
            <w:r w:rsidRPr="009E511A">
              <w:rPr>
                <w:rFonts w:ascii="Times New Roman" w:eastAsia="Times New Roman" w:hAnsi="Times New Roman" w:cs="Times New Roman"/>
                <w:b/>
                <w:color w:val="000000"/>
                <w:sz w:val="20"/>
                <w:szCs w:val="20"/>
                <w:lang w:val="lv-LV" w:eastAsia="lv-LV"/>
              </w:rPr>
              <w:t>p</w:t>
            </w:r>
            <w:r w:rsidR="003D7689" w:rsidRPr="009E511A">
              <w:rPr>
                <w:rFonts w:ascii="Times New Roman" w:eastAsia="Times New Roman" w:hAnsi="Times New Roman" w:cs="Times New Roman"/>
                <w:b/>
                <w:color w:val="000000"/>
                <w:sz w:val="20"/>
                <w:szCs w:val="20"/>
                <w:lang w:val="lv-LV" w:eastAsia="lv-LV"/>
              </w:rPr>
              <w:t>.</w:t>
            </w:r>
            <w:r w:rsidRPr="009E511A">
              <w:rPr>
                <w:rFonts w:ascii="Times New Roman" w:eastAsia="Times New Roman" w:hAnsi="Times New Roman" w:cs="Times New Roman"/>
                <w:b/>
                <w:color w:val="000000"/>
                <w:sz w:val="20"/>
                <w:szCs w:val="20"/>
                <w:lang w:val="lv-LV" w:eastAsia="lv-LV"/>
              </w:rPr>
              <w:t>k.</w:t>
            </w:r>
          </w:p>
        </w:tc>
        <w:tc>
          <w:tcPr>
            <w:tcW w:w="1999"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D2FACE7" w14:textId="77777777" w:rsidR="00F41431" w:rsidRPr="009E511A" w:rsidRDefault="00F41431" w:rsidP="00F41431">
            <w:pPr>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Ietekmes veids</w:t>
            </w:r>
          </w:p>
        </w:tc>
        <w:tc>
          <w:tcPr>
            <w:tcW w:w="113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D2FACE8" w14:textId="77777777" w:rsidR="00F41431" w:rsidRPr="009E511A" w:rsidRDefault="00F41431" w:rsidP="00F41431">
            <w:pPr>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Ietekmes pakāpe</w:t>
            </w:r>
          </w:p>
        </w:tc>
        <w:tc>
          <w:tcPr>
            <w:tcW w:w="993"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D2FACE9" w14:textId="77777777" w:rsidR="00F41431" w:rsidRPr="009E511A" w:rsidRDefault="00F41431" w:rsidP="00F41431">
            <w:pPr>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Ietekmes kods</w:t>
            </w:r>
          </w:p>
        </w:tc>
        <w:tc>
          <w:tcPr>
            <w:tcW w:w="141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D2FACEA" w14:textId="77777777" w:rsidR="00F41431" w:rsidRPr="009E511A" w:rsidRDefault="00F41431" w:rsidP="00F41431">
            <w:pPr>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Piesārņojuma kods</w:t>
            </w:r>
          </w:p>
        </w:tc>
        <w:tc>
          <w:tcPr>
            <w:tcW w:w="1135"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D2FACEB" w14:textId="77777777" w:rsidR="00F41431" w:rsidRPr="009E511A" w:rsidRDefault="00F41431" w:rsidP="00F41431">
            <w:pPr>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Ietekmes vieta</w:t>
            </w:r>
          </w:p>
        </w:tc>
        <w:tc>
          <w:tcPr>
            <w:tcW w:w="2409"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D2FACEC" w14:textId="77777777" w:rsidR="00F41431" w:rsidRPr="009E511A" w:rsidRDefault="00F41431" w:rsidP="00F41431">
            <w:pPr>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Piezīmes</w:t>
            </w:r>
          </w:p>
        </w:tc>
      </w:tr>
      <w:tr w:rsidR="00F41431" w:rsidRPr="009E511A" w14:paraId="7D2FACF8" w14:textId="77777777" w:rsidTr="000B2324">
        <w:trPr>
          <w:trHeight w:val="288"/>
        </w:trPr>
        <w:tc>
          <w:tcPr>
            <w:tcW w:w="695" w:type="dxa"/>
            <w:tcBorders>
              <w:top w:val="nil"/>
              <w:left w:val="single" w:sz="4" w:space="0" w:color="auto"/>
              <w:bottom w:val="single" w:sz="4" w:space="0" w:color="auto"/>
              <w:right w:val="single" w:sz="4" w:space="0" w:color="auto"/>
            </w:tcBorders>
            <w:shd w:val="clear" w:color="auto" w:fill="auto"/>
            <w:hideMark/>
          </w:tcPr>
          <w:p w14:paraId="7D2FACEE" w14:textId="77777777" w:rsidR="00F41431" w:rsidRPr="009E511A" w:rsidRDefault="00F41431" w:rsidP="00E002E4">
            <w:pPr>
              <w:pStyle w:val="ListParagraph"/>
              <w:numPr>
                <w:ilvl w:val="0"/>
                <w:numId w:val="10"/>
              </w:numPr>
              <w:jc w:val="center"/>
              <w:rPr>
                <w:rFonts w:ascii="Times New Roman" w:eastAsia="Times New Roman" w:hAnsi="Times New Roman" w:cs="Times New Roman"/>
                <w:color w:val="000000"/>
                <w:sz w:val="20"/>
                <w:szCs w:val="20"/>
                <w:lang w:val="lv-LV" w:eastAsia="lv-LV"/>
              </w:rPr>
            </w:pPr>
          </w:p>
        </w:tc>
        <w:tc>
          <w:tcPr>
            <w:tcW w:w="1999" w:type="dxa"/>
            <w:tcBorders>
              <w:top w:val="nil"/>
              <w:left w:val="nil"/>
              <w:bottom w:val="single" w:sz="4" w:space="0" w:color="auto"/>
              <w:right w:val="single" w:sz="4" w:space="0" w:color="auto"/>
            </w:tcBorders>
            <w:shd w:val="clear" w:color="auto" w:fill="auto"/>
            <w:hideMark/>
          </w:tcPr>
          <w:p w14:paraId="7D2FACEF" w14:textId="77777777" w:rsidR="00660562" w:rsidRPr="009E511A" w:rsidRDefault="00660562" w:rsidP="00660562">
            <w:pPr>
              <w:widowControl/>
              <w:autoSpaceDE w:val="0"/>
              <w:autoSpaceDN w:val="0"/>
              <w:adjustRightInd w:val="0"/>
              <w:rPr>
                <w:rFonts w:ascii="Times New Roman" w:hAnsi="Times New Roman" w:cs="Times New Roman"/>
                <w:sz w:val="20"/>
                <w:szCs w:val="20"/>
              </w:rPr>
            </w:pPr>
            <w:r w:rsidRPr="009E511A">
              <w:rPr>
                <w:rFonts w:ascii="Times New Roman" w:hAnsi="Times New Roman" w:cs="Times New Roman"/>
                <w:sz w:val="20"/>
                <w:szCs w:val="20"/>
              </w:rPr>
              <w:t>Zālāju apsaimniekošanas</w:t>
            </w:r>
          </w:p>
          <w:p w14:paraId="7D2FACF0" w14:textId="77777777" w:rsidR="00F41431" w:rsidRPr="009E511A" w:rsidRDefault="00660562" w:rsidP="00660562">
            <w:pPr>
              <w:rPr>
                <w:rFonts w:ascii="Times New Roman" w:eastAsia="Times New Roman" w:hAnsi="Times New Roman" w:cs="Times New Roman"/>
                <w:color w:val="000000"/>
                <w:sz w:val="20"/>
                <w:szCs w:val="20"/>
                <w:lang w:val="lv-LV" w:eastAsia="lv-LV"/>
              </w:rPr>
            </w:pPr>
            <w:r w:rsidRPr="009E511A">
              <w:rPr>
                <w:rFonts w:ascii="Times New Roman" w:hAnsi="Times New Roman" w:cs="Times New Roman"/>
                <w:sz w:val="20"/>
                <w:szCs w:val="20"/>
              </w:rPr>
              <w:t>pārtraukšana</w:t>
            </w:r>
          </w:p>
        </w:tc>
        <w:tc>
          <w:tcPr>
            <w:tcW w:w="1134" w:type="dxa"/>
            <w:tcBorders>
              <w:top w:val="nil"/>
              <w:left w:val="nil"/>
              <w:bottom w:val="single" w:sz="4" w:space="0" w:color="auto"/>
              <w:right w:val="single" w:sz="4" w:space="0" w:color="auto"/>
            </w:tcBorders>
            <w:shd w:val="clear" w:color="auto" w:fill="auto"/>
            <w:noWrap/>
            <w:hideMark/>
          </w:tcPr>
          <w:p w14:paraId="7D2FACF1" w14:textId="77777777" w:rsidR="00F41431" w:rsidRPr="009E511A" w:rsidRDefault="00660562" w:rsidP="00F5048A">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N/M</w:t>
            </w:r>
          </w:p>
        </w:tc>
        <w:tc>
          <w:tcPr>
            <w:tcW w:w="993" w:type="dxa"/>
            <w:tcBorders>
              <w:top w:val="nil"/>
              <w:left w:val="nil"/>
              <w:bottom w:val="single" w:sz="4" w:space="0" w:color="auto"/>
              <w:right w:val="single" w:sz="4" w:space="0" w:color="auto"/>
            </w:tcBorders>
            <w:shd w:val="clear" w:color="auto" w:fill="auto"/>
            <w:noWrap/>
            <w:hideMark/>
          </w:tcPr>
          <w:p w14:paraId="7D2FACF2" w14:textId="77777777" w:rsidR="00F41431" w:rsidRPr="009E511A" w:rsidRDefault="00660562" w:rsidP="00F5048A">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A06</w:t>
            </w:r>
          </w:p>
        </w:tc>
        <w:tc>
          <w:tcPr>
            <w:tcW w:w="1417" w:type="dxa"/>
            <w:tcBorders>
              <w:top w:val="nil"/>
              <w:left w:val="nil"/>
              <w:bottom w:val="single" w:sz="4" w:space="0" w:color="auto"/>
              <w:right w:val="single" w:sz="4" w:space="0" w:color="auto"/>
            </w:tcBorders>
            <w:shd w:val="clear" w:color="auto" w:fill="auto"/>
            <w:noWrap/>
            <w:hideMark/>
          </w:tcPr>
          <w:p w14:paraId="7D2FACF3" w14:textId="77777777" w:rsidR="00F41431" w:rsidRPr="009E511A" w:rsidRDefault="004F4DC3" w:rsidP="00F5048A">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w:t>
            </w:r>
          </w:p>
        </w:tc>
        <w:tc>
          <w:tcPr>
            <w:tcW w:w="1135" w:type="dxa"/>
            <w:tcBorders>
              <w:top w:val="nil"/>
              <w:left w:val="nil"/>
              <w:bottom w:val="single" w:sz="4" w:space="0" w:color="auto"/>
              <w:right w:val="single" w:sz="4" w:space="0" w:color="auto"/>
            </w:tcBorders>
            <w:shd w:val="clear" w:color="auto" w:fill="auto"/>
            <w:noWrap/>
            <w:hideMark/>
          </w:tcPr>
          <w:p w14:paraId="7D2FACF4" w14:textId="77777777" w:rsidR="00F41431" w:rsidRPr="009E511A" w:rsidRDefault="00660562" w:rsidP="00F5048A">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b</w:t>
            </w:r>
          </w:p>
        </w:tc>
        <w:tc>
          <w:tcPr>
            <w:tcW w:w="2409" w:type="dxa"/>
            <w:tcBorders>
              <w:top w:val="nil"/>
              <w:left w:val="nil"/>
              <w:bottom w:val="single" w:sz="4" w:space="0" w:color="auto"/>
              <w:right w:val="single" w:sz="4" w:space="0" w:color="auto"/>
            </w:tcBorders>
            <w:shd w:val="clear" w:color="auto" w:fill="auto"/>
            <w:noWrap/>
            <w:hideMark/>
          </w:tcPr>
          <w:p w14:paraId="7D2FACF5" w14:textId="77777777" w:rsidR="00660562" w:rsidRPr="009E511A" w:rsidRDefault="00660562" w:rsidP="00FF2C98">
            <w:pPr>
              <w:widowControl/>
              <w:autoSpaceDE w:val="0"/>
              <w:autoSpaceDN w:val="0"/>
              <w:adjustRightInd w:val="0"/>
              <w:jc w:val="both"/>
              <w:rPr>
                <w:rFonts w:ascii="Times New Roman" w:hAnsi="Times New Roman" w:cs="Times New Roman"/>
                <w:sz w:val="20"/>
                <w:szCs w:val="20"/>
                <w:lang w:val="lv-LV"/>
              </w:rPr>
            </w:pPr>
            <w:r w:rsidRPr="009E511A">
              <w:rPr>
                <w:rFonts w:ascii="Times New Roman" w:eastAsia="Times New Roman" w:hAnsi="Times New Roman" w:cs="Times New Roman"/>
                <w:color w:val="000000"/>
                <w:sz w:val="20"/>
                <w:szCs w:val="20"/>
                <w:lang w:val="lv-LV" w:eastAsia="lv-LV"/>
              </w:rPr>
              <w:t xml:space="preserve">ĪADT </w:t>
            </w:r>
            <w:r w:rsidR="00F41431" w:rsidRPr="009E511A">
              <w:rPr>
                <w:rFonts w:ascii="Times New Roman" w:eastAsia="Times New Roman" w:hAnsi="Times New Roman" w:cs="Times New Roman"/>
                <w:color w:val="000000"/>
                <w:sz w:val="20"/>
                <w:szCs w:val="20"/>
                <w:lang w:val="lv-LV" w:eastAsia="lv-LV"/>
              </w:rPr>
              <w:t> </w:t>
            </w:r>
            <w:r w:rsidRPr="009E511A">
              <w:rPr>
                <w:rFonts w:ascii="Times New Roman" w:eastAsia="Times New Roman" w:hAnsi="Times New Roman" w:cs="Times New Roman"/>
                <w:color w:val="000000"/>
                <w:sz w:val="20"/>
                <w:szCs w:val="20"/>
                <w:lang w:val="lv-LV" w:eastAsia="lv-LV"/>
              </w:rPr>
              <w:t>s</w:t>
            </w:r>
            <w:r w:rsidRPr="009E511A">
              <w:rPr>
                <w:rFonts w:ascii="Times New Roman" w:hAnsi="Times New Roman" w:cs="Times New Roman"/>
                <w:sz w:val="20"/>
                <w:szCs w:val="20"/>
                <w:lang w:val="lv-LV"/>
              </w:rPr>
              <w:t>aglabājusies un tiek apsaimniekota tikai neliela</w:t>
            </w:r>
          </w:p>
          <w:p w14:paraId="7D2FACF6" w14:textId="77777777" w:rsidR="00660562" w:rsidRPr="009E511A" w:rsidRDefault="00660562" w:rsidP="00FF2C98">
            <w:pPr>
              <w:widowControl/>
              <w:autoSpaceDE w:val="0"/>
              <w:autoSpaceDN w:val="0"/>
              <w:adjustRightInd w:val="0"/>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daļa no kādreiz</w:t>
            </w:r>
          </w:p>
          <w:p w14:paraId="7D2FACF7" w14:textId="77777777" w:rsidR="00F41431" w:rsidRPr="009E511A" w:rsidRDefault="00660562" w:rsidP="00FF2C98">
            <w:pPr>
              <w:jc w:val="both"/>
              <w:rPr>
                <w:rFonts w:ascii="Times New Roman" w:eastAsia="Times New Roman" w:hAnsi="Times New Roman" w:cs="Times New Roman"/>
                <w:color w:val="000000"/>
                <w:sz w:val="20"/>
                <w:szCs w:val="20"/>
                <w:lang w:val="lv-LV" w:eastAsia="lv-LV"/>
              </w:rPr>
            </w:pPr>
            <w:r w:rsidRPr="009E511A">
              <w:rPr>
                <w:rFonts w:ascii="Times New Roman" w:hAnsi="Times New Roman" w:cs="Times New Roman"/>
                <w:sz w:val="20"/>
                <w:szCs w:val="20"/>
                <w:lang w:val="lv-LV"/>
              </w:rPr>
              <w:t>sastopamajiem dabiskajiem zalājiem</w:t>
            </w:r>
            <w:r w:rsidR="00380940" w:rsidRPr="009E511A">
              <w:rPr>
                <w:rFonts w:ascii="Times New Roman" w:hAnsi="Times New Roman" w:cs="Times New Roman"/>
                <w:sz w:val="20"/>
                <w:szCs w:val="20"/>
                <w:lang w:val="lv-LV"/>
              </w:rPr>
              <w:t>.</w:t>
            </w:r>
          </w:p>
        </w:tc>
      </w:tr>
      <w:tr w:rsidR="004F4DC3" w:rsidRPr="00E10FB7" w14:paraId="7D2FAD00" w14:textId="77777777" w:rsidTr="000B2324">
        <w:trPr>
          <w:trHeight w:val="288"/>
        </w:trPr>
        <w:tc>
          <w:tcPr>
            <w:tcW w:w="695" w:type="dxa"/>
            <w:tcBorders>
              <w:top w:val="nil"/>
              <w:left w:val="single" w:sz="4" w:space="0" w:color="auto"/>
              <w:bottom w:val="single" w:sz="4" w:space="0" w:color="auto"/>
              <w:right w:val="single" w:sz="4" w:space="0" w:color="auto"/>
            </w:tcBorders>
            <w:shd w:val="clear" w:color="auto" w:fill="auto"/>
          </w:tcPr>
          <w:p w14:paraId="7D2FACF9" w14:textId="77777777" w:rsidR="004F4DC3" w:rsidRPr="009E511A" w:rsidRDefault="004F4DC3" w:rsidP="004F4DC3">
            <w:pPr>
              <w:pStyle w:val="ListParagraph"/>
              <w:numPr>
                <w:ilvl w:val="0"/>
                <w:numId w:val="10"/>
              </w:numPr>
              <w:jc w:val="center"/>
              <w:rPr>
                <w:rFonts w:ascii="Times New Roman" w:eastAsia="Times New Roman" w:hAnsi="Times New Roman" w:cs="Times New Roman"/>
                <w:color w:val="000000"/>
                <w:sz w:val="20"/>
                <w:szCs w:val="20"/>
                <w:lang w:val="lv-LV" w:eastAsia="lv-LV"/>
              </w:rPr>
            </w:pPr>
          </w:p>
        </w:tc>
        <w:tc>
          <w:tcPr>
            <w:tcW w:w="1999" w:type="dxa"/>
            <w:tcBorders>
              <w:top w:val="nil"/>
              <w:left w:val="nil"/>
              <w:bottom w:val="single" w:sz="4" w:space="0" w:color="auto"/>
              <w:right w:val="single" w:sz="4" w:space="0" w:color="auto"/>
            </w:tcBorders>
            <w:shd w:val="clear" w:color="auto" w:fill="auto"/>
          </w:tcPr>
          <w:p w14:paraId="7D2FACFA" w14:textId="77777777" w:rsidR="004F4DC3" w:rsidRPr="009E511A" w:rsidRDefault="004F4DC3" w:rsidP="004F4DC3">
            <w:pPr>
              <w:widowControl/>
              <w:autoSpaceDE w:val="0"/>
              <w:autoSpaceDN w:val="0"/>
              <w:adjustRightInd w:val="0"/>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Zālāju pļaušana</w:t>
            </w:r>
          </w:p>
        </w:tc>
        <w:tc>
          <w:tcPr>
            <w:tcW w:w="1134" w:type="dxa"/>
            <w:tcBorders>
              <w:top w:val="nil"/>
              <w:left w:val="nil"/>
              <w:bottom w:val="single" w:sz="4" w:space="0" w:color="auto"/>
              <w:right w:val="single" w:sz="4" w:space="0" w:color="auto"/>
            </w:tcBorders>
            <w:shd w:val="clear" w:color="auto" w:fill="auto"/>
            <w:noWrap/>
          </w:tcPr>
          <w:p w14:paraId="7D2FACFB"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N/L</w:t>
            </w:r>
          </w:p>
        </w:tc>
        <w:tc>
          <w:tcPr>
            <w:tcW w:w="993" w:type="dxa"/>
            <w:tcBorders>
              <w:top w:val="nil"/>
              <w:left w:val="nil"/>
              <w:bottom w:val="single" w:sz="4" w:space="0" w:color="auto"/>
              <w:right w:val="single" w:sz="4" w:space="0" w:color="auto"/>
            </w:tcBorders>
            <w:shd w:val="clear" w:color="auto" w:fill="auto"/>
            <w:noWrap/>
          </w:tcPr>
          <w:p w14:paraId="7D2FACFC"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sz w:val="20"/>
                <w:szCs w:val="20"/>
                <w:lang w:val="lv-LV" w:eastAsia="lv-LV"/>
              </w:rPr>
              <w:t>A8</w:t>
            </w:r>
          </w:p>
        </w:tc>
        <w:tc>
          <w:tcPr>
            <w:tcW w:w="1417" w:type="dxa"/>
            <w:tcBorders>
              <w:top w:val="nil"/>
              <w:left w:val="nil"/>
              <w:bottom w:val="single" w:sz="4" w:space="0" w:color="auto"/>
              <w:right w:val="single" w:sz="4" w:space="0" w:color="auto"/>
            </w:tcBorders>
            <w:shd w:val="clear" w:color="auto" w:fill="auto"/>
            <w:noWrap/>
          </w:tcPr>
          <w:p w14:paraId="7D2FACFD"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w:t>
            </w:r>
          </w:p>
        </w:tc>
        <w:tc>
          <w:tcPr>
            <w:tcW w:w="1135" w:type="dxa"/>
            <w:tcBorders>
              <w:top w:val="nil"/>
              <w:left w:val="nil"/>
              <w:bottom w:val="single" w:sz="4" w:space="0" w:color="auto"/>
              <w:right w:val="single" w:sz="4" w:space="0" w:color="auto"/>
            </w:tcBorders>
            <w:shd w:val="clear" w:color="auto" w:fill="auto"/>
            <w:noWrap/>
          </w:tcPr>
          <w:p w14:paraId="7D2FACFE"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i</w:t>
            </w:r>
          </w:p>
        </w:tc>
        <w:tc>
          <w:tcPr>
            <w:tcW w:w="2409" w:type="dxa"/>
            <w:tcBorders>
              <w:top w:val="nil"/>
              <w:left w:val="nil"/>
              <w:bottom w:val="single" w:sz="4" w:space="0" w:color="auto"/>
              <w:right w:val="single" w:sz="4" w:space="0" w:color="auto"/>
            </w:tcBorders>
            <w:shd w:val="clear" w:color="auto" w:fill="auto"/>
            <w:noWrap/>
          </w:tcPr>
          <w:p w14:paraId="7D2FACFF" w14:textId="77777777" w:rsidR="004F4DC3" w:rsidRPr="009E511A" w:rsidRDefault="004F4DC3" w:rsidP="00FF2C98">
            <w:pPr>
              <w:widowControl/>
              <w:autoSpaceDE w:val="0"/>
              <w:autoSpaceDN w:val="0"/>
              <w:adjustRightInd w:val="0"/>
              <w:jc w:val="both"/>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Atsevišķos zālāju poligonos veikta nopļautā zālāja mulčēšana, bet kopš 2015. gada konkrētais zālājs tiek apsaimniekots atbilstoši vadlīnijām.</w:t>
            </w:r>
          </w:p>
        </w:tc>
      </w:tr>
      <w:tr w:rsidR="004F4DC3" w:rsidRPr="009E511A" w14:paraId="7D2FAD08" w14:textId="77777777" w:rsidTr="000B2324">
        <w:trPr>
          <w:trHeight w:val="288"/>
        </w:trPr>
        <w:tc>
          <w:tcPr>
            <w:tcW w:w="695" w:type="dxa"/>
            <w:tcBorders>
              <w:top w:val="nil"/>
              <w:left w:val="single" w:sz="4" w:space="0" w:color="auto"/>
              <w:bottom w:val="single" w:sz="4" w:space="0" w:color="auto"/>
              <w:right w:val="single" w:sz="4" w:space="0" w:color="auto"/>
            </w:tcBorders>
            <w:shd w:val="clear" w:color="auto" w:fill="auto"/>
            <w:noWrap/>
            <w:hideMark/>
          </w:tcPr>
          <w:p w14:paraId="7D2FAD01" w14:textId="77777777" w:rsidR="004F4DC3" w:rsidRPr="009E511A" w:rsidRDefault="004F4DC3" w:rsidP="004F4DC3">
            <w:pPr>
              <w:pStyle w:val="ListParagraph"/>
              <w:numPr>
                <w:ilvl w:val="0"/>
                <w:numId w:val="10"/>
              </w:numPr>
              <w:rPr>
                <w:rFonts w:ascii="Times New Roman" w:eastAsia="Times New Roman" w:hAnsi="Times New Roman" w:cs="Times New Roman"/>
                <w:color w:val="000000"/>
                <w:sz w:val="20"/>
                <w:szCs w:val="20"/>
                <w:lang w:val="lv-LV" w:eastAsia="lv-LV"/>
              </w:rPr>
            </w:pPr>
          </w:p>
        </w:tc>
        <w:tc>
          <w:tcPr>
            <w:tcW w:w="1999" w:type="dxa"/>
            <w:tcBorders>
              <w:top w:val="nil"/>
              <w:left w:val="nil"/>
              <w:bottom w:val="single" w:sz="4" w:space="0" w:color="auto"/>
              <w:right w:val="single" w:sz="4" w:space="0" w:color="auto"/>
            </w:tcBorders>
            <w:shd w:val="clear" w:color="auto" w:fill="auto"/>
            <w:hideMark/>
          </w:tcPr>
          <w:p w14:paraId="7D2FAD02" w14:textId="77777777" w:rsidR="004F4DC3" w:rsidRPr="009E511A" w:rsidRDefault="004F4DC3" w:rsidP="004F4DC3">
            <w:pP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Atsevišķu koku izciršana (izņemot kailcirti) nekailciršu mežsaimniecība</w:t>
            </w:r>
          </w:p>
        </w:tc>
        <w:tc>
          <w:tcPr>
            <w:tcW w:w="1134" w:type="dxa"/>
            <w:tcBorders>
              <w:top w:val="nil"/>
              <w:left w:val="nil"/>
              <w:bottom w:val="single" w:sz="4" w:space="0" w:color="auto"/>
              <w:right w:val="single" w:sz="4" w:space="0" w:color="auto"/>
            </w:tcBorders>
            <w:shd w:val="clear" w:color="auto" w:fill="auto"/>
            <w:noWrap/>
            <w:hideMark/>
          </w:tcPr>
          <w:p w14:paraId="7D2FAD03"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N/L</w:t>
            </w:r>
          </w:p>
        </w:tc>
        <w:tc>
          <w:tcPr>
            <w:tcW w:w="993" w:type="dxa"/>
            <w:tcBorders>
              <w:top w:val="nil"/>
              <w:left w:val="nil"/>
              <w:bottom w:val="single" w:sz="4" w:space="0" w:color="auto"/>
              <w:right w:val="single" w:sz="4" w:space="0" w:color="auto"/>
            </w:tcBorders>
            <w:shd w:val="clear" w:color="auto" w:fill="auto"/>
            <w:noWrap/>
            <w:hideMark/>
          </w:tcPr>
          <w:p w14:paraId="7D2FAD04" w14:textId="77777777" w:rsidR="004F4DC3" w:rsidRPr="009E511A" w:rsidRDefault="004F4DC3" w:rsidP="004F4DC3">
            <w:pPr>
              <w:jc w:val="center"/>
              <w:rPr>
                <w:rFonts w:ascii="Times New Roman" w:eastAsia="Times New Roman" w:hAnsi="Times New Roman" w:cs="Times New Roman"/>
                <w:sz w:val="20"/>
                <w:szCs w:val="20"/>
                <w:lang w:val="lv-LV" w:eastAsia="lv-LV"/>
              </w:rPr>
            </w:pPr>
            <w:r w:rsidRPr="009E511A">
              <w:rPr>
                <w:rFonts w:ascii="Times New Roman" w:eastAsia="Times New Roman" w:hAnsi="Times New Roman" w:cs="Times New Roman"/>
                <w:color w:val="000000"/>
                <w:sz w:val="20"/>
                <w:szCs w:val="20"/>
                <w:lang w:val="lv-LV" w:eastAsia="lv-LV"/>
              </w:rPr>
              <w:t>B06</w:t>
            </w:r>
          </w:p>
        </w:tc>
        <w:tc>
          <w:tcPr>
            <w:tcW w:w="1417" w:type="dxa"/>
            <w:tcBorders>
              <w:top w:val="nil"/>
              <w:left w:val="nil"/>
              <w:bottom w:val="single" w:sz="4" w:space="0" w:color="auto"/>
              <w:right w:val="single" w:sz="4" w:space="0" w:color="auto"/>
            </w:tcBorders>
            <w:shd w:val="clear" w:color="auto" w:fill="auto"/>
            <w:noWrap/>
            <w:hideMark/>
          </w:tcPr>
          <w:p w14:paraId="7D2FAD05"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w:t>
            </w:r>
          </w:p>
        </w:tc>
        <w:tc>
          <w:tcPr>
            <w:tcW w:w="1135" w:type="dxa"/>
            <w:tcBorders>
              <w:top w:val="nil"/>
              <w:left w:val="nil"/>
              <w:bottom w:val="single" w:sz="4" w:space="0" w:color="auto"/>
              <w:right w:val="single" w:sz="4" w:space="0" w:color="auto"/>
            </w:tcBorders>
            <w:shd w:val="clear" w:color="auto" w:fill="auto"/>
            <w:noWrap/>
            <w:hideMark/>
          </w:tcPr>
          <w:p w14:paraId="7D2FAD06"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i</w:t>
            </w:r>
          </w:p>
        </w:tc>
        <w:tc>
          <w:tcPr>
            <w:tcW w:w="2409" w:type="dxa"/>
            <w:tcBorders>
              <w:top w:val="nil"/>
              <w:left w:val="nil"/>
              <w:bottom w:val="single" w:sz="4" w:space="0" w:color="auto"/>
              <w:right w:val="single" w:sz="4" w:space="0" w:color="auto"/>
            </w:tcBorders>
            <w:shd w:val="clear" w:color="auto" w:fill="auto"/>
            <w:noWrap/>
            <w:hideMark/>
          </w:tcPr>
          <w:p w14:paraId="7D2FAD07" w14:textId="77777777" w:rsidR="004F4DC3" w:rsidRPr="009E511A" w:rsidRDefault="004F4DC3" w:rsidP="00FF2C98">
            <w:pPr>
              <w:jc w:val="both"/>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ĪADT dabas parka zonā atļauta galvenā cirte. Izlases cirtē cirstas nelielas platības.</w:t>
            </w:r>
          </w:p>
        </w:tc>
      </w:tr>
      <w:tr w:rsidR="004F4DC3" w:rsidRPr="009E511A" w14:paraId="7D2FAD10" w14:textId="77777777" w:rsidTr="000B2324">
        <w:trPr>
          <w:trHeight w:val="288"/>
        </w:trPr>
        <w:tc>
          <w:tcPr>
            <w:tcW w:w="695" w:type="dxa"/>
            <w:tcBorders>
              <w:top w:val="single" w:sz="4" w:space="0" w:color="auto"/>
              <w:left w:val="single" w:sz="4" w:space="0" w:color="auto"/>
              <w:bottom w:val="single" w:sz="4" w:space="0" w:color="auto"/>
              <w:right w:val="single" w:sz="4" w:space="0" w:color="auto"/>
            </w:tcBorders>
            <w:shd w:val="clear" w:color="auto" w:fill="auto"/>
            <w:noWrap/>
            <w:hideMark/>
          </w:tcPr>
          <w:p w14:paraId="7D2FAD09" w14:textId="77777777" w:rsidR="004F4DC3" w:rsidRPr="009E511A" w:rsidRDefault="004F4DC3" w:rsidP="004F4DC3">
            <w:pPr>
              <w:pStyle w:val="ListParagraph"/>
              <w:numPr>
                <w:ilvl w:val="0"/>
                <w:numId w:val="10"/>
              </w:numPr>
              <w:rPr>
                <w:rFonts w:ascii="Times New Roman" w:eastAsia="Times New Roman" w:hAnsi="Times New Roman" w:cs="Times New Roman"/>
                <w:color w:val="000000"/>
                <w:sz w:val="20"/>
                <w:szCs w:val="20"/>
                <w:lang w:val="lv-LV" w:eastAsia="lv-LV"/>
              </w:rPr>
            </w:pPr>
          </w:p>
        </w:tc>
        <w:tc>
          <w:tcPr>
            <w:tcW w:w="1999" w:type="dxa"/>
            <w:tcBorders>
              <w:top w:val="single" w:sz="4" w:space="0" w:color="auto"/>
              <w:left w:val="nil"/>
              <w:bottom w:val="single" w:sz="4" w:space="0" w:color="auto"/>
              <w:right w:val="single" w:sz="4" w:space="0" w:color="auto"/>
            </w:tcBorders>
            <w:shd w:val="clear" w:color="auto" w:fill="auto"/>
            <w:hideMark/>
          </w:tcPr>
          <w:p w14:paraId="7D2FAD0A" w14:textId="77777777" w:rsidR="004F4DC3" w:rsidRPr="009E511A" w:rsidRDefault="004F4DC3" w:rsidP="004F4DC3">
            <w:pP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Kailcirtes</w:t>
            </w:r>
          </w:p>
        </w:tc>
        <w:tc>
          <w:tcPr>
            <w:tcW w:w="1134" w:type="dxa"/>
            <w:tcBorders>
              <w:top w:val="single" w:sz="4" w:space="0" w:color="auto"/>
              <w:left w:val="nil"/>
              <w:bottom w:val="single" w:sz="4" w:space="0" w:color="auto"/>
              <w:right w:val="single" w:sz="4" w:space="0" w:color="auto"/>
            </w:tcBorders>
            <w:shd w:val="clear" w:color="auto" w:fill="auto"/>
            <w:noWrap/>
            <w:hideMark/>
          </w:tcPr>
          <w:p w14:paraId="7D2FAD0B"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N/L</w:t>
            </w:r>
          </w:p>
        </w:tc>
        <w:tc>
          <w:tcPr>
            <w:tcW w:w="993" w:type="dxa"/>
            <w:tcBorders>
              <w:top w:val="single" w:sz="4" w:space="0" w:color="auto"/>
              <w:left w:val="nil"/>
              <w:bottom w:val="single" w:sz="4" w:space="0" w:color="auto"/>
              <w:right w:val="single" w:sz="4" w:space="0" w:color="auto"/>
            </w:tcBorders>
            <w:shd w:val="clear" w:color="auto" w:fill="auto"/>
            <w:noWrap/>
            <w:hideMark/>
          </w:tcPr>
          <w:p w14:paraId="7D2FAD0C" w14:textId="77777777" w:rsidR="004F4DC3" w:rsidRPr="009E511A" w:rsidRDefault="004F4DC3" w:rsidP="004F4DC3">
            <w:pPr>
              <w:jc w:val="center"/>
              <w:rPr>
                <w:rFonts w:ascii="Times New Roman" w:eastAsia="Times New Roman" w:hAnsi="Times New Roman" w:cs="Times New Roman"/>
                <w:sz w:val="20"/>
                <w:szCs w:val="20"/>
                <w:lang w:val="lv-LV" w:eastAsia="lv-LV"/>
              </w:rPr>
            </w:pPr>
            <w:r w:rsidRPr="009E511A">
              <w:rPr>
                <w:rFonts w:ascii="Times New Roman" w:eastAsia="Times New Roman" w:hAnsi="Times New Roman" w:cs="Times New Roman"/>
                <w:color w:val="000000"/>
                <w:sz w:val="20"/>
                <w:szCs w:val="20"/>
                <w:lang w:val="lv-LV" w:eastAsia="lv-LV"/>
              </w:rPr>
              <w:t>B06</w:t>
            </w:r>
          </w:p>
        </w:tc>
        <w:tc>
          <w:tcPr>
            <w:tcW w:w="1417" w:type="dxa"/>
            <w:tcBorders>
              <w:top w:val="single" w:sz="4" w:space="0" w:color="auto"/>
              <w:left w:val="nil"/>
              <w:bottom w:val="single" w:sz="4" w:space="0" w:color="auto"/>
              <w:right w:val="single" w:sz="4" w:space="0" w:color="auto"/>
            </w:tcBorders>
            <w:shd w:val="clear" w:color="auto" w:fill="auto"/>
            <w:noWrap/>
            <w:hideMark/>
          </w:tcPr>
          <w:p w14:paraId="7D2FAD0D"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w:t>
            </w:r>
          </w:p>
        </w:tc>
        <w:tc>
          <w:tcPr>
            <w:tcW w:w="1135" w:type="dxa"/>
            <w:tcBorders>
              <w:top w:val="single" w:sz="4" w:space="0" w:color="auto"/>
              <w:left w:val="nil"/>
              <w:bottom w:val="single" w:sz="4" w:space="0" w:color="auto"/>
              <w:right w:val="single" w:sz="4" w:space="0" w:color="auto"/>
            </w:tcBorders>
            <w:shd w:val="clear" w:color="auto" w:fill="auto"/>
            <w:noWrap/>
            <w:hideMark/>
          </w:tcPr>
          <w:p w14:paraId="7D2FAD0E"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i</w:t>
            </w:r>
          </w:p>
        </w:tc>
        <w:tc>
          <w:tcPr>
            <w:tcW w:w="2409" w:type="dxa"/>
            <w:tcBorders>
              <w:top w:val="single" w:sz="4" w:space="0" w:color="auto"/>
              <w:left w:val="nil"/>
              <w:bottom w:val="single" w:sz="4" w:space="0" w:color="auto"/>
              <w:right w:val="single" w:sz="4" w:space="0" w:color="auto"/>
            </w:tcBorders>
            <w:shd w:val="clear" w:color="auto" w:fill="auto"/>
            <w:noWrap/>
            <w:hideMark/>
          </w:tcPr>
          <w:p w14:paraId="7D2FAD0F" w14:textId="77777777" w:rsidR="004F4DC3" w:rsidRPr="009E511A" w:rsidRDefault="004F4DC3" w:rsidP="00FF2C98">
            <w:pPr>
              <w:jc w:val="both"/>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Īstenotas kailcirtes baltalkšņu mežos ar platlapju atjaunošanu.</w:t>
            </w:r>
          </w:p>
        </w:tc>
      </w:tr>
      <w:tr w:rsidR="004F4DC3" w:rsidRPr="00E10FB7" w14:paraId="7D2FAD18" w14:textId="77777777" w:rsidTr="000B2324">
        <w:trPr>
          <w:trHeight w:val="288"/>
        </w:trPr>
        <w:tc>
          <w:tcPr>
            <w:tcW w:w="695" w:type="dxa"/>
            <w:tcBorders>
              <w:top w:val="single" w:sz="4" w:space="0" w:color="auto"/>
              <w:left w:val="single" w:sz="4" w:space="0" w:color="auto"/>
              <w:bottom w:val="single" w:sz="4" w:space="0" w:color="auto"/>
              <w:right w:val="single" w:sz="4" w:space="0" w:color="auto"/>
            </w:tcBorders>
            <w:shd w:val="clear" w:color="auto" w:fill="auto"/>
            <w:noWrap/>
          </w:tcPr>
          <w:p w14:paraId="7D2FAD11" w14:textId="77777777" w:rsidR="004F4DC3" w:rsidRPr="009E511A" w:rsidRDefault="004F4DC3" w:rsidP="004F4DC3">
            <w:pPr>
              <w:pStyle w:val="ListParagraph"/>
              <w:numPr>
                <w:ilvl w:val="0"/>
                <w:numId w:val="10"/>
              </w:numPr>
              <w:rPr>
                <w:rFonts w:ascii="Times New Roman" w:eastAsia="Times New Roman" w:hAnsi="Times New Roman" w:cs="Times New Roman"/>
                <w:color w:val="000000"/>
                <w:sz w:val="20"/>
                <w:szCs w:val="20"/>
                <w:lang w:val="lv-LV" w:eastAsia="lv-LV"/>
              </w:rPr>
            </w:pPr>
          </w:p>
        </w:tc>
        <w:tc>
          <w:tcPr>
            <w:tcW w:w="1999" w:type="dxa"/>
            <w:tcBorders>
              <w:top w:val="single" w:sz="4" w:space="0" w:color="auto"/>
              <w:left w:val="nil"/>
              <w:bottom w:val="single" w:sz="4" w:space="0" w:color="auto"/>
              <w:right w:val="single" w:sz="4" w:space="0" w:color="auto"/>
            </w:tcBorders>
            <w:shd w:val="clear" w:color="auto" w:fill="auto"/>
          </w:tcPr>
          <w:p w14:paraId="7D2FAD12" w14:textId="77777777" w:rsidR="004F4DC3" w:rsidRPr="009E511A" w:rsidRDefault="004F4DC3" w:rsidP="004F4DC3">
            <w:pP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Koku stāva retināšana-kopšanas cirte</w:t>
            </w:r>
          </w:p>
        </w:tc>
        <w:tc>
          <w:tcPr>
            <w:tcW w:w="1134" w:type="dxa"/>
            <w:tcBorders>
              <w:top w:val="single" w:sz="4" w:space="0" w:color="auto"/>
              <w:left w:val="nil"/>
              <w:bottom w:val="single" w:sz="4" w:space="0" w:color="auto"/>
              <w:right w:val="single" w:sz="4" w:space="0" w:color="auto"/>
            </w:tcBorders>
            <w:shd w:val="clear" w:color="auto" w:fill="auto"/>
            <w:noWrap/>
          </w:tcPr>
          <w:p w14:paraId="7D2FAD13"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P/M</w:t>
            </w:r>
          </w:p>
        </w:tc>
        <w:tc>
          <w:tcPr>
            <w:tcW w:w="993" w:type="dxa"/>
            <w:tcBorders>
              <w:top w:val="single" w:sz="4" w:space="0" w:color="auto"/>
              <w:left w:val="nil"/>
              <w:bottom w:val="single" w:sz="4" w:space="0" w:color="auto"/>
              <w:right w:val="single" w:sz="4" w:space="0" w:color="auto"/>
            </w:tcBorders>
            <w:shd w:val="clear" w:color="auto" w:fill="auto"/>
            <w:noWrap/>
          </w:tcPr>
          <w:p w14:paraId="7D2FAD14"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B12</w:t>
            </w:r>
          </w:p>
        </w:tc>
        <w:tc>
          <w:tcPr>
            <w:tcW w:w="1417" w:type="dxa"/>
            <w:tcBorders>
              <w:top w:val="single" w:sz="4" w:space="0" w:color="auto"/>
              <w:left w:val="nil"/>
              <w:bottom w:val="single" w:sz="4" w:space="0" w:color="auto"/>
              <w:right w:val="single" w:sz="4" w:space="0" w:color="auto"/>
            </w:tcBorders>
            <w:shd w:val="clear" w:color="auto" w:fill="auto"/>
            <w:noWrap/>
          </w:tcPr>
          <w:p w14:paraId="7D2FAD15"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w:t>
            </w:r>
          </w:p>
        </w:tc>
        <w:tc>
          <w:tcPr>
            <w:tcW w:w="1135" w:type="dxa"/>
            <w:tcBorders>
              <w:top w:val="single" w:sz="4" w:space="0" w:color="auto"/>
              <w:left w:val="nil"/>
              <w:bottom w:val="single" w:sz="4" w:space="0" w:color="auto"/>
              <w:right w:val="single" w:sz="4" w:space="0" w:color="auto"/>
            </w:tcBorders>
            <w:shd w:val="clear" w:color="auto" w:fill="auto"/>
            <w:noWrap/>
          </w:tcPr>
          <w:p w14:paraId="7D2FAD16"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i</w:t>
            </w:r>
          </w:p>
        </w:tc>
        <w:tc>
          <w:tcPr>
            <w:tcW w:w="2409" w:type="dxa"/>
            <w:tcBorders>
              <w:top w:val="single" w:sz="4" w:space="0" w:color="auto"/>
              <w:left w:val="nil"/>
              <w:bottom w:val="single" w:sz="4" w:space="0" w:color="auto"/>
              <w:right w:val="single" w:sz="4" w:space="0" w:color="auto"/>
            </w:tcBorders>
            <w:shd w:val="clear" w:color="auto" w:fill="auto"/>
            <w:noWrap/>
          </w:tcPr>
          <w:p w14:paraId="7D2FAD17" w14:textId="77777777" w:rsidR="004F4DC3" w:rsidRPr="009E511A" w:rsidRDefault="004F4DC3" w:rsidP="00FF2C98">
            <w:pPr>
              <w:jc w:val="both"/>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Veiktās krājas kopšanas un sanitārās cirtes uzlabojušas apgaismojuma apstākļus osu mežos.</w:t>
            </w:r>
          </w:p>
        </w:tc>
      </w:tr>
      <w:tr w:rsidR="004F4DC3" w:rsidRPr="009E511A" w14:paraId="7D2FAD22" w14:textId="77777777" w:rsidTr="000B2324">
        <w:trPr>
          <w:trHeight w:val="288"/>
        </w:trPr>
        <w:tc>
          <w:tcPr>
            <w:tcW w:w="695" w:type="dxa"/>
            <w:tcBorders>
              <w:top w:val="single" w:sz="4" w:space="0" w:color="auto"/>
              <w:left w:val="single" w:sz="4" w:space="0" w:color="auto"/>
              <w:bottom w:val="single" w:sz="4" w:space="0" w:color="auto"/>
              <w:right w:val="single" w:sz="4" w:space="0" w:color="auto"/>
            </w:tcBorders>
            <w:shd w:val="clear" w:color="auto" w:fill="auto"/>
            <w:noWrap/>
          </w:tcPr>
          <w:p w14:paraId="7D2FAD19" w14:textId="77777777" w:rsidR="004F4DC3" w:rsidRPr="009E511A" w:rsidRDefault="004F4DC3" w:rsidP="004F4DC3">
            <w:pPr>
              <w:pStyle w:val="ListParagraph"/>
              <w:numPr>
                <w:ilvl w:val="0"/>
                <w:numId w:val="10"/>
              </w:numPr>
              <w:rPr>
                <w:rFonts w:ascii="Times New Roman" w:eastAsia="Times New Roman" w:hAnsi="Times New Roman" w:cs="Times New Roman"/>
                <w:color w:val="000000"/>
                <w:sz w:val="20"/>
                <w:szCs w:val="20"/>
                <w:lang w:val="lv-LV" w:eastAsia="lv-LV"/>
              </w:rPr>
            </w:pPr>
          </w:p>
        </w:tc>
        <w:tc>
          <w:tcPr>
            <w:tcW w:w="1999" w:type="dxa"/>
            <w:tcBorders>
              <w:top w:val="single" w:sz="4" w:space="0" w:color="auto"/>
              <w:left w:val="nil"/>
              <w:bottom w:val="single" w:sz="4" w:space="0" w:color="auto"/>
              <w:right w:val="single" w:sz="4" w:space="0" w:color="auto"/>
            </w:tcBorders>
            <w:shd w:val="clear" w:color="auto" w:fill="auto"/>
          </w:tcPr>
          <w:p w14:paraId="7D2FAD1A" w14:textId="77777777" w:rsidR="004F4DC3" w:rsidRPr="009E511A" w:rsidRDefault="004F4DC3" w:rsidP="004F4DC3">
            <w:pPr>
              <w:widowControl/>
              <w:autoSpaceDE w:val="0"/>
              <w:autoSpaceDN w:val="0"/>
              <w:adjustRightInd w:val="0"/>
              <w:rPr>
                <w:rFonts w:ascii="Times New Roman" w:hAnsi="Times New Roman" w:cs="Times New Roman"/>
                <w:sz w:val="20"/>
                <w:szCs w:val="20"/>
                <w:lang w:val="lv-LV"/>
              </w:rPr>
            </w:pPr>
            <w:r w:rsidRPr="009E511A">
              <w:rPr>
                <w:rFonts w:ascii="Times New Roman" w:hAnsi="Times New Roman" w:cs="Times New Roman"/>
                <w:sz w:val="20"/>
                <w:szCs w:val="20"/>
                <w:lang w:val="lv-LV"/>
              </w:rPr>
              <w:t>Mežu apsaimniekošana,</w:t>
            </w:r>
          </w:p>
          <w:p w14:paraId="7D2FAD1B" w14:textId="77777777" w:rsidR="004F4DC3" w:rsidRPr="009E511A" w:rsidRDefault="004F4DC3" w:rsidP="004F4DC3">
            <w:pPr>
              <w:widowControl/>
              <w:autoSpaceDE w:val="0"/>
              <w:autoSpaceDN w:val="0"/>
              <w:adjustRightInd w:val="0"/>
              <w:rPr>
                <w:rFonts w:ascii="Times New Roman" w:hAnsi="Times New Roman" w:cs="Times New Roman"/>
                <w:sz w:val="20"/>
                <w:szCs w:val="20"/>
                <w:lang w:val="lv-LV"/>
              </w:rPr>
            </w:pPr>
            <w:r w:rsidRPr="009E511A">
              <w:rPr>
                <w:rFonts w:ascii="Times New Roman" w:hAnsi="Times New Roman" w:cs="Times New Roman"/>
                <w:sz w:val="20"/>
                <w:szCs w:val="20"/>
                <w:lang w:val="lv-LV"/>
              </w:rPr>
              <w:t>samazinot vecu mežu</w:t>
            </w:r>
          </w:p>
          <w:p w14:paraId="7D2FAD1C" w14:textId="77777777" w:rsidR="004F4DC3" w:rsidRPr="009E511A" w:rsidRDefault="004F4DC3" w:rsidP="004F4DC3">
            <w:pPr>
              <w:rPr>
                <w:rFonts w:ascii="Times New Roman" w:eastAsia="Times New Roman" w:hAnsi="Times New Roman" w:cs="Times New Roman"/>
                <w:color w:val="000000"/>
                <w:sz w:val="20"/>
                <w:szCs w:val="20"/>
                <w:lang w:val="lv-LV" w:eastAsia="lv-LV"/>
              </w:rPr>
            </w:pPr>
            <w:r w:rsidRPr="009E511A">
              <w:rPr>
                <w:rFonts w:ascii="Times New Roman" w:hAnsi="Times New Roman" w:cs="Times New Roman"/>
                <w:sz w:val="20"/>
                <w:szCs w:val="20"/>
                <w:lang w:val="lv-LV"/>
              </w:rPr>
              <w:t>īpatsvaru</w:t>
            </w:r>
          </w:p>
        </w:tc>
        <w:tc>
          <w:tcPr>
            <w:tcW w:w="1134" w:type="dxa"/>
            <w:tcBorders>
              <w:top w:val="single" w:sz="4" w:space="0" w:color="auto"/>
              <w:left w:val="nil"/>
              <w:bottom w:val="single" w:sz="4" w:space="0" w:color="auto"/>
              <w:right w:val="single" w:sz="4" w:space="0" w:color="auto"/>
            </w:tcBorders>
            <w:shd w:val="clear" w:color="auto" w:fill="auto"/>
            <w:noWrap/>
          </w:tcPr>
          <w:p w14:paraId="7D2FAD1D"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N/M</w:t>
            </w:r>
          </w:p>
        </w:tc>
        <w:tc>
          <w:tcPr>
            <w:tcW w:w="993" w:type="dxa"/>
            <w:tcBorders>
              <w:top w:val="single" w:sz="4" w:space="0" w:color="auto"/>
              <w:left w:val="nil"/>
              <w:bottom w:val="single" w:sz="4" w:space="0" w:color="auto"/>
              <w:right w:val="single" w:sz="4" w:space="0" w:color="auto"/>
            </w:tcBorders>
            <w:shd w:val="clear" w:color="auto" w:fill="auto"/>
            <w:noWrap/>
          </w:tcPr>
          <w:p w14:paraId="7D2FAD1E"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sz w:val="20"/>
                <w:szCs w:val="20"/>
                <w:lang w:val="lv-LV" w:eastAsia="lv-LV"/>
              </w:rPr>
              <w:t>B15</w:t>
            </w:r>
          </w:p>
        </w:tc>
        <w:tc>
          <w:tcPr>
            <w:tcW w:w="1417" w:type="dxa"/>
            <w:tcBorders>
              <w:top w:val="single" w:sz="4" w:space="0" w:color="auto"/>
              <w:left w:val="nil"/>
              <w:bottom w:val="single" w:sz="4" w:space="0" w:color="auto"/>
              <w:right w:val="single" w:sz="4" w:space="0" w:color="auto"/>
            </w:tcBorders>
            <w:shd w:val="clear" w:color="auto" w:fill="auto"/>
            <w:noWrap/>
          </w:tcPr>
          <w:p w14:paraId="7D2FAD1F"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w:t>
            </w:r>
          </w:p>
        </w:tc>
        <w:tc>
          <w:tcPr>
            <w:tcW w:w="1135" w:type="dxa"/>
            <w:tcBorders>
              <w:top w:val="single" w:sz="4" w:space="0" w:color="auto"/>
              <w:left w:val="nil"/>
              <w:bottom w:val="single" w:sz="4" w:space="0" w:color="auto"/>
              <w:right w:val="single" w:sz="4" w:space="0" w:color="auto"/>
            </w:tcBorders>
            <w:shd w:val="clear" w:color="auto" w:fill="auto"/>
            <w:noWrap/>
          </w:tcPr>
          <w:p w14:paraId="7D2FAD20"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b</w:t>
            </w:r>
          </w:p>
        </w:tc>
        <w:tc>
          <w:tcPr>
            <w:tcW w:w="2409" w:type="dxa"/>
            <w:tcBorders>
              <w:top w:val="single" w:sz="4" w:space="0" w:color="auto"/>
              <w:left w:val="nil"/>
              <w:bottom w:val="single" w:sz="4" w:space="0" w:color="auto"/>
              <w:right w:val="single" w:sz="4" w:space="0" w:color="auto"/>
            </w:tcBorders>
            <w:shd w:val="clear" w:color="auto" w:fill="auto"/>
            <w:noWrap/>
          </w:tcPr>
          <w:p w14:paraId="7D2FAD21" w14:textId="77777777" w:rsidR="004F4DC3" w:rsidRPr="009E511A" w:rsidRDefault="004F4DC3" w:rsidP="00FF2C98">
            <w:pPr>
              <w:widowControl/>
              <w:autoSpaceDE w:val="0"/>
              <w:autoSpaceDN w:val="0"/>
              <w:adjustRightInd w:val="0"/>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Samazinās no veciem</w:t>
            </w:r>
            <w:r w:rsidR="00FF2C98" w:rsidRPr="009E511A">
              <w:rPr>
                <w:rFonts w:ascii="Times New Roman" w:hAnsi="Times New Roman" w:cs="Times New Roman"/>
                <w:sz w:val="20"/>
                <w:szCs w:val="20"/>
                <w:lang w:val="la-Latn"/>
              </w:rPr>
              <w:t xml:space="preserve"> </w:t>
            </w:r>
            <w:r w:rsidR="00FF2C98" w:rsidRPr="009E511A">
              <w:rPr>
                <w:rFonts w:ascii="Times New Roman" w:hAnsi="Times New Roman" w:cs="Times New Roman"/>
                <w:sz w:val="20"/>
                <w:szCs w:val="20"/>
                <w:lang w:val="lv-LV"/>
              </w:rPr>
              <w:t>mežiem atkarīgu sugu</w:t>
            </w:r>
            <w:r w:rsidR="00FF2C98" w:rsidRPr="009E511A">
              <w:rPr>
                <w:rFonts w:ascii="Times New Roman" w:hAnsi="Times New Roman" w:cs="Times New Roman"/>
                <w:sz w:val="20"/>
                <w:szCs w:val="20"/>
                <w:lang w:val="la-Latn"/>
              </w:rPr>
              <w:t xml:space="preserve"> </w:t>
            </w:r>
            <w:r w:rsidRPr="009E511A">
              <w:rPr>
                <w:rFonts w:ascii="Times New Roman" w:hAnsi="Times New Roman" w:cs="Times New Roman"/>
                <w:sz w:val="20"/>
                <w:szCs w:val="20"/>
              </w:rPr>
              <w:t>īpatsvars teritorijā.</w:t>
            </w:r>
          </w:p>
        </w:tc>
      </w:tr>
      <w:tr w:rsidR="004F4DC3" w:rsidRPr="00E10FB7" w14:paraId="7D2FAD2A" w14:textId="77777777" w:rsidTr="000B2324">
        <w:trPr>
          <w:trHeight w:val="288"/>
        </w:trPr>
        <w:tc>
          <w:tcPr>
            <w:tcW w:w="695" w:type="dxa"/>
            <w:tcBorders>
              <w:top w:val="single" w:sz="4" w:space="0" w:color="auto"/>
              <w:left w:val="single" w:sz="4" w:space="0" w:color="auto"/>
              <w:bottom w:val="single" w:sz="4" w:space="0" w:color="auto"/>
              <w:right w:val="single" w:sz="4" w:space="0" w:color="auto"/>
            </w:tcBorders>
            <w:shd w:val="clear" w:color="auto" w:fill="auto"/>
            <w:noWrap/>
          </w:tcPr>
          <w:p w14:paraId="7D2FAD23" w14:textId="77777777" w:rsidR="004F4DC3" w:rsidRPr="009E511A" w:rsidRDefault="004F4DC3" w:rsidP="004F4DC3">
            <w:pPr>
              <w:pStyle w:val="ListParagraph"/>
              <w:numPr>
                <w:ilvl w:val="0"/>
                <w:numId w:val="10"/>
              </w:numPr>
              <w:rPr>
                <w:rFonts w:ascii="Times New Roman" w:eastAsia="Times New Roman" w:hAnsi="Times New Roman" w:cs="Times New Roman"/>
                <w:color w:val="000000"/>
                <w:sz w:val="20"/>
                <w:szCs w:val="20"/>
                <w:lang w:val="lv-LV" w:eastAsia="lv-LV"/>
              </w:rPr>
            </w:pPr>
          </w:p>
        </w:tc>
        <w:tc>
          <w:tcPr>
            <w:tcW w:w="1999" w:type="dxa"/>
            <w:tcBorders>
              <w:top w:val="single" w:sz="4" w:space="0" w:color="auto"/>
              <w:left w:val="nil"/>
              <w:bottom w:val="single" w:sz="4" w:space="0" w:color="auto"/>
              <w:right w:val="single" w:sz="4" w:space="0" w:color="auto"/>
            </w:tcBorders>
            <w:shd w:val="clear" w:color="auto" w:fill="auto"/>
          </w:tcPr>
          <w:p w14:paraId="7D2FAD24" w14:textId="77777777" w:rsidR="004F4DC3" w:rsidRPr="009E511A" w:rsidRDefault="004F4DC3" w:rsidP="004F4DC3">
            <w:pPr>
              <w:widowControl/>
              <w:autoSpaceDE w:val="0"/>
              <w:autoSpaceDN w:val="0"/>
              <w:adjustRightInd w:val="0"/>
              <w:rPr>
                <w:rFonts w:ascii="Times New Roman" w:hAnsi="Times New Roman" w:cs="Times New Roman"/>
                <w:sz w:val="20"/>
                <w:szCs w:val="20"/>
                <w:lang w:val="lv-LV"/>
              </w:rPr>
            </w:pPr>
            <w:r w:rsidRPr="009E511A">
              <w:rPr>
                <w:rFonts w:ascii="Times New Roman" w:hAnsi="Times New Roman" w:cs="Times New Roman"/>
                <w:sz w:val="20"/>
                <w:szCs w:val="20"/>
                <w:lang w:val="lv-LV"/>
              </w:rPr>
              <w:t>Meliorācija</w:t>
            </w:r>
          </w:p>
        </w:tc>
        <w:tc>
          <w:tcPr>
            <w:tcW w:w="1134" w:type="dxa"/>
            <w:tcBorders>
              <w:top w:val="single" w:sz="4" w:space="0" w:color="auto"/>
              <w:left w:val="nil"/>
              <w:bottom w:val="single" w:sz="4" w:space="0" w:color="auto"/>
              <w:right w:val="single" w:sz="4" w:space="0" w:color="auto"/>
            </w:tcBorders>
            <w:shd w:val="clear" w:color="auto" w:fill="auto"/>
            <w:noWrap/>
          </w:tcPr>
          <w:p w14:paraId="7D2FAD25"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N/L</w:t>
            </w:r>
          </w:p>
        </w:tc>
        <w:tc>
          <w:tcPr>
            <w:tcW w:w="993" w:type="dxa"/>
            <w:tcBorders>
              <w:top w:val="single" w:sz="4" w:space="0" w:color="auto"/>
              <w:left w:val="nil"/>
              <w:bottom w:val="single" w:sz="4" w:space="0" w:color="auto"/>
              <w:right w:val="single" w:sz="4" w:space="0" w:color="auto"/>
            </w:tcBorders>
            <w:shd w:val="clear" w:color="auto" w:fill="auto"/>
            <w:noWrap/>
          </w:tcPr>
          <w:p w14:paraId="7D2FAD26" w14:textId="77777777" w:rsidR="004F4DC3" w:rsidRPr="009E511A" w:rsidRDefault="004F4DC3" w:rsidP="004F4DC3">
            <w:pPr>
              <w:jc w:val="center"/>
              <w:rPr>
                <w:rFonts w:ascii="Times New Roman" w:eastAsia="Times New Roman" w:hAnsi="Times New Roman" w:cs="Times New Roman"/>
                <w:sz w:val="20"/>
                <w:szCs w:val="20"/>
                <w:lang w:val="lv-LV" w:eastAsia="lv-LV"/>
              </w:rPr>
            </w:pPr>
            <w:r w:rsidRPr="009E511A">
              <w:rPr>
                <w:rFonts w:ascii="Times New Roman" w:hAnsi="Times New Roman" w:cs="Times New Roman"/>
                <w:sz w:val="20"/>
                <w:szCs w:val="20"/>
                <w:lang w:val="lv-LV"/>
              </w:rPr>
              <w:t>B27</w:t>
            </w:r>
          </w:p>
        </w:tc>
        <w:tc>
          <w:tcPr>
            <w:tcW w:w="1417" w:type="dxa"/>
            <w:tcBorders>
              <w:top w:val="single" w:sz="4" w:space="0" w:color="auto"/>
              <w:left w:val="nil"/>
              <w:bottom w:val="single" w:sz="4" w:space="0" w:color="auto"/>
              <w:right w:val="single" w:sz="4" w:space="0" w:color="auto"/>
            </w:tcBorders>
            <w:shd w:val="clear" w:color="auto" w:fill="auto"/>
            <w:noWrap/>
          </w:tcPr>
          <w:p w14:paraId="7D2FAD27"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w:t>
            </w:r>
          </w:p>
        </w:tc>
        <w:tc>
          <w:tcPr>
            <w:tcW w:w="1135" w:type="dxa"/>
            <w:tcBorders>
              <w:top w:val="single" w:sz="4" w:space="0" w:color="auto"/>
              <w:left w:val="nil"/>
              <w:bottom w:val="single" w:sz="4" w:space="0" w:color="auto"/>
              <w:right w:val="single" w:sz="4" w:space="0" w:color="auto"/>
            </w:tcBorders>
            <w:shd w:val="clear" w:color="auto" w:fill="auto"/>
            <w:noWrap/>
          </w:tcPr>
          <w:p w14:paraId="7D2FAD28"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b</w:t>
            </w:r>
          </w:p>
        </w:tc>
        <w:tc>
          <w:tcPr>
            <w:tcW w:w="2409" w:type="dxa"/>
            <w:tcBorders>
              <w:top w:val="single" w:sz="4" w:space="0" w:color="auto"/>
              <w:left w:val="nil"/>
              <w:bottom w:val="single" w:sz="4" w:space="0" w:color="auto"/>
              <w:right w:val="single" w:sz="4" w:space="0" w:color="auto"/>
            </w:tcBorders>
            <w:shd w:val="clear" w:color="auto" w:fill="auto"/>
            <w:noWrap/>
          </w:tcPr>
          <w:p w14:paraId="7D2FAD29" w14:textId="77777777" w:rsidR="004F4DC3" w:rsidRPr="009E511A" w:rsidRDefault="004F4DC3" w:rsidP="00FF2C98">
            <w:pPr>
              <w:widowControl/>
              <w:autoSpaceDE w:val="0"/>
              <w:autoSpaceDN w:val="0"/>
              <w:adjustRightInd w:val="0"/>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Mitrājos kādreiz ierīkotās meliorācijas sistēmas vairs netiek uzturētas un kādreiz ietekmētās mežaudzes pamatā ir nostabilizējušās.</w:t>
            </w:r>
          </w:p>
        </w:tc>
      </w:tr>
      <w:tr w:rsidR="004F4DC3" w:rsidRPr="00E10FB7" w14:paraId="7D2FAD32" w14:textId="77777777" w:rsidTr="000B2324">
        <w:trPr>
          <w:trHeight w:val="288"/>
        </w:trPr>
        <w:tc>
          <w:tcPr>
            <w:tcW w:w="695" w:type="dxa"/>
            <w:tcBorders>
              <w:top w:val="single" w:sz="4" w:space="0" w:color="auto"/>
              <w:left w:val="single" w:sz="4" w:space="0" w:color="auto"/>
              <w:bottom w:val="single" w:sz="4" w:space="0" w:color="auto"/>
              <w:right w:val="single" w:sz="4" w:space="0" w:color="auto"/>
            </w:tcBorders>
            <w:shd w:val="clear" w:color="auto" w:fill="auto"/>
            <w:noWrap/>
          </w:tcPr>
          <w:p w14:paraId="7D2FAD2B" w14:textId="77777777" w:rsidR="004F4DC3" w:rsidRPr="009E511A" w:rsidRDefault="004F4DC3" w:rsidP="004F4DC3">
            <w:pPr>
              <w:pStyle w:val="ListParagraph"/>
              <w:numPr>
                <w:ilvl w:val="0"/>
                <w:numId w:val="10"/>
              </w:numPr>
              <w:rPr>
                <w:rFonts w:ascii="Times New Roman" w:eastAsia="Times New Roman" w:hAnsi="Times New Roman" w:cs="Times New Roman"/>
                <w:color w:val="000000"/>
                <w:sz w:val="20"/>
                <w:szCs w:val="20"/>
                <w:lang w:val="lv-LV" w:eastAsia="lv-LV"/>
              </w:rPr>
            </w:pPr>
          </w:p>
        </w:tc>
        <w:tc>
          <w:tcPr>
            <w:tcW w:w="1999" w:type="dxa"/>
            <w:tcBorders>
              <w:top w:val="single" w:sz="4" w:space="0" w:color="auto"/>
              <w:left w:val="nil"/>
              <w:bottom w:val="single" w:sz="4" w:space="0" w:color="auto"/>
              <w:right w:val="single" w:sz="4" w:space="0" w:color="auto"/>
            </w:tcBorders>
            <w:shd w:val="clear" w:color="auto" w:fill="auto"/>
          </w:tcPr>
          <w:p w14:paraId="7D2FAD2C" w14:textId="77777777" w:rsidR="004F4DC3" w:rsidRPr="009E511A" w:rsidRDefault="004F4DC3" w:rsidP="004F4DC3">
            <w:pPr>
              <w:widowControl/>
              <w:autoSpaceDE w:val="0"/>
              <w:autoSpaceDN w:val="0"/>
              <w:adjustRightInd w:val="0"/>
              <w:rPr>
                <w:rFonts w:ascii="Times New Roman" w:hAnsi="Times New Roman" w:cs="Times New Roman"/>
                <w:sz w:val="20"/>
                <w:szCs w:val="20"/>
                <w:lang w:val="lv-LV"/>
              </w:rPr>
            </w:pPr>
            <w:r w:rsidRPr="009E511A">
              <w:rPr>
                <w:rFonts w:ascii="Times New Roman" w:hAnsi="Times New Roman" w:cs="Times New Roman"/>
                <w:sz w:val="20"/>
                <w:szCs w:val="20"/>
                <w:lang w:val="lv-LV"/>
              </w:rPr>
              <w:t>Ceļu infrastruktūra</w:t>
            </w:r>
          </w:p>
        </w:tc>
        <w:tc>
          <w:tcPr>
            <w:tcW w:w="1134" w:type="dxa"/>
            <w:tcBorders>
              <w:top w:val="single" w:sz="4" w:space="0" w:color="auto"/>
              <w:left w:val="nil"/>
              <w:bottom w:val="single" w:sz="4" w:space="0" w:color="auto"/>
              <w:right w:val="single" w:sz="4" w:space="0" w:color="auto"/>
            </w:tcBorders>
            <w:shd w:val="clear" w:color="auto" w:fill="auto"/>
            <w:noWrap/>
          </w:tcPr>
          <w:p w14:paraId="7D2FAD2D"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N/M</w:t>
            </w:r>
          </w:p>
        </w:tc>
        <w:tc>
          <w:tcPr>
            <w:tcW w:w="993" w:type="dxa"/>
            <w:tcBorders>
              <w:top w:val="single" w:sz="4" w:space="0" w:color="auto"/>
              <w:left w:val="nil"/>
              <w:bottom w:val="single" w:sz="4" w:space="0" w:color="auto"/>
              <w:right w:val="single" w:sz="4" w:space="0" w:color="auto"/>
            </w:tcBorders>
            <w:shd w:val="clear" w:color="auto" w:fill="auto"/>
            <w:noWrap/>
          </w:tcPr>
          <w:p w14:paraId="7D2FAD2E" w14:textId="77777777" w:rsidR="004F4DC3" w:rsidRPr="009E511A" w:rsidRDefault="004F4DC3" w:rsidP="004F4DC3">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E01</w:t>
            </w:r>
          </w:p>
        </w:tc>
        <w:tc>
          <w:tcPr>
            <w:tcW w:w="1417" w:type="dxa"/>
            <w:tcBorders>
              <w:top w:val="single" w:sz="4" w:space="0" w:color="auto"/>
              <w:left w:val="nil"/>
              <w:bottom w:val="single" w:sz="4" w:space="0" w:color="auto"/>
              <w:right w:val="single" w:sz="4" w:space="0" w:color="auto"/>
            </w:tcBorders>
            <w:shd w:val="clear" w:color="auto" w:fill="auto"/>
            <w:noWrap/>
          </w:tcPr>
          <w:p w14:paraId="7D2FAD2F"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w:t>
            </w:r>
          </w:p>
        </w:tc>
        <w:tc>
          <w:tcPr>
            <w:tcW w:w="1135" w:type="dxa"/>
            <w:tcBorders>
              <w:top w:val="single" w:sz="4" w:space="0" w:color="auto"/>
              <w:left w:val="nil"/>
              <w:bottom w:val="single" w:sz="4" w:space="0" w:color="auto"/>
              <w:right w:val="single" w:sz="4" w:space="0" w:color="auto"/>
            </w:tcBorders>
            <w:shd w:val="clear" w:color="auto" w:fill="auto"/>
            <w:noWrap/>
          </w:tcPr>
          <w:p w14:paraId="7D2FAD30"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i</w:t>
            </w:r>
          </w:p>
        </w:tc>
        <w:tc>
          <w:tcPr>
            <w:tcW w:w="2409" w:type="dxa"/>
            <w:tcBorders>
              <w:top w:val="single" w:sz="4" w:space="0" w:color="auto"/>
              <w:left w:val="nil"/>
              <w:bottom w:val="single" w:sz="4" w:space="0" w:color="auto"/>
              <w:right w:val="single" w:sz="4" w:space="0" w:color="auto"/>
            </w:tcBorders>
            <w:shd w:val="clear" w:color="auto" w:fill="auto"/>
            <w:noWrap/>
          </w:tcPr>
          <w:p w14:paraId="7D2FAD31" w14:textId="77777777" w:rsidR="004F4DC3" w:rsidRPr="009E511A" w:rsidRDefault="004F4DC3" w:rsidP="00FF2C98">
            <w:pPr>
              <w:widowControl/>
              <w:autoSpaceDE w:val="0"/>
              <w:autoSpaceDN w:val="0"/>
              <w:adjustRightInd w:val="0"/>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Dzīvnieku mirstība uz ceļiem, biotopu fragmentācija, putekļu ietekme (ķērpji).</w:t>
            </w:r>
          </w:p>
        </w:tc>
      </w:tr>
      <w:tr w:rsidR="004F4DC3" w:rsidRPr="009E511A" w14:paraId="7D2FAD3A" w14:textId="77777777" w:rsidTr="000B2324">
        <w:trPr>
          <w:trHeight w:val="288"/>
        </w:trPr>
        <w:tc>
          <w:tcPr>
            <w:tcW w:w="695" w:type="dxa"/>
            <w:tcBorders>
              <w:top w:val="single" w:sz="4" w:space="0" w:color="auto"/>
              <w:left w:val="single" w:sz="4" w:space="0" w:color="auto"/>
              <w:bottom w:val="single" w:sz="4" w:space="0" w:color="auto"/>
              <w:right w:val="single" w:sz="4" w:space="0" w:color="auto"/>
            </w:tcBorders>
            <w:shd w:val="clear" w:color="auto" w:fill="auto"/>
            <w:noWrap/>
          </w:tcPr>
          <w:p w14:paraId="7D2FAD33" w14:textId="77777777" w:rsidR="004F4DC3" w:rsidRPr="009E511A" w:rsidRDefault="004F4DC3" w:rsidP="004F4DC3">
            <w:pPr>
              <w:pStyle w:val="ListParagraph"/>
              <w:numPr>
                <w:ilvl w:val="0"/>
                <w:numId w:val="10"/>
              </w:numPr>
              <w:rPr>
                <w:rFonts w:ascii="Times New Roman" w:eastAsia="Times New Roman" w:hAnsi="Times New Roman" w:cs="Times New Roman"/>
                <w:color w:val="000000"/>
                <w:sz w:val="20"/>
                <w:szCs w:val="20"/>
                <w:lang w:val="lv-LV" w:eastAsia="lv-LV"/>
              </w:rPr>
            </w:pPr>
          </w:p>
        </w:tc>
        <w:tc>
          <w:tcPr>
            <w:tcW w:w="1999" w:type="dxa"/>
            <w:tcBorders>
              <w:top w:val="single" w:sz="4" w:space="0" w:color="auto"/>
              <w:left w:val="nil"/>
              <w:bottom w:val="single" w:sz="4" w:space="0" w:color="auto"/>
              <w:right w:val="single" w:sz="4" w:space="0" w:color="auto"/>
            </w:tcBorders>
            <w:shd w:val="clear" w:color="auto" w:fill="auto"/>
          </w:tcPr>
          <w:p w14:paraId="7D2FAD34" w14:textId="77777777" w:rsidR="004F4DC3" w:rsidRPr="009E511A" w:rsidRDefault="004F4DC3" w:rsidP="004F4DC3">
            <w:pPr>
              <w:widowControl/>
              <w:autoSpaceDE w:val="0"/>
              <w:autoSpaceDN w:val="0"/>
              <w:adjustRightInd w:val="0"/>
              <w:rPr>
                <w:rFonts w:ascii="Times New Roman" w:hAnsi="Times New Roman" w:cs="Times New Roman"/>
                <w:sz w:val="20"/>
                <w:szCs w:val="20"/>
                <w:lang w:val="lv-LV"/>
              </w:rPr>
            </w:pPr>
            <w:r w:rsidRPr="009E511A">
              <w:rPr>
                <w:rFonts w:ascii="Times New Roman" w:hAnsi="Times New Roman" w:cs="Times New Roman"/>
                <w:sz w:val="20"/>
                <w:szCs w:val="20"/>
                <w:lang w:val="lv-LV"/>
              </w:rPr>
              <w:t>Atpūtas aktivitātes</w:t>
            </w:r>
          </w:p>
        </w:tc>
        <w:tc>
          <w:tcPr>
            <w:tcW w:w="1134" w:type="dxa"/>
            <w:tcBorders>
              <w:top w:val="single" w:sz="4" w:space="0" w:color="auto"/>
              <w:left w:val="nil"/>
              <w:bottom w:val="single" w:sz="4" w:space="0" w:color="auto"/>
              <w:right w:val="single" w:sz="4" w:space="0" w:color="auto"/>
            </w:tcBorders>
            <w:shd w:val="clear" w:color="auto" w:fill="auto"/>
            <w:noWrap/>
          </w:tcPr>
          <w:p w14:paraId="7D2FAD35"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N/L</w:t>
            </w:r>
          </w:p>
        </w:tc>
        <w:tc>
          <w:tcPr>
            <w:tcW w:w="993" w:type="dxa"/>
            <w:tcBorders>
              <w:top w:val="single" w:sz="4" w:space="0" w:color="auto"/>
              <w:left w:val="nil"/>
              <w:bottom w:val="single" w:sz="4" w:space="0" w:color="auto"/>
              <w:right w:val="single" w:sz="4" w:space="0" w:color="auto"/>
            </w:tcBorders>
            <w:shd w:val="clear" w:color="auto" w:fill="auto"/>
            <w:noWrap/>
          </w:tcPr>
          <w:p w14:paraId="7D2FAD36" w14:textId="77777777" w:rsidR="004F4DC3" w:rsidRPr="009E511A" w:rsidRDefault="004F4DC3" w:rsidP="004F4DC3">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E07</w:t>
            </w:r>
          </w:p>
        </w:tc>
        <w:tc>
          <w:tcPr>
            <w:tcW w:w="1417" w:type="dxa"/>
            <w:tcBorders>
              <w:top w:val="single" w:sz="4" w:space="0" w:color="auto"/>
              <w:left w:val="nil"/>
              <w:bottom w:val="single" w:sz="4" w:space="0" w:color="auto"/>
              <w:right w:val="single" w:sz="4" w:space="0" w:color="auto"/>
            </w:tcBorders>
            <w:shd w:val="clear" w:color="auto" w:fill="auto"/>
            <w:noWrap/>
          </w:tcPr>
          <w:p w14:paraId="7D2FAD37"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w:t>
            </w:r>
          </w:p>
        </w:tc>
        <w:tc>
          <w:tcPr>
            <w:tcW w:w="1135" w:type="dxa"/>
            <w:tcBorders>
              <w:top w:val="single" w:sz="4" w:space="0" w:color="auto"/>
              <w:left w:val="nil"/>
              <w:bottom w:val="single" w:sz="4" w:space="0" w:color="auto"/>
              <w:right w:val="single" w:sz="4" w:space="0" w:color="auto"/>
            </w:tcBorders>
            <w:shd w:val="clear" w:color="auto" w:fill="auto"/>
            <w:noWrap/>
          </w:tcPr>
          <w:p w14:paraId="7D2FAD38"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i</w:t>
            </w:r>
          </w:p>
        </w:tc>
        <w:tc>
          <w:tcPr>
            <w:tcW w:w="2409" w:type="dxa"/>
            <w:tcBorders>
              <w:top w:val="single" w:sz="4" w:space="0" w:color="auto"/>
              <w:left w:val="nil"/>
              <w:bottom w:val="single" w:sz="4" w:space="0" w:color="auto"/>
              <w:right w:val="single" w:sz="4" w:space="0" w:color="auto"/>
            </w:tcBorders>
            <w:shd w:val="clear" w:color="auto" w:fill="auto"/>
            <w:noWrap/>
          </w:tcPr>
          <w:p w14:paraId="7D2FAD39" w14:textId="77777777" w:rsidR="004F4DC3" w:rsidRPr="009E511A" w:rsidRDefault="004F4DC3" w:rsidP="00FF2C98">
            <w:pPr>
              <w:widowControl/>
              <w:autoSpaceDE w:val="0"/>
              <w:autoSpaceDN w:val="0"/>
              <w:adjustRightInd w:val="0"/>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Teritorija tiek izmantota rekreācijai.</w:t>
            </w:r>
          </w:p>
        </w:tc>
      </w:tr>
      <w:tr w:rsidR="004F4DC3" w:rsidRPr="009E511A" w14:paraId="7D2FAD42" w14:textId="77777777" w:rsidTr="000B2324">
        <w:trPr>
          <w:trHeight w:val="288"/>
        </w:trPr>
        <w:tc>
          <w:tcPr>
            <w:tcW w:w="695" w:type="dxa"/>
            <w:tcBorders>
              <w:top w:val="single" w:sz="4" w:space="0" w:color="auto"/>
              <w:left w:val="single" w:sz="4" w:space="0" w:color="auto"/>
              <w:bottom w:val="single" w:sz="4" w:space="0" w:color="auto"/>
              <w:right w:val="single" w:sz="4" w:space="0" w:color="auto"/>
            </w:tcBorders>
            <w:shd w:val="clear" w:color="auto" w:fill="auto"/>
            <w:noWrap/>
          </w:tcPr>
          <w:p w14:paraId="7D2FAD3B" w14:textId="77777777" w:rsidR="004F4DC3" w:rsidRPr="009E511A" w:rsidRDefault="004F4DC3" w:rsidP="004F4DC3">
            <w:pPr>
              <w:pStyle w:val="ListParagraph"/>
              <w:numPr>
                <w:ilvl w:val="0"/>
                <w:numId w:val="10"/>
              </w:numPr>
              <w:rPr>
                <w:rFonts w:ascii="Times New Roman" w:eastAsia="Times New Roman" w:hAnsi="Times New Roman" w:cs="Times New Roman"/>
                <w:color w:val="000000"/>
                <w:sz w:val="20"/>
                <w:szCs w:val="20"/>
                <w:lang w:val="lv-LV" w:eastAsia="lv-LV"/>
              </w:rPr>
            </w:pPr>
          </w:p>
        </w:tc>
        <w:tc>
          <w:tcPr>
            <w:tcW w:w="1999" w:type="dxa"/>
            <w:tcBorders>
              <w:top w:val="single" w:sz="4" w:space="0" w:color="auto"/>
              <w:left w:val="nil"/>
              <w:bottom w:val="single" w:sz="4" w:space="0" w:color="auto"/>
              <w:right w:val="single" w:sz="4" w:space="0" w:color="auto"/>
            </w:tcBorders>
            <w:shd w:val="clear" w:color="auto" w:fill="auto"/>
          </w:tcPr>
          <w:p w14:paraId="7D2FAD3C" w14:textId="77777777" w:rsidR="004F4DC3" w:rsidRPr="009E511A" w:rsidRDefault="004F4DC3" w:rsidP="004F4DC3">
            <w:pPr>
              <w:widowControl/>
              <w:autoSpaceDE w:val="0"/>
              <w:autoSpaceDN w:val="0"/>
              <w:adjustRightInd w:val="0"/>
              <w:rPr>
                <w:rFonts w:ascii="Times New Roman" w:hAnsi="Times New Roman" w:cs="Times New Roman"/>
                <w:sz w:val="20"/>
                <w:szCs w:val="20"/>
                <w:lang w:val="lv-LV"/>
              </w:rPr>
            </w:pPr>
            <w:r w:rsidRPr="009E511A">
              <w:rPr>
                <w:rFonts w:ascii="Times New Roman" w:hAnsi="Times New Roman" w:cs="Times New Roman"/>
                <w:sz w:val="20"/>
                <w:szCs w:val="20"/>
                <w:lang w:val="lv-LV"/>
              </w:rPr>
              <w:t>Medības</w:t>
            </w:r>
          </w:p>
        </w:tc>
        <w:tc>
          <w:tcPr>
            <w:tcW w:w="1134" w:type="dxa"/>
            <w:tcBorders>
              <w:top w:val="single" w:sz="4" w:space="0" w:color="auto"/>
              <w:left w:val="nil"/>
              <w:bottom w:val="single" w:sz="4" w:space="0" w:color="auto"/>
              <w:right w:val="single" w:sz="4" w:space="0" w:color="auto"/>
            </w:tcBorders>
            <w:shd w:val="clear" w:color="auto" w:fill="auto"/>
            <w:noWrap/>
          </w:tcPr>
          <w:p w14:paraId="7D2FAD3D"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N/L</w:t>
            </w:r>
          </w:p>
        </w:tc>
        <w:tc>
          <w:tcPr>
            <w:tcW w:w="993" w:type="dxa"/>
            <w:tcBorders>
              <w:top w:val="single" w:sz="4" w:space="0" w:color="auto"/>
              <w:left w:val="nil"/>
              <w:bottom w:val="single" w:sz="4" w:space="0" w:color="auto"/>
              <w:right w:val="single" w:sz="4" w:space="0" w:color="auto"/>
            </w:tcBorders>
            <w:shd w:val="clear" w:color="auto" w:fill="auto"/>
            <w:noWrap/>
          </w:tcPr>
          <w:p w14:paraId="7D2FAD3E" w14:textId="77777777" w:rsidR="004F4DC3" w:rsidRPr="009E511A" w:rsidRDefault="004F4DC3" w:rsidP="004F4DC3">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G07</w:t>
            </w:r>
          </w:p>
        </w:tc>
        <w:tc>
          <w:tcPr>
            <w:tcW w:w="1417" w:type="dxa"/>
            <w:tcBorders>
              <w:top w:val="single" w:sz="4" w:space="0" w:color="auto"/>
              <w:left w:val="nil"/>
              <w:bottom w:val="single" w:sz="4" w:space="0" w:color="auto"/>
              <w:right w:val="single" w:sz="4" w:space="0" w:color="auto"/>
            </w:tcBorders>
            <w:shd w:val="clear" w:color="auto" w:fill="auto"/>
            <w:noWrap/>
          </w:tcPr>
          <w:p w14:paraId="7D2FAD3F"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w:t>
            </w:r>
          </w:p>
        </w:tc>
        <w:tc>
          <w:tcPr>
            <w:tcW w:w="1135" w:type="dxa"/>
            <w:tcBorders>
              <w:top w:val="single" w:sz="4" w:space="0" w:color="auto"/>
              <w:left w:val="nil"/>
              <w:bottom w:val="single" w:sz="4" w:space="0" w:color="auto"/>
              <w:right w:val="single" w:sz="4" w:space="0" w:color="auto"/>
            </w:tcBorders>
            <w:shd w:val="clear" w:color="auto" w:fill="auto"/>
            <w:noWrap/>
          </w:tcPr>
          <w:p w14:paraId="7D2FAD40"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b</w:t>
            </w:r>
          </w:p>
        </w:tc>
        <w:tc>
          <w:tcPr>
            <w:tcW w:w="2409" w:type="dxa"/>
            <w:tcBorders>
              <w:top w:val="single" w:sz="4" w:space="0" w:color="auto"/>
              <w:left w:val="nil"/>
              <w:bottom w:val="single" w:sz="4" w:space="0" w:color="auto"/>
              <w:right w:val="single" w:sz="4" w:space="0" w:color="auto"/>
            </w:tcBorders>
            <w:shd w:val="clear" w:color="auto" w:fill="auto"/>
            <w:noWrap/>
          </w:tcPr>
          <w:p w14:paraId="7D2FAD41" w14:textId="77777777" w:rsidR="004F4DC3" w:rsidRPr="009E511A" w:rsidRDefault="004F4DC3" w:rsidP="00FF2C98">
            <w:pPr>
              <w:widowControl/>
              <w:autoSpaceDE w:val="0"/>
              <w:autoSpaceDN w:val="0"/>
              <w:adjustRightInd w:val="0"/>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Teritorija tiek izmantota medībām.</w:t>
            </w:r>
          </w:p>
        </w:tc>
      </w:tr>
      <w:tr w:rsidR="004F4DC3" w:rsidRPr="009E511A" w14:paraId="7D2FAD4A" w14:textId="77777777" w:rsidTr="000B2324">
        <w:trPr>
          <w:trHeight w:val="288"/>
        </w:trPr>
        <w:tc>
          <w:tcPr>
            <w:tcW w:w="695" w:type="dxa"/>
            <w:tcBorders>
              <w:top w:val="single" w:sz="4" w:space="0" w:color="auto"/>
              <w:left w:val="single" w:sz="4" w:space="0" w:color="auto"/>
              <w:bottom w:val="single" w:sz="4" w:space="0" w:color="auto"/>
              <w:right w:val="single" w:sz="4" w:space="0" w:color="auto"/>
            </w:tcBorders>
            <w:shd w:val="clear" w:color="auto" w:fill="auto"/>
            <w:noWrap/>
          </w:tcPr>
          <w:p w14:paraId="7D2FAD43" w14:textId="77777777" w:rsidR="004F4DC3" w:rsidRPr="009E511A" w:rsidRDefault="004F4DC3" w:rsidP="004F4DC3">
            <w:pPr>
              <w:pStyle w:val="ListParagraph"/>
              <w:numPr>
                <w:ilvl w:val="0"/>
                <w:numId w:val="10"/>
              </w:numPr>
              <w:rPr>
                <w:rFonts w:ascii="Times New Roman" w:eastAsia="Times New Roman" w:hAnsi="Times New Roman" w:cs="Times New Roman"/>
                <w:color w:val="000000"/>
                <w:sz w:val="20"/>
                <w:szCs w:val="20"/>
                <w:lang w:val="lv-LV" w:eastAsia="lv-LV"/>
              </w:rPr>
            </w:pPr>
          </w:p>
        </w:tc>
        <w:tc>
          <w:tcPr>
            <w:tcW w:w="1999" w:type="dxa"/>
            <w:tcBorders>
              <w:top w:val="single" w:sz="4" w:space="0" w:color="auto"/>
              <w:left w:val="nil"/>
              <w:bottom w:val="single" w:sz="4" w:space="0" w:color="auto"/>
              <w:right w:val="single" w:sz="4" w:space="0" w:color="auto"/>
            </w:tcBorders>
            <w:shd w:val="clear" w:color="auto" w:fill="auto"/>
          </w:tcPr>
          <w:p w14:paraId="7D2FAD44" w14:textId="77777777" w:rsidR="004F4DC3" w:rsidRPr="009E511A" w:rsidRDefault="004F4DC3" w:rsidP="004F4DC3">
            <w:pPr>
              <w:widowControl/>
              <w:autoSpaceDE w:val="0"/>
              <w:autoSpaceDN w:val="0"/>
              <w:adjustRightInd w:val="0"/>
              <w:rPr>
                <w:rFonts w:ascii="Times New Roman" w:hAnsi="Times New Roman" w:cs="Times New Roman"/>
                <w:sz w:val="20"/>
                <w:szCs w:val="20"/>
                <w:lang w:val="lv-LV"/>
              </w:rPr>
            </w:pPr>
            <w:r w:rsidRPr="009E511A">
              <w:rPr>
                <w:rFonts w:ascii="Times New Roman" w:hAnsi="Times New Roman" w:cs="Times New Roman"/>
                <w:sz w:val="20"/>
                <w:szCs w:val="20"/>
                <w:lang w:val="lv-LV"/>
              </w:rPr>
              <w:t>Citas invazīvās citzemju sugas</w:t>
            </w:r>
          </w:p>
        </w:tc>
        <w:tc>
          <w:tcPr>
            <w:tcW w:w="1134" w:type="dxa"/>
            <w:tcBorders>
              <w:top w:val="single" w:sz="4" w:space="0" w:color="auto"/>
              <w:left w:val="nil"/>
              <w:bottom w:val="single" w:sz="4" w:space="0" w:color="auto"/>
              <w:right w:val="single" w:sz="4" w:space="0" w:color="auto"/>
            </w:tcBorders>
            <w:shd w:val="clear" w:color="auto" w:fill="auto"/>
            <w:noWrap/>
          </w:tcPr>
          <w:p w14:paraId="7D2FAD45"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N/L</w:t>
            </w:r>
          </w:p>
        </w:tc>
        <w:tc>
          <w:tcPr>
            <w:tcW w:w="993" w:type="dxa"/>
            <w:tcBorders>
              <w:top w:val="single" w:sz="4" w:space="0" w:color="auto"/>
              <w:left w:val="nil"/>
              <w:bottom w:val="single" w:sz="4" w:space="0" w:color="auto"/>
              <w:right w:val="single" w:sz="4" w:space="0" w:color="auto"/>
            </w:tcBorders>
            <w:shd w:val="clear" w:color="auto" w:fill="auto"/>
            <w:noWrap/>
          </w:tcPr>
          <w:p w14:paraId="7D2FAD46" w14:textId="77777777" w:rsidR="004F4DC3" w:rsidRPr="009E511A" w:rsidRDefault="004F4DC3" w:rsidP="004F4DC3">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I02</w:t>
            </w:r>
          </w:p>
        </w:tc>
        <w:tc>
          <w:tcPr>
            <w:tcW w:w="1417" w:type="dxa"/>
            <w:tcBorders>
              <w:top w:val="single" w:sz="4" w:space="0" w:color="auto"/>
              <w:left w:val="nil"/>
              <w:bottom w:val="single" w:sz="4" w:space="0" w:color="auto"/>
              <w:right w:val="single" w:sz="4" w:space="0" w:color="auto"/>
            </w:tcBorders>
            <w:shd w:val="clear" w:color="auto" w:fill="auto"/>
            <w:noWrap/>
          </w:tcPr>
          <w:p w14:paraId="7D2FAD47"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w:t>
            </w:r>
          </w:p>
        </w:tc>
        <w:tc>
          <w:tcPr>
            <w:tcW w:w="1135" w:type="dxa"/>
            <w:tcBorders>
              <w:top w:val="single" w:sz="4" w:space="0" w:color="auto"/>
              <w:left w:val="nil"/>
              <w:bottom w:val="single" w:sz="4" w:space="0" w:color="auto"/>
              <w:right w:val="single" w:sz="4" w:space="0" w:color="auto"/>
            </w:tcBorders>
            <w:shd w:val="clear" w:color="auto" w:fill="auto"/>
            <w:noWrap/>
          </w:tcPr>
          <w:p w14:paraId="7D2FAD48"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i</w:t>
            </w:r>
          </w:p>
        </w:tc>
        <w:tc>
          <w:tcPr>
            <w:tcW w:w="2409" w:type="dxa"/>
            <w:tcBorders>
              <w:top w:val="single" w:sz="4" w:space="0" w:color="auto"/>
              <w:left w:val="nil"/>
              <w:bottom w:val="single" w:sz="4" w:space="0" w:color="auto"/>
              <w:right w:val="single" w:sz="4" w:space="0" w:color="auto"/>
            </w:tcBorders>
            <w:shd w:val="clear" w:color="auto" w:fill="auto"/>
            <w:noWrap/>
          </w:tcPr>
          <w:p w14:paraId="7D2FAD49" w14:textId="77777777" w:rsidR="004F4DC3" w:rsidRPr="009E511A" w:rsidRDefault="004F4DC3" w:rsidP="00FF2C98">
            <w:pPr>
              <w:widowControl/>
              <w:autoSpaceDE w:val="0"/>
              <w:autoSpaceDN w:val="0"/>
              <w:adjustRightInd w:val="0"/>
              <w:jc w:val="both"/>
              <w:rPr>
                <w:rFonts w:ascii="Times New Roman" w:hAnsi="Times New Roman" w:cs="Times New Roman"/>
                <w:sz w:val="20"/>
                <w:szCs w:val="20"/>
                <w:lang w:val="lv-LV"/>
              </w:rPr>
            </w:pPr>
            <w:r w:rsidRPr="009E511A">
              <w:rPr>
                <w:rFonts w:ascii="Times New Roman" w:hAnsi="Times New Roman" w:cs="Times New Roman"/>
                <w:i/>
                <w:sz w:val="20"/>
                <w:szCs w:val="20"/>
                <w:lang w:val="lv-LV"/>
              </w:rPr>
              <w:t>Spiraea chamaedryfolia</w:t>
            </w:r>
            <w:r w:rsidRPr="009E511A">
              <w:rPr>
                <w:rFonts w:ascii="Times New Roman" w:hAnsi="Times New Roman" w:cs="Times New Roman"/>
                <w:sz w:val="20"/>
                <w:szCs w:val="20"/>
                <w:lang w:val="lv-LV"/>
              </w:rPr>
              <w:t xml:space="preserve">, </w:t>
            </w:r>
            <w:r w:rsidRPr="009E511A">
              <w:rPr>
                <w:rFonts w:ascii="Times New Roman" w:hAnsi="Times New Roman" w:cs="Times New Roman"/>
                <w:i/>
                <w:sz w:val="20"/>
                <w:szCs w:val="20"/>
                <w:lang w:val="lv-LV"/>
              </w:rPr>
              <w:t>Sorbaria sorbifolia</w:t>
            </w:r>
            <w:r w:rsidRPr="009E511A">
              <w:rPr>
                <w:rFonts w:ascii="Times New Roman" w:hAnsi="Times New Roman" w:cs="Times New Roman"/>
                <w:sz w:val="20"/>
                <w:szCs w:val="20"/>
                <w:lang w:val="lv-LV"/>
              </w:rPr>
              <w:t xml:space="preserve">, </w:t>
            </w:r>
            <w:r w:rsidRPr="009E511A">
              <w:rPr>
                <w:rFonts w:ascii="Times New Roman" w:hAnsi="Times New Roman" w:cs="Times New Roman"/>
                <w:i/>
                <w:sz w:val="20"/>
                <w:szCs w:val="20"/>
                <w:lang w:val="lv-LV"/>
              </w:rPr>
              <w:t>Reynoutria japonica</w:t>
            </w:r>
            <w:r w:rsidRPr="009E511A">
              <w:rPr>
                <w:rFonts w:ascii="Times New Roman" w:hAnsi="Times New Roman" w:cs="Times New Roman"/>
                <w:sz w:val="20"/>
                <w:szCs w:val="20"/>
                <w:lang w:val="lv-LV"/>
              </w:rPr>
              <w:t xml:space="preserve">, </w:t>
            </w:r>
            <w:r w:rsidRPr="009E511A">
              <w:rPr>
                <w:rFonts w:ascii="Times New Roman" w:hAnsi="Times New Roman" w:cs="Times New Roman"/>
                <w:i/>
                <w:sz w:val="20"/>
                <w:szCs w:val="20"/>
                <w:lang w:val="lv-LV"/>
              </w:rPr>
              <w:t>Lupinus polyphyllos</w:t>
            </w:r>
            <w:r w:rsidRPr="009E511A">
              <w:rPr>
                <w:rFonts w:ascii="Times New Roman" w:hAnsi="Times New Roman" w:cs="Times New Roman"/>
                <w:iCs/>
                <w:sz w:val="20"/>
                <w:szCs w:val="20"/>
                <w:lang w:val="lv-LV"/>
              </w:rPr>
              <w:t>,</w:t>
            </w:r>
            <w:r w:rsidRPr="009E511A">
              <w:rPr>
                <w:rFonts w:ascii="Times New Roman" w:hAnsi="Times New Roman" w:cs="Times New Roman"/>
                <w:i/>
                <w:sz w:val="20"/>
                <w:szCs w:val="20"/>
                <w:lang w:val="lv-LV"/>
              </w:rPr>
              <w:t xml:space="preserve"> </w:t>
            </w:r>
            <w:r w:rsidRPr="009E511A">
              <w:rPr>
                <w:rFonts w:ascii="Times New Roman" w:hAnsi="Times New Roman" w:cs="Times New Roman"/>
                <w:i/>
                <w:iCs/>
                <w:color w:val="000000"/>
                <w:sz w:val="20"/>
                <w:szCs w:val="20"/>
                <w:shd w:val="clear" w:color="auto" w:fill="FFFFFF"/>
                <w:lang w:val="lv-LV"/>
              </w:rPr>
              <w:lastRenderedPageBreak/>
              <w:t>Cornus alba</w:t>
            </w:r>
            <w:r w:rsidRPr="009E511A">
              <w:rPr>
                <w:rFonts w:ascii="Times New Roman" w:hAnsi="Times New Roman" w:cs="Times New Roman"/>
                <w:sz w:val="20"/>
                <w:szCs w:val="20"/>
                <w:lang w:val="lv-LV"/>
              </w:rPr>
              <w:t xml:space="preserve">, </w:t>
            </w:r>
            <w:r w:rsidRPr="009E511A">
              <w:rPr>
                <w:rFonts w:ascii="Times New Roman" w:hAnsi="Times New Roman" w:cs="Times New Roman"/>
                <w:i/>
                <w:iCs/>
                <w:color w:val="000000"/>
                <w:sz w:val="20"/>
                <w:szCs w:val="20"/>
                <w:shd w:val="clear" w:color="auto" w:fill="FFFFFF"/>
                <w:lang w:val="lv-LV"/>
              </w:rPr>
              <w:t>Amelanchier spicata</w:t>
            </w:r>
          </w:p>
        </w:tc>
      </w:tr>
      <w:tr w:rsidR="004F4DC3" w:rsidRPr="00E10FB7" w14:paraId="7D2FAD52" w14:textId="77777777" w:rsidTr="000B2324">
        <w:trPr>
          <w:trHeight w:val="288"/>
        </w:trPr>
        <w:tc>
          <w:tcPr>
            <w:tcW w:w="695" w:type="dxa"/>
            <w:tcBorders>
              <w:top w:val="single" w:sz="4" w:space="0" w:color="auto"/>
              <w:left w:val="single" w:sz="4" w:space="0" w:color="auto"/>
              <w:bottom w:val="single" w:sz="4" w:space="0" w:color="auto"/>
              <w:right w:val="single" w:sz="4" w:space="0" w:color="auto"/>
            </w:tcBorders>
            <w:shd w:val="clear" w:color="auto" w:fill="auto"/>
            <w:noWrap/>
          </w:tcPr>
          <w:p w14:paraId="7D2FAD4B" w14:textId="77777777" w:rsidR="004F4DC3" w:rsidRPr="009E511A" w:rsidRDefault="004F4DC3" w:rsidP="004F4DC3">
            <w:pPr>
              <w:pStyle w:val="ListParagraph"/>
              <w:numPr>
                <w:ilvl w:val="0"/>
                <w:numId w:val="10"/>
              </w:numPr>
              <w:rPr>
                <w:rFonts w:ascii="Times New Roman" w:eastAsia="Times New Roman" w:hAnsi="Times New Roman" w:cs="Times New Roman"/>
                <w:color w:val="000000"/>
                <w:sz w:val="20"/>
                <w:szCs w:val="20"/>
                <w:lang w:val="lv-LV" w:eastAsia="lv-LV"/>
              </w:rPr>
            </w:pPr>
          </w:p>
        </w:tc>
        <w:tc>
          <w:tcPr>
            <w:tcW w:w="1999" w:type="dxa"/>
            <w:tcBorders>
              <w:top w:val="single" w:sz="4" w:space="0" w:color="auto"/>
              <w:left w:val="nil"/>
              <w:bottom w:val="single" w:sz="4" w:space="0" w:color="auto"/>
              <w:right w:val="single" w:sz="4" w:space="0" w:color="auto"/>
            </w:tcBorders>
            <w:shd w:val="clear" w:color="auto" w:fill="auto"/>
          </w:tcPr>
          <w:p w14:paraId="7D2FAD4C" w14:textId="77777777" w:rsidR="004F4DC3" w:rsidRPr="009E511A" w:rsidRDefault="004F4DC3" w:rsidP="004F4DC3">
            <w:pPr>
              <w:widowControl/>
              <w:autoSpaceDE w:val="0"/>
              <w:autoSpaceDN w:val="0"/>
              <w:adjustRightInd w:val="0"/>
              <w:rPr>
                <w:rFonts w:ascii="Times New Roman" w:hAnsi="Times New Roman" w:cs="Times New Roman"/>
                <w:sz w:val="20"/>
                <w:szCs w:val="20"/>
                <w:lang w:val="lv-LV"/>
              </w:rPr>
            </w:pPr>
            <w:r w:rsidRPr="009E511A">
              <w:rPr>
                <w:rFonts w:ascii="Times New Roman" w:hAnsi="Times New Roman" w:cs="Times New Roman"/>
                <w:sz w:val="20"/>
                <w:szCs w:val="20"/>
                <w:lang w:val="lv-LV"/>
              </w:rPr>
              <w:t>Dabiskā sukcesija</w:t>
            </w:r>
          </w:p>
        </w:tc>
        <w:tc>
          <w:tcPr>
            <w:tcW w:w="1134" w:type="dxa"/>
            <w:tcBorders>
              <w:top w:val="single" w:sz="4" w:space="0" w:color="auto"/>
              <w:left w:val="nil"/>
              <w:bottom w:val="single" w:sz="4" w:space="0" w:color="auto"/>
              <w:right w:val="single" w:sz="4" w:space="0" w:color="auto"/>
            </w:tcBorders>
            <w:shd w:val="clear" w:color="auto" w:fill="auto"/>
            <w:noWrap/>
          </w:tcPr>
          <w:p w14:paraId="7D2FAD4D"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N/M</w:t>
            </w:r>
          </w:p>
        </w:tc>
        <w:tc>
          <w:tcPr>
            <w:tcW w:w="993" w:type="dxa"/>
            <w:tcBorders>
              <w:top w:val="single" w:sz="4" w:space="0" w:color="auto"/>
              <w:left w:val="nil"/>
              <w:bottom w:val="single" w:sz="4" w:space="0" w:color="auto"/>
              <w:right w:val="single" w:sz="4" w:space="0" w:color="auto"/>
            </w:tcBorders>
            <w:shd w:val="clear" w:color="auto" w:fill="auto"/>
            <w:noWrap/>
          </w:tcPr>
          <w:p w14:paraId="7D2FAD4E" w14:textId="77777777" w:rsidR="004F4DC3" w:rsidRPr="009E511A" w:rsidRDefault="004F4DC3" w:rsidP="004F4DC3">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L02</w:t>
            </w:r>
          </w:p>
        </w:tc>
        <w:tc>
          <w:tcPr>
            <w:tcW w:w="1417" w:type="dxa"/>
            <w:tcBorders>
              <w:top w:val="single" w:sz="4" w:space="0" w:color="auto"/>
              <w:left w:val="nil"/>
              <w:bottom w:val="single" w:sz="4" w:space="0" w:color="auto"/>
              <w:right w:val="single" w:sz="4" w:space="0" w:color="auto"/>
            </w:tcBorders>
            <w:shd w:val="clear" w:color="auto" w:fill="auto"/>
            <w:noWrap/>
          </w:tcPr>
          <w:p w14:paraId="7D2FAD4F"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w:t>
            </w:r>
          </w:p>
        </w:tc>
        <w:tc>
          <w:tcPr>
            <w:tcW w:w="1135" w:type="dxa"/>
            <w:tcBorders>
              <w:top w:val="single" w:sz="4" w:space="0" w:color="auto"/>
              <w:left w:val="nil"/>
              <w:bottom w:val="single" w:sz="4" w:space="0" w:color="auto"/>
              <w:right w:val="single" w:sz="4" w:space="0" w:color="auto"/>
            </w:tcBorders>
            <w:shd w:val="clear" w:color="auto" w:fill="auto"/>
            <w:noWrap/>
          </w:tcPr>
          <w:p w14:paraId="7D2FAD50" w14:textId="77777777" w:rsidR="004F4DC3" w:rsidRPr="009E511A" w:rsidRDefault="004F4DC3" w:rsidP="004F4DC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i</w:t>
            </w:r>
          </w:p>
        </w:tc>
        <w:tc>
          <w:tcPr>
            <w:tcW w:w="2409" w:type="dxa"/>
            <w:tcBorders>
              <w:top w:val="single" w:sz="4" w:space="0" w:color="auto"/>
              <w:left w:val="nil"/>
              <w:bottom w:val="single" w:sz="4" w:space="0" w:color="auto"/>
              <w:right w:val="single" w:sz="4" w:space="0" w:color="auto"/>
            </w:tcBorders>
            <w:shd w:val="clear" w:color="auto" w:fill="auto"/>
            <w:noWrap/>
          </w:tcPr>
          <w:p w14:paraId="7D2FAD51" w14:textId="77777777" w:rsidR="004F4DC3" w:rsidRPr="009E511A" w:rsidRDefault="004F4DC3" w:rsidP="00FF2C98">
            <w:pPr>
              <w:widowControl/>
              <w:autoSpaceDE w:val="0"/>
              <w:autoSpaceDN w:val="0"/>
              <w:adjustRightInd w:val="0"/>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Būtiskākā ietekme skujkoku mežos uz osiem.</w:t>
            </w:r>
          </w:p>
        </w:tc>
      </w:tr>
    </w:tbl>
    <w:p w14:paraId="7D2FAD53" w14:textId="77777777" w:rsidR="00F41431" w:rsidRPr="009E511A" w:rsidRDefault="00F41431" w:rsidP="00BB3A98">
      <w:pPr>
        <w:jc w:val="both"/>
        <w:rPr>
          <w:rFonts w:ascii="Times New Roman" w:hAnsi="Times New Roman" w:cs="Times New Roman"/>
          <w:b/>
          <w:sz w:val="20"/>
          <w:szCs w:val="20"/>
          <w:u w:val="single"/>
          <w:lang w:val="lv-LV"/>
        </w:rPr>
      </w:pPr>
      <w:r w:rsidRPr="009E511A">
        <w:rPr>
          <w:rFonts w:ascii="Times New Roman" w:hAnsi="Times New Roman" w:cs="Times New Roman"/>
          <w:b/>
          <w:sz w:val="20"/>
          <w:szCs w:val="20"/>
          <w:u w:val="single"/>
          <w:lang w:val="lv-LV"/>
        </w:rPr>
        <w:t>Paskaidrojumi</w:t>
      </w:r>
      <w:r w:rsidR="00DF2433" w:rsidRPr="009E511A">
        <w:rPr>
          <w:rFonts w:ascii="Times New Roman" w:hAnsi="Times New Roman" w:cs="Times New Roman"/>
          <w:b/>
          <w:sz w:val="20"/>
          <w:szCs w:val="20"/>
          <w:u w:val="single"/>
          <w:lang w:val="lv-LV"/>
        </w:rPr>
        <w:t>:</w:t>
      </w:r>
      <w:r w:rsidR="00DF2433" w:rsidRPr="009E511A">
        <w:rPr>
          <w:rFonts w:ascii="Times New Roman" w:hAnsi="Times New Roman" w:cs="Times New Roman"/>
          <w:b/>
          <w:sz w:val="20"/>
          <w:szCs w:val="20"/>
          <w:lang w:val="lv-LV"/>
        </w:rPr>
        <w:t xml:space="preserve"> </w:t>
      </w:r>
      <w:r w:rsidRPr="009E511A">
        <w:rPr>
          <w:rFonts w:ascii="Times New Roman" w:eastAsia="Times New Roman" w:hAnsi="Times New Roman" w:cs="Times New Roman"/>
          <w:b/>
          <w:i/>
          <w:sz w:val="20"/>
          <w:szCs w:val="20"/>
          <w:lang w:val="lv-LV" w:eastAsia="lv-LV"/>
        </w:rPr>
        <w:t>Ietekmes veids</w:t>
      </w:r>
      <w:r w:rsidRPr="009E511A">
        <w:rPr>
          <w:rFonts w:ascii="Times New Roman" w:eastAsia="Times New Roman" w:hAnsi="Times New Roman" w:cs="Times New Roman"/>
          <w:b/>
          <w:sz w:val="20"/>
          <w:szCs w:val="20"/>
          <w:lang w:val="lv-LV" w:eastAsia="lv-LV"/>
        </w:rPr>
        <w:t>:</w:t>
      </w:r>
      <w:r w:rsidRPr="009E511A">
        <w:rPr>
          <w:rFonts w:ascii="Times New Roman" w:eastAsia="Times New Roman" w:hAnsi="Times New Roman" w:cs="Times New Roman"/>
          <w:sz w:val="20"/>
          <w:szCs w:val="20"/>
          <w:lang w:val="lv-LV" w:eastAsia="lv-LV"/>
        </w:rPr>
        <w:t xml:space="preserve"> </w:t>
      </w:r>
      <w:r w:rsidRPr="009E511A">
        <w:rPr>
          <w:rFonts w:ascii="Times New Roman" w:eastAsia="Times New Roman" w:hAnsi="Times New Roman" w:cs="Times New Roman"/>
          <w:b/>
          <w:sz w:val="20"/>
          <w:szCs w:val="20"/>
          <w:lang w:val="lv-LV" w:eastAsia="lv-LV"/>
        </w:rPr>
        <w:t>N</w:t>
      </w:r>
      <w:r w:rsidRPr="009E511A">
        <w:rPr>
          <w:rFonts w:ascii="Times New Roman" w:eastAsia="Times New Roman" w:hAnsi="Times New Roman" w:cs="Times New Roman"/>
          <w:sz w:val="20"/>
          <w:szCs w:val="20"/>
          <w:lang w:val="lv-LV" w:eastAsia="lv-LV"/>
        </w:rPr>
        <w:t xml:space="preserve"> – negatīva; </w:t>
      </w:r>
      <w:r w:rsidRPr="009E511A">
        <w:rPr>
          <w:rFonts w:ascii="Times New Roman" w:eastAsia="Times New Roman" w:hAnsi="Times New Roman" w:cs="Times New Roman"/>
          <w:b/>
          <w:sz w:val="20"/>
          <w:szCs w:val="20"/>
          <w:lang w:val="lv-LV" w:eastAsia="lv-LV"/>
        </w:rPr>
        <w:t>P</w:t>
      </w:r>
      <w:r w:rsidR="00DF2433" w:rsidRPr="009E511A">
        <w:rPr>
          <w:rFonts w:ascii="Times New Roman" w:eastAsia="Times New Roman" w:hAnsi="Times New Roman" w:cs="Times New Roman"/>
          <w:sz w:val="20"/>
          <w:szCs w:val="20"/>
          <w:lang w:val="lv-LV" w:eastAsia="lv-LV"/>
        </w:rPr>
        <w:t xml:space="preserve"> – pozitīva. </w:t>
      </w:r>
      <w:r w:rsidRPr="009E511A">
        <w:rPr>
          <w:rFonts w:ascii="Times New Roman" w:eastAsia="Times New Roman" w:hAnsi="Times New Roman" w:cs="Times New Roman"/>
          <w:i/>
          <w:sz w:val="20"/>
          <w:szCs w:val="20"/>
          <w:lang w:val="lv-LV" w:eastAsia="lv-LV"/>
        </w:rPr>
        <w:t>Ietekmes pakāpe</w:t>
      </w:r>
      <w:r w:rsidRPr="009E511A">
        <w:rPr>
          <w:rFonts w:ascii="Times New Roman" w:eastAsia="Times New Roman" w:hAnsi="Times New Roman" w:cs="Times New Roman"/>
          <w:sz w:val="20"/>
          <w:szCs w:val="20"/>
          <w:lang w:val="lv-LV" w:eastAsia="lv-LV"/>
        </w:rPr>
        <w:t>:</w:t>
      </w:r>
      <w:r w:rsidR="00DF2433" w:rsidRPr="009E511A">
        <w:rPr>
          <w:rFonts w:ascii="Times New Roman" w:eastAsia="Times New Roman" w:hAnsi="Times New Roman" w:cs="Times New Roman"/>
          <w:sz w:val="20"/>
          <w:szCs w:val="20"/>
          <w:lang w:val="lv-LV" w:eastAsia="lv-LV"/>
        </w:rPr>
        <w:t xml:space="preserve"> </w:t>
      </w:r>
      <w:r w:rsidRPr="009E511A">
        <w:rPr>
          <w:rFonts w:ascii="Times New Roman" w:hAnsi="Times New Roman" w:cs="Times New Roman"/>
          <w:b/>
          <w:sz w:val="20"/>
          <w:szCs w:val="20"/>
          <w:lang w:val="lv-LV"/>
        </w:rPr>
        <w:t>H</w:t>
      </w:r>
      <w:r w:rsidR="00DF2433" w:rsidRPr="009E511A">
        <w:rPr>
          <w:rFonts w:ascii="Times New Roman" w:hAnsi="Times New Roman" w:cs="Times New Roman"/>
          <w:sz w:val="20"/>
          <w:szCs w:val="20"/>
          <w:lang w:val="lv-LV"/>
        </w:rPr>
        <w:t xml:space="preserve"> </w:t>
      </w:r>
      <w:r w:rsidR="00380940" w:rsidRPr="009E511A">
        <w:rPr>
          <w:rFonts w:ascii="Times New Roman" w:hAnsi="Times New Roman" w:cs="Times New Roman"/>
          <w:sz w:val="20"/>
          <w:szCs w:val="20"/>
          <w:lang w:val="lv-LV"/>
        </w:rPr>
        <w:t>–</w:t>
      </w:r>
      <w:r w:rsidR="00DF2433" w:rsidRPr="009E511A">
        <w:rPr>
          <w:rFonts w:ascii="Times New Roman" w:hAnsi="Times New Roman" w:cs="Times New Roman"/>
          <w:sz w:val="20"/>
          <w:szCs w:val="20"/>
          <w:lang w:val="lv-LV"/>
        </w:rPr>
        <w:t xml:space="preserve"> liela nozīme/ietekme (l</w:t>
      </w:r>
      <w:r w:rsidRPr="009E511A">
        <w:rPr>
          <w:rFonts w:ascii="Times New Roman" w:hAnsi="Times New Roman" w:cs="Times New Roman"/>
          <w:sz w:val="20"/>
          <w:szCs w:val="20"/>
          <w:lang w:val="lv-LV"/>
        </w:rPr>
        <w:t xml:space="preserve">iela tieša vai tūlītēja </w:t>
      </w:r>
      <w:r w:rsidR="00DF2433" w:rsidRPr="009E511A">
        <w:rPr>
          <w:rFonts w:ascii="Times New Roman" w:hAnsi="Times New Roman" w:cs="Times New Roman"/>
          <w:sz w:val="20"/>
          <w:szCs w:val="20"/>
          <w:lang w:val="lv-LV"/>
        </w:rPr>
        <w:t>ietekme</w:t>
      </w:r>
      <w:r w:rsidRPr="009E511A">
        <w:rPr>
          <w:rFonts w:ascii="Times New Roman" w:hAnsi="Times New Roman" w:cs="Times New Roman"/>
          <w:sz w:val="20"/>
          <w:szCs w:val="20"/>
          <w:lang w:val="lv-LV"/>
        </w:rPr>
        <w:t xml:space="preserve"> un/vai ieda</w:t>
      </w:r>
      <w:r w:rsidR="00DF2433" w:rsidRPr="009E511A">
        <w:rPr>
          <w:rFonts w:ascii="Times New Roman" w:hAnsi="Times New Roman" w:cs="Times New Roman"/>
          <w:sz w:val="20"/>
          <w:szCs w:val="20"/>
          <w:lang w:val="lv-LV"/>
        </w:rPr>
        <w:t xml:space="preserve">rbība, kas skar plašus apgabalus); </w:t>
      </w:r>
      <w:r w:rsidRPr="009E511A">
        <w:rPr>
          <w:rFonts w:ascii="Times New Roman" w:hAnsi="Times New Roman" w:cs="Times New Roman"/>
          <w:b/>
          <w:sz w:val="20"/>
          <w:szCs w:val="20"/>
          <w:lang w:val="lv-LV"/>
        </w:rPr>
        <w:t>M</w:t>
      </w:r>
      <w:r w:rsidR="00DF2433" w:rsidRPr="009E511A">
        <w:rPr>
          <w:rFonts w:ascii="Times New Roman" w:hAnsi="Times New Roman" w:cs="Times New Roman"/>
          <w:sz w:val="20"/>
          <w:szCs w:val="20"/>
          <w:lang w:val="lv-LV"/>
        </w:rPr>
        <w:t xml:space="preserve"> </w:t>
      </w:r>
      <w:r w:rsidR="00380940" w:rsidRPr="009E511A">
        <w:rPr>
          <w:rFonts w:ascii="Times New Roman" w:hAnsi="Times New Roman" w:cs="Times New Roman"/>
          <w:sz w:val="20"/>
          <w:szCs w:val="20"/>
          <w:lang w:val="lv-LV"/>
        </w:rPr>
        <w:t>–</w:t>
      </w:r>
      <w:r w:rsidR="00DF2433" w:rsidRPr="009E511A">
        <w:rPr>
          <w:rFonts w:ascii="Times New Roman" w:hAnsi="Times New Roman" w:cs="Times New Roman"/>
          <w:sz w:val="20"/>
          <w:szCs w:val="20"/>
          <w:lang w:val="lv-LV"/>
        </w:rPr>
        <w:t xml:space="preserve"> vidēja nozīme/ietekme (v</w:t>
      </w:r>
      <w:r w:rsidRPr="009E511A">
        <w:rPr>
          <w:rFonts w:ascii="Times New Roman" w:hAnsi="Times New Roman" w:cs="Times New Roman"/>
          <w:sz w:val="20"/>
          <w:szCs w:val="20"/>
          <w:lang w:val="lv-LV"/>
        </w:rPr>
        <w:t xml:space="preserve">idēja tieša vai tūlītēja iedarbība, galvenokārt netieša </w:t>
      </w:r>
      <w:r w:rsidR="00DF2433" w:rsidRPr="009E511A">
        <w:rPr>
          <w:rFonts w:ascii="Times New Roman" w:hAnsi="Times New Roman" w:cs="Times New Roman"/>
          <w:sz w:val="20"/>
          <w:szCs w:val="20"/>
          <w:lang w:val="lv-LV"/>
        </w:rPr>
        <w:t>ietekme</w:t>
      </w:r>
      <w:r w:rsidRPr="009E511A">
        <w:rPr>
          <w:rFonts w:ascii="Times New Roman" w:hAnsi="Times New Roman" w:cs="Times New Roman"/>
          <w:sz w:val="20"/>
          <w:szCs w:val="20"/>
          <w:lang w:val="lv-LV"/>
        </w:rPr>
        <w:t xml:space="preserve"> un/vai iedarbība, kas skar ierobežotu apgabalu/tika</w:t>
      </w:r>
      <w:r w:rsidR="00DF2433" w:rsidRPr="009E511A">
        <w:rPr>
          <w:rFonts w:ascii="Times New Roman" w:hAnsi="Times New Roman" w:cs="Times New Roman"/>
          <w:sz w:val="20"/>
          <w:szCs w:val="20"/>
          <w:lang w:val="lv-LV"/>
        </w:rPr>
        <w:t xml:space="preserve">i reģionāli); </w:t>
      </w:r>
      <w:r w:rsidRPr="009E511A">
        <w:rPr>
          <w:rFonts w:ascii="Times New Roman" w:hAnsi="Times New Roman" w:cs="Times New Roman"/>
          <w:b/>
          <w:sz w:val="20"/>
          <w:szCs w:val="20"/>
          <w:lang w:val="lv-LV"/>
        </w:rPr>
        <w:t>L</w:t>
      </w:r>
      <w:r w:rsidR="00DF2433" w:rsidRPr="009E511A">
        <w:rPr>
          <w:rFonts w:ascii="Times New Roman" w:hAnsi="Times New Roman" w:cs="Times New Roman"/>
          <w:sz w:val="20"/>
          <w:szCs w:val="20"/>
          <w:lang w:val="lv-LV"/>
        </w:rPr>
        <w:t xml:space="preserve"> </w:t>
      </w:r>
      <w:r w:rsidR="00380940" w:rsidRPr="009E511A">
        <w:rPr>
          <w:rFonts w:ascii="Times New Roman" w:hAnsi="Times New Roman" w:cs="Times New Roman"/>
          <w:sz w:val="20"/>
          <w:szCs w:val="20"/>
          <w:lang w:val="lv-LV"/>
        </w:rPr>
        <w:t>–</w:t>
      </w:r>
      <w:r w:rsidR="00DF2433" w:rsidRPr="009E511A">
        <w:rPr>
          <w:rFonts w:ascii="Times New Roman" w:hAnsi="Times New Roman" w:cs="Times New Roman"/>
          <w:sz w:val="20"/>
          <w:szCs w:val="20"/>
          <w:lang w:val="lv-LV"/>
        </w:rPr>
        <w:t xml:space="preserve"> maza nozīme/ietekme (n</w:t>
      </w:r>
      <w:r w:rsidRPr="009E511A">
        <w:rPr>
          <w:rFonts w:ascii="Times New Roman" w:hAnsi="Times New Roman" w:cs="Times New Roman"/>
          <w:sz w:val="20"/>
          <w:szCs w:val="20"/>
          <w:lang w:val="lv-LV"/>
        </w:rPr>
        <w:t xml:space="preserve">eliela tieša vai tūlītēja iedarbība, netieša </w:t>
      </w:r>
      <w:r w:rsidR="00DF2433" w:rsidRPr="009E511A">
        <w:rPr>
          <w:rFonts w:ascii="Times New Roman" w:hAnsi="Times New Roman" w:cs="Times New Roman"/>
          <w:sz w:val="20"/>
          <w:szCs w:val="20"/>
          <w:lang w:val="lv-LV"/>
        </w:rPr>
        <w:t>ietekme</w:t>
      </w:r>
      <w:r w:rsidRPr="009E511A">
        <w:rPr>
          <w:rFonts w:ascii="Times New Roman" w:hAnsi="Times New Roman" w:cs="Times New Roman"/>
          <w:sz w:val="20"/>
          <w:szCs w:val="20"/>
          <w:lang w:val="lv-LV"/>
        </w:rPr>
        <w:t xml:space="preserve"> un/vai iedarbība, kas skar nelielu apgabala daļu/tikai lokāli</w:t>
      </w:r>
      <w:r w:rsidR="00BB3A98" w:rsidRPr="009E511A">
        <w:rPr>
          <w:rFonts w:ascii="Times New Roman" w:hAnsi="Times New Roman" w:cs="Times New Roman"/>
          <w:sz w:val="20"/>
          <w:szCs w:val="20"/>
          <w:lang w:val="lv-LV"/>
        </w:rPr>
        <w:t xml:space="preserve">). </w:t>
      </w:r>
      <w:r w:rsidRPr="009E511A">
        <w:rPr>
          <w:rFonts w:ascii="Times New Roman" w:eastAsia="Times New Roman" w:hAnsi="Times New Roman" w:cs="Times New Roman"/>
          <w:b/>
          <w:i/>
          <w:sz w:val="20"/>
          <w:szCs w:val="20"/>
          <w:lang w:val="lv-LV" w:eastAsia="lv-LV"/>
        </w:rPr>
        <w:t>Ietekmes kods</w:t>
      </w:r>
      <w:r w:rsidRPr="009E511A">
        <w:rPr>
          <w:rFonts w:ascii="Times New Roman" w:eastAsia="Times New Roman" w:hAnsi="Times New Roman" w:cs="Times New Roman"/>
          <w:b/>
          <w:sz w:val="20"/>
          <w:szCs w:val="20"/>
          <w:lang w:val="lv-LV" w:eastAsia="lv-LV"/>
        </w:rPr>
        <w:t>:</w:t>
      </w:r>
      <w:r w:rsidR="00BB3A98" w:rsidRPr="009E511A">
        <w:rPr>
          <w:rFonts w:ascii="Times New Roman" w:eastAsia="Times New Roman" w:hAnsi="Times New Roman" w:cs="Times New Roman"/>
          <w:sz w:val="20"/>
          <w:szCs w:val="20"/>
          <w:lang w:val="lv-LV" w:eastAsia="lv-LV"/>
        </w:rPr>
        <w:t xml:space="preserve"> atbilstoši i</w:t>
      </w:r>
      <w:r w:rsidRPr="009E511A">
        <w:rPr>
          <w:rFonts w:ascii="Times New Roman" w:eastAsia="Times New Roman" w:hAnsi="Times New Roman" w:cs="Times New Roman"/>
          <w:sz w:val="20"/>
          <w:szCs w:val="20"/>
          <w:lang w:val="lv-LV" w:eastAsia="lv-LV"/>
        </w:rPr>
        <w:t xml:space="preserve">zziņu portālā </w:t>
      </w:r>
      <w:r w:rsidRPr="009E511A">
        <w:rPr>
          <w:rFonts w:ascii="Times New Roman" w:eastAsia="Times New Roman" w:hAnsi="Times New Roman" w:cs="Times New Roman"/>
          <w:i/>
          <w:sz w:val="20"/>
          <w:szCs w:val="20"/>
          <w:lang w:val="lv-LV" w:eastAsia="lv-LV"/>
        </w:rPr>
        <w:t xml:space="preserve">http://cdr.eionet.europa.eu/help/habitats_art17/ </w:t>
      </w:r>
      <w:r w:rsidRPr="009E511A">
        <w:rPr>
          <w:rFonts w:ascii="Times New Roman" w:eastAsia="Times New Roman" w:hAnsi="Times New Roman" w:cs="Times New Roman"/>
          <w:sz w:val="20"/>
          <w:szCs w:val="20"/>
          <w:lang w:val="lv-LV" w:eastAsia="lv-LV"/>
        </w:rPr>
        <w:t xml:space="preserve">norādītajam (xls fails </w:t>
      </w:r>
      <w:r w:rsidRPr="009E511A">
        <w:rPr>
          <w:rFonts w:ascii="Times New Roman" w:eastAsia="Times New Roman" w:hAnsi="Times New Roman" w:cs="Times New Roman"/>
          <w:i/>
          <w:sz w:val="20"/>
          <w:szCs w:val="20"/>
          <w:lang w:val="lv-LV" w:eastAsia="lv-LV"/>
        </w:rPr>
        <w:t>List of pressures and threats (last updated: 07.05.2018</w:t>
      </w:r>
      <w:r w:rsidR="00380940" w:rsidRPr="009E511A">
        <w:rPr>
          <w:rFonts w:ascii="Times New Roman" w:eastAsia="Times New Roman" w:hAnsi="Times New Roman" w:cs="Times New Roman"/>
          <w:i/>
          <w:sz w:val="20"/>
          <w:szCs w:val="20"/>
          <w:lang w:val="lv-LV" w:eastAsia="lv-LV"/>
        </w:rPr>
        <w:t>.</w:t>
      </w:r>
      <w:r w:rsidRPr="009E511A">
        <w:rPr>
          <w:rFonts w:ascii="Times New Roman" w:eastAsia="Times New Roman" w:hAnsi="Times New Roman" w:cs="Times New Roman"/>
          <w:i/>
          <w:sz w:val="20"/>
          <w:szCs w:val="20"/>
          <w:lang w:val="lv-LV" w:eastAsia="lv-LV"/>
        </w:rPr>
        <w:t>)</w:t>
      </w:r>
      <w:r w:rsidRPr="009E511A">
        <w:rPr>
          <w:rFonts w:ascii="Times New Roman" w:eastAsia="Times New Roman" w:hAnsi="Times New Roman" w:cs="Times New Roman"/>
          <w:sz w:val="20"/>
          <w:szCs w:val="20"/>
          <w:lang w:val="lv-LV" w:eastAsia="lv-LV"/>
        </w:rPr>
        <w:t xml:space="preserve"> sadaļā </w:t>
      </w:r>
      <w:r w:rsidRPr="009E511A">
        <w:rPr>
          <w:rFonts w:ascii="Times New Roman" w:eastAsia="Times New Roman" w:hAnsi="Times New Roman" w:cs="Times New Roman"/>
          <w:i/>
          <w:sz w:val="20"/>
          <w:szCs w:val="20"/>
          <w:lang w:val="lv-LV" w:eastAsia="lv-LV"/>
        </w:rPr>
        <w:t>List of pressures and threats and conservation measures with specific guidance on the use of distinct pressure and measure codes</w:t>
      </w:r>
      <w:r w:rsidRPr="009E511A">
        <w:rPr>
          <w:rFonts w:ascii="Times New Roman" w:eastAsia="Times New Roman" w:hAnsi="Times New Roman" w:cs="Times New Roman"/>
          <w:sz w:val="20"/>
          <w:szCs w:val="20"/>
          <w:lang w:val="lv-LV" w:eastAsia="lv-LV"/>
        </w:rPr>
        <w:t>)</w:t>
      </w:r>
      <w:r w:rsidR="00BB3A98" w:rsidRPr="009E511A">
        <w:rPr>
          <w:rFonts w:ascii="Times New Roman" w:hAnsi="Times New Roman" w:cs="Times New Roman"/>
          <w:sz w:val="20"/>
          <w:szCs w:val="20"/>
          <w:lang w:val="lv-LV"/>
        </w:rPr>
        <w:t xml:space="preserve">; </w:t>
      </w:r>
      <w:r w:rsidRPr="009E511A">
        <w:rPr>
          <w:rFonts w:ascii="Times New Roman" w:eastAsia="Times New Roman" w:hAnsi="Times New Roman" w:cs="Times New Roman"/>
          <w:b/>
          <w:i/>
          <w:sz w:val="20"/>
          <w:szCs w:val="20"/>
          <w:lang w:val="lv-LV" w:eastAsia="lv-LV"/>
        </w:rPr>
        <w:t>Piesārņojuma kods</w:t>
      </w:r>
      <w:r w:rsidRPr="009E511A">
        <w:rPr>
          <w:rFonts w:ascii="Times New Roman" w:eastAsia="Times New Roman" w:hAnsi="Times New Roman" w:cs="Times New Roman"/>
          <w:b/>
          <w:sz w:val="20"/>
          <w:szCs w:val="20"/>
          <w:lang w:val="lv-LV" w:eastAsia="lv-LV"/>
        </w:rPr>
        <w:t>:</w:t>
      </w:r>
      <w:r w:rsidRPr="009E511A">
        <w:rPr>
          <w:rFonts w:ascii="Times New Roman" w:eastAsia="Times New Roman" w:hAnsi="Times New Roman" w:cs="Times New Roman"/>
          <w:sz w:val="20"/>
          <w:szCs w:val="20"/>
          <w:lang w:val="lv-LV" w:eastAsia="lv-LV"/>
        </w:rPr>
        <w:t xml:space="preserve"> </w:t>
      </w:r>
      <w:r w:rsidRPr="009E511A">
        <w:rPr>
          <w:rFonts w:ascii="Times New Roman" w:eastAsia="Times New Roman" w:hAnsi="Times New Roman" w:cs="Times New Roman"/>
          <w:b/>
          <w:sz w:val="20"/>
          <w:szCs w:val="20"/>
          <w:lang w:val="lv-LV" w:eastAsia="lv-LV"/>
        </w:rPr>
        <w:t>N</w:t>
      </w:r>
      <w:r w:rsidRPr="009E511A">
        <w:rPr>
          <w:rFonts w:ascii="Times New Roman" w:eastAsia="Times New Roman" w:hAnsi="Times New Roman" w:cs="Times New Roman"/>
          <w:sz w:val="20"/>
          <w:szCs w:val="20"/>
          <w:lang w:val="lv-LV" w:eastAsia="lv-LV"/>
        </w:rPr>
        <w:t xml:space="preserve"> </w:t>
      </w:r>
      <w:r w:rsidR="00380940" w:rsidRPr="009E511A">
        <w:rPr>
          <w:rFonts w:ascii="Times New Roman" w:eastAsia="Times New Roman" w:hAnsi="Times New Roman" w:cs="Times New Roman"/>
          <w:sz w:val="20"/>
          <w:szCs w:val="20"/>
          <w:lang w:val="lv-LV" w:eastAsia="lv-LV"/>
        </w:rPr>
        <w:t>–</w:t>
      </w:r>
      <w:r w:rsidRPr="009E511A">
        <w:rPr>
          <w:rFonts w:ascii="Times New Roman" w:eastAsia="Times New Roman" w:hAnsi="Times New Roman" w:cs="Times New Roman"/>
          <w:sz w:val="20"/>
          <w:szCs w:val="20"/>
          <w:lang w:val="lv-LV" w:eastAsia="lv-LV"/>
        </w:rPr>
        <w:t xml:space="preserve"> slāpekļa ienese; </w:t>
      </w:r>
      <w:r w:rsidRPr="009E511A">
        <w:rPr>
          <w:rFonts w:ascii="Times New Roman" w:eastAsia="Times New Roman" w:hAnsi="Times New Roman" w:cs="Times New Roman"/>
          <w:b/>
          <w:sz w:val="20"/>
          <w:szCs w:val="20"/>
          <w:lang w:val="lv-LV" w:eastAsia="lv-LV"/>
        </w:rPr>
        <w:t>P</w:t>
      </w:r>
      <w:r w:rsidRPr="009E511A">
        <w:rPr>
          <w:rFonts w:ascii="Times New Roman" w:eastAsia="Times New Roman" w:hAnsi="Times New Roman" w:cs="Times New Roman"/>
          <w:sz w:val="20"/>
          <w:szCs w:val="20"/>
          <w:lang w:val="lv-LV" w:eastAsia="lv-LV"/>
        </w:rPr>
        <w:t xml:space="preserve"> </w:t>
      </w:r>
      <w:r w:rsidR="00380940" w:rsidRPr="009E511A">
        <w:rPr>
          <w:rFonts w:ascii="Times New Roman" w:eastAsia="Times New Roman" w:hAnsi="Times New Roman" w:cs="Times New Roman"/>
          <w:sz w:val="20"/>
          <w:szCs w:val="20"/>
          <w:lang w:val="lv-LV" w:eastAsia="lv-LV"/>
        </w:rPr>
        <w:t>–</w:t>
      </w:r>
      <w:r w:rsidRPr="009E511A">
        <w:rPr>
          <w:rFonts w:ascii="Times New Roman" w:eastAsia="Times New Roman" w:hAnsi="Times New Roman" w:cs="Times New Roman"/>
          <w:sz w:val="20"/>
          <w:szCs w:val="20"/>
          <w:lang w:val="lv-LV" w:eastAsia="lv-LV"/>
        </w:rPr>
        <w:t xml:space="preserve"> fosfora/fosfātu ienese; </w:t>
      </w:r>
      <w:r w:rsidRPr="009E511A">
        <w:rPr>
          <w:rFonts w:ascii="Times New Roman" w:eastAsia="Times New Roman" w:hAnsi="Times New Roman" w:cs="Times New Roman"/>
          <w:b/>
          <w:sz w:val="20"/>
          <w:szCs w:val="20"/>
          <w:lang w:val="lv-LV" w:eastAsia="lv-LV"/>
        </w:rPr>
        <w:t>A</w:t>
      </w:r>
      <w:r w:rsidRPr="009E511A">
        <w:rPr>
          <w:rFonts w:ascii="Times New Roman" w:eastAsia="Times New Roman" w:hAnsi="Times New Roman" w:cs="Times New Roman"/>
          <w:sz w:val="20"/>
          <w:szCs w:val="20"/>
          <w:lang w:val="lv-LV" w:eastAsia="lv-LV"/>
        </w:rPr>
        <w:t xml:space="preserve"> </w:t>
      </w:r>
      <w:r w:rsidR="00380940" w:rsidRPr="009E511A">
        <w:rPr>
          <w:rFonts w:ascii="Times New Roman" w:eastAsia="Times New Roman" w:hAnsi="Times New Roman" w:cs="Times New Roman"/>
          <w:sz w:val="20"/>
          <w:szCs w:val="20"/>
          <w:lang w:val="lv-LV" w:eastAsia="lv-LV"/>
        </w:rPr>
        <w:t>–</w:t>
      </w:r>
      <w:r w:rsidRPr="009E511A">
        <w:rPr>
          <w:rFonts w:ascii="Times New Roman" w:eastAsia="Times New Roman" w:hAnsi="Times New Roman" w:cs="Times New Roman"/>
          <w:sz w:val="20"/>
          <w:szCs w:val="20"/>
          <w:lang w:val="lv-LV" w:eastAsia="lv-LV"/>
        </w:rPr>
        <w:t xml:space="preserve"> skābju ienese/paskābināšanās; </w:t>
      </w:r>
      <w:r w:rsidRPr="009E511A">
        <w:rPr>
          <w:rFonts w:ascii="Times New Roman" w:eastAsia="Times New Roman" w:hAnsi="Times New Roman" w:cs="Times New Roman"/>
          <w:b/>
          <w:sz w:val="20"/>
          <w:szCs w:val="20"/>
          <w:lang w:val="lv-LV" w:eastAsia="lv-LV"/>
        </w:rPr>
        <w:t>T</w:t>
      </w:r>
      <w:r w:rsidRPr="009E511A">
        <w:rPr>
          <w:rFonts w:ascii="Times New Roman" w:eastAsia="Times New Roman" w:hAnsi="Times New Roman" w:cs="Times New Roman"/>
          <w:sz w:val="20"/>
          <w:szCs w:val="20"/>
          <w:lang w:val="lv-LV" w:eastAsia="lv-LV"/>
        </w:rPr>
        <w:t xml:space="preserve"> </w:t>
      </w:r>
      <w:r w:rsidR="00380940" w:rsidRPr="009E511A">
        <w:rPr>
          <w:rFonts w:ascii="Times New Roman" w:eastAsia="Times New Roman" w:hAnsi="Times New Roman" w:cs="Times New Roman"/>
          <w:sz w:val="20"/>
          <w:szCs w:val="20"/>
          <w:lang w:val="lv-LV" w:eastAsia="lv-LV"/>
        </w:rPr>
        <w:t>–</w:t>
      </w:r>
      <w:r w:rsidRPr="009E511A">
        <w:rPr>
          <w:rFonts w:ascii="Times New Roman" w:eastAsia="Times New Roman" w:hAnsi="Times New Roman" w:cs="Times New Roman"/>
          <w:sz w:val="20"/>
          <w:szCs w:val="20"/>
          <w:lang w:val="lv-LV" w:eastAsia="lv-LV"/>
        </w:rPr>
        <w:t xml:space="preserve"> toksiskas neorganiskās ķīmiskās vielas; </w:t>
      </w:r>
      <w:r w:rsidRPr="009E511A">
        <w:rPr>
          <w:rFonts w:ascii="Times New Roman" w:eastAsia="Times New Roman" w:hAnsi="Times New Roman" w:cs="Times New Roman"/>
          <w:b/>
          <w:sz w:val="20"/>
          <w:szCs w:val="20"/>
          <w:lang w:val="lv-LV" w:eastAsia="lv-LV"/>
        </w:rPr>
        <w:t>O</w:t>
      </w:r>
      <w:r w:rsidRPr="009E511A">
        <w:rPr>
          <w:rFonts w:ascii="Times New Roman" w:eastAsia="Times New Roman" w:hAnsi="Times New Roman" w:cs="Times New Roman"/>
          <w:sz w:val="20"/>
          <w:szCs w:val="20"/>
          <w:lang w:val="lv-LV" w:eastAsia="lv-LV"/>
        </w:rPr>
        <w:t xml:space="preserve"> </w:t>
      </w:r>
      <w:r w:rsidR="00380940" w:rsidRPr="009E511A">
        <w:rPr>
          <w:rFonts w:ascii="Times New Roman" w:eastAsia="Times New Roman" w:hAnsi="Times New Roman" w:cs="Times New Roman"/>
          <w:sz w:val="20"/>
          <w:szCs w:val="20"/>
          <w:lang w:val="lv-LV" w:eastAsia="lv-LV"/>
        </w:rPr>
        <w:t>–</w:t>
      </w:r>
      <w:r w:rsidRPr="009E511A">
        <w:rPr>
          <w:rFonts w:ascii="Times New Roman" w:eastAsia="Times New Roman" w:hAnsi="Times New Roman" w:cs="Times New Roman"/>
          <w:sz w:val="20"/>
          <w:szCs w:val="20"/>
          <w:lang w:val="lv-LV" w:eastAsia="lv-LV"/>
        </w:rPr>
        <w:t xml:space="preserve"> toksiskas organiskās ķīmiskās vielas; </w:t>
      </w:r>
      <w:r w:rsidRPr="009E511A">
        <w:rPr>
          <w:rFonts w:ascii="Times New Roman" w:eastAsia="Times New Roman" w:hAnsi="Times New Roman" w:cs="Times New Roman"/>
          <w:b/>
          <w:sz w:val="20"/>
          <w:szCs w:val="20"/>
          <w:lang w:val="lv-LV" w:eastAsia="lv-LV"/>
        </w:rPr>
        <w:t xml:space="preserve">X </w:t>
      </w:r>
      <w:r w:rsidR="00380940" w:rsidRPr="009E511A">
        <w:rPr>
          <w:rFonts w:ascii="Times New Roman" w:eastAsia="Times New Roman" w:hAnsi="Times New Roman" w:cs="Times New Roman"/>
          <w:sz w:val="20"/>
          <w:szCs w:val="20"/>
          <w:lang w:val="lv-LV" w:eastAsia="lv-LV"/>
        </w:rPr>
        <w:t>–</w:t>
      </w:r>
      <w:r w:rsidRPr="009E511A">
        <w:rPr>
          <w:rFonts w:ascii="Times New Roman" w:eastAsia="Times New Roman" w:hAnsi="Times New Roman" w:cs="Times New Roman"/>
          <w:sz w:val="20"/>
          <w:szCs w:val="20"/>
          <w:lang w:val="lv-LV" w:eastAsia="lv-LV"/>
        </w:rPr>
        <w:t xml:space="preserve"> jaukts piesārņojums</w:t>
      </w:r>
      <w:r w:rsidR="00BB3A98" w:rsidRPr="009E511A">
        <w:rPr>
          <w:rFonts w:ascii="Times New Roman" w:hAnsi="Times New Roman" w:cs="Times New Roman"/>
          <w:sz w:val="20"/>
          <w:szCs w:val="20"/>
          <w:lang w:val="lv-LV"/>
        </w:rPr>
        <w:t xml:space="preserve">. </w:t>
      </w:r>
      <w:r w:rsidRPr="009E511A">
        <w:rPr>
          <w:rFonts w:ascii="Times New Roman" w:eastAsia="Times New Roman" w:hAnsi="Times New Roman" w:cs="Times New Roman"/>
          <w:b/>
          <w:i/>
          <w:sz w:val="20"/>
          <w:szCs w:val="20"/>
          <w:lang w:val="lv-LV" w:eastAsia="lv-LV"/>
        </w:rPr>
        <w:t>Ietekmes vieta:</w:t>
      </w:r>
      <w:r w:rsidRPr="009E511A">
        <w:rPr>
          <w:rFonts w:ascii="Times New Roman" w:eastAsia="Times New Roman" w:hAnsi="Times New Roman" w:cs="Times New Roman"/>
          <w:i/>
          <w:sz w:val="20"/>
          <w:szCs w:val="20"/>
          <w:lang w:val="lv-LV" w:eastAsia="lv-LV"/>
        </w:rPr>
        <w:t xml:space="preserve"> </w:t>
      </w:r>
      <w:r w:rsidRPr="009E511A">
        <w:rPr>
          <w:rFonts w:ascii="Times New Roman" w:eastAsia="Times New Roman" w:hAnsi="Times New Roman" w:cs="Times New Roman"/>
          <w:b/>
          <w:sz w:val="20"/>
          <w:szCs w:val="20"/>
          <w:lang w:val="lv-LV" w:eastAsia="lv-LV"/>
        </w:rPr>
        <w:t>i</w:t>
      </w:r>
      <w:r w:rsidRPr="009E511A">
        <w:rPr>
          <w:rFonts w:ascii="Times New Roman" w:eastAsia="Times New Roman" w:hAnsi="Times New Roman" w:cs="Times New Roman"/>
          <w:sz w:val="20"/>
          <w:szCs w:val="20"/>
          <w:lang w:val="lv-LV" w:eastAsia="lv-LV"/>
        </w:rPr>
        <w:t xml:space="preserve"> – teritorijā; </w:t>
      </w:r>
      <w:r w:rsidRPr="009E511A">
        <w:rPr>
          <w:rFonts w:ascii="Times New Roman" w:eastAsia="Times New Roman" w:hAnsi="Times New Roman" w:cs="Times New Roman"/>
          <w:b/>
          <w:sz w:val="20"/>
          <w:szCs w:val="20"/>
          <w:lang w:val="lv-LV" w:eastAsia="lv-LV"/>
        </w:rPr>
        <w:t>o</w:t>
      </w:r>
      <w:r w:rsidRPr="009E511A">
        <w:rPr>
          <w:rFonts w:ascii="Times New Roman" w:eastAsia="Times New Roman" w:hAnsi="Times New Roman" w:cs="Times New Roman"/>
          <w:sz w:val="20"/>
          <w:szCs w:val="20"/>
          <w:lang w:val="lv-LV" w:eastAsia="lv-LV"/>
        </w:rPr>
        <w:t xml:space="preserve"> – ārpus teritorijas; </w:t>
      </w:r>
      <w:r w:rsidRPr="009E511A">
        <w:rPr>
          <w:rFonts w:ascii="Times New Roman" w:eastAsia="Times New Roman" w:hAnsi="Times New Roman" w:cs="Times New Roman"/>
          <w:b/>
          <w:sz w:val="20"/>
          <w:szCs w:val="20"/>
          <w:lang w:val="lv-LV" w:eastAsia="lv-LV"/>
        </w:rPr>
        <w:t>b</w:t>
      </w:r>
      <w:r w:rsidRPr="009E511A">
        <w:rPr>
          <w:rFonts w:ascii="Times New Roman" w:eastAsia="Times New Roman" w:hAnsi="Times New Roman" w:cs="Times New Roman"/>
          <w:sz w:val="20"/>
          <w:szCs w:val="20"/>
          <w:lang w:val="lv-LV" w:eastAsia="lv-LV"/>
        </w:rPr>
        <w:t xml:space="preserve"> – teritorijā un ārpus teritorijas</w:t>
      </w:r>
      <w:r w:rsidR="00BB3A98" w:rsidRPr="009E511A">
        <w:rPr>
          <w:rFonts w:ascii="Times New Roman" w:eastAsia="Times New Roman" w:hAnsi="Times New Roman" w:cs="Times New Roman"/>
          <w:sz w:val="20"/>
          <w:szCs w:val="20"/>
          <w:lang w:val="lv-LV" w:eastAsia="lv-LV"/>
        </w:rPr>
        <w:t>.</w:t>
      </w:r>
    </w:p>
    <w:p w14:paraId="7D2FAD54" w14:textId="77777777" w:rsidR="00451D88" w:rsidRPr="009E511A" w:rsidRDefault="00451D88" w:rsidP="00FF1A48">
      <w:pPr>
        <w:pStyle w:val="Heading2"/>
        <w:spacing w:before="43"/>
        <w:rPr>
          <w:b w:val="0"/>
          <w:sz w:val="24"/>
          <w:szCs w:val="24"/>
          <w:lang w:val="lv-LV"/>
        </w:rPr>
      </w:pPr>
    </w:p>
    <w:p w14:paraId="7D2FAD55" w14:textId="77777777" w:rsidR="001A1D8F" w:rsidRPr="009E511A" w:rsidRDefault="001A1D8F" w:rsidP="00FF1A48">
      <w:pPr>
        <w:pStyle w:val="Heading2"/>
        <w:spacing w:before="43"/>
        <w:rPr>
          <w:b w:val="0"/>
          <w:sz w:val="24"/>
          <w:szCs w:val="24"/>
          <w:lang w:val="lv-LV"/>
        </w:rPr>
      </w:pPr>
    </w:p>
    <w:p w14:paraId="7D2FAD56" w14:textId="77777777" w:rsidR="00766819" w:rsidRPr="009E511A" w:rsidRDefault="00766819" w:rsidP="00766819">
      <w:pPr>
        <w:pStyle w:val="Heading2"/>
        <w:tabs>
          <w:tab w:val="left" w:pos="734"/>
        </w:tabs>
        <w:rPr>
          <w:rFonts w:cs="Times New Roman"/>
          <w:spacing w:val="-1"/>
          <w:sz w:val="24"/>
          <w:lang w:val="lv-LV"/>
        </w:rPr>
      </w:pPr>
      <w:bookmarkStart w:id="54" w:name="_Toc30662274"/>
      <w:r w:rsidRPr="009E511A">
        <w:rPr>
          <w:rFonts w:cs="Times New Roman"/>
          <w:spacing w:val="-1"/>
          <w:sz w:val="24"/>
          <w:lang w:val="lv-LV"/>
        </w:rPr>
        <w:t xml:space="preserve">4.2. </w:t>
      </w:r>
      <w:r w:rsidR="00AF024D" w:rsidRPr="009E511A">
        <w:rPr>
          <w:rFonts w:cs="Times New Roman"/>
          <w:spacing w:val="-1"/>
          <w:sz w:val="24"/>
          <w:lang w:val="lv-LV"/>
        </w:rPr>
        <w:t>Ainaviskais novērtējums</w:t>
      </w:r>
      <w:bookmarkEnd w:id="54"/>
    </w:p>
    <w:p w14:paraId="7D2FAD57" w14:textId="77777777" w:rsidR="00766819" w:rsidRPr="009E511A" w:rsidRDefault="00766819" w:rsidP="00766819">
      <w:pPr>
        <w:pStyle w:val="Heading2"/>
        <w:tabs>
          <w:tab w:val="left" w:pos="734"/>
        </w:tabs>
        <w:rPr>
          <w:rFonts w:cs="Times New Roman"/>
          <w:b w:val="0"/>
          <w:bCs w:val="0"/>
          <w:sz w:val="24"/>
          <w:lang w:val="lv-LV"/>
        </w:rPr>
      </w:pPr>
    </w:p>
    <w:p w14:paraId="7D2FAD58" w14:textId="77777777" w:rsidR="000E470B" w:rsidRPr="009E511A" w:rsidRDefault="000E470B" w:rsidP="000E470B">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 xml:space="preserve">DP </w:t>
      </w:r>
      <w:r w:rsidR="00380940" w:rsidRPr="009E511A">
        <w:rPr>
          <w:rFonts w:ascii="Times New Roman" w:hAnsi="Times New Roman" w:cs="Times New Roman"/>
          <w:lang w:val="lv-LV"/>
        </w:rPr>
        <w:t>“</w:t>
      </w:r>
      <w:r w:rsidRPr="009E511A">
        <w:rPr>
          <w:rFonts w:ascii="Times New Roman" w:hAnsi="Times New Roman" w:cs="Times New Roman"/>
          <w:lang w:val="lv-LV"/>
        </w:rPr>
        <w:t xml:space="preserve">Numernes valnis”, atbilstoši Latvijas ainavu rajonēšanai (Ramans, 1995) ietilpst Aiviekstes ainavzemes Viļānu – Kārsavas grēdaines ainavu apvidū. Ar mežiem klātais un ļoti augstais (relatīvais augstums &gt; 50 m) Numernes valnis ir viena no ainavas dominantēm Salnavas pagasta ziemeļos un izceļas šajā Adzeles pacēluma daļas galvenokārt līdzenajā ainavvidē. Numernes valnis, kura centrālā daļa ietilpst DP teritorijā, ir kā savdabdīga, reljefa pacēluma veidota </w:t>
      </w:r>
      <w:r w:rsidR="00380940" w:rsidRPr="009E511A">
        <w:rPr>
          <w:rFonts w:ascii="Times New Roman" w:hAnsi="Times New Roman" w:cs="Times New Roman"/>
          <w:lang w:val="lv-LV"/>
        </w:rPr>
        <w:t>“</w:t>
      </w:r>
      <w:r w:rsidRPr="009E511A">
        <w:rPr>
          <w:rFonts w:ascii="Times New Roman" w:hAnsi="Times New Roman" w:cs="Times New Roman"/>
          <w:lang w:val="lv-LV"/>
        </w:rPr>
        <w:t>sala” gandrīz nepārtrauktā purvu un meža zemju ainavu joslā, kas stiepjas no Salnavas un Ruskulovas dienvidos līdz Aussolai un Kadiševai ziemeļos.</w:t>
      </w:r>
    </w:p>
    <w:p w14:paraId="7D2FAD59" w14:textId="77777777" w:rsidR="000E470B" w:rsidRPr="009E511A" w:rsidRDefault="000E470B" w:rsidP="000E470B">
      <w:pPr>
        <w:pStyle w:val="BodyText"/>
        <w:ind w:left="0" w:right="89"/>
        <w:jc w:val="both"/>
        <w:rPr>
          <w:rFonts w:ascii="Times New Roman" w:hAnsi="Times New Roman" w:cs="Times New Roman"/>
          <w:lang w:val="lv-LV"/>
        </w:rPr>
      </w:pPr>
    </w:p>
    <w:p w14:paraId="7D2FAD5A" w14:textId="77777777" w:rsidR="000E470B" w:rsidRPr="009E511A" w:rsidRDefault="000E470B" w:rsidP="000E470B">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Neraugoties uz būtisku reljefa saposmojumu un lielām augstuma amplitūdām, meža veģetācijas ietekmē skats DP teritorijā lielākoties ir ierobežots, ir tikai atsevišķas tālu skatu perspektīvas. Līdz ar to lokālās ainavas daudzveidību lielā mērā veido koku sugu un meža biotopu maiņa, atklātas lauksaimniecības zemju un pļavu platības ir tikai sporādiskas meža masīvā.</w:t>
      </w:r>
    </w:p>
    <w:p w14:paraId="7D2FAD5B" w14:textId="77777777" w:rsidR="000E470B" w:rsidRPr="009E511A" w:rsidRDefault="000E470B" w:rsidP="000E470B">
      <w:pPr>
        <w:pStyle w:val="BodyText"/>
        <w:ind w:left="0" w:right="89"/>
        <w:jc w:val="both"/>
        <w:rPr>
          <w:rFonts w:ascii="Times New Roman" w:hAnsi="Times New Roman" w:cs="Times New Roman"/>
          <w:lang w:val="lv-LV"/>
        </w:rPr>
      </w:pPr>
    </w:p>
    <w:p w14:paraId="7D2FAD5C" w14:textId="77777777" w:rsidR="000E470B" w:rsidRPr="009E511A" w:rsidRDefault="000E470B" w:rsidP="000E470B">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 xml:space="preserve">DP </w:t>
      </w:r>
      <w:r w:rsidR="00380940" w:rsidRPr="009E511A">
        <w:rPr>
          <w:rFonts w:ascii="Times New Roman" w:hAnsi="Times New Roman" w:cs="Times New Roman"/>
          <w:lang w:val="lv-LV"/>
        </w:rPr>
        <w:t>“</w:t>
      </w:r>
      <w:r w:rsidRPr="009E511A">
        <w:rPr>
          <w:rFonts w:ascii="Times New Roman" w:hAnsi="Times New Roman" w:cs="Times New Roman"/>
          <w:lang w:val="lv-LV"/>
        </w:rPr>
        <w:t xml:space="preserve">Numernes valnis” teritorija ir attiecināma uz smilšainas mežainās viļņaines ainavu tipu (Nikodemuss, 2000). Kā raksturots iepriekš 2.2. apakšnodaļā </w:t>
      </w:r>
      <w:r w:rsidR="009869CE" w:rsidRPr="009E511A">
        <w:rPr>
          <w:rFonts w:ascii="Times New Roman" w:hAnsi="Times New Roman" w:cs="Times New Roman"/>
          <w:lang w:val="lv-LV"/>
        </w:rPr>
        <w:t>“</w:t>
      </w:r>
      <w:r w:rsidRPr="009E511A">
        <w:rPr>
          <w:rFonts w:ascii="Times New Roman" w:hAnsi="Times New Roman" w:cs="Times New Roman"/>
          <w:lang w:val="lv-LV"/>
        </w:rPr>
        <w:t>Ģeoloģija un ģeomorfoloģija”, rietumu daļā tai ir raksturīga iegarenu pauguru un grēdiņu virkņu un nelielu osu mija ar glaciokarsta ieplakām, savukārt austrumu daļā dominē DR</w:t>
      </w:r>
      <w:r w:rsidR="001C6663" w:rsidRPr="009E511A">
        <w:rPr>
          <w:rFonts w:ascii="Times New Roman" w:hAnsi="Times New Roman" w:cs="Times New Roman"/>
          <w:lang w:val="lv-LV"/>
        </w:rPr>
        <w:t>-</w:t>
      </w:r>
      <w:r w:rsidRPr="009E511A">
        <w:rPr>
          <w:rFonts w:ascii="Times New Roman" w:hAnsi="Times New Roman" w:cs="Times New Roman"/>
          <w:lang w:val="lv-LV"/>
        </w:rPr>
        <w:t>ZA virzienā izstiepts valnis. Barības vielām nabadzīgo smilts cilmiežu augstais īpatsvars DP teritorijā sekmējis skujkoku mežu attīstību, kā ietekmē plaši sastopamas mētrājam un silam raksturīgas skrajas meža ainavas (skat. 4.2.1. att.), kur pacēlumus un pazeminājumus nosaka viļņots reljefs.</w:t>
      </w:r>
    </w:p>
    <w:p w14:paraId="7D2FAD5D" w14:textId="77777777" w:rsidR="000E470B" w:rsidRPr="009E511A" w:rsidRDefault="000E470B" w:rsidP="000E470B">
      <w:pPr>
        <w:pStyle w:val="BodyText"/>
        <w:ind w:left="0" w:right="89"/>
        <w:jc w:val="both"/>
        <w:rPr>
          <w:rFonts w:ascii="Times New Roman" w:hAnsi="Times New Roman" w:cs="Times New Roman"/>
          <w:lang w:val="lv-LV"/>
        </w:rPr>
      </w:pPr>
    </w:p>
    <w:p w14:paraId="7D2FAD5E" w14:textId="77777777" w:rsidR="000E470B" w:rsidRPr="009E511A" w:rsidRDefault="644BD7AF" w:rsidP="000E470B">
      <w:pPr>
        <w:pStyle w:val="BodyText"/>
        <w:ind w:left="0" w:right="89"/>
        <w:jc w:val="both"/>
        <w:rPr>
          <w:rFonts w:ascii="Times New Roman" w:hAnsi="Times New Roman" w:cs="Times New Roman"/>
          <w:lang w:val="lv-LV"/>
        </w:rPr>
      </w:pPr>
      <w:r>
        <w:rPr>
          <w:noProof/>
          <w:lang w:val="lv-LV" w:eastAsia="lv-LV"/>
        </w:rPr>
        <w:lastRenderedPageBreak/>
        <w:drawing>
          <wp:inline distT="0" distB="0" distL="0" distR="0" wp14:anchorId="7D2FC1C8" wp14:editId="62832720">
            <wp:extent cx="5234940" cy="3490559"/>
            <wp:effectExtent l="0" t="0" r="3810" b="0"/>
            <wp:docPr id="1750856818" name="Picture 1716166382" descr="IMG_4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166382"/>
                    <pic:cNvPicPr/>
                  </pic:nvPicPr>
                  <pic:blipFill>
                    <a:blip r:embed="rId67" cstate="screen">
                      <a:extLst>
                        <a:ext uri="{28A0092B-C50C-407E-A947-70E740481C1C}">
                          <a14:useLocalDpi xmlns:a14="http://schemas.microsoft.com/office/drawing/2010/main"/>
                        </a:ext>
                      </a:extLst>
                    </a:blip>
                    <a:stretch>
                      <a:fillRect/>
                    </a:stretch>
                  </pic:blipFill>
                  <pic:spPr>
                    <a:xfrm>
                      <a:off x="0" y="0"/>
                      <a:ext cx="5234940" cy="3490559"/>
                    </a:xfrm>
                    <a:prstGeom prst="rect">
                      <a:avLst/>
                    </a:prstGeom>
                  </pic:spPr>
                </pic:pic>
              </a:graphicData>
            </a:graphic>
          </wp:inline>
        </w:drawing>
      </w:r>
    </w:p>
    <w:p w14:paraId="7D2FAD5F" w14:textId="77777777" w:rsidR="000E470B" w:rsidRPr="009E511A" w:rsidRDefault="000E470B" w:rsidP="000E470B">
      <w:pPr>
        <w:pStyle w:val="BodyText"/>
        <w:ind w:left="0" w:right="89"/>
        <w:jc w:val="both"/>
        <w:rPr>
          <w:rFonts w:ascii="Times New Roman" w:hAnsi="Times New Roman" w:cs="Times New Roman"/>
          <w:b/>
          <w:i/>
          <w:sz w:val="20"/>
          <w:szCs w:val="20"/>
          <w:lang w:val="lv-LV"/>
        </w:rPr>
      </w:pPr>
      <w:r w:rsidRPr="009E511A">
        <w:rPr>
          <w:rFonts w:ascii="Times New Roman" w:hAnsi="Times New Roman" w:cs="Times New Roman"/>
          <w:bCs/>
          <w:i/>
          <w:sz w:val="20"/>
          <w:szCs w:val="20"/>
          <w:lang w:val="lv-LV"/>
        </w:rPr>
        <w:t xml:space="preserve">4.2.1. attēls. </w:t>
      </w:r>
      <w:r w:rsidRPr="009E511A">
        <w:rPr>
          <w:rFonts w:ascii="Times New Roman" w:hAnsi="Times New Roman" w:cs="Times New Roman"/>
          <w:b/>
          <w:bCs/>
          <w:i/>
          <w:sz w:val="20"/>
          <w:szCs w:val="20"/>
          <w:lang w:val="lv-LV"/>
        </w:rPr>
        <w:t xml:space="preserve">Tipiska meža ainava </w:t>
      </w:r>
      <w:r w:rsidRPr="009E511A">
        <w:rPr>
          <w:rFonts w:ascii="Times New Roman" w:hAnsi="Times New Roman" w:cs="Times New Roman"/>
          <w:b/>
          <w:i/>
          <w:sz w:val="20"/>
          <w:szCs w:val="20"/>
          <w:lang w:val="lv-LV"/>
        </w:rPr>
        <w:t>dabas parkā „Numernes valnis” tā centrāljā daļā (Foto: J. Soms)</w:t>
      </w:r>
    </w:p>
    <w:p w14:paraId="7D2FAD60" w14:textId="77777777" w:rsidR="000E470B" w:rsidRPr="009E511A" w:rsidRDefault="000E470B" w:rsidP="000E470B">
      <w:pPr>
        <w:pStyle w:val="BodyText"/>
        <w:ind w:left="0" w:right="89"/>
        <w:jc w:val="both"/>
        <w:rPr>
          <w:rFonts w:ascii="Times New Roman" w:hAnsi="Times New Roman" w:cs="Times New Roman"/>
          <w:lang w:val="lv-LV"/>
        </w:rPr>
      </w:pPr>
    </w:p>
    <w:p w14:paraId="7D2FAD61" w14:textId="77777777" w:rsidR="000E470B" w:rsidRPr="009E511A" w:rsidRDefault="000E470B" w:rsidP="000E470B">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 xml:space="preserve">Tikai uz smilšmāla morēnas cilmiežiem Numernes vaļņa augstākajā daļā izveidojušies jaukti meži ar platlapju mežu fragmentiem. Līdz ar to meža masīvs </w:t>
      </w:r>
      <w:r w:rsidR="008F12AE">
        <w:rPr>
          <w:rFonts w:ascii="Times New Roman" w:hAnsi="Times New Roman" w:cs="Times New Roman"/>
          <w:lang w:val="lv-LV"/>
        </w:rPr>
        <w:t xml:space="preserve">DP </w:t>
      </w:r>
      <w:r w:rsidRPr="009E511A">
        <w:rPr>
          <w:rFonts w:ascii="Times New Roman" w:hAnsi="Times New Roman" w:cs="Times New Roman"/>
          <w:lang w:val="lv-LV"/>
        </w:rPr>
        <w:t xml:space="preserve"> veido ainavas struktūras pamatu. Atklātas platības – pļavas, bijusī slaloma trase, zeme zem apbūves un pagalmiem u.c. sastopamas tikai fragmentāri DP austrumu daļā, uz vaļna kores un uz tā nogāzēm. </w:t>
      </w:r>
    </w:p>
    <w:p w14:paraId="7D2FAD62" w14:textId="77777777" w:rsidR="000E470B" w:rsidRPr="009E511A" w:rsidRDefault="000E470B" w:rsidP="000E470B">
      <w:pPr>
        <w:pStyle w:val="BodyText"/>
        <w:ind w:left="0" w:right="89"/>
        <w:jc w:val="both"/>
        <w:rPr>
          <w:rFonts w:ascii="Times New Roman" w:hAnsi="Times New Roman" w:cs="Times New Roman"/>
          <w:lang w:val="lv-LV"/>
        </w:rPr>
      </w:pPr>
    </w:p>
    <w:p w14:paraId="7D2FAD63" w14:textId="77777777" w:rsidR="000E470B" w:rsidRPr="009E511A" w:rsidRDefault="000E470B" w:rsidP="000E470B">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 xml:space="preserve">Kopumā meža masīva ainavā dominē tuvi skati, piemēram, pārvietojoties pa velomaršruta </w:t>
      </w:r>
      <w:r w:rsidR="009869CE" w:rsidRPr="009E511A">
        <w:rPr>
          <w:rFonts w:ascii="Times New Roman" w:hAnsi="Times New Roman" w:cs="Times New Roman"/>
          <w:lang w:val="lv-LV"/>
        </w:rPr>
        <w:t>N</w:t>
      </w:r>
      <w:r w:rsidRPr="009E511A">
        <w:rPr>
          <w:rFonts w:ascii="Times New Roman" w:hAnsi="Times New Roman" w:cs="Times New Roman"/>
          <w:lang w:val="lv-LV"/>
        </w:rPr>
        <w:t>r. 776 “Nūmiernes aplis” ceļu, tā abās pusēs ir blīva meža veģetācija (skat. 4.2.2. att.), kuru pārtrauc tikai atsevišķas atklātas ainavas vaļņa augstākajā vietā pie skatu torņa un pie bijušā triangulācijas torņa.</w:t>
      </w:r>
    </w:p>
    <w:p w14:paraId="7D2FAD64" w14:textId="77777777" w:rsidR="000E470B" w:rsidRPr="009E511A" w:rsidRDefault="000E470B" w:rsidP="000E470B">
      <w:pPr>
        <w:pStyle w:val="BodyText"/>
        <w:ind w:left="0" w:right="89"/>
        <w:jc w:val="both"/>
        <w:rPr>
          <w:rFonts w:ascii="Times New Roman" w:hAnsi="Times New Roman" w:cs="Times New Roman"/>
          <w:lang w:val="lv-LV"/>
        </w:rPr>
      </w:pPr>
    </w:p>
    <w:p w14:paraId="7D2FAD65" w14:textId="77777777" w:rsidR="000E470B" w:rsidRPr="009E511A" w:rsidRDefault="644BD7AF" w:rsidP="000E470B">
      <w:pPr>
        <w:pStyle w:val="BodyText"/>
        <w:ind w:left="0" w:right="89"/>
        <w:jc w:val="center"/>
        <w:rPr>
          <w:rFonts w:ascii="Times New Roman" w:hAnsi="Times New Roman" w:cs="Times New Roman"/>
          <w:lang w:val="lv-LV"/>
        </w:rPr>
      </w:pPr>
      <w:r>
        <w:rPr>
          <w:noProof/>
          <w:lang w:val="lv-LV" w:eastAsia="lv-LV"/>
        </w:rPr>
        <w:lastRenderedPageBreak/>
        <w:drawing>
          <wp:inline distT="0" distB="0" distL="0" distR="0" wp14:anchorId="7D2FC1CA" wp14:editId="4F941A84">
            <wp:extent cx="5181598" cy="3454993"/>
            <wp:effectExtent l="0" t="0" r="0" b="0"/>
            <wp:docPr id="1650855745" name="Picture 1716166380" descr="IMG_4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166380"/>
                    <pic:cNvPicPr/>
                  </pic:nvPicPr>
                  <pic:blipFill>
                    <a:blip r:embed="rId68" cstate="screen">
                      <a:extLst>
                        <a:ext uri="{28A0092B-C50C-407E-A947-70E740481C1C}">
                          <a14:useLocalDpi xmlns:a14="http://schemas.microsoft.com/office/drawing/2010/main"/>
                        </a:ext>
                      </a:extLst>
                    </a:blip>
                    <a:stretch>
                      <a:fillRect/>
                    </a:stretch>
                  </pic:blipFill>
                  <pic:spPr>
                    <a:xfrm>
                      <a:off x="0" y="0"/>
                      <a:ext cx="5181598" cy="3454993"/>
                    </a:xfrm>
                    <a:prstGeom prst="rect">
                      <a:avLst/>
                    </a:prstGeom>
                  </pic:spPr>
                </pic:pic>
              </a:graphicData>
            </a:graphic>
          </wp:inline>
        </w:drawing>
      </w:r>
    </w:p>
    <w:p w14:paraId="7D2FAD66" w14:textId="77777777" w:rsidR="000E470B" w:rsidRPr="009E511A" w:rsidRDefault="000E470B" w:rsidP="000E470B">
      <w:pPr>
        <w:pStyle w:val="BodyText"/>
        <w:ind w:left="0" w:right="89"/>
        <w:jc w:val="both"/>
        <w:rPr>
          <w:rFonts w:ascii="Times New Roman" w:hAnsi="Times New Roman" w:cs="Times New Roman"/>
          <w:b/>
          <w:i/>
          <w:sz w:val="20"/>
          <w:szCs w:val="20"/>
          <w:lang w:val="lv-LV"/>
        </w:rPr>
      </w:pPr>
      <w:r w:rsidRPr="009E511A">
        <w:rPr>
          <w:rFonts w:ascii="Times New Roman" w:hAnsi="Times New Roman" w:cs="Times New Roman"/>
          <w:bCs/>
          <w:i/>
          <w:sz w:val="20"/>
          <w:szCs w:val="20"/>
          <w:lang w:val="lv-LV"/>
        </w:rPr>
        <w:t xml:space="preserve">4.2.2. attēls. </w:t>
      </w:r>
      <w:r w:rsidRPr="009E511A">
        <w:rPr>
          <w:rFonts w:ascii="Times New Roman" w:hAnsi="Times New Roman" w:cs="Times New Roman"/>
          <w:b/>
          <w:bCs/>
          <w:i/>
          <w:sz w:val="20"/>
          <w:szCs w:val="20"/>
          <w:lang w:val="lv-LV"/>
        </w:rPr>
        <w:t xml:space="preserve">Meža ceļa noslēgta koridorveida ainava </w:t>
      </w:r>
      <w:r w:rsidRPr="009E511A">
        <w:rPr>
          <w:rFonts w:ascii="Times New Roman" w:hAnsi="Times New Roman" w:cs="Times New Roman"/>
          <w:b/>
          <w:i/>
          <w:sz w:val="20"/>
          <w:szCs w:val="20"/>
          <w:lang w:val="lv-LV"/>
        </w:rPr>
        <w:t xml:space="preserve">dabas parkā </w:t>
      </w:r>
      <w:r w:rsidR="009869CE" w:rsidRPr="009E511A">
        <w:rPr>
          <w:rFonts w:ascii="Times New Roman" w:hAnsi="Times New Roman" w:cs="Times New Roman"/>
          <w:b/>
          <w:i/>
          <w:sz w:val="20"/>
          <w:szCs w:val="20"/>
          <w:lang w:val="lv-LV"/>
        </w:rPr>
        <w:t>“</w:t>
      </w:r>
      <w:r w:rsidRPr="009E511A">
        <w:rPr>
          <w:rFonts w:ascii="Times New Roman" w:hAnsi="Times New Roman" w:cs="Times New Roman"/>
          <w:b/>
          <w:i/>
          <w:sz w:val="20"/>
          <w:szCs w:val="20"/>
          <w:lang w:val="lv-LV"/>
        </w:rPr>
        <w:t xml:space="preserve">Numernes valnis” gar velomaršrutu </w:t>
      </w:r>
      <w:r w:rsidR="009869CE" w:rsidRPr="009E511A">
        <w:rPr>
          <w:rFonts w:ascii="Times New Roman" w:hAnsi="Times New Roman" w:cs="Times New Roman"/>
          <w:b/>
          <w:i/>
          <w:sz w:val="20"/>
          <w:szCs w:val="20"/>
          <w:lang w:val="lv-LV"/>
        </w:rPr>
        <w:t>N</w:t>
      </w:r>
      <w:r w:rsidRPr="009E511A">
        <w:rPr>
          <w:rFonts w:ascii="Times New Roman" w:hAnsi="Times New Roman" w:cs="Times New Roman"/>
          <w:b/>
          <w:i/>
          <w:sz w:val="20"/>
          <w:szCs w:val="20"/>
          <w:lang w:val="lv-LV"/>
        </w:rPr>
        <w:t>r. 776 “Nūmiernes aplis” uz ZA no skatu torņa (Foto: J. Soms)</w:t>
      </w:r>
    </w:p>
    <w:p w14:paraId="7D2FAD67" w14:textId="77777777" w:rsidR="000E470B" w:rsidRPr="009E511A" w:rsidRDefault="000E470B" w:rsidP="000E470B">
      <w:pPr>
        <w:pStyle w:val="BodyText"/>
        <w:ind w:left="0" w:right="89"/>
        <w:jc w:val="both"/>
        <w:rPr>
          <w:rFonts w:ascii="Times New Roman" w:hAnsi="Times New Roman" w:cs="Times New Roman"/>
          <w:lang w:val="lv-LV"/>
        </w:rPr>
      </w:pPr>
    </w:p>
    <w:p w14:paraId="7D2FAD68" w14:textId="77777777" w:rsidR="000E470B" w:rsidRPr="009E511A" w:rsidRDefault="000E470B" w:rsidP="000E470B">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 xml:space="preserve">Līdz ar to īpaša vērtība mežaines ainavā ir meža “sienas” raksturam un daudzveidībai, kā arī skatiem, kas veidojas atklātajos laukumos. Meža ceļi un stigas DP </w:t>
      </w:r>
      <w:r w:rsidR="009869CE" w:rsidRPr="009E511A">
        <w:rPr>
          <w:rFonts w:ascii="Times New Roman" w:hAnsi="Times New Roman" w:cs="Times New Roman"/>
          <w:lang w:val="lv-LV"/>
        </w:rPr>
        <w:t>“</w:t>
      </w:r>
      <w:r w:rsidRPr="009E511A">
        <w:rPr>
          <w:rFonts w:ascii="Times New Roman" w:hAnsi="Times New Roman" w:cs="Times New Roman"/>
          <w:lang w:val="lv-LV"/>
        </w:rPr>
        <w:t>Numernes valnis” rietumu daļā, kur dominē skujkoku meži uz osveida reljefa formām, lai arī veido nelielus atvērumus meža “sienā”, tomēr pateicoties veģetācijas skrajam raksturam lāna un mētrāja tipa mežos, nodrošina estētiski pievilcīgus vidēji tālus skatus (skat. 4.2.3. att.).</w:t>
      </w:r>
    </w:p>
    <w:p w14:paraId="7D2FAD69" w14:textId="77777777" w:rsidR="000E470B" w:rsidRPr="009E511A" w:rsidRDefault="000E470B" w:rsidP="000E470B">
      <w:pPr>
        <w:pStyle w:val="BodyText"/>
        <w:ind w:left="0" w:right="89"/>
        <w:jc w:val="both"/>
        <w:rPr>
          <w:rFonts w:ascii="Times New Roman" w:hAnsi="Times New Roman" w:cs="Times New Roman"/>
          <w:lang w:val="lv-LV"/>
        </w:rPr>
      </w:pPr>
    </w:p>
    <w:p w14:paraId="7D2FAD6A" w14:textId="77777777" w:rsidR="000E470B" w:rsidRPr="009E511A" w:rsidRDefault="644BD7AF" w:rsidP="000E470B">
      <w:pPr>
        <w:pStyle w:val="BodyText"/>
        <w:ind w:left="0" w:right="89"/>
        <w:jc w:val="center"/>
        <w:rPr>
          <w:rFonts w:ascii="Times New Roman" w:hAnsi="Times New Roman" w:cs="Times New Roman"/>
          <w:lang w:val="lv-LV"/>
        </w:rPr>
      </w:pPr>
      <w:r>
        <w:rPr>
          <w:noProof/>
          <w:lang w:val="lv-LV" w:eastAsia="lv-LV"/>
        </w:rPr>
        <w:drawing>
          <wp:inline distT="0" distB="0" distL="0" distR="0" wp14:anchorId="7D2FC1CC" wp14:editId="708ED915">
            <wp:extent cx="5173982" cy="3446448"/>
            <wp:effectExtent l="0" t="0" r="7620" b="1905"/>
            <wp:docPr id="1825105053" name="Picture 1716166385" descr="IMG_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166385"/>
                    <pic:cNvPicPr/>
                  </pic:nvPicPr>
                  <pic:blipFill>
                    <a:blip r:embed="rId69" cstate="screen">
                      <a:extLst>
                        <a:ext uri="{28A0092B-C50C-407E-A947-70E740481C1C}">
                          <a14:useLocalDpi xmlns:a14="http://schemas.microsoft.com/office/drawing/2010/main"/>
                        </a:ext>
                      </a:extLst>
                    </a:blip>
                    <a:stretch>
                      <a:fillRect/>
                    </a:stretch>
                  </pic:blipFill>
                  <pic:spPr>
                    <a:xfrm>
                      <a:off x="0" y="0"/>
                      <a:ext cx="5173982" cy="3446448"/>
                    </a:xfrm>
                    <a:prstGeom prst="rect">
                      <a:avLst/>
                    </a:prstGeom>
                  </pic:spPr>
                </pic:pic>
              </a:graphicData>
            </a:graphic>
          </wp:inline>
        </w:drawing>
      </w:r>
    </w:p>
    <w:p w14:paraId="7D2FAD6B" w14:textId="77777777" w:rsidR="000E470B" w:rsidRPr="009E511A" w:rsidRDefault="000E470B" w:rsidP="000E470B">
      <w:pPr>
        <w:pStyle w:val="BodyText"/>
        <w:ind w:left="0" w:right="89"/>
        <w:jc w:val="both"/>
        <w:rPr>
          <w:rFonts w:ascii="Times New Roman" w:hAnsi="Times New Roman" w:cs="Times New Roman"/>
          <w:b/>
          <w:i/>
          <w:sz w:val="20"/>
          <w:szCs w:val="20"/>
          <w:lang w:val="lv-LV"/>
        </w:rPr>
      </w:pPr>
      <w:r w:rsidRPr="009E511A">
        <w:rPr>
          <w:rFonts w:ascii="Times New Roman" w:hAnsi="Times New Roman" w:cs="Times New Roman"/>
          <w:bCs/>
          <w:i/>
          <w:sz w:val="20"/>
          <w:szCs w:val="20"/>
          <w:lang w:val="lv-LV"/>
        </w:rPr>
        <w:t xml:space="preserve">4.2.3. attēls. </w:t>
      </w:r>
      <w:r w:rsidRPr="009E511A">
        <w:rPr>
          <w:rFonts w:ascii="Times New Roman" w:hAnsi="Times New Roman" w:cs="Times New Roman"/>
          <w:b/>
          <w:bCs/>
          <w:i/>
          <w:sz w:val="20"/>
          <w:szCs w:val="20"/>
          <w:lang w:val="lv-LV"/>
        </w:rPr>
        <w:t>Meža ainava ar vidēji tāliem skatiem gar meža ceļu uz Numernes vaļņa</w:t>
      </w:r>
      <w:r w:rsidRPr="009E511A">
        <w:rPr>
          <w:rFonts w:ascii="Times New Roman" w:hAnsi="Times New Roman" w:cs="Times New Roman"/>
          <w:b/>
          <w:i/>
          <w:sz w:val="20"/>
          <w:szCs w:val="20"/>
          <w:lang w:val="lv-LV"/>
        </w:rPr>
        <w:t xml:space="preserve"> (Foto: J. </w:t>
      </w:r>
      <w:r w:rsidRPr="009E511A">
        <w:rPr>
          <w:rFonts w:ascii="Times New Roman" w:hAnsi="Times New Roman" w:cs="Times New Roman"/>
          <w:b/>
          <w:i/>
          <w:sz w:val="20"/>
          <w:szCs w:val="20"/>
          <w:lang w:val="lv-LV"/>
        </w:rPr>
        <w:lastRenderedPageBreak/>
        <w:t>Soms)</w:t>
      </w:r>
    </w:p>
    <w:p w14:paraId="7D2FAD6C" w14:textId="77777777" w:rsidR="000E470B" w:rsidRPr="009E511A" w:rsidRDefault="000E470B" w:rsidP="000E470B">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Šāda veida ainavas ir labi uztveramas pārvietojoties lēnām, tāpēc meža ceļi iekļaujami tūrisma maršrutos, paredzot pārvietošanos kājām vai ar velosipēdu.</w:t>
      </w:r>
    </w:p>
    <w:p w14:paraId="7D2FAD6D" w14:textId="77777777" w:rsidR="000E470B" w:rsidRPr="009E511A" w:rsidRDefault="000E470B" w:rsidP="000E470B">
      <w:pPr>
        <w:pStyle w:val="BodyText"/>
        <w:ind w:left="0" w:right="89"/>
        <w:jc w:val="both"/>
        <w:rPr>
          <w:rFonts w:ascii="Times New Roman" w:hAnsi="Times New Roman" w:cs="Times New Roman"/>
          <w:lang w:val="lv-LV"/>
        </w:rPr>
      </w:pPr>
    </w:p>
    <w:p w14:paraId="7D2FAD6E" w14:textId="77777777" w:rsidR="000E470B" w:rsidRPr="009E511A" w:rsidRDefault="000E470B" w:rsidP="000E470B">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D</w:t>
      </w:r>
      <w:r w:rsidR="008F12AE">
        <w:rPr>
          <w:rFonts w:ascii="Times New Roman" w:hAnsi="Times New Roman" w:cs="Times New Roman"/>
          <w:lang w:val="lv-LV"/>
        </w:rPr>
        <w:t xml:space="preserve">P </w:t>
      </w:r>
      <w:r w:rsidR="009869CE" w:rsidRPr="009E511A">
        <w:rPr>
          <w:rFonts w:ascii="Times New Roman" w:hAnsi="Times New Roman" w:cs="Times New Roman"/>
          <w:lang w:val="lv-LV"/>
        </w:rPr>
        <w:t>“</w:t>
      </w:r>
      <w:r w:rsidRPr="009E511A">
        <w:rPr>
          <w:rFonts w:ascii="Times New Roman" w:hAnsi="Times New Roman" w:cs="Times New Roman"/>
          <w:lang w:val="lv-LV"/>
        </w:rPr>
        <w:t>Numernes valnis” augstākajai daļai piemīt augsta vizuālā un ainaviskā vērtība. Pateicoties izbūvētājam un viegli pieejamajam skatu tornim, no vaļņa virsotnes paveras gan tuvas, uz lokāliem ainavas elementiem vērstas, gan tālas uz plašu apkārtnes teritoriju vērstas, vizuāli augstvērtīgas skatu perspektīvas. Šīs ainavas vērtību īpaši paaugstina tas, ka ainavā mijas atklātas platības un meži, bet reljefa ieplakās atrodas ezeri un purvi (skat. 4.2.4. att.)</w:t>
      </w:r>
      <w:r w:rsidR="009869CE" w:rsidRPr="009E511A">
        <w:rPr>
          <w:rFonts w:ascii="Times New Roman" w:hAnsi="Times New Roman" w:cs="Times New Roman"/>
          <w:lang w:val="lv-LV"/>
        </w:rPr>
        <w:t>.</w:t>
      </w:r>
    </w:p>
    <w:p w14:paraId="7D2FAD6F" w14:textId="77777777" w:rsidR="000E470B" w:rsidRPr="009E511A" w:rsidRDefault="000E470B" w:rsidP="000E470B">
      <w:pPr>
        <w:pStyle w:val="BodyText"/>
        <w:ind w:left="0" w:right="89"/>
        <w:jc w:val="both"/>
        <w:rPr>
          <w:rFonts w:ascii="Times New Roman" w:hAnsi="Times New Roman" w:cs="Times New Roman"/>
          <w:lang w:val="lv-LV"/>
        </w:rPr>
      </w:pPr>
    </w:p>
    <w:p w14:paraId="7D2FAD70" w14:textId="77777777" w:rsidR="000E470B" w:rsidRPr="009E511A" w:rsidRDefault="3D867DA2" w:rsidP="000E470B">
      <w:pPr>
        <w:pStyle w:val="BodyText"/>
        <w:ind w:left="0" w:right="89"/>
        <w:jc w:val="center"/>
        <w:rPr>
          <w:rFonts w:ascii="Times New Roman" w:hAnsi="Times New Roman" w:cs="Times New Roman"/>
          <w:lang w:val="lv-LV"/>
        </w:rPr>
      </w:pPr>
      <w:r>
        <w:rPr>
          <w:noProof/>
          <w:lang w:val="lv-LV" w:eastAsia="lv-LV"/>
        </w:rPr>
        <w:drawing>
          <wp:inline distT="0" distB="0" distL="0" distR="0" wp14:anchorId="7D2FC1CE" wp14:editId="47E04F03">
            <wp:extent cx="5151122" cy="3431220"/>
            <wp:effectExtent l="0" t="0" r="0" b="0"/>
            <wp:docPr id="897194982" name="Picture 1716166386" descr="IMG_405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166386"/>
                    <pic:cNvPicPr/>
                  </pic:nvPicPr>
                  <pic:blipFill>
                    <a:blip r:embed="rId9" cstate="screen">
                      <a:extLst>
                        <a:ext uri="{28A0092B-C50C-407E-A947-70E740481C1C}">
                          <a14:useLocalDpi xmlns:a14="http://schemas.microsoft.com/office/drawing/2010/main"/>
                        </a:ext>
                      </a:extLst>
                    </a:blip>
                    <a:stretch>
                      <a:fillRect/>
                    </a:stretch>
                  </pic:blipFill>
                  <pic:spPr>
                    <a:xfrm>
                      <a:off x="0" y="0"/>
                      <a:ext cx="5151122" cy="3431220"/>
                    </a:xfrm>
                    <a:prstGeom prst="rect">
                      <a:avLst/>
                    </a:prstGeom>
                  </pic:spPr>
                </pic:pic>
              </a:graphicData>
            </a:graphic>
          </wp:inline>
        </w:drawing>
      </w:r>
    </w:p>
    <w:p w14:paraId="7D2FAD71" w14:textId="77777777" w:rsidR="000E470B" w:rsidRPr="009E511A" w:rsidRDefault="000E470B" w:rsidP="000E470B">
      <w:pPr>
        <w:pStyle w:val="BodyText"/>
        <w:ind w:left="0" w:right="89"/>
        <w:jc w:val="both"/>
        <w:rPr>
          <w:rFonts w:ascii="Times New Roman" w:hAnsi="Times New Roman" w:cs="Times New Roman"/>
          <w:b/>
          <w:i/>
          <w:sz w:val="20"/>
          <w:szCs w:val="20"/>
          <w:lang w:val="lv-LV"/>
        </w:rPr>
      </w:pPr>
      <w:r w:rsidRPr="009E511A">
        <w:rPr>
          <w:rFonts w:ascii="Times New Roman" w:hAnsi="Times New Roman" w:cs="Times New Roman"/>
          <w:bCs/>
          <w:i/>
          <w:sz w:val="20"/>
          <w:szCs w:val="20"/>
          <w:lang w:val="lv-LV"/>
        </w:rPr>
        <w:t xml:space="preserve">4.2.4. attēls. </w:t>
      </w:r>
      <w:r w:rsidRPr="009E511A">
        <w:rPr>
          <w:rFonts w:ascii="Times New Roman" w:hAnsi="Times New Roman" w:cs="Times New Roman"/>
          <w:b/>
          <w:bCs/>
          <w:i/>
          <w:sz w:val="20"/>
          <w:szCs w:val="20"/>
          <w:lang w:val="lv-LV"/>
        </w:rPr>
        <w:t>Izcila ainava no skatu torņa uz Numernes vaļņa DA nogāzei piegulošo reljefa pazeminājumu ar Kugreņu ezeru un tam apkārt esošo pārejas purvu</w:t>
      </w:r>
      <w:r w:rsidRPr="009E511A">
        <w:rPr>
          <w:rFonts w:ascii="Times New Roman" w:hAnsi="Times New Roman" w:cs="Times New Roman"/>
          <w:b/>
          <w:i/>
          <w:sz w:val="20"/>
          <w:szCs w:val="20"/>
          <w:lang w:val="lv-LV"/>
        </w:rPr>
        <w:t xml:space="preserve"> (Foto: J. Soms</w:t>
      </w:r>
      <w:r w:rsidR="006D1903" w:rsidRPr="009E511A">
        <w:rPr>
          <w:rFonts w:ascii="Times New Roman" w:hAnsi="Times New Roman" w:cs="Times New Roman"/>
          <w:b/>
          <w:i/>
          <w:sz w:val="20"/>
          <w:szCs w:val="20"/>
          <w:lang w:val="lv-LV"/>
        </w:rPr>
        <w:t>)</w:t>
      </w:r>
    </w:p>
    <w:p w14:paraId="7D2FAD72" w14:textId="77777777" w:rsidR="000E470B" w:rsidRPr="009E511A" w:rsidRDefault="000E470B" w:rsidP="000E470B">
      <w:pPr>
        <w:pStyle w:val="BodyText"/>
        <w:ind w:left="0" w:right="89"/>
        <w:jc w:val="both"/>
        <w:rPr>
          <w:rFonts w:ascii="Times New Roman" w:hAnsi="Times New Roman" w:cs="Times New Roman"/>
          <w:b/>
          <w:iCs/>
          <w:sz w:val="20"/>
          <w:szCs w:val="20"/>
          <w:lang w:val="lv-LV"/>
        </w:rPr>
      </w:pPr>
    </w:p>
    <w:p w14:paraId="7D2FAD73" w14:textId="77777777" w:rsidR="000E470B" w:rsidRPr="009E511A" w:rsidRDefault="000E470B" w:rsidP="000E470B">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Lai nodrošinātu ainavas mozaī</w:t>
      </w:r>
      <w:r w:rsidR="004F4DC3" w:rsidRPr="009E511A">
        <w:rPr>
          <w:rFonts w:ascii="Times New Roman" w:hAnsi="Times New Roman" w:cs="Times New Roman"/>
          <w:lang w:val="la-Latn"/>
        </w:rPr>
        <w:t>kveidīgumu</w:t>
      </w:r>
      <w:r w:rsidRPr="009E511A">
        <w:rPr>
          <w:rFonts w:ascii="Times New Roman" w:hAnsi="Times New Roman" w:cs="Times New Roman"/>
          <w:lang w:val="lv-LV"/>
        </w:rPr>
        <w:t xml:space="preserve"> un saglabātu atklātās platības, teritorijā pie skatu torņa nepieciešams nodrošināt pļavu apsaimniekošanu.</w:t>
      </w:r>
    </w:p>
    <w:p w14:paraId="7D2FAD74" w14:textId="77777777" w:rsidR="000E470B" w:rsidRPr="009E511A" w:rsidRDefault="000E470B" w:rsidP="000E470B">
      <w:pPr>
        <w:pStyle w:val="BodyText"/>
        <w:ind w:left="0" w:right="89"/>
        <w:jc w:val="both"/>
        <w:rPr>
          <w:rFonts w:ascii="Times New Roman" w:hAnsi="Times New Roman" w:cs="Times New Roman"/>
          <w:lang w:val="lv-LV"/>
        </w:rPr>
      </w:pPr>
    </w:p>
    <w:p w14:paraId="7D2FAD75" w14:textId="77777777" w:rsidR="000E470B" w:rsidRPr="009E511A" w:rsidRDefault="000E470B" w:rsidP="000E470B">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 xml:space="preserve">Vairāki vizuāli izteiksmīgi ainavu skatu punkti ar ļoti tālu skatu perspektīvām ir arī gar velomaršrutu </w:t>
      </w:r>
      <w:r w:rsidR="00405E40" w:rsidRPr="009E511A">
        <w:rPr>
          <w:rFonts w:ascii="Times New Roman" w:hAnsi="Times New Roman" w:cs="Times New Roman"/>
          <w:lang w:val="lv-LV"/>
        </w:rPr>
        <w:t>N</w:t>
      </w:r>
      <w:r w:rsidRPr="009E511A">
        <w:rPr>
          <w:rFonts w:ascii="Times New Roman" w:hAnsi="Times New Roman" w:cs="Times New Roman"/>
          <w:lang w:val="lv-LV"/>
        </w:rPr>
        <w:t>r. 776 “Nūmiernes aplis”, pie bijušā triang</w:t>
      </w:r>
      <w:r w:rsidR="00405E40" w:rsidRPr="009E511A">
        <w:rPr>
          <w:rFonts w:ascii="Times New Roman" w:hAnsi="Times New Roman" w:cs="Times New Roman"/>
          <w:lang w:val="lv-LV"/>
        </w:rPr>
        <w:t>u</w:t>
      </w:r>
      <w:r w:rsidRPr="009E511A">
        <w:rPr>
          <w:rFonts w:ascii="Times New Roman" w:hAnsi="Times New Roman" w:cs="Times New Roman"/>
          <w:lang w:val="lv-LV"/>
        </w:rPr>
        <w:t>lācijas torņa un bijušās slaloma trases augšējā daļā (skat. 4.2.5. att.). Tomēr ir vērojama šo ainavu skatu punktu noslēgšanās līdz ar koku veģetācijas attī</w:t>
      </w:r>
      <w:r w:rsidR="00F00691" w:rsidRPr="009E511A">
        <w:rPr>
          <w:rFonts w:ascii="Times New Roman" w:hAnsi="Times New Roman" w:cs="Times New Roman"/>
          <w:lang w:val="lv-LV"/>
        </w:rPr>
        <w:t>stību uz Numernes vaļņa nogāzēm,</w:t>
      </w:r>
      <w:r w:rsidRPr="009E511A">
        <w:rPr>
          <w:rFonts w:ascii="Times New Roman" w:hAnsi="Times New Roman" w:cs="Times New Roman"/>
          <w:lang w:val="lv-LV"/>
        </w:rPr>
        <w:t xml:space="preserve"> tāpēc, plānojot </w:t>
      </w:r>
      <w:r w:rsidR="00F00691" w:rsidRPr="009E511A">
        <w:rPr>
          <w:rFonts w:ascii="Times New Roman" w:hAnsi="Times New Roman" w:cs="Times New Roman"/>
          <w:lang w:val="lv-LV"/>
        </w:rPr>
        <w:t>apsaimniekošanas pasākumus, būtu</w:t>
      </w:r>
      <w:r w:rsidRPr="009E511A">
        <w:rPr>
          <w:rFonts w:ascii="Times New Roman" w:hAnsi="Times New Roman" w:cs="Times New Roman"/>
          <w:lang w:val="lv-LV"/>
        </w:rPr>
        <w:t xml:space="preserve"> jāparedz ainavu skatu koridoru paplašināšana un apauguma izciršana š</w:t>
      </w:r>
      <w:r w:rsidR="00F00691" w:rsidRPr="009E511A">
        <w:rPr>
          <w:rFonts w:ascii="Times New Roman" w:hAnsi="Times New Roman" w:cs="Times New Roman"/>
          <w:lang w:val="lv-LV"/>
        </w:rPr>
        <w:t>ajos sk</w:t>
      </w:r>
      <w:r w:rsidRPr="009E511A">
        <w:rPr>
          <w:rFonts w:ascii="Times New Roman" w:hAnsi="Times New Roman" w:cs="Times New Roman"/>
          <w:lang w:val="lv-LV"/>
        </w:rPr>
        <w:t>atu punkt</w:t>
      </w:r>
      <w:r w:rsidR="00405E40" w:rsidRPr="009E511A">
        <w:rPr>
          <w:rFonts w:ascii="Times New Roman" w:hAnsi="Times New Roman" w:cs="Times New Roman"/>
          <w:lang w:val="lv-LV"/>
        </w:rPr>
        <w:t>o</w:t>
      </w:r>
      <w:r w:rsidRPr="009E511A">
        <w:rPr>
          <w:rFonts w:ascii="Times New Roman" w:hAnsi="Times New Roman" w:cs="Times New Roman"/>
          <w:lang w:val="lv-LV"/>
        </w:rPr>
        <w:t>s uz Numernes vaļņa nogāzēm.</w:t>
      </w:r>
    </w:p>
    <w:p w14:paraId="7D2FAD76" w14:textId="77777777" w:rsidR="000E470B" w:rsidRPr="009E511A" w:rsidRDefault="000E470B" w:rsidP="000E470B">
      <w:pPr>
        <w:pStyle w:val="BodyText"/>
        <w:ind w:left="0" w:right="89"/>
        <w:jc w:val="both"/>
        <w:rPr>
          <w:rFonts w:ascii="Times New Roman" w:hAnsi="Times New Roman" w:cs="Times New Roman"/>
          <w:lang w:val="lv-LV"/>
        </w:rPr>
      </w:pPr>
    </w:p>
    <w:p w14:paraId="7D2FAD77" w14:textId="77777777" w:rsidR="000E470B" w:rsidRPr="009E511A" w:rsidRDefault="644BD7AF" w:rsidP="006D1903">
      <w:pPr>
        <w:pStyle w:val="BodyText"/>
        <w:ind w:left="0" w:right="89"/>
        <w:jc w:val="center"/>
        <w:rPr>
          <w:rFonts w:ascii="Times New Roman" w:hAnsi="Times New Roman" w:cs="Times New Roman"/>
          <w:lang w:val="lv-LV"/>
        </w:rPr>
      </w:pPr>
      <w:r>
        <w:rPr>
          <w:noProof/>
          <w:lang w:val="lv-LV" w:eastAsia="lv-LV"/>
        </w:rPr>
        <w:lastRenderedPageBreak/>
        <w:drawing>
          <wp:inline distT="0" distB="0" distL="0" distR="0" wp14:anchorId="7D2FC1D0" wp14:editId="23E2D67B">
            <wp:extent cx="5219702" cy="3476902"/>
            <wp:effectExtent l="0" t="0" r="0" b="9525"/>
            <wp:docPr id="1672280736" name="Picture 1716166389" descr="IMG_406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166389"/>
                    <pic:cNvPicPr/>
                  </pic:nvPicPr>
                  <pic:blipFill>
                    <a:blip r:embed="rId70" cstate="screen">
                      <a:extLst>
                        <a:ext uri="{28A0092B-C50C-407E-A947-70E740481C1C}">
                          <a14:useLocalDpi xmlns:a14="http://schemas.microsoft.com/office/drawing/2010/main"/>
                        </a:ext>
                      </a:extLst>
                    </a:blip>
                    <a:stretch>
                      <a:fillRect/>
                    </a:stretch>
                  </pic:blipFill>
                  <pic:spPr>
                    <a:xfrm>
                      <a:off x="0" y="0"/>
                      <a:ext cx="5219702" cy="3476902"/>
                    </a:xfrm>
                    <a:prstGeom prst="rect">
                      <a:avLst/>
                    </a:prstGeom>
                  </pic:spPr>
                </pic:pic>
              </a:graphicData>
            </a:graphic>
          </wp:inline>
        </w:drawing>
      </w:r>
    </w:p>
    <w:p w14:paraId="7D2FAD78" w14:textId="77777777" w:rsidR="000E470B" w:rsidRPr="009E511A" w:rsidRDefault="000E470B" w:rsidP="000E470B">
      <w:pPr>
        <w:pStyle w:val="BodyText"/>
        <w:ind w:left="0" w:right="89"/>
        <w:jc w:val="both"/>
        <w:rPr>
          <w:rFonts w:ascii="Times New Roman" w:hAnsi="Times New Roman" w:cs="Times New Roman"/>
          <w:b/>
          <w:i/>
          <w:sz w:val="20"/>
          <w:szCs w:val="20"/>
          <w:lang w:val="lv-LV"/>
        </w:rPr>
      </w:pPr>
      <w:r w:rsidRPr="009E511A">
        <w:rPr>
          <w:rFonts w:ascii="Times New Roman" w:hAnsi="Times New Roman" w:cs="Times New Roman"/>
          <w:bCs/>
          <w:i/>
          <w:sz w:val="20"/>
          <w:szCs w:val="20"/>
          <w:lang w:val="lv-LV"/>
        </w:rPr>
        <w:t xml:space="preserve">4.2.5. attēls. </w:t>
      </w:r>
      <w:r w:rsidRPr="009E511A">
        <w:rPr>
          <w:rFonts w:ascii="Times New Roman" w:hAnsi="Times New Roman" w:cs="Times New Roman"/>
          <w:b/>
          <w:bCs/>
          <w:i/>
          <w:sz w:val="20"/>
          <w:szCs w:val="20"/>
          <w:lang w:val="lv-LV"/>
        </w:rPr>
        <w:t>Izcila ainava no Numernes vaļņa kores daļas uz DA nogāzei piegulošo Adzeles pacēlumu</w:t>
      </w:r>
      <w:r w:rsidRPr="009E511A">
        <w:rPr>
          <w:rFonts w:ascii="Times New Roman" w:hAnsi="Times New Roman" w:cs="Times New Roman"/>
          <w:b/>
          <w:i/>
          <w:sz w:val="20"/>
          <w:szCs w:val="20"/>
          <w:lang w:val="lv-LV"/>
        </w:rPr>
        <w:t xml:space="preserve"> (Foto: J. Soms</w:t>
      </w:r>
      <w:r w:rsidR="006D1903" w:rsidRPr="009E511A">
        <w:rPr>
          <w:rFonts w:ascii="Times New Roman" w:hAnsi="Times New Roman" w:cs="Times New Roman"/>
          <w:b/>
          <w:i/>
          <w:sz w:val="20"/>
          <w:szCs w:val="20"/>
          <w:lang w:val="lv-LV"/>
        </w:rPr>
        <w:t>)</w:t>
      </w:r>
    </w:p>
    <w:p w14:paraId="7D2FAD79" w14:textId="77777777" w:rsidR="000E470B" w:rsidRPr="009E511A" w:rsidRDefault="000E470B" w:rsidP="000E470B">
      <w:pPr>
        <w:pStyle w:val="BodyText"/>
        <w:ind w:left="0" w:right="89"/>
        <w:jc w:val="both"/>
        <w:rPr>
          <w:rFonts w:ascii="Times New Roman" w:hAnsi="Times New Roman" w:cs="Times New Roman"/>
          <w:lang w:val="lv-LV"/>
        </w:rPr>
      </w:pPr>
    </w:p>
    <w:p w14:paraId="7D2FAD7A" w14:textId="77777777" w:rsidR="000E470B" w:rsidRPr="009E511A" w:rsidRDefault="000E470B" w:rsidP="000E470B">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 xml:space="preserve">DP austrumu daļā, uz vaļņa kores un DA ekspozīcijas nogāzēm iepretim Numernes ezeram, kur augsnes cilmiezis ir mālaināks un barības vielām bagātāks, mežos ir liels bērzu, baltalkšņu, apšu un citu lapu koku piejaukums. </w:t>
      </w:r>
      <w:r w:rsidR="006D1903" w:rsidRPr="009E511A">
        <w:rPr>
          <w:rFonts w:ascii="Times New Roman" w:hAnsi="Times New Roman" w:cs="Times New Roman"/>
          <w:lang w:val="lv-LV"/>
        </w:rPr>
        <w:t xml:space="preserve">Pateicoties lielajam krūmu, </w:t>
      </w:r>
      <w:r w:rsidRPr="009E511A">
        <w:rPr>
          <w:rFonts w:ascii="Times New Roman" w:hAnsi="Times New Roman" w:cs="Times New Roman"/>
          <w:lang w:val="lv-LV"/>
        </w:rPr>
        <w:t>sīklapju un platlpaju koku sugu īpatsvaram, šajā DP daļā ainava ir noslēgta un mazizteiksmīga. Tomēr atsevišķās vietās vaļņa pakājē un uz nogāzēm ir izsekojami 20.</w:t>
      </w:r>
      <w:r w:rsidR="00405E40" w:rsidRPr="009E511A">
        <w:rPr>
          <w:rFonts w:ascii="Times New Roman" w:hAnsi="Times New Roman" w:cs="Times New Roman"/>
          <w:lang w:val="lv-LV"/>
        </w:rPr>
        <w:t xml:space="preserve"> </w:t>
      </w:r>
      <w:r w:rsidRPr="009E511A">
        <w:rPr>
          <w:rFonts w:ascii="Times New Roman" w:hAnsi="Times New Roman" w:cs="Times New Roman"/>
          <w:lang w:val="lv-LV"/>
        </w:rPr>
        <w:t>gs</w:t>
      </w:r>
      <w:r w:rsidR="00405E40" w:rsidRPr="009E511A">
        <w:rPr>
          <w:rFonts w:ascii="Times New Roman" w:hAnsi="Times New Roman" w:cs="Times New Roman"/>
          <w:lang w:val="lv-LV"/>
        </w:rPr>
        <w:t>.</w:t>
      </w:r>
      <w:r w:rsidRPr="009E511A">
        <w:rPr>
          <w:rFonts w:ascii="Times New Roman" w:hAnsi="Times New Roman" w:cs="Times New Roman"/>
          <w:lang w:val="lv-LV"/>
        </w:rPr>
        <w:t xml:space="preserve"> pirmās puses meža ceļu fragmenti. Tāpēc būtu ieteicams izvērtēt pameža izvākšanu un meža kopšanas darbu veikšanu, lai gar šiem vecajiem ceļiem veidotu meža ainavu un pašus ceļus iekļautu lokālos kājāmgājējiem un velosipēdistiem paredzētos tūrisma maršrutos.</w:t>
      </w:r>
    </w:p>
    <w:p w14:paraId="7D2FAD7B" w14:textId="77777777" w:rsidR="000E470B" w:rsidRPr="009E511A" w:rsidRDefault="000E470B" w:rsidP="000E470B">
      <w:pPr>
        <w:pStyle w:val="BodyText"/>
        <w:ind w:left="0" w:right="89"/>
        <w:jc w:val="both"/>
        <w:rPr>
          <w:rFonts w:ascii="Times New Roman" w:hAnsi="Times New Roman" w:cs="Times New Roman"/>
          <w:lang w:val="lv-LV"/>
        </w:rPr>
      </w:pPr>
    </w:p>
    <w:p w14:paraId="7D2FAD7C" w14:textId="77777777" w:rsidR="000E470B" w:rsidRPr="009E511A" w:rsidRDefault="000E470B" w:rsidP="000E470B">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 xml:space="preserve">DP </w:t>
      </w:r>
      <w:r w:rsidR="00405E40" w:rsidRPr="009E511A">
        <w:rPr>
          <w:rFonts w:ascii="Times New Roman" w:hAnsi="Times New Roman" w:cs="Times New Roman"/>
          <w:lang w:val="lv-LV"/>
        </w:rPr>
        <w:t>“</w:t>
      </w:r>
      <w:r w:rsidRPr="009E511A">
        <w:rPr>
          <w:rFonts w:ascii="Times New Roman" w:hAnsi="Times New Roman" w:cs="Times New Roman"/>
          <w:lang w:val="lv-LV"/>
        </w:rPr>
        <w:t xml:space="preserve">Numernes valnis” austrumu daļā ainavu veido arī pamestas viensētas, pļavas, lauces un mazi dīķīši. Ainavas izteiksmību papildina stāvas, gravu saposmotas nogāzes. Liela nozīme ainavas telpiskajā struktūrā ir arī sīkajiem ainavas elementiem </w:t>
      </w:r>
      <w:r w:rsidR="00405E40" w:rsidRPr="009E511A">
        <w:rPr>
          <w:rFonts w:ascii="Times New Roman" w:hAnsi="Times New Roman" w:cs="Times New Roman"/>
          <w:lang w:val="lv-LV"/>
        </w:rPr>
        <w:t>–</w:t>
      </w:r>
      <w:r w:rsidRPr="009E511A">
        <w:rPr>
          <w:rFonts w:ascii="Times New Roman" w:hAnsi="Times New Roman" w:cs="Times New Roman"/>
          <w:lang w:val="lv-LV"/>
        </w:rPr>
        <w:t xml:space="preserve"> avoksnājiem, veciem kokiem, augļudārziem, aleju fragmentiem utml., kuri būtiski papildina gan ainavas vizuālo, gan ekoloģisko struktūru.</w:t>
      </w:r>
    </w:p>
    <w:p w14:paraId="7D2FAD7D" w14:textId="77777777" w:rsidR="000E470B" w:rsidRPr="009E511A" w:rsidRDefault="000E470B" w:rsidP="000E470B">
      <w:pPr>
        <w:pStyle w:val="BodyText"/>
        <w:ind w:left="0" w:right="89"/>
        <w:jc w:val="both"/>
        <w:rPr>
          <w:rFonts w:ascii="Times New Roman" w:hAnsi="Times New Roman" w:cs="Times New Roman"/>
          <w:lang w:val="lv-LV"/>
        </w:rPr>
      </w:pPr>
    </w:p>
    <w:p w14:paraId="7D2FAD7E" w14:textId="77777777" w:rsidR="000E470B" w:rsidRPr="009E511A" w:rsidRDefault="000E470B" w:rsidP="000E470B">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Līdztekus Numernes valnim, DP teritorijā ainavvidi nosaka arī gar v</w:t>
      </w:r>
      <w:r w:rsidR="00CA12D8" w:rsidRPr="009E511A">
        <w:rPr>
          <w:rFonts w:ascii="Times New Roman" w:hAnsi="Times New Roman" w:cs="Times New Roman"/>
          <w:lang w:val="lv-LV"/>
        </w:rPr>
        <w:t>alni izstieptā reljefa ieplaka,</w:t>
      </w:r>
      <w:r w:rsidRPr="009E511A">
        <w:rPr>
          <w:rFonts w:ascii="Times New Roman" w:hAnsi="Times New Roman" w:cs="Times New Roman"/>
          <w:lang w:val="lv-LV"/>
        </w:rPr>
        <w:t xml:space="preserve"> kur  izveidojušies glaciotektoniskas izcelsmes ezeri </w:t>
      </w:r>
      <w:r w:rsidR="00405E40" w:rsidRPr="009E511A">
        <w:rPr>
          <w:rFonts w:ascii="Times New Roman" w:hAnsi="Times New Roman" w:cs="Times New Roman"/>
          <w:lang w:val="lv-LV"/>
        </w:rPr>
        <w:t>–</w:t>
      </w:r>
      <w:r w:rsidRPr="009E511A">
        <w:rPr>
          <w:rFonts w:ascii="Times New Roman" w:hAnsi="Times New Roman" w:cs="Times New Roman"/>
          <w:lang w:val="lv-LV"/>
        </w:rPr>
        <w:t xml:space="preserve"> Nūmiernes, Vidējais un Kugreņu ezers. Ezeru krasti ir pārpurvojušies, reljefs ir izlīdzintāts, un ainavas struktūru šeit nosaka pārejas tipa purva un ezeru ūdeņu mozaīka. Joslās gar ezeriem vērojama purva ainava ar vidēji tāliem skatiem, kur dominē purvam raksturīgas zemās priedītes (skat. 4.2.</w:t>
      </w:r>
      <w:r w:rsidR="00F00691" w:rsidRPr="009E511A">
        <w:rPr>
          <w:rFonts w:ascii="Times New Roman" w:hAnsi="Times New Roman" w:cs="Times New Roman"/>
          <w:lang w:val="lv-LV"/>
        </w:rPr>
        <w:t>6.</w:t>
      </w:r>
      <w:r w:rsidRPr="009E511A">
        <w:rPr>
          <w:rFonts w:ascii="Times New Roman" w:hAnsi="Times New Roman" w:cs="Times New Roman"/>
          <w:lang w:val="lv-LV"/>
        </w:rPr>
        <w:t xml:space="preserve"> att.).</w:t>
      </w:r>
    </w:p>
    <w:p w14:paraId="7D2FAD7F" w14:textId="77777777" w:rsidR="000E470B" w:rsidRPr="009E511A" w:rsidRDefault="000E470B" w:rsidP="000E470B">
      <w:pPr>
        <w:pStyle w:val="BodyText"/>
        <w:ind w:left="0" w:right="89"/>
        <w:jc w:val="both"/>
        <w:rPr>
          <w:rFonts w:ascii="Times New Roman" w:hAnsi="Times New Roman" w:cs="Times New Roman"/>
          <w:lang w:val="lv-LV"/>
        </w:rPr>
      </w:pPr>
    </w:p>
    <w:p w14:paraId="7D2FAD80" w14:textId="77777777" w:rsidR="000E470B" w:rsidRPr="009E511A" w:rsidRDefault="644BD7AF" w:rsidP="006D1903">
      <w:pPr>
        <w:pStyle w:val="BodyText"/>
        <w:ind w:left="0" w:right="89"/>
        <w:jc w:val="center"/>
        <w:rPr>
          <w:rFonts w:ascii="Times New Roman" w:hAnsi="Times New Roman" w:cs="Times New Roman"/>
          <w:lang w:val="lv-LV"/>
        </w:rPr>
      </w:pPr>
      <w:r>
        <w:rPr>
          <w:noProof/>
          <w:lang w:val="lv-LV" w:eastAsia="lv-LV"/>
        </w:rPr>
        <w:lastRenderedPageBreak/>
        <w:drawing>
          <wp:inline distT="0" distB="0" distL="0" distR="0" wp14:anchorId="7D2FC1D2" wp14:editId="129A59EE">
            <wp:extent cx="5189220" cy="3456599"/>
            <wp:effectExtent l="0" t="0" r="0" b="0"/>
            <wp:docPr id="1454680553" name="Picture 1716166391" descr="IMG_4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166391"/>
                    <pic:cNvPicPr/>
                  </pic:nvPicPr>
                  <pic:blipFill>
                    <a:blip r:embed="rId71" cstate="screen">
                      <a:extLst>
                        <a:ext uri="{28A0092B-C50C-407E-A947-70E740481C1C}">
                          <a14:useLocalDpi xmlns:a14="http://schemas.microsoft.com/office/drawing/2010/main"/>
                        </a:ext>
                      </a:extLst>
                    </a:blip>
                    <a:stretch>
                      <a:fillRect/>
                    </a:stretch>
                  </pic:blipFill>
                  <pic:spPr>
                    <a:xfrm>
                      <a:off x="0" y="0"/>
                      <a:ext cx="5189220" cy="3456599"/>
                    </a:xfrm>
                    <a:prstGeom prst="rect">
                      <a:avLst/>
                    </a:prstGeom>
                  </pic:spPr>
                </pic:pic>
              </a:graphicData>
            </a:graphic>
          </wp:inline>
        </w:drawing>
      </w:r>
    </w:p>
    <w:p w14:paraId="7D2FAD81" w14:textId="77777777" w:rsidR="000E470B" w:rsidRPr="009E511A" w:rsidRDefault="000E470B" w:rsidP="000E470B">
      <w:pPr>
        <w:pStyle w:val="BodyText"/>
        <w:ind w:left="0" w:right="89"/>
        <w:jc w:val="both"/>
        <w:rPr>
          <w:rFonts w:ascii="Times New Roman" w:hAnsi="Times New Roman" w:cs="Times New Roman"/>
          <w:b/>
          <w:i/>
          <w:sz w:val="20"/>
          <w:szCs w:val="20"/>
          <w:lang w:val="lv-LV"/>
        </w:rPr>
      </w:pPr>
      <w:r w:rsidRPr="009E511A">
        <w:rPr>
          <w:rFonts w:ascii="Times New Roman" w:hAnsi="Times New Roman" w:cs="Times New Roman"/>
          <w:bCs/>
          <w:i/>
          <w:sz w:val="20"/>
          <w:szCs w:val="20"/>
          <w:lang w:val="lv-LV"/>
        </w:rPr>
        <w:t>4.2.</w:t>
      </w:r>
      <w:r w:rsidR="00F00691" w:rsidRPr="009E511A">
        <w:rPr>
          <w:rFonts w:ascii="Times New Roman" w:hAnsi="Times New Roman" w:cs="Times New Roman"/>
          <w:bCs/>
          <w:i/>
          <w:sz w:val="20"/>
          <w:szCs w:val="20"/>
          <w:lang w:val="lv-LV"/>
        </w:rPr>
        <w:t>6</w:t>
      </w:r>
      <w:r w:rsidRPr="009E511A">
        <w:rPr>
          <w:rFonts w:ascii="Times New Roman" w:hAnsi="Times New Roman" w:cs="Times New Roman"/>
          <w:bCs/>
          <w:i/>
          <w:sz w:val="20"/>
          <w:szCs w:val="20"/>
          <w:lang w:val="lv-LV"/>
        </w:rPr>
        <w:t xml:space="preserve">. attēls. </w:t>
      </w:r>
      <w:r w:rsidRPr="009E511A">
        <w:rPr>
          <w:rFonts w:ascii="Times New Roman" w:hAnsi="Times New Roman" w:cs="Times New Roman"/>
          <w:b/>
          <w:bCs/>
          <w:i/>
          <w:sz w:val="20"/>
          <w:szCs w:val="20"/>
          <w:lang w:val="lv-LV"/>
        </w:rPr>
        <w:t>Pārejas purva ainava ar vidēji tāliem skatiem joslā gar Vidējo ezeru</w:t>
      </w:r>
      <w:r w:rsidRPr="009E511A">
        <w:rPr>
          <w:rFonts w:ascii="Times New Roman" w:hAnsi="Times New Roman" w:cs="Times New Roman"/>
          <w:b/>
          <w:i/>
          <w:sz w:val="20"/>
          <w:szCs w:val="20"/>
          <w:lang w:val="lv-LV"/>
        </w:rPr>
        <w:t xml:space="preserve"> (Foto: J. Soms</w:t>
      </w:r>
      <w:r w:rsidR="006D1903" w:rsidRPr="009E511A">
        <w:rPr>
          <w:rFonts w:ascii="Times New Roman" w:hAnsi="Times New Roman" w:cs="Times New Roman"/>
          <w:b/>
          <w:i/>
          <w:sz w:val="20"/>
          <w:szCs w:val="20"/>
          <w:lang w:val="lv-LV"/>
        </w:rPr>
        <w:t>)</w:t>
      </w:r>
    </w:p>
    <w:p w14:paraId="7D2FAD82" w14:textId="77777777" w:rsidR="000E470B" w:rsidRPr="009E511A" w:rsidRDefault="000E470B" w:rsidP="000E470B">
      <w:pPr>
        <w:pStyle w:val="BodyText"/>
        <w:ind w:left="0" w:right="89"/>
        <w:jc w:val="both"/>
        <w:rPr>
          <w:rFonts w:ascii="Times New Roman" w:hAnsi="Times New Roman" w:cs="Times New Roman"/>
          <w:lang w:val="lv-LV"/>
        </w:rPr>
      </w:pPr>
    </w:p>
    <w:p w14:paraId="7D2FAD83" w14:textId="77777777" w:rsidR="000E470B" w:rsidRPr="009E511A" w:rsidRDefault="000E470B" w:rsidP="000E470B">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Lai gan teorētiski ezeri ir vieni no izteiksmīgākajiem anaivas elementiem, tomēr reljefa ieplakas ainavā tie telpiski nedominē, jo šeit nav dabisku vai mākslīgi veidotu paaugstinājumu, kas ļautu uztvert ūdeņu estētisko kvalitāti. Ezeru ieplakas vienu no otras ainavas struktūrā nodala purvaini meži, kvalitatīvākie skati paveras tikai no ezeru krastiem, tomēr Vidējam ezeram un Kugreņu ezeram krasti ir slīkšņaini un pārvietošanās gar tiem no drošības viedokļa nav ieteicama.</w:t>
      </w:r>
    </w:p>
    <w:p w14:paraId="7D2FAD84" w14:textId="77777777" w:rsidR="000E470B" w:rsidRPr="009E511A" w:rsidRDefault="000E470B" w:rsidP="000E470B">
      <w:pPr>
        <w:pStyle w:val="daps"/>
        <w:ind w:right="89" w:firstLine="0"/>
      </w:pPr>
    </w:p>
    <w:p w14:paraId="7D2FAD85" w14:textId="77777777" w:rsidR="000E470B" w:rsidRPr="009E511A" w:rsidRDefault="000E470B" w:rsidP="00B26001">
      <w:pPr>
        <w:pStyle w:val="daps"/>
        <w:spacing w:after="0"/>
        <w:ind w:right="91" w:firstLine="0"/>
      </w:pPr>
      <w:r w:rsidRPr="009E511A">
        <w:t>DP rietumu daļā Numernes valnim no DA piegulošā reljefa ieplakā teritorijas ainavvidi nosaka atsevišķi nelieli osveida valnīši, reljefa pacēlumi un starp tiem esošās pārpurvotās ieplakas. Nozīmīga ainavas sastāvdaļa ir mākslīgi pārveidotā, daļēji applūdusī Nūvozines upītes augštece, kas veido ekoloģiski daudzveidīgāko šīs DP teritorijas ainavas daļu. Ainavas struktūru veido pārmitru egļu un bērzu meža masīvs ar apšu un citu lapu koku piejaukumu, pārmitrās vietās izveidojušies purvi, kas faktiski salūduši kopā. Lokālos reljefa pacēlumos, kuri kā savdabīgas minerālgrunts salas mozaīkveidīgi izkaisītas purvā, dominē priede. Ainava ir noslēgta, tajā galvenokārt ir maza mēroga tuvi</w:t>
      </w:r>
      <w:r w:rsidRPr="009E511A">
        <w:rPr>
          <w:color w:val="000000"/>
        </w:rPr>
        <w:t xml:space="preserve"> skati</w:t>
      </w:r>
      <w:r w:rsidRPr="009E511A">
        <w:t xml:space="preserve">. Būtiska ainavas struktūrā ir sīko ainavas elementu </w:t>
      </w:r>
      <w:r w:rsidR="00405E40" w:rsidRPr="009E511A">
        <w:t>–</w:t>
      </w:r>
      <w:r w:rsidRPr="009E511A">
        <w:t xml:space="preserve"> grāvju, kritalu, vecu koku utml. nozīme.</w:t>
      </w:r>
    </w:p>
    <w:p w14:paraId="7D2FAD86" w14:textId="77777777" w:rsidR="0051351E" w:rsidRPr="009E511A" w:rsidRDefault="0051351E" w:rsidP="0051351E">
      <w:pPr>
        <w:rPr>
          <w:lang w:val="lv-LV"/>
        </w:rPr>
      </w:pPr>
    </w:p>
    <w:p w14:paraId="7D2FAD87" w14:textId="77777777" w:rsidR="00B26001" w:rsidRPr="009E511A" w:rsidRDefault="00B26001" w:rsidP="0051351E">
      <w:pPr>
        <w:rPr>
          <w:lang w:val="lv-LV"/>
        </w:rPr>
      </w:pPr>
    </w:p>
    <w:p w14:paraId="7D2FAD88" w14:textId="77777777" w:rsidR="0051351E" w:rsidRPr="009E511A" w:rsidRDefault="00720AC0" w:rsidP="004F4DC3">
      <w:pPr>
        <w:pStyle w:val="Heading2"/>
        <w:spacing w:before="43"/>
        <w:rPr>
          <w:lang w:val="lv-LV"/>
        </w:rPr>
      </w:pPr>
      <w:bookmarkStart w:id="55" w:name="_Toc30662275"/>
      <w:r w:rsidRPr="009E511A">
        <w:rPr>
          <w:rFonts w:cs="Times New Roman"/>
          <w:sz w:val="24"/>
          <w:lang w:val="lv-LV"/>
        </w:rPr>
        <w:t>4</w:t>
      </w:r>
      <w:r w:rsidR="00BE6250" w:rsidRPr="009E511A">
        <w:rPr>
          <w:rFonts w:cs="Times New Roman"/>
          <w:sz w:val="24"/>
          <w:lang w:val="lv-LV"/>
        </w:rPr>
        <w:t>.3. Biotopi,</w:t>
      </w:r>
      <w:r w:rsidR="00BE6250" w:rsidRPr="009E511A">
        <w:rPr>
          <w:rFonts w:cs="Times New Roman"/>
          <w:spacing w:val="-12"/>
          <w:sz w:val="24"/>
          <w:lang w:val="lv-LV"/>
        </w:rPr>
        <w:t xml:space="preserve"> </w:t>
      </w:r>
      <w:r w:rsidR="00BE6250" w:rsidRPr="009E511A">
        <w:rPr>
          <w:rFonts w:cs="Times New Roman"/>
          <w:sz w:val="24"/>
          <w:lang w:val="lv-LV"/>
        </w:rPr>
        <w:t>to</w:t>
      </w:r>
      <w:r w:rsidR="00BE6250" w:rsidRPr="009E511A">
        <w:rPr>
          <w:rFonts w:cs="Times New Roman"/>
          <w:spacing w:val="-11"/>
          <w:sz w:val="24"/>
          <w:lang w:val="lv-LV"/>
        </w:rPr>
        <w:t xml:space="preserve"> </w:t>
      </w:r>
      <w:r w:rsidR="00BE6250" w:rsidRPr="009E511A">
        <w:rPr>
          <w:rFonts w:cs="Times New Roman"/>
          <w:spacing w:val="-1"/>
          <w:sz w:val="24"/>
          <w:lang w:val="lv-LV"/>
        </w:rPr>
        <w:t>sociālekonomiskā</w:t>
      </w:r>
      <w:r w:rsidR="00BE6250" w:rsidRPr="009E511A">
        <w:rPr>
          <w:rFonts w:cs="Times New Roman"/>
          <w:spacing w:val="-12"/>
          <w:sz w:val="24"/>
          <w:lang w:val="lv-LV"/>
        </w:rPr>
        <w:t xml:space="preserve"> </w:t>
      </w:r>
      <w:r w:rsidR="00BE6250" w:rsidRPr="009E511A">
        <w:rPr>
          <w:rFonts w:cs="Times New Roman"/>
          <w:spacing w:val="-1"/>
          <w:sz w:val="24"/>
          <w:lang w:val="lv-LV"/>
        </w:rPr>
        <w:t>vērtība</w:t>
      </w:r>
      <w:r w:rsidR="00BE6250" w:rsidRPr="009E511A">
        <w:rPr>
          <w:rFonts w:cs="Times New Roman"/>
          <w:spacing w:val="-11"/>
          <w:sz w:val="24"/>
          <w:lang w:val="lv-LV"/>
        </w:rPr>
        <w:t xml:space="preserve"> </w:t>
      </w:r>
      <w:r w:rsidR="00BE6250" w:rsidRPr="009E511A">
        <w:rPr>
          <w:rFonts w:cs="Times New Roman"/>
          <w:sz w:val="24"/>
          <w:lang w:val="lv-LV"/>
        </w:rPr>
        <w:t>un</w:t>
      </w:r>
      <w:r w:rsidR="00BE6250" w:rsidRPr="009E511A">
        <w:rPr>
          <w:rFonts w:cs="Times New Roman"/>
          <w:spacing w:val="-11"/>
          <w:sz w:val="24"/>
          <w:lang w:val="lv-LV"/>
        </w:rPr>
        <w:t xml:space="preserve"> </w:t>
      </w:r>
      <w:r w:rsidR="00BE6250" w:rsidRPr="009E511A">
        <w:rPr>
          <w:rFonts w:cs="Times New Roman"/>
          <w:spacing w:val="-1"/>
          <w:sz w:val="24"/>
          <w:lang w:val="lv-LV"/>
        </w:rPr>
        <w:t>ietekmējošie</w:t>
      </w:r>
      <w:r w:rsidR="00BE6250" w:rsidRPr="009E511A">
        <w:rPr>
          <w:rFonts w:cs="Times New Roman"/>
          <w:spacing w:val="-11"/>
          <w:sz w:val="24"/>
          <w:lang w:val="lv-LV"/>
        </w:rPr>
        <w:t xml:space="preserve"> </w:t>
      </w:r>
      <w:r w:rsidR="00BE6250" w:rsidRPr="009E511A">
        <w:rPr>
          <w:rFonts w:cs="Times New Roman"/>
          <w:sz w:val="24"/>
          <w:lang w:val="lv-LV"/>
        </w:rPr>
        <w:t>faktori</w:t>
      </w:r>
      <w:bookmarkEnd w:id="55"/>
    </w:p>
    <w:p w14:paraId="7D2FAD89" w14:textId="77777777" w:rsidR="0051351E" w:rsidRPr="009E511A" w:rsidRDefault="0051351E" w:rsidP="008232FA">
      <w:pPr>
        <w:jc w:val="both"/>
        <w:rPr>
          <w:rFonts w:ascii="Times New Roman" w:hAnsi="Times New Roman" w:cs="Times New Roman"/>
          <w:sz w:val="24"/>
          <w:szCs w:val="24"/>
          <w:lang w:val="lv-LV"/>
        </w:rPr>
      </w:pPr>
    </w:p>
    <w:p w14:paraId="7D2FAD8A" w14:textId="77777777" w:rsidR="0051351E" w:rsidRPr="009E511A" w:rsidRDefault="00457DA9" w:rsidP="00457DA9">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DA plāna biotopus aprakstošajā sadaļā pamatā izmantoti projekta </w:t>
      </w:r>
      <w:r w:rsidRPr="009E511A">
        <w:rPr>
          <w:rFonts w:ascii="Times New Roman" w:hAnsi="Times New Roman" w:cs="Times New Roman"/>
          <w:i/>
          <w:sz w:val="24"/>
          <w:szCs w:val="24"/>
          <w:lang w:val="lv-LV"/>
        </w:rPr>
        <w:t>Dabas skaitīšana</w:t>
      </w:r>
      <w:r w:rsidRPr="009E511A">
        <w:rPr>
          <w:rFonts w:ascii="Times New Roman" w:hAnsi="Times New Roman" w:cs="Times New Roman"/>
          <w:sz w:val="24"/>
          <w:szCs w:val="24"/>
          <w:lang w:val="lv-LV"/>
        </w:rPr>
        <w:t xml:space="preserve"> ietvaros DP teritorijā veiktās biotopu inventarizācijas dati. </w:t>
      </w:r>
      <w:r w:rsidR="0085505C" w:rsidRPr="009E511A">
        <w:rPr>
          <w:rFonts w:ascii="Times New Roman" w:hAnsi="Times New Roman" w:cs="Times New Roman"/>
          <w:sz w:val="24"/>
          <w:szCs w:val="24"/>
          <w:lang w:val="lv-LV"/>
        </w:rPr>
        <w:t xml:space="preserve">DA plāna izstrādes ietvaros </w:t>
      </w:r>
      <w:r w:rsidR="008232FA" w:rsidRPr="009E511A">
        <w:rPr>
          <w:rFonts w:ascii="Times New Roman" w:hAnsi="Times New Roman" w:cs="Times New Roman"/>
          <w:sz w:val="24"/>
          <w:szCs w:val="24"/>
          <w:lang w:val="lv-LV"/>
        </w:rPr>
        <w:t>DP</w:t>
      </w:r>
      <w:r w:rsidR="0085505C" w:rsidRPr="009E511A">
        <w:rPr>
          <w:rFonts w:ascii="Times New Roman" w:hAnsi="Times New Roman" w:cs="Times New Roman"/>
          <w:sz w:val="24"/>
          <w:szCs w:val="24"/>
          <w:lang w:val="lv-LV"/>
        </w:rPr>
        <w:t xml:space="preserve"> </w:t>
      </w:r>
      <w:r w:rsidR="00A25E21" w:rsidRPr="009E511A">
        <w:rPr>
          <w:rFonts w:ascii="Times New Roman" w:hAnsi="Times New Roman" w:cs="Times New Roman"/>
          <w:sz w:val="24"/>
          <w:szCs w:val="24"/>
          <w:lang w:val="lv-LV"/>
        </w:rPr>
        <w:t>“</w:t>
      </w:r>
      <w:r w:rsidR="0085505C" w:rsidRPr="009E511A">
        <w:rPr>
          <w:rFonts w:ascii="Times New Roman" w:hAnsi="Times New Roman" w:cs="Times New Roman"/>
          <w:sz w:val="24"/>
          <w:szCs w:val="24"/>
          <w:lang w:val="lv-LV"/>
        </w:rPr>
        <w:t>Numernes valnis</w:t>
      </w:r>
      <w:r w:rsidRPr="009E511A">
        <w:rPr>
          <w:rFonts w:ascii="Times New Roman" w:hAnsi="Times New Roman" w:cs="Times New Roman"/>
          <w:sz w:val="24"/>
          <w:szCs w:val="24"/>
          <w:lang w:val="lv-LV"/>
        </w:rPr>
        <w:t>” teritoriju apsekoja biotopu eksperti Pēteris Evarts</w:t>
      </w:r>
      <w:r w:rsidR="00A25E21"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Bunders un Gunta Evarte</w:t>
      </w:r>
      <w:r w:rsidR="00A25E21"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Budere. Teritorija</w:t>
      </w:r>
      <w:r w:rsidR="0085505C" w:rsidRPr="009E511A">
        <w:rPr>
          <w:rFonts w:ascii="Times New Roman" w:hAnsi="Times New Roman" w:cs="Times New Roman"/>
          <w:sz w:val="24"/>
          <w:szCs w:val="24"/>
          <w:lang w:val="lv-LV"/>
        </w:rPr>
        <w:t xml:space="preserve"> tika apsekota 2018. gada veģetācijas sezonas ietvaros 20. un 21.  septembrī un 2019. gada 21., 22. jūnijā, 14. jūlijā, 8., 9. augustā u.c.  Teritoriju arī iepriekš vairākkārt apsekojuši Daugavpils Universitātes botānikas laboratorijas speciālisti – 2011. gada 29. oktobrī, 2017. gada 20. jūnijā u.c. </w:t>
      </w:r>
      <w:r w:rsidRPr="009E511A">
        <w:rPr>
          <w:rFonts w:ascii="Times New Roman" w:hAnsi="Times New Roman" w:cs="Times New Roman"/>
          <w:sz w:val="24"/>
          <w:szCs w:val="24"/>
          <w:lang w:val="lv-LV"/>
        </w:rPr>
        <w:lastRenderedPageBreak/>
        <w:t xml:space="preserve">Apsekošanas laikā konstatēta atsevišķu nokartēto biotopu poligonu neatbilstība </w:t>
      </w:r>
      <w:r w:rsidR="0085505C" w:rsidRPr="009E511A">
        <w:rPr>
          <w:rFonts w:ascii="Times New Roman" w:hAnsi="Times New Roman" w:cs="Times New Roman"/>
          <w:sz w:val="24"/>
          <w:szCs w:val="24"/>
          <w:lang w:val="lv-LV"/>
        </w:rPr>
        <w:t>Eiropas Savienības nozīm</w:t>
      </w:r>
      <w:r w:rsidRPr="009E511A">
        <w:rPr>
          <w:rFonts w:ascii="Times New Roman" w:hAnsi="Times New Roman" w:cs="Times New Roman"/>
          <w:sz w:val="24"/>
          <w:szCs w:val="24"/>
          <w:lang w:val="lv-LV"/>
        </w:rPr>
        <w:t>es biotopu noteikšanas metodikai</w:t>
      </w:r>
      <w:r w:rsidR="0085505C" w:rsidRPr="009E511A">
        <w:rPr>
          <w:rFonts w:ascii="Times New Roman" w:hAnsi="Times New Roman" w:cs="Times New Roman"/>
          <w:sz w:val="24"/>
          <w:szCs w:val="24"/>
          <w:lang w:val="lv-LV"/>
        </w:rPr>
        <w:t>, kas apstiprināta ar Vides ministra 2010. gada 15. marta rīkojumu Nr. 93, un VARAM 2016. gada 22. jūlija rīkojumu Nr. 188 “Par Eiropas Savienības nozīmes biotopu izplatības un kvalitātes apzināšanas un darbu organizācijas metodikas apstiprināšanu”.</w:t>
      </w:r>
      <w:r w:rsidR="004E47EE" w:rsidRPr="009E511A">
        <w:rPr>
          <w:rFonts w:ascii="Times New Roman" w:hAnsi="Times New Roman" w:cs="Times New Roman"/>
          <w:sz w:val="24"/>
          <w:szCs w:val="24"/>
          <w:lang w:val="lv-LV"/>
        </w:rPr>
        <w:t xml:space="preserve"> Attiecībā uz šiem poligoniem tika aizpildītas jaunas anketas, aktualizēta informācija dabas aizsardzības plānā kā arī ģeotelpisko datu datubāzē.</w:t>
      </w:r>
    </w:p>
    <w:p w14:paraId="7D2FAD8B" w14:textId="77777777" w:rsidR="0051351E" w:rsidRPr="009E511A" w:rsidRDefault="0051351E" w:rsidP="008232FA">
      <w:pPr>
        <w:jc w:val="both"/>
        <w:rPr>
          <w:rFonts w:ascii="Times New Roman" w:eastAsia="Times New Roman" w:hAnsi="Times New Roman" w:cs="Times New Roman"/>
          <w:sz w:val="24"/>
          <w:szCs w:val="24"/>
          <w:lang w:val="lv-LV" w:eastAsia="lv-LV"/>
        </w:rPr>
      </w:pPr>
    </w:p>
    <w:p w14:paraId="7D2FAD8C" w14:textId="0094A52F" w:rsidR="0051351E" w:rsidRPr="009E511A" w:rsidRDefault="008232FA" w:rsidP="00A3769D">
      <w:pPr>
        <w:jc w:val="both"/>
        <w:rPr>
          <w:rFonts w:ascii="Times New Roman" w:eastAsia="Times New Roman" w:hAnsi="Times New Roman" w:cs="Times New Roman"/>
          <w:sz w:val="24"/>
          <w:szCs w:val="24"/>
          <w:lang w:val="lv-LV" w:eastAsia="lv-LV"/>
        </w:rPr>
      </w:pPr>
      <w:r w:rsidRPr="009E511A">
        <w:rPr>
          <w:rFonts w:ascii="Times New Roman" w:hAnsi="Times New Roman" w:cs="Times New Roman"/>
          <w:sz w:val="24"/>
          <w:szCs w:val="24"/>
          <w:lang w:val="lv-LV"/>
        </w:rPr>
        <w:t xml:space="preserve">Saskaņā ar </w:t>
      </w:r>
      <w:r w:rsidR="004E47EE" w:rsidRPr="009E511A">
        <w:rPr>
          <w:rFonts w:ascii="Times New Roman" w:hAnsi="Times New Roman" w:cs="Times New Roman"/>
          <w:sz w:val="24"/>
          <w:szCs w:val="24"/>
          <w:lang w:val="lv-LV"/>
        </w:rPr>
        <w:t xml:space="preserve">aktualizētajiem datiem </w:t>
      </w:r>
      <w:r w:rsidR="00DE1EEF"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teritorijā ir reģistrēti </w:t>
      </w:r>
      <w:r w:rsidR="00E705DE" w:rsidRPr="009E511A">
        <w:rPr>
          <w:rFonts w:ascii="Times New Roman" w:hAnsi="Times New Roman" w:cs="Times New Roman"/>
          <w:sz w:val="24"/>
          <w:szCs w:val="24"/>
          <w:lang w:val="lv-LV"/>
        </w:rPr>
        <w:t>14</w:t>
      </w:r>
      <w:r w:rsidRPr="009E511A">
        <w:rPr>
          <w:rFonts w:ascii="Times New Roman" w:hAnsi="Times New Roman" w:cs="Times New Roman"/>
          <w:sz w:val="24"/>
          <w:szCs w:val="24"/>
          <w:lang w:val="lv-LV"/>
        </w:rPr>
        <w:t xml:space="preserve"> ES nozīmes īpaši aizsargājamie biotopi ar kopējo platību 604,</w:t>
      </w:r>
      <w:r w:rsidR="00E705DE" w:rsidRPr="009E511A">
        <w:rPr>
          <w:rFonts w:ascii="Times New Roman" w:hAnsi="Times New Roman" w:cs="Times New Roman"/>
          <w:sz w:val="24"/>
          <w:szCs w:val="24"/>
          <w:lang w:val="lv-LV"/>
        </w:rPr>
        <w:t>46</w:t>
      </w:r>
      <w:r w:rsidRPr="009E511A">
        <w:rPr>
          <w:rFonts w:ascii="Times New Roman" w:hAnsi="Times New Roman" w:cs="Times New Roman"/>
          <w:sz w:val="24"/>
          <w:szCs w:val="24"/>
          <w:lang w:val="lv-LV"/>
        </w:rPr>
        <w:t xml:space="preserve"> ha, kas sastāda 61,5 % no kopējās ĪADT teritorijas</w:t>
      </w:r>
      <w:r w:rsidR="00FD6BB9"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w:t>
      </w:r>
      <w:r w:rsidR="004C2549" w:rsidRPr="009E511A">
        <w:rPr>
          <w:rFonts w:ascii="Times New Roman" w:hAnsi="Times New Roman" w:cs="Times New Roman"/>
          <w:sz w:val="24"/>
          <w:szCs w:val="24"/>
          <w:lang w:val="lv-LV"/>
        </w:rPr>
        <w:t xml:space="preserve">Apkopojumu par DP teritorijā konstatētajiem </w:t>
      </w:r>
      <w:r w:rsidR="00353BD1" w:rsidRPr="009E511A">
        <w:rPr>
          <w:rFonts w:ascii="Times New Roman" w:hAnsi="Times New Roman" w:cs="Times New Roman"/>
          <w:sz w:val="24"/>
          <w:szCs w:val="24"/>
          <w:lang w:val="lv-LV"/>
        </w:rPr>
        <w:t>ES</w:t>
      </w:r>
      <w:r w:rsidR="004C2549" w:rsidRPr="009E511A">
        <w:rPr>
          <w:rFonts w:ascii="Times New Roman" w:hAnsi="Times New Roman" w:cs="Times New Roman"/>
          <w:sz w:val="24"/>
          <w:szCs w:val="24"/>
          <w:lang w:val="lv-LV"/>
        </w:rPr>
        <w:t xml:space="preserve"> nozīmes aizsargājamiem biotopiem, to platībām un novērtējumu skat. 4.3.1. tabulā, savukārt</w:t>
      </w:r>
      <w:r w:rsidR="004C2549" w:rsidRPr="009E511A">
        <w:rPr>
          <w:rFonts w:ascii="Times New Roman" w:eastAsia="Times New Roman" w:hAnsi="Times New Roman" w:cs="Times New Roman"/>
          <w:sz w:val="24"/>
          <w:szCs w:val="24"/>
          <w:lang w:val="lv-LV" w:eastAsia="lv-LV"/>
        </w:rPr>
        <w:t xml:space="preserve"> ES nozīmes aizsargājamo </w:t>
      </w:r>
      <w:r w:rsidR="00FD6BB9" w:rsidRPr="009E511A">
        <w:rPr>
          <w:rFonts w:ascii="Times New Roman" w:hAnsi="Times New Roman" w:cs="Times New Roman"/>
          <w:sz w:val="24"/>
          <w:szCs w:val="24"/>
          <w:lang w:val="lv-LV"/>
        </w:rPr>
        <w:t>bio</w:t>
      </w:r>
      <w:r w:rsidR="004C2549" w:rsidRPr="009E511A">
        <w:rPr>
          <w:rFonts w:ascii="Times New Roman" w:hAnsi="Times New Roman" w:cs="Times New Roman"/>
          <w:sz w:val="24"/>
          <w:szCs w:val="24"/>
          <w:lang w:val="lv-LV"/>
        </w:rPr>
        <w:t>topu platību izmaiņu izvērtējumu, salīdzinot ar Natura 2000 datubāzē</w:t>
      </w:r>
      <w:r w:rsidR="009E1C02">
        <w:rPr>
          <w:rStyle w:val="FootnoteReference"/>
          <w:rFonts w:ascii="Times New Roman" w:hAnsi="Times New Roman" w:cs="Times New Roman"/>
          <w:sz w:val="24"/>
          <w:szCs w:val="24"/>
          <w:lang w:val="lv-LV"/>
        </w:rPr>
        <w:footnoteReference w:id="2"/>
      </w:r>
      <w:r w:rsidR="004C2549" w:rsidRPr="009E511A">
        <w:rPr>
          <w:rFonts w:ascii="Times New Roman" w:hAnsi="Times New Roman" w:cs="Times New Roman"/>
          <w:sz w:val="24"/>
          <w:szCs w:val="24"/>
          <w:lang w:val="lv-LV"/>
        </w:rPr>
        <w:t xml:space="preserve"> iekļauto informāciju skat. 4.3.2. tabulā.</w:t>
      </w:r>
      <w:r w:rsidR="004C2549" w:rsidRPr="009E511A">
        <w:rPr>
          <w:rFonts w:ascii="Times New Roman" w:eastAsia="Times New Roman" w:hAnsi="Times New Roman" w:cs="Times New Roman"/>
          <w:sz w:val="24"/>
          <w:szCs w:val="24"/>
          <w:lang w:val="lv-LV" w:eastAsia="lv-LV"/>
        </w:rPr>
        <w:t xml:space="preserve"> DP teritorijā sastopamo ES nozīmes </w:t>
      </w:r>
      <w:r w:rsidR="00E11360" w:rsidRPr="009E511A">
        <w:rPr>
          <w:rFonts w:ascii="Times New Roman" w:eastAsia="Times New Roman" w:hAnsi="Times New Roman" w:cs="Times New Roman"/>
          <w:sz w:val="24"/>
          <w:szCs w:val="24"/>
          <w:lang w:val="lv-LV" w:eastAsia="lv-LV"/>
        </w:rPr>
        <w:t xml:space="preserve">aizsargājamo </w:t>
      </w:r>
      <w:r w:rsidR="004C2549" w:rsidRPr="009E511A">
        <w:rPr>
          <w:rFonts w:ascii="Times New Roman" w:eastAsia="Times New Roman" w:hAnsi="Times New Roman" w:cs="Times New Roman"/>
          <w:sz w:val="24"/>
          <w:szCs w:val="24"/>
          <w:lang w:val="lv-LV" w:eastAsia="lv-LV"/>
        </w:rPr>
        <w:t>biotopu izvietojuma kartogrāfisk</w:t>
      </w:r>
      <w:r w:rsidR="00F02103" w:rsidRPr="009E511A">
        <w:rPr>
          <w:rFonts w:ascii="Times New Roman" w:eastAsia="Times New Roman" w:hAnsi="Times New Roman" w:cs="Times New Roman"/>
          <w:sz w:val="24"/>
          <w:szCs w:val="24"/>
          <w:lang w:val="lv-LV" w:eastAsia="lv-LV"/>
        </w:rPr>
        <w:t>ai</w:t>
      </w:r>
      <w:r w:rsidR="004C2549" w:rsidRPr="009E511A">
        <w:rPr>
          <w:rFonts w:ascii="Times New Roman" w:eastAsia="Times New Roman" w:hAnsi="Times New Roman" w:cs="Times New Roman"/>
          <w:sz w:val="24"/>
          <w:szCs w:val="24"/>
          <w:lang w:val="lv-LV" w:eastAsia="lv-LV"/>
        </w:rPr>
        <w:t xml:space="preserve">s attēlojums sniegts </w:t>
      </w:r>
      <w:r w:rsidR="00E705DE" w:rsidRPr="009E511A">
        <w:rPr>
          <w:rFonts w:ascii="Times New Roman" w:eastAsia="Times New Roman" w:hAnsi="Times New Roman" w:cs="Times New Roman"/>
          <w:sz w:val="24"/>
          <w:szCs w:val="24"/>
          <w:lang w:val="lv-LV" w:eastAsia="lv-LV"/>
        </w:rPr>
        <w:t>7.</w:t>
      </w:r>
      <w:r w:rsidR="004C2549" w:rsidRPr="009E511A">
        <w:rPr>
          <w:rFonts w:ascii="Times New Roman" w:eastAsia="Times New Roman" w:hAnsi="Times New Roman" w:cs="Times New Roman"/>
          <w:sz w:val="24"/>
          <w:szCs w:val="24"/>
          <w:lang w:val="lv-LV" w:eastAsia="lv-LV"/>
        </w:rPr>
        <w:t xml:space="preserve"> pielikumā</w:t>
      </w:r>
      <w:r w:rsidR="00E11360" w:rsidRPr="009E511A">
        <w:rPr>
          <w:rFonts w:ascii="Times New Roman" w:eastAsia="Times New Roman" w:hAnsi="Times New Roman" w:cs="Times New Roman"/>
          <w:sz w:val="24"/>
          <w:szCs w:val="24"/>
          <w:lang w:val="lv-LV" w:eastAsia="lv-LV"/>
        </w:rPr>
        <w:t>, savukārt biotopu kvalitātes novērtējumu skat.</w:t>
      </w:r>
      <w:r w:rsidR="00E705DE" w:rsidRPr="009E511A">
        <w:rPr>
          <w:rFonts w:ascii="Times New Roman" w:eastAsia="Times New Roman" w:hAnsi="Times New Roman" w:cs="Times New Roman"/>
          <w:sz w:val="24"/>
          <w:szCs w:val="24"/>
          <w:lang w:val="lv-LV" w:eastAsia="lv-LV"/>
        </w:rPr>
        <w:t xml:space="preserve"> </w:t>
      </w:r>
      <w:r w:rsidR="00A3769D" w:rsidRPr="009E511A">
        <w:rPr>
          <w:rFonts w:ascii="Times New Roman" w:eastAsia="Times New Roman" w:hAnsi="Times New Roman" w:cs="Times New Roman"/>
          <w:sz w:val="24"/>
          <w:szCs w:val="24"/>
          <w:lang w:val="lv-LV" w:eastAsia="lv-LV"/>
        </w:rPr>
        <w:t>8.</w:t>
      </w:r>
      <w:r w:rsidR="00E11360" w:rsidRPr="009E511A">
        <w:rPr>
          <w:rFonts w:ascii="Times New Roman" w:eastAsia="Times New Roman" w:hAnsi="Times New Roman" w:cs="Times New Roman"/>
          <w:sz w:val="24"/>
          <w:szCs w:val="24"/>
          <w:lang w:val="lv-LV" w:eastAsia="lv-LV"/>
        </w:rPr>
        <w:t xml:space="preserve"> pielikumā. Teritorijā sastopamo DMB un PDMB atbilst</w:t>
      </w:r>
      <w:r w:rsidR="00A3769D" w:rsidRPr="009E511A">
        <w:rPr>
          <w:rFonts w:ascii="Times New Roman" w:eastAsia="Times New Roman" w:hAnsi="Times New Roman" w:cs="Times New Roman"/>
          <w:sz w:val="24"/>
          <w:szCs w:val="24"/>
          <w:lang w:val="lv-LV" w:eastAsia="lv-LV"/>
        </w:rPr>
        <w:t>ošo mežaudžu izvietojumu skat. 9.</w:t>
      </w:r>
      <w:r w:rsidR="009E1C02">
        <w:rPr>
          <w:rFonts w:ascii="Times New Roman" w:eastAsia="Times New Roman" w:hAnsi="Times New Roman" w:cs="Times New Roman"/>
          <w:sz w:val="24"/>
          <w:szCs w:val="24"/>
          <w:lang w:val="lv-LV" w:eastAsia="lv-LV"/>
        </w:rPr>
        <w:t> </w:t>
      </w:r>
      <w:r w:rsidR="00E11360" w:rsidRPr="009E511A">
        <w:rPr>
          <w:rFonts w:ascii="Times New Roman" w:eastAsia="Times New Roman" w:hAnsi="Times New Roman" w:cs="Times New Roman"/>
          <w:sz w:val="24"/>
          <w:szCs w:val="24"/>
          <w:lang w:val="lv-LV" w:eastAsia="lv-LV"/>
        </w:rPr>
        <w:t>pielikumā.</w:t>
      </w:r>
    </w:p>
    <w:p w14:paraId="7D2FAD8D" w14:textId="77777777" w:rsidR="00A3769D" w:rsidRPr="009E511A" w:rsidRDefault="00A3769D" w:rsidP="00A3769D">
      <w:pPr>
        <w:jc w:val="both"/>
        <w:rPr>
          <w:rFonts w:ascii="Times New Roman" w:eastAsia="Times New Roman" w:hAnsi="Times New Roman" w:cs="Times New Roman"/>
          <w:sz w:val="24"/>
          <w:szCs w:val="24"/>
          <w:lang w:val="lv-LV" w:eastAsia="lv-LV"/>
        </w:rPr>
      </w:pPr>
    </w:p>
    <w:p w14:paraId="7D2FAD8E" w14:textId="77777777" w:rsidR="00B26001" w:rsidRPr="009E511A" w:rsidRDefault="00B26001" w:rsidP="00A3769D">
      <w:pPr>
        <w:jc w:val="both"/>
        <w:rPr>
          <w:rFonts w:ascii="Times New Roman" w:eastAsia="Times New Roman" w:hAnsi="Times New Roman" w:cs="Times New Roman"/>
          <w:sz w:val="24"/>
          <w:szCs w:val="24"/>
          <w:lang w:val="lv-LV" w:eastAsia="lv-LV"/>
        </w:rPr>
      </w:pPr>
    </w:p>
    <w:p w14:paraId="7D2FAD8F" w14:textId="77777777" w:rsidR="00766819" w:rsidRPr="009E511A" w:rsidRDefault="00766819" w:rsidP="00766819">
      <w:pPr>
        <w:pStyle w:val="Heading3"/>
        <w:keepNext w:val="0"/>
        <w:rPr>
          <w:rFonts w:cs="Times New Roman"/>
          <w:b w:val="0"/>
          <w:lang w:val="lv-LV"/>
        </w:rPr>
      </w:pPr>
      <w:bookmarkStart w:id="56" w:name="_Toc30662276"/>
      <w:r w:rsidRPr="009E511A">
        <w:rPr>
          <w:rFonts w:cs="Times New Roman"/>
          <w:lang w:val="lv-LV"/>
        </w:rPr>
        <w:t>4.3.1. Saldūdens biotopi</w:t>
      </w:r>
      <w:bookmarkEnd w:id="56"/>
    </w:p>
    <w:p w14:paraId="7D2FAD90" w14:textId="77777777" w:rsidR="00766819" w:rsidRPr="009E511A" w:rsidRDefault="00766819" w:rsidP="00766819">
      <w:pPr>
        <w:rPr>
          <w:rFonts w:ascii="Times New Roman" w:hAnsi="Times New Roman" w:cs="Times New Roman"/>
          <w:sz w:val="24"/>
          <w:szCs w:val="24"/>
          <w:shd w:val="clear" w:color="auto" w:fill="D9D9D9"/>
          <w:lang w:val="lv-LV"/>
        </w:rPr>
      </w:pPr>
    </w:p>
    <w:p w14:paraId="7D2FAD91" w14:textId="77777777" w:rsidR="0051351E" w:rsidRPr="009E511A" w:rsidRDefault="0051351E" w:rsidP="0051351E">
      <w:pPr>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Dabas aizsardzības vērtība</w:t>
      </w:r>
    </w:p>
    <w:p w14:paraId="7D2FAD92" w14:textId="77777777" w:rsidR="0051351E" w:rsidRPr="009E511A" w:rsidRDefault="0051351E" w:rsidP="0051351E">
      <w:pPr>
        <w:rPr>
          <w:rFonts w:ascii="Times New Roman" w:hAnsi="Times New Roman" w:cs="Times New Roman"/>
          <w:b/>
          <w:sz w:val="24"/>
          <w:szCs w:val="24"/>
          <w:lang w:val="lv-LV"/>
        </w:rPr>
      </w:pPr>
    </w:p>
    <w:p w14:paraId="7D2FAD93" w14:textId="77777777" w:rsidR="0051351E" w:rsidRPr="009E511A" w:rsidRDefault="0051351E" w:rsidP="0051351E">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P </w:t>
      </w:r>
      <w:r w:rsidR="00F02103"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w:t>
      </w:r>
      <w:r w:rsidR="00F02103"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teritorijā saldūdeņu biotopi aizņem 74,1</w:t>
      </w:r>
      <w:r w:rsidR="00370212" w:rsidRPr="009E511A">
        <w:rPr>
          <w:rFonts w:ascii="Times New Roman" w:hAnsi="Times New Roman" w:cs="Times New Roman"/>
          <w:sz w:val="24"/>
          <w:szCs w:val="24"/>
          <w:lang w:val="lv-LV"/>
        </w:rPr>
        <w:t>9</w:t>
      </w:r>
      <w:r w:rsidR="00A3769D" w:rsidRPr="009E511A">
        <w:rPr>
          <w:rFonts w:ascii="Times New Roman" w:hAnsi="Times New Roman" w:cs="Times New Roman"/>
          <w:sz w:val="24"/>
          <w:szCs w:val="24"/>
          <w:lang w:val="lv-LV"/>
        </w:rPr>
        <w:t xml:space="preserve"> ha lielu platību (7,55</w:t>
      </w:r>
      <w:r w:rsidRPr="009E511A">
        <w:rPr>
          <w:rFonts w:ascii="Times New Roman" w:hAnsi="Times New Roman" w:cs="Times New Roman"/>
          <w:sz w:val="24"/>
          <w:szCs w:val="24"/>
          <w:lang w:val="lv-LV"/>
        </w:rPr>
        <w:t xml:space="preserve"> % no visas dabas parka teritorijas).  Šeit atroda</w:t>
      </w:r>
      <w:r w:rsidR="00CA12D8" w:rsidRPr="009E511A">
        <w:rPr>
          <w:rFonts w:ascii="Times New Roman" w:hAnsi="Times New Roman" w:cs="Times New Roman"/>
          <w:sz w:val="24"/>
          <w:szCs w:val="24"/>
          <w:lang w:val="lv-LV"/>
        </w:rPr>
        <w:t>s četri dažāda lieluma ezeri</w:t>
      </w:r>
      <w:r w:rsidR="00F02103" w:rsidRPr="009E511A">
        <w:rPr>
          <w:rFonts w:ascii="Times New Roman" w:hAnsi="Times New Roman" w:cs="Times New Roman"/>
          <w:sz w:val="24"/>
          <w:szCs w:val="24"/>
          <w:lang w:val="lv-LV"/>
        </w:rPr>
        <w:t>:</w:t>
      </w:r>
      <w:r w:rsidR="00CA12D8" w:rsidRPr="009E511A">
        <w:rPr>
          <w:rFonts w:ascii="Times New Roman" w:hAnsi="Times New Roman" w:cs="Times New Roman"/>
          <w:sz w:val="24"/>
          <w:szCs w:val="24"/>
          <w:lang w:val="lv-LV"/>
        </w:rPr>
        <w:t xml:space="preserve"> Nū</w:t>
      </w:r>
      <w:r w:rsidRPr="009E511A">
        <w:rPr>
          <w:rFonts w:ascii="Times New Roman" w:hAnsi="Times New Roman" w:cs="Times New Roman"/>
          <w:sz w:val="24"/>
          <w:szCs w:val="24"/>
          <w:lang w:val="lv-LV"/>
        </w:rPr>
        <w:t>m</w:t>
      </w:r>
      <w:r w:rsidR="00CA12D8" w:rsidRPr="009E511A">
        <w:rPr>
          <w:rFonts w:ascii="Times New Roman" w:hAnsi="Times New Roman" w:cs="Times New Roman"/>
          <w:sz w:val="24"/>
          <w:szCs w:val="24"/>
          <w:lang w:val="lv-LV"/>
        </w:rPr>
        <w:t>i</w:t>
      </w:r>
      <w:r w:rsidRPr="009E511A">
        <w:rPr>
          <w:rFonts w:ascii="Times New Roman" w:hAnsi="Times New Roman" w:cs="Times New Roman"/>
          <w:sz w:val="24"/>
          <w:szCs w:val="24"/>
          <w:lang w:val="lv-LV"/>
        </w:rPr>
        <w:t xml:space="preserve">ernes, </w:t>
      </w:r>
      <w:r w:rsidR="00CA12D8" w:rsidRPr="009E511A">
        <w:rPr>
          <w:rFonts w:ascii="Times New Roman" w:hAnsi="Times New Roman" w:cs="Times New Roman"/>
          <w:sz w:val="24"/>
          <w:szCs w:val="24"/>
          <w:lang w:val="lv-LV"/>
        </w:rPr>
        <w:t>Vidējais,</w:t>
      </w:r>
      <w:r w:rsidRPr="009E511A">
        <w:rPr>
          <w:rFonts w:ascii="Times New Roman" w:hAnsi="Times New Roman" w:cs="Times New Roman"/>
          <w:sz w:val="24"/>
          <w:szCs w:val="24"/>
          <w:lang w:val="lv-LV"/>
        </w:rPr>
        <w:t xml:space="preserve"> </w:t>
      </w:r>
      <w:r w:rsidR="00CA12D8" w:rsidRPr="009E511A">
        <w:rPr>
          <w:rFonts w:ascii="Times New Roman" w:hAnsi="Times New Roman" w:cs="Times New Roman"/>
          <w:sz w:val="24"/>
          <w:szCs w:val="24"/>
          <w:lang w:val="lv-LV"/>
        </w:rPr>
        <w:t>Kugreņu un Karšu</w:t>
      </w:r>
      <w:r w:rsidRPr="009E511A">
        <w:rPr>
          <w:rFonts w:ascii="Times New Roman" w:hAnsi="Times New Roman" w:cs="Times New Roman"/>
          <w:sz w:val="24"/>
          <w:szCs w:val="24"/>
          <w:lang w:val="lv-LV"/>
        </w:rPr>
        <w:t xml:space="preserve"> ezers. 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 xml:space="preserve">ezeri ir sekli, aizaugoši, pārpurvotiem, slīkšņainiem krastiem, visā to platībā atbilst biotopa </w:t>
      </w:r>
      <w:r w:rsidRPr="009E511A">
        <w:rPr>
          <w:rFonts w:ascii="Times New Roman" w:hAnsi="Times New Roman" w:cs="Times New Roman"/>
          <w:b/>
          <w:bCs/>
          <w:iCs/>
          <w:sz w:val="24"/>
          <w:szCs w:val="24"/>
          <w:lang w:val="lv-LV"/>
        </w:rPr>
        <w:t>3150</w:t>
      </w:r>
      <w:r w:rsidRPr="009E511A">
        <w:rPr>
          <w:rFonts w:ascii="Times New Roman" w:hAnsi="Times New Roman" w:cs="Times New Roman"/>
          <w:b/>
          <w:bCs/>
          <w:i/>
          <w:sz w:val="24"/>
          <w:szCs w:val="24"/>
          <w:lang w:val="lv-LV"/>
        </w:rPr>
        <w:t xml:space="preserve"> Eitrofi ezeri ar iegrimušo ūdensaugu un peldaugu augāju</w:t>
      </w:r>
      <w:r w:rsidRPr="009E511A">
        <w:rPr>
          <w:rFonts w:ascii="Times New Roman" w:hAnsi="Times New Roman" w:cs="Times New Roman"/>
          <w:sz w:val="24"/>
          <w:szCs w:val="24"/>
          <w:lang w:val="lv-LV"/>
        </w:rPr>
        <w:t xml:space="preserve"> pirmajam – dzidrūdens variantam.</w:t>
      </w:r>
    </w:p>
    <w:p w14:paraId="7D2FAD94" w14:textId="77777777" w:rsidR="0051351E" w:rsidRPr="009E511A" w:rsidRDefault="0051351E" w:rsidP="0051351E">
      <w:pPr>
        <w:jc w:val="both"/>
        <w:rPr>
          <w:rFonts w:ascii="Times New Roman" w:hAnsi="Times New Roman" w:cs="Times New Roman"/>
          <w:sz w:val="24"/>
          <w:szCs w:val="24"/>
          <w:shd w:val="clear" w:color="auto" w:fill="D9D9D9"/>
          <w:lang w:val="lv-LV"/>
        </w:rPr>
      </w:pPr>
    </w:p>
    <w:p w14:paraId="7D2FAD95" w14:textId="77777777" w:rsidR="00370212" w:rsidRPr="009E511A" w:rsidRDefault="0051351E" w:rsidP="0051351E">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Ezeriem raksturīgs daudzveidīgs un sugām bagāts hidrofītu augājs. Ezeros labi izveidojušās virsūdens (helofītu), peldlapu (nimfeīdu) un iegrimušo ūdensaugu (izoetīdu, elodeīdu un harofītu) joslas. Ezeru krastos raksturīgas slīkšņas, ko veido niedre, upes kosa, platlapu vilkvālīte (Numernes ezerā), uzpūstais grīslis, trejlapu puplaksis, niedre (</w:t>
      </w:r>
      <w:r w:rsidR="00CA12D8" w:rsidRPr="009E511A">
        <w:rPr>
          <w:rFonts w:ascii="Times New Roman" w:hAnsi="Times New Roman" w:cs="Times New Roman"/>
          <w:sz w:val="24"/>
          <w:szCs w:val="24"/>
          <w:lang w:val="lv-LV"/>
        </w:rPr>
        <w:t>Vidējā</w:t>
      </w:r>
      <w:r w:rsidRPr="009E511A">
        <w:rPr>
          <w:rFonts w:ascii="Times New Roman" w:hAnsi="Times New Roman" w:cs="Times New Roman"/>
          <w:sz w:val="24"/>
          <w:szCs w:val="24"/>
          <w:lang w:val="lv-LV"/>
        </w:rPr>
        <w:t xml:space="preserve"> ezerā), uzpūstais grīslis un parastā purvpaparde (</w:t>
      </w:r>
      <w:r w:rsidR="00CA12D8" w:rsidRPr="009E511A">
        <w:rPr>
          <w:rFonts w:ascii="Times New Roman" w:hAnsi="Times New Roman" w:cs="Times New Roman"/>
          <w:sz w:val="24"/>
          <w:szCs w:val="24"/>
          <w:lang w:val="lv-LV"/>
        </w:rPr>
        <w:t xml:space="preserve">Kugreņu </w:t>
      </w:r>
      <w:r w:rsidRPr="009E511A">
        <w:rPr>
          <w:rFonts w:ascii="Times New Roman" w:hAnsi="Times New Roman" w:cs="Times New Roman"/>
          <w:sz w:val="24"/>
          <w:szCs w:val="24"/>
          <w:lang w:val="lv-LV"/>
        </w:rPr>
        <w:t>eze</w:t>
      </w:r>
      <w:r w:rsidR="00CA12D8" w:rsidRPr="009E511A">
        <w:rPr>
          <w:rFonts w:ascii="Times New Roman" w:hAnsi="Times New Roman" w:cs="Times New Roman"/>
          <w:sz w:val="24"/>
          <w:szCs w:val="24"/>
          <w:lang w:val="lv-LV"/>
        </w:rPr>
        <w:t>rā) grīšļi un sfagni (Karšu</w:t>
      </w:r>
      <w:r w:rsidRPr="009E511A">
        <w:rPr>
          <w:rFonts w:ascii="Times New Roman" w:hAnsi="Times New Roman" w:cs="Times New Roman"/>
          <w:sz w:val="24"/>
          <w:szCs w:val="24"/>
          <w:lang w:val="lv-LV"/>
        </w:rPr>
        <w:t xml:space="preserve"> ezerā). Numernes ezerā virsūdens augāja joslu veido niedres, uzpūstā grīšļa, upes kosas un ezera meldra audzes, agr</w:t>
      </w:r>
      <w:r w:rsidR="00F02103"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kajos pētījumos šeit konstatēta bagātīga Latvijā reta graudzāle</w:t>
      </w:r>
      <w:r w:rsidR="00F02103"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 ūdeņu ērkšķuzāle </w:t>
      </w:r>
      <w:r w:rsidRPr="009E511A">
        <w:rPr>
          <w:rFonts w:ascii="Times New Roman" w:hAnsi="Times New Roman" w:cs="Times New Roman"/>
          <w:i/>
          <w:sz w:val="24"/>
          <w:szCs w:val="24"/>
          <w:lang w:val="lv-LV"/>
        </w:rPr>
        <w:t>Scolochloa festucacea</w:t>
      </w:r>
      <w:r w:rsidRPr="009E511A">
        <w:rPr>
          <w:rFonts w:ascii="Times New Roman" w:hAnsi="Times New Roman" w:cs="Times New Roman"/>
          <w:sz w:val="24"/>
          <w:szCs w:val="24"/>
          <w:lang w:val="lv-LV"/>
        </w:rPr>
        <w:t>.</w:t>
      </w:r>
    </w:p>
    <w:p w14:paraId="7D2FAD96" w14:textId="77777777" w:rsidR="00370212" w:rsidRPr="009E511A" w:rsidRDefault="00370212" w:rsidP="0051351E">
      <w:pPr>
        <w:jc w:val="both"/>
        <w:rPr>
          <w:rFonts w:ascii="Times New Roman" w:hAnsi="Times New Roman" w:cs="Times New Roman"/>
          <w:sz w:val="24"/>
          <w:szCs w:val="24"/>
          <w:lang w:val="lv-LV"/>
        </w:rPr>
      </w:pPr>
    </w:p>
    <w:p w14:paraId="7D2FAD97" w14:textId="77777777" w:rsidR="00370212" w:rsidRPr="009E511A" w:rsidRDefault="0051351E" w:rsidP="0051351E">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Ezeriem kopumā ļoti raksturīgs peldlapu augājs, ko veido sniegbaltā ūdensroze, peldošā glīvene un d</w:t>
      </w:r>
      <w:r w:rsidR="00CA12D8" w:rsidRPr="009E511A">
        <w:rPr>
          <w:rFonts w:ascii="Times New Roman" w:hAnsi="Times New Roman" w:cs="Times New Roman"/>
          <w:sz w:val="24"/>
          <w:szCs w:val="24"/>
          <w:lang w:val="lv-LV"/>
        </w:rPr>
        <w:t>zeltenā lēpe (izņemot Karšu</w:t>
      </w:r>
      <w:r w:rsidRPr="009E511A">
        <w:rPr>
          <w:rFonts w:ascii="Times New Roman" w:hAnsi="Times New Roman" w:cs="Times New Roman"/>
          <w:sz w:val="24"/>
          <w:szCs w:val="24"/>
          <w:lang w:val="lv-LV"/>
        </w:rPr>
        <w:t xml:space="preserve"> ezeru, ko klāj trīsdaivu un mazā ūdenszieda sega).</w:t>
      </w:r>
    </w:p>
    <w:p w14:paraId="7D2FAD98" w14:textId="77777777" w:rsidR="00370212" w:rsidRPr="009E511A" w:rsidRDefault="00370212" w:rsidP="0051351E">
      <w:pPr>
        <w:jc w:val="both"/>
        <w:rPr>
          <w:rFonts w:ascii="Times New Roman" w:hAnsi="Times New Roman" w:cs="Times New Roman"/>
          <w:sz w:val="24"/>
          <w:szCs w:val="24"/>
          <w:lang w:val="lv-LV"/>
        </w:rPr>
      </w:pPr>
    </w:p>
    <w:p w14:paraId="7D2FAD99" w14:textId="77777777" w:rsidR="0051351E" w:rsidRPr="009E511A" w:rsidRDefault="00370212" w:rsidP="0051351E">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Iegrimušu ūdensaugu augājs ezeros bagātīgs, izteikts vietās, kur ezera dziļums nepārsniedz 2</w:t>
      </w:r>
      <w:r w:rsidR="00F02103" w:rsidRPr="009E511A">
        <w:rPr>
          <w:rFonts w:ascii="Times New Roman" w:hAnsi="Times New Roman" w:cs="Times New Roman"/>
          <w:sz w:val="24"/>
          <w:szCs w:val="24"/>
          <w:lang w:val="lv-LV"/>
        </w:rPr>
        <w:t xml:space="preserve"> – </w:t>
      </w:r>
      <w:r w:rsidRPr="009E511A">
        <w:rPr>
          <w:rFonts w:ascii="Times New Roman" w:hAnsi="Times New Roman" w:cs="Times New Roman"/>
          <w:sz w:val="24"/>
          <w:szCs w:val="24"/>
          <w:lang w:val="lv-LV"/>
        </w:rPr>
        <w:t xml:space="preserve">3 m. </w:t>
      </w:r>
      <w:r w:rsidR="00CA12D8" w:rsidRPr="009E511A">
        <w:rPr>
          <w:rFonts w:ascii="Times New Roman" w:hAnsi="Times New Roman" w:cs="Times New Roman"/>
          <w:sz w:val="24"/>
          <w:szCs w:val="24"/>
          <w:lang w:val="lv-LV"/>
        </w:rPr>
        <w:t>Vidējam</w:t>
      </w:r>
      <w:r w:rsidR="0051351E" w:rsidRPr="009E511A">
        <w:rPr>
          <w:rFonts w:ascii="Times New Roman" w:hAnsi="Times New Roman" w:cs="Times New Roman"/>
          <w:sz w:val="24"/>
          <w:szCs w:val="24"/>
          <w:lang w:val="lv-LV"/>
        </w:rPr>
        <w:t xml:space="preserve"> ezeram raksturīgas visgarās glīvenes, plakanās glīvenes </w:t>
      </w:r>
      <w:r w:rsidR="000314D7" w:rsidRPr="009E511A">
        <w:rPr>
          <w:rFonts w:ascii="Times New Roman" w:hAnsi="Times New Roman" w:cs="Times New Roman"/>
          <w:sz w:val="24"/>
          <w:szCs w:val="24"/>
          <w:lang w:val="lv-LV"/>
        </w:rPr>
        <w:t xml:space="preserve">un mieturaļģu audzes, bet </w:t>
      </w:r>
      <w:r w:rsidR="00CA12D8" w:rsidRPr="009E511A">
        <w:rPr>
          <w:rFonts w:ascii="Times New Roman" w:hAnsi="Times New Roman" w:cs="Times New Roman"/>
          <w:sz w:val="24"/>
          <w:szCs w:val="24"/>
          <w:lang w:val="lv-LV"/>
        </w:rPr>
        <w:t>Kugreņu</w:t>
      </w:r>
      <w:r w:rsidR="0051351E" w:rsidRPr="009E511A">
        <w:rPr>
          <w:rFonts w:ascii="Times New Roman" w:hAnsi="Times New Roman" w:cs="Times New Roman"/>
          <w:sz w:val="24"/>
          <w:szCs w:val="24"/>
          <w:lang w:val="lv-LV"/>
        </w:rPr>
        <w:t xml:space="preserve"> ezeram – parastā elša </w:t>
      </w:r>
      <w:r w:rsidR="0051351E" w:rsidRPr="009E511A">
        <w:rPr>
          <w:rFonts w:ascii="Times New Roman" w:hAnsi="Times New Roman" w:cs="Times New Roman"/>
          <w:i/>
          <w:sz w:val="24"/>
          <w:szCs w:val="24"/>
          <w:lang w:val="lv-LV"/>
        </w:rPr>
        <w:t>Stratiotes aloides</w:t>
      </w:r>
      <w:r w:rsidR="0051351E" w:rsidRPr="009E511A">
        <w:rPr>
          <w:rFonts w:ascii="Times New Roman" w:hAnsi="Times New Roman" w:cs="Times New Roman"/>
          <w:sz w:val="24"/>
          <w:szCs w:val="24"/>
          <w:lang w:val="lv-LV"/>
        </w:rPr>
        <w:t xml:space="preserve"> audzes.</w:t>
      </w:r>
    </w:p>
    <w:p w14:paraId="7D2FAD9A" w14:textId="77777777" w:rsidR="000314D7" w:rsidRPr="009E511A" w:rsidRDefault="000314D7" w:rsidP="0051351E">
      <w:pPr>
        <w:jc w:val="both"/>
        <w:rPr>
          <w:rFonts w:ascii="Times New Roman" w:hAnsi="Times New Roman" w:cs="Times New Roman"/>
          <w:b/>
          <w:sz w:val="24"/>
          <w:szCs w:val="24"/>
          <w:lang w:val="lv-LV"/>
        </w:rPr>
      </w:pPr>
    </w:p>
    <w:p w14:paraId="7D2FAD9B" w14:textId="77777777" w:rsidR="00370212" w:rsidRPr="009E511A" w:rsidRDefault="00CA12D8" w:rsidP="0051351E">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Floristiski bagātākais ir Nū</w:t>
      </w:r>
      <w:r w:rsidR="0051351E" w:rsidRPr="009E511A">
        <w:rPr>
          <w:rFonts w:ascii="Times New Roman" w:hAnsi="Times New Roman" w:cs="Times New Roman"/>
          <w:sz w:val="24"/>
          <w:szCs w:val="24"/>
          <w:lang w:val="lv-LV"/>
        </w:rPr>
        <w:t>m</w:t>
      </w:r>
      <w:r w:rsidRPr="009E511A">
        <w:rPr>
          <w:rFonts w:ascii="Times New Roman" w:hAnsi="Times New Roman" w:cs="Times New Roman"/>
          <w:sz w:val="24"/>
          <w:szCs w:val="24"/>
          <w:lang w:val="lv-LV"/>
        </w:rPr>
        <w:t>i</w:t>
      </w:r>
      <w:r w:rsidR="0051351E" w:rsidRPr="009E511A">
        <w:rPr>
          <w:rFonts w:ascii="Times New Roman" w:hAnsi="Times New Roman" w:cs="Times New Roman"/>
          <w:sz w:val="24"/>
          <w:szCs w:val="24"/>
          <w:lang w:val="lv-LV"/>
        </w:rPr>
        <w:t>ernes ezers</w:t>
      </w:r>
      <w:r w:rsidR="00370212" w:rsidRPr="009E511A">
        <w:rPr>
          <w:rFonts w:ascii="Times New Roman" w:hAnsi="Times New Roman" w:cs="Times New Roman"/>
          <w:sz w:val="24"/>
          <w:szCs w:val="24"/>
          <w:lang w:val="lv-LV"/>
        </w:rPr>
        <w:t xml:space="preserve"> (skat. 4.3.1.1. att.)</w:t>
      </w:r>
      <w:r w:rsidR="0051351E" w:rsidRPr="009E511A">
        <w:rPr>
          <w:rFonts w:ascii="Times New Roman" w:hAnsi="Times New Roman" w:cs="Times New Roman"/>
          <w:sz w:val="24"/>
          <w:szCs w:val="24"/>
          <w:lang w:val="lv-LV"/>
        </w:rPr>
        <w:t xml:space="preserve">. Šeit dominē dažādas glīveņu sugas – spožā glīvene </w:t>
      </w:r>
      <w:r w:rsidR="0051351E" w:rsidRPr="009E511A">
        <w:rPr>
          <w:rFonts w:ascii="Times New Roman" w:hAnsi="Times New Roman" w:cs="Times New Roman"/>
          <w:i/>
          <w:iCs/>
          <w:sz w:val="24"/>
          <w:szCs w:val="24"/>
          <w:lang w:val="lv-LV"/>
        </w:rPr>
        <w:t>P</w:t>
      </w:r>
      <w:r w:rsidR="0051351E" w:rsidRPr="009E511A">
        <w:rPr>
          <w:rFonts w:ascii="Times New Roman" w:hAnsi="Times New Roman" w:cs="Times New Roman"/>
          <w:i/>
          <w:sz w:val="24"/>
          <w:szCs w:val="24"/>
          <w:lang w:val="lv-LV"/>
        </w:rPr>
        <w:t>otamogeton lucens</w:t>
      </w:r>
      <w:r w:rsidR="0051351E" w:rsidRPr="009E511A">
        <w:rPr>
          <w:rFonts w:ascii="Times New Roman" w:hAnsi="Times New Roman" w:cs="Times New Roman"/>
          <w:sz w:val="24"/>
          <w:szCs w:val="24"/>
          <w:lang w:val="lv-LV"/>
        </w:rPr>
        <w:t xml:space="preserve">, plakanā glīvene </w:t>
      </w:r>
      <w:r w:rsidR="0051351E" w:rsidRPr="009E511A">
        <w:rPr>
          <w:rFonts w:ascii="Times New Roman" w:hAnsi="Times New Roman" w:cs="Times New Roman"/>
          <w:i/>
          <w:sz w:val="24"/>
          <w:szCs w:val="24"/>
          <w:lang w:val="lv-LV"/>
        </w:rPr>
        <w:t xml:space="preserve">Potamogeton </w:t>
      </w:r>
      <w:r w:rsidR="0051351E" w:rsidRPr="009E511A">
        <w:rPr>
          <w:rFonts w:ascii="Times New Roman" w:hAnsi="Times New Roman" w:cs="Times New Roman"/>
          <w:i/>
          <w:sz w:val="24"/>
          <w:szCs w:val="24"/>
          <w:lang w:val="lv-LV"/>
        </w:rPr>
        <w:lastRenderedPageBreak/>
        <w:t>compressus</w:t>
      </w:r>
      <w:r w:rsidR="0051351E" w:rsidRPr="009E511A">
        <w:rPr>
          <w:rFonts w:ascii="Times New Roman" w:hAnsi="Times New Roman" w:cs="Times New Roman"/>
          <w:sz w:val="24"/>
          <w:szCs w:val="24"/>
          <w:lang w:val="lv-LV"/>
        </w:rPr>
        <w:t xml:space="preserve"> u.c., iegrimusī raglape </w:t>
      </w:r>
      <w:r w:rsidR="0051351E" w:rsidRPr="009E511A">
        <w:rPr>
          <w:rFonts w:ascii="Times New Roman" w:hAnsi="Times New Roman" w:cs="Times New Roman"/>
          <w:i/>
          <w:sz w:val="24"/>
          <w:szCs w:val="24"/>
          <w:lang w:val="lv-LV"/>
        </w:rPr>
        <w:t>Ceratophyllum demersum</w:t>
      </w:r>
      <w:r w:rsidR="0051351E" w:rsidRPr="009E511A">
        <w:rPr>
          <w:rFonts w:ascii="Times New Roman" w:hAnsi="Times New Roman" w:cs="Times New Roman"/>
          <w:sz w:val="24"/>
          <w:szCs w:val="24"/>
          <w:lang w:val="lv-LV"/>
        </w:rPr>
        <w:t xml:space="preserve"> u.c. Bez bagātīgām peldlapu un iegrimušo ūdensaugu audzēm ezer</w:t>
      </w:r>
      <w:r w:rsidR="00F02103" w:rsidRPr="009E511A">
        <w:rPr>
          <w:rFonts w:ascii="Times New Roman" w:hAnsi="Times New Roman" w:cs="Times New Roman"/>
          <w:sz w:val="24"/>
          <w:szCs w:val="24"/>
          <w:lang w:val="lv-LV"/>
        </w:rPr>
        <w:t>ā</w:t>
      </w:r>
      <w:r w:rsidR="0051351E" w:rsidRPr="009E511A">
        <w:rPr>
          <w:rFonts w:ascii="Times New Roman" w:hAnsi="Times New Roman" w:cs="Times New Roman"/>
          <w:sz w:val="24"/>
          <w:szCs w:val="24"/>
          <w:lang w:val="lv-LV"/>
        </w:rPr>
        <w:t xml:space="preserve"> konstatētas mieturaļģu audzes </w:t>
      </w:r>
      <w:r w:rsidR="00F02103" w:rsidRPr="009E511A">
        <w:rPr>
          <w:rFonts w:ascii="Times New Roman" w:hAnsi="Times New Roman" w:cs="Times New Roman"/>
          <w:sz w:val="24"/>
          <w:szCs w:val="24"/>
          <w:lang w:val="lv-LV"/>
        </w:rPr>
        <w:t>–</w:t>
      </w:r>
      <w:r w:rsidR="0051351E" w:rsidRPr="009E511A">
        <w:rPr>
          <w:rFonts w:ascii="Times New Roman" w:hAnsi="Times New Roman" w:cs="Times New Roman"/>
          <w:sz w:val="24"/>
          <w:szCs w:val="24"/>
          <w:lang w:val="lv-LV"/>
        </w:rPr>
        <w:t xml:space="preserve"> visā ezerā tās veido </w:t>
      </w:r>
      <w:r w:rsidR="0051351E" w:rsidRPr="009E511A">
        <w:rPr>
          <w:rFonts w:ascii="Times New Roman" w:hAnsi="Times New Roman" w:cs="Times New Roman"/>
          <w:i/>
          <w:iCs/>
          <w:sz w:val="24"/>
          <w:szCs w:val="24"/>
          <w:lang w:val="lv-LV"/>
        </w:rPr>
        <w:t>Nitellopsis obtusa</w:t>
      </w:r>
      <w:r w:rsidR="0051351E" w:rsidRPr="009E511A">
        <w:rPr>
          <w:rFonts w:ascii="Times New Roman" w:hAnsi="Times New Roman" w:cs="Times New Roman"/>
          <w:sz w:val="24"/>
          <w:szCs w:val="24"/>
          <w:lang w:val="lv-LV"/>
        </w:rPr>
        <w:t xml:space="preserve">, </w:t>
      </w:r>
      <w:r w:rsidR="0051351E" w:rsidRPr="009E511A">
        <w:rPr>
          <w:rFonts w:ascii="Times New Roman" w:hAnsi="Times New Roman" w:cs="Times New Roman"/>
          <w:i/>
          <w:sz w:val="24"/>
          <w:szCs w:val="24"/>
          <w:lang w:val="lv-LV"/>
        </w:rPr>
        <w:t>Chara globularis</w:t>
      </w:r>
      <w:r w:rsidR="0051351E" w:rsidRPr="009E511A">
        <w:rPr>
          <w:rFonts w:ascii="Times New Roman" w:hAnsi="Times New Roman" w:cs="Times New Roman"/>
          <w:sz w:val="24"/>
          <w:szCs w:val="24"/>
          <w:lang w:val="lv-LV"/>
        </w:rPr>
        <w:t xml:space="preserve"> un </w:t>
      </w:r>
      <w:r w:rsidR="0051351E" w:rsidRPr="009E511A">
        <w:rPr>
          <w:rFonts w:ascii="Times New Roman" w:hAnsi="Times New Roman" w:cs="Times New Roman"/>
          <w:i/>
          <w:sz w:val="24"/>
          <w:szCs w:val="24"/>
          <w:lang w:val="lv-LV"/>
        </w:rPr>
        <w:t>Nitella mucronata</w:t>
      </w:r>
      <w:r w:rsidR="0051351E" w:rsidRPr="009E511A">
        <w:rPr>
          <w:rFonts w:ascii="Times New Roman" w:hAnsi="Times New Roman" w:cs="Times New Roman"/>
          <w:iCs/>
          <w:sz w:val="24"/>
          <w:szCs w:val="24"/>
          <w:lang w:val="lv-LV"/>
        </w:rPr>
        <w:t>,</w:t>
      </w:r>
      <w:r w:rsidR="0051351E" w:rsidRPr="009E511A">
        <w:rPr>
          <w:rFonts w:ascii="Times New Roman" w:hAnsi="Times New Roman" w:cs="Times New Roman"/>
          <w:sz w:val="24"/>
          <w:szCs w:val="24"/>
          <w:lang w:val="lv-LV"/>
        </w:rPr>
        <w:t xml:space="preserve"> kā arī aizsargājamā mieturīšu suga skarbā mieturīte</w:t>
      </w:r>
      <w:r w:rsidR="0051351E" w:rsidRPr="009E511A">
        <w:rPr>
          <w:rFonts w:ascii="Times New Roman" w:hAnsi="Times New Roman" w:cs="Times New Roman"/>
          <w:i/>
          <w:sz w:val="24"/>
          <w:szCs w:val="24"/>
          <w:lang w:val="lv-LV"/>
        </w:rPr>
        <w:t xml:space="preserve"> Chara strigosa</w:t>
      </w:r>
      <w:r w:rsidR="0051351E" w:rsidRPr="009E511A">
        <w:rPr>
          <w:rFonts w:ascii="Times New Roman" w:hAnsi="Times New Roman" w:cs="Times New Roman"/>
          <w:sz w:val="24"/>
          <w:szCs w:val="24"/>
          <w:lang w:val="lv-LV"/>
        </w:rPr>
        <w:t xml:space="preserve">, kas šeit vietām dominē. Īpaši jāatzīmē retās ūdens makrofītu sugas jūras najādas </w:t>
      </w:r>
      <w:r w:rsidR="0051351E" w:rsidRPr="009E511A">
        <w:rPr>
          <w:rFonts w:ascii="Times New Roman" w:hAnsi="Times New Roman" w:cs="Times New Roman"/>
          <w:i/>
          <w:sz w:val="24"/>
          <w:szCs w:val="24"/>
          <w:lang w:val="lv-LV"/>
        </w:rPr>
        <w:t>Najas marina</w:t>
      </w:r>
      <w:r w:rsidR="00370212" w:rsidRPr="009E511A">
        <w:rPr>
          <w:rFonts w:ascii="Times New Roman" w:hAnsi="Times New Roman" w:cs="Times New Roman"/>
          <w:sz w:val="24"/>
          <w:szCs w:val="24"/>
          <w:lang w:val="lv-LV"/>
        </w:rPr>
        <w:t xml:space="preserve"> atradne šajā ezerā, kuru gan 2019. gada petījumos atkārtoti konstatēt neizdevās.</w:t>
      </w:r>
    </w:p>
    <w:p w14:paraId="7D2FAD9C" w14:textId="77777777" w:rsidR="00766819" w:rsidRPr="009E511A" w:rsidRDefault="00766819" w:rsidP="00766819">
      <w:pPr>
        <w:tabs>
          <w:tab w:val="left" w:pos="2339"/>
        </w:tabs>
        <w:rPr>
          <w:rFonts w:ascii="Times New Roman" w:hAnsi="Times New Roman" w:cs="Times New Roman"/>
          <w:sz w:val="24"/>
          <w:szCs w:val="24"/>
          <w:u w:val="single"/>
          <w:lang w:val="lv-LV"/>
        </w:rPr>
      </w:pPr>
    </w:p>
    <w:p w14:paraId="7D2FAD9D" w14:textId="77777777" w:rsidR="00370212" w:rsidRPr="009E511A" w:rsidRDefault="191806A3" w:rsidP="00370212">
      <w:pPr>
        <w:jc w:val="both"/>
        <w:rPr>
          <w:rFonts w:cs="Times New Roman"/>
          <w:szCs w:val="24"/>
        </w:rPr>
      </w:pPr>
      <w:r>
        <w:rPr>
          <w:noProof/>
          <w:lang w:val="lv-LV" w:eastAsia="lv-LV"/>
        </w:rPr>
        <w:drawing>
          <wp:inline distT="0" distB="0" distL="0" distR="0" wp14:anchorId="7D2FC1D4" wp14:editId="70EDB498">
            <wp:extent cx="5208102" cy="3906634"/>
            <wp:effectExtent l="0" t="0" r="0" b="0"/>
            <wp:docPr id="1147973559" name="Picture 14" descr="D:\Numernes_daps\Numerne\20190622_122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72" cstate="screen">
                      <a:extLst>
                        <a:ext uri="{28A0092B-C50C-407E-A947-70E740481C1C}">
                          <a14:useLocalDpi xmlns:a14="http://schemas.microsoft.com/office/drawing/2010/main"/>
                        </a:ext>
                      </a:extLst>
                    </a:blip>
                    <a:stretch>
                      <a:fillRect/>
                    </a:stretch>
                  </pic:blipFill>
                  <pic:spPr>
                    <a:xfrm>
                      <a:off x="0" y="0"/>
                      <a:ext cx="5208102" cy="3906634"/>
                    </a:xfrm>
                    <a:prstGeom prst="rect">
                      <a:avLst/>
                    </a:prstGeom>
                  </pic:spPr>
                </pic:pic>
              </a:graphicData>
            </a:graphic>
          </wp:inline>
        </w:drawing>
      </w:r>
    </w:p>
    <w:p w14:paraId="7D2FAD9E" w14:textId="77777777" w:rsidR="00370212" w:rsidRPr="009E511A" w:rsidRDefault="00370212" w:rsidP="00370212">
      <w:pPr>
        <w:jc w:val="both"/>
        <w:rPr>
          <w:rFonts w:ascii="Times New Roman" w:hAnsi="Times New Roman" w:cs="Times New Roman"/>
          <w:b/>
          <w:i/>
          <w:sz w:val="20"/>
          <w:szCs w:val="20"/>
          <w:lang w:val="sv-SE"/>
        </w:rPr>
      </w:pPr>
      <w:r w:rsidRPr="009E511A">
        <w:rPr>
          <w:rFonts w:ascii="Times New Roman" w:hAnsi="Times New Roman" w:cs="Times New Roman"/>
          <w:i/>
          <w:sz w:val="20"/>
          <w:szCs w:val="20"/>
          <w:lang w:val="sv-SE"/>
        </w:rPr>
        <w:t>4.3.1.1. attēls.</w:t>
      </w:r>
      <w:r w:rsidRPr="009E511A">
        <w:rPr>
          <w:rFonts w:ascii="Times New Roman" w:hAnsi="Times New Roman" w:cs="Times New Roman"/>
          <w:b/>
          <w:i/>
          <w:sz w:val="20"/>
          <w:szCs w:val="20"/>
          <w:lang w:val="sv-SE"/>
        </w:rPr>
        <w:t xml:space="preserve"> Numernes ezers (Foto: G. Evarte-Bundere)</w:t>
      </w:r>
    </w:p>
    <w:p w14:paraId="7D2FAD9F" w14:textId="77777777" w:rsidR="00370212" w:rsidRPr="009E511A" w:rsidRDefault="00370212" w:rsidP="00766819">
      <w:pPr>
        <w:tabs>
          <w:tab w:val="left" w:pos="2339"/>
        </w:tabs>
        <w:rPr>
          <w:rFonts w:ascii="Times New Roman" w:hAnsi="Times New Roman" w:cs="Times New Roman"/>
          <w:sz w:val="24"/>
          <w:szCs w:val="24"/>
          <w:u w:val="single"/>
          <w:lang w:val="sv-SE"/>
        </w:rPr>
      </w:pPr>
    </w:p>
    <w:p w14:paraId="7D2FADA0" w14:textId="77777777" w:rsidR="00766819" w:rsidRPr="009E511A" w:rsidRDefault="00766819" w:rsidP="00766819">
      <w:pPr>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 xml:space="preserve">Sociālekonomiskā vērtība </w:t>
      </w:r>
    </w:p>
    <w:p w14:paraId="7D2FADA1" w14:textId="77777777" w:rsidR="00C54524" w:rsidRPr="009E511A" w:rsidRDefault="00C54524" w:rsidP="00766819">
      <w:pPr>
        <w:rPr>
          <w:rFonts w:ascii="Times New Roman" w:hAnsi="Times New Roman" w:cs="Times New Roman"/>
          <w:b/>
          <w:iCs/>
          <w:sz w:val="24"/>
          <w:szCs w:val="24"/>
          <w:lang w:val="lv-LV"/>
        </w:rPr>
      </w:pPr>
    </w:p>
    <w:p w14:paraId="7D2FADA2" w14:textId="77777777" w:rsidR="00932EDC" w:rsidRPr="009E511A" w:rsidRDefault="00932EDC" w:rsidP="00F0034E">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Lielākais rekreācijas un atpūt</w:t>
      </w:r>
      <w:r w:rsidR="00CA12D8" w:rsidRPr="009E511A">
        <w:rPr>
          <w:rFonts w:ascii="Times New Roman" w:hAnsi="Times New Roman" w:cs="Times New Roman"/>
          <w:sz w:val="24"/>
          <w:szCs w:val="24"/>
          <w:lang w:val="lv-LV"/>
        </w:rPr>
        <w:t>as funkciju potenciāls piemīt Nū</w:t>
      </w:r>
      <w:r w:rsidRPr="009E511A">
        <w:rPr>
          <w:rFonts w:ascii="Times New Roman" w:hAnsi="Times New Roman" w:cs="Times New Roman"/>
          <w:sz w:val="24"/>
          <w:szCs w:val="24"/>
          <w:lang w:val="lv-LV"/>
        </w:rPr>
        <w:t>m</w:t>
      </w:r>
      <w:r w:rsidR="00CA12D8" w:rsidRPr="009E511A">
        <w:rPr>
          <w:rFonts w:ascii="Times New Roman" w:hAnsi="Times New Roman" w:cs="Times New Roman"/>
          <w:sz w:val="24"/>
          <w:szCs w:val="24"/>
          <w:lang w:val="lv-LV"/>
        </w:rPr>
        <w:t>i</w:t>
      </w:r>
      <w:r w:rsidRPr="009E511A">
        <w:rPr>
          <w:rFonts w:ascii="Times New Roman" w:hAnsi="Times New Roman" w:cs="Times New Roman"/>
          <w:sz w:val="24"/>
          <w:szCs w:val="24"/>
          <w:lang w:val="lv-LV"/>
        </w:rPr>
        <w:t>ernes ezeram. Atbilstoši Kārsavas novada pašvald</w:t>
      </w:r>
      <w:r w:rsidR="00CA12D8" w:rsidRPr="009E511A">
        <w:rPr>
          <w:rFonts w:ascii="Times New Roman" w:hAnsi="Times New Roman" w:cs="Times New Roman"/>
          <w:sz w:val="24"/>
          <w:szCs w:val="24"/>
          <w:lang w:val="lv-LV"/>
        </w:rPr>
        <w:t>ības sniegtajai informācijai, Nū</w:t>
      </w:r>
      <w:r w:rsidRPr="009E511A">
        <w:rPr>
          <w:rFonts w:ascii="Times New Roman" w:hAnsi="Times New Roman" w:cs="Times New Roman"/>
          <w:sz w:val="24"/>
          <w:szCs w:val="24"/>
          <w:lang w:val="lv-LV"/>
        </w:rPr>
        <w:t>m</w:t>
      </w:r>
      <w:r w:rsidR="00CA12D8" w:rsidRPr="009E511A">
        <w:rPr>
          <w:rFonts w:ascii="Times New Roman" w:hAnsi="Times New Roman" w:cs="Times New Roman"/>
          <w:sz w:val="24"/>
          <w:szCs w:val="24"/>
          <w:lang w:val="lv-LV"/>
        </w:rPr>
        <w:t>i</w:t>
      </w:r>
      <w:r w:rsidRPr="009E511A">
        <w:rPr>
          <w:rFonts w:ascii="Times New Roman" w:hAnsi="Times New Roman" w:cs="Times New Roman"/>
          <w:sz w:val="24"/>
          <w:szCs w:val="24"/>
          <w:lang w:val="lv-LV"/>
        </w:rPr>
        <w:t xml:space="preserve">ernes ezera ZA piekrastē </w:t>
      </w:r>
      <w:r w:rsidR="00F0034E" w:rsidRPr="009E511A">
        <w:rPr>
          <w:rFonts w:ascii="Times New Roman" w:hAnsi="Times New Roman" w:cs="Times New Roman"/>
          <w:sz w:val="24"/>
          <w:szCs w:val="24"/>
          <w:lang w:val="lv-LV"/>
        </w:rPr>
        <w:t xml:space="preserve">tiek </w:t>
      </w:r>
      <w:r w:rsidRPr="009E511A">
        <w:rPr>
          <w:rFonts w:ascii="Times New Roman" w:hAnsi="Times New Roman" w:cs="Times New Roman"/>
          <w:sz w:val="24"/>
          <w:szCs w:val="24"/>
          <w:lang w:val="lv-LV"/>
        </w:rPr>
        <w:t>plāno</w:t>
      </w:r>
      <w:r w:rsidR="00F0034E" w:rsidRPr="009E511A">
        <w:rPr>
          <w:rFonts w:ascii="Times New Roman" w:hAnsi="Times New Roman" w:cs="Times New Roman"/>
          <w:sz w:val="24"/>
          <w:szCs w:val="24"/>
          <w:lang w:val="lv-LV"/>
        </w:rPr>
        <w:t>ts</w:t>
      </w:r>
      <w:r w:rsidRPr="009E511A">
        <w:rPr>
          <w:rFonts w:ascii="Times New Roman" w:hAnsi="Times New Roman" w:cs="Times New Roman"/>
          <w:sz w:val="24"/>
          <w:szCs w:val="24"/>
          <w:lang w:val="lv-LV"/>
        </w:rPr>
        <w:t xml:space="preserve"> labiekārtot peldvi</w:t>
      </w:r>
      <w:r w:rsidR="00F0034E" w:rsidRPr="009E511A">
        <w:rPr>
          <w:rFonts w:ascii="Times New Roman" w:hAnsi="Times New Roman" w:cs="Times New Roman"/>
          <w:sz w:val="24"/>
          <w:szCs w:val="24"/>
          <w:lang w:val="lv-LV"/>
        </w:rPr>
        <w:t>etu, izveidot divas laivu piestātnes, kā arī vairākas laipas makšķerēšanai.</w:t>
      </w:r>
    </w:p>
    <w:p w14:paraId="7D2FADA3" w14:textId="77777777" w:rsidR="00932EDC" w:rsidRPr="009E511A" w:rsidRDefault="00932EDC" w:rsidP="00F0034E">
      <w:pPr>
        <w:jc w:val="both"/>
        <w:rPr>
          <w:rFonts w:ascii="Times New Roman" w:hAnsi="Times New Roman" w:cs="Times New Roman"/>
          <w:sz w:val="24"/>
          <w:szCs w:val="24"/>
          <w:lang w:val="lv-LV"/>
        </w:rPr>
      </w:pPr>
    </w:p>
    <w:p w14:paraId="7D2FADA4" w14:textId="77777777" w:rsidR="00500462" w:rsidRPr="009E511A" w:rsidRDefault="00CA12D8" w:rsidP="00F0034E">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Kugreņu</w:t>
      </w:r>
      <w:r w:rsidR="00AE3DAF" w:rsidRPr="009E511A">
        <w:rPr>
          <w:rFonts w:ascii="Times New Roman" w:hAnsi="Times New Roman" w:cs="Times New Roman"/>
          <w:sz w:val="24"/>
          <w:szCs w:val="24"/>
          <w:lang w:val="lv-LV"/>
        </w:rPr>
        <w:t xml:space="preserve"> un </w:t>
      </w:r>
      <w:r w:rsidRPr="009E511A">
        <w:rPr>
          <w:rFonts w:ascii="Times New Roman" w:hAnsi="Times New Roman" w:cs="Times New Roman"/>
          <w:sz w:val="24"/>
          <w:szCs w:val="24"/>
          <w:lang w:val="lv-LV"/>
        </w:rPr>
        <w:t>Vidējam</w:t>
      </w:r>
      <w:r w:rsidR="00AE3DAF" w:rsidRPr="009E511A">
        <w:rPr>
          <w:rFonts w:ascii="Times New Roman" w:hAnsi="Times New Roman" w:cs="Times New Roman"/>
          <w:sz w:val="24"/>
          <w:szCs w:val="24"/>
          <w:lang w:val="lv-LV"/>
        </w:rPr>
        <w:t xml:space="preserve"> ezeriem </w:t>
      </w:r>
      <w:r w:rsidR="00F0034E" w:rsidRPr="009E511A">
        <w:rPr>
          <w:rFonts w:ascii="Times New Roman" w:hAnsi="Times New Roman" w:cs="Times New Roman"/>
          <w:sz w:val="24"/>
          <w:szCs w:val="24"/>
          <w:lang w:val="lv-LV"/>
        </w:rPr>
        <w:t xml:space="preserve">ir liela izziņas vērtība, tomēr jaņem vērā, ka ap abiem </w:t>
      </w:r>
      <w:r w:rsidR="00F43881" w:rsidRPr="009E511A">
        <w:rPr>
          <w:rFonts w:ascii="Times New Roman" w:hAnsi="Times New Roman" w:cs="Times New Roman"/>
          <w:sz w:val="24"/>
          <w:szCs w:val="24"/>
          <w:lang w:val="lv-LV"/>
        </w:rPr>
        <w:t xml:space="preserve">ezeriem esošajā mitrāju kompleksā reģistrēti vairāki ES nozīmes aizsargājamie biotopi, kā arī liels daudzums īpaši aizsargājamo </w:t>
      </w:r>
      <w:r w:rsidR="00932EDC" w:rsidRPr="009E511A">
        <w:rPr>
          <w:rFonts w:ascii="Times New Roman" w:hAnsi="Times New Roman" w:cs="Times New Roman"/>
          <w:sz w:val="24"/>
          <w:szCs w:val="24"/>
          <w:lang w:val="lv-LV"/>
        </w:rPr>
        <w:t xml:space="preserve">sugu atradņu, tādēļ ar tūrisma un rekreācijas aktivitātēm saistītās infrastruktūras izbūve šajos ezeros nav </w:t>
      </w:r>
      <w:r w:rsidR="00AE3DAF" w:rsidRPr="009E511A">
        <w:rPr>
          <w:rFonts w:ascii="Times New Roman" w:hAnsi="Times New Roman" w:cs="Times New Roman"/>
          <w:sz w:val="24"/>
          <w:szCs w:val="24"/>
          <w:lang w:val="lv-LV"/>
        </w:rPr>
        <w:t>vēlama</w:t>
      </w:r>
      <w:r w:rsidR="00932EDC" w:rsidRPr="009E511A">
        <w:rPr>
          <w:rFonts w:ascii="Times New Roman" w:hAnsi="Times New Roman" w:cs="Times New Roman"/>
          <w:sz w:val="24"/>
          <w:szCs w:val="24"/>
          <w:lang w:val="lv-LV"/>
        </w:rPr>
        <w:t xml:space="preserve">. </w:t>
      </w:r>
      <w:r w:rsidR="00AE3DAF" w:rsidRPr="009E511A">
        <w:rPr>
          <w:rFonts w:ascii="Times New Roman" w:hAnsi="Times New Roman" w:cs="Times New Roman"/>
          <w:sz w:val="24"/>
          <w:szCs w:val="24"/>
          <w:lang w:val="lv-LV"/>
        </w:rPr>
        <w:t xml:space="preserve">Izņēmums ir pie </w:t>
      </w:r>
      <w:r w:rsidRPr="009E511A">
        <w:rPr>
          <w:rFonts w:ascii="Times New Roman" w:hAnsi="Times New Roman" w:cs="Times New Roman"/>
          <w:sz w:val="24"/>
          <w:szCs w:val="24"/>
          <w:lang w:val="lv-LV"/>
        </w:rPr>
        <w:t>Kugreņu</w:t>
      </w:r>
      <w:r w:rsidR="00AE3DAF" w:rsidRPr="009E511A">
        <w:rPr>
          <w:rFonts w:ascii="Times New Roman" w:hAnsi="Times New Roman" w:cs="Times New Roman"/>
          <w:sz w:val="24"/>
          <w:szCs w:val="24"/>
          <w:lang w:val="lv-LV"/>
        </w:rPr>
        <w:t xml:space="preserve"> ezera paredzēt</w:t>
      </w:r>
      <w:r w:rsidR="00BD4661" w:rsidRPr="009E511A">
        <w:rPr>
          <w:rFonts w:ascii="Times New Roman" w:hAnsi="Times New Roman" w:cs="Times New Roman"/>
          <w:sz w:val="24"/>
          <w:szCs w:val="24"/>
          <w:lang w:val="lv-LV"/>
        </w:rPr>
        <w:t>ā</w:t>
      </w:r>
      <w:r w:rsidR="00AE3DAF" w:rsidRPr="009E511A">
        <w:rPr>
          <w:rFonts w:ascii="Times New Roman" w:hAnsi="Times New Roman" w:cs="Times New Roman"/>
          <w:sz w:val="24"/>
          <w:szCs w:val="24"/>
          <w:lang w:val="lv-LV"/>
        </w:rPr>
        <w:t xml:space="preserve"> neliel</w:t>
      </w:r>
      <w:r w:rsidR="00BD4661" w:rsidRPr="009E511A">
        <w:rPr>
          <w:rFonts w:ascii="Times New Roman" w:hAnsi="Times New Roman" w:cs="Times New Roman"/>
          <w:sz w:val="24"/>
          <w:szCs w:val="24"/>
          <w:lang w:val="lv-LV"/>
        </w:rPr>
        <w:t>ā</w:t>
      </w:r>
      <w:r w:rsidR="00AE3DAF" w:rsidRPr="009E511A">
        <w:rPr>
          <w:rFonts w:ascii="Times New Roman" w:hAnsi="Times New Roman" w:cs="Times New Roman"/>
          <w:sz w:val="24"/>
          <w:szCs w:val="24"/>
          <w:lang w:val="lv-LV"/>
        </w:rPr>
        <w:t xml:space="preserve"> takas fragmenta izbūve, kas ietilpst plānotajā dabas takas maršrutā. Spriežot pēc iemītās takas, vieta pie </w:t>
      </w:r>
      <w:r w:rsidRPr="009E511A">
        <w:rPr>
          <w:rFonts w:ascii="Times New Roman" w:hAnsi="Times New Roman" w:cs="Times New Roman"/>
          <w:sz w:val="24"/>
          <w:szCs w:val="24"/>
          <w:lang w:val="lv-LV"/>
        </w:rPr>
        <w:t>Kugreņu</w:t>
      </w:r>
      <w:r w:rsidR="00AE3DAF" w:rsidRPr="009E511A">
        <w:rPr>
          <w:rFonts w:ascii="Times New Roman" w:hAnsi="Times New Roman" w:cs="Times New Roman"/>
          <w:sz w:val="24"/>
          <w:szCs w:val="24"/>
          <w:lang w:val="lv-LV"/>
        </w:rPr>
        <w:t xml:space="preserve"> ezera, kur plānots izveidot dabas takas posmu un skatu platformu, jau pašlaik tiek regulāri apmeklēta.</w:t>
      </w:r>
    </w:p>
    <w:p w14:paraId="7D2FADA5" w14:textId="77777777" w:rsidR="00AE3DAF" w:rsidRPr="009E511A" w:rsidRDefault="00AE3DAF" w:rsidP="00F0034E">
      <w:pPr>
        <w:jc w:val="both"/>
        <w:rPr>
          <w:rFonts w:ascii="Times New Roman" w:hAnsi="Times New Roman" w:cs="Times New Roman"/>
          <w:sz w:val="24"/>
          <w:szCs w:val="24"/>
          <w:lang w:val="lv-LV"/>
        </w:rPr>
      </w:pPr>
    </w:p>
    <w:p w14:paraId="7D2FADA6" w14:textId="77777777" w:rsidR="00932EDC" w:rsidRPr="009E511A" w:rsidRDefault="00CA12D8" w:rsidP="00AE3DAF">
      <w:pPr>
        <w:rPr>
          <w:rFonts w:ascii="Times New Roman" w:hAnsi="Times New Roman" w:cs="Times New Roman"/>
          <w:sz w:val="24"/>
          <w:szCs w:val="24"/>
          <w:lang w:val="lv-LV"/>
        </w:rPr>
      </w:pPr>
      <w:r w:rsidRPr="009E511A">
        <w:rPr>
          <w:rFonts w:ascii="Times New Roman" w:hAnsi="Times New Roman" w:cs="Times New Roman"/>
          <w:sz w:val="24"/>
          <w:szCs w:val="24"/>
          <w:lang w:val="lv-LV"/>
        </w:rPr>
        <w:t>Nū</w:t>
      </w:r>
      <w:r w:rsidR="00AE3DAF" w:rsidRPr="009E511A">
        <w:rPr>
          <w:rFonts w:ascii="Times New Roman" w:hAnsi="Times New Roman" w:cs="Times New Roman"/>
          <w:sz w:val="24"/>
          <w:szCs w:val="24"/>
          <w:lang w:val="lv-LV"/>
        </w:rPr>
        <w:t>m</w:t>
      </w:r>
      <w:r w:rsidRPr="009E511A">
        <w:rPr>
          <w:rFonts w:ascii="Times New Roman" w:hAnsi="Times New Roman" w:cs="Times New Roman"/>
          <w:sz w:val="24"/>
          <w:szCs w:val="24"/>
          <w:lang w:val="lv-LV"/>
        </w:rPr>
        <w:t>i</w:t>
      </w:r>
      <w:r w:rsidR="00AE3DAF" w:rsidRPr="009E511A">
        <w:rPr>
          <w:rFonts w:ascii="Times New Roman" w:hAnsi="Times New Roman" w:cs="Times New Roman"/>
          <w:sz w:val="24"/>
          <w:szCs w:val="24"/>
          <w:lang w:val="lv-LV"/>
        </w:rPr>
        <w:t xml:space="preserve">ernes, </w:t>
      </w:r>
      <w:r w:rsidRPr="009E511A">
        <w:rPr>
          <w:rFonts w:ascii="Times New Roman" w:hAnsi="Times New Roman" w:cs="Times New Roman"/>
          <w:sz w:val="24"/>
          <w:szCs w:val="24"/>
          <w:lang w:val="lv-LV"/>
        </w:rPr>
        <w:t>Vidējais</w:t>
      </w:r>
      <w:r w:rsidR="00AE3DAF" w:rsidRPr="009E511A">
        <w:rPr>
          <w:rFonts w:ascii="Times New Roman" w:hAnsi="Times New Roman" w:cs="Times New Roman"/>
          <w:sz w:val="24"/>
          <w:szCs w:val="24"/>
          <w:lang w:val="lv-LV"/>
        </w:rPr>
        <w:t xml:space="preserve"> un </w:t>
      </w:r>
      <w:r w:rsidRPr="009E511A">
        <w:rPr>
          <w:rFonts w:ascii="Times New Roman" w:hAnsi="Times New Roman" w:cs="Times New Roman"/>
          <w:sz w:val="24"/>
          <w:szCs w:val="24"/>
          <w:lang w:val="lv-LV"/>
        </w:rPr>
        <w:t>Kugreņu</w:t>
      </w:r>
      <w:r w:rsidR="00AE3DAF" w:rsidRPr="009E511A">
        <w:rPr>
          <w:rFonts w:ascii="Times New Roman" w:hAnsi="Times New Roman" w:cs="Times New Roman"/>
          <w:sz w:val="24"/>
          <w:szCs w:val="24"/>
          <w:lang w:val="lv-LV"/>
        </w:rPr>
        <w:t xml:space="preserve"> ezeri tiek izmantoti arī makšķerēšanai.</w:t>
      </w:r>
    </w:p>
    <w:p w14:paraId="7D2FADA7" w14:textId="77777777" w:rsidR="00AE3DAF" w:rsidRPr="009E511A" w:rsidRDefault="00AE3DAF" w:rsidP="00AE3DAF">
      <w:pPr>
        <w:rPr>
          <w:rFonts w:ascii="Times New Roman" w:hAnsi="Times New Roman" w:cs="Times New Roman"/>
          <w:sz w:val="24"/>
          <w:szCs w:val="24"/>
          <w:lang w:val="lv-LV"/>
        </w:rPr>
      </w:pPr>
    </w:p>
    <w:p w14:paraId="7D2FADA8" w14:textId="77777777" w:rsidR="00766819" w:rsidRPr="009E511A" w:rsidRDefault="00766819" w:rsidP="00766819">
      <w:pPr>
        <w:rPr>
          <w:rFonts w:ascii="Times New Roman" w:hAnsi="Times New Roman" w:cs="Times New Roman"/>
          <w:b/>
          <w:i/>
          <w:sz w:val="24"/>
          <w:szCs w:val="24"/>
          <w:lang w:val="la-Latn"/>
        </w:rPr>
      </w:pPr>
      <w:r w:rsidRPr="009E511A">
        <w:rPr>
          <w:rFonts w:ascii="Times New Roman" w:hAnsi="Times New Roman" w:cs="Times New Roman"/>
          <w:b/>
          <w:i/>
          <w:sz w:val="24"/>
          <w:szCs w:val="24"/>
          <w:lang w:val="lv-LV"/>
        </w:rPr>
        <w:t>Ietekmējošie faktori un nepieciešamie apsaimniekošanas pasākumi</w:t>
      </w:r>
    </w:p>
    <w:p w14:paraId="7D2FADA9" w14:textId="77777777" w:rsidR="00500462" w:rsidRPr="009E511A" w:rsidRDefault="00500462" w:rsidP="00500462">
      <w:pPr>
        <w:jc w:val="both"/>
        <w:rPr>
          <w:rFonts w:ascii="Times New Roman" w:hAnsi="Times New Roman" w:cs="Times New Roman"/>
          <w:sz w:val="24"/>
          <w:szCs w:val="24"/>
          <w:lang w:val="lv-LV"/>
        </w:rPr>
      </w:pPr>
    </w:p>
    <w:p w14:paraId="7D2FADAA" w14:textId="77777777" w:rsidR="00766819" w:rsidRPr="009E511A" w:rsidRDefault="00500462" w:rsidP="005A7735">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DP teritorijā esošos ezeros novērojama aizaugšana, kas liecina par pastiprinātu organisko vielu uzkrāšanos un dabisko ezeru biotopu sukcesiju. Sevišķi tas sakāms par </w:t>
      </w:r>
      <w:r w:rsidR="00CA12D8" w:rsidRPr="009E511A">
        <w:rPr>
          <w:rFonts w:ascii="Times New Roman" w:hAnsi="Times New Roman" w:cs="Times New Roman"/>
          <w:sz w:val="24"/>
          <w:szCs w:val="24"/>
          <w:lang w:val="lv-LV"/>
        </w:rPr>
        <w:t>Nū</w:t>
      </w:r>
      <w:r w:rsidRPr="009E511A">
        <w:rPr>
          <w:rFonts w:ascii="Times New Roman" w:hAnsi="Times New Roman" w:cs="Times New Roman"/>
          <w:sz w:val="24"/>
          <w:szCs w:val="24"/>
          <w:lang w:val="lv-LV"/>
        </w:rPr>
        <w:t>m</w:t>
      </w:r>
      <w:r w:rsidR="00CA12D8" w:rsidRPr="009E511A">
        <w:rPr>
          <w:rFonts w:ascii="Times New Roman" w:hAnsi="Times New Roman" w:cs="Times New Roman"/>
          <w:sz w:val="24"/>
          <w:szCs w:val="24"/>
          <w:lang w:val="lv-LV"/>
        </w:rPr>
        <w:t>i</w:t>
      </w:r>
      <w:r w:rsidRPr="009E511A">
        <w:rPr>
          <w:rFonts w:ascii="Times New Roman" w:hAnsi="Times New Roman" w:cs="Times New Roman"/>
          <w:sz w:val="24"/>
          <w:szCs w:val="24"/>
          <w:lang w:val="lv-LV"/>
        </w:rPr>
        <w:t>ernes ezeru, kur, krasti ir blīvi aizauguši un eze</w:t>
      </w:r>
      <w:r w:rsidR="00801266" w:rsidRPr="009E511A">
        <w:rPr>
          <w:rFonts w:ascii="Times New Roman" w:hAnsi="Times New Roman" w:cs="Times New Roman"/>
          <w:sz w:val="24"/>
          <w:szCs w:val="24"/>
          <w:lang w:val="lv-LV"/>
        </w:rPr>
        <w:t>rs pieejams tikai pāris vietās. N</w:t>
      </w:r>
      <w:r w:rsidRPr="009E511A">
        <w:rPr>
          <w:rFonts w:ascii="Times New Roman" w:hAnsi="Times New Roman" w:cs="Times New Roman"/>
          <w:sz w:val="24"/>
          <w:szCs w:val="24"/>
          <w:lang w:val="lv-LV"/>
        </w:rPr>
        <w:t>o ezera funkcionēšanas viedokļa</w:t>
      </w:r>
      <w:r w:rsidR="005A7735"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w:t>
      </w:r>
      <w:r w:rsidR="00CA12D8" w:rsidRPr="009E511A">
        <w:rPr>
          <w:rFonts w:ascii="Times New Roman" w:hAnsi="Times New Roman" w:cs="Times New Roman"/>
          <w:sz w:val="24"/>
          <w:szCs w:val="24"/>
          <w:lang w:val="lv-LV"/>
        </w:rPr>
        <w:t>Nū</w:t>
      </w:r>
      <w:r w:rsidR="005A7735" w:rsidRPr="009E511A">
        <w:rPr>
          <w:rFonts w:ascii="Times New Roman" w:hAnsi="Times New Roman" w:cs="Times New Roman"/>
          <w:sz w:val="24"/>
          <w:szCs w:val="24"/>
          <w:lang w:val="lv-LV"/>
        </w:rPr>
        <w:t>m</w:t>
      </w:r>
      <w:r w:rsidR="00CA12D8" w:rsidRPr="009E511A">
        <w:rPr>
          <w:rFonts w:ascii="Times New Roman" w:hAnsi="Times New Roman" w:cs="Times New Roman"/>
          <w:sz w:val="24"/>
          <w:szCs w:val="24"/>
          <w:lang w:val="lv-LV"/>
        </w:rPr>
        <w:t>i</w:t>
      </w:r>
      <w:r w:rsidR="005A7735" w:rsidRPr="009E511A">
        <w:rPr>
          <w:rFonts w:ascii="Times New Roman" w:hAnsi="Times New Roman" w:cs="Times New Roman"/>
          <w:sz w:val="24"/>
          <w:szCs w:val="24"/>
          <w:lang w:val="lv-LV"/>
        </w:rPr>
        <w:t>ernes ezera ZA piekrastē plānotās atpūtas infrastruktūras (peldvieta, laivu piestātnes un makšķerēšanas laipas) izveidošana vērtējama pozitīvi</w:t>
      </w:r>
      <w:r w:rsidRPr="009E511A">
        <w:rPr>
          <w:rFonts w:ascii="Times New Roman" w:hAnsi="Times New Roman" w:cs="Times New Roman"/>
          <w:sz w:val="24"/>
          <w:szCs w:val="24"/>
          <w:lang w:val="lv-LV"/>
        </w:rPr>
        <w:t xml:space="preserve">, </w:t>
      </w:r>
      <w:r w:rsidR="005A7735" w:rsidRPr="009E511A">
        <w:rPr>
          <w:rFonts w:ascii="Times New Roman" w:hAnsi="Times New Roman" w:cs="Times New Roman"/>
          <w:sz w:val="24"/>
          <w:szCs w:val="24"/>
          <w:lang w:val="lv-LV"/>
        </w:rPr>
        <w:t>jo a</w:t>
      </w:r>
      <w:r w:rsidRPr="009E511A">
        <w:rPr>
          <w:rFonts w:ascii="Times New Roman" w:hAnsi="Times New Roman" w:cs="Times New Roman"/>
          <w:sz w:val="24"/>
          <w:szCs w:val="24"/>
          <w:lang w:val="lv-LV"/>
        </w:rPr>
        <w:t xml:space="preserve">r virsūdens augāju aizaugušos ezeros piekrastes atbrīvošana no apauguma </w:t>
      </w:r>
      <w:r w:rsidR="005A7735" w:rsidRPr="009E511A">
        <w:rPr>
          <w:rFonts w:ascii="Times New Roman" w:hAnsi="Times New Roman" w:cs="Times New Roman"/>
          <w:sz w:val="24"/>
          <w:szCs w:val="24"/>
          <w:lang w:val="lv-LV"/>
        </w:rPr>
        <w:t xml:space="preserve">(veidojot vai uzturot nelielas ap 50 m platas atklātas vietas) </w:t>
      </w:r>
      <w:r w:rsidRPr="009E511A">
        <w:rPr>
          <w:rFonts w:ascii="Times New Roman" w:hAnsi="Times New Roman" w:cs="Times New Roman"/>
          <w:sz w:val="24"/>
          <w:szCs w:val="24"/>
          <w:lang w:val="lv-LV"/>
        </w:rPr>
        <w:t>veicina izsilušas seklūdens zonas veidošanos. Tajā straujāk attīstās zooplanktona organismi, kas kalpo par pamatbarību vairāku sugu zivju mazuļiem. Dziļākās vietās aiz virsūdens augāja joslas, kur ūdens temperatūra ir zemāka, zooplanktona organismu koncentrācija ir mazāka. Atklātas rekreācijai izmantotās piekrastes zonas arī ūdensputniem nodrošina pieeju ūdenim. Aktīva peldēšanās veicina arī piekrastes daļā uzkrāto dūņu sedimentu slāņa uzduļķojumu, kas turpmāk ar viļņošanos tiek iznests krastā un tur oksidējas, u</w:t>
      </w:r>
      <w:r w:rsidR="005A7735" w:rsidRPr="009E511A">
        <w:rPr>
          <w:rFonts w:ascii="Times New Roman" w:hAnsi="Times New Roman" w:cs="Times New Roman"/>
          <w:sz w:val="24"/>
          <w:szCs w:val="24"/>
          <w:lang w:val="lv-LV"/>
        </w:rPr>
        <w:t>n mineralizējas (Urtāns, 2017).</w:t>
      </w:r>
    </w:p>
    <w:p w14:paraId="7D2FADAB" w14:textId="77777777" w:rsidR="00766819" w:rsidRPr="009E511A" w:rsidRDefault="00766819" w:rsidP="00766819">
      <w:pPr>
        <w:spacing w:after="120"/>
        <w:rPr>
          <w:rFonts w:ascii="Times New Roman" w:hAnsi="Times New Roman" w:cs="Times New Roman"/>
          <w:sz w:val="24"/>
          <w:szCs w:val="24"/>
          <w:lang w:val="lv-LV"/>
        </w:rPr>
      </w:pPr>
    </w:p>
    <w:p w14:paraId="7D2FADAC" w14:textId="77777777" w:rsidR="00C66012" w:rsidRPr="009E511A" w:rsidRDefault="00CA12D8" w:rsidP="00B26001">
      <w:pPr>
        <w:jc w:val="both"/>
        <w:rPr>
          <w:rFonts w:ascii="Times New Roman" w:hAnsi="Times New Roman" w:cs="Times New Roman"/>
          <w:sz w:val="24"/>
          <w:lang w:val="lv-LV"/>
        </w:rPr>
      </w:pPr>
      <w:r w:rsidRPr="009E511A">
        <w:rPr>
          <w:rFonts w:ascii="Times New Roman" w:hAnsi="Times New Roman" w:cs="Times New Roman"/>
          <w:sz w:val="24"/>
          <w:lang w:val="lv-LV"/>
        </w:rPr>
        <w:t>Vidējam</w:t>
      </w:r>
      <w:r w:rsidR="00C66012" w:rsidRPr="009E511A">
        <w:rPr>
          <w:rFonts w:ascii="Times New Roman" w:hAnsi="Times New Roman" w:cs="Times New Roman"/>
          <w:sz w:val="24"/>
          <w:lang w:val="lv-LV"/>
        </w:rPr>
        <w:t xml:space="preserve"> ezeram piekļaujas pašreiz slēgtās slēpošanas trases </w:t>
      </w:r>
      <w:r w:rsidR="004F29EE" w:rsidRPr="009E511A">
        <w:rPr>
          <w:rFonts w:ascii="Times New Roman" w:hAnsi="Times New Roman" w:cs="Times New Roman"/>
          <w:sz w:val="24"/>
          <w:lang w:val="lv-LV"/>
        </w:rPr>
        <w:t>“</w:t>
      </w:r>
      <w:r w:rsidR="00C66012" w:rsidRPr="009E511A">
        <w:rPr>
          <w:rFonts w:ascii="Times New Roman" w:hAnsi="Times New Roman" w:cs="Times New Roman"/>
          <w:sz w:val="24"/>
          <w:lang w:val="lv-LV"/>
        </w:rPr>
        <w:t>Žiperkalns</w:t>
      </w:r>
      <w:r w:rsidR="004F29EE" w:rsidRPr="009E511A">
        <w:rPr>
          <w:rFonts w:ascii="Times New Roman" w:hAnsi="Times New Roman" w:cs="Times New Roman"/>
          <w:sz w:val="24"/>
          <w:lang w:val="lv-LV"/>
        </w:rPr>
        <w:t>”</w:t>
      </w:r>
      <w:r w:rsidR="00C66012" w:rsidRPr="009E511A">
        <w:rPr>
          <w:rFonts w:ascii="Times New Roman" w:hAnsi="Times New Roman" w:cs="Times New Roman"/>
          <w:sz w:val="24"/>
          <w:lang w:val="lv-LV"/>
        </w:rPr>
        <w:t xml:space="preserve"> teritorija. D</w:t>
      </w:r>
      <w:r w:rsidR="008F12AE">
        <w:rPr>
          <w:rFonts w:ascii="Times New Roman" w:hAnsi="Times New Roman" w:cs="Times New Roman"/>
          <w:sz w:val="24"/>
          <w:lang w:val="lv-LV"/>
        </w:rPr>
        <w:t xml:space="preserve">A </w:t>
      </w:r>
      <w:r w:rsidR="00C66012" w:rsidRPr="009E511A">
        <w:rPr>
          <w:rFonts w:ascii="Times New Roman" w:hAnsi="Times New Roman" w:cs="Times New Roman"/>
          <w:sz w:val="24"/>
          <w:lang w:val="lv-LV"/>
        </w:rPr>
        <w:t xml:space="preserve">plānā ir paredzēta iespēja atjaunot rekreācijas pakalpojumu sniegšanu teritorijā, tajā skaitā atjaunot slēpošanas trases darbību. Ņemot vērā, ka slēpošanas trases tuvumā nav iekārtota ūdens ņemšanas vieta, pastāv varbūtība, ka ūdens ņemšana </w:t>
      </w:r>
      <w:r w:rsidR="00C66012" w:rsidRPr="009E511A">
        <w:rPr>
          <w:rFonts w:ascii="Times New Roman" w:hAnsi="Times New Roman" w:cs="Times New Roman"/>
          <w:sz w:val="24"/>
          <w:lang w:val="la-Latn"/>
        </w:rPr>
        <w:t xml:space="preserve">sniega lielgabalu darbības nodrošināšanai </w:t>
      </w:r>
      <w:r w:rsidR="00C66012" w:rsidRPr="009E511A">
        <w:rPr>
          <w:rFonts w:ascii="Times New Roman" w:hAnsi="Times New Roman" w:cs="Times New Roman"/>
          <w:sz w:val="24"/>
          <w:lang w:val="lv-LV"/>
        </w:rPr>
        <w:t xml:space="preserve">tiks paredzēta no tuvumā esošā </w:t>
      </w:r>
      <w:r w:rsidRPr="009E511A">
        <w:rPr>
          <w:rFonts w:ascii="Times New Roman" w:hAnsi="Times New Roman" w:cs="Times New Roman"/>
          <w:sz w:val="24"/>
          <w:lang w:val="lv-LV"/>
        </w:rPr>
        <w:t>Vidējā</w:t>
      </w:r>
      <w:r w:rsidR="00C66012" w:rsidRPr="009E511A">
        <w:rPr>
          <w:rFonts w:ascii="Times New Roman" w:hAnsi="Times New Roman" w:cs="Times New Roman"/>
          <w:sz w:val="24"/>
          <w:lang w:val="lv-LV"/>
        </w:rPr>
        <w:t xml:space="preserve"> ezera. Sniega ražošanas tehnikas darbības nodrošināšanai ir nepieciešams liels ūdens daudzums, t</w:t>
      </w:r>
      <w:r w:rsidR="00C66012" w:rsidRPr="009E511A">
        <w:rPr>
          <w:rFonts w:ascii="Times New Roman" w:hAnsi="Times New Roman" w:cs="Times New Roman"/>
          <w:sz w:val="24"/>
          <w:lang w:val="la-Latn"/>
        </w:rPr>
        <w:t xml:space="preserve">adēļ ūdens ņemšana varētu negatīvi ietekmēt </w:t>
      </w:r>
      <w:r w:rsidR="00B80E7E" w:rsidRPr="009E511A">
        <w:rPr>
          <w:rFonts w:ascii="Times New Roman" w:hAnsi="Times New Roman" w:cs="Times New Roman"/>
          <w:sz w:val="24"/>
          <w:lang w:val="lv-LV"/>
        </w:rPr>
        <w:t>ES nozīmes biotop</w:t>
      </w:r>
      <w:r w:rsidR="00B80E7E" w:rsidRPr="009E511A">
        <w:rPr>
          <w:rFonts w:ascii="Times New Roman" w:hAnsi="Times New Roman" w:cs="Times New Roman"/>
          <w:sz w:val="24"/>
          <w:lang w:val="la-Latn"/>
        </w:rPr>
        <w:t>ā</w:t>
      </w:r>
      <w:r w:rsidR="00C66012" w:rsidRPr="009E511A">
        <w:rPr>
          <w:rFonts w:ascii="Times New Roman" w:hAnsi="Times New Roman" w:cs="Times New Roman"/>
          <w:sz w:val="24"/>
          <w:lang w:val="lv-LV"/>
        </w:rPr>
        <w:t xml:space="preserve"> 3150 </w:t>
      </w:r>
      <w:r w:rsidR="00C66012" w:rsidRPr="009E511A">
        <w:rPr>
          <w:rFonts w:ascii="Times New Roman" w:hAnsi="Times New Roman" w:cs="Times New Roman"/>
          <w:i/>
          <w:sz w:val="24"/>
          <w:lang w:val="lv-LV"/>
        </w:rPr>
        <w:t>Eitrofi ezeri ar iegrimušo ūdensaugu un peldaugu augāju</w:t>
      </w:r>
      <w:r w:rsidR="00B80E7E" w:rsidRPr="009E511A">
        <w:rPr>
          <w:rFonts w:ascii="Times New Roman" w:hAnsi="Times New Roman" w:cs="Times New Roman"/>
          <w:sz w:val="24"/>
          <w:lang w:val="lv-LV"/>
        </w:rPr>
        <w:t xml:space="preserve"> </w:t>
      </w:r>
      <w:r w:rsidR="00B80E7E" w:rsidRPr="009E511A">
        <w:rPr>
          <w:rFonts w:ascii="Times New Roman" w:hAnsi="Times New Roman" w:cs="Times New Roman"/>
          <w:sz w:val="24"/>
          <w:lang w:val="la-Latn"/>
        </w:rPr>
        <w:t xml:space="preserve">sastopamās dabas vērtības. </w:t>
      </w:r>
      <w:r w:rsidR="009C6AD7" w:rsidRPr="009E511A">
        <w:rPr>
          <w:rFonts w:ascii="Times New Roman" w:hAnsi="Times New Roman" w:cs="Times New Roman"/>
          <w:sz w:val="24"/>
          <w:lang w:val="la-Latn"/>
        </w:rPr>
        <w:t>E</w:t>
      </w:r>
      <w:r w:rsidR="00C66012" w:rsidRPr="009E511A">
        <w:rPr>
          <w:rFonts w:ascii="Times New Roman" w:hAnsi="Times New Roman" w:cs="Times New Roman"/>
          <w:sz w:val="24"/>
          <w:lang w:val="lv-LV"/>
        </w:rPr>
        <w:t xml:space="preserve">zeram apkārt sastopami </w:t>
      </w:r>
      <w:r w:rsidR="009C6AD7" w:rsidRPr="009E511A">
        <w:rPr>
          <w:rFonts w:ascii="Times New Roman" w:hAnsi="Times New Roman" w:cs="Times New Roman"/>
          <w:sz w:val="24"/>
          <w:lang w:val="lv-LV"/>
        </w:rPr>
        <w:t xml:space="preserve">arī </w:t>
      </w:r>
      <w:r w:rsidR="00C66012" w:rsidRPr="009E511A">
        <w:rPr>
          <w:rFonts w:ascii="Times New Roman" w:hAnsi="Times New Roman" w:cs="Times New Roman"/>
          <w:sz w:val="24"/>
          <w:lang w:val="lv-LV"/>
        </w:rPr>
        <w:t xml:space="preserve">citi aizsargājamie biotopi – 7140 </w:t>
      </w:r>
      <w:r w:rsidR="00C66012" w:rsidRPr="009E511A">
        <w:rPr>
          <w:rFonts w:ascii="Times New Roman" w:hAnsi="Times New Roman" w:cs="Times New Roman"/>
          <w:i/>
          <w:sz w:val="24"/>
          <w:lang w:val="lv-LV"/>
        </w:rPr>
        <w:t>Pārejas purvi un slīkšņas</w:t>
      </w:r>
      <w:r w:rsidR="00C66012" w:rsidRPr="009E511A">
        <w:rPr>
          <w:rFonts w:ascii="Times New Roman" w:hAnsi="Times New Roman" w:cs="Times New Roman"/>
          <w:sz w:val="24"/>
          <w:lang w:val="lv-LV"/>
        </w:rPr>
        <w:t xml:space="preserve"> un 91D0* </w:t>
      </w:r>
      <w:r w:rsidR="00C66012" w:rsidRPr="009E511A">
        <w:rPr>
          <w:rFonts w:ascii="Times New Roman" w:hAnsi="Times New Roman" w:cs="Times New Roman"/>
          <w:i/>
          <w:sz w:val="24"/>
          <w:lang w:val="lv-LV"/>
        </w:rPr>
        <w:t>Purvaini meži</w:t>
      </w:r>
      <w:r w:rsidR="00C66012" w:rsidRPr="009E511A">
        <w:rPr>
          <w:rFonts w:ascii="Times New Roman" w:hAnsi="Times New Roman" w:cs="Times New Roman"/>
          <w:sz w:val="24"/>
          <w:lang w:val="lv-LV"/>
        </w:rPr>
        <w:t xml:space="preserve">, pie kam </w:t>
      </w:r>
      <w:r w:rsidR="009C6AD7" w:rsidRPr="009E511A">
        <w:rPr>
          <w:rFonts w:ascii="Times New Roman" w:hAnsi="Times New Roman" w:cs="Times New Roman"/>
          <w:sz w:val="24"/>
          <w:lang w:val="lv-LV"/>
        </w:rPr>
        <w:t>Vidējam</w:t>
      </w:r>
      <w:r w:rsidR="00C66012" w:rsidRPr="009E511A">
        <w:rPr>
          <w:rFonts w:ascii="Times New Roman" w:hAnsi="Times New Roman" w:cs="Times New Roman"/>
          <w:sz w:val="24"/>
          <w:lang w:val="lv-LV"/>
        </w:rPr>
        <w:t xml:space="preserve"> ezeram piegulošajos biotopos sastopama virkne aizsargājamu augu sugu – Lēzeļa lipare </w:t>
      </w:r>
      <w:r w:rsidR="00C66012" w:rsidRPr="009E511A">
        <w:rPr>
          <w:rFonts w:ascii="Times New Roman" w:hAnsi="Times New Roman" w:cs="Times New Roman"/>
          <w:i/>
          <w:iCs/>
          <w:sz w:val="24"/>
          <w:lang w:val="lv-LV"/>
        </w:rPr>
        <w:t>Liparis loeselii</w:t>
      </w:r>
      <w:r w:rsidR="00C66012" w:rsidRPr="009E511A">
        <w:rPr>
          <w:rFonts w:ascii="Times New Roman" w:hAnsi="Times New Roman" w:cs="Times New Roman"/>
          <w:sz w:val="24"/>
          <w:lang w:val="lv-LV"/>
        </w:rPr>
        <w:t xml:space="preserve">, dzeltenā dzegužkurpīte </w:t>
      </w:r>
      <w:r w:rsidR="00C66012" w:rsidRPr="009E511A">
        <w:rPr>
          <w:rFonts w:ascii="Times New Roman" w:hAnsi="Times New Roman" w:cs="Times New Roman"/>
          <w:i/>
          <w:sz w:val="24"/>
          <w:lang w:val="lv-LV"/>
        </w:rPr>
        <w:t>Cypripedium calceolus</w:t>
      </w:r>
      <w:r w:rsidR="00C66012" w:rsidRPr="009E511A">
        <w:rPr>
          <w:rFonts w:ascii="Times New Roman" w:hAnsi="Times New Roman" w:cs="Times New Roman"/>
          <w:sz w:val="24"/>
          <w:lang w:val="lv-LV"/>
        </w:rPr>
        <w:t xml:space="preserve">, purvāju vienlape </w:t>
      </w:r>
      <w:r w:rsidR="00C66012" w:rsidRPr="009E511A">
        <w:rPr>
          <w:rFonts w:ascii="Times New Roman" w:hAnsi="Times New Roman" w:cs="Times New Roman"/>
          <w:i/>
          <w:sz w:val="24"/>
          <w:lang w:val="lv-LV"/>
        </w:rPr>
        <w:t>Malaxis monophyllos</w:t>
      </w:r>
      <w:r w:rsidR="00C66012" w:rsidRPr="009E511A">
        <w:rPr>
          <w:rFonts w:ascii="Times New Roman" w:hAnsi="Times New Roman" w:cs="Times New Roman"/>
          <w:sz w:val="24"/>
          <w:lang w:val="lv-LV"/>
        </w:rPr>
        <w:t xml:space="preserve"> u.c. Riskus ūdeņu, purvu un mežu biotopiem un aizsargājamajām augu sugām (šaj</w:t>
      </w:r>
      <w:r w:rsidR="004F29EE" w:rsidRPr="009E511A">
        <w:rPr>
          <w:rFonts w:ascii="Times New Roman" w:hAnsi="Times New Roman" w:cs="Times New Roman"/>
          <w:sz w:val="24"/>
          <w:lang w:val="lv-LV"/>
        </w:rPr>
        <w:t>ā</w:t>
      </w:r>
      <w:r w:rsidR="00C66012" w:rsidRPr="009E511A">
        <w:rPr>
          <w:rFonts w:ascii="Times New Roman" w:hAnsi="Times New Roman" w:cs="Times New Roman"/>
          <w:sz w:val="24"/>
          <w:lang w:val="lv-LV"/>
        </w:rPr>
        <w:t xml:space="preserve"> gadījumā – vairākām retām orhideju sugu atradnem) rada ūdens līmeņa svārstības un tam sekojoš</w:t>
      </w:r>
      <w:r w:rsidR="004F29EE" w:rsidRPr="009E511A">
        <w:rPr>
          <w:rFonts w:ascii="Times New Roman" w:hAnsi="Times New Roman" w:cs="Times New Roman"/>
          <w:sz w:val="24"/>
          <w:lang w:val="lv-LV"/>
        </w:rPr>
        <w:t>ā</w:t>
      </w:r>
      <w:r w:rsidR="00C66012" w:rsidRPr="009E511A">
        <w:rPr>
          <w:rFonts w:ascii="Times New Roman" w:hAnsi="Times New Roman" w:cs="Times New Roman"/>
          <w:sz w:val="24"/>
          <w:lang w:val="lv-LV"/>
        </w:rPr>
        <w:t>s hidroloģisk</w:t>
      </w:r>
      <w:r w:rsidR="004F29EE" w:rsidRPr="009E511A">
        <w:rPr>
          <w:rFonts w:ascii="Times New Roman" w:hAnsi="Times New Roman" w:cs="Times New Roman"/>
          <w:sz w:val="24"/>
          <w:lang w:val="lv-LV"/>
        </w:rPr>
        <w:t>ā</w:t>
      </w:r>
      <w:r w:rsidR="00C66012" w:rsidRPr="009E511A">
        <w:rPr>
          <w:rFonts w:ascii="Times New Roman" w:hAnsi="Times New Roman" w:cs="Times New Roman"/>
          <w:sz w:val="24"/>
          <w:lang w:val="lv-LV"/>
        </w:rPr>
        <w:t xml:space="preserve"> režīma izmaiņas, kas var novest pie biotopu degradācijas un reto augu sugu atradņu vitalit</w:t>
      </w:r>
      <w:r w:rsidR="004F29EE" w:rsidRPr="009E511A">
        <w:rPr>
          <w:rFonts w:ascii="Times New Roman" w:hAnsi="Times New Roman" w:cs="Times New Roman"/>
          <w:sz w:val="24"/>
          <w:lang w:val="lv-LV"/>
        </w:rPr>
        <w:t>ā</w:t>
      </w:r>
      <w:r w:rsidR="00C66012" w:rsidRPr="009E511A">
        <w:rPr>
          <w:rFonts w:ascii="Times New Roman" w:hAnsi="Times New Roman" w:cs="Times New Roman"/>
          <w:sz w:val="24"/>
          <w:lang w:val="lv-LV"/>
        </w:rPr>
        <w:t>tes pasliktināšanās vai pat izzušanas.</w:t>
      </w:r>
    </w:p>
    <w:p w14:paraId="7D2FADAD" w14:textId="77777777" w:rsidR="00B26001" w:rsidRPr="009E511A" w:rsidRDefault="00B26001" w:rsidP="00B26001">
      <w:pPr>
        <w:jc w:val="both"/>
        <w:rPr>
          <w:rFonts w:ascii="Times New Roman" w:hAnsi="Times New Roman" w:cs="Times New Roman"/>
          <w:sz w:val="24"/>
          <w:lang w:val="lv-LV"/>
        </w:rPr>
      </w:pPr>
    </w:p>
    <w:p w14:paraId="7D2FADAE" w14:textId="77777777" w:rsidR="009C6AD7" w:rsidRPr="009E511A" w:rsidRDefault="009C6AD7" w:rsidP="00B26001">
      <w:pPr>
        <w:jc w:val="both"/>
        <w:rPr>
          <w:rFonts w:ascii="Times New Roman" w:hAnsi="Times New Roman" w:cs="Times New Roman"/>
          <w:sz w:val="24"/>
          <w:szCs w:val="24"/>
          <w:lang w:val="lv-LV"/>
        </w:rPr>
      </w:pPr>
    </w:p>
    <w:p w14:paraId="7D2FADAF" w14:textId="77777777" w:rsidR="00766819" w:rsidRPr="009E511A" w:rsidRDefault="00766819" w:rsidP="00766819">
      <w:pPr>
        <w:pStyle w:val="Heading3"/>
        <w:keepNext w:val="0"/>
        <w:rPr>
          <w:rFonts w:cs="Times New Roman"/>
          <w:b w:val="0"/>
          <w:lang w:val="lv-LV"/>
        </w:rPr>
      </w:pPr>
      <w:bookmarkStart w:id="57" w:name="_Toc529735910"/>
      <w:bookmarkStart w:id="58" w:name="_Toc30662277"/>
      <w:r w:rsidRPr="009E511A">
        <w:rPr>
          <w:rFonts w:cs="Times New Roman"/>
          <w:lang w:val="lv-LV"/>
        </w:rPr>
        <w:t>4.3.2. Zālāju biotopi</w:t>
      </w:r>
      <w:bookmarkEnd w:id="57"/>
      <w:bookmarkEnd w:id="58"/>
    </w:p>
    <w:p w14:paraId="7D2FADB0" w14:textId="77777777" w:rsidR="00766819" w:rsidRPr="009E511A" w:rsidRDefault="00766819" w:rsidP="00766819">
      <w:pPr>
        <w:rPr>
          <w:rFonts w:ascii="Times New Roman" w:hAnsi="Times New Roman" w:cs="Times New Roman"/>
          <w:b/>
          <w:sz w:val="24"/>
          <w:szCs w:val="24"/>
          <w:lang w:val="lv-LV"/>
        </w:rPr>
      </w:pPr>
    </w:p>
    <w:p w14:paraId="7D2FADB1" w14:textId="77777777" w:rsidR="00FF70D9" w:rsidRPr="009E511A" w:rsidRDefault="00FF70D9" w:rsidP="00FF70D9">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DP “Numernes valnis” teritorijā dabisko zālāju biotopi sastopami galvenokārt nelielu fragmentu veidā teritorijas austrumu daļā. Zālāji kopumā aizņem tikai 6,40 ha lielu platību (0,65</w:t>
      </w:r>
      <w:r w:rsidR="004F29EE"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 no visas </w:t>
      </w:r>
      <w:r w:rsidR="003738FB"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teritorijas)</w:t>
      </w:r>
      <w:r w:rsidR="004F29EE"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Šeit atrodami divi īpaši aizsargājamie zālāju biotopi: 6270* </w:t>
      </w:r>
      <w:r w:rsidRPr="009E511A">
        <w:rPr>
          <w:rFonts w:ascii="Times New Roman" w:hAnsi="Times New Roman" w:cs="Times New Roman"/>
          <w:i/>
          <w:sz w:val="24"/>
          <w:szCs w:val="24"/>
          <w:lang w:val="lv-LV"/>
        </w:rPr>
        <w:t>Sugām bagātas ganības un ganītas pļavas</w:t>
      </w:r>
      <w:r w:rsidRPr="009E511A">
        <w:rPr>
          <w:rFonts w:ascii="Times New Roman" w:hAnsi="Times New Roman" w:cs="Times New Roman"/>
          <w:sz w:val="24"/>
          <w:szCs w:val="24"/>
          <w:lang w:val="lv-LV"/>
        </w:rPr>
        <w:t xml:space="preserve"> 1. un 2. variants, kā arī 6210 </w:t>
      </w:r>
      <w:r w:rsidRPr="009E511A">
        <w:rPr>
          <w:rFonts w:ascii="Times New Roman" w:hAnsi="Times New Roman" w:cs="Times New Roman"/>
          <w:i/>
          <w:sz w:val="24"/>
          <w:szCs w:val="24"/>
          <w:lang w:val="lv-LV"/>
        </w:rPr>
        <w:t>Sausi zālāji kaļķainās augsnēs</w:t>
      </w:r>
      <w:r w:rsidR="003738FB" w:rsidRPr="009E511A">
        <w:rPr>
          <w:rFonts w:ascii="Times New Roman" w:hAnsi="Times New Roman" w:cs="Times New Roman"/>
          <w:sz w:val="24"/>
          <w:szCs w:val="24"/>
          <w:lang w:val="lv-LV"/>
        </w:rPr>
        <w:t xml:space="preserve"> 2. variants. Iepriekšējā</w:t>
      </w:r>
      <w:r w:rsidRPr="009E511A">
        <w:rPr>
          <w:rFonts w:ascii="Times New Roman" w:hAnsi="Times New Roman" w:cs="Times New Roman"/>
          <w:sz w:val="24"/>
          <w:szCs w:val="24"/>
          <w:lang w:val="lv-LV"/>
        </w:rPr>
        <w:t xml:space="preserve"> dabas aizsardzības plānā minētais biotops 6510 </w:t>
      </w:r>
      <w:r w:rsidRPr="009E511A">
        <w:rPr>
          <w:rFonts w:ascii="Times New Roman" w:hAnsi="Times New Roman" w:cs="Times New Roman"/>
          <w:i/>
          <w:sz w:val="24"/>
          <w:szCs w:val="24"/>
          <w:lang w:val="lv-LV"/>
        </w:rPr>
        <w:t>Mēreni mitras pļavas</w:t>
      </w:r>
      <w:r w:rsidRPr="009E511A">
        <w:rPr>
          <w:rFonts w:ascii="Times New Roman" w:hAnsi="Times New Roman" w:cs="Times New Roman"/>
          <w:sz w:val="24"/>
          <w:szCs w:val="24"/>
          <w:lang w:val="lv-LV"/>
        </w:rPr>
        <w:t xml:space="preserve"> pēdējo gadu pētījumos un biotopu inventarizācijas projekta </w:t>
      </w:r>
      <w:r w:rsidRPr="009E511A">
        <w:rPr>
          <w:rFonts w:ascii="Times New Roman" w:hAnsi="Times New Roman" w:cs="Times New Roman"/>
          <w:i/>
          <w:sz w:val="24"/>
          <w:szCs w:val="24"/>
          <w:lang w:val="lv-LV"/>
        </w:rPr>
        <w:t>Dabas skaitīšana</w:t>
      </w:r>
      <w:r w:rsidRPr="009E511A">
        <w:rPr>
          <w:rFonts w:ascii="Times New Roman" w:hAnsi="Times New Roman" w:cs="Times New Roman"/>
          <w:sz w:val="24"/>
          <w:szCs w:val="24"/>
          <w:lang w:val="lv-LV"/>
        </w:rPr>
        <w:t xml:space="preserve"> rezultātos </w:t>
      </w:r>
      <w:r w:rsidR="003738FB" w:rsidRPr="009E511A">
        <w:rPr>
          <w:rFonts w:ascii="Times New Roman" w:hAnsi="Times New Roman" w:cs="Times New Roman"/>
          <w:sz w:val="24"/>
          <w:szCs w:val="24"/>
          <w:lang w:val="lv-LV"/>
        </w:rPr>
        <w:t>netika konstatēts</w:t>
      </w:r>
      <w:r w:rsidRPr="009E511A">
        <w:rPr>
          <w:rFonts w:ascii="Times New Roman" w:hAnsi="Times New Roman" w:cs="Times New Roman"/>
          <w:sz w:val="24"/>
          <w:szCs w:val="24"/>
          <w:lang w:val="lv-LV"/>
        </w:rPr>
        <w:t xml:space="preserve">, </w:t>
      </w:r>
      <w:r w:rsidR="004F29EE" w:rsidRPr="009E511A">
        <w:rPr>
          <w:rFonts w:ascii="Times New Roman" w:hAnsi="Times New Roman" w:cs="Times New Roman"/>
          <w:sz w:val="24"/>
          <w:szCs w:val="24"/>
          <w:lang w:val="lv-LV"/>
        </w:rPr>
        <w:t>t</w:t>
      </w:r>
      <w:r w:rsidRPr="009E511A">
        <w:rPr>
          <w:rFonts w:ascii="Times New Roman" w:hAnsi="Times New Roman" w:cs="Times New Roman"/>
          <w:sz w:val="24"/>
          <w:szCs w:val="24"/>
          <w:lang w:val="lv-LV"/>
        </w:rPr>
        <w:t>ādēļ ir zināms pamats to uzskatīt par teritorijai kļūdaini noteiktu un/vai norādītu, vai pēdējo 15 gadu gaitā sukcesijas rezultātā pilnība izzudušu.</w:t>
      </w:r>
    </w:p>
    <w:p w14:paraId="7D2FADB2" w14:textId="77777777" w:rsidR="00330DBA" w:rsidRPr="009E511A" w:rsidRDefault="00330DBA" w:rsidP="00FF70D9">
      <w:pPr>
        <w:jc w:val="both"/>
        <w:rPr>
          <w:rFonts w:ascii="Times New Roman" w:hAnsi="Times New Roman" w:cs="Times New Roman"/>
          <w:sz w:val="24"/>
          <w:szCs w:val="24"/>
          <w:lang w:val="lv-LV"/>
        </w:rPr>
      </w:pPr>
    </w:p>
    <w:p w14:paraId="7D2FADB3" w14:textId="77777777" w:rsidR="00330DBA" w:rsidRPr="009E511A" w:rsidRDefault="00565EF4" w:rsidP="00FF70D9">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Spriežot pēc agrākajām teritorijas topogrāfiskajām kartēm, zālāju platības Numernes vaļņa apkārtnē bijušas ievērojami lielākas (</w:t>
      </w:r>
      <w:r w:rsidRPr="009E511A">
        <w:rPr>
          <w:rFonts w:ascii="Times New Roman" w:hAnsi="Times New Roman" w:cs="Times New Roman"/>
          <w:sz w:val="24"/>
          <w:szCs w:val="24"/>
          <w:lang w:val="la-Latn"/>
        </w:rPr>
        <w:t>skat. 4.3.2.1. un 4.3.2.2. att.</w:t>
      </w:r>
      <w:r w:rsidRPr="009E511A">
        <w:rPr>
          <w:rFonts w:ascii="Times New Roman" w:hAnsi="Times New Roman" w:cs="Times New Roman"/>
          <w:sz w:val="24"/>
          <w:szCs w:val="24"/>
          <w:lang w:val="lv-LV"/>
        </w:rPr>
        <w:t>), bet samazinājušās, pārtraucot apsaimniekošanu un aizaugot ar mežu. Atsevišķus aizaugušu zālāju poligonus ir iespējams atjaunot k</w:t>
      </w:r>
      <w:r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 potenciālus zālājus,</w:t>
      </w:r>
      <w:r w:rsidRPr="009E511A">
        <w:rPr>
          <w:rFonts w:ascii="Times New Roman" w:hAnsi="Times New Roman"/>
          <w:bCs/>
          <w:i/>
          <w:lang w:val="lv-LV"/>
        </w:rPr>
        <w:t xml:space="preserve"> </w:t>
      </w:r>
      <w:r w:rsidRPr="009E511A">
        <w:rPr>
          <w:rFonts w:ascii="Times New Roman" w:hAnsi="Times New Roman"/>
          <w:bCs/>
          <w:sz w:val="24"/>
          <w:szCs w:val="24"/>
          <w:lang w:val="lv-LV"/>
        </w:rPr>
        <w:t>t</w:t>
      </w:r>
      <w:r w:rsidRPr="009E511A">
        <w:rPr>
          <w:rFonts w:ascii="Times New Roman" w:hAnsi="Times New Roman" w:cs="Times New Roman"/>
          <w:sz w:val="24"/>
          <w:szCs w:val="24"/>
          <w:lang w:val="lv-LV"/>
        </w:rPr>
        <w:t xml:space="preserve">ādēļ šādās </w:t>
      </w:r>
      <w:r w:rsidRPr="009E511A">
        <w:rPr>
          <w:rFonts w:ascii="Times New Roman" w:hAnsi="Times New Roman" w:cs="Times New Roman"/>
          <w:sz w:val="24"/>
          <w:szCs w:val="24"/>
          <w:lang w:val="lv-LV"/>
        </w:rPr>
        <w:lastRenderedPageBreak/>
        <w:t>teritorijās ir lietderīgi atsākt pļaušanu, pirms tam veicot koku un krūmu ciršanu.</w:t>
      </w:r>
    </w:p>
    <w:p w14:paraId="7D2FADB4" w14:textId="77777777" w:rsidR="00FF70D9" w:rsidRPr="009E511A" w:rsidRDefault="00FF70D9" w:rsidP="00FF70D9">
      <w:pPr>
        <w:jc w:val="both"/>
        <w:rPr>
          <w:rFonts w:ascii="Times New Roman" w:hAnsi="Times New Roman" w:cs="Times New Roman"/>
          <w:b/>
          <w:sz w:val="24"/>
          <w:szCs w:val="24"/>
          <w:lang w:val="lv-LV"/>
        </w:rPr>
      </w:pPr>
    </w:p>
    <w:p w14:paraId="7D2FADB5" w14:textId="77777777" w:rsidR="006225ED" w:rsidRPr="009E511A" w:rsidRDefault="00565EF4" w:rsidP="00FF70D9">
      <w:pPr>
        <w:jc w:val="both"/>
        <w:rPr>
          <w:rFonts w:ascii="Times New Roman" w:hAnsi="Times New Roman" w:cs="Times New Roman"/>
          <w:b/>
          <w:sz w:val="24"/>
          <w:szCs w:val="24"/>
          <w:lang w:val="lv-LV"/>
        </w:rPr>
      </w:pPr>
      <w:r w:rsidRPr="009E511A">
        <w:rPr>
          <w:rFonts w:ascii="Times New Roman" w:hAnsi="Times New Roman" w:cs="Times New Roman"/>
          <w:b/>
          <w:noProof/>
          <w:sz w:val="24"/>
          <w:szCs w:val="24"/>
          <w:lang w:val="lv-LV" w:eastAsia="lv-LV"/>
        </w:rPr>
        <w:drawing>
          <wp:inline distT="0" distB="0" distL="0" distR="0" wp14:anchorId="7D2FC1D6" wp14:editId="7D2FC1D7">
            <wp:extent cx="5276850" cy="2377440"/>
            <wp:effectExtent l="0" t="0" r="0" b="3810"/>
            <wp:docPr id="8" name="Picture 8" descr="C:\Users\12380793\Downloads\Latvijas armijas 75k 1920-194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80793\Downloads\Latvijas armijas 75k 1920-1940 (1).jpg"/>
                    <pic:cNvPicPr>
                      <a:picLocks noChangeAspect="1" noChangeArrowheads="1"/>
                    </pic:cNvPicPr>
                  </pic:nvPicPr>
                  <pic:blipFill rotWithShape="1">
                    <a:blip r:embed="rId73" cstate="screen">
                      <a:extLst>
                        <a:ext uri="{28A0092B-C50C-407E-A947-70E740481C1C}">
                          <a14:useLocalDpi xmlns:a14="http://schemas.microsoft.com/office/drawing/2010/main"/>
                        </a:ext>
                      </a:extLst>
                    </a:blip>
                    <a:srcRect/>
                    <a:stretch/>
                  </pic:blipFill>
                  <pic:spPr bwMode="auto">
                    <a:xfrm>
                      <a:off x="0" y="0"/>
                      <a:ext cx="5277485" cy="2377726"/>
                    </a:xfrm>
                    <a:prstGeom prst="rect">
                      <a:avLst/>
                    </a:prstGeom>
                    <a:noFill/>
                    <a:ln>
                      <a:noFill/>
                    </a:ln>
                    <a:extLst>
                      <a:ext uri="{53640926-AAD7-44D8-BBD7-CCE9431645EC}">
                        <a14:shadowObscured xmlns:a14="http://schemas.microsoft.com/office/drawing/2010/main"/>
                      </a:ext>
                    </a:extLst>
                  </pic:spPr>
                </pic:pic>
              </a:graphicData>
            </a:graphic>
          </wp:inline>
        </w:drawing>
      </w:r>
    </w:p>
    <w:p w14:paraId="7D2FADB6" w14:textId="77777777" w:rsidR="00330DBA" w:rsidRPr="009E511A" w:rsidRDefault="006225ED" w:rsidP="00FF70D9">
      <w:pPr>
        <w:jc w:val="both"/>
        <w:rPr>
          <w:rFonts w:ascii="Times New Roman" w:hAnsi="Times New Roman" w:cs="Times New Roman"/>
          <w:b/>
          <w:i/>
          <w:sz w:val="20"/>
          <w:szCs w:val="20"/>
          <w:lang w:val="lv-LV"/>
        </w:rPr>
      </w:pPr>
      <w:r w:rsidRPr="009E511A">
        <w:rPr>
          <w:rFonts w:ascii="Times New Roman" w:hAnsi="Times New Roman" w:cs="Times New Roman"/>
          <w:i/>
          <w:sz w:val="20"/>
          <w:szCs w:val="20"/>
          <w:lang w:val="lv-LV"/>
        </w:rPr>
        <w:t>4.3.2.1. attēls.</w:t>
      </w:r>
      <w:r w:rsidRPr="009E511A">
        <w:rPr>
          <w:rFonts w:ascii="Times New Roman" w:hAnsi="Times New Roman" w:cs="Times New Roman"/>
          <w:b/>
          <w:i/>
          <w:sz w:val="20"/>
          <w:szCs w:val="20"/>
          <w:lang w:val="lv-LV"/>
        </w:rPr>
        <w:t xml:space="preserve"> Latvijas armijas topogrāfiskā karte (1920. – 1930. gads)</w:t>
      </w:r>
    </w:p>
    <w:p w14:paraId="7D2FADB7" w14:textId="77777777" w:rsidR="006225ED" w:rsidRPr="009E511A" w:rsidRDefault="006225ED" w:rsidP="00FF70D9">
      <w:pPr>
        <w:jc w:val="both"/>
        <w:rPr>
          <w:rFonts w:ascii="Times New Roman" w:hAnsi="Times New Roman" w:cs="Times New Roman"/>
          <w:b/>
          <w:i/>
          <w:sz w:val="20"/>
          <w:szCs w:val="20"/>
          <w:lang w:val="lv-LV"/>
        </w:rPr>
      </w:pPr>
    </w:p>
    <w:p w14:paraId="7D2FADB8" w14:textId="77777777" w:rsidR="006225ED" w:rsidRPr="009E511A" w:rsidRDefault="00565EF4" w:rsidP="00FF70D9">
      <w:pPr>
        <w:jc w:val="both"/>
        <w:rPr>
          <w:rFonts w:ascii="Times New Roman" w:hAnsi="Times New Roman" w:cs="Times New Roman"/>
          <w:b/>
          <w:i/>
          <w:sz w:val="20"/>
          <w:szCs w:val="20"/>
          <w:lang w:val="lv-LV"/>
        </w:rPr>
      </w:pPr>
      <w:r w:rsidRPr="009E511A">
        <w:rPr>
          <w:rFonts w:ascii="Times New Roman" w:hAnsi="Times New Roman" w:cs="Times New Roman"/>
          <w:b/>
          <w:i/>
          <w:noProof/>
          <w:sz w:val="20"/>
          <w:szCs w:val="20"/>
          <w:lang w:val="lv-LV" w:eastAsia="lv-LV"/>
        </w:rPr>
        <w:drawing>
          <wp:inline distT="0" distB="0" distL="0" distR="0" wp14:anchorId="7D2FC1D8" wp14:editId="7D2FC1D9">
            <wp:extent cx="5276850" cy="2346960"/>
            <wp:effectExtent l="0" t="0" r="0" b="0"/>
            <wp:docPr id="7" name="Picture 7" descr="C:\Users\12380793\Downloads\TOPOPSRSGeneralstabaKarte1970gad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80793\Downloads\TOPOPSRSGeneralstabaKarte1970gads (1).jpg"/>
                    <pic:cNvPicPr>
                      <a:picLocks noChangeAspect="1" noChangeArrowheads="1"/>
                    </pic:cNvPicPr>
                  </pic:nvPicPr>
                  <pic:blipFill rotWithShape="1">
                    <a:blip r:embed="rId74" cstate="screen">
                      <a:extLst>
                        <a:ext uri="{28A0092B-C50C-407E-A947-70E740481C1C}">
                          <a14:useLocalDpi xmlns:a14="http://schemas.microsoft.com/office/drawing/2010/main"/>
                        </a:ext>
                      </a:extLst>
                    </a:blip>
                    <a:srcRect/>
                    <a:stretch/>
                  </pic:blipFill>
                  <pic:spPr bwMode="auto">
                    <a:xfrm>
                      <a:off x="0" y="0"/>
                      <a:ext cx="5277485" cy="2347242"/>
                    </a:xfrm>
                    <a:prstGeom prst="rect">
                      <a:avLst/>
                    </a:prstGeom>
                    <a:noFill/>
                    <a:ln>
                      <a:noFill/>
                    </a:ln>
                    <a:extLst>
                      <a:ext uri="{53640926-AAD7-44D8-BBD7-CCE9431645EC}">
                        <a14:shadowObscured xmlns:a14="http://schemas.microsoft.com/office/drawing/2010/main"/>
                      </a:ext>
                    </a:extLst>
                  </pic:spPr>
                </pic:pic>
              </a:graphicData>
            </a:graphic>
          </wp:inline>
        </w:drawing>
      </w:r>
    </w:p>
    <w:p w14:paraId="7D2FADB9" w14:textId="77777777" w:rsidR="006225ED" w:rsidRPr="009E511A" w:rsidRDefault="006225ED" w:rsidP="00FF70D9">
      <w:pPr>
        <w:jc w:val="both"/>
        <w:rPr>
          <w:rFonts w:ascii="Times New Roman" w:hAnsi="Times New Roman" w:cs="Times New Roman"/>
          <w:b/>
          <w:i/>
          <w:sz w:val="20"/>
          <w:szCs w:val="20"/>
          <w:lang w:val="lv-LV"/>
        </w:rPr>
      </w:pPr>
      <w:r w:rsidRPr="009E511A">
        <w:rPr>
          <w:rFonts w:ascii="Times New Roman" w:hAnsi="Times New Roman" w:cs="Times New Roman"/>
          <w:i/>
          <w:sz w:val="20"/>
          <w:szCs w:val="20"/>
          <w:lang w:val="lv-LV"/>
        </w:rPr>
        <w:t>4.3.2.2. attēls.</w:t>
      </w:r>
      <w:r w:rsidRPr="009E511A">
        <w:rPr>
          <w:rFonts w:ascii="Times New Roman" w:hAnsi="Times New Roman" w:cs="Times New Roman"/>
          <w:b/>
          <w:i/>
          <w:sz w:val="20"/>
          <w:szCs w:val="20"/>
          <w:lang w:val="lv-LV"/>
        </w:rPr>
        <w:t xml:space="preserve"> PSRS armijas ģenerālštāba topogrāfiskā karte (1970. gads)</w:t>
      </w:r>
    </w:p>
    <w:p w14:paraId="7D2FADBA" w14:textId="77777777" w:rsidR="006225ED" w:rsidRPr="009E511A" w:rsidRDefault="006225ED" w:rsidP="00FF70D9">
      <w:pPr>
        <w:jc w:val="both"/>
        <w:rPr>
          <w:rFonts w:ascii="Times New Roman" w:hAnsi="Times New Roman" w:cs="Times New Roman"/>
          <w:sz w:val="24"/>
          <w:szCs w:val="24"/>
          <w:lang w:val="lv-LV"/>
        </w:rPr>
      </w:pPr>
    </w:p>
    <w:p w14:paraId="7D2FADBB" w14:textId="77777777" w:rsidR="00FF70D9" w:rsidRPr="009E511A" w:rsidRDefault="00FF70D9" w:rsidP="00FF70D9">
      <w:pPr>
        <w:jc w:val="both"/>
        <w:rPr>
          <w:rFonts w:ascii="Times New Roman" w:hAnsi="Times New Roman" w:cs="Times New Roman"/>
          <w:b/>
          <w:iCs/>
          <w:sz w:val="24"/>
          <w:szCs w:val="24"/>
          <w:lang w:val="lv-LV"/>
        </w:rPr>
      </w:pPr>
      <w:r w:rsidRPr="009E511A">
        <w:rPr>
          <w:rFonts w:ascii="Times New Roman" w:hAnsi="Times New Roman" w:cs="Times New Roman"/>
          <w:b/>
          <w:iCs/>
          <w:sz w:val="24"/>
          <w:szCs w:val="24"/>
          <w:lang w:val="lv-LV"/>
        </w:rPr>
        <w:t>Dabas aizsardzības vērtība</w:t>
      </w:r>
    </w:p>
    <w:p w14:paraId="7D2FADBC" w14:textId="77777777" w:rsidR="00FF70D9" w:rsidRPr="009E511A" w:rsidRDefault="00FF70D9" w:rsidP="00FF70D9">
      <w:pPr>
        <w:jc w:val="both"/>
        <w:rPr>
          <w:rFonts w:ascii="Times New Roman" w:hAnsi="Times New Roman" w:cs="Times New Roman"/>
          <w:b/>
          <w:sz w:val="24"/>
          <w:szCs w:val="24"/>
          <w:lang w:val="lv-LV"/>
        </w:rPr>
      </w:pPr>
    </w:p>
    <w:p w14:paraId="7D2FADBD" w14:textId="0EF055B5" w:rsidR="00FF70D9" w:rsidRPr="009E511A" w:rsidRDefault="00FF70D9" w:rsidP="00FF70D9">
      <w:pPr>
        <w:jc w:val="both"/>
        <w:rPr>
          <w:rFonts w:ascii="Times New Roman" w:hAnsi="Times New Roman" w:cs="Times New Roman"/>
          <w:b/>
          <w:sz w:val="24"/>
          <w:szCs w:val="24"/>
          <w:lang w:val="lv-LV"/>
        </w:rPr>
      </w:pPr>
      <w:r w:rsidRPr="009E511A">
        <w:rPr>
          <w:rFonts w:ascii="Times New Roman" w:hAnsi="Times New Roman" w:cs="Times New Roman"/>
          <w:b/>
          <w:sz w:val="24"/>
          <w:szCs w:val="24"/>
          <w:lang w:val="lv-LV"/>
        </w:rPr>
        <w:t xml:space="preserve">6210 </w:t>
      </w:r>
      <w:r w:rsidRPr="009E511A">
        <w:rPr>
          <w:rFonts w:ascii="Times New Roman" w:hAnsi="Times New Roman" w:cs="Times New Roman"/>
          <w:b/>
          <w:i/>
          <w:iCs/>
          <w:sz w:val="24"/>
          <w:szCs w:val="24"/>
          <w:lang w:val="lv-LV"/>
        </w:rPr>
        <w:t>Sausi zālāji kaļķainās augsnēs</w:t>
      </w:r>
      <w:r w:rsidR="00E422FA">
        <w:rPr>
          <w:rStyle w:val="FootnoteReference"/>
          <w:rFonts w:ascii="Times New Roman" w:hAnsi="Times New Roman" w:cs="Times New Roman"/>
          <w:b/>
          <w:i/>
          <w:iCs/>
          <w:sz w:val="24"/>
          <w:szCs w:val="24"/>
          <w:lang w:val="lv-LV"/>
        </w:rPr>
        <w:footnoteReference w:id="3"/>
      </w:r>
    </w:p>
    <w:p w14:paraId="7D2FADBE" w14:textId="77777777" w:rsidR="003738FB" w:rsidRPr="009E511A" w:rsidRDefault="003738FB" w:rsidP="00FF70D9">
      <w:pPr>
        <w:jc w:val="both"/>
        <w:rPr>
          <w:rFonts w:ascii="Times New Roman" w:hAnsi="Times New Roman" w:cs="Times New Roman"/>
          <w:b/>
          <w:sz w:val="24"/>
          <w:szCs w:val="24"/>
          <w:lang w:val="lv-LV"/>
        </w:rPr>
      </w:pPr>
    </w:p>
    <w:p w14:paraId="7D2FADBF" w14:textId="4B5D53D2" w:rsidR="00FF70D9" w:rsidRPr="009E511A" w:rsidRDefault="5B54855E" w:rsidP="00FF70D9">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Sausi un mēreni mitri zālāji neitrālās un bāziskās, barības vielām nabadzīgās augsnēs. Veģetācija veidojas ilglaicīgas, nepārtrauktas ganīšanas vai pļaušanas ietekmē. </w:t>
      </w:r>
      <w:r w:rsidR="5F99949C">
        <w:rPr>
          <w:rFonts w:ascii="Times New Roman" w:hAnsi="Times New Roman" w:cs="Times New Roman"/>
          <w:sz w:val="24"/>
          <w:szCs w:val="24"/>
          <w:lang w:val="lv-LV"/>
        </w:rPr>
        <w:t xml:space="preserve">Eiropas Padomes 1992. gada 21. maija </w:t>
      </w:r>
      <w:r w:rsidR="16EDFBB6" w:rsidRPr="01575430">
        <w:rPr>
          <w:rFonts w:ascii="Times New Roman" w:eastAsia="Calibri" w:hAnsi="Times New Roman" w:cs="Times New Roman"/>
          <w:spacing w:val="-1"/>
          <w:sz w:val="24"/>
          <w:szCs w:val="24"/>
          <w:lang w:val="lv-LV"/>
        </w:rPr>
        <w:t>Direktīvas</w:t>
      </w:r>
      <w:r w:rsidR="16EDFBB6" w:rsidRPr="01575430">
        <w:rPr>
          <w:rFonts w:ascii="Times New Roman" w:eastAsia="Calibri" w:hAnsi="Times New Roman" w:cs="Times New Roman"/>
          <w:spacing w:val="-6"/>
          <w:sz w:val="24"/>
          <w:szCs w:val="24"/>
          <w:lang w:val="lv-LV"/>
        </w:rPr>
        <w:t xml:space="preserve"> </w:t>
      </w:r>
      <w:r w:rsidR="5F99949C" w:rsidRPr="009E511A">
        <w:rPr>
          <w:rFonts w:ascii="Times New Roman" w:eastAsia="Calibri" w:hAnsi="Times New Roman" w:cs="Times New Roman"/>
          <w:spacing w:val="-1"/>
          <w:sz w:val="24"/>
          <w:szCs w:val="24"/>
          <w:lang w:val="lv-LV"/>
        </w:rPr>
        <w:t>92/43/EEK</w:t>
      </w:r>
      <w:r w:rsidR="5F99949C" w:rsidRPr="009E511A">
        <w:rPr>
          <w:rFonts w:ascii="Times New Roman" w:hAnsi="Times New Roman" w:cs="Times New Roman"/>
          <w:sz w:val="24"/>
          <w:szCs w:val="24"/>
          <w:lang w:val="lv-LV"/>
        </w:rPr>
        <w:t xml:space="preserve"> </w:t>
      </w:r>
      <w:r w:rsidR="5F99949C" w:rsidRPr="01575430">
        <w:rPr>
          <w:rFonts w:ascii="Times New Roman" w:eastAsia="Calibri" w:hAnsi="Times New Roman" w:cs="Times New Roman"/>
          <w:sz w:val="24"/>
          <w:szCs w:val="24"/>
          <w:lang w:val="lv-LV"/>
        </w:rPr>
        <w:t>p</w:t>
      </w:r>
      <w:r w:rsidR="16EDFBB6" w:rsidRPr="01575430">
        <w:rPr>
          <w:rFonts w:ascii="Times New Roman" w:eastAsia="Calibri" w:hAnsi="Times New Roman" w:cs="Times New Roman"/>
          <w:sz w:val="24"/>
          <w:szCs w:val="24"/>
          <w:lang w:val="lv-LV"/>
        </w:rPr>
        <w:t>ar</w:t>
      </w:r>
      <w:r w:rsidR="16EDFBB6" w:rsidRPr="01575430">
        <w:rPr>
          <w:rFonts w:ascii="Times New Roman" w:eastAsia="Calibri" w:hAnsi="Times New Roman" w:cs="Times New Roman"/>
          <w:spacing w:val="-7"/>
          <w:sz w:val="24"/>
          <w:szCs w:val="24"/>
          <w:lang w:val="lv-LV"/>
        </w:rPr>
        <w:t xml:space="preserve"> </w:t>
      </w:r>
      <w:r w:rsidR="16EDFBB6" w:rsidRPr="01575430">
        <w:rPr>
          <w:rFonts w:ascii="Times New Roman" w:eastAsia="Calibri" w:hAnsi="Times New Roman" w:cs="Times New Roman"/>
          <w:sz w:val="24"/>
          <w:szCs w:val="24"/>
          <w:lang w:val="lv-LV"/>
        </w:rPr>
        <w:t>dabisko</w:t>
      </w:r>
      <w:r w:rsidR="16EDFBB6" w:rsidRPr="01575430">
        <w:rPr>
          <w:rFonts w:ascii="Times New Roman" w:eastAsia="Calibri" w:hAnsi="Times New Roman" w:cs="Times New Roman"/>
          <w:spacing w:val="-7"/>
          <w:sz w:val="24"/>
          <w:szCs w:val="24"/>
          <w:lang w:val="lv-LV"/>
        </w:rPr>
        <w:t xml:space="preserve"> </w:t>
      </w:r>
      <w:r w:rsidR="16EDFBB6" w:rsidRPr="01575430">
        <w:rPr>
          <w:rFonts w:ascii="Times New Roman" w:eastAsia="Calibri" w:hAnsi="Times New Roman" w:cs="Times New Roman"/>
          <w:spacing w:val="-1"/>
          <w:sz w:val="24"/>
          <w:szCs w:val="24"/>
          <w:lang w:val="lv-LV"/>
        </w:rPr>
        <w:t>dzīvotņu,</w:t>
      </w:r>
      <w:r w:rsidR="16EDFBB6" w:rsidRPr="01575430">
        <w:rPr>
          <w:rFonts w:ascii="Times New Roman" w:eastAsia="Calibri" w:hAnsi="Times New Roman" w:cs="Times New Roman"/>
          <w:spacing w:val="-6"/>
          <w:sz w:val="24"/>
          <w:szCs w:val="24"/>
          <w:lang w:val="lv-LV"/>
        </w:rPr>
        <w:t xml:space="preserve"> </w:t>
      </w:r>
      <w:r w:rsidR="16EDFBB6" w:rsidRPr="01575430">
        <w:rPr>
          <w:rFonts w:ascii="Times New Roman" w:eastAsia="Calibri" w:hAnsi="Times New Roman" w:cs="Times New Roman"/>
          <w:spacing w:val="-1"/>
          <w:sz w:val="24"/>
          <w:szCs w:val="24"/>
          <w:lang w:val="lv-LV"/>
        </w:rPr>
        <w:t>savvaļas</w:t>
      </w:r>
      <w:r w:rsidR="16EDFBB6" w:rsidRPr="01575430">
        <w:rPr>
          <w:rFonts w:ascii="Times New Roman" w:eastAsia="Calibri" w:hAnsi="Times New Roman" w:cs="Times New Roman"/>
          <w:spacing w:val="-7"/>
          <w:sz w:val="24"/>
          <w:szCs w:val="24"/>
          <w:lang w:val="lv-LV"/>
        </w:rPr>
        <w:t xml:space="preserve"> </w:t>
      </w:r>
      <w:r w:rsidR="16EDFBB6" w:rsidRPr="01575430">
        <w:rPr>
          <w:rFonts w:ascii="Times New Roman" w:eastAsia="Calibri" w:hAnsi="Times New Roman" w:cs="Times New Roman"/>
          <w:spacing w:val="-1"/>
          <w:sz w:val="24"/>
          <w:szCs w:val="24"/>
          <w:lang w:val="lv-LV"/>
        </w:rPr>
        <w:t>faunas</w:t>
      </w:r>
      <w:r w:rsidR="16EDFBB6" w:rsidRPr="01575430">
        <w:rPr>
          <w:rFonts w:ascii="Times New Roman" w:eastAsia="Calibri" w:hAnsi="Times New Roman" w:cs="Times New Roman"/>
          <w:spacing w:val="-6"/>
          <w:sz w:val="24"/>
          <w:szCs w:val="24"/>
          <w:lang w:val="lv-LV"/>
        </w:rPr>
        <w:t xml:space="preserve"> </w:t>
      </w:r>
      <w:r w:rsidR="16EDFBB6" w:rsidRPr="01575430">
        <w:rPr>
          <w:rFonts w:ascii="Times New Roman" w:eastAsia="Calibri" w:hAnsi="Times New Roman" w:cs="Times New Roman"/>
          <w:spacing w:val="-1"/>
          <w:sz w:val="24"/>
          <w:szCs w:val="24"/>
          <w:lang w:val="lv-LV"/>
        </w:rPr>
        <w:t>un</w:t>
      </w:r>
      <w:r w:rsidR="16EDFBB6" w:rsidRPr="01575430">
        <w:rPr>
          <w:rFonts w:ascii="Times New Roman" w:eastAsia="Calibri" w:hAnsi="Times New Roman" w:cs="Times New Roman"/>
          <w:spacing w:val="-7"/>
          <w:sz w:val="24"/>
          <w:szCs w:val="24"/>
          <w:lang w:val="lv-LV"/>
        </w:rPr>
        <w:t xml:space="preserve"> </w:t>
      </w:r>
      <w:r w:rsidR="16EDFBB6" w:rsidRPr="01575430">
        <w:rPr>
          <w:rFonts w:ascii="Times New Roman" w:eastAsia="Calibri" w:hAnsi="Times New Roman" w:cs="Times New Roman"/>
          <w:spacing w:val="-1"/>
          <w:sz w:val="24"/>
          <w:szCs w:val="24"/>
          <w:lang w:val="lv-LV"/>
        </w:rPr>
        <w:t>floras</w:t>
      </w:r>
      <w:r w:rsidR="16EDFBB6" w:rsidRPr="01575430">
        <w:rPr>
          <w:rFonts w:ascii="Times New Roman" w:eastAsia="Calibri" w:hAnsi="Times New Roman" w:cs="Times New Roman"/>
          <w:spacing w:val="35"/>
          <w:w w:val="99"/>
          <w:sz w:val="24"/>
          <w:szCs w:val="24"/>
          <w:lang w:val="lv-LV"/>
        </w:rPr>
        <w:t xml:space="preserve"> </w:t>
      </w:r>
      <w:r w:rsidR="16EDFBB6" w:rsidRPr="01575430">
        <w:rPr>
          <w:rFonts w:ascii="Times New Roman" w:eastAsia="Calibri" w:hAnsi="Times New Roman" w:cs="Times New Roman"/>
          <w:spacing w:val="-1"/>
          <w:sz w:val="24"/>
          <w:szCs w:val="24"/>
          <w:lang w:val="lv-LV"/>
        </w:rPr>
        <w:t>aizsardzību</w:t>
      </w:r>
      <w:r w:rsidR="16EDFBB6" w:rsidRPr="01575430">
        <w:rPr>
          <w:rFonts w:ascii="Times New Roman" w:eastAsia="Calibri" w:hAnsi="Times New Roman" w:cs="Times New Roman"/>
          <w:spacing w:val="-12"/>
          <w:sz w:val="24"/>
          <w:szCs w:val="24"/>
          <w:lang w:val="lv-LV"/>
        </w:rPr>
        <w:t xml:space="preserve"> </w:t>
      </w:r>
      <w:r w:rsidRPr="009E511A">
        <w:rPr>
          <w:rFonts w:ascii="Times New Roman" w:hAnsi="Times New Roman" w:cs="Times New Roman"/>
          <w:sz w:val="24"/>
          <w:szCs w:val="24"/>
          <w:lang w:val="lv-LV"/>
        </w:rPr>
        <w:t xml:space="preserve">I pielikuma biotops 6210 </w:t>
      </w:r>
      <w:r w:rsidRPr="01575430">
        <w:rPr>
          <w:rFonts w:ascii="Times New Roman" w:hAnsi="Times New Roman" w:cs="Times New Roman"/>
          <w:i/>
          <w:iCs/>
          <w:sz w:val="24"/>
          <w:szCs w:val="24"/>
          <w:lang w:val="lv-LV"/>
        </w:rPr>
        <w:t>Sausi zālāji kaļķainās augsnēs</w:t>
      </w:r>
      <w:r w:rsidR="2833890B" w:rsidRPr="009E511A">
        <w:rPr>
          <w:rFonts w:ascii="Times New Roman" w:hAnsi="Times New Roman" w:cs="Times New Roman"/>
          <w:sz w:val="24"/>
          <w:szCs w:val="24"/>
          <w:lang w:val="lv-LV"/>
        </w:rPr>
        <w:t xml:space="preserve"> DP “Numernes valnis”</w:t>
      </w:r>
      <w:r w:rsidRPr="009E511A">
        <w:rPr>
          <w:rFonts w:ascii="Times New Roman" w:hAnsi="Times New Roman" w:cs="Times New Roman"/>
          <w:sz w:val="24"/>
          <w:szCs w:val="24"/>
          <w:lang w:val="lv-LV"/>
        </w:rPr>
        <w:t xml:space="preserve"> teritorijā konstatēts piecās vietās </w:t>
      </w:r>
      <w:r w:rsidR="2833890B" w:rsidRPr="009E511A">
        <w:rPr>
          <w:rFonts w:ascii="Times New Roman" w:hAnsi="Times New Roman" w:cs="Times New Roman"/>
          <w:sz w:val="24"/>
          <w:szCs w:val="24"/>
          <w:lang w:val="lv-LV"/>
        </w:rPr>
        <w:t xml:space="preserve">kopumā </w:t>
      </w:r>
      <w:r w:rsidRPr="009E511A">
        <w:rPr>
          <w:rFonts w:ascii="Times New Roman" w:eastAsia="Times New Roman" w:hAnsi="Times New Roman" w:cs="Times New Roman"/>
          <w:sz w:val="24"/>
          <w:szCs w:val="24"/>
          <w:lang w:val="lv-LV" w:eastAsia="lv-LV"/>
        </w:rPr>
        <w:t xml:space="preserve">4,06 </w:t>
      </w:r>
      <w:r w:rsidRPr="009E511A">
        <w:rPr>
          <w:rFonts w:ascii="Times New Roman" w:hAnsi="Times New Roman" w:cs="Times New Roman"/>
          <w:sz w:val="24"/>
          <w:szCs w:val="24"/>
          <w:lang w:val="lv-LV"/>
        </w:rPr>
        <w:t>ha platībā jeb</w:t>
      </w:r>
      <w:r w:rsidR="2833890B" w:rsidRPr="009E511A">
        <w:rPr>
          <w:rFonts w:ascii="Times New Roman" w:hAnsi="Times New Roman" w:cs="Times New Roman"/>
          <w:sz w:val="24"/>
          <w:szCs w:val="24"/>
          <w:lang w:val="lv-LV"/>
        </w:rPr>
        <w:t xml:space="preserve"> 0,41% teritorijas kopplatības (s</w:t>
      </w:r>
      <w:r w:rsidRPr="009E511A">
        <w:rPr>
          <w:rFonts w:ascii="Times New Roman" w:hAnsi="Times New Roman" w:cs="Times New Roman"/>
          <w:sz w:val="24"/>
          <w:szCs w:val="24"/>
          <w:lang w:val="lv-LV"/>
        </w:rPr>
        <w:t xml:space="preserve">kat. </w:t>
      </w:r>
      <w:r w:rsidR="2529B98B" w:rsidRPr="009E511A">
        <w:rPr>
          <w:rFonts w:ascii="Times New Roman" w:hAnsi="Times New Roman" w:cs="Times New Roman"/>
          <w:sz w:val="24"/>
          <w:szCs w:val="24"/>
          <w:lang w:val="lv-LV"/>
        </w:rPr>
        <w:t>4.3.2.3</w:t>
      </w:r>
      <w:r w:rsidR="2833890B" w:rsidRPr="009E511A">
        <w:rPr>
          <w:rFonts w:ascii="Times New Roman" w:hAnsi="Times New Roman" w:cs="Times New Roman"/>
          <w:sz w:val="24"/>
          <w:szCs w:val="24"/>
          <w:lang w:val="lv-LV"/>
        </w:rPr>
        <w:t>. att.</w:t>
      </w:r>
      <w:r w:rsidRPr="009E511A">
        <w:rPr>
          <w:rFonts w:ascii="Times New Roman" w:hAnsi="Times New Roman" w:cs="Times New Roman"/>
          <w:sz w:val="24"/>
          <w:szCs w:val="24"/>
          <w:lang w:val="lv-LV"/>
        </w:rPr>
        <w:t>) Šie zālāju poligoni sastopami galvenokārt Numernes vaļņa v</w:t>
      </w:r>
      <w:r w:rsidR="2833890B" w:rsidRPr="009E511A">
        <w:rPr>
          <w:rFonts w:ascii="Times New Roman" w:hAnsi="Times New Roman" w:cs="Times New Roman"/>
          <w:sz w:val="24"/>
          <w:szCs w:val="24"/>
          <w:lang w:val="lv-LV"/>
        </w:rPr>
        <w:t>irsotnē un dienvidu nogāzē, DP “Numernes valnis”</w:t>
      </w:r>
      <w:r w:rsidRPr="009E511A">
        <w:rPr>
          <w:rFonts w:ascii="Times New Roman" w:hAnsi="Times New Roman" w:cs="Times New Roman"/>
          <w:sz w:val="24"/>
          <w:szCs w:val="24"/>
          <w:lang w:val="lv-LV"/>
        </w:rPr>
        <w:t xml:space="preserve"> teritorijā raksturīgais ir biotopa austrumu (biotopa otrais) variants </w:t>
      </w:r>
      <w:r w:rsidR="41FF369A"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kaļķaini zālāji galvenokārt Latvijas austrumu daļā, kuros ir Austrumlatvijai tipiskas kalcifīto augteņu sugas. Šeit konstatētie zālāju poligoni ir ar sugām bagātu augāju, kur dominē klinšu noraga </w:t>
      </w:r>
      <w:r w:rsidRPr="01575430">
        <w:rPr>
          <w:rFonts w:ascii="Times New Roman" w:hAnsi="Times New Roman" w:cs="Times New Roman"/>
          <w:i/>
          <w:iCs/>
          <w:sz w:val="24"/>
          <w:szCs w:val="24"/>
          <w:lang w:val="lv-LV"/>
        </w:rPr>
        <w:t>Pimpinella saxifraga</w:t>
      </w:r>
      <w:r w:rsidRPr="009E511A">
        <w:rPr>
          <w:rFonts w:ascii="Times New Roman" w:hAnsi="Times New Roman" w:cs="Times New Roman"/>
          <w:sz w:val="24"/>
          <w:szCs w:val="24"/>
          <w:lang w:val="lv-LV"/>
        </w:rPr>
        <w:t xml:space="preserve">, ārstniecības ancītis </w:t>
      </w:r>
      <w:r w:rsidRPr="01575430">
        <w:rPr>
          <w:rFonts w:ascii="Times New Roman" w:hAnsi="Times New Roman" w:cs="Times New Roman"/>
          <w:i/>
          <w:iCs/>
          <w:sz w:val="24"/>
          <w:szCs w:val="24"/>
          <w:lang w:val="lv-LV"/>
        </w:rPr>
        <w:t>Agrimonia eupatoria</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lastRenderedPageBreak/>
        <w:t xml:space="preserve">parastais vizulis </w:t>
      </w:r>
      <w:r w:rsidRPr="01575430">
        <w:rPr>
          <w:rFonts w:ascii="Times New Roman" w:hAnsi="Times New Roman" w:cs="Times New Roman"/>
          <w:i/>
          <w:iCs/>
          <w:sz w:val="24"/>
          <w:szCs w:val="24"/>
          <w:lang w:val="lv-LV"/>
        </w:rPr>
        <w:t>Briza media</w:t>
      </w:r>
      <w:r w:rsidRPr="009E511A">
        <w:rPr>
          <w:rFonts w:ascii="Times New Roman" w:hAnsi="Times New Roman" w:cs="Times New Roman"/>
          <w:sz w:val="24"/>
          <w:szCs w:val="24"/>
          <w:lang w:val="lv-LV"/>
        </w:rPr>
        <w:t xml:space="preserve">, lielā dzelzene </w:t>
      </w:r>
      <w:r w:rsidRPr="01575430">
        <w:rPr>
          <w:rFonts w:ascii="Times New Roman" w:hAnsi="Times New Roman" w:cs="Times New Roman"/>
          <w:i/>
          <w:iCs/>
          <w:sz w:val="24"/>
          <w:szCs w:val="24"/>
          <w:lang w:val="lv-LV"/>
        </w:rPr>
        <w:t>Centaurea scabiosa</w:t>
      </w:r>
      <w:r w:rsidRPr="009E511A">
        <w:rPr>
          <w:rFonts w:ascii="Times New Roman" w:hAnsi="Times New Roman" w:cs="Times New Roman"/>
          <w:sz w:val="24"/>
          <w:szCs w:val="24"/>
          <w:lang w:val="lv-LV"/>
        </w:rPr>
        <w:t xml:space="preserve">, arī sirpjveida lucerna </w:t>
      </w:r>
      <w:r w:rsidRPr="01575430">
        <w:rPr>
          <w:rFonts w:ascii="Times New Roman" w:hAnsi="Times New Roman" w:cs="Times New Roman"/>
          <w:i/>
          <w:iCs/>
          <w:sz w:val="24"/>
          <w:szCs w:val="24"/>
          <w:lang w:val="lv-LV"/>
        </w:rPr>
        <w:t>Medicago falcata</w:t>
      </w:r>
      <w:r w:rsidRPr="009E511A">
        <w:rPr>
          <w:rFonts w:ascii="Times New Roman" w:hAnsi="Times New Roman" w:cs="Times New Roman"/>
          <w:sz w:val="24"/>
          <w:szCs w:val="24"/>
          <w:lang w:val="lv-LV"/>
        </w:rPr>
        <w:t xml:space="preserve">, meža zemene </w:t>
      </w:r>
      <w:r w:rsidRPr="01575430">
        <w:rPr>
          <w:rFonts w:ascii="Times New Roman" w:hAnsi="Times New Roman" w:cs="Times New Roman"/>
          <w:i/>
          <w:iCs/>
          <w:sz w:val="24"/>
          <w:szCs w:val="24"/>
          <w:lang w:val="lv-LV"/>
        </w:rPr>
        <w:t>Fragaria vesca</w:t>
      </w:r>
      <w:r w:rsidRPr="009E511A">
        <w:rPr>
          <w:rFonts w:ascii="Times New Roman" w:hAnsi="Times New Roman" w:cs="Times New Roman"/>
          <w:sz w:val="24"/>
          <w:szCs w:val="24"/>
          <w:lang w:val="lv-LV"/>
        </w:rPr>
        <w:t xml:space="preserve">, šaurlapu skarene </w:t>
      </w:r>
      <w:r w:rsidRPr="01575430">
        <w:rPr>
          <w:rFonts w:ascii="Times New Roman" w:hAnsi="Times New Roman" w:cs="Times New Roman"/>
          <w:i/>
          <w:iCs/>
          <w:sz w:val="24"/>
          <w:szCs w:val="24"/>
          <w:lang w:val="lv-LV"/>
        </w:rPr>
        <w:t>Poa angustifolia</w:t>
      </w:r>
      <w:r w:rsidRPr="009E511A">
        <w:rPr>
          <w:rFonts w:ascii="Times New Roman" w:hAnsi="Times New Roman" w:cs="Times New Roman"/>
          <w:sz w:val="24"/>
          <w:szCs w:val="24"/>
          <w:lang w:val="lv-LV"/>
        </w:rPr>
        <w:t xml:space="preserve">, vidējā ceļteka </w:t>
      </w:r>
      <w:r w:rsidRPr="01575430">
        <w:rPr>
          <w:rFonts w:ascii="Times New Roman" w:hAnsi="Times New Roman" w:cs="Times New Roman"/>
          <w:i/>
          <w:iCs/>
          <w:sz w:val="24"/>
          <w:szCs w:val="24"/>
          <w:lang w:val="lv-LV"/>
        </w:rPr>
        <w:t>Plantago media</w:t>
      </w:r>
      <w:r w:rsidRPr="009E511A">
        <w:rPr>
          <w:rFonts w:ascii="Times New Roman" w:hAnsi="Times New Roman" w:cs="Times New Roman"/>
          <w:sz w:val="24"/>
          <w:szCs w:val="24"/>
          <w:lang w:val="lv-LV"/>
        </w:rPr>
        <w:t xml:space="preserve"> u.c. augu sugas. </w:t>
      </w:r>
    </w:p>
    <w:p w14:paraId="7D2FADC0" w14:textId="77777777" w:rsidR="003738FB" w:rsidRPr="009E511A" w:rsidRDefault="003738FB" w:rsidP="00FF70D9">
      <w:pPr>
        <w:jc w:val="both"/>
        <w:rPr>
          <w:rFonts w:ascii="Times New Roman" w:hAnsi="Times New Roman" w:cs="Times New Roman"/>
          <w:sz w:val="24"/>
          <w:szCs w:val="24"/>
          <w:lang w:val="lv-LV"/>
        </w:rPr>
      </w:pPr>
    </w:p>
    <w:p w14:paraId="7D2FADC1" w14:textId="7E4841C6" w:rsidR="00FF70D9" w:rsidRPr="009E511A" w:rsidRDefault="00FF70D9" w:rsidP="00FF70D9">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Šajā biotopā iespējams konstatēt vairākas aizsargājamo augu sugas – krustlapu drudzene </w:t>
      </w:r>
      <w:r w:rsidRPr="009E511A">
        <w:rPr>
          <w:rFonts w:ascii="Times New Roman" w:hAnsi="Times New Roman" w:cs="Times New Roman"/>
          <w:i/>
          <w:sz w:val="24"/>
          <w:szCs w:val="24"/>
          <w:lang w:val="lv-LV"/>
        </w:rPr>
        <w:t>Gentiana cruciata</w:t>
      </w:r>
      <w:r w:rsidRPr="009E511A">
        <w:rPr>
          <w:rFonts w:ascii="Times New Roman" w:hAnsi="Times New Roman" w:cs="Times New Roman"/>
          <w:sz w:val="24"/>
          <w:szCs w:val="24"/>
          <w:lang w:val="lv-LV"/>
        </w:rPr>
        <w:t xml:space="preserve">, pleznveida grīslis </w:t>
      </w:r>
      <w:r w:rsidRPr="009E511A">
        <w:rPr>
          <w:rFonts w:ascii="Times New Roman" w:hAnsi="Times New Roman" w:cs="Times New Roman"/>
          <w:i/>
          <w:sz w:val="24"/>
          <w:szCs w:val="24"/>
          <w:lang w:val="lv-LV"/>
        </w:rPr>
        <w:t>Carex ornitopoda</w:t>
      </w:r>
      <w:r w:rsidRPr="009E511A">
        <w:rPr>
          <w:rFonts w:ascii="Times New Roman" w:hAnsi="Times New Roman" w:cs="Times New Roman"/>
          <w:sz w:val="24"/>
          <w:szCs w:val="24"/>
          <w:lang w:val="lv-LV"/>
        </w:rPr>
        <w:t xml:space="preserve"> u.c., tomēr pagaidām datu par šo un citu kalcifilo zālāju aizsargājamo sugu klātbūtni </w:t>
      </w:r>
      <w:r w:rsidR="003738FB" w:rsidRPr="009E511A">
        <w:rPr>
          <w:rFonts w:ascii="Times New Roman" w:hAnsi="Times New Roman" w:cs="Times New Roman"/>
          <w:sz w:val="24"/>
          <w:szCs w:val="24"/>
          <w:lang w:val="lv-LV"/>
        </w:rPr>
        <w:t>DP teritorijā</w:t>
      </w:r>
      <w:r w:rsidRPr="009E511A">
        <w:rPr>
          <w:rFonts w:ascii="Times New Roman" w:hAnsi="Times New Roman" w:cs="Times New Roman"/>
          <w:sz w:val="24"/>
          <w:szCs w:val="24"/>
          <w:lang w:val="lv-LV"/>
        </w:rPr>
        <w:t xml:space="preserve"> nav. Šajos zālājos konstatētas 10</w:t>
      </w:r>
      <w:r w:rsidR="009A45C4"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w:t>
      </w:r>
      <w:r w:rsidR="009A45C4"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14 dabisku zālāju indikatorsugas. Numernes vaļņa teritorijā šie zālāju poligoni ilgstoši netika, vai joprojām netiek apsaimniekoti, tomēr saglabājušies sausās augsnēs osa virsotnē un nogāzēs vidējā kvalitātē specifisko ekoloģisko apstākļu dēļ – šie poligoni veģetācijas sezonā bieži cieš no mitruma deficīta, līdz ar to nezāļu un ekspansīvās sugas šeit nevar ieviesties nepiemērotu augšanas apstākļu dēļ, un biotops var pašsaglabāties vai pat pašatjaunoties ilgstošā laika posmā (15</w:t>
      </w:r>
      <w:r w:rsidR="009A45C4" w:rsidRPr="009E511A">
        <w:rPr>
          <w:rFonts w:ascii="Times New Roman" w:hAnsi="Times New Roman" w:cs="Times New Roman"/>
          <w:sz w:val="24"/>
          <w:szCs w:val="24"/>
          <w:lang w:val="lv-LV"/>
        </w:rPr>
        <w:t xml:space="preserve"> – </w:t>
      </w:r>
      <w:r w:rsidRPr="009E511A">
        <w:rPr>
          <w:rFonts w:ascii="Times New Roman" w:hAnsi="Times New Roman" w:cs="Times New Roman"/>
          <w:sz w:val="24"/>
          <w:szCs w:val="24"/>
          <w:lang w:val="lv-LV"/>
        </w:rPr>
        <w:t xml:space="preserve">20 gadi). Lielākais </w:t>
      </w:r>
      <w:r w:rsidRPr="00654C17">
        <w:rPr>
          <w:rFonts w:ascii="Times New Roman" w:hAnsi="Times New Roman" w:cs="Times New Roman"/>
          <w:iCs/>
          <w:sz w:val="24"/>
          <w:szCs w:val="24"/>
          <w:lang w:val="lv-LV"/>
        </w:rPr>
        <w:t>6210</w:t>
      </w:r>
      <w:r w:rsidR="00654C17" w:rsidRPr="00654C17">
        <w:rPr>
          <w:rFonts w:ascii="Times New Roman" w:hAnsi="Times New Roman" w:cs="Times New Roman"/>
          <w:i/>
          <w:sz w:val="24"/>
          <w:szCs w:val="24"/>
          <w:lang w:val="lv-LV"/>
        </w:rPr>
        <w:t xml:space="preserve"> </w:t>
      </w:r>
      <w:r w:rsidR="00654C17" w:rsidRPr="009E511A">
        <w:rPr>
          <w:rFonts w:ascii="Times New Roman" w:hAnsi="Times New Roman" w:cs="Times New Roman"/>
          <w:i/>
          <w:sz w:val="24"/>
          <w:szCs w:val="24"/>
          <w:lang w:val="lv-LV"/>
        </w:rPr>
        <w:t>Sausi zālāji kaļķainās augsnēs</w:t>
      </w:r>
      <w:r w:rsidRPr="009E511A">
        <w:rPr>
          <w:rFonts w:ascii="Times New Roman" w:hAnsi="Times New Roman" w:cs="Times New Roman"/>
          <w:sz w:val="24"/>
          <w:szCs w:val="24"/>
          <w:lang w:val="lv-LV"/>
        </w:rPr>
        <w:t xml:space="preserve"> biotopa poligons atrodas </w:t>
      </w:r>
      <w:r w:rsidR="003738FB" w:rsidRPr="009E511A">
        <w:rPr>
          <w:rFonts w:ascii="Times New Roman" w:hAnsi="Times New Roman" w:cs="Times New Roman"/>
          <w:sz w:val="24"/>
          <w:szCs w:val="24"/>
          <w:lang w:val="lv-LV"/>
        </w:rPr>
        <w:t>osa D nogāzē pie skatu torņa, ta</w:t>
      </w:r>
      <w:r w:rsidRPr="009E511A">
        <w:rPr>
          <w:rFonts w:ascii="Times New Roman" w:hAnsi="Times New Roman" w:cs="Times New Roman"/>
          <w:sz w:val="24"/>
          <w:szCs w:val="24"/>
          <w:lang w:val="lv-LV"/>
        </w:rPr>
        <w:t xml:space="preserve">s ir labvēlīgā aizsardzības stāvoklī, tiek kopts, un tam ir nepieciešama pareiza </w:t>
      </w:r>
      <w:r w:rsidR="003738FB" w:rsidRPr="009E511A">
        <w:rPr>
          <w:rFonts w:ascii="Times New Roman" w:hAnsi="Times New Roman" w:cs="Times New Roman"/>
          <w:sz w:val="24"/>
          <w:szCs w:val="24"/>
          <w:lang w:val="lv-LV"/>
        </w:rPr>
        <w:t>turpmāka</w:t>
      </w:r>
      <w:r w:rsidRPr="009E511A">
        <w:rPr>
          <w:rFonts w:ascii="Times New Roman" w:hAnsi="Times New Roman" w:cs="Times New Roman"/>
          <w:sz w:val="24"/>
          <w:szCs w:val="24"/>
          <w:lang w:val="lv-LV"/>
        </w:rPr>
        <w:t xml:space="preserve"> uzturēšana. </w:t>
      </w:r>
      <w:r w:rsidR="003738FB" w:rsidRPr="009E511A">
        <w:rPr>
          <w:rFonts w:ascii="Times New Roman" w:hAnsi="Times New Roman" w:cs="Times New Roman"/>
          <w:sz w:val="24"/>
          <w:szCs w:val="24"/>
          <w:lang w:val="lv-LV"/>
        </w:rPr>
        <w:t>Kopum</w:t>
      </w:r>
      <w:r w:rsidR="009A45C4" w:rsidRPr="009E511A">
        <w:rPr>
          <w:rFonts w:ascii="Times New Roman" w:hAnsi="Times New Roman" w:cs="Times New Roman"/>
          <w:sz w:val="24"/>
          <w:szCs w:val="24"/>
          <w:lang w:val="lv-LV"/>
        </w:rPr>
        <w:t>ā</w:t>
      </w:r>
      <w:r w:rsidR="003738FB" w:rsidRPr="009E511A">
        <w:rPr>
          <w:rFonts w:ascii="Times New Roman" w:hAnsi="Times New Roman" w:cs="Times New Roman"/>
          <w:sz w:val="24"/>
          <w:szCs w:val="24"/>
          <w:lang w:val="lv-LV"/>
        </w:rPr>
        <w:t xml:space="preserve"> b</w:t>
      </w:r>
      <w:r w:rsidRPr="009E511A">
        <w:rPr>
          <w:rFonts w:ascii="Times New Roman" w:hAnsi="Times New Roman" w:cs="Times New Roman"/>
          <w:sz w:val="24"/>
          <w:szCs w:val="24"/>
          <w:lang w:val="lv-LV"/>
        </w:rPr>
        <w:t xml:space="preserve">iotopa aizsardzības stāvoklis </w:t>
      </w:r>
      <w:r w:rsidR="003738FB" w:rsidRPr="009E511A">
        <w:rPr>
          <w:rFonts w:ascii="Times New Roman" w:hAnsi="Times New Roman" w:cs="Times New Roman"/>
          <w:sz w:val="24"/>
          <w:szCs w:val="24"/>
          <w:lang w:val="lv-LV"/>
        </w:rPr>
        <w:t xml:space="preserve">DP teritorijā </w:t>
      </w:r>
      <w:r w:rsidRPr="009E511A">
        <w:rPr>
          <w:rFonts w:ascii="Times New Roman" w:hAnsi="Times New Roman" w:cs="Times New Roman"/>
          <w:sz w:val="24"/>
          <w:szCs w:val="24"/>
          <w:lang w:val="lv-LV"/>
        </w:rPr>
        <w:t>vērtējams kā nelabvēlīgs – nepietiekams.</w:t>
      </w:r>
    </w:p>
    <w:p w14:paraId="7D2FADC2" w14:textId="77777777" w:rsidR="00FF70D9" w:rsidRPr="009E511A" w:rsidRDefault="00FF70D9" w:rsidP="00FF70D9">
      <w:pPr>
        <w:jc w:val="both"/>
        <w:rPr>
          <w:rFonts w:ascii="Times New Roman" w:hAnsi="Times New Roman" w:cs="Times New Roman"/>
          <w:sz w:val="24"/>
          <w:szCs w:val="24"/>
          <w:u w:val="single"/>
          <w:lang w:val="lv-LV"/>
        </w:rPr>
      </w:pPr>
    </w:p>
    <w:p w14:paraId="7D2FADC3" w14:textId="77777777" w:rsidR="003738FB" w:rsidRPr="009E511A" w:rsidRDefault="003738FB" w:rsidP="003738FB">
      <w:pPr>
        <w:jc w:val="both"/>
        <w:rPr>
          <w:rFonts w:cs="Times New Roman"/>
          <w:szCs w:val="24"/>
          <w:u w:val="single"/>
        </w:rPr>
      </w:pPr>
      <w:r w:rsidRPr="009E511A">
        <w:rPr>
          <w:rFonts w:cs="Times New Roman"/>
          <w:noProof/>
          <w:szCs w:val="24"/>
          <w:lang w:val="lv-LV" w:eastAsia="lv-LV"/>
        </w:rPr>
        <w:drawing>
          <wp:inline distT="0" distB="0" distL="0" distR="0" wp14:anchorId="7D2FC1DA" wp14:editId="7D2FC1DB">
            <wp:extent cx="5254946" cy="3164619"/>
            <wp:effectExtent l="0" t="0" r="3175" b="0"/>
            <wp:docPr id="5" name="Picture 5" descr="D:\Numernes_daps\Numerne\20190621_115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umernes_daps\Numerne\20190621_115258.jpg"/>
                    <pic:cNvPicPr>
                      <a:picLocks noChangeAspect="1" noChangeArrowheads="1"/>
                    </pic:cNvPicPr>
                  </pic:nvPicPr>
                  <pic:blipFill rotWithShape="1">
                    <a:blip r:embed="rId75" cstate="screen">
                      <a:extLst>
                        <a:ext uri="{28A0092B-C50C-407E-A947-70E740481C1C}">
                          <a14:useLocalDpi xmlns:a14="http://schemas.microsoft.com/office/drawing/2010/main"/>
                        </a:ext>
                      </a:extLst>
                    </a:blip>
                    <a:srcRect/>
                    <a:stretch/>
                  </pic:blipFill>
                  <pic:spPr bwMode="auto">
                    <a:xfrm>
                      <a:off x="0" y="0"/>
                      <a:ext cx="5267032" cy="3171897"/>
                    </a:xfrm>
                    <a:prstGeom prst="rect">
                      <a:avLst/>
                    </a:prstGeom>
                    <a:noFill/>
                    <a:ln>
                      <a:noFill/>
                    </a:ln>
                    <a:extLst>
                      <a:ext uri="{53640926-AAD7-44D8-BBD7-CCE9431645EC}">
                        <a14:shadowObscured xmlns:a14="http://schemas.microsoft.com/office/drawing/2010/main"/>
                      </a:ext>
                    </a:extLst>
                  </pic:spPr>
                </pic:pic>
              </a:graphicData>
            </a:graphic>
          </wp:inline>
        </w:drawing>
      </w:r>
    </w:p>
    <w:p w14:paraId="7D2FADC4" w14:textId="77777777" w:rsidR="003738FB" w:rsidRPr="009E511A" w:rsidRDefault="00A16E0C" w:rsidP="003738FB">
      <w:pPr>
        <w:jc w:val="both"/>
        <w:rPr>
          <w:rFonts w:ascii="Times New Roman" w:hAnsi="Times New Roman" w:cs="Times New Roman"/>
          <w:b/>
          <w:i/>
          <w:sz w:val="20"/>
          <w:szCs w:val="20"/>
        </w:rPr>
      </w:pPr>
      <w:r w:rsidRPr="009E511A">
        <w:rPr>
          <w:rFonts w:ascii="Times New Roman" w:hAnsi="Times New Roman" w:cs="Times New Roman"/>
          <w:i/>
          <w:sz w:val="20"/>
          <w:szCs w:val="20"/>
        </w:rPr>
        <w:t>4.3.2.3</w:t>
      </w:r>
      <w:r w:rsidR="003738FB" w:rsidRPr="009E511A">
        <w:rPr>
          <w:rFonts w:ascii="Times New Roman" w:hAnsi="Times New Roman" w:cs="Times New Roman"/>
          <w:i/>
          <w:sz w:val="20"/>
          <w:szCs w:val="20"/>
        </w:rPr>
        <w:t>. attēls.</w:t>
      </w:r>
      <w:r w:rsidR="003738FB" w:rsidRPr="009E511A">
        <w:rPr>
          <w:rFonts w:ascii="Times New Roman" w:hAnsi="Times New Roman" w:cs="Times New Roman"/>
          <w:b/>
          <w:i/>
          <w:sz w:val="20"/>
          <w:szCs w:val="20"/>
        </w:rPr>
        <w:t xml:space="preserve"> Zālāju biotops 6210 Sausi zālāji kaļķainās augsnēs Numernes vaļņa D nogāzē (Foto: G. Evarte-Bundere)</w:t>
      </w:r>
    </w:p>
    <w:p w14:paraId="7D2FADC5" w14:textId="77777777" w:rsidR="003738FB" w:rsidRPr="009E511A" w:rsidRDefault="003738FB" w:rsidP="00FF70D9">
      <w:pPr>
        <w:jc w:val="both"/>
        <w:rPr>
          <w:rFonts w:ascii="Times New Roman" w:hAnsi="Times New Roman" w:cs="Times New Roman"/>
          <w:sz w:val="24"/>
          <w:szCs w:val="24"/>
          <w:u w:val="single"/>
        </w:rPr>
      </w:pPr>
    </w:p>
    <w:p w14:paraId="7D2FADC6" w14:textId="2D477080" w:rsidR="00FF70D9" w:rsidRPr="009E511A" w:rsidRDefault="00FF70D9" w:rsidP="00FF70D9">
      <w:pPr>
        <w:jc w:val="both"/>
        <w:rPr>
          <w:rFonts w:ascii="Times New Roman" w:hAnsi="Times New Roman" w:cs="Times New Roman"/>
          <w:b/>
          <w:sz w:val="24"/>
          <w:szCs w:val="24"/>
          <w:lang w:val="sv-SE"/>
        </w:rPr>
      </w:pPr>
      <w:r w:rsidRPr="009E511A">
        <w:rPr>
          <w:rFonts w:ascii="Times New Roman" w:hAnsi="Times New Roman" w:cs="Times New Roman"/>
          <w:b/>
          <w:sz w:val="24"/>
          <w:szCs w:val="24"/>
          <w:lang w:val="sv-SE"/>
        </w:rPr>
        <w:t xml:space="preserve">6270* </w:t>
      </w:r>
      <w:r w:rsidRPr="009E511A">
        <w:rPr>
          <w:rFonts w:ascii="Times New Roman" w:hAnsi="Times New Roman" w:cs="Times New Roman"/>
          <w:b/>
          <w:i/>
          <w:iCs/>
          <w:sz w:val="24"/>
          <w:szCs w:val="24"/>
          <w:lang w:val="sv-SE"/>
        </w:rPr>
        <w:t>Sugām bagātas ganības un ganītas pļavas</w:t>
      </w:r>
      <w:r w:rsidR="00E10FB7">
        <w:rPr>
          <w:rStyle w:val="FootnoteReference"/>
          <w:rFonts w:ascii="Times New Roman" w:hAnsi="Times New Roman" w:cs="Times New Roman"/>
          <w:i/>
          <w:sz w:val="24"/>
          <w:szCs w:val="24"/>
          <w:lang w:val="sv-SE"/>
        </w:rPr>
        <w:footnoteReference w:id="4"/>
      </w:r>
    </w:p>
    <w:p w14:paraId="7D2FADC7" w14:textId="77777777" w:rsidR="003738FB" w:rsidRPr="009E511A" w:rsidRDefault="003738FB" w:rsidP="00FF70D9">
      <w:pPr>
        <w:jc w:val="both"/>
        <w:rPr>
          <w:rFonts w:ascii="Times New Roman" w:hAnsi="Times New Roman" w:cs="Times New Roman"/>
          <w:b/>
          <w:sz w:val="24"/>
          <w:szCs w:val="24"/>
          <w:lang w:val="sv-SE"/>
        </w:rPr>
      </w:pPr>
    </w:p>
    <w:p w14:paraId="7D2FADC8" w14:textId="254E6E6B" w:rsidR="00B13201" w:rsidRPr="009E511A" w:rsidRDefault="00FF70D9" w:rsidP="00FF70D9">
      <w:pPr>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 xml:space="preserve">Sausi un mēreni mitri zālāji galvenokārt smilšainās augsnēs. Veģetācija veidojas ilglaicīgas, nepārtrauktas ganīšanas un/vai pļaušanas ietekmē. </w:t>
      </w:r>
      <w:r w:rsidR="009E1C02">
        <w:rPr>
          <w:rFonts w:ascii="Times New Roman" w:hAnsi="Times New Roman" w:cs="Times New Roman"/>
          <w:sz w:val="24"/>
          <w:szCs w:val="24"/>
          <w:lang w:val="lv-LV"/>
        </w:rPr>
        <w:t xml:space="preserve">Eiropas Padomes 1992. gada 21. maija </w:t>
      </w:r>
      <w:r w:rsidR="009E1C02" w:rsidRPr="009E511A">
        <w:rPr>
          <w:rFonts w:ascii="Times New Roman" w:eastAsia="Calibri" w:hAnsi="Times New Roman" w:cs="Times New Roman"/>
          <w:bCs/>
          <w:spacing w:val="-1"/>
          <w:sz w:val="24"/>
          <w:szCs w:val="24"/>
          <w:lang w:val="lv-LV"/>
        </w:rPr>
        <w:t>Direktīvas</w:t>
      </w:r>
      <w:r w:rsidR="009E1C02" w:rsidRPr="009E511A">
        <w:rPr>
          <w:rFonts w:ascii="Times New Roman" w:eastAsia="Calibri" w:hAnsi="Times New Roman" w:cs="Times New Roman"/>
          <w:bCs/>
          <w:spacing w:val="-6"/>
          <w:sz w:val="24"/>
          <w:szCs w:val="24"/>
          <w:lang w:val="lv-LV"/>
        </w:rPr>
        <w:t xml:space="preserve"> </w:t>
      </w:r>
      <w:r w:rsidR="009E1C02" w:rsidRPr="009E511A">
        <w:rPr>
          <w:rFonts w:ascii="Times New Roman" w:eastAsia="Calibri" w:hAnsi="Times New Roman" w:cs="Times New Roman"/>
          <w:spacing w:val="-1"/>
          <w:sz w:val="24"/>
          <w:szCs w:val="24"/>
          <w:lang w:val="lv-LV"/>
        </w:rPr>
        <w:t>92/43/EEK</w:t>
      </w:r>
      <w:r w:rsidR="009E1C02" w:rsidRPr="009E511A">
        <w:rPr>
          <w:rFonts w:ascii="Times New Roman" w:hAnsi="Times New Roman" w:cs="Times New Roman"/>
          <w:sz w:val="24"/>
          <w:szCs w:val="24"/>
          <w:lang w:val="lv-LV"/>
        </w:rPr>
        <w:t xml:space="preserve"> </w:t>
      </w:r>
      <w:r w:rsidR="009E1C02">
        <w:rPr>
          <w:rFonts w:ascii="Times New Roman" w:eastAsia="Calibri" w:hAnsi="Times New Roman" w:cs="Times New Roman"/>
          <w:bCs/>
          <w:sz w:val="24"/>
          <w:szCs w:val="24"/>
          <w:lang w:val="lv-LV"/>
        </w:rPr>
        <w:t>p</w:t>
      </w:r>
      <w:r w:rsidR="009E1C02" w:rsidRPr="009E511A">
        <w:rPr>
          <w:rFonts w:ascii="Times New Roman" w:eastAsia="Calibri" w:hAnsi="Times New Roman" w:cs="Times New Roman"/>
          <w:bCs/>
          <w:sz w:val="24"/>
          <w:szCs w:val="24"/>
          <w:lang w:val="lv-LV"/>
        </w:rPr>
        <w:t>ar</w:t>
      </w:r>
      <w:r w:rsidR="009E1C02" w:rsidRPr="009E511A">
        <w:rPr>
          <w:rFonts w:ascii="Times New Roman" w:eastAsia="Calibri" w:hAnsi="Times New Roman" w:cs="Times New Roman"/>
          <w:bCs/>
          <w:spacing w:val="-7"/>
          <w:sz w:val="24"/>
          <w:szCs w:val="24"/>
          <w:lang w:val="lv-LV"/>
        </w:rPr>
        <w:t xml:space="preserve"> </w:t>
      </w:r>
      <w:r w:rsidR="009E1C02" w:rsidRPr="009E511A">
        <w:rPr>
          <w:rFonts w:ascii="Times New Roman" w:eastAsia="Calibri" w:hAnsi="Times New Roman" w:cs="Times New Roman"/>
          <w:bCs/>
          <w:sz w:val="24"/>
          <w:szCs w:val="24"/>
          <w:lang w:val="lv-LV"/>
        </w:rPr>
        <w:t>dabisko</w:t>
      </w:r>
      <w:r w:rsidR="009E1C02" w:rsidRPr="009E511A">
        <w:rPr>
          <w:rFonts w:ascii="Times New Roman" w:eastAsia="Calibri" w:hAnsi="Times New Roman" w:cs="Times New Roman"/>
          <w:bCs/>
          <w:spacing w:val="-7"/>
          <w:sz w:val="24"/>
          <w:szCs w:val="24"/>
          <w:lang w:val="lv-LV"/>
        </w:rPr>
        <w:t xml:space="preserve"> </w:t>
      </w:r>
      <w:r w:rsidR="009E1C02" w:rsidRPr="009E511A">
        <w:rPr>
          <w:rFonts w:ascii="Times New Roman" w:eastAsia="Calibri" w:hAnsi="Times New Roman" w:cs="Times New Roman"/>
          <w:bCs/>
          <w:spacing w:val="-1"/>
          <w:sz w:val="24"/>
          <w:szCs w:val="24"/>
          <w:lang w:val="lv-LV"/>
        </w:rPr>
        <w:t>dzīvotņu,</w:t>
      </w:r>
      <w:r w:rsidR="009E1C02" w:rsidRPr="009E511A">
        <w:rPr>
          <w:rFonts w:ascii="Times New Roman" w:eastAsia="Calibri" w:hAnsi="Times New Roman" w:cs="Times New Roman"/>
          <w:bCs/>
          <w:spacing w:val="-6"/>
          <w:sz w:val="24"/>
          <w:szCs w:val="24"/>
          <w:lang w:val="lv-LV"/>
        </w:rPr>
        <w:t xml:space="preserve"> </w:t>
      </w:r>
      <w:r w:rsidR="009E1C02" w:rsidRPr="009E511A">
        <w:rPr>
          <w:rFonts w:ascii="Times New Roman" w:eastAsia="Calibri" w:hAnsi="Times New Roman" w:cs="Times New Roman"/>
          <w:bCs/>
          <w:spacing w:val="-1"/>
          <w:sz w:val="24"/>
          <w:szCs w:val="24"/>
          <w:lang w:val="lv-LV"/>
        </w:rPr>
        <w:t>savvaļas</w:t>
      </w:r>
      <w:r w:rsidR="009E1C02" w:rsidRPr="009E511A">
        <w:rPr>
          <w:rFonts w:ascii="Times New Roman" w:eastAsia="Calibri" w:hAnsi="Times New Roman" w:cs="Times New Roman"/>
          <w:bCs/>
          <w:spacing w:val="-7"/>
          <w:sz w:val="24"/>
          <w:szCs w:val="24"/>
          <w:lang w:val="lv-LV"/>
        </w:rPr>
        <w:t xml:space="preserve"> </w:t>
      </w:r>
      <w:r w:rsidR="009E1C02" w:rsidRPr="009E511A">
        <w:rPr>
          <w:rFonts w:ascii="Times New Roman" w:eastAsia="Calibri" w:hAnsi="Times New Roman" w:cs="Times New Roman"/>
          <w:bCs/>
          <w:spacing w:val="-1"/>
          <w:sz w:val="24"/>
          <w:szCs w:val="24"/>
          <w:lang w:val="lv-LV"/>
        </w:rPr>
        <w:t>faunas</w:t>
      </w:r>
      <w:r w:rsidR="009E1C02" w:rsidRPr="009E511A">
        <w:rPr>
          <w:rFonts w:ascii="Times New Roman" w:eastAsia="Calibri" w:hAnsi="Times New Roman" w:cs="Times New Roman"/>
          <w:bCs/>
          <w:spacing w:val="-6"/>
          <w:sz w:val="24"/>
          <w:szCs w:val="24"/>
          <w:lang w:val="lv-LV"/>
        </w:rPr>
        <w:t xml:space="preserve"> </w:t>
      </w:r>
      <w:r w:rsidR="009E1C02" w:rsidRPr="009E511A">
        <w:rPr>
          <w:rFonts w:ascii="Times New Roman" w:eastAsia="Calibri" w:hAnsi="Times New Roman" w:cs="Times New Roman"/>
          <w:bCs/>
          <w:spacing w:val="-1"/>
          <w:sz w:val="24"/>
          <w:szCs w:val="24"/>
          <w:lang w:val="lv-LV"/>
        </w:rPr>
        <w:t>un</w:t>
      </w:r>
      <w:r w:rsidR="009E1C02" w:rsidRPr="009E511A">
        <w:rPr>
          <w:rFonts w:ascii="Times New Roman" w:eastAsia="Calibri" w:hAnsi="Times New Roman" w:cs="Times New Roman"/>
          <w:bCs/>
          <w:spacing w:val="-7"/>
          <w:sz w:val="24"/>
          <w:szCs w:val="24"/>
          <w:lang w:val="lv-LV"/>
        </w:rPr>
        <w:t xml:space="preserve"> </w:t>
      </w:r>
      <w:r w:rsidR="009E1C02" w:rsidRPr="009E511A">
        <w:rPr>
          <w:rFonts w:ascii="Times New Roman" w:eastAsia="Calibri" w:hAnsi="Times New Roman" w:cs="Times New Roman"/>
          <w:bCs/>
          <w:spacing w:val="-1"/>
          <w:sz w:val="24"/>
          <w:szCs w:val="24"/>
          <w:lang w:val="lv-LV"/>
        </w:rPr>
        <w:t>floras</w:t>
      </w:r>
      <w:r w:rsidR="009E1C02" w:rsidRPr="009E511A">
        <w:rPr>
          <w:rFonts w:ascii="Times New Roman" w:eastAsia="Calibri" w:hAnsi="Times New Roman" w:cs="Times New Roman"/>
          <w:bCs/>
          <w:spacing w:val="35"/>
          <w:w w:val="99"/>
          <w:sz w:val="24"/>
          <w:szCs w:val="24"/>
          <w:lang w:val="lv-LV"/>
        </w:rPr>
        <w:t xml:space="preserve"> </w:t>
      </w:r>
      <w:r w:rsidR="009E1C02" w:rsidRPr="009E511A">
        <w:rPr>
          <w:rFonts w:ascii="Times New Roman" w:eastAsia="Calibri" w:hAnsi="Times New Roman" w:cs="Times New Roman"/>
          <w:bCs/>
          <w:spacing w:val="-1"/>
          <w:sz w:val="24"/>
          <w:szCs w:val="24"/>
          <w:lang w:val="lv-LV"/>
        </w:rPr>
        <w:t>aizsardzību</w:t>
      </w:r>
      <w:r w:rsidR="009E1C02" w:rsidRPr="009E511A" w:rsidDel="009E1C02">
        <w:rPr>
          <w:rFonts w:ascii="Times New Roman" w:hAnsi="Times New Roman" w:cs="Times New Roman"/>
          <w:sz w:val="24"/>
          <w:szCs w:val="24"/>
          <w:lang w:val="sv-SE"/>
        </w:rPr>
        <w:t xml:space="preserve"> </w:t>
      </w:r>
      <w:r w:rsidRPr="009E511A">
        <w:rPr>
          <w:rFonts w:ascii="Times New Roman" w:hAnsi="Times New Roman" w:cs="Times New Roman"/>
          <w:sz w:val="24"/>
          <w:szCs w:val="24"/>
          <w:lang w:val="sv-SE"/>
        </w:rPr>
        <w:t xml:space="preserve"> I pielikuma biotops 6270* </w:t>
      </w:r>
      <w:r w:rsidRPr="009E511A">
        <w:rPr>
          <w:rFonts w:ascii="Times New Roman" w:hAnsi="Times New Roman" w:cs="Times New Roman"/>
          <w:i/>
          <w:sz w:val="24"/>
          <w:szCs w:val="24"/>
          <w:lang w:val="sv-SE"/>
        </w:rPr>
        <w:t>Sugām bagātas ganības un ganītas pļavas</w:t>
      </w:r>
      <w:r w:rsidR="003738FB" w:rsidRPr="009E511A">
        <w:rPr>
          <w:rFonts w:ascii="Times New Roman" w:hAnsi="Times New Roman" w:cs="Times New Roman"/>
          <w:sz w:val="24"/>
          <w:szCs w:val="24"/>
          <w:lang w:val="sv-SE"/>
        </w:rPr>
        <w:t xml:space="preserve"> DP “</w:t>
      </w:r>
      <w:r w:rsidRPr="009E511A">
        <w:rPr>
          <w:rFonts w:ascii="Times New Roman" w:hAnsi="Times New Roman" w:cs="Times New Roman"/>
          <w:sz w:val="24"/>
          <w:szCs w:val="24"/>
          <w:lang w:val="sv-SE"/>
        </w:rPr>
        <w:t xml:space="preserve">Numernes </w:t>
      </w:r>
      <w:r w:rsidR="003738FB" w:rsidRPr="009E511A">
        <w:rPr>
          <w:rFonts w:ascii="Times New Roman" w:hAnsi="Times New Roman" w:cs="Times New Roman"/>
          <w:sz w:val="24"/>
          <w:szCs w:val="24"/>
          <w:lang w:val="sv-SE"/>
        </w:rPr>
        <w:t>valnis”</w:t>
      </w:r>
      <w:r w:rsidRPr="009E511A">
        <w:rPr>
          <w:rFonts w:ascii="Times New Roman" w:hAnsi="Times New Roman" w:cs="Times New Roman"/>
          <w:sz w:val="24"/>
          <w:szCs w:val="24"/>
          <w:lang w:val="sv-SE"/>
        </w:rPr>
        <w:t xml:space="preserve"> teritorijā konstatēts trīs vietās </w:t>
      </w:r>
      <w:r w:rsidR="003738FB" w:rsidRPr="009E511A">
        <w:rPr>
          <w:rFonts w:ascii="Times New Roman" w:hAnsi="Times New Roman" w:cs="Times New Roman"/>
          <w:sz w:val="24"/>
          <w:szCs w:val="24"/>
          <w:lang w:val="sv-SE"/>
        </w:rPr>
        <w:t xml:space="preserve">kopumā </w:t>
      </w:r>
      <w:r w:rsidRPr="009E511A">
        <w:rPr>
          <w:rFonts w:ascii="Times New Roman" w:hAnsi="Times New Roman" w:cs="Times New Roman"/>
          <w:sz w:val="24"/>
          <w:szCs w:val="24"/>
          <w:lang w:val="sv-SE"/>
        </w:rPr>
        <w:t xml:space="preserve">2,34 ha platībā jeb 0,24% no teritorijas kopplatības. Teritorija agrāk acīmredzami ilglaicīgi ganīta un </w:t>
      </w:r>
      <w:r w:rsidRPr="009E511A">
        <w:rPr>
          <w:rFonts w:ascii="Times New Roman" w:hAnsi="Times New Roman" w:cs="Times New Roman"/>
          <w:sz w:val="24"/>
          <w:szCs w:val="24"/>
          <w:lang w:val="sv-SE"/>
        </w:rPr>
        <w:lastRenderedPageBreak/>
        <w:t>pļauta, jo, lai arī biotopam piemērota, apsaimniekošana šajā vietā nenotiek ilgstoši – vismaz 10</w:t>
      </w:r>
      <w:r w:rsidR="009A45C4" w:rsidRPr="009E511A">
        <w:rPr>
          <w:rFonts w:ascii="Times New Roman" w:hAnsi="Times New Roman" w:cs="Times New Roman"/>
          <w:sz w:val="24"/>
          <w:szCs w:val="24"/>
          <w:lang w:val="sv-SE"/>
        </w:rPr>
        <w:t xml:space="preserve"> – </w:t>
      </w:r>
      <w:r w:rsidRPr="009E511A">
        <w:rPr>
          <w:rFonts w:ascii="Times New Roman" w:hAnsi="Times New Roman" w:cs="Times New Roman"/>
          <w:sz w:val="24"/>
          <w:szCs w:val="24"/>
          <w:lang w:val="sv-SE"/>
        </w:rPr>
        <w:t>15 gadi (spriežot pēc zālāju aizauguma ar kokaugiem un to vecuma), šeit joprojām ir saglabājusies ievērojama zālājiem raksturīgo sugu daudzveidība – 24 sugas uz kvadrātmetru, tāpat poligonos konstatētas četras zālāju indikatorsugas</w:t>
      </w:r>
      <w:r w:rsidR="009A45C4" w:rsidRPr="009E511A">
        <w:rPr>
          <w:rFonts w:ascii="Times New Roman" w:hAnsi="Times New Roman" w:cs="Times New Roman"/>
          <w:sz w:val="24"/>
          <w:szCs w:val="24"/>
          <w:lang w:val="sv-SE"/>
        </w:rPr>
        <w:t xml:space="preserve"> –</w:t>
      </w:r>
      <w:r w:rsidRPr="009E511A">
        <w:rPr>
          <w:rFonts w:ascii="Times New Roman" w:hAnsi="Times New Roman" w:cs="Times New Roman"/>
          <w:sz w:val="24"/>
          <w:szCs w:val="24"/>
          <w:lang w:val="sv-SE"/>
        </w:rPr>
        <w:t xml:space="preserve"> gaiļbiksītes </w:t>
      </w:r>
      <w:r w:rsidRPr="009E511A">
        <w:rPr>
          <w:rFonts w:ascii="Times New Roman" w:hAnsi="Times New Roman" w:cs="Times New Roman"/>
          <w:i/>
          <w:sz w:val="24"/>
          <w:szCs w:val="24"/>
          <w:lang w:val="sv-SE"/>
        </w:rPr>
        <w:t>Primula veris</w:t>
      </w:r>
      <w:r w:rsidRPr="009E511A">
        <w:rPr>
          <w:rFonts w:ascii="Times New Roman" w:hAnsi="Times New Roman" w:cs="Times New Roman"/>
          <w:sz w:val="24"/>
          <w:szCs w:val="24"/>
          <w:lang w:val="sv-SE"/>
        </w:rPr>
        <w:t xml:space="preserve">, matainā vēlpiene </w:t>
      </w:r>
      <w:r w:rsidRPr="009E511A">
        <w:rPr>
          <w:rFonts w:ascii="Times New Roman" w:hAnsi="Times New Roman" w:cs="Times New Roman"/>
          <w:i/>
          <w:sz w:val="24"/>
          <w:szCs w:val="24"/>
          <w:lang w:val="sv-SE"/>
        </w:rPr>
        <w:t>Leotodon hispidus</w:t>
      </w:r>
      <w:r w:rsidRPr="009E511A">
        <w:rPr>
          <w:rFonts w:ascii="Times New Roman" w:hAnsi="Times New Roman" w:cs="Times New Roman"/>
          <w:sz w:val="24"/>
          <w:szCs w:val="24"/>
          <w:lang w:val="sv-SE"/>
        </w:rPr>
        <w:t xml:space="preserve">, rūgtā ziepenīte </w:t>
      </w:r>
      <w:r w:rsidRPr="009E511A">
        <w:rPr>
          <w:rFonts w:ascii="Times New Roman" w:hAnsi="Times New Roman" w:cs="Times New Roman"/>
          <w:i/>
          <w:sz w:val="24"/>
          <w:szCs w:val="24"/>
          <w:lang w:val="sv-SE"/>
        </w:rPr>
        <w:t>Polygala amara</w:t>
      </w:r>
      <w:r w:rsidRPr="009E511A">
        <w:rPr>
          <w:rFonts w:ascii="Times New Roman" w:hAnsi="Times New Roman" w:cs="Times New Roman"/>
          <w:sz w:val="24"/>
          <w:szCs w:val="24"/>
          <w:lang w:val="sv-SE"/>
        </w:rPr>
        <w:t xml:space="preserve">, parastais vizulis </w:t>
      </w:r>
      <w:r w:rsidRPr="009E511A">
        <w:rPr>
          <w:rFonts w:ascii="Times New Roman" w:hAnsi="Times New Roman" w:cs="Times New Roman"/>
          <w:i/>
          <w:sz w:val="24"/>
          <w:szCs w:val="24"/>
          <w:lang w:val="sv-SE"/>
        </w:rPr>
        <w:t>Briza media</w:t>
      </w:r>
      <w:r w:rsidRPr="009E511A">
        <w:rPr>
          <w:rFonts w:ascii="Times New Roman" w:hAnsi="Times New Roman" w:cs="Times New Roman"/>
          <w:sz w:val="24"/>
          <w:szCs w:val="24"/>
          <w:lang w:val="sv-SE"/>
        </w:rPr>
        <w:t>, tiesa, ar mazu vai vidēju reprezent</w:t>
      </w:r>
      <w:r w:rsidR="009A45C4" w:rsidRPr="009E511A">
        <w:rPr>
          <w:rFonts w:ascii="Times New Roman" w:hAnsi="Times New Roman" w:cs="Times New Roman"/>
          <w:sz w:val="24"/>
          <w:szCs w:val="24"/>
          <w:lang w:val="sv-SE"/>
        </w:rPr>
        <w:t>ati</w:t>
      </w:r>
      <w:r w:rsidRPr="009E511A">
        <w:rPr>
          <w:rFonts w:ascii="Times New Roman" w:hAnsi="Times New Roman" w:cs="Times New Roman"/>
          <w:sz w:val="24"/>
          <w:szCs w:val="24"/>
          <w:lang w:val="sv-SE"/>
        </w:rPr>
        <w:t>vitātes pakāpi. Viens šī biotopa poligon</w:t>
      </w:r>
      <w:r w:rsidR="009A45C4" w:rsidRPr="009E511A">
        <w:rPr>
          <w:rFonts w:ascii="Times New Roman" w:hAnsi="Times New Roman" w:cs="Times New Roman"/>
          <w:sz w:val="24"/>
          <w:szCs w:val="24"/>
          <w:lang w:val="sv-SE"/>
        </w:rPr>
        <w:t xml:space="preserve">s </w:t>
      </w:r>
      <w:r w:rsidRPr="009E511A">
        <w:rPr>
          <w:rFonts w:ascii="Times New Roman" w:hAnsi="Times New Roman" w:cs="Times New Roman"/>
          <w:sz w:val="24"/>
          <w:szCs w:val="24"/>
          <w:lang w:val="sv-SE"/>
        </w:rPr>
        <w:t xml:space="preserve">atbilst tipiskajam (pirmajam) variantam, vēl divi nabadzīgu augšņu (otrajam) variantam, kur sugu daudzveidība ir mazāka, jo zālājs veidojas uz nabadzīgām, vidēji skābām, mēreni mitrām un mitrām augsnēm. Dominējošās sugas šajā zālāju biotopā ir pļavas timotiņš </w:t>
      </w:r>
      <w:r w:rsidRPr="009E511A">
        <w:rPr>
          <w:rFonts w:ascii="Times New Roman" w:hAnsi="Times New Roman" w:cs="Times New Roman"/>
          <w:i/>
          <w:sz w:val="24"/>
          <w:szCs w:val="24"/>
          <w:lang w:val="sv-SE"/>
        </w:rPr>
        <w:t>Phleum pratense</w:t>
      </w:r>
      <w:r w:rsidRPr="009E511A">
        <w:rPr>
          <w:rFonts w:ascii="Times New Roman" w:hAnsi="Times New Roman" w:cs="Times New Roman"/>
          <w:sz w:val="24"/>
          <w:szCs w:val="24"/>
          <w:lang w:val="sv-SE"/>
        </w:rPr>
        <w:t xml:space="preserve">, pļavas dedestiņa </w:t>
      </w:r>
      <w:r w:rsidRPr="009E511A">
        <w:rPr>
          <w:rFonts w:ascii="Times New Roman" w:hAnsi="Times New Roman" w:cs="Times New Roman"/>
          <w:i/>
          <w:sz w:val="24"/>
          <w:szCs w:val="24"/>
          <w:lang w:val="sv-SE"/>
        </w:rPr>
        <w:t>Lathyrus pratensis</w:t>
      </w:r>
      <w:r w:rsidRPr="009E511A">
        <w:rPr>
          <w:rFonts w:ascii="Times New Roman" w:hAnsi="Times New Roman" w:cs="Times New Roman"/>
          <w:sz w:val="24"/>
          <w:szCs w:val="24"/>
          <w:lang w:val="sv-SE"/>
        </w:rPr>
        <w:t xml:space="preserve">, zirgu āboliņš </w:t>
      </w:r>
      <w:r w:rsidRPr="009E511A">
        <w:rPr>
          <w:rFonts w:ascii="Times New Roman" w:hAnsi="Times New Roman" w:cs="Times New Roman"/>
          <w:i/>
          <w:sz w:val="24"/>
          <w:szCs w:val="24"/>
          <w:lang w:val="sv-SE"/>
        </w:rPr>
        <w:t>Trifolium medium</w:t>
      </w:r>
      <w:r w:rsidRPr="009E511A">
        <w:rPr>
          <w:rFonts w:ascii="Times New Roman" w:hAnsi="Times New Roman" w:cs="Times New Roman"/>
          <w:sz w:val="24"/>
          <w:szCs w:val="24"/>
          <w:lang w:val="sv-SE"/>
        </w:rPr>
        <w:t xml:space="preserve"> u.c., kas liecina par zemu biotopa kvalitāti, savukārt otrajā variantā dominē zemās un vidēji augstās graudzāles parastā smilga </w:t>
      </w:r>
      <w:r w:rsidRPr="009E511A">
        <w:rPr>
          <w:rFonts w:ascii="Times New Roman" w:hAnsi="Times New Roman" w:cs="Times New Roman"/>
          <w:i/>
          <w:sz w:val="24"/>
          <w:szCs w:val="24"/>
          <w:lang w:val="sv-SE"/>
        </w:rPr>
        <w:t>Agrostis tenuis</w:t>
      </w:r>
      <w:r w:rsidRPr="009E511A">
        <w:rPr>
          <w:rFonts w:ascii="Times New Roman" w:hAnsi="Times New Roman" w:cs="Times New Roman"/>
          <w:sz w:val="24"/>
          <w:szCs w:val="24"/>
          <w:lang w:val="sv-SE"/>
        </w:rPr>
        <w:t xml:space="preserve"> un parastā smaržzāle </w:t>
      </w:r>
      <w:r w:rsidRPr="009E511A">
        <w:rPr>
          <w:rFonts w:ascii="Times New Roman" w:hAnsi="Times New Roman" w:cs="Times New Roman"/>
          <w:i/>
          <w:sz w:val="24"/>
          <w:szCs w:val="24"/>
          <w:lang w:val="sv-SE"/>
        </w:rPr>
        <w:t>Anthoxanthum odoratum.</w:t>
      </w:r>
    </w:p>
    <w:p w14:paraId="7D2FADC9" w14:textId="77777777" w:rsidR="00B13201" w:rsidRPr="009E511A" w:rsidRDefault="00B13201" w:rsidP="00FF70D9">
      <w:pPr>
        <w:jc w:val="both"/>
        <w:rPr>
          <w:rFonts w:ascii="Times New Roman" w:hAnsi="Times New Roman" w:cs="Times New Roman"/>
          <w:sz w:val="24"/>
          <w:szCs w:val="24"/>
          <w:lang w:val="sv-SE"/>
        </w:rPr>
      </w:pPr>
    </w:p>
    <w:p w14:paraId="7D2FADCA" w14:textId="77777777" w:rsidR="00FF70D9" w:rsidRPr="009E511A" w:rsidRDefault="00B13201" w:rsidP="00FF70D9">
      <w:pPr>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DP teritorijā sastopamie biotopa</w:t>
      </w:r>
      <w:r w:rsidR="00FF70D9" w:rsidRPr="009E511A">
        <w:rPr>
          <w:rFonts w:ascii="Times New Roman" w:hAnsi="Times New Roman" w:cs="Times New Roman"/>
          <w:sz w:val="24"/>
          <w:szCs w:val="24"/>
          <w:lang w:val="sv-SE"/>
        </w:rPr>
        <w:t xml:space="preserve"> poligoni ir ar vidēju vai zemu kvalitāti, neapsaimniekošanas rezultātā no poligona malām aizaug ar mežu. Biotopa 6270* </w:t>
      </w:r>
      <w:r w:rsidR="00FF70D9" w:rsidRPr="009E511A">
        <w:rPr>
          <w:rFonts w:ascii="Times New Roman" w:hAnsi="Times New Roman" w:cs="Times New Roman"/>
          <w:i/>
          <w:sz w:val="24"/>
          <w:szCs w:val="24"/>
          <w:lang w:val="sv-SE"/>
        </w:rPr>
        <w:t>Sugām bagātas ganības un ganītas pļavas</w:t>
      </w:r>
      <w:r w:rsidR="00FF70D9" w:rsidRPr="009E511A">
        <w:rPr>
          <w:rFonts w:ascii="Times New Roman" w:hAnsi="Times New Roman" w:cs="Times New Roman"/>
          <w:sz w:val="24"/>
          <w:szCs w:val="24"/>
          <w:lang w:val="sv-SE"/>
        </w:rPr>
        <w:t xml:space="preserve"> aizsardzības stāvoklis vērtējams kā nelabvēlīgs – nepietiekams.</w:t>
      </w:r>
    </w:p>
    <w:p w14:paraId="7D2FADCB" w14:textId="77777777" w:rsidR="000314D7" w:rsidRPr="009E511A" w:rsidRDefault="000314D7" w:rsidP="000314D7">
      <w:pPr>
        <w:jc w:val="both"/>
        <w:rPr>
          <w:rFonts w:ascii="Times New Roman" w:hAnsi="Times New Roman" w:cs="Times New Roman"/>
          <w:sz w:val="24"/>
          <w:szCs w:val="24"/>
          <w:u w:val="single"/>
          <w:lang w:val="sv-SE"/>
        </w:rPr>
      </w:pPr>
    </w:p>
    <w:p w14:paraId="7D2FADCC" w14:textId="77777777" w:rsidR="000314D7" w:rsidRPr="009E511A" w:rsidRDefault="000314D7" w:rsidP="000314D7">
      <w:pPr>
        <w:rPr>
          <w:rFonts w:ascii="Times New Roman" w:hAnsi="Times New Roman" w:cs="Times New Roman"/>
          <w:b/>
          <w:sz w:val="24"/>
          <w:szCs w:val="24"/>
          <w:lang w:val="lv-LV"/>
        </w:rPr>
      </w:pPr>
      <w:r w:rsidRPr="009E511A">
        <w:rPr>
          <w:rFonts w:ascii="Times New Roman" w:hAnsi="Times New Roman" w:cs="Times New Roman"/>
          <w:b/>
          <w:sz w:val="24"/>
          <w:szCs w:val="24"/>
          <w:lang w:val="lv-LV"/>
        </w:rPr>
        <w:t xml:space="preserve">Sociālekonomiskā vērtība </w:t>
      </w:r>
    </w:p>
    <w:p w14:paraId="7D2FADCD" w14:textId="77777777" w:rsidR="000314D7" w:rsidRPr="009E511A" w:rsidRDefault="000314D7" w:rsidP="000314D7">
      <w:pPr>
        <w:rPr>
          <w:rFonts w:ascii="Times New Roman" w:hAnsi="Times New Roman" w:cs="Times New Roman"/>
          <w:b/>
          <w:sz w:val="24"/>
          <w:szCs w:val="24"/>
          <w:lang w:val="lv-LV"/>
        </w:rPr>
      </w:pPr>
    </w:p>
    <w:p w14:paraId="7D2FADCE" w14:textId="77777777" w:rsidR="000314D7" w:rsidRPr="009E511A" w:rsidRDefault="00F02D4E" w:rsidP="000314D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DP</w:t>
      </w:r>
      <w:r w:rsidR="000314D7" w:rsidRPr="009E511A">
        <w:rPr>
          <w:rFonts w:ascii="Times New Roman" w:hAnsi="Times New Roman" w:cs="Times New Roman"/>
          <w:sz w:val="24"/>
          <w:szCs w:val="24"/>
          <w:lang w:val="lv-LV"/>
        </w:rPr>
        <w:t xml:space="preserve"> teritorijā esošajiem zālāju biotopiem, ņemot vērā nelielās zālāju platības, ir neliela sociālekonomiskā vērtība. Zālāju poligonos nenotiek aktīva apsaimniekošana – tie netiek pļaut</w:t>
      </w:r>
      <w:r w:rsidR="009A45C4" w:rsidRPr="009E511A">
        <w:rPr>
          <w:rFonts w:ascii="Times New Roman" w:hAnsi="Times New Roman" w:cs="Times New Roman"/>
          <w:sz w:val="24"/>
          <w:szCs w:val="24"/>
          <w:lang w:val="lv-LV"/>
        </w:rPr>
        <w:t>i</w:t>
      </w:r>
      <w:r w:rsidR="000314D7" w:rsidRPr="009E511A">
        <w:rPr>
          <w:rFonts w:ascii="Times New Roman" w:hAnsi="Times New Roman" w:cs="Times New Roman"/>
          <w:sz w:val="24"/>
          <w:szCs w:val="24"/>
          <w:lang w:val="lv-LV"/>
        </w:rPr>
        <w:t xml:space="preserve"> un ganīti, tādēļ lēnām sukcesijas rezultāta aizaug. Šajā gadījumā zālāju galvenā vērtība ir skatāma no sugu bioloģiskās daudzveidības aspekta – daudzu vaskulāro augu un kukaiņu sugu dzīvotnes tiešā veidā saistītas ar zālāju biotopu eksistenci, </w:t>
      </w:r>
      <w:r w:rsidR="00B13201" w:rsidRPr="009E511A">
        <w:rPr>
          <w:rFonts w:ascii="Times New Roman" w:hAnsi="Times New Roman" w:cs="Times New Roman"/>
          <w:sz w:val="24"/>
          <w:szCs w:val="24"/>
          <w:lang w:val="lv-LV"/>
        </w:rPr>
        <w:t>un izzūdot zālājiem, šādām sugām</w:t>
      </w:r>
      <w:r w:rsidR="000314D7" w:rsidRPr="009E511A">
        <w:rPr>
          <w:rFonts w:ascii="Times New Roman" w:hAnsi="Times New Roman" w:cs="Times New Roman"/>
          <w:sz w:val="24"/>
          <w:szCs w:val="24"/>
          <w:lang w:val="lv-LV"/>
        </w:rPr>
        <w:t xml:space="preserve"> dabas parka teritorijā vairs nebūs piemērotu dzīvot</w:t>
      </w:r>
      <w:r w:rsidR="00B13201" w:rsidRPr="009E511A">
        <w:rPr>
          <w:rFonts w:ascii="Times New Roman" w:hAnsi="Times New Roman" w:cs="Times New Roman"/>
          <w:sz w:val="24"/>
          <w:szCs w:val="24"/>
          <w:lang w:val="lv-LV"/>
        </w:rPr>
        <w:t>ņ</w:t>
      </w:r>
      <w:r w:rsidR="000314D7" w:rsidRPr="009E511A">
        <w:rPr>
          <w:rFonts w:ascii="Times New Roman" w:hAnsi="Times New Roman" w:cs="Times New Roman"/>
          <w:sz w:val="24"/>
          <w:szCs w:val="24"/>
          <w:lang w:val="lv-LV"/>
        </w:rPr>
        <w:t>u un tās šeit izzudīs.</w:t>
      </w:r>
      <w:r w:rsidR="00B13201" w:rsidRPr="009E511A">
        <w:rPr>
          <w:rFonts w:ascii="Times New Roman" w:hAnsi="Times New Roman" w:cs="Times New Roman"/>
          <w:sz w:val="24"/>
          <w:szCs w:val="24"/>
          <w:lang w:val="lv-LV"/>
        </w:rPr>
        <w:t xml:space="preserve"> Tādēļ šo zālāju poligonu uzturēšana un apsaimniekošana ir vitāli nepieciešama sugu saglabāšanas kontekstā.</w:t>
      </w:r>
    </w:p>
    <w:p w14:paraId="7D2FADCF" w14:textId="77777777" w:rsidR="000314D7" w:rsidRPr="009E511A" w:rsidRDefault="000314D7" w:rsidP="000314D7">
      <w:pPr>
        <w:jc w:val="both"/>
        <w:rPr>
          <w:rFonts w:ascii="Times New Roman" w:hAnsi="Times New Roman" w:cs="Times New Roman"/>
          <w:sz w:val="24"/>
          <w:szCs w:val="24"/>
          <w:lang w:val="lv-LV"/>
        </w:rPr>
      </w:pPr>
    </w:p>
    <w:p w14:paraId="7D2FADD0" w14:textId="77777777" w:rsidR="000314D7" w:rsidRPr="009E511A" w:rsidRDefault="000314D7" w:rsidP="000314D7">
      <w:pPr>
        <w:jc w:val="both"/>
        <w:rPr>
          <w:rFonts w:ascii="Times New Roman" w:hAnsi="Times New Roman" w:cs="Times New Roman"/>
          <w:b/>
          <w:sz w:val="24"/>
          <w:szCs w:val="24"/>
          <w:lang w:val="lv-LV"/>
        </w:rPr>
      </w:pPr>
      <w:r w:rsidRPr="009E511A">
        <w:rPr>
          <w:rFonts w:ascii="Times New Roman" w:hAnsi="Times New Roman" w:cs="Times New Roman"/>
          <w:b/>
          <w:sz w:val="24"/>
          <w:szCs w:val="24"/>
          <w:lang w:val="lv-LV"/>
        </w:rPr>
        <w:t>Ietekmējošie faktori un nepieciešamie apsaimniekošanas pasākumi</w:t>
      </w:r>
    </w:p>
    <w:p w14:paraId="7D2FADD1" w14:textId="77777777" w:rsidR="00B13201" w:rsidRPr="009E511A" w:rsidRDefault="00B13201" w:rsidP="000314D7">
      <w:pPr>
        <w:jc w:val="both"/>
        <w:rPr>
          <w:rFonts w:ascii="Times New Roman" w:hAnsi="Times New Roman" w:cs="Times New Roman"/>
          <w:b/>
          <w:sz w:val="24"/>
          <w:szCs w:val="24"/>
          <w:lang w:val="lv-LV"/>
        </w:rPr>
      </w:pPr>
    </w:p>
    <w:p w14:paraId="7D2FADD2" w14:textId="77777777" w:rsidR="005641ED" w:rsidRPr="009E511A" w:rsidRDefault="00B13201" w:rsidP="005641ED">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Vairumā no DP teritorijā ietilpstošajiem ilglaicīgajiem zālājiem nenotiek aktīva aps</w:t>
      </w:r>
      <w:r w:rsidR="00E61972" w:rsidRPr="009E511A">
        <w:rPr>
          <w:rFonts w:ascii="Times New Roman" w:hAnsi="Times New Roman" w:cs="Times New Roman"/>
          <w:sz w:val="24"/>
          <w:szCs w:val="24"/>
          <w:lang w:val="lv-LV"/>
        </w:rPr>
        <w:t>aimniekošana – tie netiek pļauti</w:t>
      </w:r>
      <w:r w:rsidRPr="009E511A">
        <w:rPr>
          <w:rFonts w:ascii="Times New Roman" w:hAnsi="Times New Roman" w:cs="Times New Roman"/>
          <w:sz w:val="24"/>
          <w:szCs w:val="24"/>
          <w:lang w:val="lv-LV"/>
        </w:rPr>
        <w:t xml:space="preserve"> un ganīti, tādēļ lēnām sukcesijas rezultāta aizaug.</w:t>
      </w:r>
      <w:r w:rsidR="009A45C4" w:rsidRPr="009E511A">
        <w:rPr>
          <w:rFonts w:ascii="Times New Roman" w:hAnsi="Times New Roman" w:cs="Times New Roman"/>
          <w:sz w:val="24"/>
          <w:szCs w:val="24"/>
          <w:lang w:val="lv-LV"/>
        </w:rPr>
        <w:t xml:space="preserve"> </w:t>
      </w:r>
      <w:r w:rsidR="005641ED" w:rsidRPr="009E511A">
        <w:rPr>
          <w:rFonts w:ascii="Times New Roman" w:hAnsi="Times New Roman" w:cs="Times New Roman"/>
          <w:sz w:val="24"/>
          <w:szCs w:val="24"/>
          <w:lang w:val="lv-LV"/>
        </w:rPr>
        <w:t>Zālāju biotopi ir viena no retajām biotopu grupām, kur aizsardzības nodrošināšana nozīmē regulāru, ilgstošu, ekstensīvu un pareizu biotopu apsaimniekošanu (Rūsiņa</w:t>
      </w:r>
      <w:r w:rsidR="009A45C4" w:rsidRPr="009E511A">
        <w:rPr>
          <w:rFonts w:ascii="Times New Roman" w:hAnsi="Times New Roman" w:cs="Times New Roman"/>
          <w:sz w:val="24"/>
          <w:szCs w:val="24"/>
          <w:lang w:val="lv-LV"/>
        </w:rPr>
        <w:t>,</w:t>
      </w:r>
      <w:r w:rsidR="005641ED" w:rsidRPr="009E511A">
        <w:rPr>
          <w:rFonts w:ascii="Times New Roman" w:hAnsi="Times New Roman" w:cs="Times New Roman"/>
          <w:sz w:val="24"/>
          <w:szCs w:val="24"/>
          <w:lang w:val="lv-LV"/>
        </w:rPr>
        <w:t xml:space="preserve"> 2017). Nereti šo nosacījumu izpilde zālāja īpašniekiem ir par grūtu vai arī nav ekonomiski izdevīga, jo īpaši, ja netiek piekopts tradicionālais dzīvesveids ar lopu turēšanu, kur nepieciešama gan zālāju ganīšana, gan pļaušana sienam.</w:t>
      </w:r>
    </w:p>
    <w:p w14:paraId="7D2FADD3" w14:textId="77777777" w:rsidR="005641ED" w:rsidRPr="009E511A" w:rsidRDefault="005641ED" w:rsidP="000314D7">
      <w:pPr>
        <w:jc w:val="both"/>
        <w:rPr>
          <w:rFonts w:ascii="Times New Roman" w:hAnsi="Times New Roman" w:cs="Times New Roman"/>
          <w:sz w:val="24"/>
          <w:szCs w:val="24"/>
          <w:lang w:val="lv-LV"/>
        </w:rPr>
      </w:pPr>
    </w:p>
    <w:p w14:paraId="7D2FADD4" w14:textId="77777777" w:rsidR="00B13201" w:rsidRPr="009E511A" w:rsidRDefault="00B13201" w:rsidP="000314D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Lai nodrošinātu zālāju biotopa 6210 </w:t>
      </w:r>
      <w:r w:rsidRPr="009E511A">
        <w:rPr>
          <w:rFonts w:ascii="Times New Roman" w:hAnsi="Times New Roman" w:cs="Times New Roman"/>
          <w:i/>
          <w:sz w:val="24"/>
          <w:szCs w:val="24"/>
          <w:lang w:val="lv-LV"/>
        </w:rPr>
        <w:t xml:space="preserve">Sausi zālāji kaļķainās augsnēs </w:t>
      </w:r>
      <w:r w:rsidRPr="009E511A">
        <w:rPr>
          <w:rFonts w:ascii="Times New Roman" w:hAnsi="Times New Roman" w:cs="Times New Roman"/>
          <w:sz w:val="24"/>
          <w:szCs w:val="24"/>
          <w:lang w:val="lv-LV"/>
        </w:rPr>
        <w:t xml:space="preserve">saglabāšanos, ieteicama pļaušana reizi sezonā ar obligātu siena savākšanu. Biotopam 6270 </w:t>
      </w:r>
      <w:r w:rsidRPr="009E511A">
        <w:rPr>
          <w:rFonts w:ascii="Times New Roman" w:hAnsi="Times New Roman" w:cs="Times New Roman"/>
          <w:i/>
          <w:sz w:val="24"/>
          <w:szCs w:val="24"/>
          <w:lang w:val="lv-LV"/>
        </w:rPr>
        <w:t>Sugām bagātas ganības un ganītas</w:t>
      </w:r>
      <w:r w:rsidRPr="009E511A">
        <w:rPr>
          <w:rFonts w:ascii="Times New Roman" w:hAnsi="Times New Roman" w:cs="Times New Roman"/>
          <w:sz w:val="24"/>
          <w:szCs w:val="24"/>
          <w:lang w:val="lv-LV"/>
        </w:rPr>
        <w:t xml:space="preserve"> </w:t>
      </w:r>
      <w:r w:rsidRPr="009E511A">
        <w:rPr>
          <w:rFonts w:ascii="Times New Roman" w:hAnsi="Times New Roman" w:cs="Times New Roman"/>
          <w:i/>
          <w:sz w:val="24"/>
          <w:szCs w:val="24"/>
          <w:lang w:val="lv-LV"/>
        </w:rPr>
        <w:t>pļavas</w:t>
      </w:r>
      <w:r w:rsidRPr="009E511A">
        <w:rPr>
          <w:rFonts w:ascii="Times New Roman" w:hAnsi="Times New Roman" w:cs="Times New Roman"/>
          <w:b/>
          <w:sz w:val="24"/>
          <w:szCs w:val="24"/>
          <w:lang w:val="lv-LV"/>
        </w:rPr>
        <w:t xml:space="preserve"> </w:t>
      </w:r>
      <w:r w:rsidR="00016F06" w:rsidRPr="009E511A">
        <w:rPr>
          <w:rFonts w:ascii="Times New Roman" w:hAnsi="Times New Roman" w:cs="Times New Roman"/>
          <w:sz w:val="24"/>
          <w:szCs w:val="24"/>
          <w:lang w:val="lv-LV"/>
        </w:rPr>
        <w:t xml:space="preserve">vienīgais ieteicamais apsaimniekošanas veids ir </w:t>
      </w:r>
      <w:r w:rsidRPr="009E511A">
        <w:rPr>
          <w:rFonts w:ascii="Times New Roman" w:hAnsi="Times New Roman" w:cs="Times New Roman"/>
          <w:sz w:val="24"/>
          <w:szCs w:val="24"/>
          <w:lang w:val="lv-LV"/>
        </w:rPr>
        <w:t>ganīšana v</w:t>
      </w:r>
      <w:r w:rsidR="00016F06" w:rsidRPr="009E511A">
        <w:rPr>
          <w:rFonts w:ascii="Times New Roman" w:hAnsi="Times New Roman" w:cs="Times New Roman"/>
          <w:sz w:val="24"/>
          <w:szCs w:val="24"/>
          <w:lang w:val="lv-LV"/>
        </w:rPr>
        <w:t>ai pļaušana un ganīšana atālā</w:t>
      </w:r>
      <w:r w:rsidRPr="009E511A">
        <w:rPr>
          <w:rFonts w:ascii="Times New Roman" w:hAnsi="Times New Roman" w:cs="Times New Roman"/>
          <w:sz w:val="24"/>
          <w:szCs w:val="24"/>
          <w:lang w:val="lv-LV"/>
        </w:rPr>
        <w:t xml:space="preserve">. </w:t>
      </w:r>
      <w:r w:rsidR="00016F06" w:rsidRPr="009E511A">
        <w:rPr>
          <w:rFonts w:ascii="Times New Roman" w:hAnsi="Times New Roman" w:cs="Times New Roman"/>
          <w:sz w:val="24"/>
          <w:szCs w:val="24"/>
          <w:lang w:val="lv-LV"/>
        </w:rPr>
        <w:t xml:space="preserve">Detalizēts zālāju biotopu kvalitātes uzlabošanai nepieciešamo apsaimniekošanas pasākumu apraksts iekļauts </w:t>
      </w:r>
      <w:r w:rsidR="008F12AE">
        <w:rPr>
          <w:rFonts w:ascii="Times New Roman" w:hAnsi="Times New Roman" w:cs="Times New Roman"/>
          <w:sz w:val="24"/>
          <w:szCs w:val="24"/>
          <w:lang w:val="lv-LV"/>
        </w:rPr>
        <w:t xml:space="preserve">DA </w:t>
      </w:r>
      <w:r w:rsidR="00016F06" w:rsidRPr="009E511A">
        <w:rPr>
          <w:rFonts w:ascii="Times New Roman" w:hAnsi="Times New Roman" w:cs="Times New Roman"/>
          <w:sz w:val="24"/>
          <w:szCs w:val="24"/>
          <w:lang w:val="lv-LV"/>
        </w:rPr>
        <w:t xml:space="preserve">plāna apsaimniekošanas pasākumu sadaļā (apsaimniekošanas pasākums Nr. </w:t>
      </w:r>
      <w:r w:rsidR="007E6674" w:rsidRPr="009E511A">
        <w:rPr>
          <w:rFonts w:ascii="Times New Roman" w:hAnsi="Times New Roman" w:cs="Times New Roman"/>
          <w:sz w:val="24"/>
          <w:szCs w:val="24"/>
          <w:lang w:val="lv-LV"/>
        </w:rPr>
        <w:t>2.1.</w:t>
      </w:r>
      <w:r w:rsidR="00016F06" w:rsidRPr="009E511A">
        <w:rPr>
          <w:rFonts w:ascii="Times New Roman" w:hAnsi="Times New Roman" w:cs="Times New Roman"/>
          <w:sz w:val="24"/>
          <w:szCs w:val="24"/>
          <w:lang w:val="lv-LV"/>
        </w:rPr>
        <w:t>)</w:t>
      </w:r>
      <w:r w:rsidR="00704AE7" w:rsidRPr="009E511A">
        <w:rPr>
          <w:rFonts w:ascii="Times New Roman" w:hAnsi="Times New Roman" w:cs="Times New Roman"/>
          <w:sz w:val="24"/>
          <w:szCs w:val="24"/>
          <w:lang w:val="lv-LV"/>
        </w:rPr>
        <w:t>.</w:t>
      </w:r>
    </w:p>
    <w:p w14:paraId="7D2FADD5" w14:textId="77777777" w:rsidR="00B13201" w:rsidRPr="009E511A" w:rsidRDefault="00B13201" w:rsidP="000314D7">
      <w:pPr>
        <w:jc w:val="both"/>
        <w:rPr>
          <w:rFonts w:ascii="Times New Roman" w:hAnsi="Times New Roman" w:cs="Times New Roman"/>
          <w:b/>
          <w:sz w:val="24"/>
          <w:szCs w:val="24"/>
          <w:lang w:val="lv-LV"/>
        </w:rPr>
      </w:pPr>
    </w:p>
    <w:p w14:paraId="7D2FADD6" w14:textId="77777777" w:rsidR="00704AE7" w:rsidRPr="009E511A" w:rsidRDefault="00232B7B" w:rsidP="00232B7B">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Stiprā fragmentācija liecina, ka pašreizējā platība nevar nodrošināt zālāju biotopu labvēlīgu aizsardzības stāvokli ilgtermiņā. </w:t>
      </w:r>
      <w:r w:rsidR="00704AE7" w:rsidRPr="009E511A">
        <w:rPr>
          <w:rFonts w:ascii="Times New Roman" w:hAnsi="Times New Roman" w:cs="Times New Roman"/>
          <w:sz w:val="24"/>
          <w:szCs w:val="24"/>
          <w:lang w:val="lv-LV"/>
        </w:rPr>
        <w:t xml:space="preserve">Nepieciešams uzturēt labvēlīgā </w:t>
      </w:r>
      <w:r w:rsidR="00704AE7" w:rsidRPr="009E511A">
        <w:rPr>
          <w:rFonts w:ascii="Times New Roman" w:hAnsi="Times New Roman" w:cs="Times New Roman"/>
          <w:sz w:val="24"/>
          <w:szCs w:val="24"/>
          <w:lang w:val="lv-LV"/>
        </w:rPr>
        <w:lastRenderedPageBreak/>
        <w:t>aizsardzības stāvoklī arī dabiskos zālājus, kas piekļaujas d</w:t>
      </w:r>
      <w:r w:rsidR="007E6674" w:rsidRPr="009E511A">
        <w:rPr>
          <w:rFonts w:ascii="Times New Roman" w:hAnsi="Times New Roman" w:cs="Times New Roman"/>
          <w:sz w:val="24"/>
          <w:szCs w:val="24"/>
          <w:lang w:val="lv-LV"/>
        </w:rPr>
        <w:t>abas parka ziemeļaustrumu malai.</w:t>
      </w:r>
    </w:p>
    <w:p w14:paraId="7D2FADD7" w14:textId="77777777" w:rsidR="00704AE7" w:rsidRPr="009E511A" w:rsidRDefault="00704AE7" w:rsidP="00232B7B">
      <w:pPr>
        <w:jc w:val="both"/>
        <w:rPr>
          <w:rFonts w:ascii="Times New Roman" w:hAnsi="Times New Roman" w:cs="Times New Roman"/>
          <w:sz w:val="24"/>
          <w:szCs w:val="24"/>
          <w:lang w:val="lv-LV"/>
        </w:rPr>
      </w:pPr>
    </w:p>
    <w:p w14:paraId="7D2FADD8" w14:textId="77777777" w:rsidR="00232B7B" w:rsidRPr="009E511A" w:rsidRDefault="00232B7B" w:rsidP="00232B7B">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Lai palielinātu zālāju biotopu savienotību, jāizvērtē dabisko zālāju izveidošana</w:t>
      </w:r>
      <w:r w:rsidR="00016F06" w:rsidRPr="009E511A">
        <w:rPr>
          <w:rFonts w:ascii="Times New Roman" w:hAnsi="Times New Roman" w:cs="Times New Roman"/>
          <w:sz w:val="24"/>
          <w:szCs w:val="24"/>
          <w:lang w:val="lv-LV"/>
        </w:rPr>
        <w:t xml:space="preserve"> </w:t>
      </w:r>
      <w:r w:rsidR="00704AE7" w:rsidRPr="009E511A">
        <w:rPr>
          <w:rFonts w:ascii="Times New Roman" w:hAnsi="Times New Roman" w:cs="Times New Roman"/>
          <w:sz w:val="24"/>
          <w:szCs w:val="24"/>
          <w:lang w:val="lv-LV"/>
        </w:rPr>
        <w:t xml:space="preserve">arī </w:t>
      </w:r>
      <w:r w:rsidR="00016F06" w:rsidRPr="009E511A">
        <w:rPr>
          <w:rFonts w:ascii="Times New Roman" w:hAnsi="Times New Roman" w:cs="Times New Roman"/>
          <w:sz w:val="24"/>
          <w:szCs w:val="24"/>
          <w:lang w:val="lv-LV"/>
        </w:rPr>
        <w:t xml:space="preserve">vēsturisko zālāju teritorijās. </w:t>
      </w:r>
      <w:r w:rsidR="006810CE" w:rsidRPr="009E511A">
        <w:rPr>
          <w:rFonts w:ascii="Times New Roman" w:hAnsi="Times New Roman" w:cs="Times New Roman"/>
          <w:sz w:val="24"/>
          <w:szCs w:val="24"/>
          <w:lang w:val="lv-LV"/>
        </w:rPr>
        <w:t>Atjaunošanas pasākumi ietver krūmu un koku ciršanu, to sakņu un celmu frēzēšanu, atjaunojošu pļaušanu un/vai ganīšanu, zāles smalcināšanas ietekmē radītās eitrofikācija</w:t>
      </w:r>
      <w:r w:rsidR="00016F06" w:rsidRPr="009E511A">
        <w:rPr>
          <w:rFonts w:ascii="Times New Roman" w:hAnsi="Times New Roman" w:cs="Times New Roman"/>
          <w:sz w:val="24"/>
          <w:szCs w:val="24"/>
          <w:lang w:val="lv-LV"/>
        </w:rPr>
        <w:t>s</w:t>
      </w:r>
      <w:r w:rsidR="006810CE" w:rsidRPr="009E511A">
        <w:rPr>
          <w:rFonts w:ascii="Times New Roman" w:hAnsi="Times New Roman" w:cs="Times New Roman"/>
          <w:sz w:val="24"/>
          <w:szCs w:val="24"/>
          <w:lang w:val="lv-LV"/>
        </w:rPr>
        <w:t xml:space="preserve"> mazināšanu.</w:t>
      </w:r>
      <w:r w:rsidR="00704AE7" w:rsidRPr="009E511A">
        <w:rPr>
          <w:rFonts w:ascii="Times New Roman" w:hAnsi="Times New Roman" w:cs="Times New Roman"/>
          <w:sz w:val="24"/>
          <w:szCs w:val="24"/>
          <w:lang w:val="lv-LV"/>
        </w:rPr>
        <w:t xml:space="preserve"> Potenciālo ES nozīm</w:t>
      </w:r>
      <w:r w:rsidR="00E61972" w:rsidRPr="009E511A">
        <w:rPr>
          <w:rFonts w:ascii="Times New Roman" w:hAnsi="Times New Roman" w:cs="Times New Roman"/>
          <w:sz w:val="24"/>
          <w:szCs w:val="24"/>
          <w:lang w:val="lv-LV"/>
        </w:rPr>
        <w:t xml:space="preserve">es aizsargājamo zālāju biotopu </w:t>
      </w:r>
      <w:r w:rsidR="00704AE7" w:rsidRPr="009E511A">
        <w:rPr>
          <w:rFonts w:ascii="Times New Roman" w:hAnsi="Times New Roman" w:cs="Times New Roman"/>
          <w:sz w:val="24"/>
          <w:szCs w:val="24"/>
          <w:lang w:val="lv-LV"/>
        </w:rPr>
        <w:t xml:space="preserve">apsaimniekošanas pasākumi detalizēti aprakstīti apsaimniekošanas pasākumu sadaļā (apsaimniekošanas pasākums Nr. </w:t>
      </w:r>
      <w:r w:rsidR="007E6674" w:rsidRPr="009E511A">
        <w:rPr>
          <w:rFonts w:ascii="Times New Roman" w:hAnsi="Times New Roman" w:cs="Times New Roman"/>
          <w:sz w:val="24"/>
          <w:szCs w:val="24"/>
          <w:lang w:val="lv-LV"/>
        </w:rPr>
        <w:t>B.2.2.</w:t>
      </w:r>
      <w:r w:rsidR="00704AE7" w:rsidRPr="009E511A">
        <w:rPr>
          <w:rFonts w:ascii="Times New Roman" w:hAnsi="Times New Roman" w:cs="Times New Roman"/>
          <w:sz w:val="24"/>
          <w:szCs w:val="24"/>
          <w:lang w:val="lv-LV"/>
        </w:rPr>
        <w:t>).</w:t>
      </w:r>
    </w:p>
    <w:p w14:paraId="7D2FADD9" w14:textId="77777777" w:rsidR="00232B7B" w:rsidRPr="009E511A" w:rsidRDefault="00232B7B" w:rsidP="00232B7B">
      <w:pPr>
        <w:jc w:val="both"/>
        <w:rPr>
          <w:rFonts w:ascii="Times New Roman" w:hAnsi="Times New Roman" w:cs="Times New Roman"/>
          <w:sz w:val="24"/>
          <w:szCs w:val="24"/>
          <w:lang w:val="lv-LV"/>
        </w:rPr>
      </w:pPr>
    </w:p>
    <w:p w14:paraId="7D2FADDA" w14:textId="77777777" w:rsidR="00766819" w:rsidRPr="009E511A" w:rsidRDefault="00766819" w:rsidP="00766819">
      <w:pPr>
        <w:rPr>
          <w:rFonts w:ascii="Times New Roman" w:hAnsi="Times New Roman" w:cs="Times New Roman"/>
          <w:sz w:val="24"/>
          <w:szCs w:val="24"/>
          <w:lang w:val="lv-LV"/>
        </w:rPr>
      </w:pPr>
    </w:p>
    <w:p w14:paraId="7D2FADDB" w14:textId="77777777" w:rsidR="00766819" w:rsidRPr="009E511A" w:rsidRDefault="00766819" w:rsidP="00766819">
      <w:pPr>
        <w:pStyle w:val="Heading3"/>
        <w:keepNext w:val="0"/>
        <w:tabs>
          <w:tab w:val="num" w:pos="0"/>
        </w:tabs>
        <w:ind w:hanging="11"/>
        <w:rPr>
          <w:rFonts w:cs="Times New Roman"/>
          <w:b w:val="0"/>
          <w:lang w:val="lv-LV"/>
        </w:rPr>
      </w:pPr>
      <w:bookmarkStart w:id="59" w:name="_Toc529735911"/>
      <w:bookmarkStart w:id="60" w:name="_Toc30662278"/>
      <w:r w:rsidRPr="009E511A">
        <w:rPr>
          <w:rFonts w:cs="Times New Roman"/>
          <w:lang w:val="lv-LV"/>
        </w:rPr>
        <w:t>4.3.3. Purvu biotopi</w:t>
      </w:r>
      <w:bookmarkEnd w:id="59"/>
      <w:bookmarkEnd w:id="60"/>
    </w:p>
    <w:p w14:paraId="7D2FADDC" w14:textId="77777777" w:rsidR="00766819" w:rsidRPr="009E511A" w:rsidRDefault="00766819" w:rsidP="000314D7">
      <w:pPr>
        <w:jc w:val="both"/>
        <w:rPr>
          <w:rFonts w:ascii="Times New Roman" w:hAnsi="Times New Roman" w:cs="Times New Roman"/>
          <w:sz w:val="24"/>
          <w:szCs w:val="24"/>
          <w:lang w:val="lv-LV"/>
        </w:rPr>
      </w:pPr>
    </w:p>
    <w:p w14:paraId="7D2FADDD" w14:textId="77777777" w:rsidR="00DB0E13" w:rsidRPr="009E511A" w:rsidRDefault="00DB0E13" w:rsidP="00DB0E1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Apkopojot dabas aizsardzības plāna izstrādes ietvaros veiktās DP </w:t>
      </w:r>
      <w:r w:rsidR="000B52AF"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Numernes valnis” inventarizācijas datus, tika konstatēti trīs ES aizsargājamie purvu biotopi: 7110* </w:t>
      </w:r>
      <w:r w:rsidRPr="009E511A">
        <w:rPr>
          <w:rFonts w:ascii="Times New Roman" w:hAnsi="Times New Roman" w:cs="Times New Roman"/>
          <w:i/>
          <w:sz w:val="24"/>
          <w:szCs w:val="24"/>
          <w:lang w:val="lv-LV"/>
        </w:rPr>
        <w:t>Aktīvi augstie purvi</w:t>
      </w:r>
      <w:r w:rsidRPr="009E511A">
        <w:rPr>
          <w:rFonts w:ascii="Times New Roman" w:hAnsi="Times New Roman" w:cs="Times New Roman"/>
          <w:sz w:val="24"/>
          <w:szCs w:val="24"/>
          <w:lang w:val="lv-LV"/>
        </w:rPr>
        <w:t xml:space="preserve"> 9,45 ha platībā jeb 0,96</w:t>
      </w:r>
      <w:r w:rsidR="000B52AF"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 no teritorijas kopplatības, 7140 </w:t>
      </w:r>
      <w:r w:rsidRPr="009E511A">
        <w:rPr>
          <w:rFonts w:ascii="Times New Roman" w:hAnsi="Times New Roman" w:cs="Times New Roman"/>
          <w:i/>
          <w:sz w:val="24"/>
          <w:szCs w:val="24"/>
          <w:shd w:val="clear" w:color="auto" w:fill="FFFFFF"/>
          <w:lang w:val="lv-LV"/>
        </w:rPr>
        <w:t>Pārejas purvi un slīkšņas</w:t>
      </w:r>
      <w:r w:rsidRPr="009E511A">
        <w:rPr>
          <w:rFonts w:ascii="Times New Roman" w:hAnsi="Times New Roman" w:cs="Times New Roman"/>
          <w:sz w:val="24"/>
          <w:szCs w:val="24"/>
          <w:shd w:val="clear" w:color="auto" w:fill="FFFFFF"/>
          <w:lang w:val="lv-LV"/>
        </w:rPr>
        <w:t xml:space="preserve"> 19,72 ha platībā jeb 2,01</w:t>
      </w:r>
      <w:r w:rsidR="000B52AF" w:rsidRPr="009E511A">
        <w:rPr>
          <w:rFonts w:ascii="Times New Roman" w:hAnsi="Times New Roman" w:cs="Times New Roman"/>
          <w:sz w:val="24"/>
          <w:szCs w:val="24"/>
          <w:shd w:val="clear" w:color="auto" w:fill="FFFFFF"/>
          <w:lang w:val="lv-LV"/>
        </w:rPr>
        <w:t xml:space="preserve"> </w:t>
      </w:r>
      <w:r w:rsidRPr="009E511A">
        <w:rPr>
          <w:rFonts w:ascii="Times New Roman" w:hAnsi="Times New Roman" w:cs="Times New Roman"/>
          <w:sz w:val="24"/>
          <w:szCs w:val="24"/>
          <w:shd w:val="clear" w:color="auto" w:fill="FFFFFF"/>
          <w:lang w:val="lv-LV"/>
        </w:rPr>
        <w:t>% no DP kopplatības, kā arī reģion</w:t>
      </w:r>
      <w:r w:rsidRPr="009E511A">
        <w:rPr>
          <w:rFonts w:ascii="Times New Roman" w:hAnsi="Times New Roman" w:cs="Times New Roman"/>
          <w:sz w:val="24"/>
          <w:szCs w:val="24"/>
          <w:shd w:val="clear" w:color="auto" w:fill="FFFFFF"/>
          <w:lang w:val="la-Latn"/>
        </w:rPr>
        <w:t>ā</w:t>
      </w:r>
      <w:r w:rsidRPr="009E511A">
        <w:rPr>
          <w:rFonts w:ascii="Times New Roman" w:hAnsi="Times New Roman" w:cs="Times New Roman"/>
          <w:sz w:val="24"/>
          <w:szCs w:val="24"/>
          <w:shd w:val="clear" w:color="auto" w:fill="FFFFFF"/>
          <w:lang w:val="lv-LV"/>
        </w:rPr>
        <w:t xml:space="preserve"> un Latvij</w:t>
      </w:r>
      <w:r w:rsidRPr="009E511A">
        <w:rPr>
          <w:rFonts w:ascii="Times New Roman" w:hAnsi="Times New Roman" w:cs="Times New Roman"/>
          <w:sz w:val="24"/>
          <w:szCs w:val="24"/>
          <w:shd w:val="clear" w:color="auto" w:fill="FFFFFF"/>
          <w:lang w:val="la-Latn"/>
        </w:rPr>
        <w:t>ā</w:t>
      </w:r>
      <w:r w:rsidRPr="009E511A">
        <w:rPr>
          <w:rFonts w:ascii="Times New Roman" w:hAnsi="Times New Roman" w:cs="Times New Roman"/>
          <w:sz w:val="24"/>
          <w:szCs w:val="24"/>
          <w:shd w:val="clear" w:color="auto" w:fill="FFFFFF"/>
          <w:lang w:val="lv-LV"/>
        </w:rPr>
        <w:t xml:space="preserve"> kopumā viens no retākajiem purvu biotopiem </w:t>
      </w:r>
      <w:r w:rsidRPr="009E511A">
        <w:rPr>
          <w:rFonts w:ascii="Times New Roman" w:hAnsi="Times New Roman" w:cs="Times New Roman"/>
          <w:sz w:val="24"/>
          <w:szCs w:val="24"/>
          <w:lang w:val="lv-LV"/>
        </w:rPr>
        <w:t xml:space="preserve">7210* </w:t>
      </w:r>
      <w:r w:rsidRPr="009E511A">
        <w:rPr>
          <w:rFonts w:ascii="Times New Roman" w:hAnsi="Times New Roman" w:cs="Times New Roman"/>
          <w:i/>
          <w:sz w:val="24"/>
          <w:szCs w:val="24"/>
          <w:lang w:val="lv-LV"/>
        </w:rPr>
        <w:t xml:space="preserve">Kaļķaini zāļu purvi ar dižo aslapi  </w:t>
      </w:r>
      <w:r w:rsidRPr="009E511A">
        <w:rPr>
          <w:rFonts w:ascii="Times New Roman" w:hAnsi="Times New Roman" w:cs="Times New Roman"/>
          <w:sz w:val="24"/>
          <w:szCs w:val="24"/>
          <w:lang w:val="lv-LV"/>
        </w:rPr>
        <w:t>0,14 ha lielā platībā, kas kopā aizņem 0,01</w:t>
      </w:r>
      <w:r w:rsidR="000B52AF"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no teritorijas kopplatības.</w:t>
      </w:r>
    </w:p>
    <w:p w14:paraId="7D2FADDE" w14:textId="77777777" w:rsidR="00DB0E13" w:rsidRPr="009E511A" w:rsidRDefault="00DB0E13" w:rsidP="00DB0E13">
      <w:pPr>
        <w:jc w:val="both"/>
        <w:rPr>
          <w:rFonts w:ascii="Times New Roman" w:hAnsi="Times New Roman" w:cs="Times New Roman"/>
          <w:sz w:val="24"/>
          <w:szCs w:val="24"/>
          <w:lang w:val="lv-LV"/>
        </w:rPr>
      </w:pPr>
    </w:p>
    <w:p w14:paraId="7D2FADDF" w14:textId="77777777" w:rsidR="00DB0E13" w:rsidRPr="009E511A" w:rsidRDefault="00DB0E13" w:rsidP="00DB0E1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Purvu biotopi DP “Numernes valnis” teritorijā kopumā veido 2,98</w:t>
      </w:r>
      <w:r w:rsidR="000B52AF"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w:t>
      </w:r>
      <w:r w:rsidRPr="009E511A">
        <w:rPr>
          <w:rFonts w:ascii="Times New Roman" w:hAnsi="Times New Roman" w:cs="Times New Roman"/>
          <w:color w:val="FF0000"/>
          <w:sz w:val="24"/>
          <w:szCs w:val="24"/>
          <w:lang w:val="lv-LV"/>
        </w:rPr>
        <w:t xml:space="preserve"> </w:t>
      </w:r>
      <w:r w:rsidRPr="009E511A">
        <w:rPr>
          <w:rFonts w:ascii="Times New Roman" w:hAnsi="Times New Roman" w:cs="Times New Roman"/>
          <w:sz w:val="24"/>
          <w:szCs w:val="24"/>
          <w:lang w:val="lv-LV"/>
        </w:rPr>
        <w:t xml:space="preserve">no teritorijas kopējās platības, un kopā ar osu mežu biotopiem uzskatāmi par galveno dabas aizsardzības un ainavisko vērtību šajā ĪADT. Īpaša vērtība teritorijā ir biotopam 7210* </w:t>
      </w:r>
      <w:r w:rsidRPr="009E511A">
        <w:rPr>
          <w:rFonts w:ascii="Times New Roman" w:hAnsi="Times New Roman" w:cs="Times New Roman"/>
          <w:i/>
          <w:sz w:val="24"/>
          <w:szCs w:val="24"/>
          <w:lang w:val="lv-LV"/>
        </w:rPr>
        <w:t>Kaļķaini zāļu purvi ar dižo aslapi</w:t>
      </w:r>
      <w:r w:rsidRPr="009E511A">
        <w:rPr>
          <w:rFonts w:ascii="Times New Roman" w:hAnsi="Times New Roman" w:cs="Times New Roman"/>
          <w:sz w:val="24"/>
          <w:szCs w:val="24"/>
          <w:lang w:val="lv-LV"/>
        </w:rPr>
        <w:t xml:space="preserve">, jo šādi biotopi Latvijā ir ļoti reti, bet valsts austrumdaļā konstatēti tikai </w:t>
      </w:r>
      <w:r w:rsidRPr="009E511A">
        <w:rPr>
          <w:rFonts w:ascii="Times New Roman" w:hAnsi="Times New Roman" w:cs="Times New Roman"/>
          <w:sz w:val="24"/>
          <w:szCs w:val="24"/>
          <w:lang w:val="la-Latn"/>
        </w:rPr>
        <w:t>dažās</w:t>
      </w:r>
      <w:r w:rsidRPr="009E511A">
        <w:rPr>
          <w:rFonts w:ascii="Times New Roman" w:hAnsi="Times New Roman" w:cs="Times New Roman"/>
          <w:sz w:val="24"/>
          <w:szCs w:val="24"/>
          <w:lang w:val="lv-LV"/>
        </w:rPr>
        <w:t xml:space="preserve"> vietās.</w:t>
      </w:r>
    </w:p>
    <w:p w14:paraId="7D2FADE0" w14:textId="77777777" w:rsidR="00DB0E13" w:rsidRPr="009E511A" w:rsidRDefault="00DB0E13" w:rsidP="00DB0E13">
      <w:pPr>
        <w:jc w:val="both"/>
        <w:rPr>
          <w:rFonts w:ascii="Times New Roman" w:hAnsi="Times New Roman" w:cs="Times New Roman"/>
          <w:sz w:val="24"/>
          <w:szCs w:val="24"/>
          <w:lang w:val="lv-LV"/>
        </w:rPr>
      </w:pPr>
    </w:p>
    <w:p w14:paraId="7D2FADE1" w14:textId="2003211A" w:rsidR="00DB0E13" w:rsidRPr="009E511A" w:rsidRDefault="00156AB1" w:rsidP="00DB0E13">
      <w:pPr>
        <w:jc w:val="both"/>
        <w:rPr>
          <w:rFonts w:ascii="Times New Roman" w:hAnsi="Times New Roman" w:cs="Times New Roman"/>
          <w:sz w:val="24"/>
          <w:szCs w:val="24"/>
          <w:lang w:val="lv-LV"/>
        </w:rPr>
      </w:pPr>
      <w:r w:rsidRPr="009E511A">
        <w:rPr>
          <w:rFonts w:ascii="Times New Roman" w:hAnsi="Times New Roman" w:cs="Times New Roman"/>
          <w:sz w:val="24"/>
          <w:szCs w:val="24"/>
          <w:lang w:val="la-Latn"/>
        </w:rPr>
        <w:t xml:space="preserve">Atbilstoši </w:t>
      </w:r>
      <w:r w:rsidRPr="009E511A">
        <w:rPr>
          <w:rFonts w:ascii="Times New Roman" w:hAnsi="Times New Roman" w:cs="Times New Roman"/>
          <w:sz w:val="24"/>
          <w:lang w:val="lv-LV"/>
        </w:rPr>
        <w:t xml:space="preserve">Natura 2000 </w:t>
      </w:r>
      <w:r w:rsidRPr="009E511A">
        <w:rPr>
          <w:rFonts w:ascii="Times New Roman" w:hAnsi="Times New Roman" w:cs="Times New Roman"/>
          <w:sz w:val="24"/>
          <w:szCs w:val="24"/>
          <w:lang w:val="lv-LV"/>
        </w:rPr>
        <w:t>datubāz</w:t>
      </w:r>
      <w:r w:rsidRPr="009E511A">
        <w:rPr>
          <w:rFonts w:ascii="Times New Roman" w:hAnsi="Times New Roman" w:cs="Times New Roman"/>
          <w:sz w:val="24"/>
          <w:szCs w:val="24"/>
          <w:lang w:val="la-Latn"/>
        </w:rPr>
        <w:t>ē</w:t>
      </w:r>
      <w:r w:rsidR="000A46E3">
        <w:rPr>
          <w:rStyle w:val="FootnoteReference"/>
          <w:rFonts w:ascii="Times New Roman" w:hAnsi="Times New Roman" w:cs="Times New Roman"/>
          <w:sz w:val="24"/>
          <w:szCs w:val="24"/>
          <w:lang w:val="la-Latn"/>
        </w:rPr>
        <w:footnoteReference w:id="5"/>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a-Latn"/>
        </w:rPr>
        <w:t xml:space="preserve">iekļautajai informācijai, kā arī </w:t>
      </w:r>
      <w:r w:rsidRPr="009E511A">
        <w:rPr>
          <w:rFonts w:ascii="Times New Roman" w:hAnsi="Times New Roman" w:cs="Times New Roman"/>
          <w:i/>
          <w:sz w:val="24"/>
          <w:szCs w:val="24"/>
          <w:lang w:val="la-Latn"/>
        </w:rPr>
        <w:t xml:space="preserve">Dabas skaitīšanas </w:t>
      </w:r>
      <w:r w:rsidRPr="009E511A">
        <w:rPr>
          <w:rFonts w:ascii="Times New Roman" w:hAnsi="Times New Roman" w:cs="Times New Roman"/>
          <w:sz w:val="24"/>
          <w:szCs w:val="24"/>
          <w:lang w:val="la-Latn"/>
        </w:rPr>
        <w:t xml:space="preserve">ietvaros veiktās biotopu inventarizācijas anketās ietvertajiem datiem,  teritorijai norādītas </w:t>
      </w:r>
      <w:r w:rsidRPr="009E511A">
        <w:rPr>
          <w:rFonts w:ascii="Times New Roman" w:hAnsi="Times New Roman" w:cs="Times New Roman"/>
          <w:sz w:val="24"/>
          <w:szCs w:val="24"/>
          <w:lang w:val="lv-LV"/>
        </w:rPr>
        <w:t>aizsarg</w:t>
      </w:r>
      <w:r w:rsidRPr="009E511A">
        <w:rPr>
          <w:rFonts w:ascii="Times New Roman" w:hAnsi="Times New Roman" w:cs="Times New Roman"/>
          <w:sz w:val="24"/>
          <w:szCs w:val="24"/>
          <w:lang w:val="la-Latn"/>
        </w:rPr>
        <w:t>ajamā b</w:t>
      </w:r>
      <w:r w:rsidRPr="009E511A">
        <w:rPr>
          <w:rFonts w:ascii="Times New Roman" w:hAnsi="Times New Roman" w:cs="Times New Roman"/>
          <w:sz w:val="24"/>
          <w:szCs w:val="24"/>
          <w:lang w:val="lv-LV"/>
        </w:rPr>
        <w:t>iotopa</w:t>
      </w:r>
      <w:r w:rsidR="00DB0E13" w:rsidRPr="009E511A">
        <w:rPr>
          <w:rFonts w:ascii="Times New Roman" w:hAnsi="Times New Roman" w:cs="Times New Roman"/>
          <w:sz w:val="24"/>
          <w:szCs w:val="24"/>
          <w:lang w:val="lv-LV"/>
        </w:rPr>
        <w:t xml:space="preserve"> 7230 </w:t>
      </w:r>
      <w:r w:rsidR="00DB0E13" w:rsidRPr="009E511A">
        <w:rPr>
          <w:rFonts w:ascii="Times New Roman" w:hAnsi="Times New Roman" w:cs="Times New Roman"/>
          <w:i/>
          <w:sz w:val="24"/>
          <w:szCs w:val="24"/>
          <w:lang w:val="lv-LV"/>
        </w:rPr>
        <w:t>Kaļķaini zāļu purvi</w:t>
      </w:r>
      <w:r w:rsidRPr="009E511A">
        <w:rPr>
          <w:rFonts w:ascii="Times New Roman" w:hAnsi="Times New Roman" w:cs="Times New Roman"/>
          <w:i/>
          <w:sz w:val="24"/>
          <w:szCs w:val="24"/>
          <w:lang w:val="la-Latn"/>
        </w:rPr>
        <w:t xml:space="preserve"> </w:t>
      </w:r>
      <w:r w:rsidRPr="009E511A">
        <w:rPr>
          <w:rFonts w:ascii="Times New Roman" w:hAnsi="Times New Roman" w:cs="Times New Roman"/>
          <w:sz w:val="24"/>
          <w:szCs w:val="24"/>
          <w:lang w:val="la-Latn"/>
        </w:rPr>
        <w:t>platības</w:t>
      </w:r>
      <w:r w:rsidRPr="009E511A">
        <w:rPr>
          <w:rFonts w:ascii="Times New Roman" w:hAnsi="Times New Roman" w:cs="Times New Roman"/>
          <w:sz w:val="24"/>
          <w:szCs w:val="24"/>
          <w:lang w:val="lv-LV"/>
        </w:rPr>
        <w:t xml:space="preserve"> </w:t>
      </w:r>
      <w:r w:rsidR="00DB0E13" w:rsidRPr="009E511A">
        <w:rPr>
          <w:rFonts w:ascii="Times New Roman" w:hAnsi="Times New Roman" w:cs="Times New Roman"/>
          <w:sz w:val="24"/>
          <w:szCs w:val="24"/>
          <w:lang w:val="lv-LV"/>
        </w:rPr>
        <w:t xml:space="preserve">2,69 ha lielā platībā. </w:t>
      </w:r>
      <w:r w:rsidRPr="009E511A">
        <w:rPr>
          <w:rFonts w:ascii="Times New Roman" w:hAnsi="Times New Roman" w:cs="Times New Roman"/>
          <w:sz w:val="24"/>
          <w:szCs w:val="24"/>
          <w:lang w:val="la-Latn"/>
        </w:rPr>
        <w:t xml:space="preserve">DA plāna izstrādes ietvaros 2019. gadā veikta šī biotopa reģistrēto platību apsekošana un konstatēts, ka ieprieks kartētie poligoni vairs neatbilst biotopa </w:t>
      </w:r>
      <w:r w:rsidRPr="009E511A">
        <w:rPr>
          <w:rFonts w:ascii="Times New Roman" w:hAnsi="Times New Roman" w:cs="Times New Roman"/>
          <w:sz w:val="24"/>
          <w:szCs w:val="24"/>
          <w:lang w:val="lv-LV"/>
        </w:rPr>
        <w:t xml:space="preserve">7230 </w:t>
      </w:r>
      <w:r w:rsidRPr="009E511A">
        <w:rPr>
          <w:rFonts w:ascii="Times New Roman" w:hAnsi="Times New Roman" w:cs="Times New Roman"/>
          <w:i/>
          <w:sz w:val="24"/>
          <w:szCs w:val="24"/>
          <w:lang w:val="lv-LV"/>
        </w:rPr>
        <w:t>Kaļķaini zāļu purvi</w:t>
      </w:r>
      <w:r w:rsidRPr="009E511A">
        <w:rPr>
          <w:rFonts w:ascii="Times New Roman" w:hAnsi="Times New Roman" w:cs="Times New Roman"/>
          <w:sz w:val="24"/>
          <w:szCs w:val="24"/>
          <w:lang w:val="lv-LV"/>
        </w:rPr>
        <w:t xml:space="preserve"> minim</w:t>
      </w:r>
      <w:r w:rsidRPr="009E511A">
        <w:rPr>
          <w:rFonts w:ascii="Times New Roman" w:hAnsi="Times New Roman" w:cs="Times New Roman"/>
          <w:sz w:val="24"/>
          <w:szCs w:val="24"/>
          <w:lang w:val="la-Latn"/>
        </w:rPr>
        <w:t>ālajām prasībām.</w:t>
      </w:r>
      <w:r w:rsidR="00DB0E13" w:rsidRPr="009E511A">
        <w:rPr>
          <w:rFonts w:ascii="Times New Roman" w:hAnsi="Times New Roman" w:cs="Times New Roman"/>
          <w:sz w:val="24"/>
          <w:szCs w:val="24"/>
          <w:lang w:val="lv-LV"/>
        </w:rPr>
        <w:t xml:space="preserve"> Tā kā vēl 19. gs. beigu p</w:t>
      </w:r>
      <w:r w:rsidR="000B52AF" w:rsidRPr="009E511A">
        <w:rPr>
          <w:rFonts w:ascii="Times New Roman" w:hAnsi="Times New Roman" w:cs="Times New Roman"/>
          <w:sz w:val="24"/>
          <w:szCs w:val="24"/>
          <w:lang w:val="lv-LV"/>
        </w:rPr>
        <w:t>ē</w:t>
      </w:r>
      <w:r w:rsidR="00DB0E13" w:rsidRPr="009E511A">
        <w:rPr>
          <w:rFonts w:ascii="Times New Roman" w:hAnsi="Times New Roman" w:cs="Times New Roman"/>
          <w:sz w:val="24"/>
          <w:szCs w:val="24"/>
          <w:lang w:val="lv-LV"/>
        </w:rPr>
        <w:t xml:space="preserve">tījumos teritorijai norādītas tādas izteikti kalcifilas augu sugas kā rūsganā melncere </w:t>
      </w:r>
      <w:r w:rsidR="00DB0E13" w:rsidRPr="009E511A">
        <w:rPr>
          <w:rFonts w:ascii="Times New Roman" w:hAnsi="Times New Roman" w:cs="Times New Roman"/>
          <w:i/>
          <w:sz w:val="24"/>
          <w:szCs w:val="24"/>
          <w:lang w:val="lv-LV"/>
        </w:rPr>
        <w:t>Schoenus ferrugineus</w:t>
      </w:r>
      <w:r w:rsidR="00DB0E13" w:rsidRPr="009E511A">
        <w:rPr>
          <w:rFonts w:ascii="Times New Roman" w:hAnsi="Times New Roman" w:cs="Times New Roman"/>
          <w:sz w:val="24"/>
          <w:szCs w:val="24"/>
          <w:lang w:val="lv-LV"/>
        </w:rPr>
        <w:t xml:space="preserve"> u.c. (Lehmann</w:t>
      </w:r>
      <w:r w:rsidR="000B52AF" w:rsidRPr="009E511A">
        <w:rPr>
          <w:rFonts w:ascii="Times New Roman" w:hAnsi="Times New Roman" w:cs="Times New Roman"/>
          <w:sz w:val="24"/>
          <w:szCs w:val="24"/>
          <w:lang w:val="lv-LV"/>
        </w:rPr>
        <w:t>,</w:t>
      </w:r>
      <w:r w:rsidR="00DB0E13" w:rsidRPr="009E511A">
        <w:rPr>
          <w:rFonts w:ascii="Times New Roman" w:hAnsi="Times New Roman" w:cs="Times New Roman"/>
          <w:sz w:val="24"/>
          <w:szCs w:val="24"/>
          <w:lang w:val="lv-LV"/>
        </w:rPr>
        <w:t xml:space="preserve"> 1985), tad šāda biotopa eksisence šei</w:t>
      </w:r>
      <w:r w:rsidR="007E6674" w:rsidRPr="009E511A">
        <w:rPr>
          <w:rFonts w:ascii="Times New Roman" w:hAnsi="Times New Roman" w:cs="Times New Roman"/>
          <w:sz w:val="24"/>
          <w:szCs w:val="24"/>
          <w:lang w:val="lv-LV"/>
        </w:rPr>
        <w:t>t</w:t>
      </w:r>
      <w:r w:rsidR="00DB0E13" w:rsidRPr="009E511A">
        <w:rPr>
          <w:rFonts w:ascii="Times New Roman" w:hAnsi="Times New Roman" w:cs="Times New Roman"/>
          <w:sz w:val="24"/>
          <w:szCs w:val="24"/>
          <w:lang w:val="lv-LV"/>
        </w:rPr>
        <w:t xml:space="preserve"> ir bijusi ļoti tica</w:t>
      </w:r>
      <w:r w:rsidR="007E6674" w:rsidRPr="009E511A">
        <w:rPr>
          <w:rFonts w:ascii="Times New Roman" w:hAnsi="Times New Roman" w:cs="Times New Roman"/>
          <w:sz w:val="24"/>
          <w:szCs w:val="24"/>
          <w:lang w:val="lv-LV"/>
        </w:rPr>
        <w:t>ma, tomēr, pieaugot kūdras slaņa</w:t>
      </w:r>
      <w:r w:rsidR="00DB0E13" w:rsidRPr="009E511A">
        <w:rPr>
          <w:rFonts w:ascii="Times New Roman" w:hAnsi="Times New Roman" w:cs="Times New Roman"/>
          <w:sz w:val="24"/>
          <w:szCs w:val="24"/>
          <w:lang w:val="lv-LV"/>
        </w:rPr>
        <w:t xml:space="preserve"> biezumam purvu biotopos un kalcifilo augu sugu saknēm zaudējot kontaktu ar karbonātisko cilmiezi, šādi purvi kļūst kalcifilo sugu augšanai nepiemēroti, un biotops izzūd dabiskās sukcesijas rezultātā.</w:t>
      </w:r>
    </w:p>
    <w:p w14:paraId="7D2FADE2" w14:textId="77777777" w:rsidR="000314D7" w:rsidRPr="009E511A" w:rsidRDefault="000314D7" w:rsidP="000314D7">
      <w:pPr>
        <w:jc w:val="both"/>
        <w:rPr>
          <w:rFonts w:ascii="Times New Roman" w:hAnsi="Times New Roman" w:cs="Times New Roman"/>
          <w:b/>
          <w:sz w:val="24"/>
          <w:szCs w:val="24"/>
          <w:lang w:val="lv-LV"/>
        </w:rPr>
      </w:pPr>
    </w:p>
    <w:p w14:paraId="7D2FADE3" w14:textId="77777777" w:rsidR="000314D7" w:rsidRPr="009E511A" w:rsidRDefault="000314D7" w:rsidP="000314D7">
      <w:pPr>
        <w:rPr>
          <w:rFonts w:ascii="Times New Roman" w:hAnsi="Times New Roman" w:cs="Times New Roman"/>
          <w:b/>
          <w:iCs/>
          <w:sz w:val="24"/>
          <w:szCs w:val="24"/>
          <w:lang w:val="lv-LV"/>
        </w:rPr>
      </w:pPr>
      <w:r w:rsidRPr="009E511A">
        <w:rPr>
          <w:rFonts w:ascii="Times New Roman" w:hAnsi="Times New Roman" w:cs="Times New Roman"/>
          <w:b/>
          <w:iCs/>
          <w:sz w:val="24"/>
          <w:szCs w:val="24"/>
          <w:lang w:val="lv-LV"/>
        </w:rPr>
        <w:t>Dabas aizsardzības vērtība</w:t>
      </w:r>
    </w:p>
    <w:p w14:paraId="7D2FADE4" w14:textId="77777777" w:rsidR="000314D7" w:rsidRPr="009E511A" w:rsidRDefault="000314D7" w:rsidP="000314D7">
      <w:pPr>
        <w:rPr>
          <w:rFonts w:ascii="Times New Roman" w:hAnsi="Times New Roman" w:cs="Times New Roman"/>
          <w:sz w:val="24"/>
          <w:szCs w:val="24"/>
          <w:lang w:val="lv-LV"/>
        </w:rPr>
      </w:pPr>
    </w:p>
    <w:p w14:paraId="7D2FADE5" w14:textId="77777777" w:rsidR="000314D7" w:rsidRPr="009E511A" w:rsidRDefault="000314D7" w:rsidP="000314D7">
      <w:pPr>
        <w:rPr>
          <w:rFonts w:ascii="Times New Roman" w:hAnsi="Times New Roman" w:cs="Times New Roman"/>
          <w:b/>
          <w:sz w:val="24"/>
          <w:szCs w:val="24"/>
          <w:lang w:val="lv-LV"/>
        </w:rPr>
      </w:pPr>
      <w:r w:rsidRPr="009E511A">
        <w:rPr>
          <w:rFonts w:ascii="Times New Roman" w:hAnsi="Times New Roman" w:cs="Times New Roman"/>
          <w:b/>
          <w:sz w:val="24"/>
          <w:szCs w:val="24"/>
          <w:lang w:val="lv-LV"/>
        </w:rPr>
        <w:t xml:space="preserve">7110* </w:t>
      </w:r>
      <w:r w:rsidRPr="009E511A">
        <w:rPr>
          <w:rFonts w:ascii="Times New Roman" w:hAnsi="Times New Roman" w:cs="Times New Roman"/>
          <w:b/>
          <w:i/>
          <w:iCs/>
          <w:sz w:val="24"/>
          <w:szCs w:val="24"/>
          <w:lang w:val="lv-LV"/>
        </w:rPr>
        <w:t>Aktīvi augstie purvi</w:t>
      </w:r>
    </w:p>
    <w:p w14:paraId="7D2FADE6" w14:textId="77777777" w:rsidR="000314D7" w:rsidRPr="009E511A" w:rsidRDefault="000314D7" w:rsidP="000314D7">
      <w:pPr>
        <w:rPr>
          <w:rFonts w:ascii="Times New Roman" w:hAnsi="Times New Roman" w:cs="Times New Roman"/>
          <w:b/>
          <w:sz w:val="24"/>
          <w:szCs w:val="24"/>
          <w:lang w:val="lv-LV"/>
        </w:rPr>
      </w:pPr>
    </w:p>
    <w:p w14:paraId="7D2FADE7" w14:textId="77777777" w:rsidR="00914238" w:rsidRPr="009E511A" w:rsidRDefault="00914238" w:rsidP="00914238">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Biotops </w:t>
      </w:r>
      <w:r w:rsidRPr="009E511A">
        <w:rPr>
          <w:rFonts w:ascii="Times New Roman" w:hAnsi="Times New Roman" w:cs="Times New Roman"/>
          <w:sz w:val="24"/>
          <w:szCs w:val="24"/>
          <w:lang w:val="la-Latn"/>
        </w:rPr>
        <w:t>DP teritorijā konstatēts</w:t>
      </w:r>
      <w:r w:rsidRPr="009E511A">
        <w:rPr>
          <w:rFonts w:ascii="Times New Roman" w:hAnsi="Times New Roman" w:cs="Times New Roman"/>
          <w:sz w:val="24"/>
          <w:szCs w:val="24"/>
          <w:lang w:val="lv-LV"/>
        </w:rPr>
        <w:t xml:space="preserve"> 9,45 ha lielā platībā, kas ir 0,96 % no aizsargājamās teritorijas kopējās platības.</w:t>
      </w:r>
    </w:p>
    <w:p w14:paraId="7D2FADE8" w14:textId="77777777" w:rsidR="00914238" w:rsidRPr="009E511A" w:rsidRDefault="00914238" w:rsidP="00914238">
      <w:pPr>
        <w:jc w:val="both"/>
        <w:rPr>
          <w:rFonts w:ascii="Times New Roman" w:hAnsi="Times New Roman" w:cs="Times New Roman"/>
          <w:iCs/>
          <w:sz w:val="24"/>
          <w:szCs w:val="24"/>
          <w:lang w:val="lv-LV"/>
        </w:rPr>
      </w:pPr>
    </w:p>
    <w:p w14:paraId="7D2FADE9" w14:textId="77777777" w:rsidR="00914238" w:rsidRPr="009E511A" w:rsidRDefault="00914238" w:rsidP="00914238">
      <w:pPr>
        <w:jc w:val="both"/>
        <w:rPr>
          <w:rFonts w:ascii="Times New Roman" w:hAnsi="Times New Roman" w:cs="Times New Roman"/>
          <w:sz w:val="24"/>
          <w:szCs w:val="24"/>
          <w:lang w:val="lv-LV"/>
        </w:rPr>
      </w:pPr>
      <w:r w:rsidRPr="009E511A">
        <w:rPr>
          <w:rFonts w:ascii="Times New Roman" w:hAnsi="Times New Roman" w:cs="Times New Roman"/>
          <w:i/>
          <w:sz w:val="24"/>
          <w:szCs w:val="24"/>
          <w:lang w:val="lv-LV"/>
        </w:rPr>
        <w:t>Aktīvi augstie purvi</w:t>
      </w:r>
      <w:r w:rsidRPr="009E511A">
        <w:rPr>
          <w:rFonts w:ascii="Times New Roman" w:hAnsi="Times New Roman" w:cs="Times New Roman"/>
          <w:sz w:val="24"/>
          <w:szCs w:val="24"/>
          <w:lang w:val="lv-LV"/>
        </w:rPr>
        <w:t xml:space="preserve"> ir ombrotrofie jeb augstie purvi, kas barības vielas un ūdeni saņem tikai ar nokrišņiem un kuros pazemes ūdens līmenis parasti ir augstāks nekā blakus esošajās teritorijās. Augstie purvi ir ar daudzgadīgu veģetāciju, tajos dominē </w:t>
      </w:r>
      <w:r w:rsidRPr="009E511A">
        <w:rPr>
          <w:rFonts w:ascii="Times New Roman" w:hAnsi="Times New Roman" w:cs="Times New Roman"/>
          <w:sz w:val="24"/>
          <w:szCs w:val="24"/>
          <w:lang w:val="lv-LV"/>
        </w:rPr>
        <w:lastRenderedPageBreak/>
        <w:t>sfagni, kas ir galvenie kūdras veidotāji purvā. Lielākajā daļā purva jānotiek kūdras veidošanās procesam, taču pieļaujams šajā biotopā iekļaut arī augstos purvus vai to daļas, kuros kūdras veidošanās kādu laiku nenotiek, piemēram, pēc ugunsgrēka, dabisko klimatisko ciklu, piemēram, sausuma periodu, laikā. Biotops sastopams samērā bieži visā Latvijas teritorijā.</w:t>
      </w:r>
    </w:p>
    <w:p w14:paraId="7D2FADEA" w14:textId="77777777" w:rsidR="00914238" w:rsidRPr="009E511A" w:rsidRDefault="00914238" w:rsidP="00914238">
      <w:pPr>
        <w:jc w:val="both"/>
        <w:rPr>
          <w:rFonts w:ascii="Times New Roman" w:hAnsi="Times New Roman" w:cs="Times New Roman"/>
          <w:sz w:val="24"/>
          <w:szCs w:val="24"/>
          <w:lang w:val="lv-LV"/>
        </w:rPr>
      </w:pPr>
    </w:p>
    <w:p w14:paraId="7D2FADEB" w14:textId="77777777" w:rsidR="00914238" w:rsidRPr="009E511A" w:rsidRDefault="00914238" w:rsidP="00914238">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Lai arī biotops kopumā Latvijā ir samērā bieži sastopams, augsto purvu izplatība nav vienmērīga, un </w:t>
      </w:r>
      <w:r w:rsidRPr="009E511A">
        <w:rPr>
          <w:rFonts w:ascii="Times New Roman" w:hAnsi="Times New Roman" w:cs="Times New Roman"/>
          <w:sz w:val="24"/>
          <w:szCs w:val="24"/>
          <w:lang w:val="la-Latn"/>
        </w:rPr>
        <w:t>DP</w:t>
      </w:r>
      <w:r w:rsidRPr="009E511A">
        <w:rPr>
          <w:rFonts w:ascii="Times New Roman" w:hAnsi="Times New Roman" w:cs="Times New Roman"/>
          <w:sz w:val="24"/>
          <w:szCs w:val="24"/>
          <w:lang w:val="lv-LV"/>
        </w:rPr>
        <w:t xml:space="preserve"> “Numernes valnis” lieli augsto purvu masīvi nav raksturīgi. </w:t>
      </w:r>
      <w:r w:rsidRPr="009E511A">
        <w:rPr>
          <w:rFonts w:ascii="Times New Roman" w:hAnsi="Times New Roman" w:cs="Times New Roman"/>
          <w:sz w:val="24"/>
          <w:szCs w:val="24"/>
          <w:lang w:val="la-Latn"/>
        </w:rPr>
        <w:t>DP</w:t>
      </w:r>
      <w:r w:rsidRPr="009E511A">
        <w:rPr>
          <w:rFonts w:ascii="Times New Roman" w:hAnsi="Times New Roman" w:cs="Times New Roman"/>
          <w:sz w:val="24"/>
          <w:szCs w:val="24"/>
          <w:lang w:val="lv-LV"/>
        </w:rPr>
        <w:t xml:space="preserve"> teritorijā tie konstatēti trīs nelielu poligonu veid</w:t>
      </w:r>
      <w:r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 un ir lielā mērā saistīti ar teritorijā sastopamajiem pārejas purviem un veido vienotu kompleksu, tādēļ vietām šo biotopu nodalīšana ir problemātiska. Biotopam kopumā raksturīga tipiska dažādu augstā purva sūnu, sīkkrūmu un lakstaugu dominance – zilene </w:t>
      </w:r>
      <w:r w:rsidRPr="009E511A">
        <w:rPr>
          <w:rFonts w:ascii="Times New Roman" w:hAnsi="Times New Roman" w:cs="Times New Roman"/>
          <w:i/>
          <w:sz w:val="24"/>
          <w:szCs w:val="24"/>
          <w:lang w:val="lv-LV"/>
        </w:rPr>
        <w:t>Vaccinium uliginosum</w:t>
      </w:r>
      <w:r w:rsidRPr="009E511A">
        <w:rPr>
          <w:rFonts w:ascii="Times New Roman" w:hAnsi="Times New Roman" w:cs="Times New Roman"/>
          <w:sz w:val="24"/>
          <w:szCs w:val="24"/>
          <w:lang w:val="lv-LV"/>
        </w:rPr>
        <w:t xml:space="preserve">, purva vaivariņš </w:t>
      </w:r>
      <w:r w:rsidRPr="009E511A">
        <w:rPr>
          <w:rFonts w:ascii="Times New Roman" w:hAnsi="Times New Roman" w:cs="Times New Roman"/>
          <w:i/>
          <w:sz w:val="24"/>
          <w:szCs w:val="24"/>
          <w:lang w:val="lv-LV"/>
        </w:rPr>
        <w:t>Ledum palustre</w:t>
      </w:r>
      <w:r w:rsidRPr="009E511A">
        <w:rPr>
          <w:rFonts w:ascii="Times New Roman" w:hAnsi="Times New Roman" w:cs="Times New Roman"/>
          <w:sz w:val="24"/>
          <w:szCs w:val="24"/>
          <w:lang w:val="lv-LV"/>
        </w:rPr>
        <w:t xml:space="preserve">, makstainā spilve </w:t>
      </w:r>
      <w:r w:rsidRPr="009E511A">
        <w:rPr>
          <w:rFonts w:ascii="Times New Roman" w:hAnsi="Times New Roman" w:cs="Times New Roman"/>
          <w:i/>
          <w:sz w:val="24"/>
          <w:szCs w:val="24"/>
          <w:lang w:val="lv-LV"/>
        </w:rPr>
        <w:t>Eriophorum vaginatum</w:t>
      </w:r>
      <w:r w:rsidRPr="009E511A">
        <w:rPr>
          <w:rFonts w:ascii="Times New Roman" w:hAnsi="Times New Roman" w:cs="Times New Roman"/>
          <w:sz w:val="24"/>
          <w:szCs w:val="24"/>
          <w:lang w:val="lv-LV"/>
        </w:rPr>
        <w:t xml:space="preserve"> kā arī dažādas sfagnu sugas – Magelāna sfagns </w:t>
      </w:r>
      <w:r w:rsidRPr="009E511A">
        <w:rPr>
          <w:rFonts w:ascii="Times New Roman" w:hAnsi="Times New Roman" w:cs="Times New Roman"/>
          <w:i/>
          <w:sz w:val="24"/>
          <w:szCs w:val="24"/>
          <w:lang w:val="lv-LV"/>
        </w:rPr>
        <w:t>Sphagnum magellanicum</w:t>
      </w:r>
      <w:r w:rsidRPr="009E511A">
        <w:rPr>
          <w:rFonts w:ascii="Times New Roman" w:hAnsi="Times New Roman" w:cs="Times New Roman"/>
          <w:sz w:val="24"/>
          <w:szCs w:val="24"/>
          <w:lang w:val="lv-LV"/>
        </w:rPr>
        <w:t xml:space="preserve">, iesarkanais sfagns </w:t>
      </w:r>
      <w:r w:rsidRPr="009E511A">
        <w:rPr>
          <w:rFonts w:ascii="Times New Roman" w:hAnsi="Times New Roman" w:cs="Times New Roman"/>
          <w:i/>
          <w:sz w:val="24"/>
          <w:szCs w:val="24"/>
          <w:lang w:val="lv-LV"/>
        </w:rPr>
        <w:t>Sphagnum rubellum</w:t>
      </w:r>
      <w:r w:rsidRPr="009E511A">
        <w:rPr>
          <w:rFonts w:ascii="Times New Roman" w:hAnsi="Times New Roman" w:cs="Times New Roman"/>
          <w:sz w:val="24"/>
          <w:szCs w:val="24"/>
          <w:lang w:val="lv-LV"/>
        </w:rPr>
        <w:t>, u.c.</w:t>
      </w:r>
    </w:p>
    <w:p w14:paraId="7D2FADEC" w14:textId="77777777" w:rsidR="000314D7" w:rsidRPr="009E511A" w:rsidRDefault="000314D7" w:rsidP="00914238">
      <w:pPr>
        <w:jc w:val="both"/>
        <w:rPr>
          <w:rFonts w:ascii="Times New Roman" w:hAnsi="Times New Roman" w:cs="Times New Roman"/>
          <w:sz w:val="24"/>
          <w:szCs w:val="24"/>
          <w:lang w:val="lv-LV"/>
        </w:rPr>
      </w:pPr>
    </w:p>
    <w:p w14:paraId="7D2FADED" w14:textId="77777777" w:rsidR="00914238" w:rsidRPr="009E511A" w:rsidRDefault="00914238" w:rsidP="00914238">
      <w:pPr>
        <w:jc w:val="both"/>
        <w:rPr>
          <w:rFonts w:ascii="Times New Roman" w:hAnsi="Times New Roman" w:cs="Times New Roman"/>
          <w:sz w:val="24"/>
          <w:szCs w:val="24"/>
          <w:shd w:val="clear" w:color="auto" w:fill="FFFFFF"/>
          <w:lang w:val="lv-LV"/>
        </w:rPr>
      </w:pPr>
      <w:r w:rsidRPr="009E511A">
        <w:rPr>
          <w:rFonts w:ascii="Times New Roman" w:hAnsi="Times New Roman" w:cs="Times New Roman"/>
          <w:b/>
          <w:sz w:val="24"/>
          <w:szCs w:val="24"/>
          <w:lang w:val="lv-LV"/>
        </w:rPr>
        <w:t xml:space="preserve">7140 </w:t>
      </w:r>
      <w:r w:rsidRPr="009E511A">
        <w:rPr>
          <w:rFonts w:ascii="Times New Roman" w:hAnsi="Times New Roman" w:cs="Times New Roman"/>
          <w:b/>
          <w:i/>
          <w:iCs/>
          <w:sz w:val="24"/>
          <w:szCs w:val="24"/>
          <w:shd w:val="clear" w:color="auto" w:fill="FFFFFF"/>
          <w:lang w:val="lv-LV"/>
        </w:rPr>
        <w:t>Pārejas purvi un slīkšņas</w:t>
      </w:r>
    </w:p>
    <w:p w14:paraId="7D2FADEE" w14:textId="77777777" w:rsidR="00914238" w:rsidRPr="009E511A" w:rsidRDefault="00914238" w:rsidP="00914238">
      <w:pPr>
        <w:jc w:val="both"/>
        <w:rPr>
          <w:rFonts w:ascii="Times New Roman" w:hAnsi="Times New Roman" w:cs="Times New Roman"/>
          <w:sz w:val="24"/>
          <w:szCs w:val="24"/>
          <w:shd w:val="clear" w:color="auto" w:fill="FFFFFF"/>
          <w:lang w:val="lv-LV"/>
        </w:rPr>
      </w:pPr>
    </w:p>
    <w:p w14:paraId="7D2FADEF" w14:textId="77777777" w:rsidR="00914238" w:rsidRPr="009E511A" w:rsidRDefault="00914238" w:rsidP="00914238">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Pārejas purvu un slīkšņu biotopi Latvijā kopumā ir reti sastopami un parasti veido mazas platības. Biotops </w:t>
      </w:r>
      <w:r w:rsidRPr="009E511A">
        <w:rPr>
          <w:rFonts w:ascii="Times New Roman" w:hAnsi="Times New Roman" w:cs="Times New Roman"/>
          <w:sz w:val="24"/>
          <w:szCs w:val="24"/>
          <w:lang w:val="la-Latn"/>
        </w:rPr>
        <w:t>DP teritorijā konstatēts</w:t>
      </w:r>
      <w:r w:rsidRPr="009E511A">
        <w:rPr>
          <w:rFonts w:ascii="Times New Roman" w:hAnsi="Times New Roman" w:cs="Times New Roman"/>
          <w:sz w:val="24"/>
          <w:szCs w:val="24"/>
          <w:lang w:val="lv-LV"/>
        </w:rPr>
        <w:t xml:space="preserve"> 19,72 ha lielā platībā, kas ir 2,01</w:t>
      </w:r>
      <w:r w:rsidR="000B52AF"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no aizsargājamās teritorijas kopējās platības.</w:t>
      </w:r>
    </w:p>
    <w:p w14:paraId="7D2FADF0" w14:textId="77777777" w:rsidR="00914238" w:rsidRPr="009E511A" w:rsidRDefault="00914238" w:rsidP="00914238">
      <w:pPr>
        <w:autoSpaceDE w:val="0"/>
        <w:autoSpaceDN w:val="0"/>
        <w:adjustRightInd w:val="0"/>
        <w:jc w:val="both"/>
        <w:rPr>
          <w:rFonts w:ascii="Times New Roman" w:hAnsi="Times New Roman" w:cs="Times New Roman"/>
          <w:sz w:val="24"/>
          <w:szCs w:val="24"/>
          <w:lang w:val="lv-LV"/>
        </w:rPr>
      </w:pPr>
    </w:p>
    <w:p w14:paraId="7D2FADF1" w14:textId="33199C97" w:rsidR="00914238" w:rsidRPr="009E511A" w:rsidRDefault="00914238" w:rsidP="00914238">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shd w:val="clear" w:color="auto" w:fill="FFFFFF"/>
          <w:lang w:val="lv-LV"/>
        </w:rPr>
        <w:t xml:space="preserve">7140 </w:t>
      </w:r>
      <w:r w:rsidRPr="009E511A">
        <w:rPr>
          <w:rFonts w:ascii="Times New Roman" w:hAnsi="Times New Roman" w:cs="Times New Roman"/>
          <w:i/>
          <w:sz w:val="24"/>
          <w:szCs w:val="24"/>
          <w:shd w:val="clear" w:color="auto" w:fill="FFFFFF"/>
          <w:lang w:val="lv-LV"/>
        </w:rPr>
        <w:t>Pārejas purvi un slīkšņa</w:t>
      </w:r>
      <w:r w:rsidRPr="009E511A">
        <w:rPr>
          <w:rFonts w:ascii="Times New Roman" w:hAnsi="Times New Roman" w:cs="Times New Roman"/>
          <w:sz w:val="24"/>
          <w:szCs w:val="24"/>
          <w:shd w:val="clear" w:color="auto" w:fill="FFFFFF"/>
          <w:lang w:val="lv-LV"/>
        </w:rPr>
        <w:t>s</w:t>
      </w:r>
      <w:r w:rsidRPr="009E511A">
        <w:rPr>
          <w:rFonts w:ascii="Times New Roman" w:hAnsi="Times New Roman" w:cs="Times New Roman"/>
          <w:b/>
          <w:sz w:val="24"/>
          <w:szCs w:val="24"/>
          <w:shd w:val="clear" w:color="auto" w:fill="FFFFFF"/>
          <w:lang w:val="lv-LV"/>
        </w:rPr>
        <w:t xml:space="preserve"> </w:t>
      </w:r>
      <w:r w:rsidRPr="009E511A">
        <w:rPr>
          <w:rFonts w:ascii="Times New Roman" w:hAnsi="Times New Roman" w:cs="Times New Roman"/>
          <w:sz w:val="24"/>
          <w:szCs w:val="24"/>
          <w:shd w:val="clear" w:color="auto" w:fill="FFFFFF"/>
          <w:lang w:val="lv-LV"/>
        </w:rPr>
        <w:t>ir</w:t>
      </w:r>
      <w:r w:rsidRPr="009E511A">
        <w:rPr>
          <w:rFonts w:ascii="Times New Roman" w:hAnsi="Times New Roman" w:cs="Times New Roman"/>
          <w:b/>
          <w:sz w:val="24"/>
          <w:szCs w:val="24"/>
          <w:shd w:val="clear" w:color="auto" w:fill="FFFFFF"/>
          <w:lang w:val="lv-LV"/>
        </w:rPr>
        <w:t xml:space="preserve"> </w:t>
      </w:r>
      <w:r w:rsidRPr="009E511A">
        <w:rPr>
          <w:rFonts w:ascii="Times New Roman" w:hAnsi="Times New Roman" w:cs="Times New Roman"/>
          <w:sz w:val="24"/>
          <w:szCs w:val="24"/>
          <w:lang w:val="lv-LV"/>
        </w:rPr>
        <w:t xml:space="preserve">dažādas kūdru veidojošas augu sabiedrības, kas izveidojušās, aizaugot un pāraugot barības vielām nabadzīgiem līdz vidēji bagātiem ezeriem, un kurās dominē zemi vai vidēji augsti grīšļi, zaļsūnas vai sfagni. Slīkšņas cieši saistītas ar amfībiskām un ūdensaugu sabiedrībām. Dabas parka teritorijā biotops ir sastopams tikai divās vietās – gar </w:t>
      </w:r>
      <w:r w:rsidR="009C6AD7" w:rsidRPr="009E511A">
        <w:rPr>
          <w:rFonts w:ascii="Times New Roman" w:hAnsi="Times New Roman" w:cs="Times New Roman"/>
          <w:sz w:val="24"/>
          <w:szCs w:val="24"/>
          <w:lang w:val="lv-LV"/>
        </w:rPr>
        <w:t>Vidējo un</w:t>
      </w:r>
      <w:r w:rsidRPr="009E511A">
        <w:rPr>
          <w:rFonts w:ascii="Times New Roman" w:hAnsi="Times New Roman" w:cs="Times New Roman"/>
          <w:sz w:val="24"/>
          <w:szCs w:val="24"/>
          <w:lang w:val="lv-LV"/>
        </w:rPr>
        <w:t xml:space="preserve"> Kugriņu ezeru. Visi DP konstatētie pārejas purvu poligoni atbilst Eiropas Savienības un Latvijas aizsargājamā biotopa 2.</w:t>
      </w:r>
      <w:r w:rsidR="000A46E3">
        <w:rPr>
          <w:rFonts w:ascii="Times New Roman" w:hAnsi="Times New Roman" w:cs="Times New Roman"/>
          <w:sz w:val="24"/>
          <w:szCs w:val="24"/>
          <w:lang w:val="lv-LV"/>
        </w:rPr>
        <w:t> </w:t>
      </w:r>
      <w:r w:rsidRPr="009E511A">
        <w:rPr>
          <w:rFonts w:ascii="Times New Roman" w:hAnsi="Times New Roman" w:cs="Times New Roman"/>
          <w:sz w:val="24"/>
          <w:szCs w:val="24"/>
          <w:lang w:val="lv-LV"/>
        </w:rPr>
        <w:t xml:space="preserve">variantam (limnogēnie purvi). Konstatētie pārejas purvu un slīkšņu biotopi šeit ir ar lielu floristisko daudzveidību, tajos var dominēt ļoti daudzveidīgas augu sugas – trejlapu puplaksis </w:t>
      </w:r>
      <w:r w:rsidRPr="009E511A">
        <w:rPr>
          <w:rFonts w:ascii="Times New Roman" w:hAnsi="Times New Roman" w:cs="Times New Roman"/>
          <w:i/>
          <w:sz w:val="24"/>
          <w:szCs w:val="24"/>
          <w:lang w:val="lv-LV"/>
        </w:rPr>
        <w:t>Menyanthes trifoliata</w:t>
      </w:r>
      <w:r w:rsidRPr="009E511A">
        <w:rPr>
          <w:rFonts w:ascii="Times New Roman" w:hAnsi="Times New Roman" w:cs="Times New Roman"/>
          <w:sz w:val="24"/>
          <w:szCs w:val="24"/>
          <w:lang w:val="lv-LV"/>
        </w:rPr>
        <w:t xml:space="preserve">, parastā purvpaparde </w:t>
      </w:r>
      <w:r w:rsidRPr="009E511A">
        <w:rPr>
          <w:rFonts w:ascii="Times New Roman" w:hAnsi="Times New Roman" w:cs="Times New Roman"/>
          <w:i/>
          <w:sz w:val="24"/>
          <w:szCs w:val="24"/>
          <w:lang w:val="lv-LV"/>
        </w:rPr>
        <w:t>Thelypteris palustris</w:t>
      </w:r>
      <w:r w:rsidRPr="009E511A">
        <w:rPr>
          <w:rFonts w:ascii="Times New Roman" w:hAnsi="Times New Roman" w:cs="Times New Roman"/>
          <w:sz w:val="24"/>
          <w:szCs w:val="24"/>
          <w:lang w:val="lv-LV"/>
        </w:rPr>
        <w:t xml:space="preserve">, pūkaugļu grīslis </w:t>
      </w:r>
      <w:r w:rsidRPr="009E511A">
        <w:rPr>
          <w:rFonts w:ascii="Times New Roman" w:hAnsi="Times New Roman" w:cs="Times New Roman"/>
          <w:i/>
          <w:sz w:val="24"/>
          <w:szCs w:val="24"/>
          <w:lang w:val="lv-LV"/>
        </w:rPr>
        <w:t>Carex lasiocarpa</w:t>
      </w:r>
      <w:r w:rsidRPr="009E511A">
        <w:rPr>
          <w:rFonts w:ascii="Times New Roman" w:hAnsi="Times New Roman" w:cs="Times New Roman"/>
          <w:sz w:val="24"/>
          <w:szCs w:val="24"/>
          <w:lang w:val="lv-LV"/>
        </w:rPr>
        <w:t xml:space="preserve">, uzpūstais grīslis </w:t>
      </w:r>
      <w:r w:rsidRPr="009E511A">
        <w:rPr>
          <w:rFonts w:ascii="Times New Roman" w:hAnsi="Times New Roman" w:cs="Times New Roman"/>
          <w:i/>
          <w:sz w:val="24"/>
          <w:szCs w:val="24"/>
          <w:lang w:val="lv-LV"/>
        </w:rPr>
        <w:t>Carex rostrata</w:t>
      </w:r>
      <w:r w:rsidRPr="009E511A">
        <w:rPr>
          <w:rFonts w:ascii="Times New Roman" w:hAnsi="Times New Roman" w:cs="Times New Roman"/>
          <w:sz w:val="24"/>
          <w:szCs w:val="24"/>
          <w:lang w:val="lv-LV"/>
        </w:rPr>
        <w:t xml:space="preserve">, vietām augu sugu sastāvs ir polidominants. Lai arī šis biotops DP </w:t>
      </w:r>
      <w:r w:rsidR="000B52AF"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 teritorijā konstatēts tikai 2,01</w:t>
      </w:r>
      <w:r w:rsidR="000B52AF"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 no aizsargājamās teritorijas kopplatības, tajā koncentrējas vairāku aizsargājamo augu atradnes. Vairāku reto orhideju sugām – Lēzeļa liparei </w:t>
      </w:r>
      <w:r w:rsidRPr="009E511A">
        <w:rPr>
          <w:rFonts w:ascii="Times New Roman" w:hAnsi="Times New Roman" w:cs="Times New Roman"/>
          <w:i/>
          <w:sz w:val="24"/>
          <w:szCs w:val="24"/>
          <w:lang w:val="lv-LV"/>
        </w:rPr>
        <w:t>Liparis loeselii</w:t>
      </w:r>
      <w:r w:rsidRPr="009E511A">
        <w:rPr>
          <w:rFonts w:ascii="Times New Roman" w:hAnsi="Times New Roman" w:cs="Times New Roman"/>
          <w:sz w:val="24"/>
          <w:szCs w:val="24"/>
          <w:lang w:val="lv-LV"/>
        </w:rPr>
        <w:t xml:space="preserve">, purva sūnenei </w:t>
      </w:r>
      <w:r w:rsidRPr="009E511A">
        <w:rPr>
          <w:rFonts w:ascii="Times New Roman" w:hAnsi="Times New Roman" w:cs="Times New Roman"/>
          <w:i/>
          <w:sz w:val="24"/>
          <w:szCs w:val="24"/>
          <w:lang w:val="lv-LV"/>
        </w:rPr>
        <w:t>Hammarbya paludosa</w:t>
      </w:r>
      <w:r w:rsidRPr="009E511A">
        <w:rPr>
          <w:rFonts w:ascii="Times New Roman" w:hAnsi="Times New Roman" w:cs="Times New Roman"/>
          <w:sz w:val="24"/>
          <w:szCs w:val="24"/>
          <w:lang w:val="lv-LV"/>
        </w:rPr>
        <w:t xml:space="preserve">, purvāju vienlapei </w:t>
      </w:r>
      <w:r w:rsidRPr="009E511A">
        <w:rPr>
          <w:rFonts w:ascii="Times New Roman" w:hAnsi="Times New Roman" w:cs="Times New Roman"/>
          <w:i/>
          <w:sz w:val="24"/>
          <w:szCs w:val="24"/>
          <w:lang w:val="lv-LV"/>
        </w:rPr>
        <w:t>Malaxis monophyllos</w:t>
      </w:r>
      <w:r w:rsidRPr="009E511A">
        <w:rPr>
          <w:rFonts w:ascii="Times New Roman" w:hAnsi="Times New Roman" w:cs="Times New Roman"/>
          <w:sz w:val="24"/>
          <w:szCs w:val="24"/>
          <w:lang w:val="lv-LV"/>
        </w:rPr>
        <w:t xml:space="preserve"> un trejdaivu koraļļsaknei </w:t>
      </w:r>
      <w:r w:rsidRPr="009E511A">
        <w:rPr>
          <w:rFonts w:ascii="Times New Roman" w:hAnsi="Times New Roman" w:cs="Times New Roman"/>
          <w:i/>
          <w:sz w:val="24"/>
          <w:szCs w:val="24"/>
          <w:lang w:val="lv-LV"/>
        </w:rPr>
        <w:t>Corallorhiza trifida,</w:t>
      </w:r>
      <w:r w:rsidRPr="009E511A">
        <w:rPr>
          <w:rFonts w:ascii="Times New Roman" w:hAnsi="Times New Roman" w:cs="Times New Roman"/>
          <w:sz w:val="24"/>
          <w:szCs w:val="24"/>
          <w:lang w:val="lv-LV"/>
        </w:rPr>
        <w:t xml:space="preserve"> šis biotops ir vienīgā iespējamā dzīvotne šajā teritorijā. Tikpat nozīmīgi pārejas purvu biotopi ir arī vairākām īpaši aizsargājamām sūnu sugām </w:t>
      </w:r>
      <w:r w:rsidR="000B52AF"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spurainajai dzīparenei </w:t>
      </w:r>
      <w:r w:rsidRPr="009E511A">
        <w:rPr>
          <w:rFonts w:ascii="Times New Roman" w:hAnsi="Times New Roman" w:cs="Times New Roman"/>
          <w:i/>
          <w:sz w:val="24"/>
          <w:szCs w:val="24"/>
          <w:lang w:val="lv-LV"/>
        </w:rPr>
        <w:t>Paludella squarrosa</w:t>
      </w:r>
      <w:r w:rsidRPr="009E511A">
        <w:rPr>
          <w:rFonts w:ascii="Times New Roman" w:hAnsi="Times New Roman" w:cs="Times New Roman"/>
          <w:sz w:val="24"/>
          <w:szCs w:val="24"/>
          <w:lang w:val="lv-LV"/>
        </w:rPr>
        <w:t xml:space="preserve">, Lapzemes āķītei </w:t>
      </w:r>
      <w:r w:rsidRPr="009E511A">
        <w:rPr>
          <w:rFonts w:ascii="Times New Roman" w:hAnsi="Times New Roman" w:cs="Times New Roman"/>
          <w:i/>
          <w:sz w:val="24"/>
          <w:szCs w:val="24"/>
          <w:lang w:val="lv-LV"/>
        </w:rPr>
        <w:t>Hamatocaulis lapponicus</w:t>
      </w:r>
      <w:r w:rsidRPr="009E511A">
        <w:rPr>
          <w:rFonts w:ascii="Times New Roman" w:hAnsi="Times New Roman" w:cs="Times New Roman"/>
          <w:sz w:val="24"/>
          <w:szCs w:val="24"/>
          <w:lang w:val="lv-LV"/>
        </w:rPr>
        <w:t xml:space="preserve"> u.c., kuras, lai gan šeit nav konstatētas, var tikt šeit atrastas nākotnē.</w:t>
      </w:r>
    </w:p>
    <w:p w14:paraId="7D2FADF2" w14:textId="77777777" w:rsidR="00C54524" w:rsidRPr="009E511A" w:rsidRDefault="00C54524" w:rsidP="00914238">
      <w:pPr>
        <w:autoSpaceDE w:val="0"/>
        <w:autoSpaceDN w:val="0"/>
        <w:adjustRightInd w:val="0"/>
        <w:jc w:val="both"/>
        <w:rPr>
          <w:rFonts w:ascii="Times New Roman" w:hAnsi="Times New Roman" w:cs="Times New Roman"/>
          <w:sz w:val="24"/>
          <w:szCs w:val="24"/>
          <w:lang w:val="lv-LV"/>
        </w:rPr>
      </w:pPr>
    </w:p>
    <w:p w14:paraId="7D2FADF3" w14:textId="77777777" w:rsidR="00914238" w:rsidRPr="009E511A" w:rsidRDefault="00914238" w:rsidP="00914238">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Biotopa vitalitāte teritorijā vērtējama kā laba, šeit zināmie pārejas purvu un slīkšņu biotopi ir ar daudzveidīgu, sugām bagātu raksturo</w:t>
      </w:r>
      <w:r w:rsidR="00324B6D" w:rsidRPr="009E511A">
        <w:rPr>
          <w:rFonts w:ascii="Times New Roman" w:hAnsi="Times New Roman" w:cs="Times New Roman"/>
          <w:sz w:val="24"/>
          <w:szCs w:val="24"/>
          <w:lang w:val="lv-LV"/>
        </w:rPr>
        <w:t>jošo sugu sastāvu un struktūru</w:t>
      </w:r>
      <w:r w:rsidRPr="009E511A">
        <w:rPr>
          <w:rFonts w:ascii="Times New Roman" w:hAnsi="Times New Roman" w:cs="Times New Roman"/>
          <w:sz w:val="24"/>
          <w:szCs w:val="24"/>
          <w:lang w:val="lv-LV"/>
        </w:rPr>
        <w:t xml:space="preserve"> </w:t>
      </w:r>
      <w:r w:rsidR="00324B6D" w:rsidRPr="009E511A">
        <w:rPr>
          <w:rFonts w:ascii="Times New Roman" w:hAnsi="Times New Roman" w:cs="Times New Roman"/>
          <w:sz w:val="24"/>
          <w:szCs w:val="24"/>
          <w:lang w:val="lv-LV"/>
        </w:rPr>
        <w:t xml:space="preserve">un </w:t>
      </w:r>
      <w:r w:rsidRPr="009E511A">
        <w:rPr>
          <w:rFonts w:ascii="Times New Roman" w:hAnsi="Times New Roman" w:cs="Times New Roman"/>
          <w:sz w:val="24"/>
          <w:szCs w:val="24"/>
          <w:lang w:val="lv-LV"/>
        </w:rPr>
        <w:t xml:space="preserve">pašreizējais pārejas purvu biotopu aizsardzības stāvoklis DP </w:t>
      </w:r>
      <w:r w:rsidR="00263290"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w:t>
      </w:r>
      <w:r w:rsidR="00324B6D" w:rsidRPr="009E511A">
        <w:rPr>
          <w:rFonts w:ascii="Times New Roman" w:hAnsi="Times New Roman" w:cs="Times New Roman"/>
          <w:sz w:val="24"/>
          <w:szCs w:val="24"/>
          <w:lang w:val="lv-LV"/>
        </w:rPr>
        <w:t xml:space="preserve">lnis” teritorijā vērtējams kā </w:t>
      </w:r>
      <w:r w:rsidRPr="009E511A">
        <w:rPr>
          <w:rFonts w:ascii="Times New Roman" w:hAnsi="Times New Roman" w:cs="Times New Roman"/>
          <w:sz w:val="24"/>
          <w:szCs w:val="24"/>
          <w:lang w:val="lv-LV"/>
        </w:rPr>
        <w:t>labvēlīgs.</w:t>
      </w:r>
    </w:p>
    <w:p w14:paraId="7D2FADF4" w14:textId="77777777" w:rsidR="00914238" w:rsidRPr="009E511A" w:rsidRDefault="00914238" w:rsidP="00914238">
      <w:pPr>
        <w:jc w:val="both"/>
        <w:rPr>
          <w:rFonts w:ascii="Times New Roman" w:hAnsi="Times New Roman" w:cs="Times New Roman"/>
          <w:b/>
          <w:sz w:val="24"/>
          <w:szCs w:val="24"/>
          <w:shd w:val="clear" w:color="auto" w:fill="FFFFFF"/>
          <w:lang w:val="lv-LV"/>
        </w:rPr>
      </w:pPr>
    </w:p>
    <w:p w14:paraId="7D2FADF5" w14:textId="77777777" w:rsidR="00914238" w:rsidRPr="009E511A" w:rsidRDefault="00914238" w:rsidP="00914238">
      <w:pPr>
        <w:jc w:val="both"/>
        <w:rPr>
          <w:rFonts w:ascii="Times New Roman" w:hAnsi="Times New Roman" w:cs="Times New Roman"/>
          <w:sz w:val="24"/>
          <w:szCs w:val="24"/>
          <w:shd w:val="clear" w:color="auto" w:fill="FFFFFF"/>
        </w:rPr>
      </w:pPr>
      <w:r w:rsidRPr="009E511A">
        <w:rPr>
          <w:rFonts w:ascii="Times New Roman" w:hAnsi="Times New Roman" w:cs="Times New Roman"/>
          <w:noProof/>
          <w:sz w:val="24"/>
          <w:szCs w:val="24"/>
          <w:shd w:val="clear" w:color="auto" w:fill="FFFFFF"/>
          <w:lang w:val="lv-LV" w:eastAsia="lv-LV"/>
        </w:rPr>
        <w:lastRenderedPageBreak/>
        <w:drawing>
          <wp:inline distT="0" distB="0" distL="0" distR="0" wp14:anchorId="7D2FC1DC" wp14:editId="7D2FC1DD">
            <wp:extent cx="5264150" cy="3131820"/>
            <wp:effectExtent l="0" t="0" r="0" b="0"/>
            <wp:docPr id="3" name="Picture 3" descr="D:\Numernes_daps\Numerne\20190622_111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umernes_daps\Numerne\20190622_111337.jpg"/>
                    <pic:cNvPicPr>
                      <a:picLocks noChangeAspect="1" noChangeArrowheads="1"/>
                    </pic:cNvPicPr>
                  </pic:nvPicPr>
                  <pic:blipFill rotWithShape="1">
                    <a:blip r:embed="rId76" cstate="screen">
                      <a:extLst>
                        <a:ext uri="{28A0092B-C50C-407E-A947-70E740481C1C}">
                          <a14:useLocalDpi xmlns:a14="http://schemas.microsoft.com/office/drawing/2010/main"/>
                        </a:ext>
                      </a:extLst>
                    </a:blip>
                    <a:srcRect/>
                    <a:stretch/>
                  </pic:blipFill>
                  <pic:spPr bwMode="auto">
                    <a:xfrm>
                      <a:off x="0" y="0"/>
                      <a:ext cx="5273805" cy="3137564"/>
                    </a:xfrm>
                    <a:prstGeom prst="rect">
                      <a:avLst/>
                    </a:prstGeom>
                    <a:noFill/>
                    <a:ln>
                      <a:noFill/>
                    </a:ln>
                    <a:extLst>
                      <a:ext uri="{53640926-AAD7-44D8-BBD7-CCE9431645EC}">
                        <a14:shadowObscured xmlns:a14="http://schemas.microsoft.com/office/drawing/2010/main"/>
                      </a:ext>
                    </a:extLst>
                  </pic:spPr>
                </pic:pic>
              </a:graphicData>
            </a:graphic>
          </wp:inline>
        </w:drawing>
      </w:r>
    </w:p>
    <w:p w14:paraId="7D2FADF6" w14:textId="77777777" w:rsidR="00914238" w:rsidRPr="009E511A" w:rsidRDefault="00C54524" w:rsidP="00914238">
      <w:pPr>
        <w:jc w:val="both"/>
        <w:rPr>
          <w:rFonts w:ascii="Times New Roman" w:hAnsi="Times New Roman" w:cs="Times New Roman"/>
          <w:b/>
          <w:sz w:val="20"/>
          <w:szCs w:val="20"/>
          <w:lang w:val="la-Latn"/>
        </w:rPr>
      </w:pPr>
      <w:r w:rsidRPr="009E511A">
        <w:rPr>
          <w:rFonts w:ascii="Times New Roman" w:hAnsi="Times New Roman" w:cs="Times New Roman"/>
          <w:i/>
          <w:sz w:val="20"/>
          <w:szCs w:val="20"/>
          <w:lang w:val="la-Latn"/>
        </w:rPr>
        <w:t>4.3.3.1</w:t>
      </w:r>
      <w:r w:rsidR="00914238" w:rsidRPr="009E511A">
        <w:rPr>
          <w:rFonts w:ascii="Times New Roman" w:hAnsi="Times New Roman" w:cs="Times New Roman"/>
          <w:i/>
          <w:sz w:val="20"/>
          <w:szCs w:val="20"/>
        </w:rPr>
        <w:t>. att</w:t>
      </w:r>
      <w:r w:rsidRPr="009E511A">
        <w:rPr>
          <w:rFonts w:ascii="Times New Roman" w:hAnsi="Times New Roman" w:cs="Times New Roman"/>
          <w:i/>
          <w:sz w:val="20"/>
          <w:szCs w:val="20"/>
          <w:lang w:val="la-Latn"/>
        </w:rPr>
        <w:t>ēls</w:t>
      </w:r>
      <w:r w:rsidR="00914238" w:rsidRPr="009E511A">
        <w:rPr>
          <w:rFonts w:ascii="Times New Roman" w:hAnsi="Times New Roman" w:cs="Times New Roman"/>
          <w:sz w:val="20"/>
          <w:szCs w:val="20"/>
        </w:rPr>
        <w:t>.</w:t>
      </w:r>
      <w:r w:rsidR="00914238" w:rsidRPr="009E511A">
        <w:rPr>
          <w:rFonts w:ascii="Times New Roman" w:hAnsi="Times New Roman" w:cs="Times New Roman"/>
          <w:b/>
          <w:sz w:val="20"/>
          <w:szCs w:val="20"/>
        </w:rPr>
        <w:t xml:space="preserve"> </w:t>
      </w:r>
      <w:r w:rsidR="00914238" w:rsidRPr="009E511A">
        <w:rPr>
          <w:rFonts w:ascii="Times New Roman" w:hAnsi="Times New Roman" w:cs="Times New Roman"/>
          <w:b/>
          <w:i/>
          <w:sz w:val="20"/>
          <w:szCs w:val="20"/>
        </w:rPr>
        <w:t xml:space="preserve">Sugām bagāts pārejas purva poligons pie </w:t>
      </w:r>
      <w:r w:rsidR="009C6AD7" w:rsidRPr="009E511A">
        <w:rPr>
          <w:rFonts w:ascii="Times New Roman" w:hAnsi="Times New Roman" w:cs="Times New Roman"/>
          <w:b/>
          <w:i/>
          <w:sz w:val="20"/>
          <w:szCs w:val="20"/>
        </w:rPr>
        <w:t>Kugre</w:t>
      </w:r>
      <w:r w:rsidR="00914238" w:rsidRPr="009E511A">
        <w:rPr>
          <w:rFonts w:ascii="Times New Roman" w:hAnsi="Times New Roman" w:cs="Times New Roman"/>
          <w:b/>
          <w:i/>
          <w:sz w:val="20"/>
          <w:szCs w:val="20"/>
        </w:rPr>
        <w:t>ņu ezera</w:t>
      </w:r>
      <w:r w:rsidRPr="009E511A">
        <w:rPr>
          <w:rFonts w:ascii="Times New Roman" w:hAnsi="Times New Roman" w:cs="Times New Roman"/>
          <w:b/>
          <w:i/>
          <w:sz w:val="20"/>
          <w:szCs w:val="20"/>
        </w:rPr>
        <w:t xml:space="preserve"> </w:t>
      </w:r>
      <w:r w:rsidRPr="009E511A">
        <w:rPr>
          <w:rFonts w:ascii="Times New Roman" w:hAnsi="Times New Roman" w:cs="Times New Roman"/>
          <w:b/>
          <w:i/>
          <w:sz w:val="20"/>
          <w:szCs w:val="20"/>
          <w:lang w:val="la-Latn"/>
        </w:rPr>
        <w:t>(</w:t>
      </w:r>
      <w:r w:rsidR="00914238" w:rsidRPr="009E511A">
        <w:rPr>
          <w:rFonts w:ascii="Times New Roman" w:hAnsi="Times New Roman" w:cs="Times New Roman"/>
          <w:b/>
          <w:i/>
          <w:sz w:val="20"/>
          <w:szCs w:val="20"/>
        </w:rPr>
        <w:t>Foto: G. Evarte-Bundere</w:t>
      </w:r>
      <w:r w:rsidRPr="009E511A">
        <w:rPr>
          <w:rFonts w:ascii="Times New Roman" w:hAnsi="Times New Roman" w:cs="Times New Roman"/>
          <w:b/>
          <w:i/>
          <w:sz w:val="20"/>
          <w:szCs w:val="20"/>
          <w:lang w:val="la-Latn"/>
        </w:rPr>
        <w:t>)</w:t>
      </w:r>
    </w:p>
    <w:p w14:paraId="7D2FADF7" w14:textId="77777777" w:rsidR="00914238" w:rsidRPr="009E511A" w:rsidRDefault="00914238" w:rsidP="009F6060">
      <w:pPr>
        <w:jc w:val="both"/>
        <w:rPr>
          <w:rFonts w:ascii="Times New Roman" w:hAnsi="Times New Roman" w:cs="Times New Roman"/>
          <w:b/>
          <w:sz w:val="24"/>
          <w:szCs w:val="24"/>
        </w:rPr>
      </w:pPr>
    </w:p>
    <w:p w14:paraId="7D2FADF8" w14:textId="77777777" w:rsidR="009F6060" w:rsidRPr="009E511A" w:rsidRDefault="009F6060" w:rsidP="009F6060">
      <w:pPr>
        <w:pStyle w:val="mcntmsonormal"/>
        <w:shd w:val="clear" w:color="auto" w:fill="FFFFFF"/>
        <w:spacing w:before="0" w:beforeAutospacing="0" w:after="0" w:afterAutospacing="0"/>
        <w:jc w:val="both"/>
      </w:pPr>
      <w:r w:rsidRPr="009E511A">
        <w:rPr>
          <w:b/>
          <w:bCs/>
        </w:rPr>
        <w:t xml:space="preserve">7160 </w:t>
      </w:r>
      <w:r w:rsidRPr="009E511A">
        <w:rPr>
          <w:b/>
          <w:bCs/>
          <w:i/>
          <w:iCs/>
        </w:rPr>
        <w:t>Miner</w:t>
      </w:r>
      <w:r w:rsidR="00263290" w:rsidRPr="009E511A">
        <w:rPr>
          <w:b/>
          <w:bCs/>
          <w:i/>
          <w:iCs/>
        </w:rPr>
        <w:t>ā</w:t>
      </w:r>
      <w:r w:rsidRPr="009E511A">
        <w:rPr>
          <w:b/>
          <w:bCs/>
          <w:i/>
          <w:iCs/>
        </w:rPr>
        <w:t>lviel</w:t>
      </w:r>
      <w:r w:rsidR="00263290" w:rsidRPr="009E511A">
        <w:rPr>
          <w:b/>
          <w:bCs/>
          <w:i/>
          <w:iCs/>
        </w:rPr>
        <w:t>ā</w:t>
      </w:r>
      <w:r w:rsidRPr="009E511A">
        <w:rPr>
          <w:b/>
          <w:bCs/>
          <w:i/>
          <w:iCs/>
        </w:rPr>
        <w:t>m bag</w:t>
      </w:r>
      <w:r w:rsidR="00263290" w:rsidRPr="009E511A">
        <w:rPr>
          <w:b/>
          <w:bCs/>
          <w:i/>
          <w:iCs/>
        </w:rPr>
        <w:t>ā</w:t>
      </w:r>
      <w:r w:rsidRPr="009E511A">
        <w:rPr>
          <w:b/>
          <w:bCs/>
          <w:i/>
          <w:iCs/>
        </w:rPr>
        <w:t>ti avoti un avoksn</w:t>
      </w:r>
      <w:r w:rsidR="00263290" w:rsidRPr="009E511A">
        <w:rPr>
          <w:b/>
          <w:bCs/>
          <w:i/>
          <w:iCs/>
        </w:rPr>
        <w:t>ā</w:t>
      </w:r>
      <w:r w:rsidRPr="009E511A">
        <w:rPr>
          <w:b/>
          <w:bCs/>
          <w:i/>
          <w:iCs/>
        </w:rPr>
        <w:t>ji</w:t>
      </w:r>
    </w:p>
    <w:p w14:paraId="7D2FADF9" w14:textId="77777777" w:rsidR="009F6060" w:rsidRPr="009E511A" w:rsidRDefault="009F6060" w:rsidP="009F6060">
      <w:pPr>
        <w:pStyle w:val="mcntmsonormal"/>
        <w:shd w:val="clear" w:color="auto" w:fill="FFFFFF"/>
        <w:spacing w:before="0" w:beforeAutospacing="0" w:after="0" w:afterAutospacing="0"/>
        <w:jc w:val="both"/>
      </w:pPr>
    </w:p>
    <w:p w14:paraId="7D2FADFA" w14:textId="77777777" w:rsidR="009F6060" w:rsidRPr="009E511A" w:rsidRDefault="009F6060" w:rsidP="009F6060">
      <w:pPr>
        <w:pStyle w:val="mcntmsonormal"/>
        <w:shd w:val="clear" w:color="auto" w:fill="FFFFFF"/>
        <w:spacing w:before="0" w:beforeAutospacing="0" w:after="0" w:afterAutospacing="0"/>
        <w:jc w:val="both"/>
      </w:pPr>
      <w:r w:rsidRPr="009E511A">
        <w:t>Avoti un avoksnāji ar pastāvīgu gruntsūdeņu pieplūdi. Ūdens ir auksts, tam ir pastāvīga temperatūra, tas ir bagāts ar minerālvielām, kā rezultātā šādu avoksnāju flora ir bagāta ar sūnaugu un vaskulāro augu ziemeļu sugām. Šī biotopa aprakstam atbilstošiem avotiem var būt ūdenstilpe, kurā ūdens uzkrājas, izplūstot no zemes, un notece (strauts) ar raksturīgu veģetāciju (Auniņa, 2013).</w:t>
      </w:r>
    </w:p>
    <w:p w14:paraId="7D2FADFB" w14:textId="77777777" w:rsidR="009F6060" w:rsidRPr="009E511A" w:rsidRDefault="009F6060" w:rsidP="009F6060">
      <w:pPr>
        <w:pStyle w:val="mcntmsonormal"/>
        <w:shd w:val="clear" w:color="auto" w:fill="FFFFFF"/>
        <w:spacing w:before="0" w:beforeAutospacing="0" w:after="0" w:afterAutospacing="0"/>
        <w:jc w:val="both"/>
      </w:pPr>
    </w:p>
    <w:p w14:paraId="7D2FADFC" w14:textId="19D96B69" w:rsidR="009F6060" w:rsidRPr="009E511A" w:rsidRDefault="008F12AE" w:rsidP="009F6060">
      <w:pPr>
        <w:pStyle w:val="mcntmsonormal"/>
        <w:shd w:val="clear" w:color="auto" w:fill="FFFFFF"/>
        <w:spacing w:before="0" w:beforeAutospacing="0" w:after="0" w:afterAutospacing="0"/>
        <w:jc w:val="both"/>
      </w:pPr>
      <w:r>
        <w:t xml:space="preserve">Ar DA </w:t>
      </w:r>
      <w:r w:rsidR="009F6060" w:rsidRPr="009E511A">
        <w:t>plānu saistītajos pētījumos, kā arī </w:t>
      </w:r>
      <w:r w:rsidR="009F6060" w:rsidRPr="009E511A">
        <w:rPr>
          <w:i/>
          <w:iCs/>
        </w:rPr>
        <w:t>Dabas skaitīšana</w:t>
      </w:r>
      <w:r w:rsidR="009F6060" w:rsidRPr="009E511A">
        <w:t xml:space="preserve"> projekta ietvaros DP </w:t>
      </w:r>
      <w:r w:rsidR="00263290" w:rsidRPr="009E511A">
        <w:t>“</w:t>
      </w:r>
      <w:r w:rsidR="009F6060" w:rsidRPr="009E511A">
        <w:t>Numernes valnis” teritorijā  biotops nav konstatēts, tomēr šis biotops teritorijai atzīmēts NATURA 2000 datu formā</w:t>
      </w:r>
      <w:r w:rsidR="000A46E3">
        <w:rPr>
          <w:rStyle w:val="FootnoteReference"/>
        </w:rPr>
        <w:footnoteReference w:id="6"/>
      </w:r>
      <w:r w:rsidR="009F6060" w:rsidRPr="009E511A">
        <w:t> 0,009 ha platībā. Tā kā biotops veidojas, virszemē izplūstot pazemes spiedes ūdeņiem, Numernes vaļņa nogāžu pakājē šī biotopa klātbūtne ir ļoti iespējama.</w:t>
      </w:r>
    </w:p>
    <w:p w14:paraId="7D2FADFD" w14:textId="77777777" w:rsidR="009F6060" w:rsidRPr="009E511A" w:rsidRDefault="009F6060" w:rsidP="009F6060">
      <w:pPr>
        <w:jc w:val="both"/>
        <w:rPr>
          <w:rFonts w:ascii="Times New Roman" w:hAnsi="Times New Roman" w:cs="Times New Roman"/>
          <w:b/>
          <w:sz w:val="24"/>
          <w:szCs w:val="24"/>
        </w:rPr>
      </w:pPr>
    </w:p>
    <w:p w14:paraId="7D2FADFE" w14:textId="77777777" w:rsidR="00914238" w:rsidRPr="009E511A" w:rsidRDefault="00914238" w:rsidP="00914238">
      <w:pPr>
        <w:jc w:val="both"/>
        <w:rPr>
          <w:rFonts w:ascii="Times New Roman" w:hAnsi="Times New Roman" w:cs="Times New Roman"/>
          <w:sz w:val="24"/>
          <w:szCs w:val="24"/>
        </w:rPr>
      </w:pPr>
      <w:r w:rsidRPr="009E511A">
        <w:rPr>
          <w:rFonts w:ascii="Times New Roman" w:hAnsi="Times New Roman" w:cs="Times New Roman"/>
          <w:b/>
          <w:sz w:val="24"/>
          <w:szCs w:val="24"/>
        </w:rPr>
        <w:t xml:space="preserve">7210* </w:t>
      </w:r>
      <w:r w:rsidRPr="009E511A">
        <w:rPr>
          <w:rFonts w:ascii="Times New Roman" w:hAnsi="Times New Roman" w:cs="Times New Roman"/>
          <w:b/>
          <w:i/>
          <w:iCs/>
          <w:sz w:val="24"/>
          <w:szCs w:val="24"/>
        </w:rPr>
        <w:t>Kaļķaini zāļu purvi ar dižo aslapi</w:t>
      </w:r>
    </w:p>
    <w:p w14:paraId="7D2FADFF" w14:textId="77777777" w:rsidR="00914238" w:rsidRPr="009E511A" w:rsidRDefault="00914238" w:rsidP="00914238">
      <w:pPr>
        <w:jc w:val="both"/>
        <w:rPr>
          <w:rFonts w:ascii="Times New Roman" w:hAnsi="Times New Roman" w:cs="Times New Roman"/>
          <w:sz w:val="24"/>
          <w:szCs w:val="24"/>
        </w:rPr>
      </w:pPr>
    </w:p>
    <w:p w14:paraId="7D2FAE00" w14:textId="77777777" w:rsidR="00914238" w:rsidRPr="009E511A" w:rsidRDefault="00914238" w:rsidP="00914238">
      <w:pPr>
        <w:jc w:val="both"/>
        <w:rPr>
          <w:rFonts w:ascii="Times New Roman" w:hAnsi="Times New Roman" w:cs="Times New Roman"/>
          <w:sz w:val="24"/>
          <w:szCs w:val="24"/>
        </w:rPr>
      </w:pPr>
      <w:r w:rsidRPr="009E511A">
        <w:rPr>
          <w:rFonts w:ascii="Times New Roman" w:hAnsi="Times New Roman" w:cs="Times New Roman"/>
          <w:sz w:val="24"/>
          <w:szCs w:val="24"/>
        </w:rPr>
        <w:t xml:space="preserve">7210* </w:t>
      </w:r>
      <w:r w:rsidRPr="009E511A">
        <w:rPr>
          <w:rFonts w:ascii="Times New Roman" w:hAnsi="Times New Roman" w:cs="Times New Roman"/>
          <w:i/>
          <w:sz w:val="24"/>
          <w:szCs w:val="24"/>
        </w:rPr>
        <w:t>Kaļķaini zāļu purvi ar dižo aslapi</w:t>
      </w:r>
      <w:r w:rsidRPr="009E511A">
        <w:rPr>
          <w:rFonts w:ascii="Times New Roman" w:hAnsi="Times New Roman" w:cs="Times New Roman"/>
          <w:sz w:val="24"/>
          <w:szCs w:val="24"/>
        </w:rPr>
        <w:t xml:space="preserve"> ir dižās aslapes </w:t>
      </w:r>
      <w:r w:rsidRPr="009E511A">
        <w:rPr>
          <w:rFonts w:ascii="Times New Roman" w:hAnsi="Times New Roman" w:cs="Times New Roman"/>
          <w:i/>
          <w:sz w:val="24"/>
          <w:szCs w:val="24"/>
        </w:rPr>
        <w:t>Cladium mariscus</w:t>
      </w:r>
      <w:r w:rsidRPr="009E511A">
        <w:rPr>
          <w:rFonts w:ascii="Times New Roman" w:hAnsi="Times New Roman" w:cs="Times New Roman"/>
          <w:sz w:val="24"/>
          <w:szCs w:val="24"/>
        </w:rPr>
        <w:t xml:space="preserve"> audzes ezeru virsūdens augāja joslā vai ekstensīvi apsaimniekotās slapjās pļavās un kaļķainos purvos. Biotops ir viens no retākajiem biotopiem Latvijā, kura platība pašreiz ir tikai aptuveni 220 ha jeb 0,003</w:t>
      </w:r>
      <w:r w:rsidR="00263290" w:rsidRPr="009E511A">
        <w:rPr>
          <w:rFonts w:ascii="Times New Roman" w:hAnsi="Times New Roman" w:cs="Times New Roman"/>
          <w:sz w:val="24"/>
          <w:szCs w:val="24"/>
        </w:rPr>
        <w:t xml:space="preserve"> </w:t>
      </w:r>
      <w:r w:rsidRPr="009E511A">
        <w:rPr>
          <w:rFonts w:ascii="Times New Roman" w:hAnsi="Times New Roman" w:cs="Times New Roman"/>
          <w:sz w:val="24"/>
          <w:szCs w:val="24"/>
        </w:rPr>
        <w:t xml:space="preserve">% no valsts teritorijas. Biotops </w:t>
      </w:r>
      <w:r w:rsidR="00C54524" w:rsidRPr="009E511A">
        <w:rPr>
          <w:rFonts w:ascii="Times New Roman" w:hAnsi="Times New Roman" w:cs="Times New Roman"/>
          <w:sz w:val="24"/>
          <w:szCs w:val="24"/>
          <w:lang w:val="la-Latn"/>
        </w:rPr>
        <w:t>DP teritorijā konstatēts</w:t>
      </w:r>
      <w:r w:rsidRPr="009E511A">
        <w:rPr>
          <w:rFonts w:ascii="Times New Roman" w:hAnsi="Times New Roman" w:cs="Times New Roman"/>
          <w:sz w:val="24"/>
          <w:szCs w:val="24"/>
        </w:rPr>
        <w:t xml:space="preserve"> 0,14 ha lielā platībā, kas ir 0,01</w:t>
      </w:r>
      <w:r w:rsidR="00263290" w:rsidRPr="009E511A">
        <w:rPr>
          <w:rFonts w:ascii="Times New Roman" w:hAnsi="Times New Roman" w:cs="Times New Roman"/>
          <w:sz w:val="24"/>
          <w:szCs w:val="24"/>
        </w:rPr>
        <w:t xml:space="preserve"> </w:t>
      </w:r>
      <w:r w:rsidRPr="009E511A">
        <w:rPr>
          <w:rFonts w:ascii="Times New Roman" w:hAnsi="Times New Roman" w:cs="Times New Roman"/>
          <w:sz w:val="24"/>
          <w:szCs w:val="24"/>
        </w:rPr>
        <w:t>% no aizsargājamās teritorijas kopējās platības</w:t>
      </w:r>
      <w:r w:rsidR="00C54524" w:rsidRPr="009E511A">
        <w:rPr>
          <w:rFonts w:ascii="Times New Roman" w:hAnsi="Times New Roman" w:cs="Times New Roman"/>
          <w:sz w:val="24"/>
          <w:szCs w:val="24"/>
        </w:rPr>
        <w:t xml:space="preserve">. </w:t>
      </w:r>
      <w:r w:rsidRPr="009E511A">
        <w:rPr>
          <w:rFonts w:ascii="Times New Roman" w:hAnsi="Times New Roman" w:cs="Times New Roman"/>
          <w:sz w:val="24"/>
          <w:szCs w:val="24"/>
        </w:rPr>
        <w:t>Veģetācijas struktūra ir atkarī</w:t>
      </w:r>
      <w:r w:rsidR="00C54524" w:rsidRPr="009E511A">
        <w:rPr>
          <w:rFonts w:ascii="Times New Roman" w:hAnsi="Times New Roman" w:cs="Times New Roman"/>
          <w:sz w:val="24"/>
          <w:szCs w:val="24"/>
        </w:rPr>
        <w:t>ga no bioto</w:t>
      </w:r>
      <w:r w:rsidR="00C54524" w:rsidRPr="009E511A">
        <w:rPr>
          <w:rFonts w:ascii="Times New Roman" w:hAnsi="Times New Roman" w:cs="Times New Roman"/>
          <w:sz w:val="24"/>
          <w:szCs w:val="24"/>
          <w:lang w:val="la-Latn"/>
        </w:rPr>
        <w:t>p</w:t>
      </w:r>
      <w:r w:rsidRPr="009E511A">
        <w:rPr>
          <w:rFonts w:ascii="Times New Roman" w:hAnsi="Times New Roman" w:cs="Times New Roman"/>
          <w:sz w:val="24"/>
          <w:szCs w:val="24"/>
        </w:rPr>
        <w:t>a kvalitātes. Labvēlīgos apstākļos – atklātās vietās ezeros un</w:t>
      </w:r>
      <w:r w:rsidR="00263290" w:rsidRPr="009E511A">
        <w:rPr>
          <w:rFonts w:ascii="Times New Roman" w:hAnsi="Times New Roman" w:cs="Times New Roman"/>
          <w:sz w:val="24"/>
          <w:szCs w:val="24"/>
        </w:rPr>
        <w:t xml:space="preserve"> </w:t>
      </w:r>
      <w:r w:rsidRPr="009E511A">
        <w:rPr>
          <w:rFonts w:ascii="Times New Roman" w:hAnsi="Times New Roman" w:cs="Times New Roman"/>
          <w:sz w:val="24"/>
          <w:szCs w:val="24"/>
        </w:rPr>
        <w:t>to krastos aslape veido monodominantas audzes (Auniņa, 2013). Arī DP “Numernes valnis” teritorijā aslape veido monodominantas audzes ar nenozīmīgu zaļsūnu (B</w:t>
      </w:r>
      <w:r w:rsidR="00263290" w:rsidRPr="009E511A">
        <w:rPr>
          <w:rFonts w:ascii="Times New Roman" w:hAnsi="Times New Roman" w:cs="Times New Roman"/>
          <w:sz w:val="24"/>
          <w:szCs w:val="24"/>
        </w:rPr>
        <w:t>r</w:t>
      </w:r>
      <w:r w:rsidRPr="009E511A">
        <w:rPr>
          <w:rFonts w:ascii="Times New Roman" w:hAnsi="Times New Roman" w:cs="Times New Roman"/>
          <w:sz w:val="24"/>
          <w:szCs w:val="24"/>
        </w:rPr>
        <w:t>yidae) un sfagnu (</w:t>
      </w:r>
      <w:r w:rsidRPr="009E511A">
        <w:rPr>
          <w:rFonts w:ascii="Times New Roman" w:hAnsi="Times New Roman" w:cs="Times New Roman"/>
          <w:i/>
          <w:sz w:val="24"/>
          <w:szCs w:val="24"/>
        </w:rPr>
        <w:t>Sphangnum</w:t>
      </w:r>
      <w:r w:rsidRPr="009E511A">
        <w:rPr>
          <w:rFonts w:ascii="Times New Roman" w:hAnsi="Times New Roman" w:cs="Times New Roman"/>
          <w:sz w:val="24"/>
          <w:szCs w:val="24"/>
        </w:rPr>
        <w:t xml:space="preserve">) stāvu un atsevišķām pārejas purva sugām – augsto grīsli </w:t>
      </w:r>
      <w:r w:rsidRPr="009E511A">
        <w:rPr>
          <w:rFonts w:ascii="Times New Roman" w:hAnsi="Times New Roman" w:cs="Times New Roman"/>
          <w:i/>
          <w:sz w:val="24"/>
          <w:szCs w:val="24"/>
        </w:rPr>
        <w:t>Carex elata</w:t>
      </w:r>
      <w:r w:rsidRPr="009E511A">
        <w:rPr>
          <w:rFonts w:ascii="Times New Roman" w:hAnsi="Times New Roman" w:cs="Times New Roman"/>
          <w:sz w:val="24"/>
          <w:szCs w:val="24"/>
        </w:rPr>
        <w:t xml:space="preserve"> un parasto niedri </w:t>
      </w:r>
      <w:r w:rsidRPr="009E511A">
        <w:rPr>
          <w:rFonts w:ascii="Times New Roman" w:hAnsi="Times New Roman" w:cs="Times New Roman"/>
          <w:i/>
          <w:sz w:val="24"/>
          <w:szCs w:val="24"/>
        </w:rPr>
        <w:t>Phragmites australis</w:t>
      </w:r>
      <w:r w:rsidRPr="009E511A">
        <w:rPr>
          <w:rFonts w:ascii="Times New Roman" w:hAnsi="Times New Roman" w:cs="Times New Roman"/>
          <w:sz w:val="24"/>
          <w:szCs w:val="24"/>
        </w:rPr>
        <w:t>, tomēr šo lakstaugu projektīvais segums ir neliels.</w:t>
      </w:r>
    </w:p>
    <w:p w14:paraId="7D2FAE01" w14:textId="77777777" w:rsidR="00C54524" w:rsidRPr="009E511A" w:rsidRDefault="00C54524" w:rsidP="00914238">
      <w:pPr>
        <w:autoSpaceDE w:val="0"/>
        <w:autoSpaceDN w:val="0"/>
        <w:adjustRightInd w:val="0"/>
        <w:jc w:val="both"/>
        <w:rPr>
          <w:rFonts w:ascii="Times New Roman" w:hAnsi="Times New Roman" w:cs="Times New Roman"/>
          <w:sz w:val="24"/>
          <w:szCs w:val="24"/>
        </w:rPr>
      </w:pPr>
    </w:p>
    <w:p w14:paraId="7D2FAE02" w14:textId="77777777" w:rsidR="00914238" w:rsidRPr="009E511A" w:rsidRDefault="00914238" w:rsidP="00914238">
      <w:pPr>
        <w:autoSpaceDE w:val="0"/>
        <w:autoSpaceDN w:val="0"/>
        <w:adjustRightInd w:val="0"/>
        <w:jc w:val="both"/>
        <w:rPr>
          <w:rFonts w:ascii="Times New Roman" w:hAnsi="Times New Roman" w:cs="Times New Roman"/>
          <w:sz w:val="24"/>
          <w:szCs w:val="24"/>
        </w:rPr>
      </w:pPr>
      <w:r w:rsidRPr="009E511A">
        <w:rPr>
          <w:rFonts w:ascii="Times New Roman" w:hAnsi="Times New Roman" w:cs="Times New Roman"/>
          <w:sz w:val="24"/>
          <w:szCs w:val="24"/>
        </w:rPr>
        <w:t xml:space="preserve">Numernes vaļņa populācija ir nošķirta no sugas areāla pamatdaļas, turklāt šo nelielo </w:t>
      </w:r>
      <w:r w:rsidRPr="009E511A">
        <w:rPr>
          <w:rFonts w:ascii="Times New Roman" w:hAnsi="Times New Roman" w:cs="Times New Roman"/>
          <w:sz w:val="24"/>
          <w:szCs w:val="24"/>
        </w:rPr>
        <w:lastRenderedPageBreak/>
        <w:t xml:space="preserve">populāciju visvairāk apdraud ezeru eitrofikācija, bieza kūdras slāņa izveidošanās, kura rezultātā ezers strauji aizaug un pārpurvojas. </w:t>
      </w:r>
      <w:r w:rsidR="009C6AD7" w:rsidRPr="009E511A">
        <w:rPr>
          <w:rFonts w:ascii="Times New Roman" w:hAnsi="Times New Roman" w:cs="Times New Roman"/>
          <w:sz w:val="24"/>
          <w:szCs w:val="24"/>
        </w:rPr>
        <w:t>Kugre</w:t>
      </w:r>
      <w:r w:rsidRPr="009E511A">
        <w:rPr>
          <w:rFonts w:ascii="Times New Roman" w:hAnsi="Times New Roman" w:cs="Times New Roman"/>
          <w:sz w:val="24"/>
          <w:szCs w:val="24"/>
        </w:rPr>
        <w:t xml:space="preserve">ņu ezera krastā, kur divu nelielu, nodalītu poligonu veidā konstatēta dižā aslape, notiek intensīva aizaugšana, tādēļ pašreizējais biotopa 7210* </w:t>
      </w:r>
      <w:r w:rsidRPr="009E511A">
        <w:rPr>
          <w:rFonts w:ascii="Times New Roman" w:hAnsi="Times New Roman" w:cs="Times New Roman"/>
          <w:i/>
          <w:sz w:val="24"/>
          <w:szCs w:val="24"/>
        </w:rPr>
        <w:t>Kaļķaini zāļu purvu ar dižo aslapi</w:t>
      </w:r>
      <w:r w:rsidRPr="009E511A">
        <w:rPr>
          <w:rFonts w:ascii="Times New Roman" w:hAnsi="Times New Roman" w:cs="Times New Roman"/>
          <w:sz w:val="24"/>
          <w:szCs w:val="24"/>
        </w:rPr>
        <w:t xml:space="preserve"> aizsardzības stāvoklis DP </w:t>
      </w:r>
      <w:r w:rsidR="00263290" w:rsidRPr="009E511A">
        <w:rPr>
          <w:rFonts w:ascii="Times New Roman" w:hAnsi="Times New Roman" w:cs="Times New Roman"/>
          <w:sz w:val="24"/>
          <w:szCs w:val="24"/>
        </w:rPr>
        <w:t>“</w:t>
      </w:r>
      <w:r w:rsidRPr="009E511A">
        <w:rPr>
          <w:rFonts w:ascii="Times New Roman" w:hAnsi="Times New Roman" w:cs="Times New Roman"/>
          <w:sz w:val="24"/>
          <w:szCs w:val="24"/>
        </w:rPr>
        <w:t>Numernes valnis” teritorijā vērtējams, kā ļoti nelabvēlīgs.</w:t>
      </w:r>
    </w:p>
    <w:p w14:paraId="7D2FAE03" w14:textId="77777777" w:rsidR="00914238" w:rsidRPr="009E511A" w:rsidRDefault="00914238" w:rsidP="00914238">
      <w:pPr>
        <w:jc w:val="both"/>
        <w:rPr>
          <w:rFonts w:ascii="Times New Roman" w:hAnsi="Times New Roman" w:cs="Times New Roman"/>
          <w:sz w:val="24"/>
          <w:szCs w:val="24"/>
        </w:rPr>
      </w:pPr>
    </w:p>
    <w:p w14:paraId="7D2FAE04" w14:textId="77777777" w:rsidR="00914238" w:rsidRPr="009E511A" w:rsidRDefault="00914238" w:rsidP="00914238">
      <w:pPr>
        <w:jc w:val="both"/>
        <w:rPr>
          <w:rFonts w:ascii="Times New Roman" w:hAnsi="Times New Roman" w:cs="Times New Roman"/>
          <w:b/>
          <w:sz w:val="24"/>
          <w:szCs w:val="24"/>
        </w:rPr>
      </w:pPr>
      <w:r w:rsidRPr="009E511A">
        <w:rPr>
          <w:rFonts w:ascii="Times New Roman" w:hAnsi="Times New Roman" w:cs="Times New Roman"/>
          <w:b/>
          <w:sz w:val="24"/>
          <w:szCs w:val="24"/>
        </w:rPr>
        <w:t>Sociālekonomiskā vērtība</w:t>
      </w:r>
    </w:p>
    <w:p w14:paraId="7D2FAE05" w14:textId="77777777" w:rsidR="00C54524" w:rsidRPr="009E511A" w:rsidRDefault="00C54524" w:rsidP="00914238">
      <w:pPr>
        <w:jc w:val="both"/>
        <w:rPr>
          <w:rFonts w:ascii="Times New Roman" w:hAnsi="Times New Roman" w:cs="Times New Roman"/>
          <w:sz w:val="24"/>
          <w:szCs w:val="24"/>
        </w:rPr>
      </w:pPr>
    </w:p>
    <w:p w14:paraId="7D2FAE06" w14:textId="77777777" w:rsidR="00914238" w:rsidRPr="009E511A" w:rsidRDefault="00914238" w:rsidP="00914238">
      <w:pPr>
        <w:jc w:val="both"/>
        <w:rPr>
          <w:rFonts w:ascii="Times New Roman" w:hAnsi="Times New Roman" w:cs="Times New Roman"/>
          <w:sz w:val="24"/>
          <w:szCs w:val="24"/>
        </w:rPr>
      </w:pPr>
      <w:r w:rsidRPr="009E511A">
        <w:rPr>
          <w:rFonts w:ascii="Times New Roman" w:hAnsi="Times New Roman" w:cs="Times New Roman"/>
          <w:sz w:val="24"/>
          <w:szCs w:val="24"/>
        </w:rPr>
        <w:t>Teritorijā esošajos purvu biotopos atbilstoši spēkā esošajiem normatīvajiem aktiem nav iespējama kūdras ieguve, līdz ar to šo biotopu sociālekonomiskā vērtība ir neliela un pamatā saistīta ar purvu biotopu izmantošanu ogu lasīšanai, neliela mērā arī medībām.</w:t>
      </w:r>
    </w:p>
    <w:p w14:paraId="7D2FAE07" w14:textId="77777777" w:rsidR="00914238" w:rsidRPr="009E511A" w:rsidRDefault="00914238" w:rsidP="00914238">
      <w:pPr>
        <w:jc w:val="both"/>
        <w:rPr>
          <w:rFonts w:ascii="Times New Roman" w:hAnsi="Times New Roman" w:cs="Times New Roman"/>
          <w:sz w:val="24"/>
          <w:szCs w:val="24"/>
        </w:rPr>
      </w:pPr>
    </w:p>
    <w:p w14:paraId="7D2FAE08" w14:textId="77777777" w:rsidR="00914238" w:rsidRPr="009E511A" w:rsidRDefault="00914238" w:rsidP="00914238">
      <w:pPr>
        <w:jc w:val="both"/>
        <w:rPr>
          <w:rFonts w:ascii="Times New Roman" w:hAnsi="Times New Roman" w:cs="Times New Roman"/>
          <w:b/>
          <w:sz w:val="24"/>
          <w:szCs w:val="24"/>
        </w:rPr>
      </w:pPr>
      <w:r w:rsidRPr="009E511A">
        <w:rPr>
          <w:rFonts w:ascii="Times New Roman" w:hAnsi="Times New Roman" w:cs="Times New Roman"/>
          <w:b/>
          <w:sz w:val="24"/>
          <w:szCs w:val="24"/>
        </w:rPr>
        <w:t>Ietekmējošie faktori un nepieciešamie apsaimniekošanas pasākumi</w:t>
      </w:r>
    </w:p>
    <w:p w14:paraId="7D2FAE09" w14:textId="77777777" w:rsidR="00C54524" w:rsidRPr="009E511A" w:rsidRDefault="00C54524" w:rsidP="00914238">
      <w:pPr>
        <w:jc w:val="both"/>
        <w:rPr>
          <w:rFonts w:ascii="Times New Roman" w:hAnsi="Times New Roman" w:cs="Times New Roman"/>
          <w:b/>
          <w:iCs/>
          <w:sz w:val="24"/>
          <w:szCs w:val="24"/>
        </w:rPr>
      </w:pPr>
    </w:p>
    <w:p w14:paraId="7D2FAE0A" w14:textId="77777777" w:rsidR="00914238" w:rsidRPr="009E511A" w:rsidRDefault="00914238" w:rsidP="00914238">
      <w:pPr>
        <w:jc w:val="both"/>
        <w:rPr>
          <w:rFonts w:ascii="Times New Roman" w:hAnsi="Times New Roman" w:cs="Times New Roman"/>
          <w:sz w:val="24"/>
          <w:szCs w:val="24"/>
          <w:lang w:val="sv-SE"/>
        </w:rPr>
      </w:pPr>
      <w:r w:rsidRPr="009E511A">
        <w:rPr>
          <w:rFonts w:ascii="Times New Roman" w:hAnsi="Times New Roman" w:cs="Times New Roman"/>
          <w:sz w:val="24"/>
          <w:szCs w:val="24"/>
        </w:rPr>
        <w:t xml:space="preserve">DP </w:t>
      </w:r>
      <w:r w:rsidR="00263290" w:rsidRPr="009E511A">
        <w:rPr>
          <w:rFonts w:ascii="Times New Roman" w:hAnsi="Times New Roman" w:cs="Times New Roman"/>
          <w:sz w:val="24"/>
          <w:szCs w:val="24"/>
        </w:rPr>
        <w:t>“</w:t>
      </w:r>
      <w:r w:rsidRPr="009E511A">
        <w:rPr>
          <w:rFonts w:ascii="Times New Roman" w:hAnsi="Times New Roman" w:cs="Times New Roman"/>
          <w:sz w:val="24"/>
          <w:szCs w:val="24"/>
        </w:rPr>
        <w:t>Numernes valnis” teritorijā purva platību un</w:t>
      </w:r>
      <w:r w:rsidR="00263290" w:rsidRPr="009E511A">
        <w:rPr>
          <w:rFonts w:ascii="Times New Roman" w:hAnsi="Times New Roman" w:cs="Times New Roman"/>
          <w:sz w:val="24"/>
          <w:szCs w:val="24"/>
        </w:rPr>
        <w:t xml:space="preserve"> </w:t>
      </w:r>
      <w:r w:rsidRPr="009E511A">
        <w:rPr>
          <w:rFonts w:ascii="Times New Roman" w:hAnsi="Times New Roman" w:cs="Times New Roman"/>
          <w:sz w:val="24"/>
          <w:szCs w:val="24"/>
        </w:rPr>
        <w:t xml:space="preserve">to ieskaujošo mežu meliorācija nav veikta. Daļā purvaino mežu teritorijas meliorācijas sistēma ir veidota sen, tā ir dabiski aizaugusi un nefunkcionē, tādējādi veicinot arī purva biotopu saglabāšanos. </w:t>
      </w:r>
      <w:r w:rsidRPr="009E511A">
        <w:rPr>
          <w:rFonts w:ascii="Times New Roman" w:hAnsi="Times New Roman" w:cs="Times New Roman"/>
          <w:sz w:val="24"/>
          <w:szCs w:val="24"/>
          <w:lang w:val="sv-SE"/>
        </w:rPr>
        <w:t xml:space="preserve">Purvu biotopos vērojama dabiska to attīstība, būtiskas negatīvas ietekmes nav konstatētas. Ļoti svarīgs nosacījums purvu biotopu saglabāšanai un uzturēšanai labā kvalitātē </w:t>
      </w:r>
      <w:r w:rsidR="00263290" w:rsidRPr="009E511A">
        <w:rPr>
          <w:rFonts w:ascii="Times New Roman" w:hAnsi="Times New Roman" w:cs="Times New Roman"/>
          <w:sz w:val="24"/>
          <w:szCs w:val="24"/>
          <w:lang w:val="sv-SE"/>
        </w:rPr>
        <w:t>–</w:t>
      </w:r>
      <w:r w:rsidR="00D65575" w:rsidRPr="009E511A">
        <w:rPr>
          <w:rFonts w:ascii="Times New Roman" w:hAnsi="Times New Roman" w:cs="Times New Roman"/>
          <w:sz w:val="24"/>
          <w:szCs w:val="24"/>
          <w:lang w:val="sv-SE"/>
        </w:rPr>
        <w:t xml:space="preserve"> pašreizēj</w:t>
      </w:r>
      <w:r w:rsidR="00D65575" w:rsidRPr="009E511A">
        <w:rPr>
          <w:rFonts w:ascii="Times New Roman" w:hAnsi="Times New Roman" w:cs="Times New Roman"/>
          <w:sz w:val="24"/>
          <w:szCs w:val="24"/>
          <w:lang w:val="la-Latn"/>
        </w:rPr>
        <w:t>ā</w:t>
      </w:r>
      <w:r w:rsidR="00D65575" w:rsidRPr="009E511A">
        <w:rPr>
          <w:rFonts w:ascii="Times New Roman" w:hAnsi="Times New Roman" w:cs="Times New Roman"/>
          <w:sz w:val="24"/>
          <w:szCs w:val="24"/>
          <w:lang w:val="sv-SE"/>
        </w:rPr>
        <w:t xml:space="preserve"> hidroloģisk</w:t>
      </w:r>
      <w:r w:rsidR="00D65575" w:rsidRPr="009E511A">
        <w:rPr>
          <w:rFonts w:ascii="Times New Roman" w:hAnsi="Times New Roman" w:cs="Times New Roman"/>
          <w:sz w:val="24"/>
          <w:szCs w:val="24"/>
          <w:lang w:val="la-Latn"/>
        </w:rPr>
        <w:t>ā</w:t>
      </w:r>
      <w:r w:rsidR="00D65575" w:rsidRPr="009E511A">
        <w:rPr>
          <w:rFonts w:ascii="Times New Roman" w:hAnsi="Times New Roman" w:cs="Times New Roman"/>
          <w:sz w:val="24"/>
          <w:szCs w:val="24"/>
          <w:lang w:val="sv-SE"/>
        </w:rPr>
        <w:t xml:space="preserve"> režīma</w:t>
      </w:r>
      <w:r w:rsidRPr="009E511A">
        <w:rPr>
          <w:rFonts w:ascii="Times New Roman" w:hAnsi="Times New Roman" w:cs="Times New Roman"/>
          <w:sz w:val="24"/>
          <w:szCs w:val="24"/>
          <w:lang w:val="sv-SE"/>
        </w:rPr>
        <w:t xml:space="preserve"> saglabāšana. Lai nepieļautu hidroloģiskā režīma izmaiņu negatīvo ietekmi uz īpaši aizsargājamās dabas teritorijas dabas vērtībām, plānojot </w:t>
      </w:r>
      <w:r w:rsidR="00D65575" w:rsidRPr="009E511A">
        <w:rPr>
          <w:rFonts w:ascii="Times New Roman" w:hAnsi="Times New Roman" w:cs="Times New Roman"/>
          <w:sz w:val="24"/>
          <w:szCs w:val="24"/>
          <w:lang w:val="la-Latn"/>
        </w:rPr>
        <w:t>dabas parkam</w:t>
      </w:r>
      <w:r w:rsidRPr="009E511A">
        <w:rPr>
          <w:rFonts w:ascii="Times New Roman" w:hAnsi="Times New Roman" w:cs="Times New Roman"/>
          <w:sz w:val="24"/>
          <w:szCs w:val="24"/>
          <w:lang w:val="sv-SE"/>
        </w:rPr>
        <w:t xml:space="preserve"> piegulošajā teritorijā meliorācijas sistēmu rekonstrukciju vai pārbūvi, nepieciešams saņemt sertificēta meža un purvu biotopu eksperta atzinumu.</w:t>
      </w:r>
    </w:p>
    <w:p w14:paraId="7D2FAE0B" w14:textId="77777777" w:rsidR="00D65575" w:rsidRPr="009E511A" w:rsidRDefault="00D65575" w:rsidP="00914238">
      <w:pPr>
        <w:jc w:val="both"/>
        <w:rPr>
          <w:rFonts w:ascii="Times New Roman" w:hAnsi="Times New Roman" w:cs="Times New Roman"/>
          <w:sz w:val="24"/>
          <w:szCs w:val="24"/>
          <w:lang w:val="sv-SE"/>
        </w:rPr>
      </w:pPr>
    </w:p>
    <w:p w14:paraId="7D2FAE0C" w14:textId="77777777" w:rsidR="00914238" w:rsidRPr="009E511A" w:rsidRDefault="00914238" w:rsidP="00914238">
      <w:pPr>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Atsevišķ</w:t>
      </w:r>
      <w:r w:rsidR="00263290" w:rsidRPr="009E511A">
        <w:rPr>
          <w:rFonts w:ascii="Times New Roman" w:hAnsi="Times New Roman" w:cs="Times New Roman"/>
          <w:sz w:val="24"/>
          <w:szCs w:val="24"/>
          <w:lang w:val="sv-SE"/>
        </w:rPr>
        <w:t>ā</w:t>
      </w:r>
      <w:r w:rsidRPr="009E511A">
        <w:rPr>
          <w:rFonts w:ascii="Times New Roman" w:hAnsi="Times New Roman" w:cs="Times New Roman"/>
          <w:sz w:val="24"/>
          <w:szCs w:val="24"/>
          <w:lang w:val="sv-SE"/>
        </w:rPr>
        <w:t xml:space="preserve">s apsekotajās vietās purvu biotopi ir appludināti </w:t>
      </w:r>
      <w:r w:rsidR="00C335B1" w:rsidRPr="009E511A">
        <w:rPr>
          <w:rFonts w:ascii="Times New Roman" w:hAnsi="Times New Roman" w:cs="Times New Roman"/>
          <w:sz w:val="24"/>
          <w:szCs w:val="24"/>
          <w:lang w:val="sv-SE"/>
        </w:rPr>
        <w:t>hidroloģiskā režīma</w:t>
      </w:r>
      <w:r w:rsidRPr="009E511A">
        <w:rPr>
          <w:rFonts w:ascii="Times New Roman" w:hAnsi="Times New Roman" w:cs="Times New Roman"/>
          <w:sz w:val="24"/>
          <w:szCs w:val="24"/>
          <w:lang w:val="sv-SE"/>
        </w:rPr>
        <w:t xml:space="preserve"> darbības ietekmē. </w:t>
      </w:r>
      <w:r w:rsidR="00C335B1" w:rsidRPr="009E511A">
        <w:rPr>
          <w:rFonts w:ascii="Times New Roman" w:hAnsi="Times New Roman" w:cs="Times New Roman"/>
          <w:sz w:val="24"/>
          <w:szCs w:val="24"/>
          <w:lang w:val="sv-SE"/>
        </w:rPr>
        <w:t>Atbilstoši DA plāna izstrādes ietvaros veiktajiem hidroloģiskās modelēšanas datiem, hidroloģiskā režīma izmaiņas ir izraisījusi neesošā drenāža (caurteka) ceļa P-48 Kārsava</w:t>
      </w:r>
      <w:r w:rsidR="00263290" w:rsidRPr="009E511A">
        <w:rPr>
          <w:rFonts w:ascii="Times New Roman" w:hAnsi="Times New Roman" w:cs="Times New Roman"/>
          <w:sz w:val="24"/>
          <w:szCs w:val="24"/>
          <w:lang w:val="sv-SE"/>
        </w:rPr>
        <w:t>-</w:t>
      </w:r>
      <w:r w:rsidR="00C335B1" w:rsidRPr="009E511A">
        <w:rPr>
          <w:rFonts w:ascii="Times New Roman" w:hAnsi="Times New Roman" w:cs="Times New Roman"/>
          <w:sz w:val="24"/>
          <w:szCs w:val="24"/>
          <w:lang w:val="sv-SE"/>
        </w:rPr>
        <w:t>Tilža uzbērumā. Teritorijā novērota arī aktīva bebru darbība, kuru veidoto uzpludinājumu rezultātā</w:t>
      </w:r>
      <w:r w:rsidR="004759A9" w:rsidRPr="009E511A">
        <w:rPr>
          <w:rFonts w:ascii="Times New Roman" w:hAnsi="Times New Roman" w:cs="Times New Roman"/>
          <w:sz w:val="24"/>
          <w:szCs w:val="24"/>
          <w:lang w:val="sv-SE"/>
        </w:rPr>
        <w:t xml:space="preserve"> tiku</w:t>
      </w:r>
      <w:r w:rsidR="00263290" w:rsidRPr="009E511A">
        <w:rPr>
          <w:rFonts w:ascii="Times New Roman" w:hAnsi="Times New Roman" w:cs="Times New Roman"/>
          <w:sz w:val="24"/>
          <w:szCs w:val="24"/>
          <w:lang w:val="sv-SE"/>
        </w:rPr>
        <w:t>š</w:t>
      </w:r>
      <w:r w:rsidR="004759A9" w:rsidRPr="009E511A">
        <w:rPr>
          <w:rFonts w:ascii="Times New Roman" w:hAnsi="Times New Roman" w:cs="Times New Roman"/>
          <w:sz w:val="24"/>
          <w:szCs w:val="24"/>
          <w:lang w:val="sv-SE"/>
        </w:rPr>
        <w:t>as appludinātas mežu un purvu biotopu platības</w:t>
      </w:r>
      <w:r w:rsidR="00C335B1" w:rsidRPr="009E511A">
        <w:rPr>
          <w:rFonts w:ascii="Times New Roman" w:hAnsi="Times New Roman" w:cs="Times New Roman"/>
          <w:sz w:val="24"/>
          <w:szCs w:val="24"/>
          <w:lang w:val="sv-SE"/>
        </w:rPr>
        <w:t xml:space="preserve">. </w:t>
      </w:r>
      <w:r w:rsidR="004759A9" w:rsidRPr="009E511A">
        <w:rPr>
          <w:rFonts w:ascii="Times New Roman" w:hAnsi="Times New Roman" w:cs="Times New Roman"/>
          <w:sz w:val="24"/>
          <w:szCs w:val="24"/>
          <w:lang w:val="sv-SE"/>
        </w:rPr>
        <w:t xml:space="preserve">Hidroloģiskā režīma izmaiņu rezultātā </w:t>
      </w:r>
      <w:r w:rsidR="00792933" w:rsidRPr="009E511A">
        <w:rPr>
          <w:rFonts w:ascii="Times New Roman" w:hAnsi="Times New Roman" w:cs="Times New Roman"/>
          <w:sz w:val="24"/>
          <w:szCs w:val="24"/>
          <w:lang w:val="la-Latn"/>
        </w:rPr>
        <w:t xml:space="preserve">daļa no </w:t>
      </w:r>
      <w:r w:rsidR="00792933" w:rsidRPr="009E511A">
        <w:rPr>
          <w:rFonts w:ascii="Times New Roman" w:hAnsi="Times New Roman" w:cs="Times New Roman"/>
          <w:sz w:val="24"/>
          <w:szCs w:val="24"/>
          <w:lang w:val="sv-SE"/>
        </w:rPr>
        <w:t>tur agrāk esošajiem</w:t>
      </w:r>
      <w:r w:rsidR="004759A9" w:rsidRPr="009E511A">
        <w:rPr>
          <w:rFonts w:ascii="Times New Roman" w:hAnsi="Times New Roman" w:cs="Times New Roman"/>
          <w:sz w:val="24"/>
          <w:szCs w:val="24"/>
          <w:lang w:val="sv-SE"/>
        </w:rPr>
        <w:t xml:space="preserve"> aizsarg</w:t>
      </w:r>
      <w:r w:rsidR="00263290" w:rsidRPr="009E511A">
        <w:rPr>
          <w:rFonts w:ascii="Times New Roman" w:hAnsi="Times New Roman" w:cs="Times New Roman"/>
          <w:sz w:val="24"/>
          <w:szCs w:val="24"/>
          <w:lang w:val="sv-SE"/>
        </w:rPr>
        <w:t>ā</w:t>
      </w:r>
      <w:r w:rsidR="004759A9" w:rsidRPr="009E511A">
        <w:rPr>
          <w:rFonts w:ascii="Times New Roman" w:hAnsi="Times New Roman" w:cs="Times New Roman"/>
          <w:sz w:val="24"/>
          <w:szCs w:val="24"/>
          <w:lang w:val="sv-SE"/>
        </w:rPr>
        <w:t>jamie</w:t>
      </w:r>
      <w:r w:rsidR="00792933" w:rsidRPr="009E511A">
        <w:rPr>
          <w:rFonts w:ascii="Times New Roman" w:hAnsi="Times New Roman" w:cs="Times New Roman"/>
          <w:sz w:val="24"/>
          <w:szCs w:val="24"/>
          <w:lang w:val="la-Latn"/>
        </w:rPr>
        <w:t>m</w:t>
      </w:r>
      <w:r w:rsidR="004759A9" w:rsidRPr="009E511A">
        <w:rPr>
          <w:rFonts w:ascii="Times New Roman" w:hAnsi="Times New Roman" w:cs="Times New Roman"/>
          <w:sz w:val="24"/>
          <w:szCs w:val="24"/>
          <w:lang w:val="sv-SE"/>
        </w:rPr>
        <w:t xml:space="preserve"> purvu un mežu biotopi</w:t>
      </w:r>
      <w:r w:rsidR="00792933" w:rsidRPr="009E511A">
        <w:rPr>
          <w:rFonts w:ascii="Times New Roman" w:hAnsi="Times New Roman" w:cs="Times New Roman"/>
          <w:sz w:val="24"/>
          <w:szCs w:val="24"/>
          <w:lang w:val="la-Latn"/>
        </w:rPr>
        <w:t>em</w:t>
      </w:r>
      <w:r w:rsidR="00C335B1" w:rsidRPr="009E511A">
        <w:rPr>
          <w:rFonts w:ascii="Times New Roman" w:hAnsi="Times New Roman" w:cs="Times New Roman"/>
          <w:sz w:val="24"/>
          <w:szCs w:val="24"/>
          <w:lang w:val="sv-SE"/>
        </w:rPr>
        <w:t xml:space="preserve"> </w:t>
      </w:r>
      <w:r w:rsidR="004759A9" w:rsidRPr="009E511A">
        <w:rPr>
          <w:rFonts w:ascii="Times New Roman" w:hAnsi="Times New Roman" w:cs="Times New Roman"/>
          <w:sz w:val="24"/>
          <w:szCs w:val="24"/>
          <w:lang w:val="sv-SE"/>
        </w:rPr>
        <w:t>ir pilnīgi iznīcināti</w:t>
      </w:r>
      <w:r w:rsidRPr="009E511A">
        <w:rPr>
          <w:rFonts w:ascii="Times New Roman" w:hAnsi="Times New Roman" w:cs="Times New Roman"/>
          <w:sz w:val="24"/>
          <w:szCs w:val="24"/>
          <w:lang w:val="sv-SE"/>
        </w:rPr>
        <w:t xml:space="preserve">. </w:t>
      </w:r>
      <w:r w:rsidR="004759A9" w:rsidRPr="009E511A">
        <w:rPr>
          <w:rFonts w:ascii="Times New Roman" w:hAnsi="Times New Roman" w:cs="Times New Roman"/>
          <w:sz w:val="24"/>
          <w:szCs w:val="24"/>
          <w:lang w:val="sv-SE"/>
        </w:rPr>
        <w:t xml:space="preserve">Lai nodrošinātu kādreizejo biotopu platību atjaunošanos, </w:t>
      </w:r>
      <w:r w:rsidRPr="009E511A">
        <w:rPr>
          <w:rFonts w:ascii="Times New Roman" w:hAnsi="Times New Roman" w:cs="Times New Roman"/>
          <w:sz w:val="24"/>
          <w:szCs w:val="24"/>
          <w:lang w:val="sv-SE"/>
        </w:rPr>
        <w:t xml:space="preserve">nepieciešama hidroloģiskā režīma </w:t>
      </w:r>
      <w:r w:rsidR="004759A9" w:rsidRPr="009E511A">
        <w:rPr>
          <w:rFonts w:ascii="Times New Roman" w:hAnsi="Times New Roman" w:cs="Times New Roman"/>
          <w:sz w:val="24"/>
          <w:szCs w:val="24"/>
          <w:lang w:val="sv-SE"/>
        </w:rPr>
        <w:t>atjaunošana izbūvējot caurteku ceļa P-48 Kārsava</w:t>
      </w:r>
      <w:r w:rsidR="001C6663" w:rsidRPr="009E511A">
        <w:rPr>
          <w:rFonts w:ascii="Times New Roman" w:hAnsi="Times New Roman" w:cs="Times New Roman"/>
          <w:sz w:val="24"/>
          <w:szCs w:val="24"/>
          <w:lang w:val="sv-SE"/>
        </w:rPr>
        <w:t>-</w:t>
      </w:r>
      <w:r w:rsidR="004759A9" w:rsidRPr="009E511A">
        <w:rPr>
          <w:rFonts w:ascii="Times New Roman" w:hAnsi="Times New Roman" w:cs="Times New Roman"/>
          <w:sz w:val="24"/>
          <w:szCs w:val="24"/>
          <w:lang w:val="sv-SE"/>
        </w:rPr>
        <w:t xml:space="preserve">Tilža uzbērumā, kā arī </w:t>
      </w:r>
      <w:r w:rsidRPr="009E511A">
        <w:rPr>
          <w:rFonts w:ascii="Times New Roman" w:hAnsi="Times New Roman" w:cs="Times New Roman"/>
          <w:sz w:val="24"/>
          <w:szCs w:val="24"/>
          <w:lang w:val="sv-SE"/>
        </w:rPr>
        <w:t xml:space="preserve">bebru </w:t>
      </w:r>
      <w:r w:rsidR="004759A9" w:rsidRPr="009E511A">
        <w:rPr>
          <w:rFonts w:ascii="Times New Roman" w:hAnsi="Times New Roman" w:cs="Times New Roman"/>
          <w:sz w:val="24"/>
          <w:szCs w:val="24"/>
          <w:lang w:val="sv-SE"/>
        </w:rPr>
        <w:t>darbības ierobežošana</w:t>
      </w:r>
      <w:r w:rsidR="001C6663" w:rsidRPr="009E511A">
        <w:rPr>
          <w:rFonts w:ascii="Times New Roman" w:hAnsi="Times New Roman" w:cs="Times New Roman"/>
          <w:sz w:val="24"/>
          <w:szCs w:val="24"/>
          <w:lang w:val="sv-SE"/>
        </w:rPr>
        <w:t>.</w:t>
      </w:r>
    </w:p>
    <w:p w14:paraId="7D2FAE0D" w14:textId="77777777" w:rsidR="00766819" w:rsidRPr="009E511A" w:rsidRDefault="00766819" w:rsidP="00766819">
      <w:pPr>
        <w:rPr>
          <w:rFonts w:ascii="Times New Roman" w:hAnsi="Times New Roman" w:cs="Times New Roman"/>
          <w:b/>
          <w:iCs/>
          <w:color w:val="70AD47" w:themeColor="accent6"/>
          <w:sz w:val="24"/>
          <w:szCs w:val="24"/>
          <w:lang w:val="sv-SE"/>
        </w:rPr>
      </w:pPr>
    </w:p>
    <w:p w14:paraId="7D2FAE0E" w14:textId="77777777" w:rsidR="00A14189" w:rsidRPr="009E511A" w:rsidRDefault="00A14189" w:rsidP="00A14189">
      <w:pPr>
        <w:jc w:val="both"/>
        <w:rPr>
          <w:rFonts w:ascii="Times New Roman" w:hAnsi="Times New Roman" w:cs="Times New Roman"/>
          <w:sz w:val="24"/>
          <w:szCs w:val="24"/>
          <w:lang w:val="lv-LV"/>
        </w:rPr>
      </w:pPr>
      <w:r w:rsidRPr="009E511A">
        <w:rPr>
          <w:rFonts w:ascii="Times New Roman" w:hAnsi="Times New Roman" w:cs="Times New Roman"/>
          <w:i/>
          <w:sz w:val="24"/>
          <w:szCs w:val="24"/>
          <w:lang w:val="lv-LV"/>
        </w:rPr>
        <w:t>Dabas skaitīšanas</w:t>
      </w:r>
      <w:r w:rsidRPr="009E511A">
        <w:rPr>
          <w:rFonts w:ascii="Times New Roman" w:hAnsi="Times New Roman" w:cs="Times New Roman"/>
          <w:sz w:val="24"/>
          <w:szCs w:val="24"/>
          <w:lang w:val="lv-LV"/>
        </w:rPr>
        <w:t xml:space="preserve"> ietv</w:t>
      </w:r>
      <w:r w:rsidR="001C6663" w:rsidRPr="009E511A">
        <w:rPr>
          <w:rFonts w:ascii="Times New Roman" w:hAnsi="Times New Roman" w:cs="Times New Roman"/>
          <w:sz w:val="24"/>
          <w:szCs w:val="24"/>
          <w:lang w:val="lv-LV"/>
        </w:rPr>
        <w:t>a</w:t>
      </w:r>
      <w:r w:rsidRPr="009E511A">
        <w:rPr>
          <w:rFonts w:ascii="Times New Roman" w:hAnsi="Times New Roman" w:cs="Times New Roman"/>
          <w:sz w:val="24"/>
          <w:szCs w:val="24"/>
          <w:lang w:val="lv-LV"/>
        </w:rPr>
        <w:t>ros veiktajā aizsargājamo biotopu inventarizācijā, apsekojot dabas parkam piegulošās teritorijas, tika konstatēts viens ES nozīmes aizsargājamo purvu (</w:t>
      </w:r>
      <w:r w:rsidRPr="009E511A">
        <w:rPr>
          <w:rFonts w:ascii="Times New Roman" w:hAnsi="Times New Roman" w:cs="Times New Roman"/>
          <w:iCs/>
          <w:sz w:val="24"/>
          <w:szCs w:val="24"/>
          <w:lang w:val="lv-LV"/>
        </w:rPr>
        <w:t>7110*</w:t>
      </w:r>
      <w:r w:rsidRPr="009E511A">
        <w:rPr>
          <w:rFonts w:ascii="Times New Roman" w:hAnsi="Times New Roman" w:cs="Times New Roman"/>
          <w:i/>
          <w:sz w:val="24"/>
          <w:szCs w:val="24"/>
          <w:lang w:val="lv-LV"/>
        </w:rPr>
        <w:t xml:space="preserve"> Aktīvi augstie purvi</w:t>
      </w:r>
      <w:r w:rsidRPr="009E511A">
        <w:rPr>
          <w:rFonts w:ascii="Times New Roman" w:hAnsi="Times New Roman" w:cs="Times New Roman"/>
          <w:sz w:val="24"/>
          <w:szCs w:val="24"/>
          <w:lang w:val="lv-LV"/>
        </w:rPr>
        <w:t>)</w:t>
      </w:r>
      <w:r w:rsidRPr="009E511A">
        <w:rPr>
          <w:rFonts w:ascii="Times New Roman" w:hAnsi="Times New Roman" w:cs="Times New Roman"/>
          <w:iCs/>
          <w:sz w:val="24"/>
          <w:szCs w:val="24"/>
          <w:lang w:val="lv-LV"/>
        </w:rPr>
        <w:t xml:space="preserve"> </w:t>
      </w:r>
      <w:r w:rsidRPr="009E511A">
        <w:rPr>
          <w:rFonts w:ascii="Times New Roman" w:hAnsi="Times New Roman" w:cs="Times New Roman"/>
          <w:sz w:val="24"/>
          <w:szCs w:val="24"/>
          <w:lang w:val="lv-LV"/>
        </w:rPr>
        <w:t xml:space="preserve">biotopa poligons (kopumā </w:t>
      </w:r>
      <w:r w:rsidR="00D91D79" w:rsidRPr="009E511A">
        <w:rPr>
          <w:rFonts w:ascii="Times New Roman" w:hAnsi="Times New Roman" w:cs="Times New Roman"/>
          <w:sz w:val="24"/>
          <w:szCs w:val="24"/>
          <w:lang w:val="lv-LV"/>
        </w:rPr>
        <w:t>2,20</w:t>
      </w:r>
      <w:r w:rsidRPr="009E511A">
        <w:rPr>
          <w:rFonts w:ascii="Times New Roman" w:hAnsi="Times New Roman" w:cs="Times New Roman"/>
          <w:sz w:val="24"/>
          <w:szCs w:val="24"/>
          <w:lang w:val="lv-LV"/>
        </w:rPr>
        <w:t xml:space="preserve"> ha </w:t>
      </w:r>
      <w:r w:rsidR="00D91D79" w:rsidRPr="009E511A">
        <w:rPr>
          <w:rFonts w:ascii="Times New Roman" w:hAnsi="Times New Roman" w:cs="Times New Roman"/>
          <w:sz w:val="24"/>
          <w:szCs w:val="24"/>
          <w:lang w:val="lv-LV"/>
        </w:rPr>
        <w:t>lielā platībā</w:t>
      </w:r>
      <w:r w:rsidRPr="009E511A">
        <w:rPr>
          <w:rFonts w:ascii="Times New Roman" w:hAnsi="Times New Roman" w:cs="Times New Roman"/>
          <w:sz w:val="24"/>
          <w:szCs w:val="24"/>
          <w:lang w:val="lv-LV"/>
        </w:rPr>
        <w:t>), kuru vēlams pievienot pašreizējai DP teritorijai, lai nodrošinātu tajā sastopamo dabas vērtību aizsardzību.  Lai mainītu dabas parka robežas, nepieciešams veikt izmaiņas MK 1999. gada 9. marta noteikumos Nr. 83 “Noteikumi par dabas parkiem”, precizējot dabas parka robežas atbilstoši ierosinājumiem dabas aizsardzības plānā.</w:t>
      </w:r>
    </w:p>
    <w:p w14:paraId="7D2FAE0F" w14:textId="77777777" w:rsidR="00A14189" w:rsidRPr="009E511A" w:rsidRDefault="00A14189" w:rsidP="00766819">
      <w:pPr>
        <w:rPr>
          <w:rFonts w:ascii="Times New Roman" w:hAnsi="Times New Roman" w:cs="Times New Roman"/>
          <w:b/>
          <w:sz w:val="24"/>
          <w:szCs w:val="24"/>
          <w:lang w:val="lv-LV"/>
        </w:rPr>
      </w:pPr>
    </w:p>
    <w:p w14:paraId="7D2FAE10" w14:textId="77777777" w:rsidR="00766819" w:rsidRPr="009E511A" w:rsidRDefault="00766819" w:rsidP="00766819">
      <w:pPr>
        <w:rPr>
          <w:rFonts w:ascii="Times New Roman" w:hAnsi="Times New Roman" w:cs="Times New Roman"/>
          <w:sz w:val="24"/>
          <w:szCs w:val="24"/>
          <w:lang w:val="lv-LV"/>
        </w:rPr>
      </w:pPr>
    </w:p>
    <w:p w14:paraId="7D2FAE11" w14:textId="77777777" w:rsidR="00766819" w:rsidRPr="009E511A" w:rsidRDefault="00766819" w:rsidP="00766819">
      <w:pPr>
        <w:pStyle w:val="Heading3"/>
        <w:keepNext w:val="0"/>
        <w:tabs>
          <w:tab w:val="num" w:pos="0"/>
        </w:tabs>
        <w:rPr>
          <w:rFonts w:cs="Times New Roman"/>
          <w:b w:val="0"/>
          <w:kern w:val="1"/>
          <w:lang w:val="lv-LV"/>
        </w:rPr>
      </w:pPr>
      <w:bookmarkStart w:id="61" w:name="_Toc529735912"/>
      <w:bookmarkStart w:id="62" w:name="_Toc30662279"/>
      <w:r w:rsidRPr="009E511A">
        <w:rPr>
          <w:rFonts w:cs="Times New Roman"/>
          <w:lang w:val="lv-LV"/>
        </w:rPr>
        <w:t>4.3.4. Mežu biotopi</w:t>
      </w:r>
      <w:bookmarkEnd w:id="61"/>
      <w:bookmarkEnd w:id="62"/>
      <w:r w:rsidRPr="009E511A">
        <w:rPr>
          <w:rFonts w:cs="Times New Roman"/>
          <w:lang w:val="lv-LV"/>
        </w:rPr>
        <w:t xml:space="preserve"> </w:t>
      </w:r>
    </w:p>
    <w:p w14:paraId="7D2FAE12" w14:textId="77777777" w:rsidR="00D21DB0" w:rsidRPr="009E511A" w:rsidRDefault="00D21DB0" w:rsidP="00D21DB0">
      <w:pPr>
        <w:rPr>
          <w:rFonts w:ascii="Times New Roman" w:hAnsi="Times New Roman" w:cs="Times New Roman"/>
          <w:b/>
          <w:sz w:val="24"/>
          <w:szCs w:val="24"/>
          <w:lang w:val="lv-LV"/>
        </w:rPr>
      </w:pPr>
    </w:p>
    <w:p w14:paraId="7D2FAE13" w14:textId="77777777" w:rsidR="00261BA6" w:rsidRPr="009E511A" w:rsidRDefault="00D21DB0" w:rsidP="00D21DB0">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var nodalīt divas mežaudžu grupas: sausieņu meži teritorijas osa jeb sausajā daļā un slapjie meži mitr</w:t>
      </w:r>
      <w:r w:rsidR="001C6663" w:rsidRPr="009E511A">
        <w:rPr>
          <w:rFonts w:ascii="Times New Roman" w:hAnsi="Times New Roman" w:cs="Times New Roman"/>
          <w:sz w:val="24"/>
          <w:szCs w:val="24"/>
          <w:lang w:val="lv-LV"/>
        </w:rPr>
        <w:t>aj</w:t>
      </w:r>
      <w:r w:rsidRPr="009E511A">
        <w:rPr>
          <w:rFonts w:ascii="Times New Roman" w:hAnsi="Times New Roman" w:cs="Times New Roman"/>
          <w:sz w:val="24"/>
          <w:szCs w:val="24"/>
          <w:lang w:val="lv-LV"/>
        </w:rPr>
        <w:t xml:space="preserve">ā ieplakā </w:t>
      </w:r>
      <w:r w:rsidR="001C6663" w:rsidRPr="009E511A">
        <w:rPr>
          <w:rFonts w:ascii="Times New Roman" w:hAnsi="Times New Roman" w:cs="Times New Roman"/>
          <w:sz w:val="24"/>
          <w:szCs w:val="24"/>
          <w:lang w:val="lv-LV"/>
        </w:rPr>
        <w:t xml:space="preserve">uz </w:t>
      </w:r>
      <w:r w:rsidRPr="009E511A">
        <w:rPr>
          <w:rFonts w:ascii="Times New Roman" w:hAnsi="Times New Roman" w:cs="Times New Roman"/>
          <w:sz w:val="24"/>
          <w:szCs w:val="24"/>
          <w:lang w:val="lv-LV"/>
        </w:rPr>
        <w:t>dienvid</w:t>
      </w:r>
      <w:r w:rsidR="001C6663" w:rsidRPr="009E511A">
        <w:rPr>
          <w:rFonts w:ascii="Times New Roman" w:hAnsi="Times New Roman" w:cs="Times New Roman"/>
          <w:sz w:val="24"/>
          <w:szCs w:val="24"/>
          <w:lang w:val="lv-LV"/>
        </w:rPr>
        <w:t>iem</w:t>
      </w:r>
      <w:r w:rsidRPr="009E511A">
        <w:rPr>
          <w:rFonts w:ascii="Times New Roman" w:hAnsi="Times New Roman" w:cs="Times New Roman"/>
          <w:sz w:val="24"/>
          <w:szCs w:val="24"/>
          <w:lang w:val="lv-LV"/>
        </w:rPr>
        <w:t xml:space="preserve"> no osa.</w:t>
      </w:r>
    </w:p>
    <w:p w14:paraId="7D2FAE14" w14:textId="77777777" w:rsidR="00261BA6" w:rsidRPr="009E511A" w:rsidRDefault="00261BA6" w:rsidP="00D21DB0">
      <w:pPr>
        <w:jc w:val="both"/>
        <w:rPr>
          <w:rFonts w:ascii="Times New Roman" w:hAnsi="Times New Roman" w:cs="Times New Roman"/>
          <w:sz w:val="24"/>
          <w:szCs w:val="24"/>
          <w:lang w:val="lv-LV"/>
        </w:rPr>
      </w:pPr>
    </w:p>
    <w:p w14:paraId="7D2FAE15" w14:textId="77777777" w:rsidR="00261BA6" w:rsidRPr="009E511A" w:rsidRDefault="00D21DB0" w:rsidP="00D21DB0">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lastRenderedPageBreak/>
        <w:t xml:space="preserve">No </w:t>
      </w:r>
      <w:r w:rsidRPr="009E511A">
        <w:rPr>
          <w:rFonts w:ascii="Times New Roman" w:hAnsi="Times New Roman" w:cs="Times New Roman"/>
          <w:b/>
          <w:sz w:val="24"/>
          <w:szCs w:val="24"/>
          <w:lang w:val="lv-LV"/>
        </w:rPr>
        <w:t xml:space="preserve">sausieņu </w:t>
      </w:r>
      <w:r w:rsidRPr="009E511A">
        <w:rPr>
          <w:rFonts w:ascii="Times New Roman" w:hAnsi="Times New Roman" w:cs="Times New Roman"/>
          <w:sz w:val="24"/>
          <w:szCs w:val="24"/>
          <w:lang w:val="lv-LV"/>
        </w:rPr>
        <w:t>meža augšanas apstākļu tipiem dabas parkā dominē lāns (24,21</w:t>
      </w:r>
      <w:r w:rsidR="001C6663"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un damaksnis (14,2</w:t>
      </w:r>
      <w:r w:rsidR="001C6663"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Numernes vaļņa kore un nogāzes klātas galvenokārt ar priežu lānu, ziemeļu nogāzēs vietām arī egļu vēri. Šo biotopu komplekss atbilst Latvijā reti sastopamajiem osu mežiem, kuros aug vairākas retas augu sugas un sugām bagātās kaļķainu augsni mīlošu augu sabiedrības. Meži šajos tipos vēsturiski ir bijuši pakļauti degšanai, tāpēc tajos parasti bie</w:t>
      </w:r>
      <w:r w:rsidR="006B75CE" w:rsidRPr="009E511A">
        <w:rPr>
          <w:rFonts w:ascii="Times New Roman" w:hAnsi="Times New Roman" w:cs="Times New Roman"/>
          <w:sz w:val="24"/>
          <w:szCs w:val="24"/>
          <w:lang w:val="lv-LV"/>
        </w:rPr>
        <w:t>ži sastopamas gaismmīļu sugas.</w:t>
      </w:r>
    </w:p>
    <w:p w14:paraId="7D2FAE16" w14:textId="77777777" w:rsidR="00261BA6" w:rsidRPr="009E511A" w:rsidRDefault="00261BA6" w:rsidP="00D21DB0">
      <w:pPr>
        <w:jc w:val="both"/>
        <w:rPr>
          <w:rFonts w:ascii="Times New Roman" w:hAnsi="Times New Roman" w:cs="Times New Roman"/>
          <w:sz w:val="24"/>
          <w:szCs w:val="24"/>
          <w:lang w:val="lv-LV"/>
        </w:rPr>
      </w:pPr>
    </w:p>
    <w:p w14:paraId="7D2FAE17" w14:textId="77777777" w:rsidR="00D21DB0" w:rsidRPr="009E511A" w:rsidRDefault="00D21DB0" w:rsidP="00D21DB0">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Dominējošās sugas mežaudžu vecuma struktūra liecina, ka bioloģiski vecu priežu mežaudžu teritorijā ir ļoti maz. Bioloģiski vērtīgas ir vecas priedes, kuru visai lielajā osa platībā ir salīdzinoši maz. Vidēja vecuma priežu audzēs piejaukumā vietām sastopamas atsevišķas vecas iepriekšējās paaudzes priedes (150 gadus un vecākas, atstātas kā sēklu priedes), vai pat nelielas grupiņas (resnākas, plakanām galotnēm, platu va</w:t>
      </w:r>
      <w:r w:rsidR="006B75CE" w:rsidRPr="009E511A">
        <w:rPr>
          <w:rFonts w:ascii="Times New Roman" w:hAnsi="Times New Roman" w:cs="Times New Roman"/>
          <w:sz w:val="24"/>
          <w:szCs w:val="24"/>
          <w:lang w:val="lv-LV"/>
        </w:rPr>
        <w:t xml:space="preserve">inagu, daļēji sausiem zariem, </w:t>
      </w:r>
      <w:r w:rsidR="001C6663" w:rsidRPr="009E511A">
        <w:rPr>
          <w:rFonts w:ascii="Times New Roman" w:hAnsi="Times New Roman" w:cs="Times New Roman"/>
          <w:sz w:val="24"/>
          <w:szCs w:val="24"/>
          <w:lang w:val="lv-LV"/>
        </w:rPr>
        <w:t xml:space="preserve">ar </w:t>
      </w:r>
      <w:r w:rsidR="006B75CE" w:rsidRPr="009E511A">
        <w:rPr>
          <w:rFonts w:ascii="Times New Roman" w:hAnsi="Times New Roman" w:cs="Times New Roman"/>
          <w:sz w:val="24"/>
          <w:szCs w:val="24"/>
          <w:lang w:val="la-Latn"/>
        </w:rPr>
        <w:t>“</w:t>
      </w:r>
      <w:r w:rsidR="006B75CE" w:rsidRPr="009E511A">
        <w:rPr>
          <w:rFonts w:ascii="Times New Roman" w:hAnsi="Times New Roman" w:cs="Times New Roman"/>
          <w:sz w:val="24"/>
          <w:szCs w:val="24"/>
          <w:lang w:val="lv-LV"/>
        </w:rPr>
        <w:t>krokodilādas</w:t>
      </w:r>
      <w:r w:rsidR="006B75CE"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mizu, rētainiem stumbriem). Tās ir dobumu kalšanas vietas dzeņiem un dzilnām. Dobumus, kas priedēs ir visai ilglaicīgi, sekundāri lieto daudzās dobumperētāju putnu, zīdītāju un kukaiņu sugas.</w:t>
      </w:r>
    </w:p>
    <w:p w14:paraId="7D2FAE18" w14:textId="77777777" w:rsidR="00261BA6" w:rsidRPr="009E511A" w:rsidRDefault="00261BA6" w:rsidP="00D21DB0">
      <w:pPr>
        <w:jc w:val="both"/>
        <w:rPr>
          <w:rFonts w:ascii="Times New Roman" w:hAnsi="Times New Roman" w:cs="Times New Roman"/>
          <w:sz w:val="24"/>
          <w:szCs w:val="24"/>
          <w:lang w:val="lv-LV"/>
        </w:rPr>
      </w:pPr>
    </w:p>
    <w:p w14:paraId="7D2FAE19" w14:textId="77777777" w:rsidR="00D21DB0" w:rsidRPr="009E511A" w:rsidRDefault="00D21DB0" w:rsidP="00261BA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 xml:space="preserve">ir salīdzinoši liela </w:t>
      </w:r>
      <w:r w:rsidRPr="009E511A">
        <w:rPr>
          <w:rFonts w:ascii="Times New Roman" w:hAnsi="Times New Roman" w:cs="Times New Roman"/>
          <w:b/>
          <w:sz w:val="24"/>
          <w:szCs w:val="24"/>
          <w:lang w:val="lv-LV"/>
        </w:rPr>
        <w:t>slapjo mežu</w:t>
      </w:r>
      <w:r w:rsidRPr="009E511A">
        <w:rPr>
          <w:rFonts w:ascii="Times New Roman" w:hAnsi="Times New Roman" w:cs="Times New Roman"/>
          <w:sz w:val="24"/>
          <w:szCs w:val="24"/>
          <w:lang w:val="lv-LV"/>
        </w:rPr>
        <w:t xml:space="preserve"> daudzveidība. Tie veidojušies Numernes vaļņa pakājē un ap ezeriem. No tiem dominē niedrāji </w:t>
      </w:r>
      <w:r w:rsidR="001C6663"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15,65</w:t>
      </w:r>
      <w:r w:rsidR="001C6663"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w:t>
      </w:r>
      <w:r w:rsidR="001C6663"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un dumbrāji </w:t>
      </w:r>
      <w:r w:rsidR="001C6663"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9,92</w:t>
      </w:r>
      <w:r w:rsidR="001C6663"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w:t>
      </w:r>
      <w:r w:rsidR="001C6663"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Tie ir gan bērzu slapjie vēri un</w:t>
      </w:r>
      <w:r w:rsidR="001C6663"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dumbrāji, gan egļu slapjie vēri un dumbrāji, kā arī niedrāji. Mazākās platībās sastopami melnalkšņu dumbrāji, priežu purvāji un niedrāji. Dumbrājos, kas sastopami teritorijas dienvidu daļā ir bērzu un melnalkšņu mežaudzes, bet niedrājos pārsvarā ir priežu meži un nedaudz bērzu meži. Šie meža augšanas apstākļu tipi degšanai vēsturiski ir pakļauti reti (niedrājs) vai nedeg vispār (dumbrājs), tāpēc tajos mēdz būt ļoti retas, ilgstoši nemainīgiem apstākļiem piemērojušās ķērpju un sūnu sugas. Biotopu struktūra ir dabiska un tipiska, lai arī lielākajā daļā teritorijas koku stāvā sastopami galvenokārt samērā jauni </w:t>
      </w:r>
      <w:r w:rsidR="001C6663" w:rsidRPr="009E511A">
        <w:rPr>
          <w:rFonts w:ascii="Times New Roman" w:hAnsi="Times New Roman" w:cs="Times New Roman"/>
          <w:sz w:val="24"/>
          <w:szCs w:val="24"/>
          <w:lang w:val="lv-LV"/>
        </w:rPr>
        <w:t>koki</w:t>
      </w:r>
      <w:r w:rsidRPr="009E511A">
        <w:rPr>
          <w:rFonts w:ascii="Times New Roman" w:hAnsi="Times New Roman" w:cs="Times New Roman"/>
          <w:sz w:val="24"/>
          <w:szCs w:val="24"/>
          <w:lang w:val="lv-LV"/>
        </w:rPr>
        <w:t xml:space="preserve">. Taču nākotnē biotopu bioloģiskā vērtība tikai palielināsies. Daļa no slapjajiem mežiem ir nosusināti – egļu un priežu, kā arī bērzu, bet visvairāk jauktu koku šaurlapju </w:t>
      </w:r>
      <w:r w:rsidR="007E6674" w:rsidRPr="009E511A">
        <w:rPr>
          <w:rFonts w:ascii="Times New Roman" w:hAnsi="Times New Roman" w:cs="Times New Roman"/>
          <w:sz w:val="24"/>
          <w:szCs w:val="24"/>
          <w:lang w:val="lv-LV"/>
        </w:rPr>
        <w:t>kūdreņi</w:t>
      </w:r>
      <w:r w:rsidRPr="009E511A">
        <w:rPr>
          <w:rFonts w:ascii="Times New Roman" w:hAnsi="Times New Roman" w:cs="Times New Roman"/>
          <w:sz w:val="24"/>
          <w:szCs w:val="24"/>
          <w:lang w:val="lv-LV"/>
        </w:rPr>
        <w:t xml:space="preserve">, kā arī jauktu koku platlapju </w:t>
      </w:r>
      <w:r w:rsidR="007E6674" w:rsidRPr="009E511A">
        <w:rPr>
          <w:rFonts w:ascii="Times New Roman" w:hAnsi="Times New Roman" w:cs="Times New Roman"/>
          <w:sz w:val="24"/>
          <w:szCs w:val="24"/>
          <w:lang w:val="lv-LV"/>
        </w:rPr>
        <w:t>kūdreņi</w:t>
      </w:r>
      <w:r w:rsidRPr="009E511A">
        <w:rPr>
          <w:rFonts w:ascii="Times New Roman" w:hAnsi="Times New Roman" w:cs="Times New Roman"/>
          <w:sz w:val="24"/>
          <w:szCs w:val="24"/>
          <w:lang w:val="lv-LV"/>
        </w:rPr>
        <w:t>. Savukārt melnalkšņu mežaudžu vecumstruktūrā izteikti dominē pieaugušas un pāraugušas mežaudzes, kurās melnalkšņus var uzskatīt par bioloģiski veciem vai esošiem tuvu bioloģiskajam vecumam. Šāda situācija izskaidrojama ar to, ka melnalkšņu meži atrodas ļoti grūti piekļūstamās vietās un liela daļ</w:t>
      </w:r>
      <w:r w:rsidR="006B75CE" w:rsidRPr="009E511A">
        <w:rPr>
          <w:rFonts w:ascii="Times New Roman" w:hAnsi="Times New Roman" w:cs="Times New Roman"/>
          <w:sz w:val="24"/>
          <w:szCs w:val="24"/>
          <w:lang w:val="lv-LV"/>
        </w:rPr>
        <w:t>a atrodas jau ilgstoši pastāvoš</w:t>
      </w:r>
      <w:r w:rsidR="006B75CE"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 dabas lieguma “Kugriņu purvs un meži” teritorijā. Pārējo koku sugu aizņemtā platība ir maznozīmīga, un nenosaka dabas parka bioloģiskās daudzveidības struktūru.</w:t>
      </w:r>
    </w:p>
    <w:p w14:paraId="7D2FAE1A" w14:textId="77777777" w:rsidR="00D21DB0" w:rsidRPr="009E511A" w:rsidRDefault="00D21DB0" w:rsidP="006B75CE">
      <w:pPr>
        <w:jc w:val="both"/>
        <w:rPr>
          <w:rFonts w:ascii="Times New Roman" w:hAnsi="Times New Roman" w:cs="Times New Roman"/>
          <w:sz w:val="24"/>
          <w:szCs w:val="24"/>
          <w:lang w:val="lv-LV"/>
        </w:rPr>
      </w:pPr>
    </w:p>
    <w:p w14:paraId="7D2FAE1B" w14:textId="77777777" w:rsidR="006B75CE" w:rsidRPr="009E511A" w:rsidRDefault="006B75CE" w:rsidP="006B75CE">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Apkopojot dabas aizsardzības plāna izstrādes ietvaros veiktās DP </w:t>
      </w:r>
      <w:r w:rsidR="00EC5990"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Numernes valnis” inventarizācijas datus, tika konstatēti septiņi ES aizsargājamie mežu biotopi: 9010* </w:t>
      </w:r>
      <w:r w:rsidRPr="009E511A">
        <w:rPr>
          <w:rFonts w:ascii="Times New Roman" w:hAnsi="Times New Roman" w:cs="Times New Roman"/>
          <w:i/>
          <w:sz w:val="24"/>
          <w:szCs w:val="24"/>
          <w:lang w:val="lv-LV"/>
        </w:rPr>
        <w:t>Veci vai dabiski boreālie meži</w:t>
      </w:r>
      <w:r w:rsidRPr="009E511A">
        <w:rPr>
          <w:rFonts w:ascii="Times New Roman" w:hAnsi="Times New Roman" w:cs="Times New Roman"/>
          <w:sz w:val="24"/>
          <w:szCs w:val="24"/>
          <w:lang w:val="lv-LV"/>
        </w:rPr>
        <w:t xml:space="preserve">, 9020* </w:t>
      </w:r>
      <w:r w:rsidRPr="009E511A">
        <w:rPr>
          <w:rFonts w:ascii="Times New Roman" w:hAnsi="Times New Roman" w:cs="Times New Roman"/>
          <w:i/>
          <w:sz w:val="24"/>
          <w:szCs w:val="24"/>
          <w:lang w:val="lv-LV"/>
        </w:rPr>
        <w:t>Veci jaukti platlapju meži</w:t>
      </w:r>
      <w:r w:rsidRPr="009E511A">
        <w:rPr>
          <w:rFonts w:ascii="Times New Roman" w:hAnsi="Times New Roman" w:cs="Times New Roman"/>
          <w:sz w:val="24"/>
          <w:szCs w:val="24"/>
          <w:lang w:val="lv-LV"/>
        </w:rPr>
        <w:t xml:space="preserve">, 9050 </w:t>
      </w:r>
      <w:r w:rsidRPr="009E511A">
        <w:rPr>
          <w:rFonts w:ascii="Times New Roman" w:hAnsi="Times New Roman" w:cs="Times New Roman"/>
          <w:i/>
          <w:sz w:val="24"/>
          <w:szCs w:val="24"/>
          <w:lang w:val="lv-LV"/>
        </w:rPr>
        <w:t>Lakstaugiem bagāti egļu meži</w:t>
      </w:r>
      <w:r w:rsidRPr="009E511A">
        <w:rPr>
          <w:rFonts w:ascii="Times New Roman" w:hAnsi="Times New Roman" w:cs="Times New Roman"/>
          <w:sz w:val="24"/>
          <w:szCs w:val="24"/>
          <w:lang w:val="lv-LV"/>
        </w:rPr>
        <w:t xml:space="preserve">, 9060 </w:t>
      </w:r>
      <w:r w:rsidRPr="009E511A">
        <w:rPr>
          <w:rFonts w:ascii="Times New Roman" w:hAnsi="Times New Roman" w:cs="Times New Roman"/>
          <w:i/>
          <w:sz w:val="24"/>
          <w:szCs w:val="24"/>
          <w:lang w:val="lv-LV"/>
        </w:rPr>
        <w:t>Skujkoku meži uz osveida reljefa formām</w:t>
      </w:r>
      <w:r w:rsidRPr="009E511A">
        <w:rPr>
          <w:rFonts w:ascii="Times New Roman" w:hAnsi="Times New Roman" w:cs="Times New Roman"/>
          <w:sz w:val="24"/>
          <w:szCs w:val="24"/>
          <w:lang w:val="lv-LV"/>
        </w:rPr>
        <w:t xml:space="preserve">, 9080* </w:t>
      </w:r>
      <w:r w:rsidRPr="009E511A">
        <w:rPr>
          <w:rFonts w:ascii="Times New Roman" w:hAnsi="Times New Roman" w:cs="Times New Roman"/>
          <w:i/>
          <w:sz w:val="24"/>
          <w:szCs w:val="24"/>
          <w:lang w:val="lv-LV"/>
        </w:rPr>
        <w:t>Staignāju meži</w:t>
      </w:r>
      <w:r w:rsidRPr="009E511A">
        <w:rPr>
          <w:rFonts w:ascii="Times New Roman" w:hAnsi="Times New Roman" w:cs="Times New Roman"/>
          <w:sz w:val="24"/>
          <w:szCs w:val="24"/>
          <w:lang w:val="lv-LV"/>
        </w:rPr>
        <w:t xml:space="preserve">, 91D0* </w:t>
      </w:r>
      <w:r w:rsidRPr="009E511A">
        <w:rPr>
          <w:rFonts w:ascii="Times New Roman" w:hAnsi="Times New Roman" w:cs="Times New Roman"/>
          <w:i/>
          <w:sz w:val="24"/>
          <w:szCs w:val="24"/>
          <w:lang w:val="lv-LV"/>
        </w:rPr>
        <w:t>Purvaini meži</w:t>
      </w:r>
      <w:r w:rsidRPr="009E511A">
        <w:rPr>
          <w:rFonts w:ascii="Times New Roman" w:hAnsi="Times New Roman" w:cs="Times New Roman"/>
          <w:sz w:val="24"/>
          <w:szCs w:val="24"/>
          <w:lang w:val="lv-LV"/>
        </w:rPr>
        <w:t xml:space="preserve">, kā arī 91E0* </w:t>
      </w:r>
      <w:r w:rsidRPr="009E511A">
        <w:rPr>
          <w:rFonts w:ascii="Times New Roman" w:hAnsi="Times New Roman" w:cs="Times New Roman"/>
          <w:i/>
          <w:sz w:val="24"/>
          <w:szCs w:val="24"/>
          <w:lang w:val="lv-LV"/>
        </w:rPr>
        <w:t>Aluviāli meži (aluviāli krastmalu un palieņu meži</w:t>
      </w:r>
      <w:r w:rsidRPr="009E511A">
        <w:rPr>
          <w:rFonts w:ascii="Times New Roman" w:hAnsi="Times New Roman" w:cs="Times New Roman"/>
          <w:i/>
          <w:iCs/>
          <w:sz w:val="24"/>
          <w:szCs w:val="24"/>
          <w:lang w:val="lv-LV"/>
        </w:rPr>
        <w:t>)</w:t>
      </w:r>
      <w:r w:rsidRPr="009E511A">
        <w:rPr>
          <w:rFonts w:ascii="Times New Roman" w:hAnsi="Times New Roman" w:cs="Times New Roman"/>
          <w:sz w:val="24"/>
          <w:szCs w:val="24"/>
          <w:lang w:val="lv-LV"/>
        </w:rPr>
        <w:t xml:space="preserve">. Kopējā ES aizsargājamo meža biotopu platība DP teritorijā – 494,56 ha jeb 50,32 </w:t>
      </w:r>
      <w:r w:rsidR="00EC5990"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no teritorijas kopplatības.</w:t>
      </w:r>
    </w:p>
    <w:p w14:paraId="7D2FAE1C" w14:textId="77777777" w:rsidR="006B75CE" w:rsidRPr="009E511A" w:rsidRDefault="006B75CE" w:rsidP="006B75CE">
      <w:pPr>
        <w:jc w:val="both"/>
        <w:rPr>
          <w:rFonts w:ascii="Times New Roman" w:hAnsi="Times New Roman" w:cs="Times New Roman"/>
          <w:sz w:val="24"/>
          <w:szCs w:val="24"/>
          <w:lang w:val="lv-LV"/>
        </w:rPr>
      </w:pPr>
    </w:p>
    <w:p w14:paraId="7D2FAE1D" w14:textId="77777777" w:rsidR="006B75CE" w:rsidRPr="009E511A" w:rsidRDefault="006B75CE" w:rsidP="006B75CE">
      <w:pPr>
        <w:jc w:val="both"/>
        <w:rPr>
          <w:rFonts w:ascii="Times New Roman" w:hAnsi="Times New Roman" w:cs="Times New Roman"/>
          <w:sz w:val="24"/>
          <w:szCs w:val="24"/>
          <w:lang w:val="lv-LV"/>
        </w:rPr>
      </w:pPr>
      <w:r w:rsidRPr="009E511A">
        <w:rPr>
          <w:rFonts w:ascii="Times New Roman" w:hAnsi="Times New Roman" w:cs="Times New Roman"/>
          <w:i/>
          <w:sz w:val="24"/>
          <w:szCs w:val="24"/>
          <w:lang w:val="lv-LV"/>
        </w:rPr>
        <w:t>Dabas skaitīšanas</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a-Latn"/>
        </w:rPr>
        <w:t>ietvaros</w:t>
      </w:r>
      <w:r w:rsidRPr="009E511A">
        <w:rPr>
          <w:rFonts w:ascii="Times New Roman" w:hAnsi="Times New Roman" w:cs="Times New Roman"/>
          <w:sz w:val="24"/>
          <w:szCs w:val="24"/>
          <w:lang w:val="lv-LV"/>
        </w:rPr>
        <w:t xml:space="preserve"> 2017. gadā DP </w:t>
      </w:r>
      <w:r w:rsidR="00EC5990"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Numernes valnis” teritorijā </w:t>
      </w:r>
      <w:r w:rsidRPr="009E511A">
        <w:rPr>
          <w:rFonts w:ascii="Times New Roman" w:hAnsi="Times New Roman" w:cs="Times New Roman"/>
          <w:sz w:val="24"/>
          <w:szCs w:val="24"/>
          <w:lang w:val="la-Latn"/>
        </w:rPr>
        <w:t>veiktās inventarizācijas laikā aizpildītajās biotopu anketās atradama informācija par</w:t>
      </w:r>
      <w:r w:rsidRPr="009E511A">
        <w:rPr>
          <w:rFonts w:ascii="Times New Roman" w:hAnsi="Times New Roman" w:cs="Times New Roman"/>
          <w:sz w:val="24"/>
          <w:szCs w:val="24"/>
          <w:lang w:val="lv-LV"/>
        </w:rPr>
        <w:t xml:space="preserve"> vēl vienu aizsargājamo mežu biotopu – 9180* </w:t>
      </w:r>
      <w:r w:rsidRPr="009E511A">
        <w:rPr>
          <w:rFonts w:ascii="Times New Roman" w:hAnsi="Times New Roman" w:cs="Times New Roman"/>
          <w:i/>
          <w:sz w:val="24"/>
          <w:szCs w:val="24"/>
          <w:lang w:val="lv-LV"/>
        </w:rPr>
        <w:t xml:space="preserve">Nogāžu un gravu meži. </w:t>
      </w:r>
      <w:r w:rsidRPr="009E511A">
        <w:rPr>
          <w:rFonts w:ascii="Times New Roman" w:hAnsi="Times New Roman" w:cs="Times New Roman"/>
          <w:sz w:val="24"/>
          <w:szCs w:val="24"/>
          <w:lang w:val="la-Latn"/>
        </w:rPr>
        <w:t xml:space="preserve">Apsekojot minētā biotopa uzkartēto poligonu, tika konstatēts, ka </w:t>
      </w:r>
      <w:r w:rsidR="00632D72" w:rsidRPr="009E511A">
        <w:rPr>
          <w:rFonts w:ascii="Times New Roman" w:hAnsi="Times New Roman" w:cs="Times New Roman"/>
          <w:sz w:val="24"/>
          <w:szCs w:val="24"/>
          <w:lang w:val="la-Latn"/>
        </w:rPr>
        <w:t>k</w:t>
      </w:r>
      <w:r w:rsidRPr="009E511A">
        <w:rPr>
          <w:rFonts w:ascii="Times New Roman" w:eastAsia="MyriadPro-LightCond" w:hAnsi="Times New Roman" w:cs="Times New Roman"/>
          <w:sz w:val="24"/>
          <w:szCs w:val="24"/>
          <w:lang w:val="la-Latn"/>
        </w:rPr>
        <w:t xml:space="preserve">onkrētajā poligonā </w:t>
      </w:r>
      <w:r w:rsidR="00632D72" w:rsidRPr="009E511A">
        <w:rPr>
          <w:rFonts w:ascii="Times New Roman" w:eastAsia="MyriadPro-LightCond" w:hAnsi="Times New Roman" w:cs="Times New Roman"/>
          <w:sz w:val="24"/>
          <w:szCs w:val="24"/>
          <w:lang w:val="la-Latn"/>
        </w:rPr>
        <w:t>aug sekundārs baltalkšņu mežs</w:t>
      </w:r>
      <w:r w:rsidRPr="009E511A">
        <w:rPr>
          <w:rFonts w:ascii="Times New Roman" w:eastAsia="MyriadPro-LightCond" w:hAnsi="Times New Roman" w:cs="Times New Roman"/>
          <w:sz w:val="24"/>
          <w:szCs w:val="24"/>
          <w:lang w:val="la-Latn"/>
        </w:rPr>
        <w:t xml:space="preserve">, kas </w:t>
      </w:r>
      <w:r w:rsidR="008377A7" w:rsidRPr="009E511A">
        <w:rPr>
          <w:rFonts w:ascii="Times New Roman" w:eastAsia="MyriadPro-LightCond" w:hAnsi="Times New Roman" w:cs="Times New Roman"/>
          <w:sz w:val="24"/>
          <w:szCs w:val="24"/>
          <w:lang w:val="la-Latn"/>
        </w:rPr>
        <w:t>izveidojies osa dienvidu nogāz</w:t>
      </w:r>
      <w:r w:rsidR="008377A7" w:rsidRPr="009E511A">
        <w:rPr>
          <w:rFonts w:ascii="Times New Roman" w:eastAsia="MyriadPro-LightCond" w:hAnsi="Times New Roman" w:cs="Times New Roman"/>
          <w:sz w:val="24"/>
          <w:szCs w:val="24"/>
          <w:lang w:val="lv-LV"/>
        </w:rPr>
        <w:t>ē, tam nav</w:t>
      </w:r>
      <w:r w:rsidRPr="009E511A">
        <w:rPr>
          <w:rFonts w:ascii="Times New Roman" w:eastAsia="MyriadPro-LightCond" w:hAnsi="Times New Roman" w:cs="Times New Roman"/>
          <w:sz w:val="24"/>
          <w:szCs w:val="24"/>
          <w:lang w:val="la-Latn"/>
        </w:rPr>
        <w:t xml:space="preserve"> nogāžu un gravu mežiem raksturīg</w:t>
      </w:r>
      <w:r w:rsidR="00EC5990" w:rsidRPr="009E511A">
        <w:rPr>
          <w:rFonts w:ascii="Times New Roman" w:eastAsia="MyriadPro-LightCond" w:hAnsi="Times New Roman" w:cs="Times New Roman"/>
          <w:sz w:val="24"/>
          <w:szCs w:val="24"/>
          <w:lang w:val="lv-LV"/>
        </w:rPr>
        <w:t>ās</w:t>
      </w:r>
      <w:r w:rsidRPr="009E511A">
        <w:rPr>
          <w:rFonts w:ascii="Times New Roman" w:eastAsia="MyriadPro-LightCond" w:hAnsi="Times New Roman" w:cs="Times New Roman"/>
          <w:sz w:val="24"/>
          <w:szCs w:val="24"/>
          <w:lang w:val="la-Latn"/>
        </w:rPr>
        <w:t xml:space="preserve"> kokaudze</w:t>
      </w:r>
      <w:r w:rsidR="00EC5990" w:rsidRPr="009E511A">
        <w:rPr>
          <w:rFonts w:ascii="Times New Roman" w:eastAsia="MyriadPro-LightCond" w:hAnsi="Times New Roman" w:cs="Times New Roman"/>
          <w:sz w:val="24"/>
          <w:szCs w:val="24"/>
          <w:lang w:val="lv-LV"/>
        </w:rPr>
        <w:t>s</w:t>
      </w:r>
      <w:r w:rsidRPr="009E511A">
        <w:rPr>
          <w:rFonts w:ascii="Times New Roman" w:eastAsia="MyriadPro-LightCond" w:hAnsi="Times New Roman" w:cs="Times New Roman"/>
          <w:sz w:val="24"/>
          <w:szCs w:val="24"/>
          <w:lang w:val="la-Latn"/>
        </w:rPr>
        <w:t xml:space="preserve"> un zemsedzes veģetācija</w:t>
      </w:r>
      <w:r w:rsidR="00EC5990" w:rsidRPr="009E511A">
        <w:rPr>
          <w:rFonts w:ascii="Times New Roman" w:eastAsia="MyriadPro-LightCond" w:hAnsi="Times New Roman" w:cs="Times New Roman"/>
          <w:sz w:val="24"/>
          <w:szCs w:val="24"/>
          <w:lang w:val="lv-LV"/>
        </w:rPr>
        <w:t>s</w:t>
      </w:r>
      <w:r w:rsidRPr="009E511A">
        <w:rPr>
          <w:rFonts w:ascii="Times New Roman" w:eastAsia="MyriadPro-LightCond" w:hAnsi="Times New Roman" w:cs="Times New Roman"/>
          <w:sz w:val="24"/>
          <w:szCs w:val="24"/>
          <w:lang w:val="la-Latn"/>
        </w:rPr>
        <w:t xml:space="preserve">, un tas neatbilst šī </w:t>
      </w:r>
      <w:r w:rsidR="008377A7" w:rsidRPr="009E511A">
        <w:rPr>
          <w:rFonts w:ascii="Times New Roman" w:eastAsia="MyriadPro-LightCond" w:hAnsi="Times New Roman" w:cs="Times New Roman"/>
          <w:sz w:val="24"/>
          <w:szCs w:val="24"/>
          <w:lang w:val="lv-LV"/>
        </w:rPr>
        <w:t xml:space="preserve">ES nozīmes </w:t>
      </w:r>
      <w:r w:rsidR="008377A7" w:rsidRPr="009E511A">
        <w:rPr>
          <w:rFonts w:ascii="Times New Roman" w:eastAsia="MyriadPro-LightCond" w:hAnsi="Times New Roman" w:cs="Times New Roman"/>
          <w:sz w:val="24"/>
          <w:szCs w:val="24"/>
          <w:lang w:val="lv-LV"/>
        </w:rPr>
        <w:lastRenderedPageBreak/>
        <w:t>aizsargājamā mežu</w:t>
      </w:r>
      <w:r w:rsidR="00EC5990" w:rsidRPr="009E511A">
        <w:rPr>
          <w:rFonts w:ascii="Times New Roman" w:eastAsia="MyriadPro-LightCond" w:hAnsi="Times New Roman" w:cs="Times New Roman"/>
          <w:sz w:val="24"/>
          <w:szCs w:val="24"/>
          <w:lang w:val="lv-LV"/>
        </w:rPr>
        <w:t xml:space="preserve"> </w:t>
      </w:r>
      <w:r w:rsidRPr="009E511A">
        <w:rPr>
          <w:rFonts w:ascii="Times New Roman" w:eastAsia="MyriadPro-LightCond" w:hAnsi="Times New Roman" w:cs="Times New Roman"/>
          <w:sz w:val="24"/>
          <w:szCs w:val="24"/>
          <w:lang w:val="la-Latn"/>
        </w:rPr>
        <w:t>biotopa minimālajām prasībām. Konkrētais mežu poligons nav uzskatāms pa</w:t>
      </w:r>
      <w:r w:rsidR="00632D72" w:rsidRPr="009E511A">
        <w:rPr>
          <w:rFonts w:ascii="Times New Roman" w:eastAsia="MyriadPro-LightCond" w:hAnsi="Times New Roman" w:cs="Times New Roman"/>
          <w:sz w:val="24"/>
          <w:szCs w:val="24"/>
          <w:lang w:val="la-Latn"/>
        </w:rPr>
        <w:t xml:space="preserve">r ES aizsargājamo mežu biotopu. Arī citviet </w:t>
      </w:r>
      <w:r w:rsidRPr="009E511A">
        <w:rPr>
          <w:rFonts w:ascii="Times New Roman" w:eastAsia="MyriadPro-LightCond" w:hAnsi="Times New Roman" w:cs="Times New Roman"/>
          <w:sz w:val="24"/>
          <w:szCs w:val="24"/>
          <w:lang w:val="la-Latn"/>
        </w:rPr>
        <w:t>DP teritorijā šis biotops nav konstatēts.</w:t>
      </w:r>
    </w:p>
    <w:p w14:paraId="7D2FAE1E" w14:textId="77777777" w:rsidR="006B75CE" w:rsidRPr="009E511A" w:rsidRDefault="006B75CE" w:rsidP="00D21DB0">
      <w:pPr>
        <w:rPr>
          <w:rFonts w:ascii="Times New Roman" w:hAnsi="Times New Roman" w:cs="Times New Roman"/>
          <w:sz w:val="24"/>
          <w:szCs w:val="24"/>
          <w:lang w:val="lv-LV"/>
        </w:rPr>
      </w:pPr>
    </w:p>
    <w:p w14:paraId="7D2FAE1F" w14:textId="77777777" w:rsidR="00D21DB0" w:rsidRPr="009E511A" w:rsidRDefault="00D21DB0" w:rsidP="00D21DB0">
      <w:pPr>
        <w:rPr>
          <w:rFonts w:ascii="Times New Roman" w:hAnsi="Times New Roman" w:cs="Times New Roman"/>
          <w:b/>
          <w:iCs/>
          <w:sz w:val="24"/>
          <w:szCs w:val="24"/>
          <w:lang w:val="lv-LV"/>
        </w:rPr>
      </w:pPr>
      <w:r w:rsidRPr="009E511A">
        <w:rPr>
          <w:rFonts w:ascii="Times New Roman" w:hAnsi="Times New Roman" w:cs="Times New Roman"/>
          <w:b/>
          <w:iCs/>
          <w:sz w:val="24"/>
          <w:szCs w:val="24"/>
          <w:lang w:val="lv-LV"/>
        </w:rPr>
        <w:t>Dabas aizsardzības vērtība</w:t>
      </w:r>
    </w:p>
    <w:p w14:paraId="7D2FAE20" w14:textId="77777777" w:rsidR="00D21DB0" w:rsidRPr="009E511A" w:rsidRDefault="00D21DB0" w:rsidP="00D21DB0">
      <w:pPr>
        <w:rPr>
          <w:rFonts w:ascii="Times New Roman" w:hAnsi="Times New Roman" w:cs="Times New Roman"/>
          <w:b/>
          <w:sz w:val="24"/>
          <w:szCs w:val="24"/>
          <w:lang w:val="lv-LV"/>
        </w:rPr>
      </w:pPr>
    </w:p>
    <w:p w14:paraId="7D2FAE21" w14:textId="77777777" w:rsidR="006718A0" w:rsidRPr="009E511A" w:rsidRDefault="006718A0" w:rsidP="00D21DB0">
      <w:pPr>
        <w:rPr>
          <w:rFonts w:ascii="Times New Roman" w:hAnsi="Times New Roman" w:cs="Times New Roman"/>
          <w:b/>
          <w:i/>
          <w:sz w:val="24"/>
          <w:szCs w:val="24"/>
          <w:lang w:val="la-Latn"/>
        </w:rPr>
      </w:pPr>
      <w:r w:rsidRPr="009E511A">
        <w:rPr>
          <w:rFonts w:ascii="Times New Roman" w:hAnsi="Times New Roman" w:cs="Times New Roman"/>
          <w:b/>
          <w:sz w:val="24"/>
          <w:szCs w:val="24"/>
          <w:lang w:val="la-Latn"/>
        </w:rPr>
        <w:t>9010*</w:t>
      </w:r>
      <w:r w:rsidRPr="009E511A">
        <w:rPr>
          <w:rFonts w:ascii="Times New Roman" w:hAnsi="Times New Roman" w:cs="Times New Roman"/>
          <w:b/>
          <w:i/>
          <w:sz w:val="24"/>
          <w:szCs w:val="24"/>
          <w:lang w:val="la-Latn"/>
        </w:rPr>
        <w:t xml:space="preserve"> Veci vai dabiski boreāli meži</w:t>
      </w:r>
    </w:p>
    <w:p w14:paraId="7D2FAE22" w14:textId="77777777" w:rsidR="006718A0" w:rsidRPr="009E511A" w:rsidRDefault="006718A0" w:rsidP="00D21DB0">
      <w:pPr>
        <w:rPr>
          <w:rFonts w:ascii="Times New Roman" w:hAnsi="Times New Roman" w:cs="Times New Roman"/>
          <w:b/>
          <w:sz w:val="24"/>
          <w:szCs w:val="24"/>
          <w:lang w:val="la-Latn"/>
        </w:rPr>
      </w:pPr>
    </w:p>
    <w:p w14:paraId="7D2FAE23" w14:textId="77777777" w:rsidR="00632D72" w:rsidRPr="009E511A" w:rsidRDefault="00632D72" w:rsidP="00632D72">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Biotops </w:t>
      </w:r>
      <w:r w:rsidRPr="009E511A">
        <w:rPr>
          <w:rFonts w:ascii="Times New Roman" w:hAnsi="Times New Roman" w:cs="Times New Roman"/>
          <w:sz w:val="24"/>
          <w:szCs w:val="24"/>
          <w:lang w:val="la-Latn"/>
        </w:rPr>
        <w:t xml:space="preserve">DP teritorijā konstatēts </w:t>
      </w:r>
      <w:r w:rsidRPr="009E511A">
        <w:rPr>
          <w:rFonts w:ascii="Times New Roman" w:hAnsi="Times New Roman" w:cs="Times New Roman"/>
          <w:sz w:val="24"/>
          <w:szCs w:val="24"/>
          <w:lang w:val="lv-LV"/>
        </w:rPr>
        <w:t>20,67 ha lielā platībā, kas ir 2,1</w:t>
      </w:r>
      <w:r w:rsidR="00EC5990"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no aizsargājamās teritorijas kopējās platības.</w:t>
      </w:r>
    </w:p>
    <w:p w14:paraId="7D2FAE24" w14:textId="77777777" w:rsidR="00632D72" w:rsidRPr="009E511A" w:rsidRDefault="00632D72" w:rsidP="00632D72">
      <w:pPr>
        <w:autoSpaceDE w:val="0"/>
        <w:autoSpaceDN w:val="0"/>
        <w:adjustRightInd w:val="0"/>
        <w:jc w:val="both"/>
        <w:rPr>
          <w:rFonts w:ascii="Times New Roman" w:hAnsi="Times New Roman" w:cs="Times New Roman"/>
          <w:color w:val="000000"/>
          <w:sz w:val="24"/>
          <w:szCs w:val="24"/>
          <w:lang w:val="lv-LV"/>
        </w:rPr>
      </w:pPr>
    </w:p>
    <w:p w14:paraId="7D2FAE25" w14:textId="44FA47F4" w:rsidR="00632D72" w:rsidRPr="009E511A" w:rsidRDefault="00632D72" w:rsidP="00632D72">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color w:val="000000"/>
          <w:sz w:val="24"/>
          <w:szCs w:val="24"/>
          <w:lang w:val="lv-LV"/>
        </w:rPr>
        <w:t>No</w:t>
      </w:r>
      <w:r w:rsidRPr="009E511A">
        <w:rPr>
          <w:rFonts w:ascii="Times New Roman" w:hAnsi="Times New Roman" w:cs="Times New Roman"/>
          <w:b/>
          <w:color w:val="000000"/>
          <w:sz w:val="24"/>
          <w:szCs w:val="24"/>
          <w:lang w:val="lv-LV"/>
        </w:rPr>
        <w:t xml:space="preserve"> </w:t>
      </w:r>
      <w:r w:rsidRPr="009E511A">
        <w:rPr>
          <w:rFonts w:ascii="Times New Roman" w:hAnsi="Times New Roman" w:cs="Times New Roman"/>
          <w:color w:val="000000"/>
          <w:sz w:val="24"/>
          <w:szCs w:val="24"/>
          <w:lang w:val="lv-LV"/>
        </w:rPr>
        <w:t>9010*</w:t>
      </w:r>
      <w:r w:rsidRPr="009E511A">
        <w:rPr>
          <w:rFonts w:ascii="Times New Roman" w:hAnsi="Times New Roman" w:cs="Times New Roman"/>
          <w:b/>
          <w:color w:val="000000"/>
          <w:sz w:val="24"/>
          <w:szCs w:val="24"/>
          <w:lang w:val="lv-LV"/>
        </w:rPr>
        <w:t xml:space="preserve"> </w:t>
      </w:r>
      <w:r w:rsidR="00EC5990" w:rsidRPr="009E511A">
        <w:rPr>
          <w:rFonts w:ascii="Times New Roman" w:hAnsi="Times New Roman" w:cs="Times New Roman"/>
          <w:i/>
          <w:sz w:val="24"/>
          <w:szCs w:val="24"/>
          <w:lang w:val="lv-LV"/>
        </w:rPr>
        <w:t>V</w:t>
      </w:r>
      <w:r w:rsidRPr="009E511A">
        <w:rPr>
          <w:rFonts w:ascii="Times New Roman" w:hAnsi="Times New Roman" w:cs="Times New Roman"/>
          <w:i/>
          <w:sz w:val="24"/>
          <w:szCs w:val="24"/>
          <w:lang w:val="lv-LV"/>
        </w:rPr>
        <w:t>eciem vai dabiskiem boreāliem mežiem</w:t>
      </w:r>
      <w:r w:rsidRPr="009E511A">
        <w:rPr>
          <w:rFonts w:ascii="Times New Roman" w:hAnsi="Times New Roman" w:cs="Times New Roman"/>
          <w:sz w:val="24"/>
          <w:szCs w:val="24"/>
          <w:lang w:val="lv-LV"/>
        </w:rPr>
        <w:t xml:space="preserve"> to pirmatnējā izplatības reģionā atlikuši vien nelieli fragmenti. Intensīvas mežsaimniecības rezultātā mežos samazinājies dabisko mežu elementu daudzums </w:t>
      </w:r>
      <w:r w:rsidR="00EC5990"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atmiruši un atmirstoši koki, izzūd mežaudzes, kuru struktūru veido dažādu sugu, izmēru un vecuma koki, kuriem raksturīgs noturīgs mikroklimats. Daļa no boreālo mežu biotopiem ir vidējas kvalitātes un atbilst potenciāliem DMB, bet liela daļa ir labas kvalitātes un atbilst DMB</w:t>
      </w:r>
      <w:r w:rsidR="00FB47C8" w:rsidRPr="009E511A">
        <w:rPr>
          <w:rFonts w:ascii="Times New Roman" w:hAnsi="Times New Roman" w:cs="Times New Roman"/>
          <w:sz w:val="24"/>
          <w:szCs w:val="24"/>
          <w:lang w:val="lv-LV"/>
        </w:rPr>
        <w:t xml:space="preserve"> (skat. 9.</w:t>
      </w:r>
      <w:r w:rsidR="000A46E3">
        <w:rPr>
          <w:rFonts w:ascii="Times New Roman" w:hAnsi="Times New Roman" w:cs="Times New Roman"/>
          <w:sz w:val="24"/>
          <w:szCs w:val="24"/>
          <w:lang w:val="lv-LV"/>
        </w:rPr>
        <w:t> </w:t>
      </w:r>
      <w:r w:rsidR="00FB47C8" w:rsidRPr="009E511A">
        <w:rPr>
          <w:rFonts w:ascii="Times New Roman" w:hAnsi="Times New Roman" w:cs="Times New Roman"/>
          <w:sz w:val="24"/>
          <w:szCs w:val="24"/>
          <w:lang w:val="lv-LV"/>
        </w:rPr>
        <w:t>pielikumu)</w:t>
      </w:r>
      <w:r w:rsidRPr="009E511A">
        <w:rPr>
          <w:rFonts w:ascii="Times New Roman" w:hAnsi="Times New Roman" w:cs="Times New Roman"/>
          <w:sz w:val="24"/>
          <w:szCs w:val="24"/>
          <w:lang w:val="lv-LV"/>
        </w:rPr>
        <w:t>.</w:t>
      </w:r>
    </w:p>
    <w:p w14:paraId="7D2FAE26" w14:textId="77777777" w:rsidR="00632D72" w:rsidRPr="009E511A" w:rsidRDefault="00632D72" w:rsidP="00632D72">
      <w:pPr>
        <w:autoSpaceDE w:val="0"/>
        <w:autoSpaceDN w:val="0"/>
        <w:adjustRightInd w:val="0"/>
        <w:jc w:val="both"/>
        <w:rPr>
          <w:rFonts w:ascii="Times New Roman" w:hAnsi="Times New Roman" w:cs="Times New Roman"/>
          <w:sz w:val="24"/>
          <w:szCs w:val="24"/>
          <w:lang w:val="lv-LV"/>
        </w:rPr>
      </w:pPr>
    </w:p>
    <w:p w14:paraId="7D2FAE27" w14:textId="77777777" w:rsidR="00632D72" w:rsidRPr="009E511A" w:rsidRDefault="00632D72" w:rsidP="00632D72">
      <w:pPr>
        <w:autoSpaceDE w:val="0"/>
        <w:autoSpaceDN w:val="0"/>
        <w:adjustRightInd w:val="0"/>
        <w:jc w:val="both"/>
        <w:rPr>
          <w:rFonts w:ascii="Times New Roman" w:eastAsiaTheme="majorEastAsia" w:hAnsi="Times New Roman" w:cs="Times New Roman"/>
          <w:bCs/>
          <w:i/>
          <w:iCs/>
          <w:sz w:val="24"/>
          <w:szCs w:val="24"/>
          <w:shd w:val="clear" w:color="auto" w:fill="FFFFFF"/>
          <w:lang w:val="sv-SE"/>
        </w:rPr>
      </w:pPr>
      <w:r w:rsidRPr="009E511A">
        <w:rPr>
          <w:rFonts w:ascii="Times New Roman" w:hAnsi="Times New Roman" w:cs="Times New Roman"/>
          <w:sz w:val="24"/>
          <w:szCs w:val="24"/>
          <w:lang w:val="lv-LV"/>
        </w:rPr>
        <w:t>9010* tipisk</w:t>
      </w:r>
      <w:r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 (</w:t>
      </w:r>
      <w:r w:rsidR="00EC5990" w:rsidRPr="009E511A">
        <w:rPr>
          <w:rFonts w:ascii="Times New Roman" w:hAnsi="Times New Roman" w:cs="Times New Roman"/>
          <w:sz w:val="24"/>
          <w:szCs w:val="24"/>
          <w:lang w:val="lv-LV"/>
        </w:rPr>
        <w:t>pirmā</w:t>
      </w:r>
      <w:r w:rsidRPr="009E511A">
        <w:rPr>
          <w:rFonts w:ascii="Times New Roman" w:hAnsi="Times New Roman" w:cs="Times New Roman"/>
          <w:sz w:val="24"/>
          <w:szCs w:val="24"/>
          <w:lang w:val="lv-LV"/>
        </w:rPr>
        <w:t xml:space="preserve">) varianta kokaudzi veido parastā priede </w:t>
      </w:r>
      <w:r w:rsidRPr="009E511A">
        <w:rPr>
          <w:rFonts w:ascii="Times New Roman" w:hAnsi="Times New Roman" w:cs="Times New Roman"/>
          <w:i/>
          <w:sz w:val="24"/>
          <w:szCs w:val="24"/>
          <w:lang w:val="lv-LV"/>
        </w:rPr>
        <w:t xml:space="preserve">Pinus sylvestris </w:t>
      </w:r>
      <w:r w:rsidRPr="009E511A">
        <w:rPr>
          <w:rFonts w:ascii="Times New Roman" w:hAnsi="Times New Roman" w:cs="Times New Roman"/>
          <w:sz w:val="24"/>
          <w:szCs w:val="24"/>
          <w:lang w:val="lv-LV"/>
        </w:rPr>
        <w:t xml:space="preserve">un parastā egle </w:t>
      </w:r>
      <w:r w:rsidRPr="009E511A">
        <w:rPr>
          <w:rFonts w:ascii="Times New Roman" w:hAnsi="Times New Roman" w:cs="Times New Roman"/>
          <w:i/>
          <w:sz w:val="24"/>
          <w:szCs w:val="24"/>
          <w:lang w:val="lv-LV"/>
        </w:rPr>
        <w:t>Picea abies</w:t>
      </w:r>
      <w:r w:rsidRPr="009E511A">
        <w:rPr>
          <w:rFonts w:ascii="Times New Roman" w:hAnsi="Times New Roman" w:cs="Times New Roman"/>
          <w:sz w:val="24"/>
          <w:szCs w:val="24"/>
          <w:lang w:val="lv-LV"/>
        </w:rPr>
        <w:t xml:space="preserve">, piemistrojumā āra bērzs </w:t>
      </w:r>
      <w:r w:rsidRPr="009E511A">
        <w:rPr>
          <w:rFonts w:ascii="Times New Roman" w:hAnsi="Times New Roman" w:cs="Times New Roman"/>
          <w:i/>
          <w:sz w:val="24"/>
          <w:szCs w:val="24"/>
          <w:lang w:val="lv-LV"/>
        </w:rPr>
        <w:t>Betula pendula</w:t>
      </w:r>
      <w:r w:rsidRPr="009E511A">
        <w:rPr>
          <w:rFonts w:ascii="Times New Roman" w:hAnsi="Times New Roman" w:cs="Times New Roman"/>
          <w:sz w:val="24"/>
          <w:szCs w:val="24"/>
          <w:lang w:val="lv-LV"/>
        </w:rPr>
        <w:t xml:space="preserve"> parastā apse </w:t>
      </w:r>
      <w:r w:rsidRPr="009E511A">
        <w:rPr>
          <w:rFonts w:ascii="Times New Roman" w:hAnsi="Times New Roman" w:cs="Times New Roman"/>
          <w:i/>
          <w:sz w:val="24"/>
          <w:szCs w:val="24"/>
          <w:lang w:val="lv-LV"/>
        </w:rPr>
        <w:t>Populus tremulus</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sv-SE"/>
        </w:rPr>
        <w:t xml:space="preserve">Krūmu stāvā parastā lazda </w:t>
      </w:r>
      <w:r w:rsidRPr="009E511A">
        <w:rPr>
          <w:rFonts w:ascii="Times New Roman" w:hAnsi="Times New Roman" w:cs="Times New Roman"/>
          <w:i/>
          <w:sz w:val="24"/>
          <w:szCs w:val="24"/>
          <w:shd w:val="clear" w:color="auto" w:fill="FFFFFF"/>
          <w:lang w:val="sv-SE"/>
        </w:rPr>
        <w:t>Corylus avellana</w:t>
      </w:r>
      <w:r w:rsidRPr="009E511A">
        <w:rPr>
          <w:rFonts w:ascii="Times New Roman" w:hAnsi="Times New Roman" w:cs="Times New Roman"/>
          <w:sz w:val="24"/>
          <w:szCs w:val="24"/>
          <w:lang w:val="sv-SE"/>
        </w:rPr>
        <w:t xml:space="preserve"> un parastais krūklis </w:t>
      </w:r>
      <w:r w:rsidRPr="009E511A">
        <w:rPr>
          <w:rFonts w:ascii="Times New Roman" w:hAnsi="Times New Roman" w:cs="Times New Roman"/>
          <w:i/>
          <w:sz w:val="24"/>
          <w:szCs w:val="24"/>
          <w:lang w:val="sv-SE"/>
        </w:rPr>
        <w:t>Frangula alnus</w:t>
      </w:r>
      <w:r w:rsidRPr="009E511A">
        <w:rPr>
          <w:rFonts w:ascii="Times New Roman" w:hAnsi="Times New Roman" w:cs="Times New Roman"/>
          <w:sz w:val="24"/>
          <w:szCs w:val="24"/>
          <w:lang w:val="sv-SE"/>
        </w:rPr>
        <w:t xml:space="preserve">. </w:t>
      </w:r>
      <w:r w:rsidRPr="009E511A">
        <w:rPr>
          <w:rFonts w:ascii="Times New Roman" w:eastAsia="MyriadPro-LightCond" w:hAnsi="Times New Roman" w:cs="Times New Roman"/>
          <w:sz w:val="24"/>
          <w:szCs w:val="24"/>
          <w:lang w:val="sv-SE"/>
        </w:rPr>
        <w:t xml:space="preserve">Zemsedzi veido boreāliem mežiem tipiskās sugas – niedru ciesa </w:t>
      </w:r>
      <w:r w:rsidRPr="009E511A">
        <w:rPr>
          <w:rStyle w:val="Emphasis"/>
          <w:rFonts w:ascii="Times New Roman" w:eastAsiaTheme="majorEastAsia" w:hAnsi="Times New Roman" w:cs="Times New Roman"/>
          <w:bCs/>
          <w:sz w:val="24"/>
          <w:szCs w:val="24"/>
          <w:shd w:val="clear" w:color="auto" w:fill="FFFFFF"/>
          <w:lang w:val="sv-SE"/>
        </w:rPr>
        <w:t>Calamagrostis arundinacea</w:t>
      </w:r>
      <w:r w:rsidRPr="009E511A">
        <w:rPr>
          <w:rFonts w:ascii="Times New Roman" w:hAnsi="Times New Roman" w:cs="Times New Roman"/>
          <w:sz w:val="24"/>
          <w:szCs w:val="24"/>
          <w:shd w:val="clear" w:color="auto" w:fill="FFFFFF"/>
          <w:lang w:val="sv-SE"/>
        </w:rPr>
        <w:t xml:space="preserve">, pūkainā zemzālīte </w:t>
      </w:r>
      <w:r w:rsidRPr="009E511A">
        <w:rPr>
          <w:rFonts w:ascii="Times New Roman" w:hAnsi="Times New Roman" w:cs="Times New Roman"/>
          <w:i/>
          <w:sz w:val="24"/>
          <w:szCs w:val="24"/>
          <w:shd w:val="clear" w:color="auto" w:fill="FFFFFF"/>
          <w:lang w:val="sv-SE"/>
        </w:rPr>
        <w:t>Luzula pilosa</w:t>
      </w:r>
      <w:r w:rsidRPr="009E511A">
        <w:rPr>
          <w:rFonts w:ascii="Times New Roman" w:hAnsi="Times New Roman" w:cs="Times New Roman"/>
          <w:sz w:val="24"/>
          <w:szCs w:val="24"/>
          <w:shd w:val="clear" w:color="auto" w:fill="FFFFFF"/>
          <w:lang w:val="sv-SE"/>
        </w:rPr>
        <w:t xml:space="preserve">, meža zaķskābene </w:t>
      </w:r>
      <w:r w:rsidRPr="009E511A">
        <w:rPr>
          <w:rFonts w:ascii="Times New Roman" w:hAnsi="Times New Roman" w:cs="Times New Roman"/>
          <w:i/>
          <w:sz w:val="24"/>
          <w:szCs w:val="24"/>
          <w:shd w:val="clear" w:color="auto" w:fill="FFFFFF"/>
          <w:lang w:val="sv-SE"/>
        </w:rPr>
        <w:t>Oxalis acetosella</w:t>
      </w:r>
      <w:r w:rsidRPr="009E511A">
        <w:rPr>
          <w:rFonts w:ascii="Times New Roman" w:hAnsi="Times New Roman" w:cs="Times New Roman"/>
          <w:sz w:val="24"/>
          <w:szCs w:val="24"/>
          <w:shd w:val="clear" w:color="auto" w:fill="FFFFFF"/>
          <w:lang w:val="sv-SE"/>
        </w:rPr>
        <w:t xml:space="preserve">, klinšu kaulene </w:t>
      </w:r>
      <w:r w:rsidRPr="009E511A">
        <w:rPr>
          <w:rFonts w:ascii="Times New Roman" w:hAnsi="Times New Roman" w:cs="Times New Roman"/>
          <w:i/>
          <w:sz w:val="24"/>
          <w:szCs w:val="24"/>
          <w:shd w:val="clear" w:color="auto" w:fill="FFFFFF"/>
          <w:lang w:val="sv-SE"/>
        </w:rPr>
        <w:t>Rubus saxatilis</w:t>
      </w:r>
      <w:r w:rsidRPr="009E511A">
        <w:rPr>
          <w:rFonts w:ascii="Times New Roman" w:hAnsi="Times New Roman" w:cs="Times New Roman"/>
          <w:sz w:val="24"/>
          <w:szCs w:val="24"/>
          <w:shd w:val="clear" w:color="auto" w:fill="FFFFFF"/>
          <w:lang w:val="sv-SE"/>
        </w:rPr>
        <w:t xml:space="preserve">, mellene </w:t>
      </w:r>
      <w:r w:rsidRPr="009E511A">
        <w:rPr>
          <w:rFonts w:ascii="Times New Roman" w:hAnsi="Times New Roman" w:cs="Times New Roman"/>
          <w:i/>
          <w:sz w:val="24"/>
          <w:szCs w:val="24"/>
          <w:shd w:val="clear" w:color="auto" w:fill="FFFFFF"/>
          <w:lang w:val="sv-SE"/>
        </w:rPr>
        <w:t>Vaccinum myrtilloides</w:t>
      </w:r>
      <w:r w:rsidRPr="009E511A">
        <w:rPr>
          <w:rFonts w:ascii="Times New Roman" w:hAnsi="Times New Roman" w:cs="Times New Roman"/>
          <w:sz w:val="24"/>
          <w:szCs w:val="24"/>
          <w:shd w:val="clear" w:color="auto" w:fill="FFFFFF"/>
          <w:lang w:val="sv-SE"/>
        </w:rPr>
        <w:t xml:space="preserve">, brūklene </w:t>
      </w:r>
      <w:r w:rsidRPr="009E511A">
        <w:rPr>
          <w:rFonts w:ascii="Times New Roman" w:hAnsi="Times New Roman" w:cs="Times New Roman"/>
          <w:i/>
          <w:sz w:val="24"/>
          <w:szCs w:val="24"/>
          <w:shd w:val="clear" w:color="auto" w:fill="FFFFFF"/>
          <w:lang w:val="sv-SE"/>
        </w:rPr>
        <w:t>Vaccinum vitis-idaea</w:t>
      </w:r>
      <w:r w:rsidRPr="009E511A">
        <w:rPr>
          <w:rFonts w:ascii="Times New Roman" w:eastAsia="MyriadPro-LightCond" w:hAnsi="Times New Roman" w:cs="Times New Roman"/>
          <w:sz w:val="24"/>
          <w:szCs w:val="24"/>
          <w:lang w:val="sv-SE"/>
        </w:rPr>
        <w:t xml:space="preserve"> u</w:t>
      </w:r>
      <w:r w:rsidR="00EC5990" w:rsidRPr="009E511A">
        <w:rPr>
          <w:rFonts w:ascii="Times New Roman" w:eastAsia="MyriadPro-LightCond" w:hAnsi="Times New Roman" w:cs="Times New Roman"/>
          <w:sz w:val="24"/>
          <w:szCs w:val="24"/>
          <w:lang w:val="sv-SE"/>
        </w:rPr>
        <w:t>.</w:t>
      </w:r>
      <w:r w:rsidRPr="009E511A">
        <w:rPr>
          <w:rFonts w:ascii="Times New Roman" w:eastAsia="MyriadPro-LightCond" w:hAnsi="Times New Roman" w:cs="Times New Roman"/>
          <w:sz w:val="24"/>
          <w:szCs w:val="24"/>
          <w:lang w:val="sv-SE"/>
        </w:rPr>
        <w:t xml:space="preserve">c. No aizsargājamām vaskulāro augu sugām dabiskos boreālos mežos konstatēts gada staipeknis </w:t>
      </w:r>
      <w:r w:rsidRPr="009E511A">
        <w:rPr>
          <w:rFonts w:ascii="Times New Roman" w:hAnsi="Times New Roman" w:cs="Times New Roman"/>
          <w:i/>
          <w:sz w:val="24"/>
          <w:szCs w:val="24"/>
          <w:shd w:val="clear" w:color="auto" w:fill="FFFFFF"/>
          <w:lang w:val="sv-SE"/>
        </w:rPr>
        <w:t>Lycopodium annotinum</w:t>
      </w:r>
      <w:r w:rsidRPr="009E511A">
        <w:rPr>
          <w:rFonts w:ascii="Times New Roman" w:hAnsi="Times New Roman" w:cs="Times New Roman"/>
          <w:iCs/>
          <w:sz w:val="24"/>
          <w:szCs w:val="24"/>
          <w:shd w:val="clear" w:color="auto" w:fill="FFFFFF"/>
          <w:lang w:val="sv-SE"/>
        </w:rPr>
        <w:t>, bet</w:t>
      </w:r>
      <w:r w:rsidRPr="009E511A">
        <w:rPr>
          <w:rFonts w:ascii="Times New Roman" w:hAnsi="Times New Roman" w:cs="Times New Roman"/>
          <w:sz w:val="24"/>
          <w:szCs w:val="24"/>
          <w:shd w:val="clear" w:color="auto" w:fill="FFFFFF"/>
          <w:lang w:val="sv-SE"/>
        </w:rPr>
        <w:t xml:space="preserve"> no sūnām</w:t>
      </w:r>
      <w:r w:rsidRPr="009E511A">
        <w:rPr>
          <w:rFonts w:ascii="Times New Roman" w:hAnsi="Times New Roman" w:cs="Times New Roman"/>
          <w:i/>
          <w:sz w:val="24"/>
          <w:szCs w:val="24"/>
          <w:shd w:val="clear" w:color="auto" w:fill="FFFFFF"/>
          <w:lang w:val="sv-SE"/>
        </w:rPr>
        <w:t xml:space="preserve"> </w:t>
      </w:r>
      <w:r w:rsidRPr="009E511A">
        <w:rPr>
          <w:rFonts w:ascii="Times New Roman" w:hAnsi="Times New Roman" w:cs="Times New Roman"/>
          <w:sz w:val="24"/>
          <w:szCs w:val="24"/>
          <w:lang w:val="sv-SE"/>
        </w:rPr>
        <w:t xml:space="preserve">kailā apaļlape </w:t>
      </w:r>
      <w:r w:rsidRPr="009E511A">
        <w:rPr>
          <w:rFonts w:ascii="Times New Roman" w:hAnsi="Times New Roman" w:cs="Times New Roman"/>
          <w:i/>
          <w:sz w:val="24"/>
          <w:szCs w:val="24"/>
          <w:lang w:val="sv-SE"/>
        </w:rPr>
        <w:t>Odontoschisma denudatum</w:t>
      </w:r>
      <w:r w:rsidRPr="009E511A">
        <w:rPr>
          <w:rFonts w:ascii="Times New Roman" w:hAnsi="Times New Roman" w:cs="Times New Roman"/>
          <w:sz w:val="24"/>
          <w:szCs w:val="24"/>
          <w:lang w:val="sv-SE"/>
        </w:rPr>
        <w:t>.</w:t>
      </w:r>
      <w:r w:rsidRPr="009E511A">
        <w:rPr>
          <w:rFonts w:ascii="Times New Roman" w:eastAsia="MyriadPro-LightCond" w:hAnsi="Times New Roman" w:cs="Times New Roman"/>
          <w:sz w:val="24"/>
          <w:szCs w:val="24"/>
          <w:lang w:val="sv-SE"/>
        </w:rPr>
        <w:t xml:space="preserve"> Labas un vidējas kvalitātes boreālo mežu biotopos šeit sastopamas DMB indikatorsugas: </w:t>
      </w:r>
      <w:r w:rsidRPr="009E511A">
        <w:rPr>
          <w:rFonts w:ascii="Times New Roman" w:hAnsi="Times New Roman" w:cs="Times New Roman"/>
          <w:sz w:val="24"/>
          <w:szCs w:val="24"/>
          <w:shd w:val="clear" w:color="auto" w:fill="FFFFFF"/>
          <w:lang w:val="sv-SE"/>
        </w:rPr>
        <w:t>līklapu novellija </w:t>
      </w:r>
      <w:r w:rsidRPr="009E511A">
        <w:rPr>
          <w:rStyle w:val="Emphasis"/>
          <w:rFonts w:ascii="Times New Roman" w:eastAsiaTheme="majorEastAsia" w:hAnsi="Times New Roman" w:cs="Times New Roman"/>
          <w:bCs/>
          <w:sz w:val="24"/>
          <w:szCs w:val="24"/>
          <w:shd w:val="clear" w:color="auto" w:fill="FFFFFF"/>
          <w:lang w:val="sv-SE"/>
        </w:rPr>
        <w:t>Nowellia curvifolia</w:t>
      </w:r>
      <w:r w:rsidRPr="009E511A">
        <w:rPr>
          <w:rStyle w:val="Emphasis"/>
          <w:rFonts w:ascii="Times New Roman" w:eastAsiaTheme="majorEastAsia" w:hAnsi="Times New Roman" w:cs="Times New Roman"/>
          <w:i w:val="0"/>
          <w:iCs w:val="0"/>
          <w:sz w:val="24"/>
          <w:szCs w:val="24"/>
          <w:shd w:val="clear" w:color="auto" w:fill="FFFFFF"/>
          <w:lang w:val="sv-SE"/>
        </w:rPr>
        <w:t>,</w:t>
      </w:r>
      <w:r w:rsidRPr="009E511A">
        <w:rPr>
          <w:rStyle w:val="Emphasis"/>
          <w:rFonts w:ascii="Times New Roman" w:eastAsiaTheme="majorEastAsia" w:hAnsi="Times New Roman" w:cs="Times New Roman"/>
          <w:b/>
          <w:bCs/>
          <w:sz w:val="24"/>
          <w:szCs w:val="24"/>
          <w:shd w:val="clear" w:color="auto" w:fill="FFFFFF"/>
          <w:lang w:val="sv-SE"/>
        </w:rPr>
        <w:t xml:space="preserve"> </w:t>
      </w:r>
      <w:r w:rsidRPr="009E511A">
        <w:rPr>
          <w:rStyle w:val="Emphasis"/>
          <w:rFonts w:ascii="Times New Roman" w:eastAsiaTheme="majorEastAsia" w:hAnsi="Times New Roman" w:cs="Times New Roman"/>
          <w:bCs/>
          <w:i w:val="0"/>
          <w:iCs w:val="0"/>
          <w:sz w:val="24"/>
          <w:szCs w:val="24"/>
          <w:shd w:val="clear" w:color="auto" w:fill="FFFFFF"/>
          <w:lang w:val="sv-SE"/>
        </w:rPr>
        <w:t>priežu cietpiepe</w:t>
      </w:r>
      <w:r w:rsidRPr="009E511A">
        <w:rPr>
          <w:rStyle w:val="Emphasis"/>
          <w:rFonts w:ascii="Times New Roman" w:eastAsiaTheme="majorEastAsia" w:hAnsi="Times New Roman" w:cs="Times New Roman"/>
          <w:bCs/>
          <w:sz w:val="24"/>
          <w:szCs w:val="24"/>
          <w:shd w:val="clear" w:color="auto" w:fill="FFFFFF"/>
          <w:lang w:val="sv-SE"/>
        </w:rPr>
        <w:t xml:space="preserve"> Phellinus pinni</w:t>
      </w:r>
      <w:r w:rsidRPr="009E511A">
        <w:rPr>
          <w:rStyle w:val="Emphasis"/>
          <w:rFonts w:ascii="Times New Roman" w:eastAsiaTheme="majorEastAsia" w:hAnsi="Times New Roman" w:cs="Times New Roman"/>
          <w:bCs/>
          <w:i w:val="0"/>
          <w:iCs w:val="0"/>
          <w:sz w:val="24"/>
          <w:szCs w:val="24"/>
          <w:shd w:val="clear" w:color="auto" w:fill="FFFFFF"/>
          <w:lang w:val="sv-SE"/>
        </w:rPr>
        <w:t xml:space="preserve">, </w:t>
      </w:r>
      <w:r w:rsidRPr="009E511A">
        <w:rPr>
          <w:rStyle w:val="Emphasis"/>
          <w:rFonts w:ascii="Times New Roman" w:hAnsi="Times New Roman" w:cs="Times New Roman"/>
          <w:bCs/>
          <w:i w:val="0"/>
          <w:iCs w:val="0"/>
          <w:sz w:val="24"/>
          <w:szCs w:val="24"/>
          <w:shd w:val="clear" w:color="auto" w:fill="FFFFFF"/>
          <w:lang w:val="sv-SE"/>
        </w:rPr>
        <w:t>milzu cietpiepe</w:t>
      </w:r>
      <w:r w:rsidRPr="009E511A">
        <w:rPr>
          <w:rStyle w:val="Heading1Char"/>
          <w:rFonts w:cs="Times New Roman"/>
          <w:b w:val="0"/>
          <w:bCs w:val="0"/>
          <w:i/>
          <w:iCs/>
          <w:color w:val="6A6A6A"/>
          <w:sz w:val="24"/>
          <w:szCs w:val="24"/>
          <w:shd w:val="clear" w:color="auto" w:fill="FFFFFF"/>
          <w:lang w:val="sv-SE"/>
        </w:rPr>
        <w:t xml:space="preserve"> </w:t>
      </w:r>
      <w:r w:rsidRPr="009E511A">
        <w:rPr>
          <w:rStyle w:val="Emphasis"/>
          <w:rFonts w:ascii="Times New Roman" w:hAnsi="Times New Roman" w:cs="Times New Roman"/>
          <w:bCs/>
          <w:sz w:val="24"/>
          <w:szCs w:val="24"/>
          <w:shd w:val="clear" w:color="auto" w:fill="FFFFFF"/>
          <w:lang w:val="sv-SE"/>
        </w:rPr>
        <w:t>Phellinus populicola</w:t>
      </w:r>
      <w:r w:rsidRPr="009E511A">
        <w:rPr>
          <w:rStyle w:val="Emphasis"/>
          <w:rFonts w:ascii="Times New Roman" w:hAnsi="Times New Roman" w:cs="Times New Roman"/>
          <w:bCs/>
          <w:i w:val="0"/>
          <w:iCs w:val="0"/>
          <w:sz w:val="24"/>
          <w:szCs w:val="24"/>
          <w:shd w:val="clear" w:color="auto" w:fill="FFFFFF"/>
          <w:lang w:val="sv-SE"/>
        </w:rPr>
        <w:t>.</w:t>
      </w:r>
    </w:p>
    <w:p w14:paraId="7D2FAE28" w14:textId="77777777" w:rsidR="00F31B87" w:rsidRPr="009E511A" w:rsidRDefault="00F31B87" w:rsidP="00632D72">
      <w:pPr>
        <w:autoSpaceDE w:val="0"/>
        <w:autoSpaceDN w:val="0"/>
        <w:adjustRightInd w:val="0"/>
        <w:jc w:val="both"/>
        <w:rPr>
          <w:rFonts w:ascii="Times New Roman" w:hAnsi="Times New Roman" w:cs="Times New Roman"/>
          <w:sz w:val="24"/>
          <w:szCs w:val="24"/>
          <w:lang w:val="sv-SE"/>
        </w:rPr>
      </w:pPr>
    </w:p>
    <w:p w14:paraId="7D2FAE29" w14:textId="77777777" w:rsidR="00632D72" w:rsidRPr="009E511A" w:rsidRDefault="00632D72" w:rsidP="00632D72">
      <w:pPr>
        <w:autoSpaceDE w:val="0"/>
        <w:autoSpaceDN w:val="0"/>
        <w:adjustRightInd w:val="0"/>
        <w:jc w:val="both"/>
        <w:rPr>
          <w:rFonts w:ascii="Times New Roman" w:hAnsi="Times New Roman" w:cs="Times New Roman"/>
          <w:i/>
          <w:sz w:val="24"/>
          <w:szCs w:val="24"/>
          <w:lang w:val="sv-SE"/>
        </w:rPr>
      </w:pPr>
      <w:r w:rsidRPr="009E511A">
        <w:rPr>
          <w:rFonts w:ascii="Times New Roman" w:hAnsi="Times New Roman" w:cs="Times New Roman"/>
          <w:sz w:val="24"/>
          <w:szCs w:val="24"/>
          <w:lang w:val="sv-SE"/>
        </w:rPr>
        <w:t>9010*</w:t>
      </w:r>
      <w:r w:rsidRPr="009E511A">
        <w:rPr>
          <w:rFonts w:ascii="Times New Roman" w:hAnsi="Times New Roman" w:cs="Times New Roman"/>
          <w:i/>
          <w:sz w:val="24"/>
          <w:szCs w:val="24"/>
          <w:lang w:val="sv-SE"/>
        </w:rPr>
        <w:t xml:space="preserve"> </w:t>
      </w:r>
      <w:r w:rsidRPr="009E511A">
        <w:rPr>
          <w:rFonts w:ascii="Times New Roman" w:hAnsi="Times New Roman" w:cs="Times New Roman"/>
          <w:sz w:val="24"/>
          <w:szCs w:val="24"/>
          <w:lang w:val="sv-SE"/>
        </w:rPr>
        <w:t>nosusināto augšņu</w:t>
      </w:r>
      <w:r w:rsidRPr="009E511A">
        <w:rPr>
          <w:rFonts w:ascii="Times New Roman" w:hAnsi="Times New Roman" w:cs="Times New Roman"/>
          <w:i/>
          <w:sz w:val="24"/>
          <w:szCs w:val="24"/>
          <w:lang w:val="sv-SE"/>
        </w:rPr>
        <w:t xml:space="preserve"> </w:t>
      </w:r>
      <w:r w:rsidRPr="009E511A">
        <w:rPr>
          <w:rFonts w:ascii="Times New Roman" w:hAnsi="Times New Roman" w:cs="Times New Roman"/>
          <w:sz w:val="24"/>
          <w:szCs w:val="24"/>
          <w:lang w:val="sv-SE"/>
        </w:rPr>
        <w:t>(</w:t>
      </w:r>
      <w:r w:rsidR="00EC5990" w:rsidRPr="009E511A">
        <w:rPr>
          <w:rFonts w:ascii="Times New Roman" w:hAnsi="Times New Roman" w:cs="Times New Roman"/>
          <w:sz w:val="24"/>
          <w:szCs w:val="24"/>
          <w:lang w:val="sv-SE"/>
        </w:rPr>
        <w:t>trešajā</w:t>
      </w:r>
      <w:r w:rsidRPr="009E511A">
        <w:rPr>
          <w:rFonts w:ascii="Times New Roman" w:hAnsi="Times New Roman" w:cs="Times New Roman"/>
          <w:sz w:val="24"/>
          <w:szCs w:val="24"/>
          <w:lang w:val="sv-SE"/>
        </w:rPr>
        <w:t xml:space="preserve">) variantā kokaudzi veido parastā egle </w:t>
      </w:r>
      <w:r w:rsidRPr="009E511A">
        <w:rPr>
          <w:rFonts w:ascii="Times New Roman" w:hAnsi="Times New Roman" w:cs="Times New Roman"/>
          <w:i/>
          <w:sz w:val="24"/>
          <w:szCs w:val="24"/>
          <w:lang w:val="sv-SE"/>
        </w:rPr>
        <w:t>Picea abies</w:t>
      </w:r>
      <w:r w:rsidRPr="009E511A">
        <w:rPr>
          <w:rFonts w:ascii="Times New Roman" w:hAnsi="Times New Roman" w:cs="Times New Roman"/>
          <w:sz w:val="24"/>
          <w:szCs w:val="24"/>
          <w:lang w:val="sv-SE"/>
        </w:rPr>
        <w:t xml:space="preserve"> un </w:t>
      </w:r>
      <w:r w:rsidR="00F31B87" w:rsidRPr="009E511A">
        <w:rPr>
          <w:rFonts w:ascii="Times New Roman" w:hAnsi="Times New Roman" w:cs="Times New Roman"/>
          <w:sz w:val="24"/>
          <w:szCs w:val="24"/>
          <w:lang w:val="sv-SE"/>
        </w:rPr>
        <w:t>parast</w:t>
      </w:r>
      <w:r w:rsidRPr="009E511A">
        <w:rPr>
          <w:rFonts w:ascii="Times New Roman" w:hAnsi="Times New Roman" w:cs="Times New Roman"/>
          <w:sz w:val="24"/>
          <w:szCs w:val="24"/>
          <w:lang w:val="sv-SE"/>
        </w:rPr>
        <w:t>ā pried</w:t>
      </w:r>
      <w:r w:rsidR="00F31B87" w:rsidRPr="009E511A">
        <w:rPr>
          <w:rFonts w:ascii="Times New Roman" w:hAnsi="Times New Roman" w:cs="Times New Roman"/>
          <w:sz w:val="24"/>
          <w:szCs w:val="24"/>
          <w:lang w:val="sv-SE"/>
        </w:rPr>
        <w:t>e</w:t>
      </w:r>
      <w:r w:rsidRPr="009E511A">
        <w:rPr>
          <w:rFonts w:ascii="Times New Roman" w:hAnsi="Times New Roman" w:cs="Times New Roman"/>
          <w:sz w:val="24"/>
          <w:szCs w:val="24"/>
          <w:lang w:val="sv-SE"/>
        </w:rPr>
        <w:t xml:space="preserve"> </w:t>
      </w:r>
      <w:r w:rsidRPr="009E511A">
        <w:rPr>
          <w:rFonts w:ascii="Times New Roman" w:hAnsi="Times New Roman" w:cs="Times New Roman"/>
          <w:i/>
          <w:sz w:val="24"/>
          <w:szCs w:val="24"/>
          <w:lang w:val="sv-SE"/>
        </w:rPr>
        <w:t>Pinus sylvestris</w:t>
      </w:r>
      <w:r w:rsidR="00F31B87" w:rsidRPr="009E511A">
        <w:rPr>
          <w:rFonts w:ascii="Times New Roman" w:hAnsi="Times New Roman" w:cs="Times New Roman"/>
          <w:sz w:val="24"/>
          <w:szCs w:val="24"/>
          <w:lang w:val="sv-SE"/>
        </w:rPr>
        <w:t>, piemistrojumā</w:t>
      </w:r>
      <w:r w:rsidRPr="009E511A">
        <w:rPr>
          <w:rFonts w:ascii="Times New Roman" w:hAnsi="Times New Roman" w:cs="Times New Roman"/>
          <w:sz w:val="24"/>
          <w:szCs w:val="24"/>
          <w:lang w:val="sv-SE"/>
        </w:rPr>
        <w:t xml:space="preserve"> āra bērzi </w:t>
      </w:r>
      <w:r w:rsidRPr="009E511A">
        <w:rPr>
          <w:rFonts w:ascii="Times New Roman" w:hAnsi="Times New Roman" w:cs="Times New Roman"/>
          <w:i/>
          <w:sz w:val="24"/>
          <w:szCs w:val="24"/>
          <w:lang w:val="sv-SE"/>
        </w:rPr>
        <w:t>Betula pendula</w:t>
      </w:r>
      <w:r w:rsidRPr="009E511A">
        <w:rPr>
          <w:rFonts w:ascii="Times New Roman" w:hAnsi="Times New Roman" w:cs="Times New Roman"/>
          <w:sz w:val="24"/>
          <w:szCs w:val="24"/>
          <w:lang w:val="sv-SE"/>
        </w:rPr>
        <w:t xml:space="preserve">. Zemsedzi veido jau iepriekšminētās boreāliem mežiem tipiskās sugas. Biotopa kvalitāte vērtēta kā vidēja un </w:t>
      </w:r>
      <w:r w:rsidR="00F31B87" w:rsidRPr="009E511A">
        <w:rPr>
          <w:rFonts w:ascii="Times New Roman" w:hAnsi="Times New Roman" w:cs="Times New Roman"/>
          <w:sz w:val="24"/>
          <w:szCs w:val="24"/>
          <w:lang w:val="la-Latn"/>
        </w:rPr>
        <w:t>mežaudze</w:t>
      </w:r>
      <w:r w:rsidRPr="009E511A">
        <w:rPr>
          <w:rFonts w:ascii="Times New Roman" w:hAnsi="Times New Roman" w:cs="Times New Roman"/>
          <w:sz w:val="24"/>
          <w:szCs w:val="24"/>
          <w:lang w:val="sv-SE"/>
        </w:rPr>
        <w:t xml:space="preserve"> atbilst potenciālam DMB</w:t>
      </w:r>
      <w:r w:rsidR="00F31B87" w:rsidRPr="009E511A">
        <w:rPr>
          <w:rFonts w:ascii="Times New Roman" w:hAnsi="Times New Roman" w:cs="Times New Roman"/>
          <w:sz w:val="24"/>
          <w:szCs w:val="24"/>
          <w:lang w:val="sv-SE"/>
        </w:rPr>
        <w:t xml:space="preserve">. </w:t>
      </w:r>
      <w:r w:rsidR="00F31B87" w:rsidRPr="009E511A">
        <w:rPr>
          <w:rFonts w:ascii="Times New Roman" w:hAnsi="Times New Roman" w:cs="Times New Roman"/>
          <w:sz w:val="24"/>
          <w:szCs w:val="24"/>
          <w:lang w:val="la-Latn"/>
        </w:rPr>
        <w:t>I</w:t>
      </w:r>
      <w:r w:rsidRPr="009E511A">
        <w:rPr>
          <w:rFonts w:ascii="Times New Roman" w:hAnsi="Times New Roman" w:cs="Times New Roman"/>
          <w:sz w:val="24"/>
          <w:szCs w:val="24"/>
          <w:lang w:val="sv-SE"/>
        </w:rPr>
        <w:t xml:space="preserve">r arī nogabali, kam ir laba kvalitāte un kas atbilst DMB. No dabisko mežu biotopu indikatorsugām šeit </w:t>
      </w:r>
      <w:r w:rsidR="00F31B87" w:rsidRPr="009E511A">
        <w:rPr>
          <w:rFonts w:ascii="Times New Roman" w:hAnsi="Times New Roman" w:cs="Times New Roman"/>
          <w:sz w:val="24"/>
          <w:szCs w:val="24"/>
          <w:lang w:val="la-Latn"/>
        </w:rPr>
        <w:t>sastopama</w:t>
      </w:r>
      <w:r w:rsidR="00F31B87" w:rsidRPr="009E511A">
        <w:rPr>
          <w:rFonts w:ascii="Times New Roman" w:hAnsi="Times New Roman" w:cs="Times New Roman"/>
          <w:i/>
          <w:sz w:val="24"/>
          <w:szCs w:val="24"/>
          <w:lang w:val="la-Latn"/>
        </w:rPr>
        <w:t xml:space="preserve"> </w:t>
      </w:r>
      <w:r w:rsidRPr="009E511A">
        <w:rPr>
          <w:rFonts w:ascii="Times New Roman" w:hAnsi="Times New Roman" w:cs="Times New Roman"/>
          <w:sz w:val="24"/>
          <w:szCs w:val="24"/>
          <w:shd w:val="clear" w:color="auto" w:fill="FFFFFF"/>
          <w:lang w:val="sv-SE"/>
        </w:rPr>
        <w:t>līklapu novellija </w:t>
      </w:r>
      <w:r w:rsidRPr="009E511A">
        <w:rPr>
          <w:rStyle w:val="Emphasis"/>
          <w:rFonts w:ascii="Times New Roman" w:eastAsiaTheme="majorEastAsia" w:hAnsi="Times New Roman" w:cs="Times New Roman"/>
          <w:bCs/>
          <w:sz w:val="24"/>
          <w:szCs w:val="24"/>
          <w:shd w:val="clear" w:color="auto" w:fill="FFFFFF"/>
          <w:lang w:val="sv-SE"/>
        </w:rPr>
        <w:t>Nowellia curvifolia</w:t>
      </w:r>
      <w:r w:rsidR="00F31B87" w:rsidRPr="009E511A">
        <w:rPr>
          <w:rStyle w:val="Emphasis"/>
          <w:rFonts w:ascii="Times New Roman" w:eastAsiaTheme="majorEastAsia" w:hAnsi="Times New Roman" w:cs="Times New Roman"/>
          <w:bCs/>
          <w:i w:val="0"/>
          <w:sz w:val="24"/>
          <w:szCs w:val="24"/>
          <w:shd w:val="clear" w:color="auto" w:fill="FFFFFF"/>
          <w:lang w:val="la-Latn"/>
        </w:rPr>
        <w:t>,</w:t>
      </w:r>
      <w:r w:rsidRPr="009E511A">
        <w:rPr>
          <w:rStyle w:val="Emphasis"/>
          <w:rFonts w:ascii="Times New Roman" w:eastAsiaTheme="majorEastAsia" w:hAnsi="Times New Roman" w:cs="Times New Roman"/>
          <w:b/>
          <w:bCs/>
          <w:sz w:val="24"/>
          <w:szCs w:val="24"/>
          <w:shd w:val="clear" w:color="auto" w:fill="FFFFFF"/>
          <w:lang w:val="sv-SE"/>
        </w:rPr>
        <w:t xml:space="preserve"> </w:t>
      </w:r>
      <w:r w:rsidRPr="009E511A">
        <w:rPr>
          <w:rStyle w:val="Emphasis"/>
          <w:rFonts w:ascii="Times New Roman" w:hAnsi="Times New Roman" w:cs="Times New Roman"/>
          <w:bCs/>
          <w:i w:val="0"/>
          <w:sz w:val="24"/>
          <w:szCs w:val="24"/>
          <w:shd w:val="clear" w:color="auto" w:fill="FFFFFF"/>
          <w:lang w:val="sv-SE"/>
        </w:rPr>
        <w:t>milzu cietpiepe</w:t>
      </w:r>
      <w:r w:rsidRPr="009E511A">
        <w:rPr>
          <w:rStyle w:val="Heading1Char"/>
          <w:rFonts w:cs="Times New Roman"/>
          <w:b w:val="0"/>
          <w:bCs w:val="0"/>
          <w:i/>
          <w:iCs/>
          <w:color w:val="6A6A6A"/>
          <w:sz w:val="24"/>
          <w:szCs w:val="24"/>
          <w:shd w:val="clear" w:color="auto" w:fill="FFFFFF"/>
          <w:lang w:val="sv-SE"/>
        </w:rPr>
        <w:t xml:space="preserve"> </w:t>
      </w:r>
      <w:r w:rsidRPr="009E511A">
        <w:rPr>
          <w:rStyle w:val="Emphasis"/>
          <w:rFonts w:ascii="Times New Roman" w:hAnsi="Times New Roman" w:cs="Times New Roman"/>
          <w:bCs/>
          <w:sz w:val="24"/>
          <w:szCs w:val="24"/>
          <w:shd w:val="clear" w:color="auto" w:fill="FFFFFF"/>
          <w:lang w:val="sv-SE"/>
        </w:rPr>
        <w:t>Phellinus populicola</w:t>
      </w:r>
      <w:r w:rsidRPr="009E511A">
        <w:rPr>
          <w:rStyle w:val="Emphasis"/>
          <w:rFonts w:ascii="Times New Roman" w:eastAsiaTheme="majorEastAsia" w:hAnsi="Times New Roman" w:cs="Times New Roman"/>
          <w:bCs/>
          <w:sz w:val="24"/>
          <w:szCs w:val="24"/>
          <w:shd w:val="clear" w:color="auto" w:fill="FFFFFF"/>
          <w:lang w:val="sv-SE"/>
        </w:rPr>
        <w:t xml:space="preserve">, </w:t>
      </w:r>
      <w:r w:rsidRPr="009E511A">
        <w:rPr>
          <w:rStyle w:val="Emphasis"/>
          <w:rFonts w:ascii="Times New Roman" w:eastAsiaTheme="majorEastAsia" w:hAnsi="Times New Roman" w:cs="Times New Roman"/>
          <w:bCs/>
          <w:i w:val="0"/>
          <w:sz w:val="24"/>
          <w:szCs w:val="24"/>
          <w:shd w:val="clear" w:color="auto" w:fill="FFFFFF"/>
          <w:lang w:val="sv-SE"/>
        </w:rPr>
        <w:t>liesmainā egļupiepe</w:t>
      </w:r>
      <w:r w:rsidRPr="009E511A">
        <w:rPr>
          <w:rStyle w:val="Emphasis"/>
          <w:rFonts w:ascii="Times New Roman" w:eastAsiaTheme="majorEastAsia" w:hAnsi="Times New Roman" w:cs="Times New Roman"/>
          <w:bCs/>
          <w:sz w:val="24"/>
          <w:szCs w:val="24"/>
          <w:shd w:val="clear" w:color="auto" w:fill="FFFFFF"/>
          <w:lang w:val="sv-SE"/>
        </w:rPr>
        <w:t xml:space="preserve"> </w:t>
      </w:r>
      <w:r w:rsidRPr="009E511A">
        <w:rPr>
          <w:rStyle w:val="Emphasis"/>
          <w:rFonts w:ascii="Times New Roman" w:hAnsi="Times New Roman" w:cs="Times New Roman"/>
          <w:bCs/>
          <w:sz w:val="24"/>
          <w:szCs w:val="24"/>
          <w:shd w:val="clear" w:color="auto" w:fill="FFFFFF"/>
          <w:lang w:val="sv-SE"/>
        </w:rPr>
        <w:t>Pycnoporellus fulgens</w:t>
      </w:r>
      <w:r w:rsidRPr="009E511A">
        <w:rPr>
          <w:rFonts w:ascii="Times New Roman" w:hAnsi="Times New Roman" w:cs="Times New Roman"/>
          <w:iCs/>
          <w:sz w:val="24"/>
          <w:szCs w:val="24"/>
          <w:lang w:val="sv-SE"/>
        </w:rPr>
        <w:t>.</w:t>
      </w:r>
    </w:p>
    <w:p w14:paraId="7D2FAE2A" w14:textId="77777777" w:rsidR="00632D72" w:rsidRPr="009E511A" w:rsidRDefault="00632D72" w:rsidP="00632D72">
      <w:pPr>
        <w:autoSpaceDE w:val="0"/>
        <w:autoSpaceDN w:val="0"/>
        <w:adjustRightInd w:val="0"/>
        <w:jc w:val="both"/>
        <w:rPr>
          <w:rFonts w:ascii="Times New Roman" w:hAnsi="Times New Roman" w:cs="Times New Roman"/>
          <w:sz w:val="24"/>
          <w:szCs w:val="24"/>
          <w:lang w:val="sv-SE"/>
        </w:rPr>
      </w:pPr>
    </w:p>
    <w:p w14:paraId="7D2FAE2B" w14:textId="77777777" w:rsidR="00632D72" w:rsidRPr="009E511A" w:rsidRDefault="00632D72" w:rsidP="00632D72">
      <w:pPr>
        <w:rPr>
          <w:rFonts w:ascii="Times New Roman" w:hAnsi="Times New Roman" w:cs="Times New Roman"/>
          <w:b/>
          <w:sz w:val="24"/>
          <w:szCs w:val="24"/>
          <w:lang w:val="sv-SE"/>
        </w:rPr>
      </w:pPr>
      <w:r w:rsidRPr="009E511A">
        <w:rPr>
          <w:rFonts w:ascii="Times New Roman" w:hAnsi="Times New Roman" w:cs="Times New Roman"/>
          <w:b/>
          <w:sz w:val="24"/>
          <w:szCs w:val="24"/>
          <w:lang w:val="sv-SE"/>
        </w:rPr>
        <w:t xml:space="preserve">9020* </w:t>
      </w:r>
      <w:r w:rsidRPr="009E511A">
        <w:rPr>
          <w:rFonts w:ascii="Times New Roman" w:hAnsi="Times New Roman" w:cs="Times New Roman"/>
          <w:b/>
          <w:i/>
          <w:iCs/>
          <w:sz w:val="24"/>
          <w:szCs w:val="24"/>
          <w:lang w:val="sv-SE"/>
        </w:rPr>
        <w:t>Veci jaukti platlapju meži</w:t>
      </w:r>
    </w:p>
    <w:p w14:paraId="7D2FAE2C" w14:textId="77777777" w:rsidR="00632D72" w:rsidRPr="009E511A" w:rsidRDefault="00632D72" w:rsidP="00632D72">
      <w:pPr>
        <w:rPr>
          <w:rFonts w:ascii="Times New Roman" w:hAnsi="Times New Roman" w:cs="Times New Roman"/>
          <w:b/>
          <w:sz w:val="24"/>
          <w:szCs w:val="24"/>
          <w:lang w:val="sv-SE"/>
        </w:rPr>
      </w:pPr>
    </w:p>
    <w:p w14:paraId="7D2FAE2D" w14:textId="77777777" w:rsidR="00632D72" w:rsidRPr="009E511A" w:rsidRDefault="00632D72" w:rsidP="00632D72">
      <w:pPr>
        <w:autoSpaceDE w:val="0"/>
        <w:autoSpaceDN w:val="0"/>
        <w:adjustRightInd w:val="0"/>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 xml:space="preserve">Biotops </w:t>
      </w:r>
      <w:r w:rsidR="004B4086" w:rsidRPr="009E511A">
        <w:rPr>
          <w:rFonts w:ascii="Times New Roman" w:hAnsi="Times New Roman" w:cs="Times New Roman"/>
          <w:sz w:val="24"/>
          <w:szCs w:val="24"/>
          <w:lang w:val="la-Latn"/>
        </w:rPr>
        <w:t>DP teritorijā konstatēts</w:t>
      </w:r>
      <w:r w:rsidRPr="009E511A">
        <w:rPr>
          <w:rFonts w:ascii="Times New Roman" w:hAnsi="Times New Roman" w:cs="Times New Roman"/>
          <w:sz w:val="24"/>
          <w:szCs w:val="24"/>
          <w:lang w:val="sv-SE"/>
        </w:rPr>
        <w:t xml:space="preserve"> 3,78 ha lielā platībā, kas ir 0,38</w:t>
      </w:r>
      <w:r w:rsidR="00523445" w:rsidRPr="009E511A">
        <w:rPr>
          <w:rFonts w:ascii="Times New Roman" w:hAnsi="Times New Roman" w:cs="Times New Roman"/>
          <w:sz w:val="24"/>
          <w:szCs w:val="24"/>
          <w:lang w:val="sv-SE"/>
        </w:rPr>
        <w:t xml:space="preserve"> </w:t>
      </w:r>
      <w:r w:rsidRPr="009E511A">
        <w:rPr>
          <w:rFonts w:ascii="Times New Roman" w:hAnsi="Times New Roman" w:cs="Times New Roman"/>
          <w:sz w:val="24"/>
          <w:szCs w:val="24"/>
          <w:lang w:val="sv-SE"/>
        </w:rPr>
        <w:t>% no teritorijas kopējās palatības.</w:t>
      </w:r>
    </w:p>
    <w:p w14:paraId="7D2FAE2E" w14:textId="77777777" w:rsidR="004B4086" w:rsidRPr="009E511A" w:rsidRDefault="004B4086" w:rsidP="00632D72">
      <w:pPr>
        <w:autoSpaceDE w:val="0"/>
        <w:autoSpaceDN w:val="0"/>
        <w:adjustRightInd w:val="0"/>
        <w:jc w:val="both"/>
        <w:rPr>
          <w:rFonts w:ascii="Times New Roman" w:hAnsi="Times New Roman" w:cs="Times New Roman"/>
          <w:color w:val="000000"/>
          <w:sz w:val="24"/>
          <w:szCs w:val="24"/>
          <w:lang w:val="sv-SE"/>
        </w:rPr>
      </w:pPr>
    </w:p>
    <w:p w14:paraId="7D2FAE2F" w14:textId="77777777" w:rsidR="00632D72" w:rsidRPr="009E511A" w:rsidRDefault="00632D72" w:rsidP="00632D72">
      <w:pPr>
        <w:autoSpaceDE w:val="0"/>
        <w:autoSpaceDN w:val="0"/>
        <w:adjustRightInd w:val="0"/>
        <w:jc w:val="both"/>
        <w:rPr>
          <w:rFonts w:ascii="Times New Roman" w:eastAsia="MyriadPro-LightCond" w:hAnsi="Times New Roman" w:cs="Times New Roman"/>
          <w:sz w:val="24"/>
          <w:szCs w:val="24"/>
          <w:lang w:val="sv-SE"/>
        </w:rPr>
      </w:pPr>
      <w:r w:rsidRPr="009E511A">
        <w:rPr>
          <w:rFonts w:ascii="Times New Roman" w:hAnsi="Times New Roman" w:cs="Times New Roman"/>
          <w:color w:val="000000"/>
          <w:sz w:val="24"/>
          <w:szCs w:val="24"/>
          <w:lang w:val="sv-SE"/>
        </w:rPr>
        <w:t>Biotopam atbilst veci, dabiski platlapju meži pārejas joslā starp boreālajiem skujkoku mežiem un vasarzaļajiem lapu koku</w:t>
      </w:r>
      <w:r w:rsidRPr="009E511A">
        <w:rPr>
          <w:rFonts w:ascii="Times New Roman" w:hAnsi="Times New Roman" w:cs="Times New Roman"/>
          <w:b/>
          <w:color w:val="000000"/>
          <w:sz w:val="24"/>
          <w:szCs w:val="24"/>
          <w:lang w:val="sv-SE"/>
        </w:rPr>
        <w:t xml:space="preserve"> </w:t>
      </w:r>
      <w:r w:rsidRPr="009E511A">
        <w:rPr>
          <w:rFonts w:ascii="Times New Roman" w:eastAsia="MyriadPro-LightCond" w:hAnsi="Times New Roman" w:cs="Times New Roman"/>
          <w:sz w:val="24"/>
          <w:szCs w:val="24"/>
          <w:lang w:val="sv-SE"/>
        </w:rPr>
        <w:t>hemiboreālajiem mežiem, kas pieder pie Eiropas platlapju klases mežiem (Laiviņš</w:t>
      </w:r>
      <w:r w:rsidR="00523445" w:rsidRPr="009E511A">
        <w:rPr>
          <w:rFonts w:ascii="Times New Roman" w:eastAsia="MyriadPro-LightCond" w:hAnsi="Times New Roman" w:cs="Times New Roman"/>
          <w:sz w:val="24"/>
          <w:szCs w:val="24"/>
          <w:lang w:val="sv-SE"/>
        </w:rPr>
        <w:t>,</w:t>
      </w:r>
      <w:r w:rsidRPr="009E511A">
        <w:rPr>
          <w:rFonts w:ascii="Times New Roman" w:eastAsia="MyriadPro-LightCond" w:hAnsi="Times New Roman" w:cs="Times New Roman"/>
          <w:sz w:val="24"/>
          <w:szCs w:val="24"/>
          <w:lang w:val="sv-SE"/>
        </w:rPr>
        <w:t xml:space="preserve"> 2014). Rets dabiskās</w:t>
      </w:r>
      <w:r w:rsidR="001C3EC1" w:rsidRPr="009E511A">
        <w:rPr>
          <w:rFonts w:ascii="Times New Roman" w:eastAsia="MyriadPro-LightCond" w:hAnsi="Times New Roman" w:cs="Times New Roman"/>
          <w:sz w:val="24"/>
          <w:szCs w:val="24"/>
          <w:lang w:val="sv-SE"/>
        </w:rPr>
        <w:t xml:space="preserve"> mežu veģetācijas veids Latvijā</w:t>
      </w:r>
      <w:r w:rsidRPr="009E511A">
        <w:rPr>
          <w:rFonts w:ascii="Times New Roman" w:eastAsia="MyriadPro-LightCond" w:hAnsi="Times New Roman" w:cs="Times New Roman"/>
          <w:sz w:val="24"/>
          <w:szCs w:val="24"/>
          <w:lang w:val="sv-SE"/>
        </w:rPr>
        <w:t>.</w:t>
      </w:r>
    </w:p>
    <w:p w14:paraId="7D2FAE30" w14:textId="77777777" w:rsidR="004B4086" w:rsidRPr="009E511A" w:rsidRDefault="004B4086" w:rsidP="00632D72">
      <w:pPr>
        <w:jc w:val="both"/>
        <w:rPr>
          <w:rFonts w:ascii="Times New Roman" w:eastAsia="MyriadPro-LightCond" w:hAnsi="Times New Roman" w:cs="Times New Roman"/>
          <w:sz w:val="24"/>
          <w:szCs w:val="24"/>
          <w:lang w:val="sv-SE"/>
        </w:rPr>
      </w:pPr>
    </w:p>
    <w:p w14:paraId="7D2FAE31" w14:textId="77777777" w:rsidR="00632D72" w:rsidRPr="009E511A" w:rsidRDefault="004B4086" w:rsidP="00632D72">
      <w:pPr>
        <w:jc w:val="both"/>
        <w:rPr>
          <w:rFonts w:ascii="Times New Roman" w:hAnsi="Times New Roman" w:cs="Times New Roman"/>
          <w:sz w:val="24"/>
          <w:szCs w:val="24"/>
          <w:lang w:val="sv-SE"/>
        </w:rPr>
      </w:pPr>
      <w:r w:rsidRPr="009E511A">
        <w:rPr>
          <w:rFonts w:ascii="Times New Roman" w:eastAsia="MyriadPro-LightCond" w:hAnsi="Times New Roman" w:cs="Times New Roman"/>
          <w:sz w:val="24"/>
          <w:szCs w:val="24"/>
          <w:lang w:val="la-Latn"/>
        </w:rPr>
        <w:t xml:space="preserve">DP teritorijā </w:t>
      </w:r>
      <w:r w:rsidR="00632D72" w:rsidRPr="009E511A">
        <w:rPr>
          <w:rFonts w:ascii="Times New Roman" w:hAnsi="Times New Roman" w:cs="Times New Roman"/>
          <w:sz w:val="24"/>
          <w:szCs w:val="24"/>
          <w:lang w:val="sv-SE"/>
        </w:rPr>
        <w:t>sastopams tikai</w:t>
      </w:r>
      <w:r w:rsidRPr="009E511A">
        <w:rPr>
          <w:rFonts w:ascii="Times New Roman" w:hAnsi="Times New Roman" w:cs="Times New Roman"/>
          <w:sz w:val="24"/>
          <w:szCs w:val="24"/>
          <w:lang w:val="la-Latn"/>
        </w:rPr>
        <w:t xml:space="preserve"> biotopa</w:t>
      </w:r>
      <w:r w:rsidR="00632D72" w:rsidRPr="009E511A">
        <w:rPr>
          <w:rFonts w:ascii="Times New Roman" w:hAnsi="Times New Roman" w:cs="Times New Roman"/>
          <w:sz w:val="24"/>
          <w:szCs w:val="24"/>
          <w:lang w:val="sv-SE"/>
        </w:rPr>
        <w:t xml:space="preserve"> 9020</w:t>
      </w:r>
      <w:r w:rsidR="00632D72" w:rsidRPr="009E511A">
        <w:rPr>
          <w:rFonts w:ascii="Times New Roman" w:hAnsi="Times New Roman" w:cs="Times New Roman"/>
          <w:b/>
          <w:sz w:val="24"/>
          <w:szCs w:val="24"/>
          <w:lang w:val="sv-SE"/>
        </w:rPr>
        <w:t xml:space="preserve">* </w:t>
      </w:r>
      <w:r w:rsidR="00632D72" w:rsidRPr="009E511A">
        <w:rPr>
          <w:rFonts w:ascii="Times New Roman" w:hAnsi="Times New Roman" w:cs="Times New Roman"/>
          <w:i/>
          <w:sz w:val="24"/>
          <w:szCs w:val="24"/>
          <w:lang w:val="sv-SE"/>
        </w:rPr>
        <w:t>Veci jaukti platlapju meži</w:t>
      </w:r>
      <w:r w:rsidR="00632D72" w:rsidRPr="009E511A">
        <w:rPr>
          <w:rFonts w:ascii="Times New Roman" w:hAnsi="Times New Roman" w:cs="Times New Roman"/>
          <w:sz w:val="24"/>
          <w:szCs w:val="24"/>
          <w:lang w:val="sv-SE"/>
        </w:rPr>
        <w:t xml:space="preserve"> </w:t>
      </w:r>
      <w:r w:rsidR="00523445" w:rsidRPr="009E511A">
        <w:rPr>
          <w:rFonts w:ascii="Times New Roman" w:hAnsi="Times New Roman" w:cs="Times New Roman"/>
          <w:sz w:val="24"/>
          <w:szCs w:val="24"/>
          <w:lang w:val="sv-SE"/>
        </w:rPr>
        <w:t>otrais</w:t>
      </w:r>
      <w:r w:rsidR="00632D72" w:rsidRPr="009E511A">
        <w:rPr>
          <w:rFonts w:ascii="Times New Roman" w:hAnsi="Times New Roman" w:cs="Times New Roman"/>
          <w:sz w:val="24"/>
          <w:szCs w:val="24"/>
          <w:lang w:val="sv-SE"/>
        </w:rPr>
        <w:t xml:space="preserve"> variants. </w:t>
      </w:r>
      <w:r w:rsidR="00632D72" w:rsidRPr="009E511A">
        <w:rPr>
          <w:rFonts w:ascii="Times New Roman" w:hAnsi="Times New Roman" w:cs="Times New Roman"/>
          <w:sz w:val="24"/>
          <w:szCs w:val="24"/>
          <w:lang w:val="sv-SE"/>
        </w:rPr>
        <w:lastRenderedPageBreak/>
        <w:t>Apzināto poligonu kvalitāte pārsvarā laba, un tie atbilst DMB kvalitātei, jo šajos nogabalos konstatētas daudz dabisko mežu struktūr</w:t>
      </w:r>
      <w:r w:rsidR="00523445" w:rsidRPr="009E511A">
        <w:rPr>
          <w:rFonts w:ascii="Times New Roman" w:hAnsi="Times New Roman" w:cs="Times New Roman"/>
          <w:sz w:val="24"/>
          <w:szCs w:val="24"/>
          <w:lang w:val="sv-SE"/>
        </w:rPr>
        <w:t>u</w:t>
      </w:r>
      <w:r w:rsidR="00632D72" w:rsidRPr="009E511A">
        <w:rPr>
          <w:rFonts w:ascii="Times New Roman" w:hAnsi="Times New Roman" w:cs="Times New Roman"/>
          <w:sz w:val="24"/>
          <w:szCs w:val="24"/>
          <w:lang w:val="sv-SE"/>
        </w:rPr>
        <w:t xml:space="preserve"> – stumbeņi, kritalas </w:t>
      </w:r>
      <w:r w:rsidR="00523445" w:rsidRPr="009E511A">
        <w:rPr>
          <w:rFonts w:ascii="Times New Roman" w:hAnsi="Times New Roman" w:cs="Times New Roman"/>
          <w:sz w:val="24"/>
          <w:szCs w:val="24"/>
          <w:lang w:val="sv-SE"/>
        </w:rPr>
        <w:t>–</w:t>
      </w:r>
      <w:r w:rsidR="00632D72" w:rsidRPr="009E511A">
        <w:rPr>
          <w:rFonts w:ascii="Times New Roman" w:hAnsi="Times New Roman" w:cs="Times New Roman"/>
          <w:sz w:val="24"/>
          <w:szCs w:val="24"/>
          <w:lang w:val="sv-SE"/>
        </w:rPr>
        <w:t xml:space="preserve"> atmirusi koksne dažādās sadalīšanās stadijās</w:t>
      </w:r>
      <w:r w:rsidRPr="009E511A">
        <w:rPr>
          <w:rFonts w:ascii="Times New Roman" w:hAnsi="Times New Roman" w:cs="Times New Roman"/>
          <w:sz w:val="24"/>
          <w:szCs w:val="24"/>
          <w:lang w:val="la-Latn"/>
        </w:rPr>
        <w:t>.</w:t>
      </w:r>
      <w:r w:rsidR="00632D72" w:rsidRPr="009E511A">
        <w:rPr>
          <w:rFonts w:ascii="Times New Roman" w:hAnsi="Times New Roman" w:cs="Times New Roman"/>
          <w:sz w:val="24"/>
          <w:szCs w:val="24"/>
          <w:lang w:val="sv-SE"/>
        </w:rPr>
        <w:t xml:space="preserve"> Kokaudzē dominē bioloģiski vecas apses </w:t>
      </w:r>
      <w:r w:rsidR="00632D72" w:rsidRPr="009E511A">
        <w:rPr>
          <w:rFonts w:ascii="Times New Roman" w:hAnsi="Times New Roman" w:cs="Times New Roman"/>
          <w:i/>
          <w:sz w:val="24"/>
          <w:szCs w:val="24"/>
          <w:lang w:val="sv-SE"/>
        </w:rPr>
        <w:t>Populus tremula</w:t>
      </w:r>
      <w:r w:rsidR="00632D72" w:rsidRPr="009E511A">
        <w:rPr>
          <w:rFonts w:ascii="Times New Roman" w:hAnsi="Times New Roman" w:cs="Times New Roman"/>
          <w:sz w:val="24"/>
          <w:szCs w:val="24"/>
          <w:lang w:val="sv-SE"/>
        </w:rPr>
        <w:t xml:space="preserve"> un āra bērzi </w:t>
      </w:r>
      <w:r w:rsidR="00632D72" w:rsidRPr="009E511A">
        <w:rPr>
          <w:rFonts w:ascii="Times New Roman" w:hAnsi="Times New Roman" w:cs="Times New Roman"/>
          <w:i/>
          <w:sz w:val="24"/>
          <w:szCs w:val="24"/>
          <w:lang w:val="sv-SE"/>
        </w:rPr>
        <w:t>Betu</w:t>
      </w:r>
      <w:r w:rsidR="00523445" w:rsidRPr="009E511A">
        <w:rPr>
          <w:rFonts w:ascii="Times New Roman" w:hAnsi="Times New Roman" w:cs="Times New Roman"/>
          <w:i/>
          <w:sz w:val="24"/>
          <w:szCs w:val="24"/>
          <w:lang w:val="sv-SE"/>
        </w:rPr>
        <w:t>l</w:t>
      </w:r>
      <w:r w:rsidR="00632D72" w:rsidRPr="009E511A">
        <w:rPr>
          <w:rFonts w:ascii="Times New Roman" w:hAnsi="Times New Roman" w:cs="Times New Roman"/>
          <w:i/>
          <w:sz w:val="24"/>
          <w:szCs w:val="24"/>
          <w:lang w:val="sv-SE"/>
        </w:rPr>
        <w:t>a pendula</w:t>
      </w:r>
      <w:r w:rsidR="00632D72" w:rsidRPr="009E511A">
        <w:rPr>
          <w:rFonts w:ascii="Times New Roman" w:hAnsi="Times New Roman" w:cs="Times New Roman"/>
          <w:sz w:val="24"/>
          <w:szCs w:val="24"/>
          <w:lang w:val="sv-SE"/>
        </w:rPr>
        <w:t xml:space="preserve">, piemistrojumā platlapju mežiem raksturīgās sugas – parasta liepa </w:t>
      </w:r>
      <w:r w:rsidR="00632D72" w:rsidRPr="009E511A">
        <w:rPr>
          <w:rFonts w:ascii="Times New Roman" w:hAnsi="Times New Roman" w:cs="Times New Roman"/>
          <w:i/>
          <w:sz w:val="24"/>
          <w:szCs w:val="24"/>
          <w:lang w:val="sv-SE"/>
        </w:rPr>
        <w:t>Tilia cordata</w:t>
      </w:r>
      <w:r w:rsidR="00632D72" w:rsidRPr="009E511A">
        <w:rPr>
          <w:rFonts w:ascii="Times New Roman" w:hAnsi="Times New Roman" w:cs="Times New Roman"/>
          <w:sz w:val="24"/>
          <w:szCs w:val="24"/>
          <w:lang w:val="sv-SE"/>
        </w:rPr>
        <w:t>, parast</w:t>
      </w:r>
      <w:r w:rsidR="00523445" w:rsidRPr="009E511A">
        <w:rPr>
          <w:rFonts w:ascii="Times New Roman" w:hAnsi="Times New Roman" w:cs="Times New Roman"/>
          <w:sz w:val="24"/>
          <w:szCs w:val="24"/>
          <w:lang w:val="sv-SE"/>
        </w:rPr>
        <w:t>ā</w:t>
      </w:r>
      <w:r w:rsidR="00632D72" w:rsidRPr="009E511A">
        <w:rPr>
          <w:rFonts w:ascii="Times New Roman" w:hAnsi="Times New Roman" w:cs="Times New Roman"/>
          <w:sz w:val="24"/>
          <w:szCs w:val="24"/>
          <w:lang w:val="sv-SE"/>
        </w:rPr>
        <w:t xml:space="preserve"> kļava </w:t>
      </w:r>
      <w:r w:rsidR="00632D72" w:rsidRPr="009E511A">
        <w:rPr>
          <w:rFonts w:ascii="Times New Roman" w:hAnsi="Times New Roman" w:cs="Times New Roman"/>
          <w:i/>
          <w:sz w:val="24"/>
          <w:szCs w:val="24"/>
          <w:lang w:val="sv-SE"/>
        </w:rPr>
        <w:t>Acer platanoides</w:t>
      </w:r>
      <w:r w:rsidR="00632D72" w:rsidRPr="009E511A">
        <w:rPr>
          <w:rFonts w:ascii="Times New Roman" w:hAnsi="Times New Roman" w:cs="Times New Roman"/>
          <w:sz w:val="24"/>
          <w:szCs w:val="24"/>
          <w:lang w:val="sv-SE"/>
        </w:rPr>
        <w:t xml:space="preserve"> un parastais osis </w:t>
      </w:r>
      <w:r w:rsidR="00632D72" w:rsidRPr="009E511A">
        <w:rPr>
          <w:rFonts w:ascii="Times New Roman" w:hAnsi="Times New Roman" w:cs="Times New Roman"/>
          <w:i/>
          <w:sz w:val="24"/>
          <w:szCs w:val="24"/>
          <w:lang w:val="sv-SE"/>
        </w:rPr>
        <w:t>Fraxinus excelsior</w:t>
      </w:r>
      <w:r w:rsidR="00632D72" w:rsidRPr="009E511A">
        <w:rPr>
          <w:rFonts w:ascii="Times New Roman" w:hAnsi="Times New Roman" w:cs="Times New Roman"/>
          <w:sz w:val="24"/>
          <w:szCs w:val="24"/>
          <w:lang w:val="sv-SE"/>
        </w:rPr>
        <w:t xml:space="preserve">. Raksturīgs platlapju un egles </w:t>
      </w:r>
      <w:r w:rsidR="00EC5250" w:rsidRPr="009E511A">
        <w:rPr>
          <w:rFonts w:ascii="Times New Roman" w:hAnsi="Times New Roman" w:cs="Times New Roman"/>
          <w:sz w:val="24"/>
          <w:szCs w:val="24"/>
          <w:lang w:val="sv-SE"/>
        </w:rPr>
        <w:t>2.</w:t>
      </w:r>
      <w:r w:rsidR="00632D72" w:rsidRPr="009E511A">
        <w:rPr>
          <w:rFonts w:ascii="Times New Roman" w:hAnsi="Times New Roman" w:cs="Times New Roman"/>
          <w:sz w:val="24"/>
          <w:szCs w:val="24"/>
          <w:lang w:val="sv-SE"/>
        </w:rPr>
        <w:t xml:space="preserve"> stāvs un paauga, ka arī biotopam raksturīgais pavasara aspekts zemsedzē. </w:t>
      </w:r>
      <w:r w:rsidR="00632D72" w:rsidRPr="009E511A">
        <w:rPr>
          <w:rFonts w:ascii="Times New Roman" w:eastAsia="MyriadPro-LightCond" w:hAnsi="Times New Roman" w:cs="Times New Roman"/>
          <w:sz w:val="24"/>
          <w:szCs w:val="24"/>
          <w:lang w:val="sv-SE"/>
        </w:rPr>
        <w:t xml:space="preserve">Zemsedzi veido nemorālās sugas: dzeltenā zeltnātrīte </w:t>
      </w:r>
      <w:r w:rsidR="00632D72" w:rsidRPr="009E511A">
        <w:rPr>
          <w:rFonts w:ascii="Times New Roman" w:eastAsia="MyriadPro-LightCond" w:hAnsi="Times New Roman" w:cs="Times New Roman"/>
          <w:i/>
          <w:sz w:val="24"/>
          <w:szCs w:val="24"/>
          <w:lang w:val="sv-SE"/>
        </w:rPr>
        <w:t>Galeobdolon luteum</w:t>
      </w:r>
      <w:r w:rsidR="00632D72" w:rsidRPr="009E511A">
        <w:rPr>
          <w:rFonts w:ascii="Times New Roman" w:eastAsia="MyriadPro-LightCond" w:hAnsi="Times New Roman" w:cs="Times New Roman"/>
          <w:sz w:val="24"/>
          <w:szCs w:val="24"/>
          <w:lang w:val="sv-SE"/>
        </w:rPr>
        <w:t xml:space="preserve">, zilā vizbulīte </w:t>
      </w:r>
      <w:r w:rsidR="00632D72" w:rsidRPr="009E511A">
        <w:rPr>
          <w:rFonts w:ascii="Times New Roman" w:eastAsia="MyriadPro-LightCond" w:hAnsi="Times New Roman" w:cs="Times New Roman"/>
          <w:i/>
          <w:sz w:val="24"/>
          <w:szCs w:val="24"/>
          <w:lang w:val="sv-SE"/>
        </w:rPr>
        <w:t>Hepatica nobilis</w:t>
      </w:r>
      <w:r w:rsidR="00632D72" w:rsidRPr="009E511A">
        <w:rPr>
          <w:rFonts w:ascii="Times New Roman" w:eastAsia="MyriadPro-LightCond" w:hAnsi="Times New Roman" w:cs="Times New Roman"/>
          <w:sz w:val="24"/>
          <w:szCs w:val="24"/>
          <w:lang w:val="sv-SE"/>
        </w:rPr>
        <w:t>,</w:t>
      </w:r>
      <w:r w:rsidR="00632D72" w:rsidRPr="009E511A">
        <w:rPr>
          <w:rFonts w:ascii="Times New Roman" w:eastAsia="MyriadPro-LightCond" w:hAnsi="Times New Roman" w:cs="Times New Roman"/>
          <w:i/>
          <w:sz w:val="24"/>
          <w:szCs w:val="24"/>
          <w:lang w:val="sv-SE"/>
        </w:rPr>
        <w:t xml:space="preserve"> </w:t>
      </w:r>
      <w:r w:rsidR="006718A0" w:rsidRPr="009E511A">
        <w:rPr>
          <w:rFonts w:ascii="Times New Roman" w:eastAsia="MyriadPro-LightCond" w:hAnsi="Times New Roman" w:cs="Times New Roman"/>
          <w:sz w:val="24"/>
          <w:szCs w:val="24"/>
          <w:lang w:val="la-Latn"/>
        </w:rPr>
        <w:t>ārstniecības</w:t>
      </w:r>
      <w:r w:rsidR="006718A0" w:rsidRPr="009E511A">
        <w:rPr>
          <w:rFonts w:ascii="Times New Roman" w:eastAsia="MyriadPro-LightCond" w:hAnsi="Times New Roman" w:cs="Times New Roman"/>
          <w:sz w:val="24"/>
          <w:szCs w:val="24"/>
          <w:lang w:val="sv-SE"/>
        </w:rPr>
        <w:t xml:space="preserve"> </w:t>
      </w:r>
      <w:r w:rsidR="00632D72" w:rsidRPr="009E511A">
        <w:rPr>
          <w:rFonts w:ascii="Times New Roman" w:eastAsia="MyriadPro-LightCond" w:hAnsi="Times New Roman" w:cs="Times New Roman"/>
          <w:sz w:val="24"/>
          <w:szCs w:val="24"/>
          <w:lang w:val="sv-SE"/>
        </w:rPr>
        <w:t xml:space="preserve">lakacis </w:t>
      </w:r>
      <w:r w:rsidR="00632D72" w:rsidRPr="009E511A">
        <w:rPr>
          <w:rFonts w:ascii="Times New Roman" w:eastAsia="MyriadPro-LightCond" w:hAnsi="Times New Roman" w:cs="Times New Roman"/>
          <w:i/>
          <w:sz w:val="24"/>
          <w:szCs w:val="24"/>
          <w:lang w:val="sv-SE"/>
        </w:rPr>
        <w:t>Pulmonaria obscura</w:t>
      </w:r>
      <w:r w:rsidR="00632D72" w:rsidRPr="009E511A">
        <w:rPr>
          <w:rFonts w:ascii="Times New Roman" w:eastAsia="MyriadPro-LightCond" w:hAnsi="Times New Roman" w:cs="Times New Roman"/>
          <w:iCs/>
          <w:sz w:val="24"/>
          <w:szCs w:val="24"/>
          <w:lang w:val="sv-SE"/>
        </w:rPr>
        <w:t>,</w:t>
      </w:r>
      <w:r w:rsidR="00632D72" w:rsidRPr="009E511A">
        <w:rPr>
          <w:rFonts w:ascii="Times New Roman" w:eastAsia="MyriadPro-LightCond" w:hAnsi="Times New Roman" w:cs="Times New Roman"/>
          <w:sz w:val="24"/>
          <w:szCs w:val="24"/>
          <w:lang w:val="sv-SE"/>
        </w:rPr>
        <w:t xml:space="preserve"> meža zaķskābene </w:t>
      </w:r>
      <w:r w:rsidR="00632D72" w:rsidRPr="009E511A">
        <w:rPr>
          <w:rFonts w:ascii="Times New Roman" w:eastAsia="MyriadPro-LightCond" w:hAnsi="Times New Roman" w:cs="Times New Roman"/>
          <w:i/>
          <w:sz w:val="24"/>
          <w:szCs w:val="24"/>
          <w:lang w:val="sv-SE"/>
        </w:rPr>
        <w:t>Oxalis acetosella</w:t>
      </w:r>
      <w:r w:rsidR="00632D72" w:rsidRPr="009E511A">
        <w:rPr>
          <w:rFonts w:ascii="Times New Roman" w:eastAsia="MyriadPro-LightCond" w:hAnsi="Times New Roman" w:cs="Times New Roman"/>
          <w:sz w:val="24"/>
          <w:szCs w:val="24"/>
          <w:lang w:val="sv-SE"/>
        </w:rPr>
        <w:t xml:space="preserve"> un citas šadiem biotopiem raksturīgās sugas.</w:t>
      </w:r>
      <w:r w:rsidR="00632D72" w:rsidRPr="009E511A">
        <w:rPr>
          <w:rFonts w:ascii="Times New Roman" w:eastAsia="MyriadPro-LightCond" w:hAnsi="Times New Roman" w:cs="Times New Roman"/>
          <w:i/>
          <w:sz w:val="24"/>
          <w:szCs w:val="24"/>
          <w:lang w:val="sv-SE"/>
        </w:rPr>
        <w:t xml:space="preserve"> </w:t>
      </w:r>
      <w:r w:rsidR="00632D72" w:rsidRPr="009E511A">
        <w:rPr>
          <w:rFonts w:ascii="Times New Roman" w:eastAsia="MyriadPro-LightCond" w:hAnsi="Times New Roman" w:cs="Times New Roman"/>
          <w:sz w:val="24"/>
          <w:szCs w:val="24"/>
          <w:lang w:val="sv-SE"/>
        </w:rPr>
        <w:t xml:space="preserve">No DMB indikatorsugām konstatētas: īssetas nekera </w:t>
      </w:r>
      <w:r w:rsidR="00632D72" w:rsidRPr="009E511A">
        <w:rPr>
          <w:rFonts w:ascii="Times New Roman" w:eastAsia="MyriadPro-LightCond" w:hAnsi="Times New Roman" w:cs="Times New Roman"/>
          <w:i/>
          <w:sz w:val="24"/>
          <w:szCs w:val="24"/>
          <w:lang w:val="sv-SE"/>
        </w:rPr>
        <w:t>Neckera pennata</w:t>
      </w:r>
      <w:r w:rsidR="00632D72" w:rsidRPr="009E511A">
        <w:rPr>
          <w:rFonts w:ascii="Times New Roman" w:eastAsia="MyriadPro-LightCond" w:hAnsi="Times New Roman" w:cs="Times New Roman"/>
          <w:sz w:val="24"/>
          <w:szCs w:val="24"/>
          <w:lang w:val="sv-SE"/>
        </w:rPr>
        <w:t xml:space="preserve">, rakstu ķērpis </w:t>
      </w:r>
      <w:r w:rsidR="00632D72" w:rsidRPr="009E511A">
        <w:rPr>
          <w:rFonts w:ascii="Times New Roman" w:eastAsia="MyriadPro-LightCond" w:hAnsi="Times New Roman" w:cs="Times New Roman"/>
          <w:i/>
          <w:sz w:val="24"/>
          <w:szCs w:val="24"/>
          <w:lang w:val="sv-SE"/>
        </w:rPr>
        <w:t xml:space="preserve">Graphis scripta </w:t>
      </w:r>
      <w:r w:rsidR="00632D72" w:rsidRPr="009E511A">
        <w:rPr>
          <w:rFonts w:ascii="Times New Roman" w:eastAsia="MyriadPro-LightCond" w:hAnsi="Times New Roman" w:cs="Times New Roman"/>
          <w:sz w:val="24"/>
          <w:szCs w:val="24"/>
          <w:lang w:val="sv-SE"/>
        </w:rPr>
        <w:t>un tievā gludlape</w:t>
      </w:r>
      <w:r w:rsidR="00632D72" w:rsidRPr="009E511A">
        <w:rPr>
          <w:rFonts w:ascii="Times New Roman" w:eastAsia="MyriadPro-LightCond" w:hAnsi="Times New Roman" w:cs="Times New Roman"/>
          <w:i/>
          <w:sz w:val="24"/>
          <w:szCs w:val="24"/>
          <w:lang w:val="sv-SE"/>
        </w:rPr>
        <w:t xml:space="preserve"> Homalia trichomanoides</w:t>
      </w:r>
      <w:r w:rsidR="00632D72" w:rsidRPr="009E511A">
        <w:rPr>
          <w:rFonts w:ascii="Times New Roman" w:eastAsia="MyriadPro-LightCond" w:hAnsi="Times New Roman" w:cs="Times New Roman"/>
          <w:iCs/>
          <w:sz w:val="24"/>
          <w:szCs w:val="24"/>
          <w:lang w:val="sv-SE"/>
        </w:rPr>
        <w:t>.</w:t>
      </w:r>
    </w:p>
    <w:p w14:paraId="7D2FAE32" w14:textId="77777777" w:rsidR="004B4086" w:rsidRPr="009E511A" w:rsidRDefault="004B4086" w:rsidP="00632D72">
      <w:pPr>
        <w:autoSpaceDE w:val="0"/>
        <w:autoSpaceDN w:val="0"/>
        <w:adjustRightInd w:val="0"/>
        <w:jc w:val="both"/>
        <w:rPr>
          <w:rFonts w:ascii="Times New Roman" w:eastAsia="MyriadPro-LightCond" w:hAnsi="Times New Roman" w:cs="Times New Roman"/>
          <w:sz w:val="24"/>
          <w:szCs w:val="24"/>
          <w:lang w:val="sv-SE"/>
        </w:rPr>
      </w:pPr>
    </w:p>
    <w:p w14:paraId="7D2FAE33" w14:textId="77777777" w:rsidR="00632D72" w:rsidRPr="009E511A" w:rsidRDefault="00632D72" w:rsidP="00632D72">
      <w:pPr>
        <w:autoSpaceDE w:val="0"/>
        <w:autoSpaceDN w:val="0"/>
        <w:adjustRightInd w:val="0"/>
        <w:jc w:val="both"/>
        <w:rPr>
          <w:rFonts w:ascii="Times New Roman" w:eastAsia="MyriadPro-LightCond" w:hAnsi="Times New Roman" w:cs="Times New Roman"/>
          <w:sz w:val="24"/>
          <w:szCs w:val="24"/>
          <w:lang w:val="sv-SE"/>
        </w:rPr>
      </w:pPr>
      <w:r w:rsidRPr="009E511A">
        <w:rPr>
          <w:rFonts w:ascii="Times New Roman" w:eastAsia="MyriadPro-LightCond" w:hAnsi="Times New Roman" w:cs="Times New Roman"/>
          <w:sz w:val="24"/>
          <w:szCs w:val="24"/>
          <w:lang w:val="sv-SE"/>
        </w:rPr>
        <w:t xml:space="preserve">Biotops DP </w:t>
      </w:r>
      <w:r w:rsidR="00523445" w:rsidRPr="009E511A">
        <w:rPr>
          <w:rFonts w:ascii="Times New Roman" w:eastAsia="MyriadPro-LightCond" w:hAnsi="Times New Roman" w:cs="Times New Roman"/>
          <w:sz w:val="24"/>
          <w:szCs w:val="24"/>
          <w:lang w:val="sv-SE"/>
        </w:rPr>
        <w:t>“</w:t>
      </w:r>
      <w:r w:rsidRPr="009E511A">
        <w:rPr>
          <w:rFonts w:ascii="Times New Roman" w:eastAsia="MyriadPro-LightCond" w:hAnsi="Times New Roman" w:cs="Times New Roman"/>
          <w:sz w:val="24"/>
          <w:szCs w:val="24"/>
          <w:lang w:val="sv-SE"/>
        </w:rPr>
        <w:t>Numernes valnis” teritorijā konstatēts tikai trīs nelielu poligonu veidā un kopumā nav galvenā šīs teritorijas dabas aizsardzības vērt</w:t>
      </w:r>
      <w:r w:rsidR="004B4086" w:rsidRPr="009E511A">
        <w:rPr>
          <w:rFonts w:ascii="Times New Roman" w:eastAsia="MyriadPro-LightCond" w:hAnsi="Times New Roman" w:cs="Times New Roman"/>
          <w:sz w:val="24"/>
          <w:szCs w:val="24"/>
          <w:lang w:val="sv-SE"/>
        </w:rPr>
        <w:t xml:space="preserve">ība. </w:t>
      </w:r>
      <w:r w:rsidR="004B4086" w:rsidRPr="009E511A">
        <w:rPr>
          <w:rFonts w:ascii="Times New Roman" w:eastAsia="MyriadPro-LightCond" w:hAnsi="Times New Roman" w:cs="Times New Roman"/>
          <w:sz w:val="24"/>
          <w:szCs w:val="24"/>
          <w:lang w:val="la-Latn"/>
        </w:rPr>
        <w:t>Š</w:t>
      </w:r>
      <w:r w:rsidRPr="009E511A">
        <w:rPr>
          <w:rFonts w:ascii="Times New Roman" w:eastAsia="MyriadPro-LightCond" w:hAnsi="Times New Roman" w:cs="Times New Roman"/>
          <w:sz w:val="24"/>
          <w:szCs w:val="24"/>
          <w:lang w:val="sv-SE"/>
        </w:rPr>
        <w:t>o mežu nogabalos nav koncentrētas arī DP teritorijai raksturīgās aizsargājamo sugu atradnes.</w:t>
      </w:r>
    </w:p>
    <w:p w14:paraId="7D2FAE34" w14:textId="77777777" w:rsidR="00632D72" w:rsidRPr="009E511A" w:rsidRDefault="00632D72" w:rsidP="00632D72">
      <w:pPr>
        <w:rPr>
          <w:rFonts w:ascii="Times New Roman" w:hAnsi="Times New Roman" w:cs="Times New Roman"/>
          <w:b/>
          <w:sz w:val="24"/>
          <w:szCs w:val="24"/>
          <w:lang w:val="sv-SE"/>
        </w:rPr>
      </w:pPr>
      <w:r w:rsidRPr="009E511A">
        <w:rPr>
          <w:rFonts w:ascii="Times New Roman" w:hAnsi="Times New Roman" w:cs="Times New Roman"/>
          <w:b/>
          <w:sz w:val="24"/>
          <w:szCs w:val="24"/>
          <w:lang w:val="sv-SE"/>
        </w:rPr>
        <w:t xml:space="preserve"> </w:t>
      </w:r>
    </w:p>
    <w:p w14:paraId="7D2FAE35" w14:textId="77777777" w:rsidR="00632D72" w:rsidRPr="009E511A" w:rsidRDefault="00632D72" w:rsidP="00632D72">
      <w:pPr>
        <w:rPr>
          <w:rFonts w:ascii="Times New Roman" w:hAnsi="Times New Roman" w:cs="Times New Roman"/>
          <w:b/>
          <w:sz w:val="24"/>
          <w:szCs w:val="24"/>
          <w:lang w:val="sv-SE"/>
        </w:rPr>
      </w:pPr>
      <w:r w:rsidRPr="009E511A">
        <w:rPr>
          <w:rFonts w:ascii="Times New Roman" w:hAnsi="Times New Roman" w:cs="Times New Roman"/>
          <w:b/>
          <w:sz w:val="24"/>
          <w:szCs w:val="24"/>
          <w:lang w:val="sv-SE"/>
        </w:rPr>
        <w:t xml:space="preserve">9050 </w:t>
      </w:r>
      <w:r w:rsidRPr="009E511A">
        <w:rPr>
          <w:rFonts w:ascii="Times New Roman" w:hAnsi="Times New Roman" w:cs="Times New Roman"/>
          <w:b/>
          <w:i/>
          <w:iCs/>
          <w:sz w:val="24"/>
          <w:szCs w:val="24"/>
          <w:lang w:val="sv-SE"/>
        </w:rPr>
        <w:t>Lakstaugiem bagāti egļu meži</w:t>
      </w:r>
    </w:p>
    <w:p w14:paraId="7D2FAE36" w14:textId="77777777" w:rsidR="00632D72" w:rsidRPr="009E511A" w:rsidRDefault="00632D72" w:rsidP="00632D72">
      <w:pPr>
        <w:rPr>
          <w:rFonts w:ascii="Times New Roman" w:hAnsi="Times New Roman" w:cs="Times New Roman"/>
          <w:b/>
          <w:sz w:val="24"/>
          <w:szCs w:val="24"/>
          <w:lang w:val="sv-SE"/>
        </w:rPr>
      </w:pPr>
    </w:p>
    <w:p w14:paraId="7D2FAE37" w14:textId="77777777" w:rsidR="00632D72" w:rsidRPr="009E511A" w:rsidRDefault="00632D72" w:rsidP="00632D72">
      <w:pPr>
        <w:autoSpaceDE w:val="0"/>
        <w:autoSpaceDN w:val="0"/>
        <w:adjustRightInd w:val="0"/>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 xml:space="preserve">Biotops </w:t>
      </w:r>
      <w:r w:rsidR="004B4086" w:rsidRPr="009E511A">
        <w:rPr>
          <w:rFonts w:ascii="Times New Roman" w:hAnsi="Times New Roman" w:cs="Times New Roman"/>
          <w:sz w:val="24"/>
          <w:szCs w:val="24"/>
          <w:lang w:val="la-Latn"/>
        </w:rPr>
        <w:t>DP teritorijā konstatēts</w:t>
      </w:r>
      <w:r w:rsidRPr="009E511A">
        <w:rPr>
          <w:rFonts w:ascii="Times New Roman" w:hAnsi="Times New Roman" w:cs="Times New Roman"/>
          <w:sz w:val="24"/>
          <w:szCs w:val="24"/>
          <w:lang w:val="sv-SE"/>
        </w:rPr>
        <w:t xml:space="preserve"> 27,97 ha lielā platībā, kas ir 2,85 % no aizsargājamās dabas teritorijas kopējās platības.</w:t>
      </w:r>
    </w:p>
    <w:p w14:paraId="7D2FAE38" w14:textId="77777777" w:rsidR="00632D72" w:rsidRPr="009E511A" w:rsidRDefault="00632D72" w:rsidP="00632D72">
      <w:pPr>
        <w:autoSpaceDE w:val="0"/>
        <w:autoSpaceDN w:val="0"/>
        <w:adjustRightInd w:val="0"/>
        <w:jc w:val="both"/>
        <w:rPr>
          <w:rFonts w:ascii="Times New Roman" w:hAnsi="Times New Roman" w:cs="Times New Roman"/>
          <w:sz w:val="24"/>
          <w:szCs w:val="24"/>
          <w:lang w:val="sv-SE"/>
        </w:rPr>
      </w:pPr>
    </w:p>
    <w:p w14:paraId="7D2FAE39" w14:textId="77777777" w:rsidR="00632D72" w:rsidRPr="009E511A" w:rsidRDefault="00632D72" w:rsidP="00632D72">
      <w:pPr>
        <w:autoSpaceDE w:val="0"/>
        <w:autoSpaceDN w:val="0"/>
        <w:adjustRightInd w:val="0"/>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9050</w:t>
      </w:r>
      <w:r w:rsidRPr="009E511A">
        <w:rPr>
          <w:rFonts w:ascii="Times New Roman" w:hAnsi="Times New Roman" w:cs="Times New Roman"/>
          <w:b/>
          <w:i/>
          <w:sz w:val="24"/>
          <w:szCs w:val="24"/>
          <w:lang w:val="sv-SE"/>
        </w:rPr>
        <w:t xml:space="preserve"> </w:t>
      </w:r>
      <w:r w:rsidRPr="009E511A">
        <w:rPr>
          <w:rFonts w:ascii="Times New Roman" w:hAnsi="Times New Roman" w:cs="Times New Roman"/>
          <w:i/>
          <w:sz w:val="24"/>
          <w:szCs w:val="24"/>
          <w:lang w:val="sv-SE"/>
        </w:rPr>
        <w:t>Lakstaugiem bagāti egļu meži</w:t>
      </w:r>
      <w:r w:rsidRPr="009E511A">
        <w:rPr>
          <w:rFonts w:ascii="Times New Roman" w:hAnsi="Times New Roman" w:cs="Times New Roman"/>
          <w:sz w:val="24"/>
          <w:szCs w:val="24"/>
          <w:lang w:val="sv-SE"/>
        </w:rPr>
        <w:t xml:space="preserve"> ir samērā rets dabiskās mežu veģetācijas veids Latvijā, kas reprezentē boreonemorālās zonas īpatnības – skujkoku mežaudzi kombinācijā ar platlapju mežiem raksturīgām zemsedzes sugām. Nozīmīgs biotops reto sugu populācijām, kas saistītas ar egļu mežiem un nemorālu veģetāciju (Ikauniece et</w:t>
      </w:r>
      <w:r w:rsidR="00523445" w:rsidRPr="009E511A">
        <w:rPr>
          <w:rFonts w:ascii="Times New Roman" w:hAnsi="Times New Roman" w:cs="Times New Roman"/>
          <w:sz w:val="24"/>
          <w:szCs w:val="24"/>
          <w:lang w:val="sv-SE"/>
        </w:rPr>
        <w:t>.</w:t>
      </w:r>
      <w:r w:rsidRPr="009E511A">
        <w:rPr>
          <w:rFonts w:ascii="Times New Roman" w:hAnsi="Times New Roman" w:cs="Times New Roman"/>
          <w:sz w:val="24"/>
          <w:szCs w:val="24"/>
          <w:lang w:val="sv-SE"/>
        </w:rPr>
        <w:t>al.</w:t>
      </w:r>
      <w:r w:rsidR="00523445" w:rsidRPr="009E511A">
        <w:rPr>
          <w:rFonts w:ascii="Times New Roman" w:hAnsi="Times New Roman" w:cs="Times New Roman"/>
          <w:sz w:val="24"/>
          <w:szCs w:val="24"/>
          <w:lang w:val="sv-SE"/>
        </w:rPr>
        <w:t>,</w:t>
      </w:r>
      <w:r w:rsidRPr="009E511A">
        <w:rPr>
          <w:rFonts w:ascii="Times New Roman" w:hAnsi="Times New Roman" w:cs="Times New Roman"/>
          <w:sz w:val="24"/>
          <w:szCs w:val="24"/>
          <w:lang w:val="sv-SE"/>
        </w:rPr>
        <w:t xml:space="preserve"> 2015).</w:t>
      </w:r>
    </w:p>
    <w:p w14:paraId="7D2FAE3A" w14:textId="77777777" w:rsidR="004B4086" w:rsidRPr="009E511A" w:rsidRDefault="004B4086" w:rsidP="00632D72">
      <w:pPr>
        <w:autoSpaceDE w:val="0"/>
        <w:autoSpaceDN w:val="0"/>
        <w:adjustRightInd w:val="0"/>
        <w:jc w:val="both"/>
        <w:rPr>
          <w:rFonts w:ascii="Times New Roman" w:hAnsi="Times New Roman" w:cs="Times New Roman"/>
          <w:sz w:val="24"/>
          <w:szCs w:val="24"/>
          <w:lang w:val="sv-SE"/>
        </w:rPr>
      </w:pPr>
    </w:p>
    <w:p w14:paraId="7D2FAE3B" w14:textId="77777777" w:rsidR="00632D72" w:rsidRPr="009E511A" w:rsidRDefault="004B4086" w:rsidP="00632D72">
      <w:pPr>
        <w:autoSpaceDE w:val="0"/>
        <w:autoSpaceDN w:val="0"/>
        <w:adjustRightInd w:val="0"/>
        <w:jc w:val="both"/>
        <w:rPr>
          <w:rFonts w:ascii="Times New Roman" w:eastAsia="MyriadPro-LightCond" w:hAnsi="Times New Roman" w:cs="Times New Roman"/>
          <w:i/>
          <w:sz w:val="24"/>
          <w:szCs w:val="24"/>
          <w:lang w:val="la-Latn"/>
        </w:rPr>
      </w:pPr>
      <w:r w:rsidRPr="009E511A">
        <w:rPr>
          <w:rFonts w:ascii="Times New Roman" w:hAnsi="Times New Roman" w:cs="Times New Roman"/>
          <w:sz w:val="24"/>
          <w:szCs w:val="24"/>
          <w:lang w:val="la-Latn"/>
        </w:rPr>
        <w:t>DP teritorijā</w:t>
      </w:r>
      <w:r w:rsidR="00632D72" w:rsidRPr="009E511A">
        <w:rPr>
          <w:rFonts w:ascii="Times New Roman" w:hAnsi="Times New Roman" w:cs="Times New Roman"/>
          <w:sz w:val="24"/>
          <w:szCs w:val="24"/>
          <w:lang w:val="sv-SE"/>
        </w:rPr>
        <w:t xml:space="preserve"> galvenokārt sastopams </w:t>
      </w:r>
      <w:r w:rsidRPr="009E511A">
        <w:rPr>
          <w:rFonts w:ascii="Times New Roman" w:hAnsi="Times New Roman" w:cs="Times New Roman"/>
          <w:sz w:val="24"/>
          <w:szCs w:val="24"/>
          <w:lang w:val="la-Latn"/>
        </w:rPr>
        <w:t xml:space="preserve">biotopa </w:t>
      </w:r>
      <w:r w:rsidR="00632D72" w:rsidRPr="009E511A">
        <w:rPr>
          <w:rFonts w:ascii="Times New Roman" w:hAnsi="Times New Roman" w:cs="Times New Roman"/>
          <w:sz w:val="24"/>
          <w:szCs w:val="24"/>
          <w:lang w:val="sv-SE"/>
        </w:rPr>
        <w:t xml:space="preserve">9050 </w:t>
      </w:r>
      <w:r w:rsidR="00632D72" w:rsidRPr="009E511A">
        <w:rPr>
          <w:rFonts w:ascii="Times New Roman" w:hAnsi="Times New Roman" w:cs="Times New Roman"/>
          <w:i/>
          <w:sz w:val="24"/>
          <w:szCs w:val="24"/>
          <w:lang w:val="sv-SE"/>
        </w:rPr>
        <w:t xml:space="preserve">Lakstaugiem bagātu egļu mežu </w:t>
      </w:r>
      <w:r w:rsidR="00632D72" w:rsidRPr="009E511A">
        <w:rPr>
          <w:rFonts w:ascii="Times New Roman" w:hAnsi="Times New Roman" w:cs="Times New Roman"/>
          <w:iCs/>
          <w:sz w:val="24"/>
          <w:szCs w:val="24"/>
          <w:lang w:val="sv-SE"/>
        </w:rPr>
        <w:t>sausieņu</w:t>
      </w:r>
      <w:r w:rsidR="00632D72" w:rsidRPr="009E511A">
        <w:rPr>
          <w:rFonts w:ascii="Times New Roman" w:hAnsi="Times New Roman" w:cs="Times New Roman"/>
          <w:b/>
          <w:i/>
          <w:sz w:val="24"/>
          <w:szCs w:val="24"/>
          <w:lang w:val="sv-SE"/>
        </w:rPr>
        <w:t xml:space="preserve"> </w:t>
      </w:r>
      <w:r w:rsidR="00632D72" w:rsidRPr="009E511A">
        <w:rPr>
          <w:rFonts w:ascii="Times New Roman" w:hAnsi="Times New Roman" w:cs="Times New Roman"/>
          <w:sz w:val="24"/>
          <w:szCs w:val="24"/>
          <w:lang w:val="sv-SE"/>
        </w:rPr>
        <w:t>(</w:t>
      </w:r>
      <w:r w:rsidR="00523445" w:rsidRPr="009E511A">
        <w:rPr>
          <w:rFonts w:ascii="Times New Roman" w:hAnsi="Times New Roman" w:cs="Times New Roman"/>
          <w:sz w:val="24"/>
          <w:szCs w:val="24"/>
          <w:lang w:val="sv-SE"/>
        </w:rPr>
        <w:t>pirmais</w:t>
      </w:r>
      <w:r w:rsidR="00632D72" w:rsidRPr="009E511A">
        <w:rPr>
          <w:rFonts w:ascii="Times New Roman" w:hAnsi="Times New Roman" w:cs="Times New Roman"/>
          <w:sz w:val="24"/>
          <w:szCs w:val="24"/>
          <w:lang w:val="sv-SE"/>
        </w:rPr>
        <w:t xml:space="preserve">) variants. Apzināto poligonu kvalitāte pārsvarā vidēja un tie atbilst galvenokārt potenciāliem DMB. Kokaudzes 1. stāvā dominē parastā egle </w:t>
      </w:r>
      <w:r w:rsidR="00632D72" w:rsidRPr="009E511A">
        <w:rPr>
          <w:rFonts w:ascii="Times New Roman" w:hAnsi="Times New Roman" w:cs="Times New Roman"/>
          <w:i/>
          <w:sz w:val="24"/>
          <w:szCs w:val="24"/>
          <w:lang w:val="sv-SE"/>
        </w:rPr>
        <w:t xml:space="preserve">Picea abies </w:t>
      </w:r>
      <w:r w:rsidR="00632D72" w:rsidRPr="009E511A">
        <w:rPr>
          <w:rFonts w:ascii="Times New Roman" w:hAnsi="Times New Roman" w:cs="Times New Roman"/>
          <w:sz w:val="24"/>
          <w:szCs w:val="24"/>
          <w:lang w:val="sv-SE"/>
        </w:rPr>
        <w:t>un āra bērzs</w:t>
      </w:r>
      <w:r w:rsidR="00632D72" w:rsidRPr="009E511A">
        <w:rPr>
          <w:rFonts w:ascii="Times New Roman" w:hAnsi="Times New Roman" w:cs="Times New Roman"/>
          <w:i/>
          <w:sz w:val="24"/>
          <w:szCs w:val="24"/>
          <w:lang w:val="sv-SE"/>
        </w:rPr>
        <w:t xml:space="preserve"> Betula pendula</w:t>
      </w:r>
      <w:r w:rsidR="00632D72" w:rsidRPr="009E511A">
        <w:rPr>
          <w:rFonts w:ascii="Times New Roman" w:hAnsi="Times New Roman" w:cs="Times New Roman"/>
          <w:iCs/>
          <w:sz w:val="24"/>
          <w:szCs w:val="24"/>
          <w:lang w:val="sv-SE"/>
        </w:rPr>
        <w:t>,</w:t>
      </w:r>
      <w:r w:rsidR="00632D72" w:rsidRPr="009E511A">
        <w:rPr>
          <w:rFonts w:ascii="Times New Roman" w:hAnsi="Times New Roman" w:cs="Times New Roman"/>
          <w:i/>
          <w:sz w:val="24"/>
          <w:szCs w:val="24"/>
          <w:lang w:val="sv-SE"/>
        </w:rPr>
        <w:t xml:space="preserve"> </w:t>
      </w:r>
      <w:r w:rsidR="00632D72" w:rsidRPr="009E511A">
        <w:rPr>
          <w:rFonts w:ascii="Times New Roman" w:hAnsi="Times New Roman" w:cs="Times New Roman"/>
          <w:sz w:val="24"/>
          <w:szCs w:val="24"/>
          <w:lang w:val="sv-SE"/>
        </w:rPr>
        <w:t>sastop arī parasto apsi</w:t>
      </w:r>
      <w:r w:rsidR="00632D72" w:rsidRPr="009E511A">
        <w:rPr>
          <w:rFonts w:ascii="Times New Roman" w:hAnsi="Times New Roman" w:cs="Times New Roman"/>
          <w:i/>
          <w:sz w:val="24"/>
          <w:szCs w:val="24"/>
          <w:lang w:val="sv-SE"/>
        </w:rPr>
        <w:t xml:space="preserve"> Populus tremula</w:t>
      </w:r>
      <w:r w:rsidRPr="009E511A">
        <w:rPr>
          <w:rFonts w:ascii="Times New Roman" w:hAnsi="Times New Roman" w:cs="Times New Roman"/>
          <w:sz w:val="24"/>
          <w:szCs w:val="24"/>
          <w:lang w:val="la-Latn"/>
        </w:rPr>
        <w:t>;</w:t>
      </w:r>
      <w:r w:rsidR="00632D72" w:rsidRPr="009E511A">
        <w:rPr>
          <w:rFonts w:ascii="Times New Roman" w:hAnsi="Times New Roman" w:cs="Times New Roman"/>
          <w:i/>
          <w:sz w:val="24"/>
          <w:szCs w:val="24"/>
          <w:lang w:val="sv-SE"/>
        </w:rPr>
        <w:t xml:space="preserve"> </w:t>
      </w:r>
      <w:r w:rsidR="00632D72" w:rsidRPr="009E511A">
        <w:rPr>
          <w:rFonts w:ascii="Times New Roman" w:hAnsi="Times New Roman" w:cs="Times New Roman"/>
          <w:sz w:val="24"/>
          <w:szCs w:val="24"/>
          <w:lang w:val="sv-SE"/>
        </w:rPr>
        <w:t xml:space="preserve">2. stāvā – dominē parastā egle </w:t>
      </w:r>
      <w:r w:rsidR="00632D72" w:rsidRPr="009E511A">
        <w:rPr>
          <w:rFonts w:ascii="Times New Roman" w:hAnsi="Times New Roman" w:cs="Times New Roman"/>
          <w:i/>
          <w:sz w:val="24"/>
          <w:szCs w:val="24"/>
          <w:lang w:val="sv-SE"/>
        </w:rPr>
        <w:t>Picea abies</w:t>
      </w:r>
      <w:r w:rsidR="00632D72" w:rsidRPr="009E511A">
        <w:rPr>
          <w:rFonts w:ascii="Times New Roman" w:hAnsi="Times New Roman" w:cs="Times New Roman"/>
          <w:iCs/>
          <w:sz w:val="24"/>
          <w:szCs w:val="24"/>
          <w:lang w:val="sv-SE"/>
        </w:rPr>
        <w:t>,</w:t>
      </w:r>
      <w:r w:rsidR="00632D72" w:rsidRPr="009E511A">
        <w:rPr>
          <w:rFonts w:ascii="Times New Roman" w:hAnsi="Times New Roman" w:cs="Times New Roman"/>
          <w:i/>
          <w:sz w:val="24"/>
          <w:szCs w:val="24"/>
          <w:lang w:val="sv-SE"/>
        </w:rPr>
        <w:t xml:space="preserve"> </w:t>
      </w:r>
      <w:r w:rsidR="00632D72" w:rsidRPr="009E511A">
        <w:rPr>
          <w:rFonts w:ascii="Times New Roman" w:hAnsi="Times New Roman" w:cs="Times New Roman"/>
          <w:sz w:val="24"/>
          <w:szCs w:val="24"/>
          <w:lang w:val="sv-SE"/>
        </w:rPr>
        <w:t>sastop arī</w:t>
      </w:r>
      <w:r w:rsidR="00632D72" w:rsidRPr="009E511A">
        <w:rPr>
          <w:rFonts w:ascii="Times New Roman" w:hAnsi="Times New Roman" w:cs="Times New Roman"/>
          <w:i/>
          <w:sz w:val="24"/>
          <w:szCs w:val="24"/>
          <w:lang w:val="sv-SE"/>
        </w:rPr>
        <w:t xml:space="preserve"> </w:t>
      </w:r>
      <w:r w:rsidR="00632D72" w:rsidRPr="009E511A">
        <w:rPr>
          <w:rFonts w:ascii="Times New Roman" w:hAnsi="Times New Roman" w:cs="Times New Roman"/>
          <w:sz w:val="24"/>
          <w:szCs w:val="24"/>
          <w:lang w:val="sv-SE"/>
        </w:rPr>
        <w:t xml:space="preserve">parasto kļavu </w:t>
      </w:r>
      <w:r w:rsidR="00632D72" w:rsidRPr="009E511A">
        <w:rPr>
          <w:rFonts w:ascii="Times New Roman" w:hAnsi="Times New Roman" w:cs="Times New Roman"/>
          <w:i/>
          <w:sz w:val="24"/>
          <w:szCs w:val="24"/>
          <w:lang w:val="sv-SE"/>
        </w:rPr>
        <w:t>Acer platanoides</w:t>
      </w:r>
      <w:r w:rsidR="00632D72" w:rsidRPr="009E511A">
        <w:rPr>
          <w:rFonts w:ascii="Times New Roman" w:hAnsi="Times New Roman" w:cs="Times New Roman"/>
          <w:sz w:val="24"/>
          <w:szCs w:val="24"/>
          <w:lang w:val="sv-SE"/>
        </w:rPr>
        <w:t xml:space="preserve"> un āra bērzu</w:t>
      </w:r>
      <w:r w:rsidR="00632D72" w:rsidRPr="009E511A">
        <w:rPr>
          <w:rFonts w:ascii="Times New Roman" w:hAnsi="Times New Roman" w:cs="Times New Roman"/>
          <w:i/>
          <w:sz w:val="24"/>
          <w:szCs w:val="24"/>
          <w:lang w:val="sv-SE"/>
        </w:rPr>
        <w:t xml:space="preserve"> Betula pendula</w:t>
      </w:r>
      <w:r w:rsidRPr="009E511A">
        <w:rPr>
          <w:rFonts w:ascii="Times New Roman" w:hAnsi="Times New Roman" w:cs="Times New Roman"/>
          <w:sz w:val="24"/>
          <w:szCs w:val="24"/>
          <w:lang w:val="sv-SE"/>
        </w:rPr>
        <w:t>;</w:t>
      </w:r>
      <w:r w:rsidR="00632D72" w:rsidRPr="009E511A">
        <w:rPr>
          <w:rFonts w:ascii="Times New Roman" w:hAnsi="Times New Roman" w:cs="Times New Roman"/>
          <w:sz w:val="24"/>
          <w:szCs w:val="24"/>
          <w:lang w:val="sv-SE"/>
        </w:rPr>
        <w:t xml:space="preserve"> krūmu stāvā – egle kopā ar platlapju sugām. </w:t>
      </w:r>
      <w:r w:rsidR="00632D72" w:rsidRPr="009E511A">
        <w:rPr>
          <w:rFonts w:ascii="Times New Roman" w:eastAsia="MyriadPro-LightCond" w:hAnsi="Times New Roman" w:cs="Times New Roman"/>
          <w:sz w:val="24"/>
          <w:szCs w:val="24"/>
          <w:lang w:val="sv-SE"/>
        </w:rPr>
        <w:t xml:space="preserve">Zemsedzi veido nemorālās sugas: niedru ciesa </w:t>
      </w:r>
      <w:r w:rsidR="00632D72" w:rsidRPr="009E511A">
        <w:rPr>
          <w:rFonts w:ascii="Times New Roman" w:eastAsia="MyriadPro-LightCond" w:hAnsi="Times New Roman" w:cs="Times New Roman"/>
          <w:i/>
          <w:sz w:val="24"/>
          <w:szCs w:val="24"/>
          <w:lang w:val="sv-SE"/>
        </w:rPr>
        <w:t>Calmagrostis arundinacea</w:t>
      </w:r>
      <w:r w:rsidR="00632D72" w:rsidRPr="009E511A">
        <w:rPr>
          <w:rFonts w:ascii="Times New Roman" w:eastAsia="MyriadPro-LightCond" w:hAnsi="Times New Roman" w:cs="Times New Roman"/>
          <w:iCs/>
          <w:sz w:val="24"/>
          <w:szCs w:val="24"/>
          <w:lang w:val="sv-SE"/>
        </w:rPr>
        <w:t>,</w:t>
      </w:r>
      <w:r w:rsidR="00632D72" w:rsidRPr="009E511A">
        <w:rPr>
          <w:rFonts w:ascii="Times New Roman" w:eastAsia="MyriadPro-LightCond" w:hAnsi="Times New Roman" w:cs="Times New Roman"/>
          <w:sz w:val="24"/>
          <w:szCs w:val="24"/>
          <w:lang w:val="sv-SE"/>
        </w:rPr>
        <w:t xml:space="preserve"> zilā vizbulīte </w:t>
      </w:r>
      <w:r w:rsidR="00632D72" w:rsidRPr="009E511A">
        <w:rPr>
          <w:rFonts w:ascii="Times New Roman" w:eastAsia="MyriadPro-LightCond" w:hAnsi="Times New Roman" w:cs="Times New Roman"/>
          <w:i/>
          <w:sz w:val="24"/>
          <w:szCs w:val="24"/>
          <w:lang w:val="sv-SE"/>
        </w:rPr>
        <w:t>Hepatica nobilis</w:t>
      </w:r>
      <w:r w:rsidR="00632D72" w:rsidRPr="009E511A">
        <w:rPr>
          <w:rFonts w:ascii="Times New Roman" w:eastAsia="MyriadPro-LightCond" w:hAnsi="Times New Roman" w:cs="Times New Roman"/>
          <w:sz w:val="24"/>
          <w:szCs w:val="24"/>
          <w:lang w:val="sv-SE"/>
        </w:rPr>
        <w:t>,</w:t>
      </w:r>
      <w:r w:rsidR="00632D72" w:rsidRPr="009E511A">
        <w:rPr>
          <w:rFonts w:ascii="Times New Roman" w:eastAsia="MyriadPro-LightCond" w:hAnsi="Times New Roman" w:cs="Times New Roman"/>
          <w:i/>
          <w:sz w:val="24"/>
          <w:szCs w:val="24"/>
          <w:lang w:val="sv-SE"/>
        </w:rPr>
        <w:t xml:space="preserve"> </w:t>
      </w:r>
      <w:r w:rsidR="00632D72" w:rsidRPr="009E511A">
        <w:rPr>
          <w:rFonts w:ascii="Times New Roman" w:eastAsia="MyriadPro-LightCond" w:hAnsi="Times New Roman" w:cs="Times New Roman"/>
          <w:sz w:val="24"/>
          <w:szCs w:val="24"/>
          <w:lang w:val="sv-SE"/>
        </w:rPr>
        <w:t xml:space="preserve">dzeltenā zeltnātrīte </w:t>
      </w:r>
      <w:r w:rsidR="00632D72" w:rsidRPr="009E511A">
        <w:rPr>
          <w:rFonts w:ascii="Times New Roman" w:eastAsia="MyriadPro-LightCond" w:hAnsi="Times New Roman" w:cs="Times New Roman"/>
          <w:i/>
          <w:sz w:val="24"/>
          <w:szCs w:val="24"/>
          <w:lang w:val="sv-SE"/>
        </w:rPr>
        <w:t>Galeobdolon luteum</w:t>
      </w:r>
      <w:r w:rsidR="00632D72" w:rsidRPr="009E511A">
        <w:rPr>
          <w:rFonts w:ascii="Times New Roman" w:eastAsia="MyriadPro-LightCond" w:hAnsi="Times New Roman" w:cs="Times New Roman"/>
          <w:sz w:val="24"/>
          <w:szCs w:val="24"/>
          <w:lang w:val="sv-SE"/>
        </w:rPr>
        <w:t xml:space="preserve">, meža zaķskābene </w:t>
      </w:r>
      <w:r w:rsidR="00632D72" w:rsidRPr="009E511A">
        <w:rPr>
          <w:rFonts w:ascii="Times New Roman" w:eastAsia="MyriadPro-LightCond" w:hAnsi="Times New Roman" w:cs="Times New Roman"/>
          <w:i/>
          <w:sz w:val="24"/>
          <w:szCs w:val="24"/>
          <w:lang w:val="sv-SE"/>
        </w:rPr>
        <w:t>Oxalis acetosella</w:t>
      </w:r>
      <w:r w:rsidR="00632D72" w:rsidRPr="009E511A">
        <w:rPr>
          <w:rFonts w:ascii="Times New Roman" w:eastAsia="MyriadPro-LightCond" w:hAnsi="Times New Roman" w:cs="Times New Roman"/>
          <w:sz w:val="24"/>
          <w:szCs w:val="24"/>
          <w:lang w:val="sv-SE"/>
        </w:rPr>
        <w:t>, retāk sastopama pavasara dedestiņa</w:t>
      </w:r>
      <w:r w:rsidR="00632D72" w:rsidRPr="009E511A">
        <w:rPr>
          <w:rFonts w:ascii="Times New Roman" w:eastAsia="MyriadPro-LightCond" w:hAnsi="Times New Roman" w:cs="Times New Roman"/>
          <w:i/>
          <w:sz w:val="24"/>
          <w:szCs w:val="24"/>
          <w:lang w:val="sv-SE"/>
        </w:rPr>
        <w:t xml:space="preserve"> Lathyrus vernus</w:t>
      </w:r>
      <w:r w:rsidR="00632D72" w:rsidRPr="009E511A">
        <w:rPr>
          <w:rFonts w:ascii="Times New Roman" w:eastAsia="MyriadPro-LightCond" w:hAnsi="Times New Roman" w:cs="Times New Roman"/>
          <w:sz w:val="24"/>
          <w:szCs w:val="24"/>
          <w:lang w:val="sv-SE"/>
        </w:rPr>
        <w:t xml:space="preserve">, parastā kumeļpēda </w:t>
      </w:r>
      <w:r w:rsidR="00632D72" w:rsidRPr="009E511A">
        <w:rPr>
          <w:rFonts w:ascii="Times New Roman" w:eastAsia="MyriadPro-LightCond" w:hAnsi="Times New Roman" w:cs="Times New Roman"/>
          <w:i/>
          <w:sz w:val="24"/>
          <w:szCs w:val="24"/>
          <w:lang w:val="sv-SE"/>
        </w:rPr>
        <w:t xml:space="preserve">Asarum europaeum </w:t>
      </w:r>
      <w:r w:rsidR="00632D72" w:rsidRPr="009E511A">
        <w:rPr>
          <w:rFonts w:ascii="Times New Roman" w:eastAsia="MyriadPro-LightCond" w:hAnsi="Times New Roman" w:cs="Times New Roman"/>
          <w:sz w:val="24"/>
          <w:szCs w:val="24"/>
          <w:lang w:val="sv-SE"/>
        </w:rPr>
        <w:t>u</w:t>
      </w:r>
      <w:r w:rsidRPr="009E511A">
        <w:rPr>
          <w:rFonts w:ascii="Times New Roman" w:eastAsia="MyriadPro-LightCond" w:hAnsi="Times New Roman" w:cs="Times New Roman"/>
          <w:sz w:val="24"/>
          <w:szCs w:val="24"/>
          <w:lang w:val="la-Latn"/>
        </w:rPr>
        <w:t>.</w:t>
      </w:r>
      <w:r w:rsidR="00632D72" w:rsidRPr="009E511A">
        <w:rPr>
          <w:rFonts w:ascii="Times New Roman" w:eastAsia="MyriadPro-LightCond" w:hAnsi="Times New Roman" w:cs="Times New Roman"/>
          <w:sz w:val="24"/>
          <w:szCs w:val="24"/>
          <w:lang w:val="sv-SE"/>
        </w:rPr>
        <w:t xml:space="preserve">c. </w:t>
      </w:r>
      <w:r w:rsidRPr="009E511A">
        <w:rPr>
          <w:rFonts w:ascii="Times New Roman" w:eastAsia="MyriadPro-LightCond" w:hAnsi="Times New Roman" w:cs="Times New Roman"/>
          <w:sz w:val="24"/>
          <w:szCs w:val="24"/>
          <w:lang w:val="la-Latn"/>
        </w:rPr>
        <w:t xml:space="preserve">sugas. </w:t>
      </w:r>
      <w:r w:rsidR="00632D72" w:rsidRPr="009E511A">
        <w:rPr>
          <w:rFonts w:ascii="Times New Roman" w:eastAsia="MyriadPro-LightCond" w:hAnsi="Times New Roman" w:cs="Times New Roman"/>
          <w:i/>
          <w:sz w:val="24"/>
          <w:szCs w:val="24"/>
          <w:lang w:val="la-Latn"/>
        </w:rPr>
        <w:t>Lakstaugiem bagātos egļu mežos</w:t>
      </w:r>
      <w:r w:rsidR="00632D72" w:rsidRPr="009E511A">
        <w:rPr>
          <w:rFonts w:ascii="Times New Roman" w:eastAsia="MyriadPro-LightCond" w:hAnsi="Times New Roman" w:cs="Times New Roman"/>
          <w:sz w:val="24"/>
          <w:szCs w:val="24"/>
          <w:lang w:val="la-Latn"/>
        </w:rPr>
        <w:t xml:space="preserve"> no aizsargājamām vaskulāro augu sugām atrasts gada staipeknis </w:t>
      </w:r>
      <w:r w:rsidR="00632D72" w:rsidRPr="009E511A">
        <w:rPr>
          <w:rFonts w:ascii="Times New Roman" w:eastAsia="MyriadPro-LightCond" w:hAnsi="Times New Roman" w:cs="Times New Roman"/>
          <w:i/>
          <w:sz w:val="24"/>
          <w:szCs w:val="24"/>
          <w:lang w:val="la-Latn"/>
        </w:rPr>
        <w:t>Lycopodium annotinum</w:t>
      </w:r>
      <w:r w:rsidR="00632D72" w:rsidRPr="009E511A">
        <w:rPr>
          <w:rFonts w:ascii="Times New Roman" w:eastAsia="MyriadPro-LightCond" w:hAnsi="Times New Roman" w:cs="Times New Roman"/>
          <w:sz w:val="24"/>
          <w:szCs w:val="24"/>
          <w:lang w:val="la-Latn"/>
        </w:rPr>
        <w:t xml:space="preserve">. No DMB indikatorsugām konstatētas: īssetas nekera </w:t>
      </w:r>
      <w:r w:rsidR="00632D72" w:rsidRPr="009E511A">
        <w:rPr>
          <w:rFonts w:ascii="Times New Roman" w:eastAsia="MyriadPro-LightCond" w:hAnsi="Times New Roman" w:cs="Times New Roman"/>
          <w:i/>
          <w:sz w:val="24"/>
          <w:szCs w:val="24"/>
          <w:lang w:val="la-Latn"/>
        </w:rPr>
        <w:t>Neckera pennata</w:t>
      </w:r>
      <w:r w:rsidR="00632D72" w:rsidRPr="009E511A">
        <w:rPr>
          <w:rFonts w:ascii="Times New Roman" w:eastAsia="MyriadPro-LightCond" w:hAnsi="Times New Roman" w:cs="Times New Roman"/>
          <w:sz w:val="24"/>
          <w:szCs w:val="24"/>
          <w:lang w:val="la-Latn"/>
        </w:rPr>
        <w:t xml:space="preserve">, rakstu ķērpis </w:t>
      </w:r>
      <w:r w:rsidRPr="009E511A">
        <w:rPr>
          <w:rFonts w:ascii="Times New Roman" w:eastAsia="MyriadPro-LightCond" w:hAnsi="Times New Roman" w:cs="Times New Roman"/>
          <w:i/>
          <w:sz w:val="24"/>
          <w:szCs w:val="24"/>
          <w:lang w:val="la-Latn"/>
        </w:rPr>
        <w:t>Graphis scripta</w:t>
      </w:r>
      <w:r w:rsidRPr="009E511A">
        <w:rPr>
          <w:rFonts w:ascii="Times New Roman" w:eastAsia="MyriadPro-LightCond" w:hAnsi="Times New Roman" w:cs="Times New Roman"/>
          <w:sz w:val="24"/>
          <w:szCs w:val="24"/>
          <w:lang w:val="la-Latn"/>
        </w:rPr>
        <w:t>;</w:t>
      </w:r>
      <w:r w:rsidR="00632D72" w:rsidRPr="009E511A">
        <w:rPr>
          <w:rFonts w:ascii="Times New Roman" w:eastAsia="MyriadPro-LightCond" w:hAnsi="Times New Roman" w:cs="Times New Roman"/>
          <w:b/>
          <w:i/>
          <w:sz w:val="24"/>
          <w:szCs w:val="24"/>
          <w:lang w:val="la-Latn"/>
        </w:rPr>
        <w:t xml:space="preserve"> </w:t>
      </w:r>
      <w:r w:rsidRPr="009E511A">
        <w:rPr>
          <w:rFonts w:ascii="Times New Roman" w:eastAsia="MyriadPro-LightCond" w:hAnsi="Times New Roman" w:cs="Times New Roman"/>
          <w:sz w:val="24"/>
          <w:szCs w:val="24"/>
          <w:lang w:val="la-Latn"/>
        </w:rPr>
        <w:t>k</w:t>
      </w:r>
      <w:r w:rsidR="00632D72" w:rsidRPr="009E511A">
        <w:rPr>
          <w:rFonts w:ascii="Times New Roman" w:eastAsia="MyriadPro-LightCond" w:hAnsi="Times New Roman" w:cs="Times New Roman"/>
          <w:sz w:val="24"/>
          <w:szCs w:val="24"/>
          <w:lang w:val="la-Latn"/>
        </w:rPr>
        <w:t>onstatētās lietussargsugas</w:t>
      </w:r>
      <w:r w:rsidR="00523445" w:rsidRPr="009E511A">
        <w:rPr>
          <w:rFonts w:ascii="Times New Roman" w:eastAsia="MyriadPro-LightCond" w:hAnsi="Times New Roman" w:cs="Times New Roman"/>
          <w:sz w:val="24"/>
          <w:szCs w:val="24"/>
          <w:lang w:val="la-Latn"/>
        </w:rPr>
        <w:t xml:space="preserve"> </w:t>
      </w:r>
      <w:r w:rsidR="00523445" w:rsidRPr="009E511A">
        <w:rPr>
          <w:rFonts w:ascii="Times New Roman" w:eastAsia="MyriadPro-LightCond" w:hAnsi="Times New Roman" w:cs="Times New Roman"/>
          <w:sz w:val="24"/>
          <w:szCs w:val="24"/>
          <w:lang w:val="lv-LV"/>
        </w:rPr>
        <w:t>–</w:t>
      </w:r>
      <w:r w:rsidR="00632D72" w:rsidRPr="009E511A">
        <w:rPr>
          <w:rFonts w:ascii="Times New Roman" w:eastAsia="MyriadPro-LightCond" w:hAnsi="Times New Roman" w:cs="Times New Roman"/>
          <w:sz w:val="24"/>
          <w:szCs w:val="24"/>
          <w:lang w:val="la-Latn"/>
        </w:rPr>
        <w:t xml:space="preserve"> pavasara dedestiņa</w:t>
      </w:r>
      <w:r w:rsidR="00632D72" w:rsidRPr="009E511A">
        <w:rPr>
          <w:rFonts w:ascii="Times New Roman" w:eastAsia="MyriadPro-LightCond" w:hAnsi="Times New Roman" w:cs="Times New Roman"/>
          <w:i/>
          <w:sz w:val="24"/>
          <w:szCs w:val="24"/>
          <w:lang w:val="la-Latn"/>
        </w:rPr>
        <w:t xml:space="preserve"> Lathyrus vernus</w:t>
      </w:r>
      <w:r w:rsidR="00523445" w:rsidRPr="009E511A">
        <w:rPr>
          <w:rFonts w:ascii="Times New Roman" w:eastAsia="MyriadPro-LightCond" w:hAnsi="Times New Roman" w:cs="Times New Roman"/>
          <w:iCs/>
          <w:sz w:val="24"/>
          <w:szCs w:val="24"/>
          <w:lang w:val="lv-LV"/>
        </w:rPr>
        <w:t>.</w:t>
      </w:r>
    </w:p>
    <w:p w14:paraId="7D2FAE3C" w14:textId="77777777" w:rsidR="004B4086" w:rsidRPr="009E511A" w:rsidRDefault="004B4086" w:rsidP="00632D72">
      <w:pPr>
        <w:autoSpaceDE w:val="0"/>
        <w:autoSpaceDN w:val="0"/>
        <w:adjustRightInd w:val="0"/>
        <w:jc w:val="both"/>
        <w:rPr>
          <w:rFonts w:ascii="Times New Roman" w:eastAsia="MyriadPro-LightCond" w:hAnsi="Times New Roman" w:cs="Times New Roman"/>
          <w:sz w:val="24"/>
          <w:szCs w:val="24"/>
          <w:lang w:val="la-Latn"/>
        </w:rPr>
      </w:pPr>
    </w:p>
    <w:p w14:paraId="7D2FAE3D" w14:textId="77777777" w:rsidR="00632D72" w:rsidRPr="009E511A" w:rsidRDefault="008D56CC" w:rsidP="00632D72">
      <w:pPr>
        <w:jc w:val="both"/>
        <w:rPr>
          <w:rFonts w:ascii="Times New Roman" w:eastAsia="MyriadPro-LightCond" w:hAnsi="Times New Roman" w:cs="Times New Roman"/>
          <w:sz w:val="24"/>
          <w:szCs w:val="24"/>
          <w:lang w:val="la-Latn"/>
        </w:rPr>
      </w:pPr>
      <w:r w:rsidRPr="009E511A">
        <w:rPr>
          <w:rFonts w:ascii="Times New Roman" w:hAnsi="Times New Roman" w:cs="Times New Roman"/>
          <w:sz w:val="24"/>
          <w:szCs w:val="24"/>
          <w:lang w:val="la-Latn"/>
        </w:rPr>
        <w:t xml:space="preserve">DP sastopams arī biotopa </w:t>
      </w:r>
      <w:r w:rsidR="00632D72" w:rsidRPr="009E511A">
        <w:rPr>
          <w:rFonts w:ascii="Times New Roman" w:hAnsi="Times New Roman" w:cs="Times New Roman"/>
          <w:sz w:val="24"/>
          <w:szCs w:val="24"/>
          <w:lang w:val="la-Latn"/>
        </w:rPr>
        <w:t>9050</w:t>
      </w:r>
      <w:r w:rsidR="00632D72" w:rsidRPr="009E511A">
        <w:rPr>
          <w:rFonts w:ascii="Times New Roman" w:hAnsi="Times New Roman" w:cs="Times New Roman"/>
          <w:b/>
          <w:i/>
          <w:sz w:val="24"/>
          <w:szCs w:val="24"/>
          <w:lang w:val="la-Latn"/>
        </w:rPr>
        <w:t xml:space="preserve"> </w:t>
      </w:r>
      <w:r w:rsidR="00632D72" w:rsidRPr="009E511A">
        <w:rPr>
          <w:rFonts w:ascii="Times New Roman" w:hAnsi="Times New Roman" w:cs="Times New Roman"/>
          <w:i/>
          <w:sz w:val="24"/>
          <w:szCs w:val="24"/>
          <w:lang w:val="la-Latn"/>
        </w:rPr>
        <w:t xml:space="preserve">Lakstaugiem bagātu egļu mežu </w:t>
      </w:r>
      <w:r w:rsidR="00632D72" w:rsidRPr="009E511A">
        <w:rPr>
          <w:rFonts w:ascii="Times New Roman" w:hAnsi="Times New Roman" w:cs="Times New Roman"/>
          <w:sz w:val="24"/>
          <w:szCs w:val="24"/>
          <w:lang w:val="la-Latn"/>
        </w:rPr>
        <w:t>mitrais</w:t>
      </w:r>
      <w:r w:rsidR="00632D72" w:rsidRPr="009E511A">
        <w:rPr>
          <w:rFonts w:ascii="Times New Roman" w:hAnsi="Times New Roman" w:cs="Times New Roman"/>
          <w:b/>
          <w:i/>
          <w:sz w:val="24"/>
          <w:szCs w:val="24"/>
          <w:lang w:val="la-Latn"/>
        </w:rPr>
        <w:t xml:space="preserve"> </w:t>
      </w:r>
      <w:r w:rsidR="00632D72" w:rsidRPr="009E511A">
        <w:rPr>
          <w:rFonts w:ascii="Times New Roman" w:hAnsi="Times New Roman" w:cs="Times New Roman"/>
          <w:sz w:val="24"/>
          <w:szCs w:val="24"/>
          <w:lang w:val="la-Latn"/>
        </w:rPr>
        <w:t>(</w:t>
      </w:r>
      <w:r w:rsidR="00523445" w:rsidRPr="009E511A">
        <w:rPr>
          <w:rFonts w:ascii="Times New Roman" w:hAnsi="Times New Roman" w:cs="Times New Roman"/>
          <w:sz w:val="24"/>
          <w:szCs w:val="24"/>
          <w:lang w:val="la-Latn"/>
        </w:rPr>
        <w:t>ot</w:t>
      </w:r>
      <w:r w:rsidR="00523445" w:rsidRPr="009E511A">
        <w:rPr>
          <w:rFonts w:ascii="Times New Roman" w:hAnsi="Times New Roman" w:cs="Times New Roman"/>
          <w:sz w:val="24"/>
          <w:szCs w:val="24"/>
          <w:lang w:val="lv-LV"/>
        </w:rPr>
        <w:t>rais</w:t>
      </w:r>
      <w:r w:rsidR="00632D72" w:rsidRPr="009E511A">
        <w:rPr>
          <w:rFonts w:ascii="Times New Roman" w:hAnsi="Times New Roman" w:cs="Times New Roman"/>
          <w:sz w:val="24"/>
          <w:szCs w:val="24"/>
          <w:lang w:val="la-Latn"/>
        </w:rPr>
        <w:t xml:space="preserve">) variants. Valdošā koku suga </w:t>
      </w:r>
      <w:r w:rsidR="00523445" w:rsidRPr="009E511A">
        <w:rPr>
          <w:rFonts w:ascii="Times New Roman" w:hAnsi="Times New Roman" w:cs="Times New Roman"/>
          <w:sz w:val="24"/>
          <w:szCs w:val="24"/>
          <w:lang w:val="la-Latn"/>
        </w:rPr>
        <w:t xml:space="preserve">– </w:t>
      </w:r>
      <w:r w:rsidR="00632D72" w:rsidRPr="009E511A">
        <w:rPr>
          <w:rFonts w:ascii="Times New Roman" w:hAnsi="Times New Roman" w:cs="Times New Roman"/>
          <w:sz w:val="24"/>
          <w:szCs w:val="24"/>
          <w:lang w:val="la-Latn"/>
        </w:rPr>
        <w:t xml:space="preserve">parastā apse </w:t>
      </w:r>
      <w:r w:rsidR="00632D72" w:rsidRPr="009E511A">
        <w:rPr>
          <w:rFonts w:ascii="Times New Roman" w:hAnsi="Times New Roman" w:cs="Times New Roman"/>
          <w:i/>
          <w:sz w:val="24"/>
          <w:szCs w:val="24"/>
          <w:lang w:val="la-Latn"/>
        </w:rPr>
        <w:t>Populus tremula</w:t>
      </w:r>
      <w:r w:rsidR="00523445" w:rsidRPr="009E511A">
        <w:rPr>
          <w:rFonts w:ascii="Times New Roman" w:hAnsi="Times New Roman" w:cs="Times New Roman"/>
          <w:iCs/>
          <w:sz w:val="24"/>
          <w:szCs w:val="24"/>
          <w:lang w:val="lv-LV"/>
        </w:rPr>
        <w:t>,</w:t>
      </w:r>
      <w:r w:rsidR="00632D72" w:rsidRPr="009E511A">
        <w:rPr>
          <w:rFonts w:ascii="Times New Roman" w:hAnsi="Times New Roman" w:cs="Times New Roman"/>
          <w:sz w:val="24"/>
          <w:szCs w:val="24"/>
          <w:lang w:val="la-Latn"/>
        </w:rPr>
        <w:t xml:space="preserve"> piemistrojumā daudz parastās egles </w:t>
      </w:r>
      <w:r w:rsidR="00632D72" w:rsidRPr="009E511A">
        <w:rPr>
          <w:rFonts w:ascii="Times New Roman" w:hAnsi="Times New Roman" w:cs="Times New Roman"/>
          <w:i/>
          <w:sz w:val="24"/>
          <w:szCs w:val="24"/>
          <w:lang w:val="la-Latn"/>
        </w:rPr>
        <w:t>Picea abies</w:t>
      </w:r>
      <w:r w:rsidR="00523445" w:rsidRPr="009E511A">
        <w:rPr>
          <w:rFonts w:ascii="Times New Roman" w:hAnsi="Times New Roman" w:cs="Times New Roman"/>
          <w:iCs/>
          <w:sz w:val="24"/>
          <w:szCs w:val="24"/>
          <w:lang w:val="lv-LV"/>
        </w:rPr>
        <w:t>,</w:t>
      </w:r>
      <w:r w:rsidR="00632D72" w:rsidRPr="009E511A">
        <w:rPr>
          <w:rFonts w:ascii="Times New Roman" w:hAnsi="Times New Roman" w:cs="Times New Roman"/>
          <w:sz w:val="24"/>
          <w:szCs w:val="24"/>
          <w:lang w:val="la-Latn"/>
        </w:rPr>
        <w:t xml:space="preserve"> sastop arī āra bērz</w:t>
      </w:r>
      <w:r w:rsidR="00523445" w:rsidRPr="009E511A">
        <w:rPr>
          <w:rFonts w:ascii="Times New Roman" w:hAnsi="Times New Roman" w:cs="Times New Roman"/>
          <w:sz w:val="24"/>
          <w:szCs w:val="24"/>
          <w:lang w:val="lv-LV"/>
        </w:rPr>
        <w:t>u</w:t>
      </w:r>
      <w:r w:rsidR="00632D72" w:rsidRPr="009E511A">
        <w:rPr>
          <w:rFonts w:ascii="Times New Roman" w:hAnsi="Times New Roman" w:cs="Times New Roman"/>
          <w:sz w:val="24"/>
          <w:szCs w:val="24"/>
          <w:lang w:val="la-Latn"/>
        </w:rPr>
        <w:t xml:space="preserve"> </w:t>
      </w:r>
      <w:r w:rsidR="00632D72" w:rsidRPr="009E511A">
        <w:rPr>
          <w:rFonts w:ascii="Times New Roman" w:hAnsi="Times New Roman" w:cs="Times New Roman"/>
          <w:i/>
          <w:sz w:val="24"/>
          <w:szCs w:val="24"/>
          <w:lang w:val="la-Latn"/>
        </w:rPr>
        <w:t>Betula pendula</w:t>
      </w:r>
      <w:r w:rsidR="00632D72" w:rsidRPr="009E511A">
        <w:rPr>
          <w:rFonts w:ascii="Times New Roman" w:hAnsi="Times New Roman" w:cs="Times New Roman"/>
          <w:sz w:val="24"/>
          <w:szCs w:val="24"/>
          <w:lang w:val="la-Latn"/>
        </w:rPr>
        <w:t xml:space="preserve">. Šajā variantā vairāk nemorālo sugu, konstatēts ārstniecības lakacis </w:t>
      </w:r>
      <w:r w:rsidR="00632D72" w:rsidRPr="009E511A">
        <w:rPr>
          <w:rFonts w:ascii="Times New Roman" w:hAnsi="Times New Roman" w:cs="Times New Roman"/>
          <w:i/>
          <w:sz w:val="24"/>
          <w:szCs w:val="24"/>
          <w:shd w:val="clear" w:color="auto" w:fill="FFFFFF"/>
          <w:lang w:val="la-Latn"/>
        </w:rPr>
        <w:t>Pulmonaria obscura</w:t>
      </w:r>
      <w:r w:rsidR="00632D72" w:rsidRPr="009E511A">
        <w:rPr>
          <w:rFonts w:ascii="Times New Roman" w:hAnsi="Times New Roman" w:cs="Times New Roman"/>
          <w:sz w:val="24"/>
          <w:szCs w:val="24"/>
          <w:shd w:val="clear" w:color="auto" w:fill="FFFFFF"/>
          <w:lang w:val="la-Latn"/>
        </w:rPr>
        <w:t xml:space="preserve">. </w:t>
      </w:r>
      <w:r w:rsidR="00632D72" w:rsidRPr="009E511A">
        <w:rPr>
          <w:rFonts w:ascii="Times New Roman" w:eastAsia="MyriadPro-LightCond" w:hAnsi="Times New Roman" w:cs="Times New Roman"/>
          <w:sz w:val="24"/>
          <w:szCs w:val="24"/>
          <w:lang w:val="la-Latn"/>
        </w:rPr>
        <w:t xml:space="preserve">No DMB indikatorsugām konstatētas: īssetas nekera </w:t>
      </w:r>
      <w:r w:rsidR="00632D72" w:rsidRPr="009E511A">
        <w:rPr>
          <w:rFonts w:ascii="Times New Roman" w:eastAsia="MyriadPro-LightCond" w:hAnsi="Times New Roman" w:cs="Times New Roman"/>
          <w:i/>
          <w:sz w:val="24"/>
          <w:szCs w:val="24"/>
          <w:lang w:val="la-Latn"/>
        </w:rPr>
        <w:t>Neckera pennata</w:t>
      </w:r>
      <w:r w:rsidR="00632D72" w:rsidRPr="009E511A">
        <w:rPr>
          <w:rFonts w:ascii="Times New Roman" w:eastAsia="MyriadPro-LightCond" w:hAnsi="Times New Roman" w:cs="Times New Roman"/>
          <w:sz w:val="24"/>
          <w:szCs w:val="24"/>
          <w:lang w:val="la-Latn"/>
        </w:rPr>
        <w:t>.</w:t>
      </w:r>
    </w:p>
    <w:p w14:paraId="7D2FAE3E" w14:textId="77777777" w:rsidR="008D56CC" w:rsidRPr="009E511A" w:rsidRDefault="008D56CC" w:rsidP="00632D72">
      <w:pPr>
        <w:jc w:val="both"/>
        <w:rPr>
          <w:rFonts w:ascii="Times New Roman" w:eastAsia="MyriadPro-LightCond" w:hAnsi="Times New Roman" w:cs="Times New Roman"/>
          <w:sz w:val="24"/>
          <w:szCs w:val="24"/>
          <w:lang w:val="la-Latn"/>
        </w:rPr>
      </w:pPr>
    </w:p>
    <w:p w14:paraId="7D2FAE3F" w14:textId="77777777" w:rsidR="00632D72" w:rsidRPr="009E511A" w:rsidRDefault="008D56CC" w:rsidP="00632D72">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 xml:space="preserve">Biotopa </w:t>
      </w:r>
      <w:r w:rsidR="00632D72" w:rsidRPr="009E511A">
        <w:rPr>
          <w:rFonts w:ascii="Times New Roman" w:hAnsi="Times New Roman" w:cs="Times New Roman"/>
          <w:sz w:val="24"/>
          <w:szCs w:val="24"/>
          <w:lang w:val="la-Latn"/>
        </w:rPr>
        <w:t xml:space="preserve">9050 </w:t>
      </w:r>
      <w:r w:rsidR="00632D72" w:rsidRPr="009E511A">
        <w:rPr>
          <w:rFonts w:ascii="Times New Roman" w:hAnsi="Times New Roman" w:cs="Times New Roman"/>
          <w:i/>
          <w:sz w:val="24"/>
          <w:szCs w:val="24"/>
          <w:lang w:val="la-Latn"/>
        </w:rPr>
        <w:t xml:space="preserve">Lakstaugiem bagātu egļu mežu </w:t>
      </w:r>
      <w:r w:rsidRPr="009E511A">
        <w:rPr>
          <w:rFonts w:ascii="Times New Roman" w:hAnsi="Times New Roman" w:cs="Times New Roman"/>
          <w:sz w:val="24"/>
          <w:szCs w:val="24"/>
          <w:lang w:val="la-Latn"/>
        </w:rPr>
        <w:t>susinātajā</w:t>
      </w:r>
      <w:r w:rsidR="00632D72" w:rsidRPr="009E511A">
        <w:rPr>
          <w:rFonts w:ascii="Times New Roman" w:hAnsi="Times New Roman" w:cs="Times New Roman"/>
          <w:b/>
          <w:i/>
          <w:sz w:val="24"/>
          <w:szCs w:val="24"/>
          <w:lang w:val="la-Latn"/>
        </w:rPr>
        <w:t xml:space="preserve"> </w:t>
      </w:r>
      <w:r w:rsidR="00632D72" w:rsidRPr="009E511A">
        <w:rPr>
          <w:rFonts w:ascii="Times New Roman" w:hAnsi="Times New Roman" w:cs="Times New Roman"/>
          <w:sz w:val="24"/>
          <w:szCs w:val="24"/>
          <w:lang w:val="la-Latn"/>
        </w:rPr>
        <w:t>(</w:t>
      </w:r>
      <w:r w:rsidR="00523445" w:rsidRPr="009E511A">
        <w:rPr>
          <w:rFonts w:ascii="Times New Roman" w:hAnsi="Times New Roman" w:cs="Times New Roman"/>
          <w:sz w:val="24"/>
          <w:szCs w:val="24"/>
          <w:lang w:val="la-Latn"/>
        </w:rPr>
        <w:t>trešajā</w:t>
      </w:r>
      <w:r w:rsidR="00632D72" w:rsidRPr="009E511A">
        <w:rPr>
          <w:rFonts w:ascii="Times New Roman" w:hAnsi="Times New Roman" w:cs="Times New Roman"/>
          <w:sz w:val="24"/>
          <w:szCs w:val="24"/>
          <w:lang w:val="la-Latn"/>
        </w:rPr>
        <w:t>) v</w:t>
      </w:r>
      <w:r w:rsidRPr="009E511A">
        <w:rPr>
          <w:rFonts w:ascii="Times New Roman" w:hAnsi="Times New Roman" w:cs="Times New Roman"/>
          <w:sz w:val="24"/>
          <w:szCs w:val="24"/>
          <w:lang w:val="la-Latn"/>
        </w:rPr>
        <w:t>ariantā konstatētajos poligonos v</w:t>
      </w:r>
      <w:r w:rsidR="00632D72" w:rsidRPr="009E511A">
        <w:rPr>
          <w:rFonts w:ascii="Times New Roman" w:hAnsi="Times New Roman" w:cs="Times New Roman"/>
          <w:sz w:val="24"/>
          <w:szCs w:val="24"/>
          <w:lang w:val="la-Latn"/>
        </w:rPr>
        <w:t xml:space="preserve">aldošā koku suga </w:t>
      </w:r>
      <w:r w:rsidRPr="009E511A">
        <w:rPr>
          <w:rFonts w:ascii="Times New Roman" w:hAnsi="Times New Roman" w:cs="Times New Roman"/>
          <w:sz w:val="24"/>
          <w:szCs w:val="24"/>
          <w:lang w:val="la-Latn"/>
        </w:rPr>
        <w:t xml:space="preserve">ir </w:t>
      </w:r>
      <w:r w:rsidR="00632D72" w:rsidRPr="009E511A">
        <w:rPr>
          <w:rFonts w:ascii="Times New Roman" w:hAnsi="Times New Roman" w:cs="Times New Roman"/>
          <w:sz w:val="24"/>
          <w:szCs w:val="24"/>
          <w:lang w:val="la-Latn"/>
        </w:rPr>
        <w:t xml:space="preserve">parastā egle </w:t>
      </w:r>
      <w:r w:rsidR="00632D72" w:rsidRPr="009E511A">
        <w:rPr>
          <w:rFonts w:ascii="Times New Roman" w:hAnsi="Times New Roman" w:cs="Times New Roman"/>
          <w:i/>
          <w:sz w:val="24"/>
          <w:szCs w:val="24"/>
          <w:lang w:val="la-Latn"/>
        </w:rPr>
        <w:t>Picea abies</w:t>
      </w:r>
      <w:r w:rsidR="00632D72" w:rsidRPr="009E511A">
        <w:rPr>
          <w:rFonts w:ascii="Times New Roman" w:hAnsi="Times New Roman" w:cs="Times New Roman"/>
          <w:sz w:val="24"/>
          <w:szCs w:val="24"/>
          <w:lang w:val="la-Latn"/>
        </w:rPr>
        <w:t xml:space="preserve">, piemistrojumā </w:t>
      </w:r>
      <w:r w:rsidR="00632D72" w:rsidRPr="009E511A">
        <w:rPr>
          <w:rFonts w:ascii="Times New Roman" w:hAnsi="Times New Roman" w:cs="Times New Roman"/>
          <w:sz w:val="24"/>
          <w:szCs w:val="24"/>
          <w:lang w:val="la-Latn"/>
        </w:rPr>
        <w:lastRenderedPageBreak/>
        <w:t xml:space="preserve">gan āra bērzs </w:t>
      </w:r>
      <w:r w:rsidR="00632D72" w:rsidRPr="009E511A">
        <w:rPr>
          <w:rFonts w:ascii="Times New Roman" w:hAnsi="Times New Roman" w:cs="Times New Roman"/>
          <w:i/>
          <w:sz w:val="24"/>
          <w:szCs w:val="24"/>
          <w:lang w:val="la-Latn"/>
        </w:rPr>
        <w:t>Betula pendula</w:t>
      </w:r>
      <w:r w:rsidR="00632D72" w:rsidRPr="009E511A">
        <w:rPr>
          <w:rFonts w:ascii="Times New Roman" w:hAnsi="Times New Roman" w:cs="Times New Roman"/>
          <w:sz w:val="24"/>
          <w:szCs w:val="24"/>
          <w:lang w:val="la-Latn"/>
        </w:rPr>
        <w:t xml:space="preserve">, gan purva bērzs </w:t>
      </w:r>
      <w:r w:rsidR="00632D72" w:rsidRPr="009E511A">
        <w:rPr>
          <w:rFonts w:ascii="Times New Roman" w:hAnsi="Times New Roman" w:cs="Times New Roman"/>
          <w:i/>
          <w:sz w:val="24"/>
          <w:szCs w:val="24"/>
          <w:lang w:val="la-Latn"/>
        </w:rPr>
        <w:t>Betula pubescens</w:t>
      </w:r>
      <w:r w:rsidR="00632D72" w:rsidRPr="009E511A">
        <w:rPr>
          <w:rFonts w:ascii="Times New Roman" w:hAnsi="Times New Roman" w:cs="Times New Roman"/>
          <w:sz w:val="24"/>
          <w:szCs w:val="24"/>
          <w:lang w:val="la-Latn"/>
        </w:rPr>
        <w:t>,</w:t>
      </w:r>
      <w:r w:rsidR="00632D72" w:rsidRPr="009E511A">
        <w:rPr>
          <w:rFonts w:ascii="Times New Roman" w:hAnsi="Times New Roman" w:cs="Times New Roman"/>
          <w:i/>
          <w:sz w:val="24"/>
          <w:szCs w:val="24"/>
          <w:lang w:val="la-Latn"/>
        </w:rPr>
        <w:t xml:space="preserve"> </w:t>
      </w:r>
      <w:r w:rsidR="00632D72" w:rsidRPr="009E511A">
        <w:rPr>
          <w:rFonts w:ascii="Times New Roman" w:hAnsi="Times New Roman" w:cs="Times New Roman"/>
          <w:sz w:val="24"/>
          <w:szCs w:val="24"/>
          <w:lang w:val="la-Latn"/>
        </w:rPr>
        <w:t xml:space="preserve">sastop arī parasto priedi </w:t>
      </w:r>
      <w:r w:rsidR="00632D72" w:rsidRPr="009E511A">
        <w:rPr>
          <w:rFonts w:ascii="Times New Roman" w:hAnsi="Times New Roman" w:cs="Times New Roman"/>
          <w:i/>
          <w:sz w:val="24"/>
          <w:szCs w:val="24"/>
          <w:lang w:val="la-Latn"/>
        </w:rPr>
        <w:t>Pinus sylvestris</w:t>
      </w:r>
      <w:r w:rsidR="00632D72" w:rsidRPr="009E511A">
        <w:rPr>
          <w:rFonts w:ascii="Times New Roman" w:hAnsi="Times New Roman" w:cs="Times New Roman"/>
          <w:sz w:val="24"/>
          <w:szCs w:val="24"/>
          <w:lang w:val="la-Latn"/>
        </w:rPr>
        <w:t xml:space="preserve"> un parasto apsi </w:t>
      </w:r>
      <w:r w:rsidR="00632D72" w:rsidRPr="009E511A">
        <w:rPr>
          <w:rFonts w:ascii="Times New Roman" w:hAnsi="Times New Roman" w:cs="Times New Roman"/>
          <w:i/>
          <w:sz w:val="24"/>
          <w:szCs w:val="24"/>
          <w:lang w:val="la-Latn"/>
        </w:rPr>
        <w:t>Populus tremul</w:t>
      </w:r>
      <w:r w:rsidR="00523445" w:rsidRPr="009E511A">
        <w:rPr>
          <w:rFonts w:ascii="Times New Roman" w:hAnsi="Times New Roman" w:cs="Times New Roman"/>
          <w:i/>
          <w:sz w:val="24"/>
          <w:szCs w:val="24"/>
          <w:lang w:val="la-Latn"/>
        </w:rPr>
        <w:t>a</w:t>
      </w:r>
      <w:r w:rsidR="00632D72" w:rsidRPr="009E511A">
        <w:rPr>
          <w:rFonts w:ascii="Times New Roman" w:hAnsi="Times New Roman" w:cs="Times New Roman"/>
          <w:sz w:val="24"/>
          <w:szCs w:val="24"/>
          <w:lang w:val="la-Latn"/>
        </w:rPr>
        <w:t xml:space="preserve">. </w:t>
      </w:r>
      <w:r w:rsidR="00632D72" w:rsidRPr="009E511A">
        <w:rPr>
          <w:rFonts w:ascii="Times New Roman" w:eastAsia="MyriadPro-LightCond" w:hAnsi="Times New Roman" w:cs="Times New Roman"/>
          <w:i/>
          <w:sz w:val="24"/>
          <w:szCs w:val="24"/>
          <w:lang w:val="la-Latn"/>
        </w:rPr>
        <w:t>Lakstaugiem bagātos egļu mežos</w:t>
      </w:r>
      <w:r w:rsidR="00632D72" w:rsidRPr="009E511A">
        <w:rPr>
          <w:rFonts w:ascii="Times New Roman" w:eastAsia="MyriadPro-LightCond" w:hAnsi="Times New Roman" w:cs="Times New Roman"/>
          <w:b/>
          <w:i/>
          <w:sz w:val="24"/>
          <w:szCs w:val="24"/>
          <w:lang w:val="la-Latn"/>
        </w:rPr>
        <w:t xml:space="preserve"> </w:t>
      </w:r>
      <w:r w:rsidR="00632D72" w:rsidRPr="009E511A">
        <w:rPr>
          <w:rFonts w:ascii="Times New Roman" w:eastAsia="MyriadPro-LightCond" w:hAnsi="Times New Roman" w:cs="Times New Roman"/>
          <w:sz w:val="24"/>
          <w:szCs w:val="24"/>
          <w:lang w:val="la-Latn"/>
        </w:rPr>
        <w:t>konstatētās raksturīgās sugas ir</w:t>
      </w:r>
      <w:r w:rsidR="00632D72" w:rsidRPr="009E511A">
        <w:rPr>
          <w:rFonts w:ascii="Times New Roman" w:eastAsia="MyriadPro-LightCond" w:hAnsi="Times New Roman" w:cs="Times New Roman"/>
          <w:b/>
          <w:i/>
          <w:sz w:val="24"/>
          <w:szCs w:val="24"/>
          <w:lang w:val="la-Latn"/>
        </w:rPr>
        <w:t xml:space="preserve"> </w:t>
      </w:r>
      <w:r w:rsidR="00632D72" w:rsidRPr="009E511A">
        <w:rPr>
          <w:rFonts w:ascii="Times New Roman" w:eastAsia="MyriadPro-LightCond" w:hAnsi="Times New Roman" w:cs="Times New Roman"/>
          <w:sz w:val="24"/>
          <w:szCs w:val="24"/>
          <w:lang w:val="la-Latn"/>
        </w:rPr>
        <w:t xml:space="preserve">lēdzerkste </w:t>
      </w:r>
      <w:r w:rsidR="00632D72" w:rsidRPr="009E511A">
        <w:rPr>
          <w:rStyle w:val="Emphasis"/>
          <w:rFonts w:ascii="Times New Roman" w:hAnsi="Times New Roman" w:cs="Times New Roman"/>
          <w:bCs/>
          <w:sz w:val="24"/>
          <w:szCs w:val="24"/>
          <w:shd w:val="clear" w:color="auto" w:fill="FFFFFF"/>
          <w:lang w:val="la-Latn"/>
        </w:rPr>
        <w:t>Cirsium oleraceum</w:t>
      </w:r>
      <w:r w:rsidR="00632D72" w:rsidRPr="009E511A">
        <w:rPr>
          <w:rStyle w:val="Emphasis"/>
          <w:rFonts w:ascii="Times New Roman" w:hAnsi="Times New Roman" w:cs="Times New Roman"/>
          <w:bCs/>
          <w:i w:val="0"/>
          <w:iCs w:val="0"/>
          <w:sz w:val="24"/>
          <w:szCs w:val="24"/>
          <w:shd w:val="clear" w:color="auto" w:fill="FFFFFF"/>
          <w:lang w:val="la-Latn"/>
        </w:rPr>
        <w:t>,</w:t>
      </w:r>
      <w:r w:rsidR="00632D72" w:rsidRPr="009E511A">
        <w:rPr>
          <w:rStyle w:val="Emphasis"/>
          <w:rFonts w:ascii="Times New Roman" w:hAnsi="Times New Roman" w:cs="Times New Roman"/>
          <w:bCs/>
          <w:sz w:val="24"/>
          <w:szCs w:val="24"/>
          <w:shd w:val="clear" w:color="auto" w:fill="FFFFFF"/>
          <w:lang w:val="la-Latn"/>
        </w:rPr>
        <w:t xml:space="preserve"> </w:t>
      </w:r>
      <w:r w:rsidR="00632D72" w:rsidRPr="009E511A">
        <w:rPr>
          <w:rStyle w:val="Emphasis"/>
          <w:rFonts w:ascii="Times New Roman" w:hAnsi="Times New Roman" w:cs="Times New Roman"/>
          <w:bCs/>
          <w:i w:val="0"/>
          <w:sz w:val="24"/>
          <w:szCs w:val="24"/>
          <w:shd w:val="clear" w:color="auto" w:fill="FFFFFF"/>
          <w:lang w:val="la-Latn"/>
        </w:rPr>
        <w:t>purva cietpiene</w:t>
      </w:r>
      <w:r w:rsidR="00632D72" w:rsidRPr="009E511A">
        <w:rPr>
          <w:rStyle w:val="Emphasis"/>
          <w:rFonts w:ascii="Times New Roman" w:hAnsi="Times New Roman" w:cs="Times New Roman"/>
          <w:bCs/>
          <w:sz w:val="24"/>
          <w:szCs w:val="24"/>
          <w:shd w:val="clear" w:color="auto" w:fill="FFFFFF"/>
          <w:lang w:val="la-Latn"/>
        </w:rPr>
        <w:t xml:space="preserve"> Crepis paludosa</w:t>
      </w:r>
      <w:r w:rsidR="00632D72" w:rsidRPr="009E511A">
        <w:rPr>
          <w:rStyle w:val="Emphasis"/>
          <w:rFonts w:ascii="Times New Roman" w:hAnsi="Times New Roman" w:cs="Times New Roman"/>
          <w:bCs/>
          <w:i w:val="0"/>
          <w:iCs w:val="0"/>
          <w:sz w:val="24"/>
          <w:szCs w:val="24"/>
          <w:shd w:val="clear" w:color="auto" w:fill="FFFFFF"/>
          <w:lang w:val="la-Latn"/>
        </w:rPr>
        <w:t>,</w:t>
      </w:r>
      <w:r w:rsidR="00632D72" w:rsidRPr="009E511A">
        <w:rPr>
          <w:rStyle w:val="Emphasis"/>
          <w:rFonts w:ascii="Times New Roman" w:hAnsi="Times New Roman" w:cs="Times New Roman"/>
          <w:bCs/>
          <w:sz w:val="24"/>
          <w:szCs w:val="24"/>
          <w:shd w:val="clear" w:color="auto" w:fill="FFFFFF"/>
          <w:lang w:val="la-Latn"/>
        </w:rPr>
        <w:t xml:space="preserve"> </w:t>
      </w:r>
      <w:r w:rsidR="00632D72" w:rsidRPr="009E511A">
        <w:rPr>
          <w:rStyle w:val="Emphasis"/>
          <w:rFonts w:ascii="Times New Roman" w:hAnsi="Times New Roman" w:cs="Times New Roman"/>
          <w:bCs/>
          <w:i w:val="0"/>
          <w:sz w:val="24"/>
          <w:szCs w:val="24"/>
          <w:shd w:val="clear" w:color="auto" w:fill="FFFFFF"/>
          <w:lang w:val="la-Latn"/>
        </w:rPr>
        <w:t>pilsētas bitene</w:t>
      </w:r>
      <w:r w:rsidR="00632D72" w:rsidRPr="009E511A">
        <w:rPr>
          <w:rStyle w:val="Emphasis"/>
          <w:rFonts w:ascii="Times New Roman" w:hAnsi="Times New Roman" w:cs="Times New Roman"/>
          <w:bCs/>
          <w:sz w:val="24"/>
          <w:szCs w:val="24"/>
          <w:shd w:val="clear" w:color="auto" w:fill="FFFFFF"/>
          <w:lang w:val="la-Latn"/>
        </w:rPr>
        <w:t xml:space="preserve"> Geum urbanum</w:t>
      </w:r>
      <w:r w:rsidR="00632D72" w:rsidRPr="009E511A">
        <w:rPr>
          <w:rStyle w:val="Emphasis"/>
          <w:rFonts w:ascii="Times New Roman" w:hAnsi="Times New Roman" w:cs="Times New Roman"/>
          <w:bCs/>
          <w:i w:val="0"/>
          <w:iCs w:val="0"/>
          <w:sz w:val="24"/>
          <w:szCs w:val="24"/>
          <w:shd w:val="clear" w:color="auto" w:fill="FFFFFF"/>
          <w:lang w:val="la-Latn"/>
        </w:rPr>
        <w:t>,</w:t>
      </w:r>
      <w:r w:rsidR="00632D72" w:rsidRPr="009E511A">
        <w:rPr>
          <w:rStyle w:val="Emphasis"/>
          <w:rFonts w:ascii="Times New Roman" w:hAnsi="Times New Roman" w:cs="Times New Roman"/>
          <w:bCs/>
          <w:sz w:val="24"/>
          <w:szCs w:val="24"/>
          <w:shd w:val="clear" w:color="auto" w:fill="FFFFFF"/>
          <w:lang w:val="la-Latn"/>
        </w:rPr>
        <w:t xml:space="preserve"> </w:t>
      </w:r>
      <w:r w:rsidR="00632D72" w:rsidRPr="009E511A">
        <w:rPr>
          <w:rStyle w:val="Emphasis"/>
          <w:rFonts w:ascii="Times New Roman" w:hAnsi="Times New Roman" w:cs="Times New Roman"/>
          <w:bCs/>
          <w:i w:val="0"/>
          <w:sz w:val="24"/>
          <w:szCs w:val="24"/>
          <w:shd w:val="clear" w:color="auto" w:fill="FFFFFF"/>
          <w:lang w:val="la-Latn"/>
        </w:rPr>
        <w:t>meža zaķskābene</w:t>
      </w:r>
      <w:r w:rsidR="00632D72" w:rsidRPr="009E511A">
        <w:rPr>
          <w:rStyle w:val="Emphasis"/>
          <w:rFonts w:ascii="Times New Roman" w:hAnsi="Times New Roman" w:cs="Times New Roman"/>
          <w:bCs/>
          <w:sz w:val="24"/>
          <w:szCs w:val="24"/>
          <w:shd w:val="clear" w:color="auto" w:fill="FFFFFF"/>
          <w:lang w:val="la-Latn"/>
        </w:rPr>
        <w:t xml:space="preserve"> Oxalis acetosella</w:t>
      </w:r>
      <w:r w:rsidR="00632D72" w:rsidRPr="009E511A">
        <w:rPr>
          <w:rStyle w:val="Emphasis"/>
          <w:rFonts w:ascii="Times New Roman" w:hAnsi="Times New Roman" w:cs="Times New Roman"/>
          <w:bCs/>
          <w:i w:val="0"/>
          <w:iCs w:val="0"/>
          <w:sz w:val="24"/>
          <w:szCs w:val="24"/>
          <w:shd w:val="clear" w:color="auto" w:fill="FFFFFF"/>
          <w:lang w:val="la-Latn"/>
        </w:rPr>
        <w:t>.</w:t>
      </w:r>
    </w:p>
    <w:p w14:paraId="7D2FAE40" w14:textId="77777777" w:rsidR="00632D72" w:rsidRPr="009E511A" w:rsidRDefault="00632D72" w:rsidP="00632D72">
      <w:pPr>
        <w:rPr>
          <w:rFonts w:ascii="Times New Roman" w:hAnsi="Times New Roman" w:cs="Times New Roman"/>
          <w:b/>
          <w:sz w:val="24"/>
          <w:szCs w:val="24"/>
          <w:lang w:val="la-Latn"/>
        </w:rPr>
      </w:pPr>
    </w:p>
    <w:p w14:paraId="7D2FAE41" w14:textId="77777777" w:rsidR="00B26001" w:rsidRPr="009E511A" w:rsidRDefault="00B26001" w:rsidP="00632D72">
      <w:pPr>
        <w:rPr>
          <w:rFonts w:ascii="Times New Roman" w:hAnsi="Times New Roman" w:cs="Times New Roman"/>
          <w:b/>
          <w:sz w:val="24"/>
          <w:szCs w:val="24"/>
          <w:lang w:val="la-Latn"/>
        </w:rPr>
      </w:pPr>
    </w:p>
    <w:p w14:paraId="7D2FAE42" w14:textId="77777777" w:rsidR="00632D72" w:rsidRPr="009E511A" w:rsidRDefault="00632D72" w:rsidP="00632D72">
      <w:pPr>
        <w:rPr>
          <w:rFonts w:ascii="Times New Roman" w:hAnsi="Times New Roman" w:cs="Times New Roman"/>
          <w:b/>
          <w:sz w:val="24"/>
          <w:szCs w:val="24"/>
          <w:lang w:val="la-Latn"/>
        </w:rPr>
      </w:pPr>
      <w:r w:rsidRPr="009E511A">
        <w:rPr>
          <w:rFonts w:ascii="Times New Roman" w:hAnsi="Times New Roman" w:cs="Times New Roman"/>
          <w:b/>
          <w:sz w:val="24"/>
          <w:szCs w:val="24"/>
          <w:lang w:val="la-Latn"/>
        </w:rPr>
        <w:t xml:space="preserve">9060 </w:t>
      </w:r>
      <w:r w:rsidRPr="009E511A">
        <w:rPr>
          <w:rFonts w:ascii="Times New Roman" w:hAnsi="Times New Roman" w:cs="Times New Roman"/>
          <w:b/>
          <w:i/>
          <w:iCs/>
          <w:sz w:val="24"/>
          <w:szCs w:val="24"/>
          <w:lang w:val="la-Latn"/>
        </w:rPr>
        <w:t>Skujkoku meži uz osveida reljefa formām</w:t>
      </w:r>
    </w:p>
    <w:p w14:paraId="7D2FAE43" w14:textId="77777777" w:rsidR="00632D72" w:rsidRPr="009E511A" w:rsidRDefault="00632D72" w:rsidP="00632D72">
      <w:pPr>
        <w:rPr>
          <w:rFonts w:ascii="Times New Roman" w:hAnsi="Times New Roman" w:cs="Times New Roman"/>
          <w:b/>
          <w:sz w:val="24"/>
          <w:szCs w:val="24"/>
          <w:lang w:val="la-Latn"/>
        </w:rPr>
      </w:pPr>
    </w:p>
    <w:p w14:paraId="7D2FAE44" w14:textId="77777777" w:rsidR="00632D72" w:rsidRPr="009E511A" w:rsidRDefault="00632D72" w:rsidP="00632D72">
      <w:pPr>
        <w:jc w:val="both"/>
        <w:rPr>
          <w:rFonts w:ascii="Times New Roman" w:hAnsi="Times New Roman" w:cs="Times New Roman"/>
          <w:b/>
          <w:sz w:val="24"/>
          <w:szCs w:val="24"/>
          <w:lang w:val="la-Latn"/>
        </w:rPr>
      </w:pPr>
      <w:r w:rsidRPr="009E511A">
        <w:rPr>
          <w:rFonts w:ascii="Times New Roman" w:hAnsi="Times New Roman" w:cs="Times New Roman"/>
          <w:sz w:val="24"/>
          <w:szCs w:val="24"/>
          <w:lang w:val="la-Latn"/>
        </w:rPr>
        <w:t xml:space="preserve">Biotops </w:t>
      </w:r>
      <w:r w:rsidR="008D56CC" w:rsidRPr="009E511A">
        <w:rPr>
          <w:rFonts w:ascii="Times New Roman" w:hAnsi="Times New Roman" w:cs="Times New Roman"/>
          <w:sz w:val="24"/>
          <w:szCs w:val="24"/>
          <w:lang w:val="la-Latn"/>
        </w:rPr>
        <w:t>DP teritorijā sastopams</w:t>
      </w:r>
      <w:r w:rsidRPr="009E511A">
        <w:rPr>
          <w:rFonts w:ascii="Times New Roman" w:hAnsi="Times New Roman" w:cs="Times New Roman"/>
          <w:sz w:val="24"/>
          <w:szCs w:val="24"/>
          <w:lang w:val="la-Latn"/>
        </w:rPr>
        <w:t xml:space="preserve"> 269,90 ha lielā platībā, kas ir 27,46 % no kopējās platības.</w:t>
      </w:r>
    </w:p>
    <w:p w14:paraId="7D2FAE45" w14:textId="77777777" w:rsidR="008D56CC" w:rsidRPr="009E511A" w:rsidRDefault="008D56CC" w:rsidP="00632D72">
      <w:pPr>
        <w:jc w:val="both"/>
        <w:rPr>
          <w:rFonts w:ascii="Times New Roman" w:hAnsi="Times New Roman" w:cs="Times New Roman"/>
          <w:sz w:val="24"/>
          <w:szCs w:val="24"/>
          <w:lang w:val="la-Latn"/>
        </w:rPr>
      </w:pPr>
    </w:p>
    <w:p w14:paraId="7D2FAE46" w14:textId="77777777" w:rsidR="00632D72" w:rsidRPr="009E511A" w:rsidRDefault="00632D72" w:rsidP="00632D72">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9060</w:t>
      </w:r>
      <w:r w:rsidRPr="009E511A">
        <w:rPr>
          <w:rFonts w:ascii="Times New Roman" w:hAnsi="Times New Roman" w:cs="Times New Roman"/>
          <w:b/>
          <w:i/>
          <w:sz w:val="24"/>
          <w:szCs w:val="24"/>
          <w:lang w:val="la-Latn"/>
        </w:rPr>
        <w:t xml:space="preserve"> </w:t>
      </w:r>
      <w:r w:rsidR="002A3A06" w:rsidRPr="009E511A">
        <w:rPr>
          <w:rFonts w:ascii="Times New Roman" w:hAnsi="Times New Roman" w:cs="Times New Roman"/>
          <w:i/>
          <w:sz w:val="24"/>
          <w:szCs w:val="24"/>
          <w:lang w:val="la-Latn"/>
        </w:rPr>
        <w:t>Skuj</w:t>
      </w:r>
      <w:r w:rsidRPr="009E511A">
        <w:rPr>
          <w:rFonts w:ascii="Times New Roman" w:hAnsi="Times New Roman" w:cs="Times New Roman"/>
          <w:i/>
          <w:sz w:val="24"/>
          <w:szCs w:val="24"/>
          <w:lang w:val="la-Latn"/>
        </w:rPr>
        <w:t>koku meži uz osveida reljefa formām</w:t>
      </w:r>
      <w:r w:rsidRPr="009E511A">
        <w:rPr>
          <w:rFonts w:ascii="Times New Roman" w:hAnsi="Times New Roman" w:cs="Times New Roman"/>
          <w:sz w:val="24"/>
          <w:szCs w:val="24"/>
          <w:lang w:val="la-Latn"/>
        </w:rPr>
        <w:t xml:space="preserve"> ir mežu veģetācijas komplekss uz osiem, osveida reljefa formām un to tuvumā. Mikroklimats ievērojami atšķiras saulainās un ēnainās nogāzēs un to pakājēs, kur augteni reizēm ietekmē avotu izplūde. Svarīgi faktori ir nogāžu ekspozīcija un slīpums, kas ietekmē apgaismojumu, kā arī gaisa un augsnes temperatūru. Raksturīga specifiska, sugām bagāta flora un fauna, kurā ietilpst arī sausu zālāju sugas, tauriņzieži, kā arī dažas austrumu stepju sugas. 9060 </w:t>
      </w:r>
      <w:r w:rsidR="002A3A06" w:rsidRPr="009E511A">
        <w:rPr>
          <w:rFonts w:ascii="Times New Roman" w:hAnsi="Times New Roman" w:cs="Times New Roman"/>
          <w:i/>
          <w:sz w:val="24"/>
          <w:szCs w:val="24"/>
          <w:lang w:val="la-Latn"/>
        </w:rPr>
        <w:t>Skuj</w:t>
      </w:r>
      <w:r w:rsidRPr="009E511A">
        <w:rPr>
          <w:rFonts w:ascii="Times New Roman" w:hAnsi="Times New Roman" w:cs="Times New Roman"/>
          <w:i/>
          <w:sz w:val="24"/>
          <w:szCs w:val="24"/>
          <w:lang w:val="la-Latn"/>
        </w:rPr>
        <w:t>koku meži uz osveida reljefa formām</w:t>
      </w:r>
      <w:r w:rsidRPr="009E511A">
        <w:rPr>
          <w:rFonts w:ascii="Times New Roman" w:hAnsi="Times New Roman" w:cs="Times New Roman"/>
          <w:sz w:val="24"/>
          <w:szCs w:val="24"/>
          <w:lang w:val="la-Latn"/>
        </w:rPr>
        <w:t xml:space="preserve"> ir viens no ret</w:t>
      </w:r>
      <w:r w:rsidR="00156E89" w:rsidRPr="009E511A">
        <w:rPr>
          <w:rFonts w:ascii="Times New Roman" w:hAnsi="Times New Roman" w:cs="Times New Roman"/>
          <w:sz w:val="24"/>
          <w:szCs w:val="24"/>
          <w:lang w:val="la-Latn"/>
        </w:rPr>
        <w:t>ākajiem meža biotopiem Latvijā.</w:t>
      </w:r>
    </w:p>
    <w:p w14:paraId="7D2FAE47" w14:textId="77777777" w:rsidR="008D56CC" w:rsidRPr="009E511A" w:rsidRDefault="008D56CC" w:rsidP="00632D72">
      <w:pPr>
        <w:jc w:val="both"/>
        <w:rPr>
          <w:rFonts w:ascii="Times New Roman" w:hAnsi="Times New Roman" w:cs="Times New Roman"/>
          <w:sz w:val="24"/>
          <w:szCs w:val="24"/>
          <w:lang w:val="la-Latn"/>
        </w:rPr>
      </w:pPr>
    </w:p>
    <w:p w14:paraId="7D2FAE48" w14:textId="77777777" w:rsidR="00632D72" w:rsidRPr="009E511A" w:rsidRDefault="00632D72" w:rsidP="00632D72">
      <w:pPr>
        <w:jc w:val="both"/>
        <w:rPr>
          <w:rFonts w:ascii="Times New Roman" w:eastAsia="MyriadPro-LightCond" w:hAnsi="Times New Roman" w:cs="Times New Roman"/>
          <w:sz w:val="24"/>
          <w:szCs w:val="24"/>
          <w:lang w:val="la-Latn"/>
        </w:rPr>
      </w:pPr>
      <w:r w:rsidRPr="009E511A">
        <w:rPr>
          <w:rFonts w:ascii="Times New Roman" w:hAnsi="Times New Roman" w:cs="Times New Roman"/>
          <w:sz w:val="24"/>
          <w:szCs w:val="24"/>
          <w:lang w:val="la-Latn"/>
        </w:rPr>
        <w:t xml:space="preserve">9060 </w:t>
      </w:r>
      <w:r w:rsidR="002A3A06" w:rsidRPr="009E511A">
        <w:rPr>
          <w:rFonts w:ascii="Times New Roman" w:hAnsi="Times New Roman" w:cs="Times New Roman"/>
          <w:i/>
          <w:sz w:val="24"/>
          <w:szCs w:val="24"/>
          <w:lang w:val="la-Latn"/>
        </w:rPr>
        <w:t>Skuj</w:t>
      </w:r>
      <w:r w:rsidRPr="009E511A">
        <w:rPr>
          <w:rFonts w:ascii="Times New Roman" w:hAnsi="Times New Roman" w:cs="Times New Roman"/>
          <w:i/>
          <w:sz w:val="24"/>
          <w:szCs w:val="24"/>
          <w:lang w:val="la-Latn"/>
        </w:rPr>
        <w:t>koku meži uz osveida reljefa formām</w:t>
      </w:r>
      <w:r w:rsidRPr="009E511A">
        <w:rPr>
          <w:rFonts w:ascii="Times New Roman" w:hAnsi="Times New Roman" w:cs="Times New Roman"/>
          <w:b/>
          <w:i/>
          <w:sz w:val="24"/>
          <w:szCs w:val="24"/>
          <w:lang w:val="la-Latn"/>
        </w:rPr>
        <w:t xml:space="preserve"> </w:t>
      </w:r>
      <w:r w:rsidR="006718A0" w:rsidRPr="009E511A">
        <w:rPr>
          <w:rFonts w:ascii="Times New Roman" w:hAnsi="Times New Roman" w:cs="Times New Roman"/>
          <w:sz w:val="24"/>
          <w:szCs w:val="24"/>
          <w:lang w:val="la-Latn"/>
        </w:rPr>
        <w:t>(skat. 4.3.4.1. att.)</w:t>
      </w:r>
      <w:r w:rsidR="006718A0" w:rsidRPr="009E511A">
        <w:rPr>
          <w:rFonts w:ascii="Times New Roman" w:hAnsi="Times New Roman" w:cs="Times New Roman"/>
          <w:b/>
          <w:sz w:val="24"/>
          <w:szCs w:val="24"/>
          <w:lang w:val="la-Latn"/>
        </w:rPr>
        <w:t xml:space="preserve"> </w:t>
      </w:r>
      <w:r w:rsidRPr="009E511A">
        <w:rPr>
          <w:rFonts w:ascii="Times New Roman" w:hAnsi="Times New Roman" w:cs="Times New Roman"/>
          <w:sz w:val="24"/>
          <w:szCs w:val="24"/>
          <w:lang w:val="la-Latn"/>
        </w:rPr>
        <w:t>ir centrālā aizsargājamā dabas vērtība dabas parkā, pateicoties šim specifiskajam biotopam šeit sakoncentrējušies dažādi reti un aizsargājami floras un faunas pārstāvji.</w:t>
      </w:r>
      <w:r w:rsidRPr="009E511A">
        <w:rPr>
          <w:rFonts w:ascii="Times New Roman" w:hAnsi="Times New Roman" w:cs="Times New Roman"/>
          <w:b/>
          <w:i/>
          <w:sz w:val="24"/>
          <w:szCs w:val="24"/>
          <w:lang w:val="la-Latn"/>
        </w:rPr>
        <w:t xml:space="preserve"> </w:t>
      </w:r>
      <w:r w:rsidRPr="009E511A">
        <w:rPr>
          <w:rFonts w:ascii="Times New Roman" w:hAnsi="Times New Roman" w:cs="Times New Roman"/>
          <w:sz w:val="24"/>
          <w:szCs w:val="24"/>
          <w:lang w:val="la-Latn"/>
        </w:rPr>
        <w:t>Liela</w:t>
      </w:r>
      <w:r w:rsidRPr="009E511A">
        <w:rPr>
          <w:rFonts w:ascii="Times New Roman" w:hAnsi="Times New Roman" w:cs="Times New Roman"/>
          <w:b/>
          <w:i/>
          <w:sz w:val="24"/>
          <w:szCs w:val="24"/>
          <w:lang w:val="la-Latn"/>
        </w:rPr>
        <w:t xml:space="preserve"> </w:t>
      </w:r>
      <w:r w:rsidRPr="009E511A">
        <w:rPr>
          <w:rFonts w:ascii="Times New Roman" w:hAnsi="Times New Roman" w:cs="Times New Roman"/>
          <w:sz w:val="24"/>
          <w:szCs w:val="24"/>
          <w:lang w:val="la-Latn"/>
        </w:rPr>
        <w:t>daļa no biotop</w:t>
      </w:r>
      <w:r w:rsidR="0046010F" w:rsidRPr="009E511A">
        <w:rPr>
          <w:rFonts w:ascii="Times New Roman" w:hAnsi="Times New Roman" w:cs="Times New Roman"/>
          <w:sz w:val="24"/>
          <w:szCs w:val="24"/>
          <w:lang w:val="la-Latn"/>
        </w:rPr>
        <w:t>iem</w:t>
      </w:r>
      <w:r w:rsidRPr="009E511A">
        <w:rPr>
          <w:rFonts w:ascii="Times New Roman" w:hAnsi="Times New Roman" w:cs="Times New Roman"/>
          <w:sz w:val="24"/>
          <w:szCs w:val="24"/>
          <w:lang w:val="la-Latn"/>
        </w:rPr>
        <w:t xml:space="preserve"> 9060 </w:t>
      </w:r>
      <w:r w:rsidR="008D56CC" w:rsidRPr="009E511A">
        <w:rPr>
          <w:rFonts w:ascii="Times New Roman" w:hAnsi="Times New Roman" w:cs="Times New Roman"/>
          <w:i/>
          <w:sz w:val="24"/>
          <w:szCs w:val="24"/>
          <w:lang w:val="la-Latn"/>
        </w:rPr>
        <w:t>S</w:t>
      </w:r>
      <w:r w:rsidR="002A3A06" w:rsidRPr="009E511A">
        <w:rPr>
          <w:rFonts w:ascii="Times New Roman" w:hAnsi="Times New Roman" w:cs="Times New Roman"/>
          <w:i/>
          <w:sz w:val="24"/>
          <w:szCs w:val="24"/>
          <w:lang w:val="la-Latn"/>
        </w:rPr>
        <w:t>kuj</w:t>
      </w:r>
      <w:r w:rsidRPr="009E511A">
        <w:rPr>
          <w:rFonts w:ascii="Times New Roman" w:hAnsi="Times New Roman" w:cs="Times New Roman"/>
          <w:i/>
          <w:sz w:val="24"/>
          <w:szCs w:val="24"/>
          <w:lang w:val="la-Latn"/>
        </w:rPr>
        <w:t>koku meži uz osveida reljefa formām</w:t>
      </w:r>
      <w:r w:rsidRPr="009E511A">
        <w:rPr>
          <w:rFonts w:ascii="Times New Roman" w:hAnsi="Times New Roman" w:cs="Times New Roman"/>
          <w:sz w:val="24"/>
          <w:szCs w:val="24"/>
          <w:lang w:val="la-Latn"/>
        </w:rPr>
        <w:t xml:space="preserve"> ir vidējas kvalitātes un</w:t>
      </w:r>
      <w:r w:rsidR="0046010F"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a-Latn"/>
        </w:rPr>
        <w:t xml:space="preserve">tie atbilst potenciālam DMB, bet daļa ir labas kvalitātes un atbilst DMB, atsevišķi nogabali novērtēti ar izcilu kvalitāti, tomēr ir arī vairāki priežu jaunaudžu poligoni, kas atbilst minimālajām </w:t>
      </w:r>
      <w:r w:rsidR="007E6674" w:rsidRPr="009E511A">
        <w:rPr>
          <w:rFonts w:ascii="Times New Roman" w:hAnsi="Times New Roman" w:cs="Times New Roman"/>
          <w:sz w:val="24"/>
          <w:szCs w:val="24"/>
          <w:lang w:val="la-Latn"/>
        </w:rPr>
        <w:t>biotopa prasībām zemā kvalitātē.</w:t>
      </w:r>
      <w:r w:rsidRPr="009E511A">
        <w:rPr>
          <w:rFonts w:ascii="Times New Roman" w:hAnsi="Times New Roman" w:cs="Times New Roman"/>
          <w:sz w:val="24"/>
          <w:szCs w:val="24"/>
          <w:lang w:val="la-Latn"/>
        </w:rPr>
        <w:t xml:space="preserve"> Kokaudzi veido parastā priede </w:t>
      </w:r>
      <w:r w:rsidRPr="009E511A">
        <w:rPr>
          <w:rFonts w:ascii="Times New Roman" w:hAnsi="Times New Roman" w:cs="Times New Roman"/>
          <w:i/>
          <w:sz w:val="24"/>
          <w:szCs w:val="24"/>
          <w:lang w:val="la-Latn"/>
        </w:rPr>
        <w:t xml:space="preserve">Pinus sylvestris </w:t>
      </w:r>
      <w:r w:rsidRPr="009E511A">
        <w:rPr>
          <w:rFonts w:ascii="Times New Roman" w:hAnsi="Times New Roman" w:cs="Times New Roman"/>
          <w:sz w:val="24"/>
          <w:szCs w:val="24"/>
          <w:lang w:val="la-Latn"/>
        </w:rPr>
        <w:t xml:space="preserve">un parastā egle </w:t>
      </w:r>
      <w:r w:rsidRPr="009E511A">
        <w:rPr>
          <w:rFonts w:ascii="Times New Roman" w:hAnsi="Times New Roman" w:cs="Times New Roman"/>
          <w:i/>
          <w:sz w:val="24"/>
          <w:szCs w:val="24"/>
          <w:lang w:val="la-Latn"/>
        </w:rPr>
        <w:t>Picea abies</w:t>
      </w:r>
      <w:r w:rsidRPr="009E511A">
        <w:rPr>
          <w:rFonts w:ascii="Times New Roman" w:hAnsi="Times New Roman" w:cs="Times New Roman"/>
          <w:sz w:val="24"/>
          <w:szCs w:val="24"/>
          <w:lang w:val="la-Latn"/>
        </w:rPr>
        <w:t xml:space="preserve">, piemistrojumā āra bērzs </w:t>
      </w:r>
      <w:r w:rsidRPr="009E511A">
        <w:rPr>
          <w:rFonts w:ascii="Times New Roman" w:hAnsi="Times New Roman" w:cs="Times New Roman"/>
          <w:i/>
          <w:sz w:val="24"/>
          <w:szCs w:val="24"/>
          <w:lang w:val="la-Latn"/>
        </w:rPr>
        <w:t>Betula pendula</w:t>
      </w:r>
      <w:r w:rsidR="008D56CC" w:rsidRPr="009E511A">
        <w:rPr>
          <w:rFonts w:ascii="Times New Roman" w:hAnsi="Times New Roman" w:cs="Times New Roman"/>
          <w:sz w:val="24"/>
          <w:szCs w:val="24"/>
          <w:lang w:val="la-Latn"/>
        </w:rPr>
        <w:t>,</w:t>
      </w:r>
      <w:r w:rsidRPr="009E511A">
        <w:rPr>
          <w:rFonts w:ascii="Times New Roman" w:hAnsi="Times New Roman" w:cs="Times New Roman"/>
          <w:sz w:val="24"/>
          <w:szCs w:val="24"/>
          <w:lang w:val="la-Latn"/>
        </w:rPr>
        <w:t xml:space="preserve"> parastā apse </w:t>
      </w:r>
      <w:r w:rsidRPr="009E511A">
        <w:rPr>
          <w:rFonts w:ascii="Times New Roman" w:hAnsi="Times New Roman" w:cs="Times New Roman"/>
          <w:i/>
          <w:sz w:val="24"/>
          <w:szCs w:val="24"/>
          <w:lang w:val="la-Latn"/>
        </w:rPr>
        <w:t>Populus tremul</w:t>
      </w:r>
      <w:r w:rsidR="0046010F" w:rsidRPr="009E511A">
        <w:rPr>
          <w:rFonts w:ascii="Times New Roman" w:hAnsi="Times New Roman" w:cs="Times New Roman"/>
          <w:i/>
          <w:sz w:val="24"/>
          <w:szCs w:val="24"/>
          <w:lang w:val="la-Latn"/>
        </w:rPr>
        <w:t>a</w:t>
      </w:r>
      <w:r w:rsidRPr="009E511A">
        <w:rPr>
          <w:rFonts w:ascii="Times New Roman" w:hAnsi="Times New Roman" w:cs="Times New Roman"/>
          <w:sz w:val="24"/>
          <w:szCs w:val="24"/>
          <w:lang w:val="la-Latn"/>
        </w:rPr>
        <w:t xml:space="preserve">. Krūmu stāvā parastā lazda </w:t>
      </w:r>
      <w:r w:rsidRPr="009E511A">
        <w:rPr>
          <w:rFonts w:ascii="Times New Roman" w:hAnsi="Times New Roman" w:cs="Times New Roman"/>
          <w:i/>
          <w:sz w:val="24"/>
          <w:szCs w:val="24"/>
          <w:shd w:val="clear" w:color="auto" w:fill="FFFFFF"/>
          <w:lang w:val="la-Latn"/>
        </w:rPr>
        <w:t>Corylus avellana</w:t>
      </w:r>
      <w:r w:rsidRPr="009E511A">
        <w:rPr>
          <w:rFonts w:ascii="Times New Roman" w:hAnsi="Times New Roman" w:cs="Times New Roman"/>
          <w:sz w:val="24"/>
          <w:szCs w:val="24"/>
          <w:lang w:val="la-Latn"/>
        </w:rPr>
        <w:t xml:space="preserve">, parastais krūklis </w:t>
      </w:r>
      <w:r w:rsidRPr="009E511A">
        <w:rPr>
          <w:rFonts w:ascii="Times New Roman" w:hAnsi="Times New Roman" w:cs="Times New Roman"/>
          <w:i/>
          <w:sz w:val="24"/>
          <w:szCs w:val="24"/>
          <w:lang w:val="la-Latn"/>
        </w:rPr>
        <w:t>Frangula alnus</w:t>
      </w:r>
      <w:r w:rsidRPr="009E511A">
        <w:rPr>
          <w:rFonts w:ascii="Times New Roman" w:hAnsi="Times New Roman" w:cs="Times New Roman"/>
          <w:sz w:val="24"/>
          <w:szCs w:val="24"/>
          <w:lang w:val="la-Latn"/>
        </w:rPr>
        <w:t xml:space="preserve">, parastais pīlādzis </w:t>
      </w:r>
      <w:r w:rsidRPr="009E511A">
        <w:rPr>
          <w:rFonts w:ascii="Times New Roman" w:hAnsi="Times New Roman" w:cs="Times New Roman"/>
          <w:i/>
          <w:sz w:val="24"/>
          <w:szCs w:val="24"/>
          <w:lang w:val="la-Latn"/>
        </w:rPr>
        <w:t>Sorbus aucuparia</w:t>
      </w:r>
      <w:r w:rsidRPr="009E511A">
        <w:rPr>
          <w:rFonts w:ascii="Times New Roman" w:hAnsi="Times New Roman" w:cs="Times New Roman"/>
          <w:iCs/>
          <w:sz w:val="24"/>
          <w:szCs w:val="24"/>
          <w:lang w:val="la-Latn"/>
        </w:rPr>
        <w:t>,</w:t>
      </w:r>
      <w:r w:rsidRPr="009E511A">
        <w:rPr>
          <w:rFonts w:ascii="Times New Roman" w:hAnsi="Times New Roman" w:cs="Times New Roman"/>
          <w:i/>
          <w:sz w:val="24"/>
          <w:szCs w:val="24"/>
          <w:lang w:val="la-Latn"/>
        </w:rPr>
        <w:t xml:space="preserve"> </w:t>
      </w:r>
      <w:r w:rsidRPr="009E511A">
        <w:rPr>
          <w:rFonts w:ascii="Times New Roman" w:hAnsi="Times New Roman" w:cs="Times New Roman"/>
          <w:sz w:val="24"/>
          <w:szCs w:val="24"/>
          <w:lang w:val="la-Latn"/>
        </w:rPr>
        <w:t>retāk atsevišķi Zviedrijas kadiķi</w:t>
      </w:r>
      <w:r w:rsidRPr="009E511A">
        <w:rPr>
          <w:rFonts w:ascii="Times New Roman" w:hAnsi="Times New Roman" w:cs="Times New Roman"/>
          <w:i/>
          <w:sz w:val="24"/>
          <w:szCs w:val="24"/>
          <w:lang w:val="la-Latn"/>
        </w:rPr>
        <w:t xml:space="preserve"> Juniperus communis</w:t>
      </w:r>
      <w:r w:rsidRPr="009E511A">
        <w:rPr>
          <w:rFonts w:ascii="Times New Roman" w:hAnsi="Times New Roman" w:cs="Times New Roman"/>
          <w:sz w:val="24"/>
          <w:szCs w:val="24"/>
          <w:lang w:val="la-Latn"/>
        </w:rPr>
        <w:t>. Lakstaugu stāvā sastop gan skujkoku mežiem raksturīgas, gan sausiem zālājiem un mežmalām tipiskas sugas</w:t>
      </w:r>
      <w:r w:rsidR="008D56CC" w:rsidRPr="009E511A">
        <w:rPr>
          <w:rFonts w:ascii="Times New Roman" w:hAnsi="Times New Roman" w:cs="Times New Roman"/>
          <w:sz w:val="24"/>
          <w:szCs w:val="24"/>
          <w:lang w:val="la-Latn"/>
        </w:rPr>
        <w:t xml:space="preserve"> </w:t>
      </w:r>
      <w:r w:rsidR="0046010F" w:rsidRPr="009E511A">
        <w:rPr>
          <w:rFonts w:ascii="Times New Roman" w:hAnsi="Times New Roman" w:cs="Times New Roman"/>
          <w:sz w:val="24"/>
          <w:szCs w:val="24"/>
          <w:lang w:val="lv-LV"/>
        </w:rPr>
        <w:t>–</w:t>
      </w:r>
      <w:r w:rsidRPr="009E511A">
        <w:rPr>
          <w:rFonts w:ascii="Times New Roman" w:eastAsia="MyriadPro-LightCond" w:hAnsi="Times New Roman" w:cs="Times New Roman"/>
          <w:sz w:val="24"/>
          <w:szCs w:val="24"/>
          <w:lang w:val="la-Latn"/>
        </w:rPr>
        <w:t xml:space="preserve"> niedru ciesa </w:t>
      </w:r>
      <w:r w:rsidRPr="009E511A">
        <w:rPr>
          <w:rStyle w:val="Emphasis"/>
          <w:rFonts w:ascii="Times New Roman" w:eastAsiaTheme="majorEastAsia" w:hAnsi="Times New Roman" w:cs="Times New Roman"/>
          <w:bCs/>
          <w:sz w:val="24"/>
          <w:szCs w:val="24"/>
          <w:shd w:val="clear" w:color="auto" w:fill="FFFFFF"/>
          <w:lang w:val="la-Latn"/>
        </w:rPr>
        <w:t>Calamagrostis arundinacea</w:t>
      </w:r>
      <w:r w:rsidRPr="009E511A">
        <w:rPr>
          <w:rFonts w:ascii="Times New Roman" w:hAnsi="Times New Roman" w:cs="Times New Roman"/>
          <w:color w:val="545454"/>
          <w:sz w:val="24"/>
          <w:szCs w:val="24"/>
          <w:shd w:val="clear" w:color="auto" w:fill="FFFFFF"/>
          <w:lang w:val="la-Latn"/>
        </w:rPr>
        <w:t xml:space="preserve">, </w:t>
      </w:r>
      <w:r w:rsidRPr="009E511A">
        <w:rPr>
          <w:rFonts w:ascii="Times New Roman" w:hAnsi="Times New Roman" w:cs="Times New Roman"/>
          <w:sz w:val="24"/>
          <w:szCs w:val="24"/>
          <w:lang w:val="la-Latn"/>
        </w:rPr>
        <w:t xml:space="preserve">parastā kreimene </w:t>
      </w:r>
      <w:r w:rsidRPr="009E511A">
        <w:rPr>
          <w:rFonts w:ascii="Times New Roman" w:hAnsi="Times New Roman" w:cs="Times New Roman"/>
          <w:i/>
          <w:sz w:val="24"/>
          <w:szCs w:val="24"/>
          <w:lang w:val="la-Latn"/>
        </w:rPr>
        <w:t>Convallaria majalis</w:t>
      </w:r>
      <w:r w:rsidRPr="009E511A">
        <w:rPr>
          <w:rFonts w:ascii="Times New Roman" w:hAnsi="Times New Roman" w:cs="Times New Roman"/>
          <w:sz w:val="24"/>
          <w:szCs w:val="24"/>
          <w:lang w:val="la-Latn"/>
        </w:rPr>
        <w:t>,</w:t>
      </w:r>
      <w:r w:rsidRPr="009E511A">
        <w:rPr>
          <w:rFonts w:ascii="Times New Roman" w:hAnsi="Times New Roman" w:cs="Times New Roman"/>
          <w:sz w:val="24"/>
          <w:szCs w:val="24"/>
          <w:shd w:val="clear" w:color="auto" w:fill="FFFFFF"/>
          <w:lang w:val="la-Latn"/>
        </w:rPr>
        <w:t xml:space="preserve"> </w:t>
      </w:r>
      <w:r w:rsidRPr="009E511A">
        <w:rPr>
          <w:rFonts w:ascii="Times New Roman" w:hAnsi="Times New Roman" w:cs="Times New Roman"/>
          <w:sz w:val="24"/>
          <w:szCs w:val="24"/>
          <w:lang w:val="la-Latn"/>
        </w:rPr>
        <w:t xml:space="preserve">pavasara dedestiņa </w:t>
      </w:r>
      <w:r w:rsidRPr="009E511A">
        <w:rPr>
          <w:rFonts w:ascii="Times New Roman" w:hAnsi="Times New Roman" w:cs="Times New Roman"/>
          <w:i/>
          <w:sz w:val="24"/>
          <w:szCs w:val="24"/>
          <w:lang w:val="la-Latn"/>
        </w:rPr>
        <w:t>Lathyrus vernus</w:t>
      </w:r>
      <w:r w:rsidRPr="009E511A">
        <w:rPr>
          <w:rFonts w:ascii="Times New Roman" w:hAnsi="Times New Roman" w:cs="Times New Roman"/>
          <w:sz w:val="24"/>
          <w:szCs w:val="24"/>
          <w:shd w:val="clear" w:color="auto" w:fill="FFFFFF"/>
          <w:lang w:val="la-Latn"/>
        </w:rPr>
        <w:t>, pūkainā zemzālīte</w:t>
      </w:r>
      <w:r w:rsidRPr="009E511A">
        <w:rPr>
          <w:rFonts w:ascii="Times New Roman" w:hAnsi="Times New Roman" w:cs="Times New Roman"/>
          <w:color w:val="545454"/>
          <w:sz w:val="24"/>
          <w:szCs w:val="24"/>
          <w:shd w:val="clear" w:color="auto" w:fill="FFFFFF"/>
          <w:lang w:val="la-Latn"/>
        </w:rPr>
        <w:t xml:space="preserve"> </w:t>
      </w:r>
      <w:r w:rsidRPr="009E511A">
        <w:rPr>
          <w:rFonts w:ascii="Times New Roman" w:hAnsi="Times New Roman" w:cs="Times New Roman"/>
          <w:i/>
          <w:sz w:val="24"/>
          <w:szCs w:val="24"/>
          <w:shd w:val="clear" w:color="auto" w:fill="FFFFFF"/>
          <w:lang w:val="la-Latn"/>
        </w:rPr>
        <w:t>Luzula pilosa</w:t>
      </w:r>
      <w:r w:rsidRPr="009E511A">
        <w:rPr>
          <w:rFonts w:ascii="Times New Roman" w:hAnsi="Times New Roman" w:cs="Times New Roman"/>
          <w:sz w:val="24"/>
          <w:szCs w:val="24"/>
          <w:shd w:val="clear" w:color="auto" w:fill="FFFFFF"/>
          <w:lang w:val="la-Latn"/>
        </w:rPr>
        <w:t>,</w:t>
      </w:r>
      <w:r w:rsidRPr="009E511A">
        <w:rPr>
          <w:rFonts w:ascii="Times New Roman" w:hAnsi="Times New Roman" w:cs="Times New Roman"/>
          <w:color w:val="545454"/>
          <w:sz w:val="24"/>
          <w:szCs w:val="24"/>
          <w:shd w:val="clear" w:color="auto" w:fill="FFFFFF"/>
          <w:lang w:val="la-Latn"/>
        </w:rPr>
        <w:t xml:space="preserve"> </w:t>
      </w:r>
      <w:r w:rsidRPr="009E511A">
        <w:rPr>
          <w:rFonts w:ascii="Times New Roman" w:hAnsi="Times New Roman" w:cs="Times New Roman"/>
          <w:sz w:val="24"/>
          <w:szCs w:val="24"/>
          <w:shd w:val="clear" w:color="auto" w:fill="FFFFFF"/>
          <w:lang w:val="la-Latn"/>
        </w:rPr>
        <w:t xml:space="preserve">meža zaķskābene </w:t>
      </w:r>
      <w:r w:rsidRPr="009E511A">
        <w:rPr>
          <w:rFonts w:ascii="Times New Roman" w:hAnsi="Times New Roman" w:cs="Times New Roman"/>
          <w:i/>
          <w:sz w:val="24"/>
          <w:szCs w:val="24"/>
          <w:shd w:val="clear" w:color="auto" w:fill="FFFFFF"/>
          <w:lang w:val="la-Latn"/>
        </w:rPr>
        <w:t>Oxalis acetosella</w:t>
      </w:r>
      <w:r w:rsidRPr="009E511A">
        <w:rPr>
          <w:rFonts w:ascii="Times New Roman" w:hAnsi="Times New Roman" w:cs="Times New Roman"/>
          <w:sz w:val="24"/>
          <w:szCs w:val="24"/>
          <w:shd w:val="clear" w:color="auto" w:fill="FFFFFF"/>
          <w:lang w:val="la-Latn"/>
        </w:rPr>
        <w:t xml:space="preserve">, </w:t>
      </w:r>
      <w:r w:rsidRPr="009E511A">
        <w:rPr>
          <w:rFonts w:ascii="Times New Roman" w:hAnsi="Times New Roman" w:cs="Times New Roman"/>
          <w:sz w:val="24"/>
          <w:szCs w:val="24"/>
          <w:lang w:val="la-Latn"/>
        </w:rPr>
        <w:t xml:space="preserve">zaļziedu ziemciete </w:t>
      </w:r>
      <w:r w:rsidRPr="009E511A">
        <w:rPr>
          <w:rFonts w:ascii="Times New Roman" w:hAnsi="Times New Roman" w:cs="Times New Roman"/>
          <w:i/>
          <w:sz w:val="24"/>
          <w:szCs w:val="24"/>
          <w:lang w:val="la-Latn"/>
        </w:rPr>
        <w:t>Pyrola chlorantha</w:t>
      </w:r>
      <w:r w:rsidRPr="009E511A">
        <w:rPr>
          <w:rFonts w:ascii="Times New Roman" w:hAnsi="Times New Roman" w:cs="Times New Roman"/>
          <w:sz w:val="24"/>
          <w:szCs w:val="24"/>
          <w:lang w:val="la-Latn"/>
        </w:rPr>
        <w:t>,</w:t>
      </w:r>
      <w:r w:rsidRPr="009E511A">
        <w:rPr>
          <w:rFonts w:ascii="Times New Roman" w:hAnsi="Times New Roman" w:cs="Times New Roman"/>
          <w:sz w:val="24"/>
          <w:szCs w:val="24"/>
          <w:shd w:val="clear" w:color="auto" w:fill="FFFFFF"/>
          <w:lang w:val="la-Latn"/>
        </w:rPr>
        <w:t xml:space="preserve"> klinšu kaulene </w:t>
      </w:r>
      <w:r w:rsidRPr="009E511A">
        <w:rPr>
          <w:rFonts w:ascii="Times New Roman" w:hAnsi="Times New Roman" w:cs="Times New Roman"/>
          <w:i/>
          <w:sz w:val="24"/>
          <w:szCs w:val="24"/>
          <w:shd w:val="clear" w:color="auto" w:fill="FFFFFF"/>
          <w:lang w:val="la-Latn"/>
        </w:rPr>
        <w:t>Rubus saxatilis</w:t>
      </w:r>
      <w:r w:rsidRPr="009E511A">
        <w:rPr>
          <w:rFonts w:ascii="Times New Roman" w:hAnsi="Times New Roman" w:cs="Times New Roman"/>
          <w:sz w:val="24"/>
          <w:szCs w:val="24"/>
          <w:shd w:val="clear" w:color="auto" w:fill="FFFFFF"/>
          <w:lang w:val="la-Latn"/>
        </w:rPr>
        <w:t xml:space="preserve">, mellene </w:t>
      </w:r>
      <w:r w:rsidRPr="009E511A">
        <w:rPr>
          <w:rFonts w:ascii="Times New Roman" w:hAnsi="Times New Roman" w:cs="Times New Roman"/>
          <w:i/>
          <w:sz w:val="24"/>
          <w:szCs w:val="24"/>
          <w:shd w:val="clear" w:color="auto" w:fill="FFFFFF"/>
          <w:lang w:val="la-Latn"/>
        </w:rPr>
        <w:t>Vaccinum myrtilloides</w:t>
      </w:r>
      <w:r w:rsidRPr="009E511A">
        <w:rPr>
          <w:rFonts w:ascii="Times New Roman" w:hAnsi="Times New Roman" w:cs="Times New Roman"/>
          <w:sz w:val="24"/>
          <w:szCs w:val="24"/>
          <w:shd w:val="clear" w:color="auto" w:fill="FFFFFF"/>
          <w:lang w:val="la-Latn"/>
        </w:rPr>
        <w:t xml:space="preserve">, brūklene </w:t>
      </w:r>
      <w:r w:rsidRPr="009E511A">
        <w:rPr>
          <w:rFonts w:ascii="Times New Roman" w:hAnsi="Times New Roman" w:cs="Times New Roman"/>
          <w:i/>
          <w:sz w:val="24"/>
          <w:szCs w:val="24"/>
          <w:shd w:val="clear" w:color="auto" w:fill="FFFFFF"/>
          <w:lang w:val="la-Latn"/>
        </w:rPr>
        <w:t>Vaccinum vitis-idaea</w:t>
      </w:r>
      <w:r w:rsidRPr="009E511A">
        <w:rPr>
          <w:rFonts w:ascii="Times New Roman" w:eastAsia="MyriadPro-LightCond" w:hAnsi="Times New Roman" w:cs="Times New Roman"/>
          <w:sz w:val="24"/>
          <w:szCs w:val="24"/>
          <w:lang w:val="la-Latn"/>
        </w:rPr>
        <w:t xml:space="preserve"> u</w:t>
      </w:r>
      <w:r w:rsidR="0046010F" w:rsidRPr="009E511A">
        <w:rPr>
          <w:rFonts w:ascii="Times New Roman" w:eastAsia="MyriadPro-LightCond" w:hAnsi="Times New Roman" w:cs="Times New Roman"/>
          <w:sz w:val="24"/>
          <w:szCs w:val="24"/>
          <w:lang w:val="la-Latn"/>
        </w:rPr>
        <w:t>.</w:t>
      </w:r>
      <w:r w:rsidRPr="009E511A">
        <w:rPr>
          <w:rFonts w:ascii="Times New Roman" w:eastAsia="MyriadPro-LightCond" w:hAnsi="Times New Roman" w:cs="Times New Roman"/>
          <w:sz w:val="24"/>
          <w:szCs w:val="24"/>
          <w:lang w:val="la-Latn"/>
        </w:rPr>
        <w:t xml:space="preserve">c. No aizsargājamām vaskulāro augu sugām 9060 </w:t>
      </w:r>
      <w:r w:rsidR="002A3A06" w:rsidRPr="009E511A">
        <w:rPr>
          <w:rFonts w:ascii="Times New Roman" w:hAnsi="Times New Roman" w:cs="Times New Roman"/>
          <w:i/>
          <w:sz w:val="24"/>
          <w:szCs w:val="24"/>
          <w:lang w:val="la-Latn"/>
        </w:rPr>
        <w:t>Skuj</w:t>
      </w:r>
      <w:r w:rsidRPr="009E511A">
        <w:rPr>
          <w:rFonts w:ascii="Times New Roman" w:hAnsi="Times New Roman" w:cs="Times New Roman"/>
          <w:i/>
          <w:sz w:val="24"/>
          <w:szCs w:val="24"/>
          <w:lang w:val="la-Latn"/>
        </w:rPr>
        <w:t>koku meži uz osveida reljefa formām</w:t>
      </w:r>
      <w:r w:rsidRPr="009E511A">
        <w:rPr>
          <w:rFonts w:ascii="Times New Roman" w:eastAsia="MyriadPro-LightCond" w:hAnsi="Times New Roman" w:cs="Times New Roman"/>
          <w:sz w:val="24"/>
          <w:szCs w:val="24"/>
          <w:lang w:val="la-Latn"/>
        </w:rPr>
        <w:t xml:space="preserve"> konstatēt</w:t>
      </w:r>
      <w:r w:rsidR="0046010F" w:rsidRPr="009E511A">
        <w:rPr>
          <w:rFonts w:ascii="Times New Roman" w:eastAsia="MyriadPro-LightCond" w:hAnsi="Times New Roman" w:cs="Times New Roman"/>
          <w:sz w:val="24"/>
          <w:szCs w:val="24"/>
          <w:lang w:val="la-Latn"/>
        </w:rPr>
        <w:t>a</w:t>
      </w:r>
      <w:r w:rsidRPr="009E511A">
        <w:rPr>
          <w:rFonts w:ascii="Times New Roman" w:eastAsia="MyriadPro-LightCond" w:hAnsi="Times New Roman" w:cs="Times New Roman"/>
          <w:sz w:val="24"/>
          <w:szCs w:val="24"/>
          <w:lang w:val="la-Latn"/>
        </w:rPr>
        <w:t xml:space="preserve"> </w:t>
      </w:r>
      <w:r w:rsidRPr="009E511A">
        <w:rPr>
          <w:rFonts w:ascii="Times New Roman" w:hAnsi="Times New Roman" w:cs="Times New Roman"/>
          <w:sz w:val="24"/>
          <w:szCs w:val="24"/>
          <w:lang w:val="la-Latn"/>
        </w:rPr>
        <w:t xml:space="preserve">smiltāja neļķe </w:t>
      </w:r>
      <w:r w:rsidRPr="009E511A">
        <w:rPr>
          <w:rFonts w:ascii="Times New Roman" w:hAnsi="Times New Roman" w:cs="Times New Roman"/>
          <w:i/>
          <w:sz w:val="24"/>
          <w:szCs w:val="24"/>
          <w:lang w:val="la-Latn"/>
        </w:rPr>
        <w:t>Dianthus arenarius</w:t>
      </w:r>
      <w:r w:rsidRPr="009E511A">
        <w:rPr>
          <w:rFonts w:ascii="Times New Roman" w:hAnsi="Times New Roman" w:cs="Times New Roman"/>
          <w:sz w:val="24"/>
          <w:szCs w:val="24"/>
          <w:lang w:val="la-Latn"/>
        </w:rPr>
        <w:t xml:space="preserve">, Ruiša pūķgalve </w:t>
      </w:r>
      <w:r w:rsidRPr="009E511A">
        <w:rPr>
          <w:rFonts w:ascii="Times New Roman" w:hAnsi="Times New Roman" w:cs="Times New Roman"/>
          <w:i/>
          <w:sz w:val="24"/>
          <w:szCs w:val="24"/>
          <w:lang w:val="la-Latn"/>
        </w:rPr>
        <w:t>Dracocephalum ruyschiana</w:t>
      </w:r>
      <w:r w:rsidRPr="009E511A">
        <w:rPr>
          <w:rFonts w:ascii="Times New Roman" w:hAnsi="Times New Roman" w:cs="Times New Roman"/>
          <w:sz w:val="24"/>
          <w:szCs w:val="24"/>
          <w:lang w:val="la-Latn"/>
        </w:rPr>
        <w:t xml:space="preserve">, meža silpurene </w:t>
      </w:r>
      <w:r w:rsidRPr="009E511A">
        <w:rPr>
          <w:rFonts w:ascii="Times New Roman" w:hAnsi="Times New Roman" w:cs="Times New Roman"/>
          <w:i/>
          <w:sz w:val="24"/>
          <w:szCs w:val="24"/>
          <w:lang w:val="la-Latn"/>
        </w:rPr>
        <w:t>Pulsatilla patens</w:t>
      </w:r>
      <w:r w:rsidRPr="009E511A">
        <w:rPr>
          <w:rFonts w:ascii="Times New Roman" w:hAnsi="Times New Roman" w:cs="Times New Roman"/>
          <w:sz w:val="24"/>
          <w:szCs w:val="24"/>
          <w:lang w:val="la-Latn"/>
        </w:rPr>
        <w:t xml:space="preserve"> u</w:t>
      </w:r>
      <w:r w:rsidR="0046010F" w:rsidRPr="009E511A">
        <w:rPr>
          <w:rFonts w:ascii="Times New Roman" w:hAnsi="Times New Roman" w:cs="Times New Roman"/>
          <w:sz w:val="24"/>
          <w:szCs w:val="24"/>
          <w:lang w:val="la-Latn"/>
        </w:rPr>
        <w:t>.</w:t>
      </w:r>
      <w:r w:rsidRPr="009E511A">
        <w:rPr>
          <w:rFonts w:ascii="Times New Roman" w:hAnsi="Times New Roman" w:cs="Times New Roman"/>
          <w:sz w:val="24"/>
          <w:szCs w:val="24"/>
          <w:lang w:val="la-Latn"/>
        </w:rPr>
        <w:t>c.</w:t>
      </w:r>
    </w:p>
    <w:p w14:paraId="7D2FAE49" w14:textId="77777777" w:rsidR="002A3A06" w:rsidRPr="009E511A" w:rsidRDefault="002A3A06" w:rsidP="00632D72">
      <w:pPr>
        <w:jc w:val="both"/>
        <w:rPr>
          <w:rFonts w:ascii="Times New Roman" w:eastAsia="MyriadPro-LightCond" w:hAnsi="Times New Roman" w:cs="Times New Roman"/>
          <w:sz w:val="24"/>
          <w:szCs w:val="24"/>
          <w:lang w:val="la-Latn"/>
        </w:rPr>
      </w:pPr>
    </w:p>
    <w:p w14:paraId="7D2FAE4A" w14:textId="77777777" w:rsidR="00632D72" w:rsidRPr="009E511A" w:rsidRDefault="00632D72" w:rsidP="00632D72">
      <w:pPr>
        <w:jc w:val="both"/>
        <w:rPr>
          <w:rStyle w:val="Emphasis"/>
          <w:rFonts w:ascii="Times New Roman" w:eastAsiaTheme="majorEastAsia" w:hAnsi="Times New Roman" w:cs="Times New Roman"/>
          <w:bCs/>
          <w:sz w:val="24"/>
          <w:szCs w:val="24"/>
          <w:shd w:val="clear" w:color="auto" w:fill="FFFFFF"/>
          <w:lang w:val="la-Latn"/>
        </w:rPr>
      </w:pPr>
      <w:r w:rsidRPr="009E511A">
        <w:rPr>
          <w:rFonts w:ascii="Times New Roman" w:eastAsia="MyriadPro-LightCond" w:hAnsi="Times New Roman" w:cs="Times New Roman"/>
          <w:sz w:val="24"/>
          <w:szCs w:val="24"/>
          <w:lang w:val="la-Latn"/>
        </w:rPr>
        <w:t>Izcilas un labas kvalitātes</w:t>
      </w:r>
      <w:r w:rsidRPr="009E511A">
        <w:rPr>
          <w:rFonts w:ascii="Times New Roman" w:eastAsia="MyriadPro-LightCond" w:hAnsi="Times New Roman" w:cs="Times New Roman"/>
          <w:i/>
          <w:iCs/>
          <w:sz w:val="24"/>
          <w:szCs w:val="24"/>
          <w:lang w:val="la-Latn"/>
        </w:rPr>
        <w:t xml:space="preserve"> </w:t>
      </w:r>
      <w:r w:rsidR="002A3A06" w:rsidRPr="009E511A">
        <w:rPr>
          <w:rFonts w:ascii="Times New Roman" w:eastAsia="MyriadPro-LightCond" w:hAnsi="Times New Roman" w:cs="Times New Roman"/>
          <w:sz w:val="24"/>
          <w:szCs w:val="24"/>
          <w:lang w:val="la-Latn"/>
        </w:rPr>
        <w:t xml:space="preserve">biotopa </w:t>
      </w:r>
      <w:r w:rsidRPr="009E511A">
        <w:rPr>
          <w:rFonts w:ascii="Times New Roman" w:eastAsia="MyriadPro-LightCond" w:hAnsi="Times New Roman" w:cs="Times New Roman"/>
          <w:sz w:val="24"/>
          <w:szCs w:val="24"/>
          <w:lang w:val="la-Latn"/>
        </w:rPr>
        <w:t xml:space="preserve">9060 </w:t>
      </w:r>
      <w:r w:rsidR="002A3A06" w:rsidRPr="009E511A">
        <w:rPr>
          <w:rFonts w:ascii="Times New Roman" w:hAnsi="Times New Roman" w:cs="Times New Roman"/>
          <w:i/>
          <w:sz w:val="24"/>
          <w:szCs w:val="24"/>
          <w:lang w:val="la-Latn"/>
        </w:rPr>
        <w:t>Skuj</w:t>
      </w:r>
      <w:r w:rsidRPr="009E511A">
        <w:rPr>
          <w:rFonts w:ascii="Times New Roman" w:hAnsi="Times New Roman" w:cs="Times New Roman"/>
          <w:i/>
          <w:sz w:val="24"/>
          <w:szCs w:val="24"/>
          <w:lang w:val="la-Latn"/>
        </w:rPr>
        <w:t>koku mežos uz osveida reljefa formām</w:t>
      </w:r>
      <w:r w:rsidRPr="009E511A">
        <w:rPr>
          <w:rFonts w:ascii="Times New Roman" w:eastAsia="MyriadPro-LightCond" w:hAnsi="Times New Roman" w:cs="Times New Roman"/>
          <w:sz w:val="24"/>
          <w:szCs w:val="24"/>
          <w:lang w:val="la-Latn"/>
        </w:rPr>
        <w:t xml:space="preserve"> </w:t>
      </w:r>
      <w:r w:rsidR="002A3A06" w:rsidRPr="009E511A">
        <w:rPr>
          <w:rFonts w:ascii="Times New Roman" w:eastAsia="MyriadPro-LightCond" w:hAnsi="Times New Roman" w:cs="Times New Roman"/>
          <w:sz w:val="24"/>
          <w:szCs w:val="24"/>
          <w:lang w:val="la-Latn"/>
        </w:rPr>
        <w:t xml:space="preserve">poligonos </w:t>
      </w:r>
      <w:r w:rsidRPr="009E511A">
        <w:rPr>
          <w:rFonts w:ascii="Times New Roman" w:eastAsia="MyriadPro-LightCond" w:hAnsi="Times New Roman" w:cs="Times New Roman"/>
          <w:sz w:val="24"/>
          <w:szCs w:val="24"/>
          <w:lang w:val="la-Latn"/>
        </w:rPr>
        <w:t>dabas parkā sastopamas daudz</w:t>
      </w:r>
      <w:r w:rsidR="002A3A06" w:rsidRPr="009E511A">
        <w:rPr>
          <w:rFonts w:ascii="Times New Roman" w:eastAsia="MyriadPro-LightCond" w:hAnsi="Times New Roman" w:cs="Times New Roman"/>
          <w:sz w:val="24"/>
          <w:szCs w:val="24"/>
          <w:lang w:val="la-Latn"/>
        </w:rPr>
        <w:t>as</w:t>
      </w:r>
      <w:r w:rsidRPr="009E511A">
        <w:rPr>
          <w:rFonts w:ascii="Times New Roman" w:eastAsia="MyriadPro-LightCond" w:hAnsi="Times New Roman" w:cs="Times New Roman"/>
          <w:sz w:val="24"/>
          <w:szCs w:val="24"/>
          <w:lang w:val="la-Latn"/>
        </w:rPr>
        <w:t xml:space="preserve"> DMB indikatorsugas: </w:t>
      </w:r>
      <w:r w:rsidRPr="009E511A">
        <w:rPr>
          <w:rFonts w:ascii="Times New Roman" w:hAnsi="Times New Roman" w:cs="Times New Roman"/>
          <w:color w:val="000000"/>
          <w:sz w:val="24"/>
          <w:szCs w:val="24"/>
          <w:shd w:val="clear" w:color="auto" w:fill="FFFFFF"/>
          <w:lang w:val="la-Latn"/>
        </w:rPr>
        <w:t>Hellera ķīļlape </w:t>
      </w:r>
      <w:r w:rsidRPr="009E511A">
        <w:rPr>
          <w:rFonts w:ascii="Times New Roman" w:hAnsi="Times New Roman" w:cs="Times New Roman"/>
          <w:i/>
          <w:iCs/>
          <w:color w:val="000000"/>
          <w:sz w:val="24"/>
          <w:szCs w:val="24"/>
          <w:shd w:val="clear" w:color="auto" w:fill="FFFFFF"/>
          <w:lang w:val="la-Latn"/>
        </w:rPr>
        <w:t>Anastrophyllum hellerianum</w:t>
      </w:r>
      <w:r w:rsidR="0046010F" w:rsidRPr="009E511A">
        <w:rPr>
          <w:rFonts w:ascii="Times New Roman" w:hAnsi="Times New Roman" w:cs="Times New Roman"/>
          <w:color w:val="000000"/>
          <w:sz w:val="24"/>
          <w:szCs w:val="24"/>
          <w:shd w:val="clear" w:color="auto" w:fill="FFFFFF"/>
          <w:lang w:val="la-Latn"/>
        </w:rPr>
        <w:t>,</w:t>
      </w:r>
      <w:r w:rsidRPr="009E511A">
        <w:rPr>
          <w:rFonts w:ascii="Times New Roman" w:hAnsi="Times New Roman" w:cs="Times New Roman"/>
          <w:color w:val="545454"/>
          <w:sz w:val="24"/>
          <w:szCs w:val="24"/>
          <w:shd w:val="clear" w:color="auto" w:fill="FFFFFF"/>
          <w:lang w:val="la-Latn"/>
        </w:rPr>
        <w:t xml:space="preserve"> </w:t>
      </w:r>
      <w:r w:rsidRPr="009E511A">
        <w:rPr>
          <w:rFonts w:ascii="Times New Roman" w:hAnsi="Times New Roman" w:cs="Times New Roman"/>
          <w:sz w:val="24"/>
          <w:szCs w:val="24"/>
          <w:shd w:val="clear" w:color="auto" w:fill="FFFFFF"/>
          <w:lang w:val="la-Latn"/>
        </w:rPr>
        <w:t>rožainā apmalpiepe </w:t>
      </w:r>
      <w:r w:rsidRPr="009E511A">
        <w:rPr>
          <w:rStyle w:val="Emphasis"/>
          <w:rFonts w:ascii="Times New Roman" w:hAnsi="Times New Roman" w:cs="Times New Roman"/>
          <w:bCs/>
          <w:sz w:val="24"/>
          <w:szCs w:val="24"/>
          <w:shd w:val="clear" w:color="auto" w:fill="FFFFFF"/>
          <w:lang w:val="la-Latn"/>
        </w:rPr>
        <w:t>Fomitopsis rosea</w:t>
      </w:r>
      <w:r w:rsidRPr="009E511A">
        <w:rPr>
          <w:rFonts w:ascii="Times New Roman" w:eastAsia="MyriadPro-LightCond" w:hAnsi="Times New Roman" w:cs="Times New Roman"/>
          <w:sz w:val="24"/>
          <w:szCs w:val="24"/>
          <w:lang w:val="la-Latn"/>
        </w:rPr>
        <w:t xml:space="preserve">, īssetas nekera </w:t>
      </w:r>
      <w:r w:rsidRPr="009E511A">
        <w:rPr>
          <w:rFonts w:ascii="Times New Roman" w:eastAsia="MyriadPro-LightCond" w:hAnsi="Times New Roman" w:cs="Times New Roman"/>
          <w:i/>
          <w:sz w:val="24"/>
          <w:szCs w:val="24"/>
          <w:lang w:val="la-Latn"/>
        </w:rPr>
        <w:t>Neckera pennata</w:t>
      </w:r>
      <w:r w:rsidR="0046010F" w:rsidRPr="009E511A">
        <w:rPr>
          <w:rFonts w:ascii="Times New Roman" w:eastAsia="MyriadPro-LightCond" w:hAnsi="Times New Roman" w:cs="Times New Roman"/>
          <w:iCs/>
          <w:sz w:val="24"/>
          <w:szCs w:val="24"/>
          <w:lang w:val="la-Latn"/>
        </w:rPr>
        <w:t>,</w:t>
      </w:r>
      <w:r w:rsidRPr="009E511A">
        <w:rPr>
          <w:rFonts w:ascii="Times New Roman" w:hAnsi="Times New Roman" w:cs="Times New Roman"/>
          <w:i/>
          <w:iCs/>
          <w:color w:val="000000"/>
          <w:sz w:val="24"/>
          <w:szCs w:val="24"/>
          <w:shd w:val="clear" w:color="auto" w:fill="FFFFFF"/>
          <w:lang w:val="la-Latn"/>
        </w:rPr>
        <w:t xml:space="preserve"> </w:t>
      </w:r>
      <w:r w:rsidRPr="009E511A">
        <w:rPr>
          <w:rFonts w:ascii="Times New Roman" w:hAnsi="Times New Roman" w:cs="Times New Roman"/>
          <w:sz w:val="24"/>
          <w:szCs w:val="24"/>
          <w:shd w:val="clear" w:color="auto" w:fill="FFFFFF"/>
          <w:lang w:val="la-Latn"/>
        </w:rPr>
        <w:t>līklapu novellija </w:t>
      </w:r>
      <w:r w:rsidRPr="009E511A">
        <w:rPr>
          <w:rStyle w:val="Emphasis"/>
          <w:rFonts w:ascii="Times New Roman" w:eastAsiaTheme="majorEastAsia" w:hAnsi="Times New Roman" w:cs="Times New Roman"/>
          <w:bCs/>
          <w:sz w:val="24"/>
          <w:szCs w:val="24"/>
          <w:shd w:val="clear" w:color="auto" w:fill="FFFFFF"/>
          <w:lang w:val="la-Latn"/>
        </w:rPr>
        <w:t>Nowellia curvifolia</w:t>
      </w:r>
      <w:r w:rsidR="0046010F" w:rsidRPr="009E511A">
        <w:rPr>
          <w:rStyle w:val="Emphasis"/>
          <w:rFonts w:ascii="Times New Roman" w:eastAsiaTheme="majorEastAsia" w:hAnsi="Times New Roman" w:cs="Times New Roman"/>
          <w:i w:val="0"/>
          <w:iCs w:val="0"/>
          <w:sz w:val="24"/>
          <w:szCs w:val="24"/>
          <w:shd w:val="clear" w:color="auto" w:fill="FFFFFF"/>
          <w:lang w:val="la-Latn"/>
        </w:rPr>
        <w:t>,</w:t>
      </w:r>
      <w:r w:rsidRPr="009E511A">
        <w:rPr>
          <w:rStyle w:val="Emphasis"/>
          <w:rFonts w:ascii="Times New Roman" w:eastAsiaTheme="majorEastAsia" w:hAnsi="Times New Roman" w:cs="Times New Roman"/>
          <w:b/>
          <w:bCs/>
          <w:sz w:val="24"/>
          <w:szCs w:val="24"/>
          <w:shd w:val="clear" w:color="auto" w:fill="FFFFFF"/>
          <w:lang w:val="la-Latn"/>
        </w:rPr>
        <w:t xml:space="preserve"> </w:t>
      </w:r>
      <w:r w:rsidRPr="009E511A">
        <w:rPr>
          <w:rFonts w:ascii="Times New Roman" w:hAnsi="Times New Roman" w:cs="Times New Roman"/>
          <w:sz w:val="24"/>
          <w:szCs w:val="24"/>
          <w:shd w:val="clear" w:color="auto" w:fill="FFFFFF"/>
          <w:lang w:val="la-Latn"/>
        </w:rPr>
        <w:t>brūnā cietpiepe </w:t>
      </w:r>
      <w:r w:rsidRPr="009E511A">
        <w:rPr>
          <w:rStyle w:val="Emphasis"/>
          <w:rFonts w:ascii="Times New Roman" w:hAnsi="Times New Roman" w:cs="Times New Roman"/>
          <w:bCs/>
          <w:sz w:val="24"/>
          <w:szCs w:val="24"/>
          <w:shd w:val="clear" w:color="auto" w:fill="FFFFFF"/>
          <w:lang w:val="la-Latn"/>
        </w:rPr>
        <w:t>Phellinus ferruginosus</w:t>
      </w:r>
      <w:r w:rsidR="0046010F" w:rsidRPr="009E511A">
        <w:rPr>
          <w:rStyle w:val="Emphasis"/>
          <w:rFonts w:ascii="Times New Roman" w:hAnsi="Times New Roman" w:cs="Times New Roman"/>
          <w:bCs/>
          <w:i w:val="0"/>
          <w:iCs w:val="0"/>
          <w:sz w:val="24"/>
          <w:szCs w:val="24"/>
          <w:shd w:val="clear" w:color="auto" w:fill="FFFFFF"/>
          <w:lang w:val="la-Latn"/>
        </w:rPr>
        <w:t>,</w:t>
      </w:r>
      <w:r w:rsidRPr="009E511A">
        <w:rPr>
          <w:rStyle w:val="Emphasis"/>
          <w:rFonts w:ascii="Times New Roman" w:eastAsiaTheme="majorEastAsia" w:hAnsi="Times New Roman" w:cs="Times New Roman"/>
          <w:b/>
          <w:bCs/>
          <w:i w:val="0"/>
          <w:iCs w:val="0"/>
          <w:sz w:val="24"/>
          <w:szCs w:val="24"/>
          <w:shd w:val="clear" w:color="auto" w:fill="FFFFFF"/>
          <w:lang w:val="la-Latn"/>
        </w:rPr>
        <w:t xml:space="preserve"> </w:t>
      </w:r>
      <w:r w:rsidRPr="009E511A">
        <w:rPr>
          <w:rStyle w:val="Emphasis"/>
          <w:rFonts w:ascii="Times New Roman" w:eastAsiaTheme="majorEastAsia" w:hAnsi="Times New Roman" w:cs="Times New Roman"/>
          <w:bCs/>
          <w:i w:val="0"/>
          <w:iCs w:val="0"/>
          <w:sz w:val="24"/>
          <w:szCs w:val="24"/>
          <w:shd w:val="clear" w:color="auto" w:fill="FFFFFF"/>
          <w:lang w:val="la-Latn"/>
        </w:rPr>
        <w:t>priežu cietpiepe</w:t>
      </w:r>
      <w:r w:rsidRPr="009E511A">
        <w:rPr>
          <w:rStyle w:val="Emphasis"/>
          <w:rFonts w:ascii="Times New Roman" w:eastAsiaTheme="majorEastAsia" w:hAnsi="Times New Roman" w:cs="Times New Roman"/>
          <w:bCs/>
          <w:sz w:val="24"/>
          <w:szCs w:val="24"/>
          <w:shd w:val="clear" w:color="auto" w:fill="FFFFFF"/>
          <w:lang w:val="la-Latn"/>
        </w:rPr>
        <w:t xml:space="preserve"> Phellinus pinni</w:t>
      </w:r>
      <w:r w:rsidRPr="009E511A">
        <w:rPr>
          <w:rStyle w:val="Emphasis"/>
          <w:rFonts w:ascii="Times New Roman" w:eastAsiaTheme="majorEastAsia" w:hAnsi="Times New Roman" w:cs="Times New Roman"/>
          <w:bCs/>
          <w:i w:val="0"/>
          <w:iCs w:val="0"/>
          <w:sz w:val="24"/>
          <w:szCs w:val="24"/>
          <w:shd w:val="clear" w:color="auto" w:fill="FFFFFF"/>
          <w:lang w:val="la-Latn"/>
        </w:rPr>
        <w:t xml:space="preserve">, </w:t>
      </w:r>
      <w:r w:rsidRPr="009E511A">
        <w:rPr>
          <w:rStyle w:val="Emphasis"/>
          <w:rFonts w:ascii="Times New Roman" w:hAnsi="Times New Roman" w:cs="Times New Roman"/>
          <w:bCs/>
          <w:i w:val="0"/>
          <w:iCs w:val="0"/>
          <w:sz w:val="24"/>
          <w:szCs w:val="24"/>
          <w:shd w:val="clear" w:color="auto" w:fill="FFFFFF"/>
          <w:lang w:val="la-Latn"/>
        </w:rPr>
        <w:t>milzu cietpiepe</w:t>
      </w:r>
      <w:r w:rsidRPr="009E511A">
        <w:rPr>
          <w:rStyle w:val="Heading1Char"/>
          <w:rFonts w:cs="Times New Roman"/>
          <w:b w:val="0"/>
          <w:bCs w:val="0"/>
          <w:i/>
          <w:iCs/>
          <w:color w:val="6A6A6A"/>
          <w:sz w:val="24"/>
          <w:szCs w:val="24"/>
          <w:shd w:val="clear" w:color="auto" w:fill="FFFFFF"/>
          <w:lang w:val="la-Latn"/>
        </w:rPr>
        <w:t xml:space="preserve"> </w:t>
      </w:r>
      <w:r w:rsidRPr="009E511A">
        <w:rPr>
          <w:rStyle w:val="Emphasis"/>
          <w:rFonts w:ascii="Times New Roman" w:hAnsi="Times New Roman" w:cs="Times New Roman"/>
          <w:bCs/>
          <w:sz w:val="24"/>
          <w:szCs w:val="24"/>
          <w:shd w:val="clear" w:color="auto" w:fill="FFFFFF"/>
          <w:lang w:val="la-Latn"/>
        </w:rPr>
        <w:t>Phellinus populicola</w:t>
      </w:r>
      <w:r w:rsidR="0046010F" w:rsidRPr="009E511A">
        <w:rPr>
          <w:rStyle w:val="Emphasis"/>
          <w:rFonts w:ascii="Times New Roman" w:eastAsiaTheme="majorEastAsia" w:hAnsi="Times New Roman" w:cs="Times New Roman"/>
          <w:bCs/>
          <w:i w:val="0"/>
          <w:iCs w:val="0"/>
          <w:sz w:val="24"/>
          <w:szCs w:val="24"/>
          <w:shd w:val="clear" w:color="auto" w:fill="FFFFFF"/>
          <w:lang w:val="la-Latn"/>
        </w:rPr>
        <w:t>.</w:t>
      </w:r>
    </w:p>
    <w:p w14:paraId="7D2FAE4B" w14:textId="77777777" w:rsidR="00632D72" w:rsidRPr="009E511A" w:rsidRDefault="00632D72" w:rsidP="00632D72">
      <w:pPr>
        <w:jc w:val="both"/>
        <w:rPr>
          <w:rStyle w:val="Emphasis"/>
          <w:rFonts w:ascii="Times New Roman" w:eastAsiaTheme="majorEastAsia" w:hAnsi="Times New Roman" w:cs="Times New Roman"/>
          <w:bCs/>
          <w:i w:val="0"/>
          <w:iCs w:val="0"/>
          <w:sz w:val="24"/>
          <w:szCs w:val="24"/>
          <w:shd w:val="clear" w:color="auto" w:fill="FFFFFF"/>
          <w:lang w:val="la-Latn"/>
        </w:rPr>
      </w:pPr>
    </w:p>
    <w:p w14:paraId="7D2FAE4C" w14:textId="77777777" w:rsidR="00632D72" w:rsidRPr="009E511A" w:rsidRDefault="00632D72" w:rsidP="00632D72">
      <w:pPr>
        <w:jc w:val="both"/>
        <w:rPr>
          <w:rFonts w:ascii="Times New Roman" w:hAnsi="Times New Roman" w:cs="Times New Roman"/>
          <w:b/>
          <w:sz w:val="24"/>
          <w:szCs w:val="24"/>
        </w:rPr>
      </w:pPr>
      <w:r w:rsidRPr="009E511A">
        <w:rPr>
          <w:rFonts w:ascii="Times New Roman" w:hAnsi="Times New Roman" w:cs="Times New Roman"/>
          <w:b/>
          <w:noProof/>
          <w:sz w:val="24"/>
          <w:szCs w:val="24"/>
          <w:lang w:val="lv-LV" w:eastAsia="lv-LV"/>
        </w:rPr>
        <w:lastRenderedPageBreak/>
        <w:drawing>
          <wp:inline distT="0" distB="0" distL="0" distR="0" wp14:anchorId="7D2FC1DE" wp14:editId="7D2FC1DF">
            <wp:extent cx="5277273" cy="3543300"/>
            <wp:effectExtent l="0" t="0" r="0" b="0"/>
            <wp:docPr id="39" name="Picture 39" descr="G:\Numernes_daps\Numerne\20190621_145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umernes_daps\Numerne\20190621_145019.jpg"/>
                    <pic:cNvPicPr>
                      <a:picLocks noChangeAspect="1" noChangeArrowheads="1"/>
                    </pic:cNvPicPr>
                  </pic:nvPicPr>
                  <pic:blipFill rotWithShape="1">
                    <a:blip r:embed="rId77" cstate="screen">
                      <a:extLst>
                        <a:ext uri="{28A0092B-C50C-407E-A947-70E740481C1C}">
                          <a14:useLocalDpi xmlns:a14="http://schemas.microsoft.com/office/drawing/2010/main"/>
                        </a:ext>
                      </a:extLst>
                    </a:blip>
                    <a:srcRect/>
                    <a:stretch/>
                  </pic:blipFill>
                  <pic:spPr bwMode="auto">
                    <a:xfrm>
                      <a:off x="0" y="0"/>
                      <a:ext cx="5277485" cy="3543442"/>
                    </a:xfrm>
                    <a:prstGeom prst="rect">
                      <a:avLst/>
                    </a:prstGeom>
                    <a:noFill/>
                    <a:ln>
                      <a:noFill/>
                    </a:ln>
                    <a:extLst>
                      <a:ext uri="{53640926-AAD7-44D8-BBD7-CCE9431645EC}">
                        <a14:shadowObscured xmlns:a14="http://schemas.microsoft.com/office/drawing/2010/main"/>
                      </a:ext>
                    </a:extLst>
                  </pic:spPr>
                </pic:pic>
              </a:graphicData>
            </a:graphic>
          </wp:inline>
        </w:drawing>
      </w:r>
    </w:p>
    <w:p w14:paraId="7D2FAE4D" w14:textId="77777777" w:rsidR="00632D72" w:rsidRPr="009E511A" w:rsidRDefault="002A3A06" w:rsidP="00632D72">
      <w:pPr>
        <w:jc w:val="both"/>
        <w:rPr>
          <w:rStyle w:val="Emphasis"/>
          <w:rFonts w:ascii="Times New Roman" w:eastAsiaTheme="majorEastAsia" w:hAnsi="Times New Roman" w:cs="Times New Roman"/>
          <w:b/>
          <w:bCs/>
          <w:i w:val="0"/>
          <w:sz w:val="20"/>
          <w:szCs w:val="20"/>
          <w:shd w:val="clear" w:color="auto" w:fill="FFFFFF"/>
          <w:lang w:val="la-Latn"/>
        </w:rPr>
      </w:pPr>
      <w:r w:rsidRPr="009E511A">
        <w:rPr>
          <w:rStyle w:val="Emphasis"/>
          <w:rFonts w:ascii="Times New Roman" w:eastAsiaTheme="majorEastAsia" w:hAnsi="Times New Roman" w:cs="Times New Roman"/>
          <w:bCs/>
          <w:i w:val="0"/>
          <w:sz w:val="20"/>
          <w:szCs w:val="20"/>
          <w:shd w:val="clear" w:color="auto" w:fill="FFFFFF"/>
          <w:lang w:val="la-Latn"/>
        </w:rPr>
        <w:t>4.3.4.1</w:t>
      </w:r>
      <w:r w:rsidR="00632D72" w:rsidRPr="009E511A">
        <w:rPr>
          <w:rStyle w:val="Emphasis"/>
          <w:rFonts w:ascii="Times New Roman" w:eastAsiaTheme="majorEastAsia" w:hAnsi="Times New Roman" w:cs="Times New Roman"/>
          <w:bCs/>
          <w:i w:val="0"/>
          <w:sz w:val="20"/>
          <w:szCs w:val="20"/>
          <w:shd w:val="clear" w:color="auto" w:fill="FFFFFF"/>
        </w:rPr>
        <w:t>. attēls.</w:t>
      </w:r>
      <w:r w:rsidR="00632D72" w:rsidRPr="009E511A">
        <w:rPr>
          <w:rStyle w:val="Emphasis"/>
          <w:rFonts w:ascii="Times New Roman" w:eastAsiaTheme="majorEastAsia" w:hAnsi="Times New Roman" w:cs="Times New Roman"/>
          <w:b/>
          <w:bCs/>
          <w:i w:val="0"/>
          <w:sz w:val="20"/>
          <w:szCs w:val="20"/>
          <w:shd w:val="clear" w:color="auto" w:fill="FFFFFF"/>
        </w:rPr>
        <w:t xml:space="preserve"> </w:t>
      </w:r>
      <w:r w:rsidR="00632D72" w:rsidRPr="009E511A">
        <w:rPr>
          <w:rFonts w:ascii="Times New Roman" w:hAnsi="Times New Roman" w:cs="Times New Roman"/>
          <w:b/>
          <w:i/>
          <w:sz w:val="20"/>
          <w:szCs w:val="20"/>
        </w:rPr>
        <w:t xml:space="preserve">9060 </w:t>
      </w:r>
      <w:r w:rsidRPr="009E511A">
        <w:rPr>
          <w:rFonts w:ascii="Times New Roman" w:hAnsi="Times New Roman" w:cs="Times New Roman"/>
          <w:b/>
          <w:i/>
          <w:sz w:val="20"/>
          <w:szCs w:val="20"/>
        </w:rPr>
        <w:t>Skuj</w:t>
      </w:r>
      <w:r w:rsidR="00632D72" w:rsidRPr="009E511A">
        <w:rPr>
          <w:rFonts w:ascii="Times New Roman" w:hAnsi="Times New Roman" w:cs="Times New Roman"/>
          <w:b/>
          <w:i/>
          <w:sz w:val="20"/>
          <w:szCs w:val="20"/>
        </w:rPr>
        <w:t xml:space="preserve">koku meži uz osveida reljefa formām DP “Numernes valnis” centrālajā daļā </w:t>
      </w:r>
      <w:r w:rsidRPr="009E511A">
        <w:rPr>
          <w:rFonts w:ascii="Times New Roman" w:hAnsi="Times New Roman" w:cs="Times New Roman"/>
          <w:b/>
          <w:i/>
          <w:sz w:val="20"/>
          <w:szCs w:val="20"/>
          <w:lang w:val="la-Latn"/>
        </w:rPr>
        <w:t>(</w:t>
      </w:r>
      <w:r w:rsidR="00632D72" w:rsidRPr="009E511A">
        <w:rPr>
          <w:rFonts w:ascii="Times New Roman" w:hAnsi="Times New Roman" w:cs="Times New Roman"/>
          <w:b/>
          <w:i/>
          <w:sz w:val="20"/>
          <w:szCs w:val="20"/>
        </w:rPr>
        <w:t>Foto: G. Evarte-Bundere</w:t>
      </w:r>
      <w:r w:rsidRPr="009E511A">
        <w:rPr>
          <w:rFonts w:ascii="Times New Roman" w:hAnsi="Times New Roman" w:cs="Times New Roman"/>
          <w:b/>
          <w:i/>
          <w:sz w:val="20"/>
          <w:szCs w:val="20"/>
          <w:lang w:val="la-Latn"/>
        </w:rPr>
        <w:t>)</w:t>
      </w:r>
    </w:p>
    <w:p w14:paraId="7D2FAE4E" w14:textId="77777777" w:rsidR="00632D72" w:rsidRPr="009E511A" w:rsidRDefault="00632D72" w:rsidP="00632D72">
      <w:pPr>
        <w:jc w:val="both"/>
        <w:rPr>
          <w:rStyle w:val="Emphasis"/>
          <w:rFonts w:ascii="Times New Roman" w:eastAsiaTheme="majorEastAsia" w:hAnsi="Times New Roman" w:cs="Times New Roman"/>
          <w:bCs/>
          <w:i w:val="0"/>
          <w:sz w:val="24"/>
          <w:szCs w:val="24"/>
          <w:shd w:val="clear" w:color="auto" w:fill="FFFFFF"/>
        </w:rPr>
      </w:pPr>
    </w:p>
    <w:p w14:paraId="7D2FAE4F" w14:textId="77777777" w:rsidR="00632D72" w:rsidRPr="009E511A" w:rsidRDefault="00632D72" w:rsidP="00632D72">
      <w:pPr>
        <w:jc w:val="both"/>
        <w:rPr>
          <w:rFonts w:ascii="Times New Roman" w:hAnsi="Times New Roman" w:cs="Times New Roman"/>
          <w:b/>
          <w:sz w:val="24"/>
          <w:szCs w:val="24"/>
        </w:rPr>
      </w:pPr>
      <w:r w:rsidRPr="009E511A">
        <w:rPr>
          <w:rFonts w:ascii="Times New Roman" w:hAnsi="Times New Roman" w:cs="Times New Roman"/>
          <w:b/>
          <w:sz w:val="24"/>
          <w:szCs w:val="24"/>
        </w:rPr>
        <w:t xml:space="preserve">9080* </w:t>
      </w:r>
      <w:r w:rsidRPr="009E511A">
        <w:rPr>
          <w:rFonts w:ascii="Times New Roman" w:hAnsi="Times New Roman" w:cs="Times New Roman"/>
          <w:b/>
          <w:i/>
          <w:iCs/>
          <w:sz w:val="24"/>
          <w:szCs w:val="24"/>
        </w:rPr>
        <w:t>Staignāju meži</w:t>
      </w:r>
    </w:p>
    <w:p w14:paraId="7D2FAE50" w14:textId="77777777" w:rsidR="00632D72" w:rsidRPr="009E511A" w:rsidRDefault="00632D72" w:rsidP="00632D72">
      <w:pPr>
        <w:jc w:val="both"/>
        <w:rPr>
          <w:rFonts w:ascii="Times New Roman" w:hAnsi="Times New Roman" w:cs="Times New Roman"/>
          <w:b/>
          <w:sz w:val="24"/>
          <w:szCs w:val="24"/>
        </w:rPr>
      </w:pPr>
    </w:p>
    <w:p w14:paraId="7D2FAE51" w14:textId="77777777" w:rsidR="00632D72" w:rsidRPr="009E511A" w:rsidRDefault="00632D72" w:rsidP="00632D72">
      <w:pPr>
        <w:autoSpaceDE w:val="0"/>
        <w:autoSpaceDN w:val="0"/>
        <w:adjustRightInd w:val="0"/>
        <w:jc w:val="both"/>
        <w:rPr>
          <w:rFonts w:ascii="Times New Roman" w:hAnsi="Times New Roman" w:cs="Times New Roman"/>
          <w:sz w:val="24"/>
          <w:szCs w:val="24"/>
        </w:rPr>
      </w:pPr>
      <w:r w:rsidRPr="009E511A">
        <w:rPr>
          <w:rFonts w:ascii="Times New Roman" w:hAnsi="Times New Roman" w:cs="Times New Roman"/>
          <w:sz w:val="24"/>
          <w:szCs w:val="24"/>
        </w:rPr>
        <w:t xml:space="preserve">Biotops </w:t>
      </w:r>
      <w:r w:rsidR="00D6546A" w:rsidRPr="009E511A">
        <w:rPr>
          <w:rFonts w:ascii="Times New Roman" w:hAnsi="Times New Roman" w:cs="Times New Roman"/>
          <w:sz w:val="24"/>
          <w:szCs w:val="24"/>
          <w:lang w:val="la-Latn"/>
        </w:rPr>
        <w:t>DP teritorijā konstatēts</w:t>
      </w:r>
      <w:r w:rsidRPr="009E511A">
        <w:rPr>
          <w:rFonts w:ascii="Times New Roman" w:hAnsi="Times New Roman" w:cs="Times New Roman"/>
          <w:sz w:val="24"/>
          <w:szCs w:val="24"/>
        </w:rPr>
        <w:t xml:space="preserve"> 66,11 ha lielā platībā, kas ir 6,73 % no kopējās </w:t>
      </w:r>
      <w:r w:rsidR="00D6546A" w:rsidRPr="009E511A">
        <w:rPr>
          <w:rFonts w:ascii="Times New Roman" w:hAnsi="Times New Roman" w:cs="Times New Roman"/>
          <w:sz w:val="24"/>
          <w:szCs w:val="24"/>
          <w:lang w:val="la-Latn"/>
        </w:rPr>
        <w:t xml:space="preserve">DP </w:t>
      </w:r>
      <w:r w:rsidRPr="009E511A">
        <w:rPr>
          <w:rFonts w:ascii="Times New Roman" w:hAnsi="Times New Roman" w:cs="Times New Roman"/>
          <w:sz w:val="24"/>
          <w:szCs w:val="24"/>
        </w:rPr>
        <w:t>platības.</w:t>
      </w:r>
    </w:p>
    <w:p w14:paraId="7D2FAE52" w14:textId="77777777" w:rsidR="00632D72" w:rsidRPr="009E511A" w:rsidRDefault="00632D72" w:rsidP="00632D72">
      <w:pPr>
        <w:autoSpaceDE w:val="0"/>
        <w:autoSpaceDN w:val="0"/>
        <w:adjustRightInd w:val="0"/>
        <w:jc w:val="both"/>
        <w:rPr>
          <w:rFonts w:ascii="Times New Roman" w:hAnsi="Times New Roman" w:cs="Times New Roman"/>
          <w:b/>
          <w:sz w:val="24"/>
          <w:szCs w:val="24"/>
        </w:rPr>
      </w:pPr>
    </w:p>
    <w:p w14:paraId="7D2FAE53" w14:textId="77777777" w:rsidR="00632D72" w:rsidRPr="009E511A" w:rsidRDefault="00632D72" w:rsidP="00632D72">
      <w:pPr>
        <w:autoSpaceDE w:val="0"/>
        <w:autoSpaceDN w:val="0"/>
        <w:adjustRightInd w:val="0"/>
        <w:jc w:val="both"/>
        <w:rPr>
          <w:rFonts w:ascii="Times New Roman" w:hAnsi="Times New Roman" w:cs="Times New Roman"/>
          <w:sz w:val="24"/>
          <w:szCs w:val="24"/>
        </w:rPr>
      </w:pPr>
      <w:r w:rsidRPr="009E511A">
        <w:rPr>
          <w:rFonts w:ascii="Times New Roman" w:hAnsi="Times New Roman" w:cs="Times New Roman"/>
          <w:sz w:val="24"/>
          <w:szCs w:val="24"/>
        </w:rPr>
        <w:t xml:space="preserve">9080* </w:t>
      </w:r>
      <w:r w:rsidRPr="009E511A">
        <w:rPr>
          <w:rFonts w:ascii="Times New Roman" w:hAnsi="Times New Roman" w:cs="Times New Roman"/>
          <w:i/>
          <w:sz w:val="24"/>
          <w:szCs w:val="24"/>
        </w:rPr>
        <w:t>Staignāju meži</w:t>
      </w:r>
      <w:r w:rsidRPr="009E511A">
        <w:rPr>
          <w:rFonts w:ascii="Times New Roman" w:hAnsi="Times New Roman" w:cs="Times New Roman"/>
          <w:b/>
          <w:sz w:val="24"/>
          <w:szCs w:val="24"/>
        </w:rPr>
        <w:t xml:space="preserve"> </w:t>
      </w:r>
      <w:r w:rsidRPr="009E511A">
        <w:rPr>
          <w:rFonts w:ascii="Times New Roman" w:hAnsi="Times New Roman" w:cs="Times New Roman"/>
          <w:sz w:val="24"/>
          <w:szCs w:val="24"/>
        </w:rPr>
        <w:t>ir pārmitri lapu koku meži, kas atrodas pastāvīgā virszemes ūdeņu ietekmē, un periodiski applūst. Samērā rets dabiskās</w:t>
      </w:r>
      <w:r w:rsidR="00156E89" w:rsidRPr="009E511A">
        <w:rPr>
          <w:rFonts w:ascii="Times New Roman" w:hAnsi="Times New Roman" w:cs="Times New Roman"/>
          <w:sz w:val="24"/>
          <w:szCs w:val="24"/>
        </w:rPr>
        <w:t xml:space="preserve"> mežu veģetācijas veids Latvijā</w:t>
      </w:r>
      <w:r w:rsidRPr="009E511A">
        <w:rPr>
          <w:rFonts w:ascii="Times New Roman" w:hAnsi="Times New Roman" w:cs="Times New Roman"/>
          <w:sz w:val="24"/>
          <w:szCs w:val="24"/>
        </w:rPr>
        <w:t>. Pēdējos 50</w:t>
      </w:r>
      <w:r w:rsidR="004427B2" w:rsidRPr="009E511A">
        <w:rPr>
          <w:rFonts w:ascii="Times New Roman" w:hAnsi="Times New Roman" w:cs="Times New Roman"/>
          <w:sz w:val="24"/>
          <w:szCs w:val="24"/>
        </w:rPr>
        <w:t xml:space="preserve"> – </w:t>
      </w:r>
      <w:r w:rsidRPr="009E511A">
        <w:rPr>
          <w:rFonts w:ascii="Times New Roman" w:hAnsi="Times New Roman" w:cs="Times New Roman"/>
          <w:sz w:val="24"/>
          <w:szCs w:val="24"/>
        </w:rPr>
        <w:t xml:space="preserve">60 gadus samērā plašas biotopa platības </w:t>
      </w:r>
      <w:r w:rsidR="00D6546A" w:rsidRPr="009E511A">
        <w:rPr>
          <w:rFonts w:ascii="Times New Roman" w:hAnsi="Times New Roman" w:cs="Times New Roman"/>
          <w:sz w:val="24"/>
          <w:szCs w:val="24"/>
          <w:lang w:val="la-Latn"/>
        </w:rPr>
        <w:t>Latvijā tikušas</w:t>
      </w:r>
      <w:r w:rsidRPr="009E511A">
        <w:rPr>
          <w:rFonts w:ascii="Times New Roman" w:hAnsi="Times New Roman" w:cs="Times New Roman"/>
          <w:sz w:val="24"/>
          <w:szCs w:val="24"/>
        </w:rPr>
        <w:t xml:space="preserve"> daļēji vai pilnībā degradētas nosusināšanas rezultātā (Auniņš</w:t>
      </w:r>
      <w:r w:rsidR="004427B2" w:rsidRPr="009E511A">
        <w:rPr>
          <w:rFonts w:ascii="Times New Roman" w:hAnsi="Times New Roman" w:cs="Times New Roman"/>
          <w:sz w:val="24"/>
          <w:szCs w:val="24"/>
        </w:rPr>
        <w:t>,</w:t>
      </w:r>
      <w:r w:rsidRPr="009E511A">
        <w:rPr>
          <w:rFonts w:ascii="Times New Roman" w:hAnsi="Times New Roman" w:cs="Times New Roman"/>
          <w:sz w:val="24"/>
          <w:szCs w:val="24"/>
        </w:rPr>
        <w:t xml:space="preserve"> 2013). </w:t>
      </w:r>
      <w:r w:rsidR="00D6546A" w:rsidRPr="009E511A">
        <w:rPr>
          <w:rFonts w:ascii="Times New Roman" w:hAnsi="Times New Roman" w:cs="Times New Roman"/>
          <w:sz w:val="24"/>
          <w:szCs w:val="24"/>
          <w:lang w:val="la-Latn"/>
        </w:rPr>
        <w:t>DP</w:t>
      </w:r>
      <w:r w:rsidRPr="009E511A">
        <w:rPr>
          <w:rFonts w:ascii="Times New Roman" w:hAnsi="Times New Roman" w:cs="Times New Roman"/>
          <w:sz w:val="24"/>
          <w:szCs w:val="24"/>
        </w:rPr>
        <w:t xml:space="preserve"> “Numernes valnis” 9080* </w:t>
      </w:r>
      <w:r w:rsidR="00D6546A" w:rsidRPr="009E511A">
        <w:rPr>
          <w:rFonts w:ascii="Times New Roman" w:hAnsi="Times New Roman" w:cs="Times New Roman"/>
          <w:i/>
          <w:sz w:val="24"/>
          <w:szCs w:val="24"/>
          <w:lang w:val="la-Latn"/>
        </w:rPr>
        <w:t>S</w:t>
      </w:r>
      <w:r w:rsidRPr="009E511A">
        <w:rPr>
          <w:rFonts w:ascii="Times New Roman" w:hAnsi="Times New Roman" w:cs="Times New Roman"/>
          <w:i/>
          <w:sz w:val="24"/>
          <w:szCs w:val="24"/>
        </w:rPr>
        <w:t>taignāju mežu</w:t>
      </w:r>
      <w:r w:rsidRPr="009E511A">
        <w:rPr>
          <w:rFonts w:ascii="Times New Roman" w:hAnsi="Times New Roman" w:cs="Times New Roman"/>
          <w:sz w:val="24"/>
          <w:szCs w:val="24"/>
        </w:rPr>
        <w:t xml:space="preserve"> kvalitāte vērtēta kā laba un tie atbilst </w:t>
      </w:r>
      <w:r w:rsidR="00D6546A" w:rsidRPr="009E511A">
        <w:rPr>
          <w:rFonts w:ascii="Times New Roman" w:hAnsi="Times New Roman" w:cs="Times New Roman"/>
          <w:sz w:val="24"/>
          <w:szCs w:val="24"/>
        </w:rPr>
        <w:t>potenciāliem</w:t>
      </w:r>
      <w:r w:rsidRPr="009E511A">
        <w:rPr>
          <w:rFonts w:ascii="Times New Roman" w:hAnsi="Times New Roman" w:cs="Times New Roman"/>
          <w:sz w:val="24"/>
          <w:szCs w:val="24"/>
        </w:rPr>
        <w:t xml:space="preserve"> DMB.</w:t>
      </w:r>
    </w:p>
    <w:p w14:paraId="7D2FAE54" w14:textId="77777777" w:rsidR="00D6546A" w:rsidRPr="009E511A" w:rsidRDefault="00D6546A" w:rsidP="00632D72">
      <w:pPr>
        <w:autoSpaceDE w:val="0"/>
        <w:autoSpaceDN w:val="0"/>
        <w:adjustRightInd w:val="0"/>
        <w:jc w:val="both"/>
        <w:rPr>
          <w:rFonts w:ascii="Times New Roman" w:hAnsi="Times New Roman" w:cs="Times New Roman"/>
          <w:sz w:val="24"/>
          <w:szCs w:val="24"/>
        </w:rPr>
      </w:pPr>
    </w:p>
    <w:p w14:paraId="7D2FAE55" w14:textId="77777777" w:rsidR="00632D72" w:rsidRPr="009E511A" w:rsidRDefault="00632D72" w:rsidP="00632D72">
      <w:pPr>
        <w:autoSpaceDE w:val="0"/>
        <w:autoSpaceDN w:val="0"/>
        <w:adjustRightInd w:val="0"/>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Teritorijā konstatēti d</w:t>
      </w:r>
      <w:r w:rsidR="00D6546A" w:rsidRPr="009E511A">
        <w:rPr>
          <w:rFonts w:ascii="Times New Roman" w:hAnsi="Times New Roman" w:cs="Times New Roman"/>
          <w:sz w:val="24"/>
          <w:szCs w:val="24"/>
          <w:lang w:val="sv-SE"/>
        </w:rPr>
        <w:t xml:space="preserve">ivi biotopa </w:t>
      </w:r>
      <w:r w:rsidR="004427B2" w:rsidRPr="009E511A">
        <w:rPr>
          <w:rFonts w:ascii="Times New Roman" w:hAnsi="Times New Roman" w:cs="Times New Roman"/>
          <w:sz w:val="24"/>
          <w:szCs w:val="24"/>
          <w:lang w:val="sv-SE"/>
        </w:rPr>
        <w:t>variant</w:t>
      </w:r>
      <w:r w:rsidR="006718A0" w:rsidRPr="009E511A">
        <w:rPr>
          <w:rFonts w:ascii="Times New Roman" w:hAnsi="Times New Roman" w:cs="Times New Roman"/>
          <w:sz w:val="24"/>
          <w:szCs w:val="24"/>
          <w:lang w:val="la-Latn"/>
        </w:rPr>
        <w:t>i</w:t>
      </w:r>
      <w:r w:rsidR="004427B2" w:rsidRPr="009E511A">
        <w:rPr>
          <w:rFonts w:ascii="Times New Roman" w:hAnsi="Times New Roman" w:cs="Times New Roman"/>
          <w:sz w:val="24"/>
          <w:szCs w:val="24"/>
          <w:lang w:val="sv-SE"/>
        </w:rPr>
        <w:t>.</w:t>
      </w:r>
      <w:r w:rsidRPr="009E511A">
        <w:rPr>
          <w:rFonts w:ascii="Times New Roman" w:hAnsi="Times New Roman" w:cs="Times New Roman"/>
          <w:sz w:val="24"/>
          <w:szCs w:val="24"/>
          <w:lang w:val="sv-SE"/>
        </w:rPr>
        <w:t xml:space="preserve"> 9080*</w:t>
      </w:r>
      <w:r w:rsidRPr="009E511A">
        <w:rPr>
          <w:rFonts w:ascii="Times New Roman" w:hAnsi="Times New Roman" w:cs="Times New Roman"/>
          <w:i/>
          <w:sz w:val="24"/>
          <w:szCs w:val="24"/>
          <w:lang w:val="sv-SE"/>
        </w:rPr>
        <w:t xml:space="preserve"> Staignāju meži</w:t>
      </w:r>
      <w:r w:rsidRPr="009E511A">
        <w:rPr>
          <w:rFonts w:ascii="Times New Roman" w:hAnsi="Times New Roman" w:cs="Times New Roman"/>
          <w:sz w:val="24"/>
          <w:szCs w:val="24"/>
          <w:lang w:val="sv-SE"/>
        </w:rPr>
        <w:t xml:space="preserve"> </w:t>
      </w:r>
      <w:r w:rsidR="00D6546A" w:rsidRPr="009E511A">
        <w:rPr>
          <w:rFonts w:ascii="Times New Roman" w:hAnsi="Times New Roman" w:cs="Times New Roman"/>
          <w:sz w:val="24"/>
          <w:szCs w:val="24"/>
          <w:lang w:val="sv-SE"/>
        </w:rPr>
        <w:t>tipiskajam</w:t>
      </w:r>
      <w:r w:rsidRPr="009E511A">
        <w:rPr>
          <w:rFonts w:ascii="Times New Roman" w:hAnsi="Times New Roman" w:cs="Times New Roman"/>
          <w:sz w:val="24"/>
          <w:szCs w:val="24"/>
          <w:lang w:val="sv-SE"/>
        </w:rPr>
        <w:t xml:space="preserve"> (</w:t>
      </w:r>
      <w:r w:rsidR="004427B2" w:rsidRPr="009E511A">
        <w:rPr>
          <w:rFonts w:ascii="Times New Roman" w:hAnsi="Times New Roman" w:cs="Times New Roman"/>
          <w:sz w:val="24"/>
          <w:szCs w:val="24"/>
          <w:lang w:val="sv-SE"/>
        </w:rPr>
        <w:t>pirmajam</w:t>
      </w:r>
      <w:r w:rsidRPr="009E511A">
        <w:rPr>
          <w:rFonts w:ascii="Times New Roman" w:hAnsi="Times New Roman" w:cs="Times New Roman"/>
          <w:sz w:val="24"/>
          <w:szCs w:val="24"/>
          <w:lang w:val="sv-SE"/>
        </w:rPr>
        <w:t>) variantam</w:t>
      </w:r>
      <w:r w:rsidRPr="009E511A">
        <w:rPr>
          <w:rFonts w:ascii="Times New Roman" w:hAnsi="Times New Roman" w:cs="Times New Roman"/>
          <w:b/>
          <w:sz w:val="24"/>
          <w:szCs w:val="24"/>
          <w:lang w:val="sv-SE"/>
        </w:rPr>
        <w:t xml:space="preserve"> </w:t>
      </w:r>
      <w:r w:rsidRPr="009E511A">
        <w:rPr>
          <w:rFonts w:ascii="Times New Roman" w:hAnsi="Times New Roman" w:cs="Times New Roman"/>
          <w:sz w:val="24"/>
          <w:szCs w:val="24"/>
          <w:lang w:val="sv-SE"/>
        </w:rPr>
        <w:t>raksturīga mozaīkveida veģetācijas struktūra bez izteikti dominējošām sugām un pārmitras augsnes, kas periodiski applūst, raksturīgs izteikts mikroreljefs (ciņainums). Tipisk</w:t>
      </w:r>
      <w:r w:rsidR="004427B2" w:rsidRPr="009E511A">
        <w:rPr>
          <w:rFonts w:ascii="Times New Roman" w:hAnsi="Times New Roman" w:cs="Times New Roman"/>
          <w:sz w:val="24"/>
          <w:szCs w:val="24"/>
          <w:lang w:val="sv-SE"/>
        </w:rPr>
        <w:t>o</w:t>
      </w:r>
      <w:r w:rsidRPr="009E511A">
        <w:rPr>
          <w:rFonts w:ascii="Times New Roman" w:hAnsi="Times New Roman" w:cs="Times New Roman"/>
          <w:sz w:val="24"/>
          <w:szCs w:val="24"/>
          <w:lang w:val="sv-SE"/>
        </w:rPr>
        <w:t xml:space="preserve"> kokaudzi veidojošās sugas šeit ir melnalksnis </w:t>
      </w:r>
      <w:r w:rsidRPr="009E511A">
        <w:rPr>
          <w:rFonts w:ascii="Times New Roman" w:hAnsi="Times New Roman" w:cs="Times New Roman"/>
          <w:i/>
          <w:sz w:val="24"/>
          <w:szCs w:val="24"/>
          <w:lang w:val="sv-SE"/>
        </w:rPr>
        <w:t>Alnus glutino</w:t>
      </w:r>
      <w:r w:rsidR="004427B2" w:rsidRPr="009E511A">
        <w:rPr>
          <w:rFonts w:ascii="Times New Roman" w:hAnsi="Times New Roman" w:cs="Times New Roman"/>
          <w:i/>
          <w:iCs/>
          <w:sz w:val="24"/>
          <w:szCs w:val="24"/>
          <w:lang w:val="sv-SE"/>
        </w:rPr>
        <w:t>sa</w:t>
      </w:r>
      <w:r w:rsidRPr="009E511A">
        <w:rPr>
          <w:rFonts w:ascii="Times New Roman" w:hAnsi="Times New Roman" w:cs="Times New Roman"/>
          <w:sz w:val="24"/>
          <w:szCs w:val="24"/>
          <w:lang w:val="sv-SE"/>
        </w:rPr>
        <w:t xml:space="preserve">, piemistrojumā purva bērzs </w:t>
      </w:r>
      <w:r w:rsidRPr="009E511A">
        <w:rPr>
          <w:rFonts w:ascii="Times New Roman" w:hAnsi="Times New Roman" w:cs="Times New Roman"/>
          <w:i/>
          <w:sz w:val="24"/>
          <w:szCs w:val="24"/>
          <w:lang w:val="sv-SE"/>
        </w:rPr>
        <w:t>Betula pubecsens</w:t>
      </w:r>
      <w:r w:rsidR="004427B2" w:rsidRPr="009E511A">
        <w:rPr>
          <w:rFonts w:ascii="Times New Roman" w:hAnsi="Times New Roman" w:cs="Times New Roman"/>
          <w:sz w:val="24"/>
          <w:szCs w:val="24"/>
          <w:lang w:val="sv-SE"/>
        </w:rPr>
        <w:t>.</w:t>
      </w:r>
      <w:r w:rsidRPr="009E511A">
        <w:rPr>
          <w:rFonts w:ascii="Times New Roman" w:hAnsi="Times New Roman" w:cs="Times New Roman"/>
          <w:sz w:val="24"/>
          <w:szCs w:val="24"/>
          <w:lang w:val="sv-SE"/>
        </w:rPr>
        <w:t xml:space="preserve"> Zemsedzē: parastā sievpaparde </w:t>
      </w:r>
      <w:r w:rsidRPr="009E511A">
        <w:rPr>
          <w:rFonts w:ascii="Times New Roman" w:hAnsi="Times New Roman" w:cs="Times New Roman"/>
          <w:i/>
          <w:sz w:val="24"/>
          <w:szCs w:val="24"/>
          <w:lang w:val="sv-SE"/>
        </w:rPr>
        <w:t>Anthyrium filix-femina</w:t>
      </w:r>
      <w:r w:rsidRPr="009E511A">
        <w:rPr>
          <w:rFonts w:ascii="Times New Roman" w:hAnsi="Times New Roman" w:cs="Times New Roman"/>
          <w:sz w:val="24"/>
          <w:szCs w:val="24"/>
          <w:lang w:val="sv-SE"/>
        </w:rPr>
        <w:t xml:space="preserve">, krastmalu grīslis </w:t>
      </w:r>
      <w:r w:rsidRPr="009E511A">
        <w:rPr>
          <w:rFonts w:ascii="Times New Roman" w:hAnsi="Times New Roman" w:cs="Times New Roman"/>
          <w:i/>
          <w:sz w:val="24"/>
          <w:szCs w:val="24"/>
          <w:lang w:val="sv-SE"/>
        </w:rPr>
        <w:t>Carex acutiformis</w:t>
      </w:r>
      <w:r w:rsidRPr="009E511A">
        <w:rPr>
          <w:rFonts w:ascii="Times New Roman" w:hAnsi="Times New Roman" w:cs="Times New Roman"/>
          <w:sz w:val="24"/>
          <w:szCs w:val="24"/>
          <w:lang w:val="sv-SE"/>
        </w:rPr>
        <w:t xml:space="preserve">, parastā vīgrieze </w:t>
      </w:r>
      <w:r w:rsidRPr="009E511A">
        <w:rPr>
          <w:rFonts w:ascii="Times New Roman" w:hAnsi="Times New Roman" w:cs="Times New Roman"/>
          <w:i/>
          <w:sz w:val="24"/>
          <w:szCs w:val="24"/>
          <w:lang w:val="sv-SE"/>
        </w:rPr>
        <w:t>Filipendula ulmaria</w:t>
      </w:r>
      <w:r w:rsidRPr="009E511A">
        <w:rPr>
          <w:rFonts w:ascii="Times New Roman" w:hAnsi="Times New Roman" w:cs="Times New Roman"/>
          <w:sz w:val="24"/>
          <w:szCs w:val="24"/>
          <w:lang w:val="sv-SE"/>
        </w:rPr>
        <w:t xml:space="preserve">, parastā zeltene </w:t>
      </w:r>
      <w:r w:rsidRPr="009E511A">
        <w:rPr>
          <w:rFonts w:ascii="Times New Roman" w:hAnsi="Times New Roman" w:cs="Times New Roman"/>
          <w:i/>
          <w:sz w:val="24"/>
          <w:szCs w:val="24"/>
          <w:lang w:val="sv-SE"/>
        </w:rPr>
        <w:t>Lysmachia vulgaris</w:t>
      </w:r>
      <w:r w:rsidRPr="009E511A">
        <w:rPr>
          <w:rFonts w:ascii="Times New Roman" w:hAnsi="Times New Roman" w:cs="Times New Roman"/>
          <w:sz w:val="24"/>
          <w:szCs w:val="24"/>
          <w:lang w:val="sv-SE"/>
        </w:rPr>
        <w:t xml:space="preserve">, meža meldrs </w:t>
      </w:r>
      <w:r w:rsidRPr="009E511A">
        <w:rPr>
          <w:rFonts w:ascii="Times New Roman" w:hAnsi="Times New Roman" w:cs="Times New Roman"/>
          <w:i/>
          <w:sz w:val="24"/>
          <w:szCs w:val="24"/>
          <w:lang w:val="sv-SE"/>
        </w:rPr>
        <w:t>Scirpus sylvatica</w:t>
      </w:r>
      <w:r w:rsidRPr="009E511A">
        <w:rPr>
          <w:rFonts w:ascii="Times New Roman" w:hAnsi="Times New Roman" w:cs="Times New Roman"/>
          <w:sz w:val="24"/>
          <w:szCs w:val="24"/>
          <w:lang w:val="sv-SE"/>
        </w:rPr>
        <w:t xml:space="preserve">, bebrukārkliņš </w:t>
      </w:r>
      <w:r w:rsidRPr="009E511A">
        <w:rPr>
          <w:rFonts w:ascii="Times New Roman" w:hAnsi="Times New Roman" w:cs="Times New Roman"/>
          <w:i/>
          <w:sz w:val="24"/>
          <w:szCs w:val="24"/>
          <w:lang w:val="sv-SE"/>
        </w:rPr>
        <w:t xml:space="preserve">Solanum dulcamara </w:t>
      </w:r>
      <w:r w:rsidRPr="009E511A">
        <w:rPr>
          <w:rFonts w:ascii="Times New Roman" w:hAnsi="Times New Roman" w:cs="Times New Roman"/>
          <w:sz w:val="24"/>
          <w:szCs w:val="24"/>
          <w:lang w:val="sv-SE"/>
        </w:rPr>
        <w:t>un parastā purvpaparde</w:t>
      </w:r>
      <w:r w:rsidRPr="009E511A">
        <w:rPr>
          <w:rFonts w:ascii="Times New Roman" w:hAnsi="Times New Roman" w:cs="Times New Roman"/>
          <w:i/>
          <w:sz w:val="24"/>
          <w:szCs w:val="24"/>
          <w:lang w:val="sv-SE"/>
        </w:rPr>
        <w:t xml:space="preserve"> Thelypteris palustris</w:t>
      </w:r>
      <w:r w:rsidRPr="009E511A">
        <w:rPr>
          <w:rFonts w:ascii="Times New Roman" w:hAnsi="Times New Roman" w:cs="Times New Roman"/>
          <w:sz w:val="24"/>
          <w:szCs w:val="24"/>
          <w:lang w:val="sv-SE"/>
        </w:rPr>
        <w:t>.</w:t>
      </w:r>
    </w:p>
    <w:p w14:paraId="7D2FAE56" w14:textId="77777777" w:rsidR="00632D72" w:rsidRPr="009E511A" w:rsidRDefault="00632D72" w:rsidP="00632D72">
      <w:pPr>
        <w:autoSpaceDE w:val="0"/>
        <w:autoSpaceDN w:val="0"/>
        <w:adjustRightInd w:val="0"/>
        <w:jc w:val="both"/>
        <w:rPr>
          <w:rFonts w:ascii="Times New Roman" w:hAnsi="Times New Roman" w:cs="Times New Roman"/>
          <w:sz w:val="24"/>
          <w:szCs w:val="24"/>
          <w:lang w:val="sv-SE"/>
        </w:rPr>
      </w:pPr>
    </w:p>
    <w:p w14:paraId="7D2FAE57" w14:textId="77777777" w:rsidR="00632D72" w:rsidRPr="009E511A" w:rsidRDefault="00632D72" w:rsidP="00632D72">
      <w:pPr>
        <w:autoSpaceDE w:val="0"/>
        <w:autoSpaceDN w:val="0"/>
        <w:adjustRightInd w:val="0"/>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9080*</w:t>
      </w:r>
      <w:r w:rsidRPr="009E511A">
        <w:rPr>
          <w:rFonts w:ascii="Times New Roman" w:hAnsi="Times New Roman" w:cs="Times New Roman"/>
          <w:b/>
          <w:i/>
          <w:sz w:val="24"/>
          <w:szCs w:val="24"/>
          <w:lang w:val="sv-SE"/>
        </w:rPr>
        <w:t xml:space="preserve"> </w:t>
      </w:r>
      <w:r w:rsidRPr="009E511A">
        <w:rPr>
          <w:rFonts w:ascii="Times New Roman" w:hAnsi="Times New Roman" w:cs="Times New Roman"/>
          <w:i/>
          <w:sz w:val="24"/>
          <w:szCs w:val="24"/>
          <w:lang w:val="sv-SE"/>
        </w:rPr>
        <w:t xml:space="preserve">Staignāju meža </w:t>
      </w:r>
      <w:r w:rsidRPr="009E511A">
        <w:rPr>
          <w:rFonts w:ascii="Times New Roman" w:hAnsi="Times New Roman" w:cs="Times New Roman"/>
          <w:sz w:val="24"/>
          <w:szCs w:val="24"/>
          <w:lang w:val="sv-SE"/>
        </w:rPr>
        <w:t>degradācijas fāzei (</w:t>
      </w:r>
      <w:r w:rsidR="004427B2" w:rsidRPr="009E511A">
        <w:rPr>
          <w:rFonts w:ascii="Times New Roman" w:hAnsi="Times New Roman" w:cs="Times New Roman"/>
          <w:sz w:val="24"/>
          <w:szCs w:val="24"/>
          <w:lang w:val="sv-SE"/>
        </w:rPr>
        <w:t>trešajam</w:t>
      </w:r>
      <w:r w:rsidRPr="009E511A">
        <w:rPr>
          <w:rFonts w:ascii="Times New Roman" w:hAnsi="Times New Roman" w:cs="Times New Roman"/>
          <w:sz w:val="24"/>
          <w:szCs w:val="24"/>
          <w:lang w:val="sv-SE"/>
        </w:rPr>
        <w:t xml:space="preserve"> variantam) raksturīgas susinātas augsnes. Valdošās koku sugas ir menlnalksnis </w:t>
      </w:r>
      <w:r w:rsidRPr="009E511A">
        <w:rPr>
          <w:rFonts w:ascii="Times New Roman" w:hAnsi="Times New Roman" w:cs="Times New Roman"/>
          <w:i/>
          <w:sz w:val="24"/>
          <w:szCs w:val="24"/>
          <w:lang w:val="sv-SE"/>
        </w:rPr>
        <w:t>Alnus glutinosa</w:t>
      </w:r>
      <w:r w:rsidRPr="009E511A">
        <w:rPr>
          <w:rFonts w:ascii="Times New Roman" w:hAnsi="Times New Roman" w:cs="Times New Roman"/>
          <w:sz w:val="24"/>
          <w:szCs w:val="24"/>
          <w:lang w:val="sv-SE"/>
        </w:rPr>
        <w:t xml:space="preserve"> un purva bērzs </w:t>
      </w:r>
      <w:r w:rsidRPr="009E511A">
        <w:rPr>
          <w:rFonts w:ascii="Times New Roman" w:hAnsi="Times New Roman" w:cs="Times New Roman"/>
          <w:i/>
          <w:sz w:val="24"/>
          <w:szCs w:val="24"/>
          <w:lang w:val="sv-SE"/>
        </w:rPr>
        <w:t>Betula pubescens</w:t>
      </w:r>
      <w:r w:rsidRPr="009E511A">
        <w:rPr>
          <w:rFonts w:ascii="Times New Roman" w:hAnsi="Times New Roman" w:cs="Times New Roman"/>
          <w:sz w:val="24"/>
          <w:szCs w:val="24"/>
          <w:lang w:val="sv-SE"/>
        </w:rPr>
        <w:t xml:space="preserve">, par mežu susināšanu liecina parastās egles </w:t>
      </w:r>
      <w:r w:rsidRPr="009E511A">
        <w:rPr>
          <w:rFonts w:ascii="Times New Roman" w:hAnsi="Times New Roman" w:cs="Times New Roman"/>
          <w:i/>
          <w:sz w:val="24"/>
          <w:szCs w:val="24"/>
          <w:lang w:val="sv-SE"/>
        </w:rPr>
        <w:t>Picea abies</w:t>
      </w:r>
      <w:r w:rsidRPr="009E511A">
        <w:rPr>
          <w:rFonts w:ascii="Times New Roman" w:hAnsi="Times New Roman" w:cs="Times New Roman"/>
          <w:sz w:val="24"/>
          <w:szCs w:val="24"/>
          <w:lang w:val="sv-SE"/>
        </w:rPr>
        <w:t xml:space="preserve"> blīvums poligonos. Krūmu stāvā sastopam parasto lazdu </w:t>
      </w:r>
      <w:r w:rsidRPr="009E511A">
        <w:rPr>
          <w:rFonts w:ascii="Times New Roman" w:hAnsi="Times New Roman" w:cs="Times New Roman"/>
          <w:i/>
          <w:sz w:val="24"/>
          <w:szCs w:val="24"/>
          <w:shd w:val="clear" w:color="auto" w:fill="FFFFFF"/>
          <w:lang w:val="sv-SE"/>
        </w:rPr>
        <w:t>Corylus avellana</w:t>
      </w:r>
      <w:r w:rsidRPr="009E511A">
        <w:rPr>
          <w:rFonts w:ascii="Times New Roman" w:hAnsi="Times New Roman" w:cs="Times New Roman"/>
          <w:sz w:val="24"/>
          <w:szCs w:val="24"/>
          <w:lang w:val="sv-SE"/>
        </w:rPr>
        <w:t xml:space="preserve">, parasto pīlādzi </w:t>
      </w:r>
      <w:r w:rsidRPr="009E511A">
        <w:rPr>
          <w:rFonts w:ascii="Times New Roman" w:hAnsi="Times New Roman" w:cs="Times New Roman"/>
          <w:i/>
          <w:sz w:val="24"/>
          <w:szCs w:val="24"/>
          <w:lang w:val="sv-SE"/>
        </w:rPr>
        <w:t>Sorbus aucuparia</w:t>
      </w:r>
      <w:r w:rsidRPr="009E511A">
        <w:rPr>
          <w:rFonts w:ascii="Times New Roman" w:hAnsi="Times New Roman" w:cs="Times New Roman"/>
          <w:sz w:val="24"/>
          <w:szCs w:val="24"/>
          <w:lang w:val="sv-SE"/>
        </w:rPr>
        <w:t xml:space="preserve"> un parasto krūkli </w:t>
      </w:r>
      <w:r w:rsidRPr="009E511A">
        <w:rPr>
          <w:rFonts w:ascii="Times New Roman" w:hAnsi="Times New Roman" w:cs="Times New Roman"/>
          <w:i/>
          <w:sz w:val="24"/>
          <w:szCs w:val="24"/>
          <w:lang w:val="sv-SE"/>
        </w:rPr>
        <w:t>Frangula alnus</w:t>
      </w:r>
      <w:r w:rsidRPr="009E511A">
        <w:rPr>
          <w:rFonts w:ascii="Times New Roman" w:hAnsi="Times New Roman" w:cs="Times New Roman"/>
          <w:sz w:val="24"/>
          <w:szCs w:val="24"/>
          <w:lang w:val="sv-SE"/>
        </w:rPr>
        <w:t xml:space="preserve">. Zemsedzē staignāju mežiem raksturīgās sugas: parastā sievpaparde </w:t>
      </w:r>
      <w:r w:rsidRPr="009E511A">
        <w:rPr>
          <w:rFonts w:ascii="Times New Roman" w:hAnsi="Times New Roman" w:cs="Times New Roman"/>
          <w:i/>
          <w:sz w:val="24"/>
          <w:szCs w:val="24"/>
          <w:lang w:val="sv-SE"/>
        </w:rPr>
        <w:t>Anthyrium filix-femina</w:t>
      </w:r>
      <w:r w:rsidRPr="009E511A">
        <w:rPr>
          <w:rFonts w:ascii="Times New Roman" w:hAnsi="Times New Roman" w:cs="Times New Roman"/>
          <w:sz w:val="24"/>
          <w:szCs w:val="24"/>
          <w:lang w:val="sv-SE"/>
        </w:rPr>
        <w:t xml:space="preserve">, pagarinātais grīslis </w:t>
      </w:r>
      <w:r w:rsidRPr="009E511A">
        <w:rPr>
          <w:rFonts w:ascii="Times New Roman" w:hAnsi="Times New Roman" w:cs="Times New Roman"/>
          <w:i/>
          <w:sz w:val="24"/>
          <w:szCs w:val="24"/>
          <w:lang w:val="sv-SE"/>
        </w:rPr>
        <w:t xml:space="preserve">Carex </w:t>
      </w:r>
      <w:r w:rsidRPr="009E511A">
        <w:rPr>
          <w:rFonts w:ascii="Times New Roman" w:hAnsi="Times New Roman" w:cs="Times New Roman"/>
          <w:i/>
          <w:sz w:val="24"/>
          <w:szCs w:val="24"/>
          <w:lang w:val="sv-SE"/>
        </w:rPr>
        <w:lastRenderedPageBreak/>
        <w:t>elongata</w:t>
      </w:r>
      <w:r w:rsidRPr="009E511A">
        <w:rPr>
          <w:rFonts w:ascii="Times New Roman" w:hAnsi="Times New Roman" w:cs="Times New Roman"/>
          <w:sz w:val="24"/>
          <w:szCs w:val="24"/>
          <w:lang w:val="sv-SE"/>
        </w:rPr>
        <w:t xml:space="preserve">, purva cietpiene </w:t>
      </w:r>
      <w:r w:rsidRPr="009E511A">
        <w:rPr>
          <w:rFonts w:ascii="Times New Roman" w:hAnsi="Times New Roman" w:cs="Times New Roman"/>
          <w:i/>
          <w:sz w:val="24"/>
          <w:szCs w:val="24"/>
          <w:lang w:val="sv-SE"/>
        </w:rPr>
        <w:t>Crepis paludosa</w:t>
      </w:r>
      <w:r w:rsidRPr="009E511A">
        <w:rPr>
          <w:rFonts w:ascii="Times New Roman" w:hAnsi="Times New Roman" w:cs="Times New Roman"/>
          <w:sz w:val="24"/>
          <w:szCs w:val="24"/>
          <w:lang w:val="sv-SE"/>
        </w:rPr>
        <w:t xml:space="preserve">, dzeloņainā ozolpaparde </w:t>
      </w:r>
      <w:r w:rsidRPr="009E511A">
        <w:rPr>
          <w:rFonts w:ascii="Times New Roman" w:hAnsi="Times New Roman" w:cs="Times New Roman"/>
          <w:i/>
          <w:sz w:val="24"/>
          <w:szCs w:val="24"/>
          <w:lang w:val="sv-SE"/>
        </w:rPr>
        <w:t>Dryopteris carthusiana</w:t>
      </w:r>
      <w:r w:rsidR="004427B2" w:rsidRPr="009E511A">
        <w:rPr>
          <w:rFonts w:ascii="Times New Roman" w:hAnsi="Times New Roman" w:cs="Times New Roman"/>
          <w:iCs/>
          <w:sz w:val="24"/>
          <w:szCs w:val="24"/>
          <w:lang w:val="sv-SE"/>
        </w:rPr>
        <w:t>,</w:t>
      </w:r>
      <w:r w:rsidRPr="009E511A">
        <w:rPr>
          <w:rFonts w:ascii="Times New Roman" w:hAnsi="Times New Roman" w:cs="Times New Roman"/>
          <w:sz w:val="24"/>
          <w:szCs w:val="24"/>
          <w:lang w:val="sv-SE"/>
        </w:rPr>
        <w:t xml:space="preserve"> parastā vīgrieze </w:t>
      </w:r>
      <w:r w:rsidRPr="009E511A">
        <w:rPr>
          <w:rFonts w:ascii="Times New Roman" w:hAnsi="Times New Roman" w:cs="Times New Roman"/>
          <w:i/>
          <w:sz w:val="24"/>
          <w:szCs w:val="24"/>
          <w:lang w:val="sv-SE"/>
        </w:rPr>
        <w:t>Filipendula ulmaria</w:t>
      </w:r>
      <w:r w:rsidRPr="009E511A">
        <w:rPr>
          <w:rFonts w:ascii="Times New Roman" w:hAnsi="Times New Roman" w:cs="Times New Roman"/>
          <w:sz w:val="24"/>
          <w:szCs w:val="24"/>
          <w:lang w:val="sv-SE"/>
        </w:rPr>
        <w:t xml:space="preserve">, Eiropas vilknadze </w:t>
      </w:r>
      <w:r w:rsidRPr="009E511A">
        <w:rPr>
          <w:rFonts w:ascii="Times New Roman" w:hAnsi="Times New Roman" w:cs="Times New Roman"/>
          <w:i/>
          <w:sz w:val="24"/>
          <w:szCs w:val="24"/>
          <w:lang w:val="sv-SE"/>
        </w:rPr>
        <w:t>Lycopus europaeus</w:t>
      </w:r>
      <w:r w:rsidR="000C03A5" w:rsidRPr="009E511A">
        <w:rPr>
          <w:rFonts w:ascii="Times New Roman" w:hAnsi="Times New Roman" w:cs="Times New Roman"/>
          <w:sz w:val="24"/>
          <w:szCs w:val="24"/>
          <w:lang w:val="sv-SE"/>
        </w:rPr>
        <w:t>,</w:t>
      </w:r>
      <w:r w:rsidRPr="009E511A">
        <w:rPr>
          <w:rFonts w:ascii="Times New Roman" w:hAnsi="Times New Roman" w:cs="Times New Roman"/>
          <w:sz w:val="24"/>
          <w:szCs w:val="24"/>
          <w:lang w:val="sv-SE"/>
        </w:rPr>
        <w:t xml:space="preserve"> bebrukārkliņš </w:t>
      </w:r>
      <w:r w:rsidRPr="009E511A">
        <w:rPr>
          <w:rFonts w:ascii="Times New Roman" w:hAnsi="Times New Roman" w:cs="Times New Roman"/>
          <w:i/>
          <w:sz w:val="24"/>
          <w:szCs w:val="24"/>
          <w:lang w:val="sv-SE"/>
        </w:rPr>
        <w:t xml:space="preserve">Solanum dulcamara </w:t>
      </w:r>
      <w:r w:rsidRPr="009E511A">
        <w:rPr>
          <w:rFonts w:ascii="Times New Roman" w:hAnsi="Times New Roman" w:cs="Times New Roman"/>
          <w:sz w:val="24"/>
          <w:szCs w:val="24"/>
          <w:lang w:val="sv-SE"/>
        </w:rPr>
        <w:t>un parastā purvpaparde</w:t>
      </w:r>
      <w:r w:rsidRPr="009E511A">
        <w:rPr>
          <w:rFonts w:ascii="Times New Roman" w:hAnsi="Times New Roman" w:cs="Times New Roman"/>
          <w:i/>
          <w:sz w:val="24"/>
          <w:szCs w:val="24"/>
          <w:lang w:val="sv-SE"/>
        </w:rPr>
        <w:t xml:space="preserve"> Thelypteris palustris</w:t>
      </w:r>
      <w:r w:rsidR="004427B2" w:rsidRPr="009E511A">
        <w:rPr>
          <w:rFonts w:ascii="Times New Roman" w:hAnsi="Times New Roman" w:cs="Times New Roman"/>
          <w:iCs/>
          <w:sz w:val="24"/>
          <w:szCs w:val="24"/>
          <w:lang w:val="sv-SE"/>
        </w:rPr>
        <w:t>.</w:t>
      </w:r>
    </w:p>
    <w:p w14:paraId="7D2FAE58" w14:textId="77777777" w:rsidR="00632D72" w:rsidRPr="009E511A" w:rsidRDefault="00632D72" w:rsidP="00632D72">
      <w:pPr>
        <w:rPr>
          <w:rFonts w:ascii="Times New Roman" w:hAnsi="Times New Roman" w:cs="Times New Roman"/>
          <w:b/>
          <w:sz w:val="24"/>
          <w:szCs w:val="24"/>
          <w:lang w:val="sv-SE"/>
        </w:rPr>
      </w:pPr>
    </w:p>
    <w:p w14:paraId="7D2FAE59" w14:textId="77777777" w:rsidR="00632D72" w:rsidRPr="009E511A" w:rsidRDefault="00632D72" w:rsidP="00632D72">
      <w:pPr>
        <w:rPr>
          <w:rFonts w:ascii="Times New Roman" w:hAnsi="Times New Roman" w:cs="Times New Roman"/>
          <w:b/>
          <w:sz w:val="24"/>
          <w:szCs w:val="24"/>
          <w:lang w:val="sv-SE"/>
        </w:rPr>
      </w:pPr>
      <w:r w:rsidRPr="009E511A">
        <w:rPr>
          <w:rFonts w:ascii="Times New Roman" w:hAnsi="Times New Roman" w:cs="Times New Roman"/>
          <w:b/>
          <w:sz w:val="24"/>
          <w:szCs w:val="24"/>
          <w:lang w:val="sv-SE"/>
        </w:rPr>
        <w:t xml:space="preserve">91D0* </w:t>
      </w:r>
      <w:r w:rsidRPr="009E511A">
        <w:rPr>
          <w:rFonts w:ascii="Times New Roman" w:hAnsi="Times New Roman" w:cs="Times New Roman"/>
          <w:b/>
          <w:i/>
          <w:iCs/>
          <w:sz w:val="24"/>
          <w:szCs w:val="24"/>
          <w:lang w:val="sv-SE"/>
        </w:rPr>
        <w:t>Purvaini meži</w:t>
      </w:r>
    </w:p>
    <w:p w14:paraId="7D2FAE5A" w14:textId="77777777" w:rsidR="00632D72" w:rsidRPr="009E511A" w:rsidRDefault="00632D72" w:rsidP="00632D72">
      <w:pPr>
        <w:rPr>
          <w:rFonts w:ascii="Times New Roman" w:hAnsi="Times New Roman" w:cs="Times New Roman"/>
          <w:sz w:val="24"/>
          <w:szCs w:val="24"/>
          <w:lang w:val="sv-SE"/>
        </w:rPr>
      </w:pPr>
    </w:p>
    <w:p w14:paraId="7D2FAE5B" w14:textId="77777777" w:rsidR="00632D72" w:rsidRPr="009E511A" w:rsidRDefault="00632D72" w:rsidP="00632D72">
      <w:pPr>
        <w:autoSpaceDE w:val="0"/>
        <w:autoSpaceDN w:val="0"/>
        <w:adjustRightInd w:val="0"/>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 xml:space="preserve">Biotops </w:t>
      </w:r>
      <w:r w:rsidR="000C03A5" w:rsidRPr="009E511A">
        <w:rPr>
          <w:rFonts w:ascii="Times New Roman" w:hAnsi="Times New Roman" w:cs="Times New Roman"/>
          <w:sz w:val="24"/>
          <w:szCs w:val="24"/>
          <w:lang w:val="la-Latn"/>
        </w:rPr>
        <w:t>DP teritorijā sastopams</w:t>
      </w:r>
      <w:r w:rsidRPr="009E511A">
        <w:rPr>
          <w:rFonts w:ascii="Times New Roman" w:hAnsi="Times New Roman" w:cs="Times New Roman"/>
          <w:sz w:val="24"/>
          <w:szCs w:val="24"/>
          <w:lang w:val="sv-SE"/>
        </w:rPr>
        <w:t xml:space="preserve"> 105,49 ha lielā platībā, kas ir 10,73 % no teritorijas kopējās platības.</w:t>
      </w:r>
    </w:p>
    <w:p w14:paraId="7D2FAE5C" w14:textId="77777777" w:rsidR="000C03A5" w:rsidRPr="009E511A" w:rsidRDefault="000C03A5" w:rsidP="00632D72">
      <w:pPr>
        <w:autoSpaceDE w:val="0"/>
        <w:autoSpaceDN w:val="0"/>
        <w:adjustRightInd w:val="0"/>
        <w:jc w:val="both"/>
        <w:rPr>
          <w:rFonts w:ascii="Times New Roman" w:hAnsi="Times New Roman" w:cs="Times New Roman"/>
          <w:sz w:val="24"/>
          <w:szCs w:val="24"/>
          <w:lang w:val="sv-SE"/>
        </w:rPr>
      </w:pPr>
    </w:p>
    <w:p w14:paraId="7D2FAE5D" w14:textId="77777777" w:rsidR="00632D72" w:rsidRPr="009E511A" w:rsidRDefault="000C03A5" w:rsidP="00632D72">
      <w:pPr>
        <w:autoSpaceDE w:val="0"/>
        <w:autoSpaceDN w:val="0"/>
        <w:adjustRightInd w:val="0"/>
        <w:jc w:val="both"/>
        <w:rPr>
          <w:rFonts w:ascii="Times New Roman" w:hAnsi="Times New Roman" w:cs="Times New Roman"/>
          <w:sz w:val="24"/>
          <w:szCs w:val="24"/>
          <w:lang w:val="sv-SE"/>
        </w:rPr>
      </w:pPr>
      <w:r w:rsidRPr="009E511A">
        <w:rPr>
          <w:rFonts w:ascii="Times New Roman" w:hAnsi="Times New Roman" w:cs="Times New Roman"/>
          <w:sz w:val="24"/>
          <w:szCs w:val="24"/>
          <w:lang w:val="la-Latn"/>
        </w:rPr>
        <w:t xml:space="preserve">Biotopam </w:t>
      </w:r>
      <w:r w:rsidR="00632D72" w:rsidRPr="009E511A">
        <w:rPr>
          <w:rFonts w:ascii="Times New Roman" w:hAnsi="Times New Roman" w:cs="Times New Roman"/>
          <w:sz w:val="24"/>
          <w:szCs w:val="24"/>
          <w:lang w:val="sv-SE"/>
        </w:rPr>
        <w:t xml:space="preserve">91D0* </w:t>
      </w:r>
      <w:r w:rsidR="00632D72" w:rsidRPr="009E511A">
        <w:rPr>
          <w:rFonts w:ascii="Times New Roman" w:hAnsi="Times New Roman" w:cs="Times New Roman"/>
          <w:i/>
          <w:sz w:val="24"/>
          <w:szCs w:val="24"/>
          <w:lang w:val="sv-SE"/>
        </w:rPr>
        <w:t>Purvaini meži</w:t>
      </w:r>
      <w:r w:rsidR="00632D72" w:rsidRPr="009E511A">
        <w:rPr>
          <w:rFonts w:ascii="Times New Roman" w:hAnsi="Times New Roman" w:cs="Times New Roman"/>
          <w:b/>
          <w:i/>
          <w:sz w:val="24"/>
          <w:szCs w:val="24"/>
          <w:lang w:val="sv-SE"/>
        </w:rPr>
        <w:t xml:space="preserve"> </w:t>
      </w:r>
      <w:r w:rsidR="00632D72" w:rsidRPr="009E511A">
        <w:rPr>
          <w:rFonts w:ascii="Times New Roman" w:hAnsi="Times New Roman" w:cs="Times New Roman"/>
          <w:sz w:val="24"/>
          <w:szCs w:val="24"/>
          <w:lang w:val="sv-SE"/>
        </w:rPr>
        <w:t>ir</w:t>
      </w:r>
      <w:r w:rsidR="002A3A06" w:rsidRPr="009E511A">
        <w:rPr>
          <w:rFonts w:ascii="Times New Roman" w:hAnsi="Times New Roman" w:cs="Times New Roman"/>
          <w:sz w:val="24"/>
          <w:szCs w:val="24"/>
          <w:lang w:val="sv-SE"/>
        </w:rPr>
        <w:t xml:space="preserve"> </w:t>
      </w:r>
      <w:r w:rsidRPr="009E511A">
        <w:rPr>
          <w:rFonts w:ascii="Times New Roman" w:hAnsi="Times New Roman" w:cs="Times New Roman"/>
          <w:sz w:val="24"/>
          <w:szCs w:val="24"/>
          <w:lang w:val="la-Latn"/>
        </w:rPr>
        <w:t xml:space="preserve">raksturīgi </w:t>
      </w:r>
      <w:r w:rsidR="002A3A06" w:rsidRPr="009E511A">
        <w:rPr>
          <w:rFonts w:ascii="Times New Roman" w:hAnsi="Times New Roman" w:cs="Times New Roman"/>
          <w:sz w:val="24"/>
          <w:szCs w:val="24"/>
          <w:lang w:val="sv-SE"/>
        </w:rPr>
        <w:t>skujkoku un lap</w:t>
      </w:r>
      <w:r w:rsidR="00632D72" w:rsidRPr="009E511A">
        <w:rPr>
          <w:rFonts w:ascii="Times New Roman" w:hAnsi="Times New Roman" w:cs="Times New Roman"/>
          <w:sz w:val="24"/>
          <w:szCs w:val="24"/>
          <w:lang w:val="sv-SE"/>
        </w:rPr>
        <w:t>koku meži periodiski pārmitrās minerālaugsnēs līdz slapjās, barības vielām nabadzīgās kūdras augsnēs ar pastāvīgi augstu gruntsūdens līmeni. Zemsedzei raksturīga liela sīkkrūmu izplatība, grīšļi un sfagni. Biotops aizņem ap 3 % no Latvijas teritorijas (Ikauniece, 2017).</w:t>
      </w:r>
    </w:p>
    <w:p w14:paraId="7D2FAE5E" w14:textId="77777777" w:rsidR="000C03A5" w:rsidRPr="009E511A" w:rsidRDefault="000C03A5" w:rsidP="00632D72">
      <w:pPr>
        <w:autoSpaceDE w:val="0"/>
        <w:autoSpaceDN w:val="0"/>
        <w:adjustRightInd w:val="0"/>
        <w:jc w:val="both"/>
        <w:rPr>
          <w:rFonts w:ascii="Times New Roman" w:hAnsi="Times New Roman" w:cs="Times New Roman"/>
          <w:sz w:val="24"/>
          <w:szCs w:val="24"/>
          <w:lang w:val="sv-SE"/>
        </w:rPr>
      </w:pPr>
    </w:p>
    <w:p w14:paraId="7D2FAE5F" w14:textId="77777777" w:rsidR="00632D72" w:rsidRPr="009E511A" w:rsidRDefault="00632D72" w:rsidP="00632D72">
      <w:pPr>
        <w:autoSpaceDE w:val="0"/>
        <w:autoSpaceDN w:val="0"/>
        <w:adjustRightInd w:val="0"/>
        <w:jc w:val="both"/>
        <w:rPr>
          <w:rFonts w:ascii="Times New Roman" w:eastAsia="MyriadPro-LightCond" w:hAnsi="Times New Roman" w:cs="Times New Roman"/>
          <w:sz w:val="24"/>
          <w:szCs w:val="24"/>
          <w:lang w:val="sv-SE"/>
        </w:rPr>
      </w:pPr>
      <w:r w:rsidRPr="009E511A">
        <w:rPr>
          <w:rFonts w:ascii="Times New Roman" w:hAnsi="Times New Roman" w:cs="Times New Roman"/>
          <w:sz w:val="24"/>
          <w:szCs w:val="24"/>
          <w:lang w:val="sv-SE"/>
        </w:rPr>
        <w:t xml:space="preserve">91D0* </w:t>
      </w:r>
      <w:r w:rsidRPr="009E511A">
        <w:rPr>
          <w:rFonts w:ascii="Times New Roman" w:hAnsi="Times New Roman" w:cs="Times New Roman"/>
          <w:i/>
          <w:sz w:val="24"/>
          <w:szCs w:val="24"/>
          <w:lang w:val="sv-SE"/>
        </w:rPr>
        <w:t>Purvainu mežu</w:t>
      </w:r>
      <w:r w:rsidRPr="009E511A">
        <w:rPr>
          <w:rFonts w:ascii="Times New Roman" w:hAnsi="Times New Roman" w:cs="Times New Roman"/>
          <w:sz w:val="24"/>
          <w:szCs w:val="24"/>
          <w:lang w:val="sv-SE"/>
        </w:rPr>
        <w:t xml:space="preserve"> </w:t>
      </w:r>
      <w:r w:rsidR="000C03A5" w:rsidRPr="009E511A">
        <w:rPr>
          <w:rFonts w:ascii="Times New Roman" w:hAnsi="Times New Roman" w:cs="Times New Roman"/>
          <w:sz w:val="24"/>
          <w:szCs w:val="24"/>
          <w:lang w:val="sv-SE"/>
        </w:rPr>
        <w:t>tipiskajam</w:t>
      </w:r>
      <w:r w:rsidRPr="009E511A">
        <w:rPr>
          <w:rFonts w:ascii="Times New Roman" w:hAnsi="Times New Roman" w:cs="Times New Roman"/>
          <w:sz w:val="24"/>
          <w:szCs w:val="24"/>
          <w:lang w:val="sv-SE"/>
        </w:rPr>
        <w:t xml:space="preserve"> (</w:t>
      </w:r>
      <w:r w:rsidR="004427B2" w:rsidRPr="009E511A">
        <w:rPr>
          <w:rFonts w:ascii="Times New Roman" w:hAnsi="Times New Roman" w:cs="Times New Roman"/>
          <w:sz w:val="24"/>
          <w:szCs w:val="24"/>
          <w:lang w:val="sv-SE"/>
        </w:rPr>
        <w:t>pirmajam</w:t>
      </w:r>
      <w:r w:rsidRPr="009E511A">
        <w:rPr>
          <w:rFonts w:ascii="Times New Roman" w:hAnsi="Times New Roman" w:cs="Times New Roman"/>
          <w:sz w:val="24"/>
          <w:szCs w:val="24"/>
          <w:lang w:val="sv-SE"/>
        </w:rPr>
        <w:t>)</w:t>
      </w:r>
      <w:r w:rsidR="000C03A5" w:rsidRPr="009E511A">
        <w:rPr>
          <w:rFonts w:ascii="Times New Roman" w:hAnsi="Times New Roman" w:cs="Times New Roman"/>
          <w:sz w:val="24"/>
          <w:szCs w:val="24"/>
          <w:lang w:val="sv-SE"/>
        </w:rPr>
        <w:t xml:space="preserve"> variantam</w:t>
      </w:r>
      <w:r w:rsidRPr="009E511A">
        <w:rPr>
          <w:rFonts w:ascii="Times New Roman" w:hAnsi="Times New Roman" w:cs="Times New Roman"/>
          <w:sz w:val="24"/>
          <w:szCs w:val="24"/>
          <w:lang w:val="sv-SE"/>
        </w:rPr>
        <w:t xml:space="preserve"> </w:t>
      </w:r>
      <w:r w:rsidR="000C03A5" w:rsidRPr="009E511A">
        <w:rPr>
          <w:rFonts w:ascii="Times New Roman" w:hAnsi="Times New Roman" w:cs="Times New Roman"/>
          <w:sz w:val="24"/>
          <w:szCs w:val="24"/>
          <w:lang w:val="la-Latn"/>
        </w:rPr>
        <w:t>atbilsotšo</w:t>
      </w:r>
      <w:r w:rsidR="000C03A5" w:rsidRPr="009E511A">
        <w:rPr>
          <w:rFonts w:ascii="Times New Roman" w:hAnsi="Times New Roman" w:cs="Times New Roman"/>
          <w:sz w:val="24"/>
          <w:szCs w:val="24"/>
          <w:lang w:val="sv-SE"/>
        </w:rPr>
        <w:t xml:space="preserve"> poligonu</w:t>
      </w:r>
      <w:r w:rsidRPr="009E511A">
        <w:rPr>
          <w:rFonts w:ascii="Times New Roman" w:hAnsi="Times New Roman" w:cs="Times New Roman"/>
          <w:sz w:val="24"/>
          <w:szCs w:val="24"/>
          <w:lang w:val="sv-SE"/>
        </w:rPr>
        <w:t xml:space="preserve"> kvalitāte</w:t>
      </w:r>
      <w:r w:rsidR="000C03A5" w:rsidRPr="009E511A">
        <w:rPr>
          <w:rFonts w:ascii="Times New Roman" w:hAnsi="Times New Roman" w:cs="Times New Roman"/>
          <w:sz w:val="24"/>
          <w:szCs w:val="24"/>
          <w:lang w:val="la-Latn"/>
        </w:rPr>
        <w:t xml:space="preserve"> ir</w:t>
      </w:r>
      <w:r w:rsidR="000C03A5" w:rsidRPr="009E511A">
        <w:rPr>
          <w:rFonts w:ascii="Times New Roman" w:hAnsi="Times New Roman" w:cs="Times New Roman"/>
          <w:sz w:val="24"/>
          <w:szCs w:val="24"/>
          <w:lang w:val="sv-SE"/>
        </w:rPr>
        <w:t xml:space="preserve"> laba un </w:t>
      </w:r>
      <w:r w:rsidRPr="009E511A">
        <w:rPr>
          <w:rFonts w:ascii="Times New Roman" w:hAnsi="Times New Roman" w:cs="Times New Roman"/>
          <w:sz w:val="24"/>
          <w:szCs w:val="24"/>
          <w:lang w:val="sv-SE"/>
        </w:rPr>
        <w:t xml:space="preserve">atbilst DMB kvalitātei. Atsevišķi poligoni atzīmēti ar izcilu kvalitāti. Kokaudzi veido parastā egle </w:t>
      </w:r>
      <w:r w:rsidRPr="009E511A">
        <w:rPr>
          <w:rFonts w:ascii="Times New Roman" w:hAnsi="Times New Roman" w:cs="Times New Roman"/>
          <w:i/>
          <w:sz w:val="24"/>
          <w:szCs w:val="24"/>
          <w:lang w:val="sv-SE"/>
        </w:rPr>
        <w:t>Picea abies</w:t>
      </w:r>
      <w:r w:rsidRPr="009E511A">
        <w:rPr>
          <w:rFonts w:ascii="Times New Roman" w:hAnsi="Times New Roman" w:cs="Times New Roman"/>
          <w:sz w:val="24"/>
          <w:szCs w:val="24"/>
          <w:lang w:val="sv-SE"/>
        </w:rPr>
        <w:t xml:space="preserve"> un parastā priede </w:t>
      </w:r>
      <w:r w:rsidRPr="009E511A">
        <w:rPr>
          <w:rFonts w:ascii="Times New Roman" w:hAnsi="Times New Roman" w:cs="Times New Roman"/>
          <w:i/>
          <w:sz w:val="24"/>
          <w:szCs w:val="24"/>
          <w:lang w:val="sv-SE"/>
        </w:rPr>
        <w:t>Pinus sylvestris</w:t>
      </w:r>
      <w:r w:rsidRPr="009E511A">
        <w:rPr>
          <w:rFonts w:ascii="Times New Roman" w:hAnsi="Times New Roman" w:cs="Times New Roman"/>
          <w:sz w:val="24"/>
          <w:szCs w:val="24"/>
          <w:lang w:val="sv-SE"/>
        </w:rPr>
        <w:t xml:space="preserve">, piemistrojumā purva bērzs </w:t>
      </w:r>
      <w:r w:rsidRPr="009E511A">
        <w:rPr>
          <w:rFonts w:ascii="Times New Roman" w:hAnsi="Times New Roman" w:cs="Times New Roman"/>
          <w:i/>
          <w:sz w:val="24"/>
          <w:szCs w:val="24"/>
          <w:lang w:val="sv-SE"/>
        </w:rPr>
        <w:t>Betula pubescens</w:t>
      </w:r>
      <w:r w:rsidRPr="009E511A">
        <w:rPr>
          <w:rFonts w:ascii="Times New Roman" w:hAnsi="Times New Roman" w:cs="Times New Roman"/>
          <w:sz w:val="24"/>
          <w:szCs w:val="24"/>
          <w:lang w:val="sv-SE"/>
        </w:rPr>
        <w:t xml:space="preserve"> un melnalksnis </w:t>
      </w:r>
      <w:r w:rsidRPr="009E511A">
        <w:rPr>
          <w:rFonts w:ascii="Times New Roman" w:hAnsi="Times New Roman" w:cs="Times New Roman"/>
          <w:i/>
          <w:sz w:val="24"/>
          <w:szCs w:val="24"/>
          <w:lang w:val="sv-SE"/>
        </w:rPr>
        <w:t>Alnus glutinosa</w:t>
      </w:r>
      <w:r w:rsidRPr="009E511A">
        <w:rPr>
          <w:rFonts w:ascii="Times New Roman" w:hAnsi="Times New Roman" w:cs="Times New Roman"/>
          <w:sz w:val="24"/>
          <w:szCs w:val="24"/>
          <w:lang w:val="sv-SE"/>
        </w:rPr>
        <w:t xml:space="preserve">. Zemsedzē mozaīkveidā sastopami purviem raksturīgie </w:t>
      </w:r>
      <w:r w:rsidR="000C03A5" w:rsidRPr="009E511A">
        <w:rPr>
          <w:rFonts w:ascii="Times New Roman" w:hAnsi="Times New Roman" w:cs="Times New Roman"/>
          <w:sz w:val="24"/>
          <w:szCs w:val="24"/>
          <w:lang w:val="sv-SE"/>
        </w:rPr>
        <w:t>purva vaivariņi</w:t>
      </w:r>
      <w:r w:rsidRPr="009E511A">
        <w:rPr>
          <w:rFonts w:ascii="Times New Roman" w:hAnsi="Times New Roman" w:cs="Times New Roman"/>
          <w:sz w:val="24"/>
          <w:szCs w:val="24"/>
          <w:lang w:val="sv-SE"/>
        </w:rPr>
        <w:t xml:space="preserve"> </w:t>
      </w:r>
      <w:r w:rsidRPr="009E511A">
        <w:rPr>
          <w:rFonts w:ascii="Times New Roman" w:hAnsi="Times New Roman" w:cs="Times New Roman"/>
          <w:i/>
          <w:sz w:val="24"/>
          <w:szCs w:val="24"/>
          <w:lang w:val="sv-SE"/>
        </w:rPr>
        <w:t>Ledum palustre</w:t>
      </w:r>
      <w:r w:rsidRPr="009E511A">
        <w:rPr>
          <w:rFonts w:ascii="Times New Roman" w:hAnsi="Times New Roman" w:cs="Times New Roman"/>
          <w:sz w:val="24"/>
          <w:szCs w:val="24"/>
          <w:lang w:val="sv-SE"/>
        </w:rPr>
        <w:t xml:space="preserve">, vietās ar neizteiktu sīkkrūmu stāvu – dzelzszāle </w:t>
      </w:r>
      <w:r w:rsidRPr="009E511A">
        <w:rPr>
          <w:rFonts w:ascii="Times New Roman" w:hAnsi="Times New Roman" w:cs="Times New Roman"/>
          <w:i/>
          <w:sz w:val="24"/>
          <w:szCs w:val="24"/>
          <w:lang w:val="sv-SE"/>
        </w:rPr>
        <w:t>Carex nigra</w:t>
      </w:r>
      <w:r w:rsidRPr="009E511A">
        <w:rPr>
          <w:rFonts w:ascii="Times New Roman" w:hAnsi="Times New Roman" w:cs="Times New Roman"/>
          <w:sz w:val="24"/>
          <w:szCs w:val="24"/>
          <w:lang w:val="sv-SE"/>
        </w:rPr>
        <w:t xml:space="preserve">, purva vārnkāja </w:t>
      </w:r>
      <w:r w:rsidRPr="009E511A">
        <w:rPr>
          <w:rFonts w:ascii="Times New Roman" w:hAnsi="Times New Roman" w:cs="Times New Roman"/>
          <w:i/>
          <w:sz w:val="24"/>
          <w:szCs w:val="24"/>
          <w:lang w:val="sv-SE"/>
        </w:rPr>
        <w:t>Camarum palustre</w:t>
      </w:r>
      <w:r w:rsidRPr="009E511A">
        <w:rPr>
          <w:rFonts w:ascii="Times New Roman" w:hAnsi="Times New Roman" w:cs="Times New Roman"/>
          <w:sz w:val="24"/>
          <w:szCs w:val="24"/>
          <w:lang w:val="sv-SE"/>
        </w:rPr>
        <w:t xml:space="preserve">, makstainā spilve </w:t>
      </w:r>
      <w:r w:rsidRPr="009E511A">
        <w:rPr>
          <w:rFonts w:ascii="Times New Roman" w:hAnsi="Times New Roman" w:cs="Times New Roman"/>
          <w:i/>
          <w:sz w:val="24"/>
          <w:szCs w:val="24"/>
          <w:lang w:val="sv-SE"/>
        </w:rPr>
        <w:t>Eriophorum vaginatum</w:t>
      </w:r>
      <w:r w:rsidRPr="009E511A">
        <w:rPr>
          <w:rFonts w:ascii="Times New Roman" w:hAnsi="Times New Roman" w:cs="Times New Roman"/>
          <w:sz w:val="24"/>
          <w:szCs w:val="24"/>
          <w:lang w:val="sv-SE"/>
        </w:rPr>
        <w:t xml:space="preserve">, </w:t>
      </w:r>
      <w:r w:rsidR="004427B2" w:rsidRPr="009E511A">
        <w:rPr>
          <w:rFonts w:ascii="Times New Roman" w:hAnsi="Times New Roman" w:cs="Times New Roman"/>
          <w:sz w:val="24"/>
          <w:szCs w:val="24"/>
          <w:lang w:val="sv-SE"/>
        </w:rPr>
        <w:t xml:space="preserve">lielā </w:t>
      </w:r>
      <w:r w:rsidRPr="009E511A">
        <w:rPr>
          <w:rFonts w:ascii="Times New Roman" w:hAnsi="Times New Roman" w:cs="Times New Roman"/>
          <w:sz w:val="24"/>
          <w:szCs w:val="24"/>
          <w:lang w:val="sv-SE"/>
        </w:rPr>
        <w:t xml:space="preserve">dzērvene </w:t>
      </w:r>
      <w:r w:rsidRPr="009E511A">
        <w:rPr>
          <w:rFonts w:ascii="Times New Roman" w:hAnsi="Times New Roman" w:cs="Times New Roman"/>
          <w:i/>
          <w:sz w:val="24"/>
          <w:szCs w:val="24"/>
          <w:lang w:val="sv-SE"/>
        </w:rPr>
        <w:t>Oxycoccus palustris</w:t>
      </w:r>
      <w:r w:rsidRPr="009E511A">
        <w:rPr>
          <w:rFonts w:ascii="Times New Roman" w:hAnsi="Times New Roman" w:cs="Times New Roman"/>
          <w:sz w:val="24"/>
          <w:szCs w:val="24"/>
          <w:lang w:val="sv-SE"/>
        </w:rPr>
        <w:t xml:space="preserve">. Sūnu stāvā dominē dažādas sfagnu sugas </w:t>
      </w:r>
      <w:r w:rsidR="004427B2" w:rsidRPr="009E511A">
        <w:rPr>
          <w:rFonts w:ascii="Times New Roman" w:hAnsi="Times New Roman" w:cs="Times New Roman"/>
          <w:sz w:val="24"/>
          <w:szCs w:val="24"/>
          <w:lang w:val="sv-SE"/>
        </w:rPr>
        <w:t>–</w:t>
      </w:r>
      <w:r w:rsidR="000C03A5" w:rsidRPr="009E511A">
        <w:rPr>
          <w:rFonts w:ascii="Times New Roman" w:hAnsi="Times New Roman" w:cs="Times New Roman"/>
          <w:sz w:val="24"/>
          <w:szCs w:val="24"/>
          <w:lang w:val="la-Latn"/>
        </w:rPr>
        <w:t xml:space="preserve"> </w:t>
      </w:r>
      <w:r w:rsidRPr="009E511A">
        <w:rPr>
          <w:rFonts w:ascii="Times New Roman" w:hAnsi="Times New Roman" w:cs="Times New Roman"/>
          <w:i/>
          <w:sz w:val="24"/>
          <w:szCs w:val="24"/>
          <w:lang w:val="sv-SE"/>
        </w:rPr>
        <w:t>Sphagnum girgensoni</w:t>
      </w:r>
      <w:r w:rsidRPr="009E511A">
        <w:rPr>
          <w:rFonts w:ascii="Times New Roman" w:hAnsi="Times New Roman" w:cs="Times New Roman"/>
          <w:sz w:val="24"/>
          <w:szCs w:val="24"/>
          <w:lang w:val="sv-SE"/>
        </w:rPr>
        <w:t xml:space="preserve">, </w:t>
      </w:r>
      <w:r w:rsidRPr="009E511A">
        <w:rPr>
          <w:rFonts w:ascii="Times New Roman" w:hAnsi="Times New Roman" w:cs="Times New Roman"/>
          <w:i/>
          <w:sz w:val="24"/>
          <w:szCs w:val="24"/>
          <w:lang w:val="sv-SE"/>
        </w:rPr>
        <w:t>Sphagnum magellanicum</w:t>
      </w:r>
      <w:r w:rsidRPr="009E511A">
        <w:rPr>
          <w:rFonts w:ascii="Times New Roman" w:hAnsi="Times New Roman" w:cs="Times New Roman"/>
          <w:sz w:val="24"/>
          <w:szCs w:val="24"/>
          <w:lang w:val="sv-SE"/>
        </w:rPr>
        <w:t xml:space="preserve"> u.c. No DMB indikatorsugām atrasta </w:t>
      </w:r>
      <w:r w:rsidRPr="009E511A">
        <w:rPr>
          <w:rStyle w:val="Emphasis"/>
          <w:rFonts w:ascii="Times New Roman" w:eastAsiaTheme="majorEastAsia" w:hAnsi="Times New Roman" w:cs="Times New Roman"/>
          <w:bCs/>
          <w:i w:val="0"/>
          <w:sz w:val="24"/>
          <w:szCs w:val="24"/>
          <w:shd w:val="clear" w:color="auto" w:fill="FFFFFF"/>
          <w:lang w:val="sv-SE"/>
        </w:rPr>
        <w:t>priežu cietpiepe</w:t>
      </w:r>
      <w:r w:rsidRPr="009E511A">
        <w:rPr>
          <w:rStyle w:val="Emphasis"/>
          <w:rFonts w:ascii="Times New Roman" w:eastAsiaTheme="majorEastAsia" w:hAnsi="Times New Roman" w:cs="Times New Roman"/>
          <w:bCs/>
          <w:sz w:val="24"/>
          <w:szCs w:val="24"/>
          <w:shd w:val="clear" w:color="auto" w:fill="FFFFFF"/>
          <w:lang w:val="sv-SE"/>
        </w:rPr>
        <w:t xml:space="preserve"> Phellinus pinni</w:t>
      </w:r>
      <w:r w:rsidRPr="009E511A">
        <w:rPr>
          <w:rStyle w:val="Emphasis"/>
          <w:rFonts w:ascii="Times New Roman" w:eastAsiaTheme="majorEastAsia" w:hAnsi="Times New Roman" w:cs="Times New Roman"/>
          <w:bCs/>
          <w:i w:val="0"/>
          <w:sz w:val="24"/>
          <w:szCs w:val="24"/>
          <w:shd w:val="clear" w:color="auto" w:fill="FFFFFF"/>
          <w:lang w:val="sv-SE"/>
        </w:rPr>
        <w:t>. No aizsargājamām vaskulāro augu sugām konstatēts</w:t>
      </w:r>
      <w:r w:rsidRPr="009E511A">
        <w:rPr>
          <w:rStyle w:val="Emphasis"/>
          <w:rFonts w:ascii="Times New Roman" w:eastAsiaTheme="majorEastAsia" w:hAnsi="Times New Roman" w:cs="Times New Roman"/>
          <w:bCs/>
          <w:sz w:val="24"/>
          <w:szCs w:val="24"/>
          <w:shd w:val="clear" w:color="auto" w:fill="FFFFFF"/>
          <w:lang w:val="sv-SE"/>
        </w:rPr>
        <w:t xml:space="preserve"> </w:t>
      </w:r>
      <w:r w:rsidRPr="009E511A">
        <w:rPr>
          <w:rFonts w:ascii="Times New Roman" w:eastAsia="MyriadPro-LightCond" w:hAnsi="Times New Roman" w:cs="Times New Roman"/>
          <w:sz w:val="24"/>
          <w:szCs w:val="24"/>
          <w:lang w:val="sv-SE"/>
        </w:rPr>
        <w:t xml:space="preserve">gada staipeknis </w:t>
      </w:r>
      <w:r w:rsidRPr="009E511A">
        <w:rPr>
          <w:rFonts w:ascii="Times New Roman" w:eastAsia="MyriadPro-LightCond" w:hAnsi="Times New Roman" w:cs="Times New Roman"/>
          <w:i/>
          <w:sz w:val="24"/>
          <w:szCs w:val="24"/>
          <w:lang w:val="sv-SE"/>
        </w:rPr>
        <w:t>Lycopodium annotinum</w:t>
      </w:r>
      <w:r w:rsidRPr="009E511A">
        <w:rPr>
          <w:rFonts w:ascii="Times New Roman" w:eastAsia="MyriadPro-LightCond" w:hAnsi="Times New Roman" w:cs="Times New Roman"/>
          <w:sz w:val="24"/>
          <w:szCs w:val="24"/>
          <w:lang w:val="sv-SE"/>
        </w:rPr>
        <w:t>.</w:t>
      </w:r>
    </w:p>
    <w:p w14:paraId="7D2FAE60" w14:textId="77777777" w:rsidR="000C03A5" w:rsidRPr="009E511A" w:rsidRDefault="000C03A5" w:rsidP="00632D72">
      <w:pPr>
        <w:autoSpaceDE w:val="0"/>
        <w:autoSpaceDN w:val="0"/>
        <w:adjustRightInd w:val="0"/>
        <w:jc w:val="both"/>
        <w:rPr>
          <w:rFonts w:ascii="Times New Roman" w:eastAsia="MyriadPro-LightCond" w:hAnsi="Times New Roman" w:cs="Times New Roman"/>
          <w:sz w:val="24"/>
          <w:szCs w:val="24"/>
          <w:lang w:val="sv-SE"/>
        </w:rPr>
      </w:pPr>
    </w:p>
    <w:p w14:paraId="7D2FAE61" w14:textId="77777777" w:rsidR="00632D72" w:rsidRPr="009E511A" w:rsidRDefault="00632D72" w:rsidP="00632D72">
      <w:pPr>
        <w:jc w:val="both"/>
        <w:rPr>
          <w:rStyle w:val="Emphasis"/>
          <w:rFonts w:ascii="Times New Roman" w:eastAsiaTheme="majorEastAsia" w:hAnsi="Times New Roman" w:cs="Times New Roman"/>
          <w:bCs/>
          <w:sz w:val="24"/>
          <w:szCs w:val="24"/>
          <w:shd w:val="clear" w:color="auto" w:fill="FFFFFF"/>
          <w:lang w:val="sv-SE"/>
        </w:rPr>
      </w:pPr>
      <w:r w:rsidRPr="009E511A">
        <w:rPr>
          <w:rFonts w:ascii="Times New Roman" w:hAnsi="Times New Roman" w:cs="Times New Roman"/>
          <w:sz w:val="24"/>
          <w:szCs w:val="24"/>
          <w:lang w:val="sv-SE"/>
        </w:rPr>
        <w:t>91D0*</w:t>
      </w:r>
      <w:r w:rsidRPr="009E511A">
        <w:rPr>
          <w:rFonts w:ascii="Times New Roman" w:hAnsi="Times New Roman" w:cs="Times New Roman"/>
          <w:i/>
          <w:sz w:val="24"/>
          <w:szCs w:val="24"/>
          <w:lang w:val="sv-SE"/>
        </w:rPr>
        <w:t xml:space="preserve"> Purvainu mežu</w:t>
      </w:r>
      <w:r w:rsidRPr="009E511A">
        <w:rPr>
          <w:rFonts w:ascii="Times New Roman" w:hAnsi="Times New Roman" w:cs="Times New Roman"/>
          <w:sz w:val="24"/>
          <w:szCs w:val="24"/>
          <w:lang w:val="sv-SE"/>
        </w:rPr>
        <w:t xml:space="preserve"> susinātais (</w:t>
      </w:r>
      <w:r w:rsidR="004427B2" w:rsidRPr="009E511A">
        <w:rPr>
          <w:rFonts w:ascii="Times New Roman" w:hAnsi="Times New Roman" w:cs="Times New Roman"/>
          <w:sz w:val="24"/>
          <w:szCs w:val="24"/>
          <w:lang w:val="sv-SE"/>
        </w:rPr>
        <w:t>trešais</w:t>
      </w:r>
      <w:r w:rsidRPr="009E511A">
        <w:rPr>
          <w:rFonts w:ascii="Times New Roman" w:hAnsi="Times New Roman" w:cs="Times New Roman"/>
          <w:sz w:val="24"/>
          <w:szCs w:val="24"/>
          <w:lang w:val="sv-SE"/>
        </w:rPr>
        <w:t>) variants t</w:t>
      </w:r>
      <w:r w:rsidR="000C03A5" w:rsidRPr="009E511A">
        <w:rPr>
          <w:rFonts w:ascii="Times New Roman" w:hAnsi="Times New Roman" w:cs="Times New Roman"/>
          <w:sz w:val="24"/>
          <w:szCs w:val="24"/>
          <w:lang w:val="sv-SE"/>
        </w:rPr>
        <w:t xml:space="preserve">eritorijā sastopams visbiežāk. </w:t>
      </w:r>
      <w:r w:rsidR="000C03A5" w:rsidRPr="009E511A">
        <w:rPr>
          <w:rFonts w:ascii="Times New Roman" w:hAnsi="Times New Roman" w:cs="Times New Roman"/>
          <w:sz w:val="24"/>
          <w:szCs w:val="24"/>
          <w:lang w:val="la-Latn"/>
        </w:rPr>
        <w:t>Biotopa p</w:t>
      </w:r>
      <w:r w:rsidRPr="009E511A">
        <w:rPr>
          <w:rFonts w:ascii="Times New Roman" w:hAnsi="Times New Roman" w:cs="Times New Roman"/>
          <w:sz w:val="24"/>
          <w:szCs w:val="24"/>
          <w:lang w:val="sv-SE"/>
        </w:rPr>
        <w:t xml:space="preserve">oligoni atbilst DMB, atsevišķos nogabalos to kvalitāte vērtēta kā izcila. Pirmo stāvu veido parastā egle </w:t>
      </w:r>
      <w:r w:rsidRPr="009E511A">
        <w:rPr>
          <w:rFonts w:ascii="Times New Roman" w:hAnsi="Times New Roman" w:cs="Times New Roman"/>
          <w:i/>
          <w:sz w:val="24"/>
          <w:szCs w:val="24"/>
          <w:lang w:val="sv-SE"/>
        </w:rPr>
        <w:t>Picea abies</w:t>
      </w:r>
      <w:r w:rsidRPr="009E511A">
        <w:rPr>
          <w:rFonts w:ascii="Times New Roman" w:hAnsi="Times New Roman" w:cs="Times New Roman"/>
          <w:sz w:val="24"/>
          <w:szCs w:val="24"/>
          <w:lang w:val="sv-SE"/>
        </w:rPr>
        <w:t xml:space="preserve">, parastā priede </w:t>
      </w:r>
      <w:r w:rsidRPr="009E511A">
        <w:rPr>
          <w:rFonts w:ascii="Times New Roman" w:hAnsi="Times New Roman" w:cs="Times New Roman"/>
          <w:i/>
          <w:sz w:val="24"/>
          <w:szCs w:val="24"/>
          <w:lang w:val="sv-SE"/>
        </w:rPr>
        <w:t>Pinus sylvestris</w:t>
      </w:r>
      <w:r w:rsidRPr="009E511A">
        <w:rPr>
          <w:rFonts w:ascii="Times New Roman" w:hAnsi="Times New Roman" w:cs="Times New Roman"/>
          <w:sz w:val="24"/>
          <w:szCs w:val="24"/>
          <w:lang w:val="sv-SE"/>
        </w:rPr>
        <w:t xml:space="preserve"> un purva bērzs </w:t>
      </w:r>
      <w:r w:rsidRPr="009E511A">
        <w:rPr>
          <w:rFonts w:ascii="Times New Roman" w:hAnsi="Times New Roman" w:cs="Times New Roman"/>
          <w:i/>
          <w:sz w:val="24"/>
          <w:szCs w:val="24"/>
          <w:lang w:val="sv-SE"/>
        </w:rPr>
        <w:t>Betula pubescens</w:t>
      </w:r>
      <w:r w:rsidRPr="009E511A">
        <w:rPr>
          <w:rFonts w:ascii="Times New Roman" w:hAnsi="Times New Roman" w:cs="Times New Roman"/>
          <w:sz w:val="24"/>
          <w:szCs w:val="24"/>
          <w:lang w:val="sv-SE"/>
        </w:rPr>
        <w:t xml:space="preserve">. Zemsedzē konstatētās sugas: dzelzszāle </w:t>
      </w:r>
      <w:r w:rsidRPr="009E511A">
        <w:rPr>
          <w:rFonts w:ascii="Times New Roman" w:hAnsi="Times New Roman" w:cs="Times New Roman"/>
          <w:i/>
          <w:sz w:val="24"/>
          <w:szCs w:val="24"/>
          <w:lang w:val="sv-SE"/>
        </w:rPr>
        <w:t xml:space="preserve">Carex nigra, </w:t>
      </w:r>
      <w:r w:rsidRPr="009E511A">
        <w:rPr>
          <w:rFonts w:ascii="Times New Roman" w:hAnsi="Times New Roman" w:cs="Times New Roman"/>
          <w:sz w:val="24"/>
          <w:szCs w:val="24"/>
          <w:lang w:val="sv-SE"/>
        </w:rPr>
        <w:t>uzpūstais grīslis</w:t>
      </w:r>
      <w:r w:rsidRPr="009E511A">
        <w:rPr>
          <w:rFonts w:ascii="Times New Roman" w:hAnsi="Times New Roman" w:cs="Times New Roman"/>
          <w:i/>
          <w:sz w:val="24"/>
          <w:szCs w:val="24"/>
          <w:lang w:val="sv-SE"/>
        </w:rPr>
        <w:t xml:space="preserve"> Carex </w:t>
      </w:r>
      <w:r w:rsidR="004427B2" w:rsidRPr="009E511A">
        <w:rPr>
          <w:rFonts w:ascii="Times New Roman" w:hAnsi="Times New Roman" w:cs="Times New Roman"/>
          <w:i/>
          <w:sz w:val="24"/>
          <w:szCs w:val="24"/>
          <w:lang w:val="sv-SE"/>
        </w:rPr>
        <w:t>rostrate</w:t>
      </w:r>
      <w:r w:rsidR="004427B2" w:rsidRPr="009E511A">
        <w:rPr>
          <w:rFonts w:ascii="Times New Roman" w:hAnsi="Times New Roman" w:cs="Times New Roman"/>
          <w:iCs/>
          <w:sz w:val="24"/>
          <w:szCs w:val="24"/>
          <w:lang w:val="sv-SE"/>
        </w:rPr>
        <w:t>,</w:t>
      </w:r>
      <w:r w:rsidRPr="009E511A">
        <w:rPr>
          <w:rFonts w:ascii="Times New Roman" w:hAnsi="Times New Roman" w:cs="Times New Roman"/>
          <w:i/>
          <w:sz w:val="24"/>
          <w:szCs w:val="24"/>
          <w:lang w:val="sv-SE"/>
        </w:rPr>
        <w:t xml:space="preserve"> </w:t>
      </w:r>
      <w:r w:rsidRPr="009E511A">
        <w:rPr>
          <w:rFonts w:ascii="Times New Roman" w:hAnsi="Times New Roman" w:cs="Times New Roman"/>
          <w:sz w:val="24"/>
          <w:szCs w:val="24"/>
          <w:lang w:val="sv-SE"/>
        </w:rPr>
        <w:t xml:space="preserve">purva vārnkāja </w:t>
      </w:r>
      <w:r w:rsidRPr="009E511A">
        <w:rPr>
          <w:rFonts w:ascii="Times New Roman" w:hAnsi="Times New Roman" w:cs="Times New Roman"/>
          <w:i/>
          <w:sz w:val="24"/>
          <w:szCs w:val="24"/>
          <w:lang w:val="sv-SE"/>
        </w:rPr>
        <w:t>Camarum palustre</w:t>
      </w:r>
      <w:r w:rsidRPr="009E511A">
        <w:rPr>
          <w:rFonts w:ascii="Times New Roman" w:hAnsi="Times New Roman" w:cs="Times New Roman"/>
          <w:sz w:val="24"/>
          <w:szCs w:val="24"/>
          <w:lang w:val="sv-SE"/>
        </w:rPr>
        <w:t xml:space="preserve">, purva cietpiene </w:t>
      </w:r>
      <w:r w:rsidRPr="009E511A">
        <w:rPr>
          <w:rFonts w:ascii="Times New Roman" w:hAnsi="Times New Roman" w:cs="Times New Roman"/>
          <w:i/>
          <w:sz w:val="24"/>
          <w:szCs w:val="24"/>
          <w:lang w:val="sv-SE"/>
        </w:rPr>
        <w:t>Crepis paludosa</w:t>
      </w:r>
      <w:r w:rsidRPr="009E511A">
        <w:rPr>
          <w:rFonts w:ascii="Times New Roman" w:hAnsi="Times New Roman" w:cs="Times New Roman"/>
          <w:sz w:val="24"/>
          <w:szCs w:val="24"/>
          <w:lang w:val="sv-SE"/>
        </w:rPr>
        <w:t xml:space="preserve">, zilganā molīnija </w:t>
      </w:r>
      <w:r w:rsidRPr="009E511A">
        <w:rPr>
          <w:rFonts w:ascii="Times New Roman" w:hAnsi="Times New Roman" w:cs="Times New Roman"/>
          <w:i/>
          <w:sz w:val="24"/>
          <w:szCs w:val="24"/>
          <w:shd w:val="clear" w:color="auto" w:fill="FFFFFF"/>
          <w:lang w:val="sv-SE"/>
        </w:rPr>
        <w:t>Molinia caerulea</w:t>
      </w:r>
      <w:r w:rsidRPr="009E511A">
        <w:rPr>
          <w:rFonts w:ascii="Times New Roman" w:hAnsi="Times New Roman" w:cs="Times New Roman"/>
          <w:sz w:val="24"/>
          <w:szCs w:val="24"/>
          <w:shd w:val="clear" w:color="auto" w:fill="FFFFFF"/>
          <w:lang w:val="sv-SE"/>
        </w:rPr>
        <w:t>.</w:t>
      </w:r>
      <w:r w:rsidRPr="009E511A">
        <w:rPr>
          <w:rStyle w:val="Emphasis"/>
          <w:rFonts w:ascii="Times New Roman" w:eastAsiaTheme="majorEastAsia" w:hAnsi="Times New Roman" w:cs="Times New Roman"/>
          <w:bCs/>
          <w:sz w:val="24"/>
          <w:szCs w:val="24"/>
          <w:shd w:val="clear" w:color="auto" w:fill="FFFFFF"/>
          <w:lang w:val="sv-SE"/>
        </w:rPr>
        <w:t xml:space="preserve"> </w:t>
      </w:r>
      <w:r w:rsidRPr="009E511A">
        <w:rPr>
          <w:rStyle w:val="Emphasis"/>
          <w:rFonts w:ascii="Times New Roman" w:eastAsiaTheme="majorEastAsia" w:hAnsi="Times New Roman" w:cs="Times New Roman"/>
          <w:bCs/>
          <w:i w:val="0"/>
          <w:sz w:val="24"/>
          <w:szCs w:val="24"/>
          <w:shd w:val="clear" w:color="auto" w:fill="FFFFFF"/>
          <w:lang w:val="sv-SE"/>
        </w:rPr>
        <w:t>No aizsargājamām vaskulāro augu sugām atrasts</w:t>
      </w:r>
      <w:r w:rsidRPr="009E511A">
        <w:rPr>
          <w:rStyle w:val="Emphasis"/>
          <w:rFonts w:ascii="Times New Roman" w:eastAsiaTheme="majorEastAsia" w:hAnsi="Times New Roman" w:cs="Times New Roman"/>
          <w:bCs/>
          <w:sz w:val="24"/>
          <w:szCs w:val="24"/>
          <w:shd w:val="clear" w:color="auto" w:fill="FFFFFF"/>
          <w:lang w:val="sv-SE"/>
        </w:rPr>
        <w:t xml:space="preserve"> </w:t>
      </w:r>
      <w:r w:rsidRPr="009E511A">
        <w:rPr>
          <w:rFonts w:ascii="Times New Roman" w:eastAsia="MyriadPro-LightCond" w:hAnsi="Times New Roman" w:cs="Times New Roman"/>
          <w:sz w:val="24"/>
          <w:szCs w:val="24"/>
          <w:lang w:val="sv-SE"/>
        </w:rPr>
        <w:t xml:space="preserve">gada staipeknis </w:t>
      </w:r>
      <w:r w:rsidRPr="009E511A">
        <w:rPr>
          <w:rFonts w:ascii="Times New Roman" w:eastAsia="MyriadPro-LightCond" w:hAnsi="Times New Roman" w:cs="Times New Roman"/>
          <w:i/>
          <w:sz w:val="24"/>
          <w:szCs w:val="24"/>
          <w:lang w:val="sv-SE"/>
        </w:rPr>
        <w:t>Lycopodium annotinum</w:t>
      </w:r>
      <w:r w:rsidRPr="009E511A">
        <w:rPr>
          <w:rFonts w:ascii="Times New Roman" w:eastAsia="MyriadPro-LightCond" w:hAnsi="Times New Roman" w:cs="Times New Roman"/>
          <w:sz w:val="24"/>
          <w:szCs w:val="24"/>
          <w:lang w:val="sv-SE"/>
        </w:rPr>
        <w:t>, bet no DMB indikātorsugām</w:t>
      </w:r>
      <w:r w:rsidRPr="009E511A">
        <w:rPr>
          <w:rFonts w:ascii="Times New Roman" w:hAnsi="Times New Roman" w:cs="Times New Roman"/>
          <w:sz w:val="24"/>
          <w:szCs w:val="24"/>
          <w:shd w:val="clear" w:color="auto" w:fill="FFFFFF"/>
          <w:lang w:val="sv-SE"/>
        </w:rPr>
        <w:t xml:space="preserve"> </w:t>
      </w:r>
      <w:r w:rsidRPr="009E511A">
        <w:rPr>
          <w:rFonts w:ascii="Times New Roman" w:hAnsi="Times New Roman" w:cs="Times New Roman"/>
          <w:color w:val="000000"/>
          <w:sz w:val="24"/>
          <w:szCs w:val="24"/>
          <w:shd w:val="clear" w:color="auto" w:fill="FFFFFF"/>
          <w:lang w:val="sv-SE"/>
        </w:rPr>
        <w:t>Hellera ķīļlape </w:t>
      </w:r>
      <w:r w:rsidRPr="009E511A">
        <w:rPr>
          <w:rFonts w:ascii="Times New Roman" w:hAnsi="Times New Roman" w:cs="Times New Roman"/>
          <w:i/>
          <w:iCs/>
          <w:color w:val="000000"/>
          <w:sz w:val="24"/>
          <w:szCs w:val="24"/>
          <w:shd w:val="clear" w:color="auto" w:fill="FFFFFF"/>
          <w:lang w:val="sv-SE"/>
        </w:rPr>
        <w:t>Anastrophyllum hellerianum</w:t>
      </w:r>
      <w:r w:rsidR="004427B2" w:rsidRPr="009E511A">
        <w:rPr>
          <w:rFonts w:ascii="Times New Roman" w:hAnsi="Times New Roman" w:cs="Times New Roman"/>
          <w:color w:val="000000"/>
          <w:sz w:val="24"/>
          <w:szCs w:val="24"/>
          <w:shd w:val="clear" w:color="auto" w:fill="FFFFFF"/>
          <w:lang w:val="sv-SE"/>
        </w:rPr>
        <w:t>,</w:t>
      </w:r>
      <w:r w:rsidRPr="009E511A">
        <w:rPr>
          <w:rFonts w:ascii="Times New Roman" w:hAnsi="Times New Roman" w:cs="Times New Roman"/>
          <w:i/>
          <w:iCs/>
          <w:color w:val="000000"/>
          <w:sz w:val="24"/>
          <w:szCs w:val="24"/>
          <w:shd w:val="clear" w:color="auto" w:fill="FFFFFF"/>
          <w:lang w:val="sv-SE"/>
        </w:rPr>
        <w:t xml:space="preserve"> </w:t>
      </w:r>
      <w:r w:rsidRPr="009E511A">
        <w:rPr>
          <w:rFonts w:ascii="Times New Roman" w:hAnsi="Times New Roman" w:cs="Times New Roman"/>
          <w:sz w:val="24"/>
          <w:szCs w:val="24"/>
          <w:lang w:val="sv-SE"/>
        </w:rPr>
        <w:t xml:space="preserve">līklapu novēlija </w:t>
      </w:r>
      <w:r w:rsidRPr="009E511A">
        <w:rPr>
          <w:rFonts w:ascii="Times New Roman" w:hAnsi="Times New Roman" w:cs="Times New Roman"/>
          <w:i/>
          <w:sz w:val="24"/>
          <w:szCs w:val="24"/>
          <w:lang w:val="sv-SE"/>
        </w:rPr>
        <w:t xml:space="preserve">Nowellia curvifolia </w:t>
      </w:r>
      <w:r w:rsidRPr="009E511A">
        <w:rPr>
          <w:rFonts w:ascii="Times New Roman" w:hAnsi="Times New Roman" w:cs="Times New Roman"/>
          <w:sz w:val="24"/>
          <w:szCs w:val="24"/>
          <w:lang w:val="sv-SE"/>
        </w:rPr>
        <w:t>un</w:t>
      </w:r>
      <w:r w:rsidRPr="009E511A">
        <w:rPr>
          <w:rFonts w:ascii="Times New Roman" w:hAnsi="Times New Roman" w:cs="Times New Roman"/>
          <w:i/>
          <w:sz w:val="24"/>
          <w:szCs w:val="24"/>
          <w:lang w:val="sv-SE"/>
        </w:rPr>
        <w:t xml:space="preserve"> </w:t>
      </w:r>
      <w:r w:rsidRPr="009E511A">
        <w:rPr>
          <w:rStyle w:val="Emphasis"/>
          <w:rFonts w:ascii="Times New Roman" w:eastAsiaTheme="majorEastAsia" w:hAnsi="Times New Roman" w:cs="Times New Roman"/>
          <w:bCs/>
          <w:i w:val="0"/>
          <w:sz w:val="24"/>
          <w:szCs w:val="24"/>
          <w:shd w:val="clear" w:color="auto" w:fill="FFFFFF"/>
          <w:lang w:val="sv-SE"/>
        </w:rPr>
        <w:t>priežu cietpiepe</w:t>
      </w:r>
      <w:r w:rsidRPr="009E511A">
        <w:rPr>
          <w:rStyle w:val="Emphasis"/>
          <w:rFonts w:ascii="Times New Roman" w:eastAsiaTheme="majorEastAsia" w:hAnsi="Times New Roman" w:cs="Times New Roman"/>
          <w:bCs/>
          <w:sz w:val="24"/>
          <w:szCs w:val="24"/>
          <w:shd w:val="clear" w:color="auto" w:fill="FFFFFF"/>
          <w:lang w:val="sv-SE"/>
        </w:rPr>
        <w:t xml:space="preserve"> Phellinus pinni</w:t>
      </w:r>
      <w:r w:rsidR="004427B2" w:rsidRPr="009E511A">
        <w:rPr>
          <w:rStyle w:val="Emphasis"/>
          <w:rFonts w:ascii="Times New Roman" w:eastAsiaTheme="majorEastAsia" w:hAnsi="Times New Roman" w:cs="Times New Roman"/>
          <w:bCs/>
          <w:i w:val="0"/>
          <w:iCs w:val="0"/>
          <w:sz w:val="24"/>
          <w:szCs w:val="24"/>
          <w:shd w:val="clear" w:color="auto" w:fill="FFFFFF"/>
          <w:lang w:val="sv-SE"/>
        </w:rPr>
        <w:t>.</w:t>
      </w:r>
    </w:p>
    <w:p w14:paraId="7D2FAE62" w14:textId="77777777" w:rsidR="000C03A5" w:rsidRPr="009E511A" w:rsidRDefault="000C03A5" w:rsidP="00632D72">
      <w:pPr>
        <w:jc w:val="both"/>
        <w:rPr>
          <w:rStyle w:val="Emphasis"/>
          <w:rFonts w:ascii="Times New Roman" w:eastAsiaTheme="majorEastAsia" w:hAnsi="Times New Roman" w:cs="Times New Roman"/>
          <w:bCs/>
          <w:i w:val="0"/>
          <w:iCs w:val="0"/>
          <w:sz w:val="24"/>
          <w:szCs w:val="24"/>
          <w:shd w:val="clear" w:color="auto" w:fill="FFFFFF"/>
          <w:lang w:val="sv-SE"/>
        </w:rPr>
      </w:pPr>
    </w:p>
    <w:p w14:paraId="7D2FAE63" w14:textId="77777777" w:rsidR="00632D72" w:rsidRPr="009E511A" w:rsidRDefault="00632D72" w:rsidP="00632D72">
      <w:pPr>
        <w:jc w:val="both"/>
        <w:rPr>
          <w:rFonts w:ascii="Times New Roman" w:hAnsi="Times New Roman" w:cs="Times New Roman"/>
          <w:sz w:val="24"/>
          <w:szCs w:val="24"/>
          <w:lang w:val="sv-SE"/>
        </w:rPr>
      </w:pPr>
      <w:r w:rsidRPr="009E511A">
        <w:rPr>
          <w:rStyle w:val="Emphasis"/>
          <w:rFonts w:ascii="Times New Roman" w:eastAsiaTheme="majorEastAsia" w:hAnsi="Times New Roman" w:cs="Times New Roman"/>
          <w:bCs/>
          <w:i w:val="0"/>
          <w:sz w:val="24"/>
          <w:szCs w:val="24"/>
          <w:shd w:val="clear" w:color="auto" w:fill="FFFFFF"/>
          <w:lang w:val="sv-SE"/>
        </w:rPr>
        <w:t>Daļā 91D0*</w:t>
      </w:r>
      <w:r w:rsidRPr="009E511A">
        <w:rPr>
          <w:rStyle w:val="Emphasis"/>
          <w:rFonts w:ascii="Times New Roman" w:eastAsiaTheme="majorEastAsia" w:hAnsi="Times New Roman" w:cs="Times New Roman"/>
          <w:bCs/>
          <w:sz w:val="24"/>
          <w:szCs w:val="24"/>
          <w:shd w:val="clear" w:color="auto" w:fill="FFFFFF"/>
          <w:lang w:val="sv-SE"/>
        </w:rPr>
        <w:t xml:space="preserve"> </w:t>
      </w:r>
      <w:r w:rsidR="000C03A5" w:rsidRPr="009E511A">
        <w:rPr>
          <w:rStyle w:val="Emphasis"/>
          <w:rFonts w:ascii="Times New Roman" w:eastAsiaTheme="majorEastAsia" w:hAnsi="Times New Roman" w:cs="Times New Roman"/>
          <w:bCs/>
          <w:sz w:val="24"/>
          <w:szCs w:val="24"/>
          <w:shd w:val="clear" w:color="auto" w:fill="FFFFFF"/>
          <w:lang w:val="la-Latn"/>
        </w:rPr>
        <w:t>P</w:t>
      </w:r>
      <w:r w:rsidRPr="009E511A">
        <w:rPr>
          <w:rStyle w:val="Emphasis"/>
          <w:rFonts w:ascii="Times New Roman" w:eastAsiaTheme="majorEastAsia" w:hAnsi="Times New Roman" w:cs="Times New Roman"/>
          <w:bCs/>
          <w:sz w:val="24"/>
          <w:szCs w:val="24"/>
          <w:shd w:val="clear" w:color="auto" w:fill="FFFFFF"/>
          <w:lang w:val="sv-SE"/>
        </w:rPr>
        <w:t xml:space="preserve">urvainu mežu </w:t>
      </w:r>
      <w:r w:rsidRPr="009E511A">
        <w:rPr>
          <w:rStyle w:val="Emphasis"/>
          <w:rFonts w:ascii="Times New Roman" w:eastAsiaTheme="majorEastAsia" w:hAnsi="Times New Roman" w:cs="Times New Roman"/>
          <w:bCs/>
          <w:i w:val="0"/>
          <w:sz w:val="24"/>
          <w:szCs w:val="24"/>
          <w:shd w:val="clear" w:color="auto" w:fill="FFFFFF"/>
          <w:lang w:val="sv-SE"/>
        </w:rPr>
        <w:t>nogabalu</w:t>
      </w:r>
      <w:r w:rsidR="000C03A5" w:rsidRPr="009E511A">
        <w:rPr>
          <w:rStyle w:val="Emphasis"/>
          <w:rFonts w:ascii="Times New Roman" w:eastAsiaTheme="majorEastAsia" w:hAnsi="Times New Roman" w:cs="Times New Roman"/>
          <w:bCs/>
          <w:i w:val="0"/>
          <w:sz w:val="24"/>
          <w:szCs w:val="24"/>
          <w:shd w:val="clear" w:color="auto" w:fill="FFFFFF"/>
          <w:lang w:val="la-Latn"/>
        </w:rPr>
        <w:t>,</w:t>
      </w:r>
      <w:r w:rsidR="000C03A5" w:rsidRPr="009E511A">
        <w:rPr>
          <w:rStyle w:val="Emphasis"/>
          <w:rFonts w:ascii="Times New Roman" w:eastAsiaTheme="majorEastAsia" w:hAnsi="Times New Roman" w:cs="Times New Roman"/>
          <w:bCs/>
          <w:i w:val="0"/>
          <w:sz w:val="24"/>
          <w:szCs w:val="24"/>
          <w:shd w:val="clear" w:color="auto" w:fill="FFFFFF"/>
          <w:lang w:val="sv-SE"/>
        </w:rPr>
        <w:t xml:space="preserve"> krūmu stāv</w:t>
      </w:r>
      <w:r w:rsidR="000C03A5" w:rsidRPr="009E511A">
        <w:rPr>
          <w:rStyle w:val="Emphasis"/>
          <w:rFonts w:ascii="Times New Roman" w:eastAsiaTheme="majorEastAsia" w:hAnsi="Times New Roman" w:cs="Times New Roman"/>
          <w:bCs/>
          <w:i w:val="0"/>
          <w:sz w:val="24"/>
          <w:szCs w:val="24"/>
          <w:shd w:val="clear" w:color="auto" w:fill="FFFFFF"/>
          <w:lang w:val="la-Latn"/>
        </w:rPr>
        <w:t>ā</w:t>
      </w:r>
      <w:r w:rsidRPr="009E511A">
        <w:rPr>
          <w:rStyle w:val="Emphasis"/>
          <w:rFonts w:ascii="Times New Roman" w:eastAsiaTheme="majorEastAsia" w:hAnsi="Times New Roman" w:cs="Times New Roman"/>
          <w:bCs/>
          <w:i w:val="0"/>
          <w:sz w:val="24"/>
          <w:szCs w:val="24"/>
          <w:shd w:val="clear" w:color="auto" w:fill="FFFFFF"/>
          <w:lang w:val="sv-SE"/>
        </w:rPr>
        <w:t xml:space="preserve"> konstatēta baltā grimoņa</w:t>
      </w:r>
      <w:r w:rsidRPr="009E511A">
        <w:rPr>
          <w:rStyle w:val="Emphasis"/>
          <w:rFonts w:ascii="Times New Roman" w:eastAsiaTheme="majorEastAsia" w:hAnsi="Times New Roman" w:cs="Times New Roman"/>
          <w:bCs/>
          <w:sz w:val="24"/>
          <w:szCs w:val="24"/>
          <w:shd w:val="clear" w:color="auto" w:fill="FFFFFF"/>
          <w:lang w:val="sv-SE"/>
        </w:rPr>
        <w:t xml:space="preserve"> Swida alba </w:t>
      </w:r>
      <w:r w:rsidR="00E23528" w:rsidRPr="009E511A">
        <w:rPr>
          <w:rStyle w:val="Emphasis"/>
          <w:rFonts w:ascii="Times New Roman" w:eastAsiaTheme="majorEastAsia" w:hAnsi="Times New Roman" w:cs="Times New Roman"/>
          <w:bCs/>
          <w:i w:val="0"/>
          <w:iCs w:val="0"/>
          <w:sz w:val="24"/>
          <w:szCs w:val="24"/>
          <w:shd w:val="clear" w:color="auto" w:fill="FFFFFF"/>
          <w:lang w:val="sv-SE"/>
        </w:rPr>
        <w:t xml:space="preserve">(syn. </w:t>
      </w:r>
      <w:r w:rsidRPr="009E511A">
        <w:rPr>
          <w:rStyle w:val="Emphasis"/>
          <w:rFonts w:ascii="Times New Roman" w:eastAsiaTheme="majorEastAsia" w:hAnsi="Times New Roman" w:cs="Times New Roman"/>
          <w:bCs/>
          <w:sz w:val="24"/>
          <w:szCs w:val="24"/>
          <w:shd w:val="clear" w:color="auto" w:fill="FFFFFF"/>
          <w:lang w:val="sv-SE"/>
        </w:rPr>
        <w:t>Cornus alba</w:t>
      </w:r>
      <w:r w:rsidR="00E23528" w:rsidRPr="009E511A">
        <w:rPr>
          <w:rStyle w:val="Emphasis"/>
          <w:rFonts w:ascii="Times New Roman" w:eastAsiaTheme="majorEastAsia" w:hAnsi="Times New Roman" w:cs="Times New Roman"/>
          <w:bCs/>
          <w:i w:val="0"/>
          <w:iCs w:val="0"/>
          <w:sz w:val="24"/>
          <w:szCs w:val="24"/>
          <w:shd w:val="clear" w:color="auto" w:fill="FFFFFF"/>
          <w:lang w:val="sv-SE"/>
        </w:rPr>
        <w:t>)</w:t>
      </w:r>
      <w:r w:rsidRPr="009E511A">
        <w:rPr>
          <w:rStyle w:val="Emphasis"/>
          <w:rFonts w:ascii="Times New Roman" w:eastAsiaTheme="majorEastAsia" w:hAnsi="Times New Roman" w:cs="Times New Roman"/>
          <w:bCs/>
          <w:sz w:val="24"/>
          <w:szCs w:val="24"/>
          <w:shd w:val="clear" w:color="auto" w:fill="FFFFFF"/>
          <w:lang w:val="sv-SE"/>
        </w:rPr>
        <w:t xml:space="preserve"> </w:t>
      </w:r>
      <w:r w:rsidR="000C03A5" w:rsidRPr="009E511A">
        <w:rPr>
          <w:rStyle w:val="Emphasis"/>
          <w:rFonts w:ascii="Times New Roman" w:eastAsiaTheme="majorEastAsia" w:hAnsi="Times New Roman" w:cs="Times New Roman"/>
          <w:bCs/>
          <w:i w:val="0"/>
          <w:sz w:val="24"/>
          <w:szCs w:val="24"/>
          <w:shd w:val="clear" w:color="auto" w:fill="FFFFFF"/>
          <w:lang w:val="sv-SE"/>
        </w:rPr>
        <w:t>invāzija</w:t>
      </w:r>
      <w:r w:rsidR="00DB0B55" w:rsidRPr="009E511A">
        <w:rPr>
          <w:rStyle w:val="Emphasis"/>
          <w:rFonts w:ascii="Times New Roman" w:eastAsiaTheme="majorEastAsia" w:hAnsi="Times New Roman" w:cs="Times New Roman"/>
          <w:bCs/>
          <w:i w:val="0"/>
          <w:sz w:val="24"/>
          <w:szCs w:val="24"/>
          <w:shd w:val="clear" w:color="auto" w:fill="FFFFFF"/>
          <w:lang w:val="la-Latn"/>
        </w:rPr>
        <w:t xml:space="preserve"> (skat. 4.3.4.2. att.)</w:t>
      </w:r>
      <w:r w:rsidR="000C03A5" w:rsidRPr="009E511A">
        <w:rPr>
          <w:rStyle w:val="Emphasis"/>
          <w:rFonts w:ascii="Times New Roman" w:eastAsiaTheme="majorEastAsia" w:hAnsi="Times New Roman" w:cs="Times New Roman"/>
          <w:bCs/>
          <w:i w:val="0"/>
          <w:sz w:val="24"/>
          <w:szCs w:val="24"/>
          <w:shd w:val="clear" w:color="auto" w:fill="FFFFFF"/>
          <w:lang w:val="sv-SE"/>
        </w:rPr>
        <w:t>.</w:t>
      </w:r>
    </w:p>
    <w:p w14:paraId="7D2FAE64" w14:textId="77777777" w:rsidR="00632D72" w:rsidRPr="009E511A" w:rsidRDefault="00632D72" w:rsidP="00632D72">
      <w:pPr>
        <w:rPr>
          <w:rFonts w:ascii="Times New Roman" w:hAnsi="Times New Roman" w:cs="Times New Roman"/>
          <w:sz w:val="24"/>
          <w:szCs w:val="24"/>
          <w:lang w:val="sv-SE"/>
        </w:rPr>
      </w:pPr>
    </w:p>
    <w:p w14:paraId="7D2FAE65" w14:textId="77777777" w:rsidR="00632D72" w:rsidRPr="009E511A" w:rsidRDefault="00632D72" w:rsidP="00632D72">
      <w:pPr>
        <w:rPr>
          <w:rFonts w:ascii="Times New Roman" w:hAnsi="Times New Roman" w:cs="Times New Roman"/>
          <w:sz w:val="24"/>
          <w:szCs w:val="24"/>
          <w:lang w:val="sv-SE"/>
        </w:rPr>
      </w:pPr>
      <w:r w:rsidRPr="009E511A">
        <w:rPr>
          <w:rFonts w:ascii="Times New Roman" w:hAnsi="Times New Roman" w:cs="Times New Roman"/>
          <w:noProof/>
          <w:sz w:val="24"/>
          <w:szCs w:val="24"/>
          <w:lang w:val="lv-LV" w:eastAsia="lv-LV"/>
        </w:rPr>
        <w:lastRenderedPageBreak/>
        <w:drawing>
          <wp:inline distT="0" distB="0" distL="0" distR="0" wp14:anchorId="7D2FC1E0" wp14:editId="7D2FC1E1">
            <wp:extent cx="5277109" cy="3758912"/>
            <wp:effectExtent l="0" t="0" r="0" b="0"/>
            <wp:docPr id="40" name="Picture 40" descr="G:\Numernes_daps\Numerne\20190622_115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Numernes_daps\Numerne\20190622_115332.jpg"/>
                    <pic:cNvPicPr>
                      <a:picLocks noChangeAspect="1" noChangeArrowheads="1"/>
                    </pic:cNvPicPr>
                  </pic:nvPicPr>
                  <pic:blipFill rotWithShape="1">
                    <a:blip r:embed="rId78" cstate="screen">
                      <a:extLst>
                        <a:ext uri="{28A0092B-C50C-407E-A947-70E740481C1C}">
                          <a14:useLocalDpi xmlns:a14="http://schemas.microsoft.com/office/drawing/2010/main"/>
                        </a:ext>
                      </a:extLst>
                    </a:blip>
                    <a:srcRect/>
                    <a:stretch/>
                  </pic:blipFill>
                  <pic:spPr bwMode="auto">
                    <a:xfrm>
                      <a:off x="0" y="0"/>
                      <a:ext cx="5277485" cy="3759180"/>
                    </a:xfrm>
                    <a:prstGeom prst="rect">
                      <a:avLst/>
                    </a:prstGeom>
                    <a:noFill/>
                    <a:ln>
                      <a:noFill/>
                    </a:ln>
                    <a:extLst>
                      <a:ext uri="{53640926-AAD7-44D8-BBD7-CCE9431645EC}">
                        <a14:shadowObscured xmlns:a14="http://schemas.microsoft.com/office/drawing/2010/main"/>
                      </a:ext>
                    </a:extLst>
                  </pic:spPr>
                </pic:pic>
              </a:graphicData>
            </a:graphic>
          </wp:inline>
        </w:drawing>
      </w:r>
    </w:p>
    <w:p w14:paraId="7D2FAE66" w14:textId="77777777" w:rsidR="00632D72" w:rsidRPr="009E511A" w:rsidRDefault="000C03A5" w:rsidP="00632D72">
      <w:pPr>
        <w:rPr>
          <w:rFonts w:ascii="Times New Roman" w:hAnsi="Times New Roman" w:cs="Times New Roman"/>
          <w:b/>
          <w:i/>
          <w:sz w:val="20"/>
          <w:szCs w:val="20"/>
          <w:lang w:val="sv-SE"/>
        </w:rPr>
      </w:pPr>
      <w:r w:rsidRPr="009E511A">
        <w:rPr>
          <w:rStyle w:val="Emphasis"/>
          <w:rFonts w:ascii="Times New Roman" w:eastAsiaTheme="majorEastAsia" w:hAnsi="Times New Roman" w:cs="Times New Roman"/>
          <w:bCs/>
          <w:sz w:val="20"/>
          <w:szCs w:val="20"/>
          <w:shd w:val="clear" w:color="auto" w:fill="FFFFFF"/>
          <w:lang w:val="la-Latn"/>
        </w:rPr>
        <w:t>4.3.4.2</w:t>
      </w:r>
      <w:r w:rsidR="00632D72" w:rsidRPr="009E511A">
        <w:rPr>
          <w:rStyle w:val="Emphasis"/>
          <w:rFonts w:ascii="Times New Roman" w:eastAsiaTheme="majorEastAsia" w:hAnsi="Times New Roman" w:cs="Times New Roman"/>
          <w:bCs/>
          <w:sz w:val="20"/>
          <w:szCs w:val="20"/>
          <w:shd w:val="clear" w:color="auto" w:fill="FFFFFF"/>
          <w:lang w:val="sv-SE"/>
        </w:rPr>
        <w:t>. attēls.</w:t>
      </w:r>
      <w:r w:rsidR="00632D72" w:rsidRPr="009E511A">
        <w:rPr>
          <w:rStyle w:val="Emphasis"/>
          <w:rFonts w:ascii="Times New Roman" w:eastAsiaTheme="majorEastAsia" w:hAnsi="Times New Roman" w:cs="Times New Roman"/>
          <w:b/>
          <w:bCs/>
          <w:sz w:val="20"/>
          <w:szCs w:val="20"/>
          <w:shd w:val="clear" w:color="auto" w:fill="FFFFFF"/>
          <w:lang w:val="sv-SE"/>
        </w:rPr>
        <w:t xml:space="preserve"> 91D0* purvaini meži ar baltā grimoņa Swida alba invāzijām krūmu stāvā</w:t>
      </w:r>
      <w:r w:rsidR="00BE0019" w:rsidRPr="009E511A">
        <w:rPr>
          <w:rStyle w:val="Emphasis"/>
          <w:rFonts w:ascii="Times New Roman" w:eastAsiaTheme="majorEastAsia" w:hAnsi="Times New Roman" w:cs="Times New Roman"/>
          <w:b/>
          <w:bCs/>
          <w:sz w:val="20"/>
          <w:szCs w:val="20"/>
          <w:shd w:val="clear" w:color="auto" w:fill="FFFFFF"/>
          <w:lang w:val="sv-SE"/>
        </w:rPr>
        <w:t xml:space="preserve"> </w:t>
      </w:r>
      <w:r w:rsidR="00BE0019" w:rsidRPr="009E511A">
        <w:rPr>
          <w:rStyle w:val="Emphasis"/>
          <w:rFonts w:ascii="Times New Roman" w:eastAsiaTheme="majorEastAsia" w:hAnsi="Times New Roman" w:cs="Times New Roman"/>
          <w:b/>
          <w:bCs/>
          <w:sz w:val="20"/>
          <w:szCs w:val="20"/>
          <w:shd w:val="clear" w:color="auto" w:fill="FFFFFF"/>
          <w:lang w:val="la-Latn"/>
        </w:rPr>
        <w:t>(</w:t>
      </w:r>
      <w:r w:rsidR="00632D72" w:rsidRPr="009E511A">
        <w:rPr>
          <w:rStyle w:val="Emphasis"/>
          <w:rFonts w:ascii="Times New Roman" w:eastAsiaTheme="majorEastAsia" w:hAnsi="Times New Roman" w:cs="Times New Roman"/>
          <w:b/>
          <w:bCs/>
          <w:sz w:val="20"/>
          <w:szCs w:val="20"/>
          <w:shd w:val="clear" w:color="auto" w:fill="FFFFFF"/>
          <w:lang w:val="sv-SE"/>
        </w:rPr>
        <w:t>Foto: G. Evarte-Bundere</w:t>
      </w:r>
      <w:r w:rsidR="00BE0019" w:rsidRPr="009E511A">
        <w:rPr>
          <w:rStyle w:val="Emphasis"/>
          <w:rFonts w:ascii="Times New Roman" w:eastAsiaTheme="majorEastAsia" w:hAnsi="Times New Roman" w:cs="Times New Roman"/>
          <w:b/>
          <w:bCs/>
          <w:sz w:val="20"/>
          <w:szCs w:val="20"/>
          <w:shd w:val="clear" w:color="auto" w:fill="FFFFFF"/>
          <w:lang w:val="la-Latn"/>
        </w:rPr>
        <w:t>)</w:t>
      </w:r>
    </w:p>
    <w:p w14:paraId="7D2FAE67" w14:textId="77777777" w:rsidR="00632D72" w:rsidRPr="009E511A" w:rsidRDefault="00632D72" w:rsidP="00632D72">
      <w:pPr>
        <w:rPr>
          <w:rFonts w:ascii="Times New Roman" w:hAnsi="Times New Roman" w:cs="Times New Roman"/>
          <w:sz w:val="24"/>
          <w:szCs w:val="24"/>
          <w:lang w:val="sv-SE"/>
        </w:rPr>
      </w:pPr>
    </w:p>
    <w:p w14:paraId="7D2FAE68" w14:textId="77777777" w:rsidR="00632D72" w:rsidRPr="009E511A" w:rsidRDefault="00632D72" w:rsidP="00632D72">
      <w:pPr>
        <w:jc w:val="both"/>
        <w:rPr>
          <w:rFonts w:ascii="Times New Roman" w:hAnsi="Times New Roman" w:cs="Times New Roman"/>
          <w:b/>
          <w:i/>
          <w:iCs/>
          <w:sz w:val="24"/>
          <w:szCs w:val="24"/>
          <w:lang w:val="sv-SE"/>
        </w:rPr>
      </w:pPr>
      <w:r w:rsidRPr="009E511A">
        <w:rPr>
          <w:rFonts w:ascii="Times New Roman" w:hAnsi="Times New Roman" w:cs="Times New Roman"/>
          <w:b/>
          <w:sz w:val="24"/>
          <w:szCs w:val="24"/>
          <w:lang w:val="sv-SE"/>
        </w:rPr>
        <w:t xml:space="preserve">91E0* </w:t>
      </w:r>
      <w:r w:rsidRPr="009E511A">
        <w:rPr>
          <w:rFonts w:ascii="Times New Roman" w:hAnsi="Times New Roman" w:cs="Times New Roman"/>
          <w:b/>
          <w:i/>
          <w:iCs/>
          <w:sz w:val="24"/>
          <w:szCs w:val="24"/>
          <w:lang w:val="sv-SE"/>
        </w:rPr>
        <w:t>Aluviāli meži (aluviāli krastmalu un palieņu meži)</w:t>
      </w:r>
    </w:p>
    <w:p w14:paraId="7D2FAE69" w14:textId="77777777" w:rsidR="00632D72" w:rsidRPr="009E511A" w:rsidRDefault="00632D72" w:rsidP="00632D72">
      <w:pPr>
        <w:jc w:val="both"/>
        <w:rPr>
          <w:rFonts w:ascii="Times New Roman" w:hAnsi="Times New Roman" w:cs="Times New Roman"/>
          <w:b/>
          <w:sz w:val="24"/>
          <w:szCs w:val="24"/>
          <w:lang w:val="sv-SE"/>
        </w:rPr>
      </w:pPr>
    </w:p>
    <w:p w14:paraId="7D2FAE6A" w14:textId="77777777" w:rsidR="00632D72" w:rsidRPr="009E511A" w:rsidRDefault="00632D72" w:rsidP="00632D72">
      <w:pPr>
        <w:autoSpaceDE w:val="0"/>
        <w:autoSpaceDN w:val="0"/>
        <w:adjustRightInd w:val="0"/>
        <w:jc w:val="both"/>
        <w:rPr>
          <w:rFonts w:ascii="Times New Roman" w:hAnsi="Times New Roman" w:cs="Times New Roman"/>
          <w:sz w:val="24"/>
          <w:szCs w:val="24"/>
        </w:rPr>
      </w:pPr>
      <w:r w:rsidRPr="009E511A">
        <w:rPr>
          <w:rFonts w:ascii="Times New Roman" w:hAnsi="Times New Roman" w:cs="Times New Roman"/>
          <w:sz w:val="24"/>
          <w:szCs w:val="24"/>
        </w:rPr>
        <w:t xml:space="preserve">Biotops </w:t>
      </w:r>
      <w:r w:rsidR="00BE0019" w:rsidRPr="009E511A">
        <w:rPr>
          <w:rFonts w:ascii="Times New Roman" w:hAnsi="Times New Roman" w:cs="Times New Roman"/>
          <w:sz w:val="24"/>
          <w:szCs w:val="24"/>
          <w:lang w:val="la-Latn"/>
        </w:rPr>
        <w:t>DP teritorijā konstatēts</w:t>
      </w:r>
      <w:r w:rsidRPr="009E511A">
        <w:rPr>
          <w:rFonts w:ascii="Times New Roman" w:hAnsi="Times New Roman" w:cs="Times New Roman"/>
          <w:sz w:val="24"/>
          <w:szCs w:val="24"/>
        </w:rPr>
        <w:t xml:space="preserve"> 0,64 ha lielā platībā, kas ir 0,07 % no teritorijas kopējās platības.</w:t>
      </w:r>
    </w:p>
    <w:p w14:paraId="7D2FAE6B" w14:textId="77777777" w:rsidR="00BE0019" w:rsidRPr="009E511A" w:rsidRDefault="00BE0019" w:rsidP="00632D72">
      <w:pPr>
        <w:autoSpaceDE w:val="0"/>
        <w:autoSpaceDN w:val="0"/>
        <w:adjustRightInd w:val="0"/>
        <w:jc w:val="both"/>
        <w:rPr>
          <w:rFonts w:ascii="Times New Roman" w:hAnsi="Times New Roman" w:cs="Times New Roman"/>
          <w:sz w:val="24"/>
          <w:szCs w:val="24"/>
        </w:rPr>
      </w:pPr>
    </w:p>
    <w:p w14:paraId="7D2FAE6C" w14:textId="77777777" w:rsidR="00632D72" w:rsidRPr="009E511A" w:rsidRDefault="00BE0019" w:rsidP="00632D72">
      <w:pPr>
        <w:jc w:val="both"/>
        <w:rPr>
          <w:rFonts w:ascii="Times New Roman" w:hAnsi="Times New Roman" w:cs="Times New Roman"/>
          <w:b/>
          <w:sz w:val="24"/>
          <w:szCs w:val="24"/>
        </w:rPr>
      </w:pPr>
      <w:r w:rsidRPr="009E511A">
        <w:rPr>
          <w:rFonts w:ascii="Times New Roman" w:hAnsi="Times New Roman" w:cs="Times New Roman"/>
          <w:sz w:val="24"/>
          <w:szCs w:val="24"/>
          <w:lang w:val="la-Latn"/>
        </w:rPr>
        <w:t xml:space="preserve">Attiecībā uz biotopu </w:t>
      </w:r>
      <w:r w:rsidR="00632D72" w:rsidRPr="009E511A">
        <w:rPr>
          <w:rFonts w:ascii="Times New Roman" w:hAnsi="Times New Roman" w:cs="Times New Roman"/>
          <w:sz w:val="24"/>
          <w:szCs w:val="24"/>
        </w:rPr>
        <w:t>91E0*</w:t>
      </w:r>
      <w:r w:rsidR="00632D72" w:rsidRPr="009E511A">
        <w:rPr>
          <w:rFonts w:ascii="Times New Roman" w:hAnsi="Times New Roman" w:cs="Times New Roman"/>
          <w:i/>
          <w:sz w:val="24"/>
          <w:szCs w:val="24"/>
        </w:rPr>
        <w:t xml:space="preserve"> Aluviāli meži (aluviāli krastmalu un palieņu meži)</w:t>
      </w:r>
      <w:r w:rsidR="00632D72" w:rsidRPr="009E511A">
        <w:rPr>
          <w:rFonts w:ascii="Times New Roman" w:hAnsi="Times New Roman" w:cs="Times New Roman"/>
          <w:b/>
          <w:sz w:val="24"/>
          <w:szCs w:val="24"/>
        </w:rPr>
        <w:t xml:space="preserve"> </w:t>
      </w:r>
      <w:r w:rsidR="00632D72" w:rsidRPr="009E511A">
        <w:rPr>
          <w:rFonts w:ascii="Times New Roman" w:eastAsia="MyriadPro-LightCond" w:hAnsi="Times New Roman" w:cs="Times New Roman"/>
          <w:sz w:val="24"/>
          <w:szCs w:val="24"/>
        </w:rPr>
        <w:t xml:space="preserve">pilnīgāks priekšstats ir tikai par asociācijām </w:t>
      </w:r>
      <w:r w:rsidR="00632D72" w:rsidRPr="009E511A">
        <w:rPr>
          <w:rFonts w:ascii="Times New Roman" w:eastAsia="MyriadPro-LightCond" w:hAnsi="Times New Roman" w:cs="Times New Roman"/>
          <w:i/>
          <w:iCs/>
          <w:sz w:val="24"/>
          <w:szCs w:val="24"/>
        </w:rPr>
        <w:t xml:space="preserve">Carici remotae-Fraxinetum </w:t>
      </w:r>
      <w:r w:rsidR="00632D72" w:rsidRPr="009E511A">
        <w:rPr>
          <w:rFonts w:ascii="Times New Roman" w:eastAsia="MyriadPro-LightCond" w:hAnsi="Times New Roman" w:cs="Times New Roman"/>
          <w:sz w:val="24"/>
          <w:szCs w:val="24"/>
        </w:rPr>
        <w:t xml:space="preserve">un </w:t>
      </w:r>
      <w:r w:rsidR="00632D72" w:rsidRPr="009E511A">
        <w:rPr>
          <w:rFonts w:ascii="Times New Roman" w:eastAsia="MyriadPro-LightCond" w:hAnsi="Times New Roman" w:cs="Times New Roman"/>
          <w:i/>
          <w:iCs/>
          <w:sz w:val="24"/>
          <w:szCs w:val="24"/>
        </w:rPr>
        <w:t>Pruno-Fraxinetum</w:t>
      </w:r>
      <w:r w:rsidR="00632D72" w:rsidRPr="009E511A">
        <w:rPr>
          <w:rFonts w:ascii="Times New Roman" w:eastAsia="MyriadPro-LightCond" w:hAnsi="Times New Roman" w:cs="Times New Roman"/>
          <w:sz w:val="24"/>
          <w:szCs w:val="24"/>
        </w:rPr>
        <w:t>. Tās ir mazā kopplatībā, bet fragmentāri izplatītas visā valstī (Priedītis, 1993; Priedītis, 1999; Priedītis, 2</w:t>
      </w:r>
      <w:r w:rsidR="00156E89" w:rsidRPr="009E511A">
        <w:rPr>
          <w:rFonts w:ascii="Times New Roman" w:eastAsia="MyriadPro-LightCond" w:hAnsi="Times New Roman" w:cs="Times New Roman"/>
          <w:sz w:val="24"/>
          <w:szCs w:val="24"/>
        </w:rPr>
        <w:t>002; Mangale, 2005; Bambe, 2003</w:t>
      </w:r>
      <w:r w:rsidR="00632D72" w:rsidRPr="009E511A">
        <w:rPr>
          <w:rFonts w:ascii="Times New Roman" w:eastAsia="MyriadPro-LightCond" w:hAnsi="Times New Roman" w:cs="Times New Roman"/>
          <w:sz w:val="24"/>
          <w:szCs w:val="24"/>
        </w:rPr>
        <w:t>).</w:t>
      </w:r>
    </w:p>
    <w:p w14:paraId="7D2FAE6D" w14:textId="77777777" w:rsidR="00BE0019" w:rsidRPr="009E511A" w:rsidRDefault="00BE0019" w:rsidP="00632D72">
      <w:pPr>
        <w:jc w:val="both"/>
        <w:rPr>
          <w:rFonts w:ascii="Times New Roman" w:hAnsi="Times New Roman" w:cs="Times New Roman"/>
          <w:sz w:val="24"/>
          <w:szCs w:val="24"/>
        </w:rPr>
      </w:pPr>
    </w:p>
    <w:p w14:paraId="7D2FAE6E" w14:textId="77777777" w:rsidR="00D21DB0" w:rsidRPr="009E511A" w:rsidRDefault="00BE0019" w:rsidP="00632D72">
      <w:pPr>
        <w:jc w:val="both"/>
        <w:rPr>
          <w:rStyle w:val="Emphasis"/>
          <w:rFonts w:ascii="Times New Roman" w:eastAsiaTheme="majorEastAsia" w:hAnsi="Times New Roman" w:cs="Times New Roman"/>
          <w:bCs/>
          <w:sz w:val="24"/>
          <w:szCs w:val="24"/>
          <w:shd w:val="clear" w:color="auto" w:fill="FFFFFF"/>
          <w:lang w:val="la-Latn"/>
        </w:rPr>
      </w:pPr>
      <w:r w:rsidRPr="009E511A">
        <w:rPr>
          <w:rFonts w:ascii="Times New Roman" w:hAnsi="Times New Roman" w:cs="Times New Roman"/>
          <w:sz w:val="24"/>
          <w:szCs w:val="24"/>
          <w:lang w:val="la-Latn"/>
        </w:rPr>
        <w:t xml:space="preserve">DP teritorijā sastopamajos biotopa </w:t>
      </w:r>
      <w:r w:rsidR="00632D72" w:rsidRPr="009E511A">
        <w:rPr>
          <w:rFonts w:ascii="Times New Roman" w:hAnsi="Times New Roman" w:cs="Times New Roman"/>
          <w:sz w:val="24"/>
          <w:szCs w:val="24"/>
        </w:rPr>
        <w:t xml:space="preserve">91E0* </w:t>
      </w:r>
      <w:r w:rsidRPr="009E511A">
        <w:rPr>
          <w:rFonts w:ascii="Times New Roman" w:hAnsi="Times New Roman" w:cs="Times New Roman"/>
          <w:i/>
          <w:sz w:val="24"/>
          <w:szCs w:val="24"/>
        </w:rPr>
        <w:t>Aluviāli meži (aluviāli krastmalu un palieņu meži</w:t>
      </w:r>
      <w:r w:rsidRPr="009E511A">
        <w:rPr>
          <w:rFonts w:ascii="Times New Roman" w:hAnsi="Times New Roman" w:cs="Times New Roman"/>
          <w:i/>
          <w:iCs/>
          <w:sz w:val="24"/>
          <w:szCs w:val="24"/>
        </w:rPr>
        <w:t>)</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rPr>
        <w:t>tipiskaj</w:t>
      </w:r>
      <w:r w:rsidRPr="009E511A">
        <w:rPr>
          <w:rFonts w:ascii="Times New Roman" w:hAnsi="Times New Roman" w:cs="Times New Roman"/>
          <w:sz w:val="24"/>
          <w:szCs w:val="24"/>
          <w:lang w:val="la-Latn"/>
        </w:rPr>
        <w:t>am</w:t>
      </w:r>
      <w:r w:rsidR="00632D72" w:rsidRPr="009E511A">
        <w:rPr>
          <w:rFonts w:ascii="Times New Roman" w:hAnsi="Times New Roman" w:cs="Times New Roman"/>
          <w:sz w:val="24"/>
          <w:szCs w:val="24"/>
        </w:rPr>
        <w:t xml:space="preserve"> (</w:t>
      </w:r>
      <w:r w:rsidR="004B0DE9" w:rsidRPr="009E511A">
        <w:rPr>
          <w:rFonts w:ascii="Times New Roman" w:hAnsi="Times New Roman" w:cs="Times New Roman"/>
          <w:sz w:val="24"/>
          <w:szCs w:val="24"/>
        </w:rPr>
        <w:t>pirmajam</w:t>
      </w:r>
      <w:r w:rsidRPr="009E511A">
        <w:rPr>
          <w:rFonts w:ascii="Times New Roman" w:hAnsi="Times New Roman" w:cs="Times New Roman"/>
          <w:sz w:val="24"/>
          <w:szCs w:val="24"/>
        </w:rPr>
        <w:t>) variantam atbilsto</w:t>
      </w:r>
      <w:r w:rsidRPr="009E511A">
        <w:rPr>
          <w:rFonts w:ascii="Times New Roman" w:hAnsi="Times New Roman" w:cs="Times New Roman"/>
          <w:sz w:val="24"/>
          <w:szCs w:val="24"/>
          <w:lang w:val="la-Latn"/>
        </w:rPr>
        <w:t>šajos</w:t>
      </w:r>
      <w:r w:rsidR="00632D72" w:rsidRPr="009E511A">
        <w:rPr>
          <w:rFonts w:ascii="Times New Roman" w:hAnsi="Times New Roman" w:cs="Times New Roman"/>
          <w:sz w:val="24"/>
          <w:szCs w:val="24"/>
        </w:rPr>
        <w:t xml:space="preserve"> abos poligonos kvalitāte laba, tas atbilst PDMB kvalitātei. Šie meža biotopi neatbilst tipiskajiem </w:t>
      </w:r>
      <w:r w:rsidR="004B0DE9" w:rsidRPr="009E511A">
        <w:rPr>
          <w:rFonts w:ascii="Times New Roman" w:hAnsi="Times New Roman" w:cs="Times New Roman"/>
          <w:sz w:val="24"/>
          <w:szCs w:val="24"/>
        </w:rPr>
        <w:t>a</w:t>
      </w:r>
      <w:r w:rsidR="00632D72" w:rsidRPr="009E511A">
        <w:rPr>
          <w:rFonts w:ascii="Times New Roman" w:hAnsi="Times New Roman" w:cs="Times New Roman"/>
          <w:sz w:val="24"/>
          <w:szCs w:val="24"/>
        </w:rPr>
        <w:t xml:space="preserve">luviālajiem mežiem ar parasto osi </w:t>
      </w:r>
      <w:r w:rsidR="00632D72" w:rsidRPr="009E511A">
        <w:rPr>
          <w:rFonts w:ascii="Times New Roman" w:hAnsi="Times New Roman" w:cs="Times New Roman"/>
          <w:i/>
          <w:sz w:val="24"/>
          <w:szCs w:val="24"/>
        </w:rPr>
        <w:t>Fraxinus excelsior</w:t>
      </w:r>
      <w:r w:rsidR="004B0DE9" w:rsidRPr="009E511A">
        <w:rPr>
          <w:rFonts w:ascii="Times New Roman" w:hAnsi="Times New Roman" w:cs="Times New Roman"/>
          <w:sz w:val="24"/>
          <w:szCs w:val="24"/>
        </w:rPr>
        <w:t xml:space="preserve"> –</w:t>
      </w:r>
      <w:r w:rsidR="00632D72" w:rsidRPr="009E511A">
        <w:rPr>
          <w:rFonts w:ascii="Times New Roman" w:hAnsi="Times New Roman" w:cs="Times New Roman"/>
          <w:sz w:val="24"/>
          <w:szCs w:val="24"/>
        </w:rPr>
        <w:t xml:space="preserve"> tas šeit nav konstatēts. Kokaudzi veido melnalksnis </w:t>
      </w:r>
      <w:r w:rsidR="00632D72" w:rsidRPr="009E511A">
        <w:rPr>
          <w:rFonts w:ascii="Times New Roman" w:hAnsi="Times New Roman" w:cs="Times New Roman"/>
          <w:i/>
          <w:sz w:val="24"/>
          <w:szCs w:val="24"/>
        </w:rPr>
        <w:t>Alnus glutinosa</w:t>
      </w:r>
      <w:r w:rsidR="00632D72" w:rsidRPr="009E511A">
        <w:rPr>
          <w:rFonts w:ascii="Times New Roman" w:hAnsi="Times New Roman" w:cs="Times New Roman"/>
          <w:sz w:val="24"/>
          <w:szCs w:val="24"/>
        </w:rPr>
        <w:t xml:space="preserve"> un purva bērzs </w:t>
      </w:r>
      <w:r w:rsidR="00632D72" w:rsidRPr="009E511A">
        <w:rPr>
          <w:rFonts w:ascii="Times New Roman" w:hAnsi="Times New Roman" w:cs="Times New Roman"/>
          <w:i/>
          <w:sz w:val="24"/>
          <w:szCs w:val="24"/>
        </w:rPr>
        <w:t>Betula pubescens</w:t>
      </w:r>
      <w:r w:rsidR="00632D72" w:rsidRPr="009E511A">
        <w:rPr>
          <w:rFonts w:ascii="Times New Roman" w:hAnsi="Times New Roman" w:cs="Times New Roman"/>
          <w:sz w:val="24"/>
          <w:szCs w:val="24"/>
        </w:rPr>
        <w:t xml:space="preserve">, piemistrojumā āra bērzs </w:t>
      </w:r>
      <w:r w:rsidR="00632D72" w:rsidRPr="009E511A">
        <w:rPr>
          <w:rFonts w:ascii="Times New Roman" w:hAnsi="Times New Roman" w:cs="Times New Roman"/>
          <w:i/>
          <w:sz w:val="24"/>
          <w:szCs w:val="24"/>
        </w:rPr>
        <w:t>Betula pendula</w:t>
      </w:r>
      <w:r w:rsidR="00632D72" w:rsidRPr="009E511A">
        <w:rPr>
          <w:rFonts w:ascii="Times New Roman" w:hAnsi="Times New Roman" w:cs="Times New Roman"/>
          <w:sz w:val="24"/>
          <w:szCs w:val="24"/>
        </w:rPr>
        <w:t xml:space="preserve"> un parastā apse </w:t>
      </w:r>
      <w:r w:rsidR="00632D72" w:rsidRPr="009E511A">
        <w:rPr>
          <w:rFonts w:ascii="Times New Roman" w:hAnsi="Times New Roman" w:cs="Times New Roman"/>
          <w:i/>
          <w:sz w:val="24"/>
          <w:szCs w:val="24"/>
        </w:rPr>
        <w:t>Populus tremula</w:t>
      </w:r>
      <w:r w:rsidR="00632D72" w:rsidRPr="009E511A">
        <w:rPr>
          <w:rFonts w:ascii="Times New Roman" w:hAnsi="Times New Roman" w:cs="Times New Roman"/>
          <w:sz w:val="24"/>
          <w:szCs w:val="24"/>
        </w:rPr>
        <w:t xml:space="preserve">, ir izteikts parastās egles </w:t>
      </w:r>
      <w:r w:rsidR="00632D72" w:rsidRPr="009E511A">
        <w:rPr>
          <w:rFonts w:ascii="Times New Roman" w:hAnsi="Times New Roman" w:cs="Times New Roman"/>
          <w:i/>
          <w:sz w:val="24"/>
          <w:szCs w:val="24"/>
        </w:rPr>
        <w:t>Picea abies</w:t>
      </w:r>
      <w:r w:rsidR="00632D72" w:rsidRPr="009E511A">
        <w:rPr>
          <w:rFonts w:ascii="Times New Roman" w:hAnsi="Times New Roman" w:cs="Times New Roman"/>
          <w:sz w:val="24"/>
          <w:szCs w:val="24"/>
        </w:rPr>
        <w:t xml:space="preserve"> 2. stāvs. </w:t>
      </w:r>
      <w:r w:rsidRPr="009E511A">
        <w:rPr>
          <w:rFonts w:ascii="Times New Roman" w:hAnsi="Times New Roman" w:cs="Times New Roman"/>
          <w:sz w:val="24"/>
          <w:szCs w:val="24"/>
          <w:lang w:val="la-Latn"/>
        </w:rPr>
        <w:t>Atsevisķās viet</w:t>
      </w:r>
      <w:r w:rsidR="004B0DE9" w:rsidRPr="009E511A">
        <w:rPr>
          <w:rFonts w:ascii="Times New Roman" w:hAnsi="Times New Roman" w:cs="Times New Roman"/>
          <w:sz w:val="24"/>
          <w:szCs w:val="24"/>
          <w:lang w:val="lv-LV"/>
        </w:rPr>
        <w:t>ā</w:t>
      </w:r>
      <w:r w:rsidRPr="009E511A">
        <w:rPr>
          <w:rFonts w:ascii="Times New Roman" w:hAnsi="Times New Roman" w:cs="Times New Roman"/>
          <w:sz w:val="24"/>
          <w:szCs w:val="24"/>
          <w:lang w:val="la-Latn"/>
        </w:rPr>
        <w:t xml:space="preserve">s </w:t>
      </w:r>
      <w:r w:rsidRPr="009E511A">
        <w:rPr>
          <w:rFonts w:ascii="Times New Roman" w:hAnsi="Times New Roman" w:cs="Times New Roman"/>
          <w:sz w:val="24"/>
          <w:szCs w:val="24"/>
        </w:rPr>
        <w:t>k</w:t>
      </w:r>
      <w:r w:rsidR="00632D72" w:rsidRPr="009E511A">
        <w:rPr>
          <w:rFonts w:ascii="Times New Roman" w:hAnsi="Times New Roman" w:cs="Times New Roman"/>
          <w:sz w:val="24"/>
          <w:szCs w:val="24"/>
        </w:rPr>
        <w:t xml:space="preserve">rūmu stāvā sastopams invazīvais baltais grimonis </w:t>
      </w:r>
      <w:r w:rsidR="00632D72" w:rsidRPr="009E511A">
        <w:rPr>
          <w:rFonts w:ascii="Times New Roman" w:hAnsi="Times New Roman" w:cs="Times New Roman"/>
          <w:i/>
          <w:sz w:val="24"/>
          <w:szCs w:val="24"/>
        </w:rPr>
        <w:t>Swida alba</w:t>
      </w:r>
      <w:r w:rsidR="00632D72" w:rsidRPr="009E511A">
        <w:rPr>
          <w:rFonts w:ascii="Times New Roman" w:hAnsi="Times New Roman" w:cs="Times New Roman"/>
          <w:sz w:val="24"/>
          <w:szCs w:val="24"/>
        </w:rPr>
        <w:t>. Zemsedzē sastopamas raksturīgās lakstaugu sugas</w:t>
      </w:r>
      <w:r w:rsidRPr="009E511A">
        <w:rPr>
          <w:rFonts w:ascii="Times New Roman" w:hAnsi="Times New Roman" w:cs="Times New Roman"/>
          <w:sz w:val="24"/>
          <w:szCs w:val="24"/>
          <w:lang w:val="la-Latn"/>
        </w:rPr>
        <w:t xml:space="preserve"> </w:t>
      </w:r>
      <w:r w:rsidR="004B0DE9" w:rsidRPr="009E511A">
        <w:rPr>
          <w:rFonts w:ascii="Times New Roman" w:hAnsi="Times New Roman" w:cs="Times New Roman"/>
          <w:sz w:val="24"/>
          <w:szCs w:val="24"/>
          <w:lang w:val="lv-LV"/>
        </w:rPr>
        <w:t>–</w:t>
      </w:r>
      <w:r w:rsidR="00632D72" w:rsidRPr="009E511A">
        <w:rPr>
          <w:rFonts w:ascii="Times New Roman" w:hAnsi="Times New Roman" w:cs="Times New Roman"/>
          <w:sz w:val="24"/>
          <w:szCs w:val="24"/>
        </w:rPr>
        <w:t xml:space="preserve"> lēdzerkste </w:t>
      </w:r>
      <w:r w:rsidR="00632D72" w:rsidRPr="009E511A">
        <w:rPr>
          <w:rFonts w:ascii="Times New Roman" w:hAnsi="Times New Roman" w:cs="Times New Roman"/>
          <w:i/>
          <w:sz w:val="24"/>
          <w:szCs w:val="24"/>
        </w:rPr>
        <w:t>Cirsium oleraceum</w:t>
      </w:r>
      <w:r w:rsidR="00632D72" w:rsidRPr="009E511A">
        <w:rPr>
          <w:rFonts w:ascii="Times New Roman" w:hAnsi="Times New Roman" w:cs="Times New Roman"/>
          <w:sz w:val="24"/>
          <w:szCs w:val="24"/>
        </w:rPr>
        <w:t xml:space="preserve">, parastā vīgrieze </w:t>
      </w:r>
      <w:r w:rsidR="00632D72" w:rsidRPr="009E511A">
        <w:rPr>
          <w:rFonts w:ascii="Times New Roman" w:hAnsi="Times New Roman" w:cs="Times New Roman"/>
          <w:i/>
          <w:sz w:val="24"/>
          <w:szCs w:val="24"/>
        </w:rPr>
        <w:t>Filipendula ulmria</w:t>
      </w:r>
      <w:r w:rsidR="00632D72" w:rsidRPr="009E511A">
        <w:rPr>
          <w:rFonts w:ascii="Times New Roman" w:hAnsi="Times New Roman" w:cs="Times New Roman"/>
          <w:sz w:val="24"/>
          <w:szCs w:val="24"/>
        </w:rPr>
        <w:t xml:space="preserve">, parastā sievpaparde </w:t>
      </w:r>
      <w:r w:rsidR="00632D72" w:rsidRPr="009E511A">
        <w:rPr>
          <w:rFonts w:ascii="Times New Roman" w:hAnsi="Times New Roman" w:cs="Times New Roman"/>
          <w:i/>
          <w:sz w:val="24"/>
          <w:szCs w:val="24"/>
        </w:rPr>
        <w:t>Anthyrum filix-femina</w:t>
      </w:r>
      <w:r w:rsidR="00632D72" w:rsidRPr="009E511A">
        <w:rPr>
          <w:rFonts w:ascii="Times New Roman" w:hAnsi="Times New Roman" w:cs="Times New Roman"/>
          <w:sz w:val="24"/>
          <w:szCs w:val="24"/>
        </w:rPr>
        <w:t xml:space="preserve">, purva cietpiene </w:t>
      </w:r>
      <w:r w:rsidR="00632D72" w:rsidRPr="009E511A">
        <w:rPr>
          <w:rFonts w:ascii="Times New Roman" w:hAnsi="Times New Roman" w:cs="Times New Roman"/>
          <w:i/>
          <w:sz w:val="24"/>
          <w:szCs w:val="24"/>
        </w:rPr>
        <w:t>Crepis paludosa</w:t>
      </w:r>
      <w:r w:rsidR="00632D72" w:rsidRPr="009E511A">
        <w:rPr>
          <w:rFonts w:ascii="Times New Roman" w:hAnsi="Times New Roman" w:cs="Times New Roman"/>
          <w:sz w:val="24"/>
          <w:szCs w:val="24"/>
        </w:rPr>
        <w:t xml:space="preserve"> u</w:t>
      </w:r>
      <w:r w:rsidRPr="009E511A">
        <w:rPr>
          <w:rFonts w:ascii="Times New Roman" w:hAnsi="Times New Roman" w:cs="Times New Roman"/>
          <w:sz w:val="24"/>
          <w:szCs w:val="24"/>
          <w:lang w:val="la-Latn"/>
        </w:rPr>
        <w:t>.</w:t>
      </w:r>
      <w:r w:rsidR="00632D72" w:rsidRPr="009E511A">
        <w:rPr>
          <w:rFonts w:ascii="Times New Roman" w:hAnsi="Times New Roman" w:cs="Times New Roman"/>
          <w:sz w:val="24"/>
          <w:szCs w:val="24"/>
        </w:rPr>
        <w:t xml:space="preserve">c. </w:t>
      </w:r>
      <w:r w:rsidRPr="009E511A">
        <w:rPr>
          <w:rFonts w:ascii="Times New Roman" w:hAnsi="Times New Roman" w:cs="Times New Roman"/>
          <w:sz w:val="24"/>
          <w:szCs w:val="24"/>
          <w:lang w:val="la-Latn"/>
        </w:rPr>
        <w:t xml:space="preserve">sugas. </w:t>
      </w:r>
      <w:r w:rsidR="00632D72" w:rsidRPr="009E511A">
        <w:rPr>
          <w:rFonts w:ascii="Times New Roman" w:hAnsi="Times New Roman" w:cs="Times New Roman"/>
          <w:sz w:val="24"/>
          <w:szCs w:val="24"/>
          <w:lang w:val="la-Latn"/>
        </w:rPr>
        <w:t xml:space="preserve">No DMB indikatorsugām atrasta </w:t>
      </w:r>
      <w:r w:rsidR="00632D72" w:rsidRPr="009E511A">
        <w:rPr>
          <w:rFonts w:ascii="Times New Roman" w:hAnsi="Times New Roman" w:cs="Times New Roman"/>
          <w:sz w:val="24"/>
          <w:szCs w:val="24"/>
          <w:shd w:val="clear" w:color="auto" w:fill="FFFFFF"/>
          <w:lang w:val="la-Latn"/>
        </w:rPr>
        <w:t>līklapu novellija </w:t>
      </w:r>
      <w:r w:rsidR="00632D72" w:rsidRPr="009E511A">
        <w:rPr>
          <w:rStyle w:val="Emphasis"/>
          <w:rFonts w:ascii="Times New Roman" w:eastAsiaTheme="majorEastAsia" w:hAnsi="Times New Roman" w:cs="Times New Roman"/>
          <w:bCs/>
          <w:sz w:val="24"/>
          <w:szCs w:val="24"/>
          <w:shd w:val="clear" w:color="auto" w:fill="FFFFFF"/>
          <w:lang w:val="la-Latn"/>
        </w:rPr>
        <w:t>Nowellia curvifolia</w:t>
      </w:r>
      <w:r w:rsidR="004B0DE9" w:rsidRPr="009E511A">
        <w:rPr>
          <w:rStyle w:val="Emphasis"/>
          <w:rFonts w:ascii="Times New Roman" w:eastAsiaTheme="majorEastAsia" w:hAnsi="Times New Roman" w:cs="Times New Roman"/>
          <w:bCs/>
          <w:i w:val="0"/>
          <w:iCs w:val="0"/>
          <w:sz w:val="24"/>
          <w:szCs w:val="24"/>
          <w:shd w:val="clear" w:color="auto" w:fill="FFFFFF"/>
          <w:lang w:val="la-Latn"/>
        </w:rPr>
        <w:t>,</w:t>
      </w:r>
      <w:r w:rsidR="00632D72" w:rsidRPr="009E511A">
        <w:rPr>
          <w:rStyle w:val="Emphasis"/>
          <w:rFonts w:ascii="Times New Roman" w:eastAsiaTheme="majorEastAsia" w:hAnsi="Times New Roman" w:cs="Times New Roman"/>
          <w:bCs/>
          <w:sz w:val="24"/>
          <w:szCs w:val="24"/>
          <w:shd w:val="clear" w:color="auto" w:fill="FFFFFF"/>
          <w:lang w:val="la-Latn"/>
        </w:rPr>
        <w:t xml:space="preserve"> </w:t>
      </w:r>
      <w:r w:rsidR="00632D72" w:rsidRPr="009E511A">
        <w:rPr>
          <w:rStyle w:val="Emphasis"/>
          <w:rFonts w:ascii="Times New Roman" w:eastAsiaTheme="majorEastAsia" w:hAnsi="Times New Roman" w:cs="Times New Roman"/>
          <w:bCs/>
          <w:i w:val="0"/>
          <w:sz w:val="24"/>
          <w:szCs w:val="24"/>
          <w:shd w:val="clear" w:color="auto" w:fill="FFFFFF"/>
          <w:lang w:val="la-Latn"/>
        </w:rPr>
        <w:t>rakstu ķērpis</w:t>
      </w:r>
      <w:r w:rsidR="00632D72" w:rsidRPr="009E511A">
        <w:rPr>
          <w:rStyle w:val="Emphasis"/>
          <w:rFonts w:ascii="Times New Roman" w:eastAsiaTheme="majorEastAsia" w:hAnsi="Times New Roman" w:cs="Times New Roman"/>
          <w:bCs/>
          <w:sz w:val="24"/>
          <w:szCs w:val="24"/>
          <w:shd w:val="clear" w:color="auto" w:fill="FFFFFF"/>
          <w:lang w:val="la-Latn"/>
        </w:rPr>
        <w:t xml:space="preserve"> Graphis scripta </w:t>
      </w:r>
      <w:r w:rsidR="00632D72" w:rsidRPr="009E511A">
        <w:rPr>
          <w:rStyle w:val="Emphasis"/>
          <w:rFonts w:ascii="Times New Roman" w:eastAsiaTheme="majorEastAsia" w:hAnsi="Times New Roman" w:cs="Times New Roman"/>
          <w:bCs/>
          <w:i w:val="0"/>
          <w:sz w:val="24"/>
          <w:szCs w:val="24"/>
          <w:shd w:val="clear" w:color="auto" w:fill="FFFFFF"/>
          <w:lang w:val="la-Latn"/>
        </w:rPr>
        <w:t>un rudens džeimsonīte</w:t>
      </w:r>
      <w:r w:rsidR="00632D72" w:rsidRPr="009E511A">
        <w:rPr>
          <w:rStyle w:val="Emphasis"/>
          <w:rFonts w:ascii="Times New Roman" w:eastAsiaTheme="majorEastAsia" w:hAnsi="Times New Roman" w:cs="Times New Roman"/>
          <w:bCs/>
          <w:sz w:val="24"/>
          <w:szCs w:val="24"/>
          <w:shd w:val="clear" w:color="auto" w:fill="FFFFFF"/>
          <w:lang w:val="la-Latn"/>
        </w:rPr>
        <w:t xml:space="preserve"> </w:t>
      </w:r>
      <w:r w:rsidR="00632D72" w:rsidRPr="009E511A">
        <w:rPr>
          <w:rFonts w:ascii="Times New Roman" w:hAnsi="Times New Roman" w:cs="Times New Roman"/>
          <w:i/>
          <w:sz w:val="24"/>
          <w:szCs w:val="24"/>
          <w:shd w:val="clear" w:color="auto" w:fill="FFFFFF"/>
          <w:lang w:val="la-Latn"/>
        </w:rPr>
        <w:t>Jamesoniella autumnalis</w:t>
      </w:r>
      <w:r w:rsidR="00632D72" w:rsidRPr="009E511A">
        <w:rPr>
          <w:rFonts w:ascii="Times New Roman" w:hAnsi="Times New Roman" w:cs="Times New Roman"/>
          <w:sz w:val="24"/>
          <w:szCs w:val="24"/>
          <w:shd w:val="clear" w:color="auto" w:fill="FFFFFF"/>
          <w:lang w:val="la-Latn"/>
        </w:rPr>
        <w:t>.</w:t>
      </w:r>
      <w:r w:rsidR="00632D72" w:rsidRPr="009E511A">
        <w:rPr>
          <w:rStyle w:val="Emphasis"/>
          <w:rFonts w:ascii="Times New Roman" w:eastAsiaTheme="majorEastAsia" w:hAnsi="Times New Roman" w:cs="Times New Roman"/>
          <w:bCs/>
          <w:sz w:val="24"/>
          <w:szCs w:val="24"/>
          <w:shd w:val="clear" w:color="auto" w:fill="FFFFFF"/>
          <w:lang w:val="la-Latn"/>
        </w:rPr>
        <w:t xml:space="preserve"> </w:t>
      </w:r>
      <w:r w:rsidR="00632D72" w:rsidRPr="009E511A">
        <w:rPr>
          <w:rStyle w:val="Emphasis"/>
          <w:rFonts w:ascii="Times New Roman" w:eastAsiaTheme="majorEastAsia" w:hAnsi="Times New Roman" w:cs="Times New Roman"/>
          <w:bCs/>
          <w:i w:val="0"/>
          <w:sz w:val="24"/>
          <w:szCs w:val="24"/>
          <w:shd w:val="clear" w:color="auto" w:fill="FFFFFF"/>
          <w:lang w:val="la-Latn"/>
        </w:rPr>
        <w:t>Aizsargājam</w:t>
      </w:r>
      <w:r w:rsidR="004B0DE9" w:rsidRPr="009E511A">
        <w:rPr>
          <w:rStyle w:val="Emphasis"/>
          <w:rFonts w:ascii="Times New Roman" w:eastAsiaTheme="majorEastAsia" w:hAnsi="Times New Roman" w:cs="Times New Roman"/>
          <w:bCs/>
          <w:i w:val="0"/>
          <w:sz w:val="24"/>
          <w:szCs w:val="24"/>
          <w:shd w:val="clear" w:color="auto" w:fill="FFFFFF"/>
          <w:lang w:val="la-Latn"/>
        </w:rPr>
        <w:t>as</w:t>
      </w:r>
      <w:r w:rsidR="00632D72" w:rsidRPr="009E511A">
        <w:rPr>
          <w:rStyle w:val="Emphasis"/>
          <w:rFonts w:ascii="Times New Roman" w:eastAsiaTheme="majorEastAsia" w:hAnsi="Times New Roman" w:cs="Times New Roman"/>
          <w:bCs/>
          <w:i w:val="0"/>
          <w:sz w:val="24"/>
          <w:szCs w:val="24"/>
          <w:shd w:val="clear" w:color="auto" w:fill="FFFFFF"/>
          <w:lang w:val="la-Latn"/>
        </w:rPr>
        <w:t xml:space="preserve"> vaskulāro augu sugas nav konstatētas.</w:t>
      </w:r>
    </w:p>
    <w:p w14:paraId="7D2FAE6F" w14:textId="77777777" w:rsidR="00632D72" w:rsidRPr="009E511A" w:rsidRDefault="00632D72" w:rsidP="00632D72">
      <w:pPr>
        <w:jc w:val="both"/>
        <w:rPr>
          <w:b/>
          <w:lang w:val="lv-LV"/>
        </w:rPr>
      </w:pPr>
    </w:p>
    <w:p w14:paraId="7D2FAE70" w14:textId="77777777" w:rsidR="00766819" w:rsidRPr="009E511A" w:rsidRDefault="00766819" w:rsidP="00766819">
      <w:pPr>
        <w:rPr>
          <w:rFonts w:ascii="Times New Roman" w:hAnsi="Times New Roman" w:cs="Times New Roman"/>
          <w:b/>
          <w:iCs/>
          <w:sz w:val="24"/>
          <w:szCs w:val="24"/>
          <w:lang w:val="lv-LV"/>
        </w:rPr>
      </w:pPr>
      <w:r w:rsidRPr="009E511A">
        <w:rPr>
          <w:rFonts w:ascii="Times New Roman" w:hAnsi="Times New Roman" w:cs="Times New Roman"/>
          <w:b/>
          <w:iCs/>
          <w:sz w:val="24"/>
          <w:szCs w:val="24"/>
          <w:lang w:val="lv-LV"/>
        </w:rPr>
        <w:t xml:space="preserve">Sociālekonomiskā vērtība </w:t>
      </w:r>
    </w:p>
    <w:p w14:paraId="7D2FAE71" w14:textId="77777777" w:rsidR="00BE0019" w:rsidRPr="009E511A" w:rsidRDefault="00BE0019" w:rsidP="00BE0019">
      <w:pPr>
        <w:autoSpaceDE w:val="0"/>
        <w:autoSpaceDN w:val="0"/>
        <w:adjustRightInd w:val="0"/>
        <w:jc w:val="both"/>
        <w:rPr>
          <w:rFonts w:ascii="Times New Roman" w:hAnsi="Times New Roman" w:cs="Times New Roman"/>
          <w:sz w:val="24"/>
          <w:szCs w:val="24"/>
          <w:lang w:val="lv-LV"/>
        </w:rPr>
      </w:pPr>
    </w:p>
    <w:p w14:paraId="7D2FAE72" w14:textId="77777777" w:rsidR="00BE0019" w:rsidRPr="009E511A" w:rsidRDefault="00BE0019" w:rsidP="00BE0019">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lastRenderedPageBreak/>
        <w:t xml:space="preserve">DP </w:t>
      </w:r>
      <w:r w:rsidR="004B0DE9"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Numernes valnis” mežu sociālekonomiskā pamatvērtība ir apgādes un regulējošie ekosistēmu pakalpojumi. No apgādes pakalpojumiem potenciāli nozīmīgākā ir koksnes ieguve, kas šobrīd veicama </w:t>
      </w:r>
      <w:r w:rsidR="00032837" w:rsidRPr="009E511A">
        <w:rPr>
          <w:rFonts w:ascii="Times New Roman" w:hAnsi="Times New Roman" w:cs="Times New Roman"/>
          <w:sz w:val="24"/>
          <w:szCs w:val="24"/>
          <w:lang w:val="la-Latn"/>
        </w:rPr>
        <w:t>tikai ievērojot</w:t>
      </w:r>
      <w:r w:rsidRPr="009E511A">
        <w:rPr>
          <w:rFonts w:ascii="Times New Roman" w:hAnsi="Times New Roman" w:cs="Times New Roman"/>
          <w:sz w:val="24"/>
          <w:szCs w:val="24"/>
          <w:lang w:val="lv-LV"/>
        </w:rPr>
        <w:t xml:space="preserve"> </w:t>
      </w:r>
      <w:r w:rsidR="00032837" w:rsidRPr="009E511A">
        <w:rPr>
          <w:rFonts w:ascii="Times New Roman" w:hAnsi="Times New Roman" w:cs="Times New Roman"/>
          <w:sz w:val="24"/>
          <w:szCs w:val="24"/>
          <w:lang w:val="la-Latn"/>
        </w:rPr>
        <w:t>DP</w:t>
      </w:r>
      <w:r w:rsidR="00032837" w:rsidRPr="009E511A">
        <w:rPr>
          <w:rFonts w:ascii="Times New Roman" w:hAnsi="Times New Roman" w:cs="Times New Roman"/>
          <w:sz w:val="24"/>
          <w:szCs w:val="24"/>
          <w:lang w:val="lv-LV"/>
        </w:rPr>
        <w:t xml:space="preserve"> </w:t>
      </w:r>
      <w:r w:rsidR="004B0DE9" w:rsidRPr="009E511A">
        <w:rPr>
          <w:rFonts w:ascii="Times New Roman" w:hAnsi="Times New Roman" w:cs="Times New Roman"/>
          <w:sz w:val="24"/>
          <w:szCs w:val="24"/>
          <w:lang w:val="lv-LV"/>
        </w:rPr>
        <w:t>“</w:t>
      </w:r>
      <w:r w:rsidR="00032837" w:rsidRPr="009E511A">
        <w:rPr>
          <w:rFonts w:ascii="Times New Roman" w:hAnsi="Times New Roman" w:cs="Times New Roman"/>
          <w:sz w:val="24"/>
          <w:szCs w:val="24"/>
          <w:lang w:val="lv-LV"/>
        </w:rPr>
        <w:t>Numernes valnis</w:t>
      </w:r>
      <w:r w:rsidR="004B0DE9" w:rsidRPr="009E511A">
        <w:rPr>
          <w:rFonts w:ascii="Times New Roman" w:hAnsi="Times New Roman" w:cs="Times New Roman"/>
          <w:sz w:val="24"/>
          <w:szCs w:val="24"/>
          <w:lang w:val="lv-LV"/>
        </w:rPr>
        <w:t>”</w:t>
      </w:r>
      <w:r w:rsidR="00032837" w:rsidRPr="009E511A">
        <w:rPr>
          <w:rFonts w:ascii="Times New Roman" w:hAnsi="Times New Roman" w:cs="Times New Roman"/>
          <w:sz w:val="24"/>
          <w:szCs w:val="24"/>
          <w:lang w:val="lv-LV"/>
        </w:rPr>
        <w:t xml:space="preserve"> individuālos</w:t>
      </w:r>
      <w:r w:rsidRPr="009E511A">
        <w:rPr>
          <w:rFonts w:ascii="Times New Roman" w:hAnsi="Times New Roman" w:cs="Times New Roman"/>
          <w:sz w:val="24"/>
          <w:szCs w:val="24"/>
          <w:lang w:val="lv-LV"/>
        </w:rPr>
        <w:t xml:space="preserve"> aizsar</w:t>
      </w:r>
      <w:r w:rsidR="00032837" w:rsidRPr="009E511A">
        <w:rPr>
          <w:rFonts w:ascii="Times New Roman" w:hAnsi="Times New Roman" w:cs="Times New Roman"/>
          <w:sz w:val="24"/>
          <w:szCs w:val="24"/>
          <w:lang w:val="lv-LV"/>
        </w:rPr>
        <w:t>dzī</w:t>
      </w:r>
      <w:r w:rsidR="000A049B" w:rsidRPr="009E511A">
        <w:rPr>
          <w:rFonts w:ascii="Times New Roman" w:hAnsi="Times New Roman" w:cs="Times New Roman"/>
          <w:sz w:val="24"/>
          <w:szCs w:val="24"/>
          <w:lang w:val="lv-LV"/>
        </w:rPr>
        <w:t>bas un izmantošanas noteikumo</w:t>
      </w:r>
      <w:r w:rsidR="00032837" w:rsidRPr="009E511A">
        <w:rPr>
          <w:rFonts w:ascii="Times New Roman" w:hAnsi="Times New Roman" w:cs="Times New Roman"/>
          <w:sz w:val="24"/>
          <w:szCs w:val="24"/>
          <w:lang w:val="lv-LV"/>
        </w:rPr>
        <w:t>s</w:t>
      </w:r>
      <w:r w:rsidR="000A049B" w:rsidRPr="009E511A">
        <w:rPr>
          <w:rFonts w:ascii="Times New Roman" w:hAnsi="Times New Roman" w:cs="Times New Roman"/>
          <w:sz w:val="24"/>
          <w:szCs w:val="24"/>
          <w:lang w:val="lv-LV"/>
        </w:rPr>
        <w:t xml:space="preserve"> ietvertos nosacījumus</w:t>
      </w:r>
      <w:r w:rsidRPr="009E511A">
        <w:rPr>
          <w:rFonts w:ascii="Times New Roman" w:hAnsi="Times New Roman" w:cs="Times New Roman"/>
          <w:sz w:val="24"/>
          <w:szCs w:val="24"/>
          <w:lang w:val="lv-LV"/>
        </w:rPr>
        <w:t>. DP meži sociālekonomiskā ziņā ir vērtīgi – briestaudzes konstatētas</w:t>
      </w:r>
      <w:r w:rsidR="004B0DE9"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163,44 ha platībā</w:t>
      </w:r>
      <w:r w:rsidR="00032837" w:rsidRPr="009E511A">
        <w:rPr>
          <w:rFonts w:ascii="Times New Roman" w:hAnsi="Times New Roman" w:cs="Times New Roman"/>
          <w:sz w:val="24"/>
          <w:szCs w:val="24"/>
          <w:lang w:val="lv-LV"/>
        </w:rPr>
        <w:t>, savukārt pieaugu</w:t>
      </w:r>
      <w:r w:rsidR="00032837" w:rsidRPr="009E511A">
        <w:rPr>
          <w:rFonts w:ascii="Times New Roman" w:hAnsi="Times New Roman" w:cs="Times New Roman"/>
          <w:sz w:val="24"/>
          <w:szCs w:val="24"/>
          <w:lang w:val="la-Latn"/>
        </w:rPr>
        <w:t>šas</w:t>
      </w:r>
      <w:r w:rsidRPr="009E511A">
        <w:rPr>
          <w:rFonts w:ascii="Times New Roman" w:hAnsi="Times New Roman" w:cs="Times New Roman"/>
          <w:sz w:val="24"/>
          <w:szCs w:val="24"/>
          <w:lang w:val="lv-LV"/>
        </w:rPr>
        <w:t xml:space="preserve"> audze</w:t>
      </w:r>
      <w:r w:rsidR="00032837" w:rsidRPr="009E511A">
        <w:rPr>
          <w:rFonts w:ascii="Times New Roman" w:hAnsi="Times New Roman" w:cs="Times New Roman"/>
          <w:sz w:val="24"/>
          <w:szCs w:val="24"/>
          <w:lang w:val="la-Latn"/>
        </w:rPr>
        <w:t>s</w:t>
      </w:r>
      <w:r w:rsidRPr="009E511A">
        <w:rPr>
          <w:rFonts w:ascii="Times New Roman" w:hAnsi="Times New Roman" w:cs="Times New Roman"/>
          <w:sz w:val="24"/>
          <w:szCs w:val="24"/>
          <w:lang w:val="lv-LV"/>
        </w:rPr>
        <w:t xml:space="preserve"> 273,13 ha platībā, kas kopā veido 44,43</w:t>
      </w:r>
      <w:r w:rsidR="004B0DE9"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no DP teritorijas kopplatības.</w:t>
      </w:r>
    </w:p>
    <w:p w14:paraId="7D2FAE73" w14:textId="77777777" w:rsidR="00032837" w:rsidRPr="009E511A" w:rsidRDefault="00032837" w:rsidP="00BE0019">
      <w:pPr>
        <w:autoSpaceDE w:val="0"/>
        <w:autoSpaceDN w:val="0"/>
        <w:adjustRightInd w:val="0"/>
        <w:jc w:val="both"/>
        <w:rPr>
          <w:rFonts w:ascii="Times New Roman" w:hAnsi="Times New Roman" w:cs="Times New Roman"/>
          <w:sz w:val="24"/>
          <w:szCs w:val="24"/>
          <w:lang w:val="lv-LV"/>
        </w:rPr>
      </w:pPr>
    </w:p>
    <w:p w14:paraId="7D2FAE74" w14:textId="77777777" w:rsidR="00BE0019" w:rsidRPr="009E511A" w:rsidRDefault="00032837" w:rsidP="00BE0019">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a-Latn"/>
        </w:rPr>
        <w:t>DP</w:t>
      </w:r>
      <w:r w:rsidR="00BE0019" w:rsidRPr="009E511A">
        <w:rPr>
          <w:rFonts w:ascii="Times New Roman" w:hAnsi="Times New Roman" w:cs="Times New Roman"/>
          <w:sz w:val="24"/>
          <w:szCs w:val="24"/>
          <w:lang w:val="lv-LV"/>
        </w:rPr>
        <w:t xml:space="preserve"> apgādes pakalpojumus bagātīgi sniedz arī medību resursi (mežacūkas, pārnadži). Medības </w:t>
      </w:r>
      <w:r w:rsidRPr="009E511A">
        <w:rPr>
          <w:rFonts w:ascii="Times New Roman" w:hAnsi="Times New Roman" w:cs="Times New Roman"/>
          <w:sz w:val="24"/>
          <w:szCs w:val="24"/>
          <w:lang w:val="la-Latn"/>
        </w:rPr>
        <w:t>DP</w:t>
      </w:r>
      <w:r w:rsidR="00BE0019" w:rsidRPr="009E511A">
        <w:rPr>
          <w:rFonts w:ascii="Times New Roman" w:hAnsi="Times New Roman" w:cs="Times New Roman"/>
          <w:sz w:val="24"/>
          <w:szCs w:val="24"/>
          <w:lang w:val="lv-LV"/>
        </w:rPr>
        <w:t xml:space="preserve"> ir </w:t>
      </w:r>
      <w:r w:rsidR="008240EC" w:rsidRPr="009E511A">
        <w:rPr>
          <w:rFonts w:ascii="Times New Roman" w:hAnsi="Times New Roman" w:cs="Times New Roman"/>
          <w:sz w:val="24"/>
          <w:szCs w:val="24"/>
          <w:lang w:val="lv-LV"/>
        </w:rPr>
        <w:t>atļautas, ievērojot normatīvajos aktos par medībām ietvertos nosacījumus</w:t>
      </w:r>
      <w:r w:rsidR="00BE0019" w:rsidRPr="009E511A">
        <w:rPr>
          <w:rFonts w:ascii="Times New Roman" w:hAnsi="Times New Roman" w:cs="Times New Roman"/>
          <w:sz w:val="24"/>
          <w:szCs w:val="24"/>
          <w:lang w:val="lv-LV"/>
        </w:rPr>
        <w:t xml:space="preserve">. Tāpat nozīmīga ir savvaļas ogu, sēņu un ārstniecības augu vākšana. Mežiem ir nenovērtējama loma dažādu regulācijas un uzturēšanas pakalpojumu nodrošināšanā. Mežu nozīme dzīvotņu un biotopu uzturēšanā ir vitāli svarīga visām organismu grupām, nodrošinot </w:t>
      </w:r>
      <w:r w:rsidRPr="009E511A">
        <w:rPr>
          <w:rFonts w:ascii="Times New Roman" w:hAnsi="Times New Roman" w:cs="Times New Roman"/>
          <w:sz w:val="24"/>
          <w:szCs w:val="24"/>
          <w:lang w:val="la-Latn"/>
        </w:rPr>
        <w:t>DP</w:t>
      </w:r>
      <w:r w:rsidR="00BE0019" w:rsidRPr="009E511A">
        <w:rPr>
          <w:rFonts w:ascii="Times New Roman" w:hAnsi="Times New Roman" w:cs="Times New Roman"/>
          <w:sz w:val="24"/>
          <w:szCs w:val="24"/>
          <w:lang w:val="lv-LV"/>
        </w:rPr>
        <w:t xml:space="preserve"> daudzu retu un aizsargājamu augu un dzīvnieku sugu sastopamību. Šajā gadījum</w:t>
      </w:r>
      <w:r w:rsidR="004B0DE9" w:rsidRPr="009E511A">
        <w:rPr>
          <w:rFonts w:ascii="Times New Roman" w:hAnsi="Times New Roman" w:cs="Times New Roman"/>
          <w:sz w:val="24"/>
          <w:szCs w:val="24"/>
          <w:lang w:val="lv-LV"/>
        </w:rPr>
        <w:t>ā</w:t>
      </w:r>
      <w:r w:rsidR="00BE0019" w:rsidRPr="009E511A">
        <w:rPr>
          <w:rFonts w:ascii="Times New Roman" w:hAnsi="Times New Roman" w:cs="Times New Roman"/>
          <w:sz w:val="24"/>
          <w:szCs w:val="24"/>
          <w:lang w:val="lv-LV"/>
        </w:rPr>
        <w:t xml:space="preserve"> īpaši uzsverami osu meži, kas ir dzīvotne daudzām retām vaskulāro augu sugām. Tāpat meži piedalās lokālā un reģionāla līmeņa klimata regulēšanā, piesaistot atmosfērā esošās siltumnīcas efektu izraisošās gāzes. Kokaudze un zemsedze piedalās arī augsnes veidošanā un nostiprināšanā, novēršot augsnes eroziju un plūdu risku, kā arī uzkrāj minerālelementus un absorbē piesārņojošās vielas.</w:t>
      </w:r>
    </w:p>
    <w:p w14:paraId="7D2FAE75" w14:textId="77777777" w:rsidR="00032837" w:rsidRPr="009E511A" w:rsidRDefault="00032837" w:rsidP="00BE0019">
      <w:pPr>
        <w:autoSpaceDE w:val="0"/>
        <w:autoSpaceDN w:val="0"/>
        <w:adjustRightInd w:val="0"/>
        <w:jc w:val="both"/>
        <w:rPr>
          <w:rFonts w:ascii="Times New Roman" w:hAnsi="Times New Roman" w:cs="Times New Roman"/>
          <w:sz w:val="24"/>
          <w:szCs w:val="24"/>
          <w:lang w:val="lv-LV"/>
        </w:rPr>
      </w:pPr>
    </w:p>
    <w:p w14:paraId="7D2FAE76" w14:textId="77777777" w:rsidR="00766819" w:rsidRPr="009E511A" w:rsidRDefault="00BE0019" w:rsidP="00BE0019">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No kultūras pakalpojumiem DP “Numernes valnis” sniedz iespēju rekreācijas pakalpojumiem, pasīvās un aktīvās atpūtas veidā apmeklējot ierīkoto pastaigu taku, skatu torni, ezerus u.c. objektus.  Īpaša ainaviskā un estētiskā vērtība piemīt vecajās mežaudzēs esošajiem ar sūnām, ķērpjiem un sēnēm apaugušajiem kokiem, kritalām, sausokņiem un augstajiem celmiem. Minētie dabiska meža struktūrelementi ir arī vērtīgs zinātniskās pētniecības objekts.</w:t>
      </w:r>
    </w:p>
    <w:p w14:paraId="7D2FAE77" w14:textId="77777777" w:rsidR="00032837" w:rsidRPr="009E511A" w:rsidRDefault="00032837" w:rsidP="00BE0019">
      <w:pPr>
        <w:jc w:val="both"/>
        <w:rPr>
          <w:rFonts w:ascii="Times New Roman" w:hAnsi="Times New Roman" w:cs="Times New Roman"/>
          <w:b/>
          <w:sz w:val="24"/>
          <w:szCs w:val="24"/>
          <w:lang w:val="lv-LV"/>
        </w:rPr>
      </w:pPr>
    </w:p>
    <w:p w14:paraId="7D2FAE78" w14:textId="77777777" w:rsidR="00766819" w:rsidRPr="009E511A" w:rsidRDefault="00766819" w:rsidP="00766819">
      <w:pPr>
        <w:rPr>
          <w:rFonts w:ascii="Times New Roman" w:hAnsi="Times New Roman" w:cs="Times New Roman"/>
          <w:b/>
          <w:iCs/>
          <w:sz w:val="24"/>
          <w:szCs w:val="24"/>
          <w:lang w:val="lv-LV"/>
        </w:rPr>
      </w:pPr>
      <w:r w:rsidRPr="009E511A">
        <w:rPr>
          <w:rFonts w:ascii="Times New Roman" w:hAnsi="Times New Roman" w:cs="Times New Roman"/>
          <w:b/>
          <w:iCs/>
          <w:sz w:val="24"/>
          <w:szCs w:val="24"/>
          <w:lang w:val="lv-LV"/>
        </w:rPr>
        <w:t>Ietekmējošie faktori un nepieciešamie apsaimniekošanas pasākumi</w:t>
      </w:r>
    </w:p>
    <w:p w14:paraId="7D2FAE79" w14:textId="77777777" w:rsidR="008240EC" w:rsidRPr="009E511A" w:rsidRDefault="008240EC" w:rsidP="00766819">
      <w:pPr>
        <w:rPr>
          <w:rFonts w:ascii="Times New Roman" w:hAnsi="Times New Roman" w:cs="Times New Roman"/>
          <w:b/>
          <w:sz w:val="24"/>
          <w:szCs w:val="24"/>
          <w:lang w:val="lv-LV"/>
        </w:rPr>
      </w:pPr>
    </w:p>
    <w:p w14:paraId="7D2FAE7A" w14:textId="77777777" w:rsidR="0088282A" w:rsidRPr="009E511A" w:rsidRDefault="0088282A" w:rsidP="0088282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 xml:space="preserve">teritorijā sastopamie ES aizsargājamie pārmitrie mežu biotopi </w:t>
      </w:r>
      <w:r w:rsidRPr="009E511A">
        <w:rPr>
          <w:rFonts w:ascii="Times New Roman" w:hAnsi="Times New Roman" w:cs="Times New Roman"/>
          <w:iCs/>
          <w:sz w:val="24"/>
          <w:szCs w:val="24"/>
          <w:lang w:val="lv-LV"/>
        </w:rPr>
        <w:t>91D0*</w:t>
      </w:r>
      <w:r w:rsidRPr="009E511A">
        <w:rPr>
          <w:rFonts w:ascii="Times New Roman" w:hAnsi="Times New Roman" w:cs="Times New Roman"/>
          <w:i/>
          <w:sz w:val="24"/>
          <w:szCs w:val="24"/>
          <w:lang w:val="lv-LV"/>
        </w:rPr>
        <w:t xml:space="preserve"> Purvaini meži</w:t>
      </w:r>
      <w:r w:rsidR="003A5990" w:rsidRPr="009E511A">
        <w:rPr>
          <w:rFonts w:ascii="Times New Roman" w:hAnsi="Times New Roman" w:cs="Times New Roman"/>
          <w:iCs/>
          <w:sz w:val="24"/>
          <w:szCs w:val="24"/>
          <w:lang w:val="lv-LV"/>
        </w:rPr>
        <w:t>,</w:t>
      </w:r>
      <w:r w:rsidRPr="009E511A">
        <w:rPr>
          <w:rFonts w:ascii="Times New Roman" w:hAnsi="Times New Roman" w:cs="Times New Roman"/>
          <w:i/>
          <w:sz w:val="24"/>
          <w:szCs w:val="24"/>
          <w:lang w:val="lv-LV"/>
        </w:rPr>
        <w:t xml:space="preserve"> </w:t>
      </w:r>
      <w:r w:rsidRPr="009E511A">
        <w:rPr>
          <w:rFonts w:ascii="Times New Roman" w:hAnsi="Times New Roman" w:cs="Times New Roman"/>
          <w:iCs/>
          <w:sz w:val="24"/>
          <w:szCs w:val="24"/>
          <w:lang w:val="lv-LV"/>
        </w:rPr>
        <w:t>9080*</w:t>
      </w:r>
      <w:r w:rsidRPr="009E511A">
        <w:rPr>
          <w:rFonts w:ascii="Times New Roman" w:hAnsi="Times New Roman" w:cs="Times New Roman"/>
          <w:i/>
          <w:sz w:val="24"/>
          <w:szCs w:val="24"/>
          <w:lang w:val="lv-LV"/>
        </w:rPr>
        <w:t xml:space="preserve"> Staignāju meži </w:t>
      </w:r>
      <w:r w:rsidRPr="009E511A">
        <w:rPr>
          <w:rFonts w:ascii="Times New Roman" w:hAnsi="Times New Roman" w:cs="Times New Roman"/>
          <w:sz w:val="24"/>
          <w:szCs w:val="24"/>
          <w:lang w:val="lv-LV"/>
        </w:rPr>
        <w:t xml:space="preserve">un </w:t>
      </w:r>
      <w:r w:rsidRPr="009E511A">
        <w:rPr>
          <w:rFonts w:ascii="Times New Roman" w:hAnsi="Times New Roman" w:cs="Times New Roman"/>
          <w:iCs/>
          <w:sz w:val="24"/>
          <w:szCs w:val="24"/>
          <w:lang w:val="lv-LV"/>
        </w:rPr>
        <w:t>91E0*</w:t>
      </w:r>
      <w:r w:rsidRPr="009E511A">
        <w:rPr>
          <w:rFonts w:ascii="Times New Roman" w:hAnsi="Times New Roman" w:cs="Times New Roman"/>
          <w:i/>
          <w:sz w:val="24"/>
          <w:szCs w:val="24"/>
          <w:lang w:val="lv-LV"/>
        </w:rPr>
        <w:t xml:space="preserve"> Aluviāli meži (aluviāli krastmalu un palieņu meži)</w:t>
      </w:r>
      <w:r w:rsidRPr="009E511A">
        <w:rPr>
          <w:rFonts w:ascii="Times New Roman" w:hAnsi="Times New Roman" w:cs="Times New Roman"/>
          <w:sz w:val="24"/>
          <w:szCs w:val="24"/>
          <w:lang w:val="lv-LV"/>
        </w:rPr>
        <w:t xml:space="preserve"> uzskatāmi par vienu no bioloģiski nozīmīgākajām pārmitro meža biotopu teritorijām Austrumlatvijā. To nozīmi palielina lielais skaits tur satopamo reto un ļoti reto augu sugu.</w:t>
      </w:r>
      <w:r w:rsidR="006F3492" w:rsidRPr="009E511A">
        <w:rPr>
          <w:rFonts w:ascii="Times New Roman" w:hAnsi="Times New Roman" w:cs="Times New Roman"/>
          <w:sz w:val="24"/>
          <w:szCs w:val="24"/>
          <w:lang w:val="lv-LV"/>
        </w:rPr>
        <w:t xml:space="preserve"> Saskaņā ar spēkā esošo dabas parka zonējumu, šie meži ir iekļauti regulējamā režīma zonā, kur ir aizliegta jebkāda veida mežsaimnieciskā darbība, izņemot </w:t>
      </w:r>
      <w:r w:rsidR="006F3492" w:rsidRPr="009E511A">
        <w:rPr>
          <w:rFonts w:ascii="Times New Roman" w:hAnsi="Times New Roman" w:cs="Times New Roman"/>
          <w:sz w:val="24"/>
          <w:szCs w:val="24"/>
          <w:shd w:val="clear" w:color="auto" w:fill="FFFFFF"/>
          <w:lang w:val="lv-LV"/>
        </w:rPr>
        <w:t>meža ugunsdrošības pasākumu īstenošanu, bīstamo koku ciršanu un novākšanu.</w:t>
      </w:r>
      <w:r w:rsidRPr="009E511A">
        <w:rPr>
          <w:rFonts w:ascii="Times New Roman" w:hAnsi="Times New Roman" w:cs="Times New Roman"/>
          <w:sz w:val="24"/>
          <w:szCs w:val="24"/>
          <w:lang w:val="lv-LV"/>
        </w:rPr>
        <w:t xml:space="preserve"> </w:t>
      </w:r>
      <w:r w:rsidR="006F3492" w:rsidRPr="009E511A">
        <w:rPr>
          <w:rFonts w:ascii="Times New Roman" w:hAnsi="Times New Roman" w:cs="Times New Roman"/>
          <w:sz w:val="24"/>
          <w:szCs w:val="24"/>
          <w:lang w:val="lv-LV"/>
        </w:rPr>
        <w:t xml:space="preserve">Spēkā esošais aizsardzības režīms ir veicinājis netraucētu šo aizsargājamo meža biotopu </w:t>
      </w:r>
      <w:r w:rsidRPr="009E511A">
        <w:rPr>
          <w:rFonts w:ascii="Times New Roman" w:hAnsi="Times New Roman" w:cs="Times New Roman"/>
          <w:sz w:val="24"/>
          <w:szCs w:val="24"/>
          <w:lang w:val="lv-LV"/>
        </w:rPr>
        <w:t>dabisku att</w:t>
      </w:r>
      <w:r w:rsidR="00263463" w:rsidRPr="009E511A">
        <w:rPr>
          <w:rFonts w:ascii="Times New Roman" w:hAnsi="Times New Roman" w:cs="Times New Roman"/>
          <w:sz w:val="24"/>
          <w:szCs w:val="24"/>
          <w:lang w:val="lv-LV"/>
        </w:rPr>
        <w:t>īstību bez cilvēka iejaukšanās</w:t>
      </w:r>
      <w:r w:rsidR="006F3492" w:rsidRPr="009E511A">
        <w:rPr>
          <w:rFonts w:ascii="Times New Roman" w:hAnsi="Times New Roman" w:cs="Times New Roman"/>
          <w:sz w:val="24"/>
          <w:szCs w:val="24"/>
          <w:lang w:val="lv-LV"/>
        </w:rPr>
        <w:t>.</w:t>
      </w:r>
    </w:p>
    <w:p w14:paraId="7D2FAE7B" w14:textId="77777777" w:rsidR="0088282A" w:rsidRPr="009E511A" w:rsidRDefault="0088282A" w:rsidP="0088282A">
      <w:pPr>
        <w:rPr>
          <w:rFonts w:ascii="Times New Roman" w:hAnsi="Times New Roman" w:cs="Times New Roman"/>
          <w:sz w:val="24"/>
          <w:szCs w:val="24"/>
          <w:lang w:val="lv-LV"/>
        </w:rPr>
      </w:pPr>
    </w:p>
    <w:p w14:paraId="7D2FAE7C" w14:textId="77777777" w:rsidR="004571B5" w:rsidRPr="009E511A" w:rsidRDefault="0088282A" w:rsidP="004D147A">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Iespējamā mežsaimnieciskās darbības ietekme apdraud arī </w:t>
      </w:r>
      <w:r w:rsidR="006F3492" w:rsidRPr="009E511A">
        <w:rPr>
          <w:rFonts w:ascii="Times New Roman" w:hAnsi="Times New Roman" w:cs="Times New Roman"/>
          <w:sz w:val="24"/>
          <w:szCs w:val="24"/>
          <w:lang w:val="lv-LV"/>
        </w:rPr>
        <w:t>DP</w:t>
      </w:r>
      <w:r w:rsidR="00463033" w:rsidRPr="009E511A">
        <w:rPr>
          <w:rFonts w:ascii="Times New Roman" w:hAnsi="Times New Roman" w:cs="Times New Roman"/>
          <w:sz w:val="24"/>
          <w:szCs w:val="24"/>
          <w:lang w:val="lv-LV"/>
        </w:rPr>
        <w:t xml:space="preserve"> teritorijā sastopamajos sausieņ</w:t>
      </w:r>
      <w:r w:rsidR="006F3492" w:rsidRPr="009E511A">
        <w:rPr>
          <w:rFonts w:ascii="Times New Roman" w:hAnsi="Times New Roman" w:cs="Times New Roman"/>
          <w:sz w:val="24"/>
          <w:szCs w:val="24"/>
          <w:lang w:val="lv-LV"/>
        </w:rPr>
        <w:t>u mežos ietilpstošos</w:t>
      </w:r>
      <w:r w:rsidRPr="009E511A">
        <w:rPr>
          <w:rFonts w:ascii="Times New Roman" w:hAnsi="Times New Roman" w:cs="Times New Roman"/>
          <w:sz w:val="24"/>
          <w:szCs w:val="24"/>
          <w:lang w:val="lv-LV"/>
        </w:rPr>
        <w:t xml:space="preserve"> ES nozīmes aizsargājamos meža biotopus. </w:t>
      </w:r>
      <w:r w:rsidR="004571B5" w:rsidRPr="009E511A">
        <w:rPr>
          <w:rFonts w:ascii="Times New Roman" w:hAnsi="Times New Roman" w:cs="Times New Roman"/>
          <w:sz w:val="24"/>
          <w:szCs w:val="24"/>
          <w:lang w:val="lv-LV"/>
        </w:rPr>
        <w:t xml:space="preserve">Saskaņā ar spēkā esošo dabas parka zonējumu un IAIN, dabas parka zonā ietilpstošajās mežaudzēs ir atļautas izlases cirtes, kas var </w:t>
      </w:r>
      <w:r w:rsidR="00405EE4" w:rsidRPr="009E511A">
        <w:rPr>
          <w:rFonts w:ascii="Times New Roman" w:hAnsi="Times New Roman" w:cs="Times New Roman"/>
          <w:sz w:val="24"/>
          <w:szCs w:val="24"/>
          <w:lang w:val="lv-LV"/>
        </w:rPr>
        <w:t>negatīv</w:t>
      </w:r>
      <w:r w:rsidR="004571B5" w:rsidRPr="009E511A">
        <w:rPr>
          <w:rFonts w:ascii="Times New Roman" w:hAnsi="Times New Roman" w:cs="Times New Roman"/>
          <w:sz w:val="24"/>
          <w:szCs w:val="24"/>
          <w:lang w:val="lv-LV"/>
        </w:rPr>
        <w:t xml:space="preserve">i ietekmēt dabas parka zonā sastopamos ES nozīmes </w:t>
      </w:r>
      <w:r w:rsidR="00405EE4" w:rsidRPr="009E511A">
        <w:rPr>
          <w:rFonts w:ascii="Times New Roman" w:hAnsi="Times New Roman" w:cs="Times New Roman"/>
          <w:sz w:val="24"/>
          <w:szCs w:val="24"/>
          <w:lang w:val="lv-LV"/>
        </w:rPr>
        <w:t>aizsargājamos meža biotopus. Tādēļ visas mežaudzes</w:t>
      </w:r>
      <w:r w:rsidR="00463033" w:rsidRPr="009E511A">
        <w:rPr>
          <w:rFonts w:ascii="Times New Roman" w:hAnsi="Times New Roman" w:cs="Times New Roman"/>
          <w:sz w:val="24"/>
          <w:szCs w:val="24"/>
          <w:lang w:val="lv-LV"/>
        </w:rPr>
        <w:t xml:space="preserve">, </w:t>
      </w:r>
      <w:r w:rsidR="00405EE4" w:rsidRPr="009E511A">
        <w:rPr>
          <w:rFonts w:ascii="Times New Roman" w:hAnsi="Times New Roman" w:cs="Times New Roman"/>
          <w:sz w:val="24"/>
          <w:szCs w:val="24"/>
          <w:lang w:val="lv-LV"/>
        </w:rPr>
        <w:t xml:space="preserve">kas atbilst ES </w:t>
      </w:r>
      <w:r w:rsidR="006F3492" w:rsidRPr="009E511A">
        <w:rPr>
          <w:rFonts w:ascii="Times New Roman" w:hAnsi="Times New Roman" w:cs="Times New Roman"/>
          <w:sz w:val="24"/>
          <w:szCs w:val="24"/>
          <w:lang w:val="lv-LV"/>
        </w:rPr>
        <w:t xml:space="preserve">nozīmes </w:t>
      </w:r>
      <w:r w:rsidR="00463033" w:rsidRPr="009E511A">
        <w:rPr>
          <w:rFonts w:ascii="Times New Roman" w:hAnsi="Times New Roman" w:cs="Times New Roman"/>
          <w:sz w:val="24"/>
          <w:szCs w:val="24"/>
          <w:lang w:val="lv-LV"/>
        </w:rPr>
        <w:t>aizsargājamo</w:t>
      </w:r>
      <w:r w:rsidR="006F3492" w:rsidRPr="009E511A">
        <w:rPr>
          <w:rFonts w:ascii="Times New Roman" w:hAnsi="Times New Roman" w:cs="Times New Roman"/>
          <w:sz w:val="24"/>
          <w:szCs w:val="24"/>
          <w:lang w:val="lv-LV"/>
        </w:rPr>
        <w:t xml:space="preserve"> biotopu minimālajām prasībām ir</w:t>
      </w:r>
      <w:r w:rsidR="00405EE4" w:rsidRPr="009E511A">
        <w:rPr>
          <w:rFonts w:ascii="Times New Roman" w:hAnsi="Times New Roman" w:cs="Times New Roman"/>
          <w:sz w:val="24"/>
          <w:szCs w:val="24"/>
          <w:lang w:val="lv-LV"/>
        </w:rPr>
        <w:t xml:space="preserve"> rekomendējams iekļaut </w:t>
      </w:r>
      <w:r w:rsidR="00463033" w:rsidRPr="009E511A">
        <w:rPr>
          <w:rFonts w:ascii="Times New Roman" w:hAnsi="Times New Roman" w:cs="Times New Roman"/>
          <w:sz w:val="24"/>
          <w:szCs w:val="24"/>
          <w:lang w:val="lv-LV"/>
        </w:rPr>
        <w:t>dabas lieguma zonā</w:t>
      </w:r>
      <w:r w:rsidR="00405EE4" w:rsidRPr="009E511A">
        <w:rPr>
          <w:rFonts w:ascii="Times New Roman" w:hAnsi="Times New Roman" w:cs="Times New Roman"/>
          <w:sz w:val="24"/>
          <w:szCs w:val="24"/>
          <w:lang w:val="lv-LV"/>
        </w:rPr>
        <w:t>.</w:t>
      </w:r>
    </w:p>
    <w:p w14:paraId="7D2FAE7D" w14:textId="77777777" w:rsidR="004571B5" w:rsidRPr="009E511A" w:rsidRDefault="004571B5" w:rsidP="004D147A">
      <w:pPr>
        <w:widowControl/>
        <w:autoSpaceDE w:val="0"/>
        <w:autoSpaceDN w:val="0"/>
        <w:adjustRightInd w:val="0"/>
        <w:jc w:val="both"/>
        <w:rPr>
          <w:rFonts w:ascii="Times New Roman" w:hAnsi="Times New Roman" w:cs="Times New Roman"/>
          <w:sz w:val="24"/>
          <w:szCs w:val="24"/>
          <w:lang w:val="lv-LV"/>
        </w:rPr>
      </w:pPr>
    </w:p>
    <w:p w14:paraId="7D2FAE7E" w14:textId="77777777" w:rsidR="004D147A" w:rsidRPr="009E511A" w:rsidRDefault="004D147A" w:rsidP="004D147A">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DP teritorijā sastopamajos p</w:t>
      </w:r>
      <w:r w:rsidR="00D44615" w:rsidRPr="009E511A">
        <w:rPr>
          <w:rFonts w:ascii="Times New Roman" w:hAnsi="Times New Roman" w:cs="Times New Roman"/>
          <w:sz w:val="24"/>
          <w:szCs w:val="24"/>
          <w:lang w:val="lv-LV"/>
        </w:rPr>
        <w:t>riežu sausieņ</w:t>
      </w:r>
      <w:r w:rsidRPr="009E511A">
        <w:rPr>
          <w:rFonts w:ascii="Times New Roman" w:hAnsi="Times New Roman" w:cs="Times New Roman"/>
          <w:sz w:val="24"/>
          <w:szCs w:val="24"/>
          <w:lang w:val="lv-LV"/>
        </w:rPr>
        <w:t>u mežos</w:t>
      </w:r>
      <w:r w:rsidR="00D44615"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izplatīto aizsargājamo biotopu </w:t>
      </w:r>
      <w:r w:rsidRPr="009E511A">
        <w:rPr>
          <w:rFonts w:ascii="Times New Roman" w:hAnsi="Times New Roman" w:cs="Times New Roman"/>
          <w:iCs/>
          <w:sz w:val="24"/>
          <w:szCs w:val="24"/>
          <w:lang w:val="lv-LV"/>
        </w:rPr>
        <w:t>9060</w:t>
      </w:r>
      <w:r w:rsidRPr="009E511A">
        <w:rPr>
          <w:rFonts w:ascii="Times New Roman" w:hAnsi="Times New Roman" w:cs="Times New Roman"/>
          <w:i/>
          <w:sz w:val="24"/>
          <w:szCs w:val="24"/>
          <w:lang w:val="lv-LV"/>
        </w:rPr>
        <w:t xml:space="preserve"> Skujkoku meži uz osveida reljefa formām</w:t>
      </w:r>
      <w:r w:rsidR="00D44615" w:rsidRPr="009E511A">
        <w:rPr>
          <w:rFonts w:ascii="Times New Roman" w:hAnsi="Times New Roman" w:cs="Times New Roman"/>
          <w:sz w:val="24"/>
          <w:szCs w:val="24"/>
          <w:lang w:val="lv-LV"/>
        </w:rPr>
        <w:t xml:space="preserve"> negatī</w:t>
      </w:r>
      <w:r w:rsidRPr="009E511A">
        <w:rPr>
          <w:rFonts w:ascii="Times New Roman" w:hAnsi="Times New Roman" w:cs="Times New Roman"/>
          <w:sz w:val="24"/>
          <w:szCs w:val="24"/>
          <w:lang w:val="lv-LV"/>
        </w:rPr>
        <w:t>vi ietekmē</w:t>
      </w:r>
      <w:r w:rsidR="00D44615" w:rsidRPr="009E511A">
        <w:rPr>
          <w:rFonts w:ascii="Times New Roman" w:hAnsi="Times New Roman" w:cs="Times New Roman"/>
          <w:sz w:val="24"/>
          <w:szCs w:val="24"/>
          <w:lang w:val="lv-LV"/>
        </w:rPr>
        <w:t xml:space="preserve"> dabiskie eitrofikā</w:t>
      </w:r>
      <w:r w:rsidRPr="009E511A">
        <w:rPr>
          <w:rFonts w:ascii="Times New Roman" w:hAnsi="Times New Roman" w:cs="Times New Roman"/>
          <w:sz w:val="24"/>
          <w:szCs w:val="24"/>
          <w:lang w:val="lv-LV"/>
        </w:rPr>
        <w:t xml:space="preserve">cijas </w:t>
      </w:r>
      <w:r w:rsidRPr="009E511A">
        <w:rPr>
          <w:rFonts w:ascii="Times New Roman" w:hAnsi="Times New Roman" w:cs="Times New Roman"/>
          <w:sz w:val="24"/>
          <w:szCs w:val="24"/>
          <w:lang w:val="lv-LV"/>
        </w:rPr>
        <w:lastRenderedPageBreak/>
        <w:t xml:space="preserve">procesi. </w:t>
      </w:r>
      <w:r w:rsidR="006B75CE" w:rsidRPr="009E511A">
        <w:rPr>
          <w:rFonts w:ascii="Times New Roman" w:hAnsi="Times New Roman" w:cs="Times New Roman"/>
          <w:sz w:val="24"/>
          <w:szCs w:val="24"/>
          <w:lang w:val="lv-LV"/>
        </w:rPr>
        <w:t xml:space="preserve">Mūsdienās, kad lieli meža ugunsgrēki </w:t>
      </w:r>
      <w:r w:rsidR="00082C55" w:rsidRPr="009E511A">
        <w:rPr>
          <w:rFonts w:ascii="Times New Roman" w:hAnsi="Times New Roman" w:cs="Times New Roman"/>
          <w:sz w:val="24"/>
          <w:szCs w:val="24"/>
          <w:lang w:val="lv-LV"/>
        </w:rPr>
        <w:t>notiek salīdzinoši reti</w:t>
      </w:r>
      <w:r w:rsidR="006B75CE"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sausieņu mežos </w:t>
      </w:r>
      <w:r w:rsidR="006B75CE" w:rsidRPr="009E511A">
        <w:rPr>
          <w:rFonts w:ascii="Times New Roman" w:hAnsi="Times New Roman" w:cs="Times New Roman"/>
          <w:sz w:val="24"/>
          <w:szCs w:val="24"/>
          <w:lang w:val="lv-LV"/>
        </w:rPr>
        <w:t xml:space="preserve">pastiprināti veidojas egles paauga un </w:t>
      </w:r>
      <w:r w:rsidR="00EC5250" w:rsidRPr="009E511A">
        <w:rPr>
          <w:rFonts w:ascii="Times New Roman" w:hAnsi="Times New Roman" w:cs="Times New Roman"/>
          <w:sz w:val="24"/>
          <w:szCs w:val="24"/>
          <w:lang w:val="lv-LV"/>
        </w:rPr>
        <w:t>2.</w:t>
      </w:r>
      <w:r w:rsidR="006B75CE" w:rsidRPr="009E511A">
        <w:rPr>
          <w:rFonts w:ascii="Times New Roman" w:hAnsi="Times New Roman" w:cs="Times New Roman"/>
          <w:sz w:val="24"/>
          <w:szCs w:val="24"/>
          <w:lang w:val="lv-LV"/>
        </w:rPr>
        <w:t xml:space="preserve"> stāvs, tiek stipri noēnota zemsedze</w:t>
      </w:r>
      <w:r w:rsidR="00082C55" w:rsidRPr="009E511A">
        <w:rPr>
          <w:rFonts w:ascii="Times New Roman" w:hAnsi="Times New Roman" w:cs="Times New Roman"/>
          <w:sz w:val="24"/>
          <w:szCs w:val="24"/>
          <w:lang w:val="lv-LV"/>
        </w:rPr>
        <w:t>,</w:t>
      </w:r>
      <w:r w:rsidR="006B75CE" w:rsidRPr="009E511A">
        <w:rPr>
          <w:rFonts w:ascii="Times New Roman" w:hAnsi="Times New Roman" w:cs="Times New Roman"/>
          <w:sz w:val="24"/>
          <w:szCs w:val="24"/>
          <w:lang w:val="lv-LV"/>
        </w:rPr>
        <w:t xml:space="preserve"> uzkrājas meža nobiras, veidojas biezs detrīta slānis un priežu mežiem raksturīgām sugām augšanas apstākļi kļūst nepiemēroti. Šāds stāvoklis novērojams lielākajā daļā no visiem teritorijā sast</w:t>
      </w:r>
      <w:r w:rsidRPr="009E511A">
        <w:rPr>
          <w:rFonts w:ascii="Times New Roman" w:hAnsi="Times New Roman" w:cs="Times New Roman"/>
          <w:sz w:val="24"/>
          <w:szCs w:val="24"/>
          <w:lang w:val="lv-LV"/>
        </w:rPr>
        <w:t>opamajiem lāniem un damakšņiem.</w:t>
      </w:r>
    </w:p>
    <w:p w14:paraId="7D2FAE7F" w14:textId="77777777" w:rsidR="004D147A" w:rsidRPr="009E511A" w:rsidRDefault="004D147A" w:rsidP="004D147A">
      <w:pPr>
        <w:widowControl/>
        <w:autoSpaceDE w:val="0"/>
        <w:autoSpaceDN w:val="0"/>
        <w:adjustRightInd w:val="0"/>
        <w:jc w:val="both"/>
        <w:rPr>
          <w:rFonts w:ascii="Times New Roman" w:hAnsi="Times New Roman" w:cs="Times New Roman"/>
          <w:sz w:val="24"/>
          <w:szCs w:val="24"/>
          <w:lang w:val="lv-LV"/>
        </w:rPr>
      </w:pPr>
    </w:p>
    <w:p w14:paraId="7D2FAE80" w14:textId="77777777" w:rsidR="00082C55" w:rsidRPr="009E511A" w:rsidRDefault="00032837" w:rsidP="00082C55">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Tā kā osu meži ir biotops, ko lielā mērā veidojuši dabiski traucējumi – regulāri meža ugunsgrēki, kas mazina eitrofikāciju, noēnojumu un uztur šo biotopu un ar to saistītās gaismas prasīgās sugas labā kvalitātē, regulārai meža degšanai pārtraucoties, šāds biotops ar laiku aizaug un dabiskās sukcesijas rezultāta izzūd. Šajā gadījumā dažādi sauso priežu mežu apsaimniekošanas pasākumi, kas imitē dabiskos traucējumus (meža ugunsgrēku) – egļu p</w:t>
      </w:r>
      <w:r w:rsidR="00E22CD5" w:rsidRPr="009E511A">
        <w:rPr>
          <w:rFonts w:ascii="Times New Roman" w:hAnsi="Times New Roman" w:cs="Times New Roman"/>
          <w:sz w:val="24"/>
          <w:szCs w:val="24"/>
          <w:lang w:val="lv-LV"/>
        </w:rPr>
        <w:t xml:space="preserve">aaugas un </w:t>
      </w:r>
      <w:r w:rsidR="00EC5250" w:rsidRPr="009E511A">
        <w:rPr>
          <w:rFonts w:ascii="Times New Roman" w:hAnsi="Times New Roman" w:cs="Times New Roman"/>
          <w:sz w:val="24"/>
          <w:szCs w:val="24"/>
          <w:lang w:val="lv-LV"/>
        </w:rPr>
        <w:t>2.</w:t>
      </w:r>
      <w:r w:rsidR="00E22CD5" w:rsidRPr="009E511A">
        <w:rPr>
          <w:rFonts w:ascii="Times New Roman" w:hAnsi="Times New Roman" w:cs="Times New Roman"/>
          <w:sz w:val="24"/>
          <w:szCs w:val="24"/>
          <w:lang w:val="lv-LV"/>
        </w:rPr>
        <w:t xml:space="preserve"> stāva izciršana</w:t>
      </w:r>
      <w:r w:rsidRPr="009E511A">
        <w:rPr>
          <w:rFonts w:ascii="Times New Roman" w:hAnsi="Times New Roman" w:cs="Times New Roman"/>
          <w:sz w:val="24"/>
          <w:szCs w:val="24"/>
          <w:lang w:val="lv-LV"/>
        </w:rPr>
        <w:t>, blīvu priežu audžu retināšana</w:t>
      </w:r>
      <w:r w:rsidR="0033771E" w:rsidRPr="009E511A">
        <w:rPr>
          <w:rFonts w:ascii="Times New Roman" w:hAnsi="Times New Roman" w:cs="Times New Roman"/>
          <w:sz w:val="24"/>
          <w:szCs w:val="24"/>
          <w:lang w:val="lv-LV"/>
        </w:rPr>
        <w:t xml:space="preserve"> (skat. 4.3.4.3. att.)</w:t>
      </w:r>
      <w:r w:rsidRPr="009E511A">
        <w:rPr>
          <w:rFonts w:ascii="Times New Roman" w:hAnsi="Times New Roman" w:cs="Times New Roman"/>
          <w:sz w:val="24"/>
          <w:szCs w:val="24"/>
          <w:lang w:val="lv-LV"/>
        </w:rPr>
        <w:t>, egļu audžu aizstāšana ar priežu audzēm uz osu dienvidu nogāzēm ir vērtējami k</w:t>
      </w:r>
      <w:r w:rsidR="003A5990"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 xml:space="preserve"> biotopam labvēlīga apsaimniekošana. Atkarībā no konkrētu mežaudžu vecuma, egļu paaugas un </w:t>
      </w:r>
      <w:r w:rsidR="00EC5250" w:rsidRPr="009E511A">
        <w:rPr>
          <w:rFonts w:ascii="Times New Roman" w:hAnsi="Times New Roman" w:cs="Times New Roman"/>
          <w:sz w:val="24"/>
          <w:szCs w:val="24"/>
          <w:lang w:val="lv-LV"/>
        </w:rPr>
        <w:t>2.</w:t>
      </w:r>
      <w:r w:rsidRPr="009E511A">
        <w:rPr>
          <w:rFonts w:ascii="Times New Roman" w:hAnsi="Times New Roman" w:cs="Times New Roman"/>
          <w:sz w:val="24"/>
          <w:szCs w:val="24"/>
          <w:lang w:val="lv-LV"/>
        </w:rPr>
        <w:t xml:space="preserve"> stāva izciršana</w:t>
      </w:r>
      <w:r w:rsidR="0084311D" w:rsidRPr="009E511A">
        <w:rPr>
          <w:rFonts w:ascii="Times New Roman" w:hAnsi="Times New Roman" w:cs="Times New Roman"/>
          <w:sz w:val="24"/>
          <w:szCs w:val="24"/>
          <w:lang w:val="la-Latn"/>
        </w:rPr>
        <w:t>i</w:t>
      </w:r>
      <w:r w:rsidR="008B6929" w:rsidRPr="009E511A">
        <w:rPr>
          <w:rFonts w:ascii="Times New Roman" w:hAnsi="Times New Roman" w:cs="Times New Roman"/>
          <w:sz w:val="24"/>
          <w:szCs w:val="24"/>
          <w:lang w:val="la-Latn"/>
        </w:rPr>
        <w:t>, kā arī atsevišķu 1. stāvā augošo egļu izciršana</w:t>
      </w:r>
      <w:r w:rsidR="0084311D" w:rsidRPr="009E511A">
        <w:rPr>
          <w:rFonts w:ascii="Times New Roman" w:hAnsi="Times New Roman" w:cs="Times New Roman"/>
          <w:sz w:val="24"/>
          <w:szCs w:val="24"/>
          <w:lang w:val="la-Latn"/>
        </w:rPr>
        <w:t>i</w:t>
      </w:r>
      <w:r w:rsidRPr="009E511A">
        <w:rPr>
          <w:rFonts w:ascii="Times New Roman" w:hAnsi="Times New Roman" w:cs="Times New Roman"/>
          <w:sz w:val="24"/>
          <w:szCs w:val="24"/>
          <w:lang w:val="lv-LV"/>
        </w:rPr>
        <w:t xml:space="preserve"> DP teritorijā īstenotas un arī turpmāk īstenojamas krājas kopšanas cirtes vai cita veida cirtes</w:t>
      </w:r>
      <w:r w:rsidR="00E22CD5" w:rsidRPr="009E511A">
        <w:rPr>
          <w:rFonts w:ascii="Times New Roman" w:hAnsi="Times New Roman" w:cs="Times New Roman"/>
          <w:sz w:val="24"/>
          <w:szCs w:val="24"/>
          <w:lang w:val="lv-LV"/>
        </w:rPr>
        <w:t xml:space="preserve"> biotopa </w:t>
      </w:r>
      <w:r w:rsidR="003A5990" w:rsidRPr="009E511A">
        <w:rPr>
          <w:rFonts w:ascii="Times New Roman" w:hAnsi="Times New Roman" w:cs="Times New Roman"/>
          <w:iCs/>
          <w:sz w:val="24"/>
          <w:szCs w:val="24"/>
          <w:lang w:val="lv-LV"/>
        </w:rPr>
        <w:t xml:space="preserve">9060 </w:t>
      </w:r>
      <w:r w:rsidR="00E22CD5" w:rsidRPr="009E511A">
        <w:rPr>
          <w:rFonts w:ascii="Times New Roman" w:hAnsi="Times New Roman" w:cs="Times New Roman"/>
          <w:i/>
          <w:sz w:val="24"/>
          <w:szCs w:val="24"/>
          <w:lang w:val="lv-LV"/>
        </w:rPr>
        <w:t>Skujkoku meži uz osveida reljefa formām</w:t>
      </w:r>
      <w:r w:rsidR="00E22CD5" w:rsidRPr="009E511A">
        <w:rPr>
          <w:rFonts w:ascii="Times New Roman" w:hAnsi="Times New Roman" w:cs="Times New Roman"/>
          <w:sz w:val="24"/>
          <w:szCs w:val="24"/>
          <w:lang w:val="lv-LV"/>
        </w:rPr>
        <w:t xml:space="preserve"> kvalitātes uzlabošanai vai atjaunošanai</w:t>
      </w:r>
      <w:r w:rsidRPr="009E511A">
        <w:rPr>
          <w:rFonts w:ascii="Times New Roman" w:hAnsi="Times New Roman" w:cs="Times New Roman"/>
          <w:sz w:val="24"/>
          <w:szCs w:val="24"/>
          <w:lang w:val="lv-LV"/>
        </w:rPr>
        <w:t xml:space="preserve">. </w:t>
      </w:r>
      <w:r w:rsidR="00082C55" w:rsidRPr="009E511A">
        <w:rPr>
          <w:rFonts w:ascii="Times New Roman" w:hAnsi="Times New Roman" w:cs="Times New Roman"/>
          <w:sz w:val="24"/>
          <w:szCs w:val="24"/>
          <w:lang w:val="lv-LV"/>
        </w:rPr>
        <w:t>Detalizē</w:t>
      </w:r>
      <w:r w:rsidR="00E22CD5" w:rsidRPr="009E511A">
        <w:rPr>
          <w:rFonts w:ascii="Times New Roman" w:hAnsi="Times New Roman" w:cs="Times New Roman"/>
          <w:sz w:val="24"/>
          <w:szCs w:val="24"/>
          <w:lang w:val="lv-LV"/>
        </w:rPr>
        <w:t>tu pl</w:t>
      </w:r>
      <w:r w:rsidR="003A5990" w:rsidRPr="009E511A">
        <w:rPr>
          <w:rFonts w:ascii="Times New Roman" w:hAnsi="Times New Roman" w:cs="Times New Roman"/>
          <w:sz w:val="24"/>
          <w:szCs w:val="24"/>
          <w:lang w:val="lv-LV"/>
        </w:rPr>
        <w:t>ā</w:t>
      </w:r>
      <w:r w:rsidR="00E22CD5" w:rsidRPr="009E511A">
        <w:rPr>
          <w:rFonts w:ascii="Times New Roman" w:hAnsi="Times New Roman" w:cs="Times New Roman"/>
          <w:sz w:val="24"/>
          <w:szCs w:val="24"/>
          <w:lang w:val="lv-LV"/>
        </w:rPr>
        <w:t>noto</w:t>
      </w:r>
      <w:r w:rsidR="00082C55" w:rsidRPr="009E511A">
        <w:rPr>
          <w:rFonts w:ascii="Times New Roman" w:hAnsi="Times New Roman" w:cs="Times New Roman"/>
          <w:sz w:val="24"/>
          <w:szCs w:val="24"/>
          <w:lang w:val="lv-LV"/>
        </w:rPr>
        <w:t xml:space="preserve"> apsaimniekošanas pasā</w:t>
      </w:r>
      <w:r w:rsidR="00E22CD5" w:rsidRPr="009E511A">
        <w:rPr>
          <w:rFonts w:ascii="Times New Roman" w:hAnsi="Times New Roman" w:cs="Times New Roman"/>
          <w:sz w:val="24"/>
          <w:szCs w:val="24"/>
          <w:lang w:val="lv-LV"/>
        </w:rPr>
        <w:t>kumu</w:t>
      </w:r>
      <w:r w:rsidR="00082C55" w:rsidRPr="009E511A">
        <w:rPr>
          <w:rFonts w:ascii="Times New Roman" w:hAnsi="Times New Roman" w:cs="Times New Roman"/>
          <w:sz w:val="24"/>
          <w:szCs w:val="24"/>
          <w:lang w:val="lv-LV"/>
        </w:rPr>
        <w:t xml:space="preserve"> “B.3.1. Biotopa </w:t>
      </w:r>
      <w:r w:rsidR="00082C55" w:rsidRPr="009E511A">
        <w:rPr>
          <w:rFonts w:ascii="Times New Roman" w:hAnsi="Times New Roman" w:cs="Times New Roman"/>
          <w:iCs/>
          <w:sz w:val="24"/>
          <w:szCs w:val="24"/>
          <w:lang w:val="lv-LV"/>
        </w:rPr>
        <w:t>9060</w:t>
      </w:r>
      <w:r w:rsidR="00082C55" w:rsidRPr="009E511A">
        <w:rPr>
          <w:rFonts w:ascii="Times New Roman" w:hAnsi="Times New Roman" w:cs="Times New Roman"/>
          <w:i/>
          <w:sz w:val="24"/>
          <w:szCs w:val="24"/>
          <w:lang w:val="lv-LV"/>
        </w:rPr>
        <w:t xml:space="preserve"> Skujkoku meži uz osveida reljefa formām</w:t>
      </w:r>
      <w:r w:rsidR="00082C55" w:rsidRPr="009E511A">
        <w:rPr>
          <w:rFonts w:ascii="Times New Roman" w:hAnsi="Times New Roman" w:cs="Times New Roman"/>
          <w:sz w:val="24"/>
          <w:szCs w:val="24"/>
          <w:lang w:val="lv-LV"/>
        </w:rPr>
        <w:t xml:space="preserve"> kvalitātes uzlabošana” </w:t>
      </w:r>
      <w:r w:rsidR="00E22CD5" w:rsidRPr="009E511A">
        <w:rPr>
          <w:rFonts w:ascii="Times New Roman" w:hAnsi="Times New Roman" w:cs="Times New Roman"/>
          <w:sz w:val="24"/>
          <w:szCs w:val="24"/>
          <w:lang w:val="lv-LV"/>
        </w:rPr>
        <w:t xml:space="preserve">un “B.4.1. Biotopa </w:t>
      </w:r>
      <w:r w:rsidR="00E22CD5" w:rsidRPr="009E511A">
        <w:rPr>
          <w:rFonts w:ascii="Times New Roman" w:hAnsi="Times New Roman" w:cs="Times New Roman"/>
          <w:iCs/>
          <w:sz w:val="24"/>
          <w:szCs w:val="24"/>
          <w:lang w:val="lv-LV"/>
        </w:rPr>
        <w:t>9060</w:t>
      </w:r>
      <w:r w:rsidR="00E22CD5" w:rsidRPr="009E511A">
        <w:rPr>
          <w:rFonts w:ascii="Times New Roman" w:hAnsi="Times New Roman" w:cs="Times New Roman"/>
          <w:i/>
          <w:sz w:val="24"/>
          <w:szCs w:val="24"/>
          <w:lang w:val="lv-LV"/>
        </w:rPr>
        <w:t xml:space="preserve"> Skujkoku meži uz osveida reljefa formām</w:t>
      </w:r>
      <w:r w:rsidR="00E22CD5" w:rsidRPr="009E511A">
        <w:rPr>
          <w:rFonts w:ascii="Times New Roman" w:hAnsi="Times New Roman" w:cs="Times New Roman"/>
          <w:sz w:val="24"/>
          <w:szCs w:val="24"/>
          <w:lang w:val="lv-LV"/>
        </w:rPr>
        <w:t xml:space="preserve"> atjaunošana, veicot kailcirtes stādītajos egļu vidēja vecuma nogabalos uz osa dienvidu nogāzēm”</w:t>
      </w:r>
      <w:r w:rsidR="00082C55" w:rsidRPr="009E511A">
        <w:rPr>
          <w:rFonts w:ascii="Times New Roman" w:hAnsi="Times New Roman" w:cs="Times New Roman"/>
          <w:sz w:val="24"/>
          <w:szCs w:val="24"/>
          <w:lang w:val="lv-LV"/>
        </w:rPr>
        <w:t xml:space="preserve"> </w:t>
      </w:r>
      <w:r w:rsidR="00E22CD5" w:rsidRPr="009E511A">
        <w:rPr>
          <w:rFonts w:ascii="Times New Roman" w:hAnsi="Times New Roman" w:cs="Times New Roman"/>
          <w:sz w:val="24"/>
          <w:szCs w:val="24"/>
          <w:lang w:val="lv-LV"/>
        </w:rPr>
        <w:t xml:space="preserve">aprakstus </w:t>
      </w:r>
      <w:r w:rsidR="00082C55" w:rsidRPr="009E511A">
        <w:rPr>
          <w:rFonts w:ascii="Times New Roman" w:hAnsi="Times New Roman" w:cs="Times New Roman"/>
          <w:sz w:val="24"/>
          <w:szCs w:val="24"/>
          <w:lang w:val="lv-LV"/>
        </w:rPr>
        <w:t>skat</w:t>
      </w:r>
      <w:r w:rsidR="003A5990" w:rsidRPr="009E511A">
        <w:rPr>
          <w:rFonts w:ascii="Times New Roman" w:hAnsi="Times New Roman" w:cs="Times New Roman"/>
          <w:sz w:val="24"/>
          <w:szCs w:val="24"/>
          <w:lang w:val="lv-LV"/>
        </w:rPr>
        <w:t>īt</w:t>
      </w:r>
      <w:r w:rsidR="00082C55" w:rsidRPr="009E511A">
        <w:rPr>
          <w:rFonts w:ascii="Times New Roman" w:hAnsi="Times New Roman" w:cs="Times New Roman"/>
          <w:sz w:val="24"/>
          <w:szCs w:val="24"/>
          <w:lang w:val="lv-LV"/>
        </w:rPr>
        <w:t xml:space="preserve"> apsaimniekošanas pasākumu sadaļā.</w:t>
      </w:r>
    </w:p>
    <w:p w14:paraId="7D2FAE81" w14:textId="77777777" w:rsidR="00082C55" w:rsidRPr="009E511A" w:rsidRDefault="00082C55" w:rsidP="00082C55">
      <w:pPr>
        <w:rPr>
          <w:rFonts w:ascii="Times New Roman" w:hAnsi="Times New Roman" w:cs="Times New Roman"/>
          <w:sz w:val="24"/>
          <w:szCs w:val="24"/>
          <w:lang w:val="lv-LV"/>
        </w:rPr>
      </w:pPr>
    </w:p>
    <w:p w14:paraId="7D2FAE82" w14:textId="77777777" w:rsidR="00032837" w:rsidRPr="009E511A" w:rsidRDefault="00744C26" w:rsidP="0003283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DA</w:t>
      </w:r>
      <w:r w:rsidR="00B73AA4" w:rsidRPr="009E511A">
        <w:rPr>
          <w:rFonts w:ascii="Times New Roman" w:hAnsi="Times New Roman" w:cs="Times New Roman"/>
          <w:sz w:val="24"/>
          <w:szCs w:val="24"/>
          <w:lang w:val="lv-LV"/>
        </w:rPr>
        <w:t xml:space="preserve"> plāna</w:t>
      </w:r>
      <w:r w:rsidRPr="009E511A">
        <w:rPr>
          <w:rFonts w:ascii="Times New Roman" w:hAnsi="Times New Roman" w:cs="Times New Roman"/>
          <w:sz w:val="24"/>
          <w:szCs w:val="24"/>
          <w:lang w:val="lv-LV"/>
        </w:rPr>
        <w:t xml:space="preserve"> izstrādes ietvaros atsevišķos meža nogabalos konstatētas invazīvās sugas (</w:t>
      </w:r>
      <w:r w:rsidR="0082584E" w:rsidRPr="009E511A">
        <w:rPr>
          <w:rFonts w:ascii="Times New Roman" w:hAnsi="Times New Roman" w:cs="Times New Roman"/>
          <w:sz w:val="24"/>
          <w:szCs w:val="24"/>
          <w:lang w:val="lv-LV"/>
        </w:rPr>
        <w:t xml:space="preserve">baltais grimonis </w:t>
      </w:r>
      <w:r w:rsidR="00B73AA4" w:rsidRPr="009E511A">
        <w:rPr>
          <w:rFonts w:ascii="Times New Roman" w:hAnsi="Times New Roman" w:cs="Times New Roman"/>
          <w:i/>
          <w:iCs/>
          <w:color w:val="000000"/>
          <w:sz w:val="24"/>
          <w:szCs w:val="24"/>
          <w:shd w:val="clear" w:color="auto" w:fill="FFFFFF"/>
          <w:lang w:val="lv-LV"/>
        </w:rPr>
        <w:t>Swida</w:t>
      </w:r>
      <w:r w:rsidR="0082584E" w:rsidRPr="009E511A">
        <w:rPr>
          <w:rFonts w:ascii="Times New Roman" w:hAnsi="Times New Roman" w:cs="Times New Roman"/>
          <w:i/>
          <w:iCs/>
          <w:color w:val="000000"/>
          <w:sz w:val="24"/>
          <w:szCs w:val="24"/>
          <w:shd w:val="clear" w:color="auto" w:fill="FFFFFF"/>
          <w:lang w:val="lv-LV"/>
        </w:rPr>
        <w:t xml:space="preserve"> alba</w:t>
      </w:r>
      <w:r w:rsidR="0082584E" w:rsidRPr="009E511A">
        <w:rPr>
          <w:rFonts w:ascii="Times New Roman" w:hAnsi="Times New Roman" w:cs="Times New Roman"/>
          <w:sz w:val="24"/>
          <w:szCs w:val="24"/>
          <w:lang w:val="lv-LV"/>
        </w:rPr>
        <w:t>, vārpainā korinte</w:t>
      </w:r>
      <w:r w:rsidR="0082584E" w:rsidRPr="009E511A">
        <w:rPr>
          <w:rFonts w:ascii="Times New Roman" w:hAnsi="Times New Roman" w:cs="Times New Roman"/>
          <w:i/>
          <w:iCs/>
          <w:color w:val="000000"/>
          <w:sz w:val="24"/>
          <w:szCs w:val="24"/>
          <w:shd w:val="clear" w:color="auto" w:fill="FFFFFF"/>
          <w:lang w:val="lv-LV"/>
        </w:rPr>
        <w:t xml:space="preserve"> Amelanchier spicata</w:t>
      </w:r>
      <w:r w:rsidR="00B73AA4" w:rsidRPr="009E511A">
        <w:rPr>
          <w:rFonts w:ascii="Times New Roman" w:hAnsi="Times New Roman" w:cs="Times New Roman"/>
          <w:color w:val="000000"/>
          <w:sz w:val="24"/>
          <w:szCs w:val="24"/>
          <w:shd w:val="clear" w:color="auto" w:fill="FFFFFF"/>
          <w:lang w:val="lv-LV"/>
        </w:rPr>
        <w:t>,</w:t>
      </w:r>
      <w:r w:rsidR="0082584E"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goblapu spirejas </w:t>
      </w:r>
      <w:r w:rsidRPr="009E511A">
        <w:rPr>
          <w:rFonts w:ascii="Times New Roman" w:hAnsi="Times New Roman" w:cs="Times New Roman"/>
          <w:i/>
          <w:sz w:val="24"/>
          <w:szCs w:val="24"/>
          <w:lang w:val="lv-LV"/>
        </w:rPr>
        <w:t>Spiraea chamaedryfolia</w:t>
      </w:r>
      <w:r w:rsidRPr="009E511A">
        <w:rPr>
          <w:rFonts w:ascii="Times New Roman" w:hAnsi="Times New Roman" w:cs="Times New Roman"/>
          <w:sz w:val="24"/>
          <w:szCs w:val="24"/>
          <w:lang w:val="lv-LV"/>
        </w:rPr>
        <w:t xml:space="preserve">, Japānas dižsūrenes </w:t>
      </w:r>
      <w:r w:rsidRPr="009E511A">
        <w:rPr>
          <w:rFonts w:ascii="Times New Roman" w:hAnsi="Times New Roman" w:cs="Times New Roman"/>
          <w:i/>
          <w:sz w:val="24"/>
          <w:szCs w:val="24"/>
          <w:lang w:val="lv-LV"/>
        </w:rPr>
        <w:t>Reynoutria japonica</w:t>
      </w:r>
      <w:r w:rsidRPr="009E511A">
        <w:rPr>
          <w:rFonts w:ascii="Times New Roman" w:hAnsi="Times New Roman" w:cs="Times New Roman"/>
          <w:sz w:val="24"/>
          <w:szCs w:val="24"/>
          <w:lang w:val="lv-LV"/>
        </w:rPr>
        <w:t xml:space="preserve"> un daudzlapu lupīnas </w:t>
      </w:r>
      <w:r w:rsidRPr="009E511A">
        <w:rPr>
          <w:rFonts w:ascii="Times New Roman" w:hAnsi="Times New Roman" w:cs="Times New Roman"/>
          <w:i/>
          <w:sz w:val="24"/>
          <w:szCs w:val="24"/>
          <w:lang w:val="lv-LV"/>
        </w:rPr>
        <w:t>Lupinus polyphyllos</w:t>
      </w:r>
      <w:r w:rsidRPr="009E511A">
        <w:rPr>
          <w:rFonts w:ascii="Times New Roman" w:hAnsi="Times New Roman" w:cs="Times New Roman"/>
          <w:sz w:val="24"/>
          <w:szCs w:val="24"/>
          <w:lang w:val="lv-LV"/>
        </w:rPr>
        <w:t xml:space="preserve">), tādēļ neieciešams īstenot pasākumus invazīvo sugu izplatības ierobežošanai (skat. apsaimniekošanas pasākumu </w:t>
      </w:r>
      <w:r w:rsidR="00B73AA4" w:rsidRPr="009E511A">
        <w:rPr>
          <w:rFonts w:ascii="Times New Roman" w:hAnsi="Times New Roman" w:cs="Times New Roman"/>
          <w:sz w:val="24"/>
          <w:szCs w:val="24"/>
          <w:lang w:val="lv-LV"/>
        </w:rPr>
        <w:t xml:space="preserve">Nr. </w:t>
      </w:r>
      <w:r w:rsidRPr="009E511A">
        <w:rPr>
          <w:rFonts w:ascii="Times New Roman" w:hAnsi="Times New Roman" w:cs="Times New Roman"/>
          <w:sz w:val="24"/>
          <w:szCs w:val="24"/>
          <w:lang w:val="lv-LV"/>
        </w:rPr>
        <w:t>B.6.1.).</w:t>
      </w:r>
    </w:p>
    <w:p w14:paraId="7D2FAE83" w14:textId="77777777" w:rsidR="00082C55" w:rsidRPr="009E511A" w:rsidRDefault="00082C55" w:rsidP="00032837">
      <w:pPr>
        <w:jc w:val="both"/>
        <w:rPr>
          <w:rFonts w:ascii="Times New Roman" w:hAnsi="Times New Roman" w:cs="Times New Roman"/>
          <w:sz w:val="24"/>
          <w:szCs w:val="24"/>
          <w:lang w:val="lv-LV"/>
        </w:rPr>
      </w:pPr>
    </w:p>
    <w:p w14:paraId="7D2FAE84" w14:textId="77777777" w:rsidR="00032837" w:rsidRPr="009E511A" w:rsidRDefault="00032837" w:rsidP="0003283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Viens no būtiskākajiem purvaino mežu ietekmējošajiem faktoriem ir meliorācija. Lielākajā daļā meliorēto meža platību susināšanas darbi notikuši pirmās Latvijas Republikas laikā no 1920. līdz 1940. gadam. </w:t>
      </w:r>
      <w:r w:rsidR="0046053D" w:rsidRPr="009E511A">
        <w:rPr>
          <w:rFonts w:ascii="Times New Roman" w:hAnsi="Times New Roman" w:cs="Times New Roman"/>
          <w:sz w:val="24"/>
          <w:szCs w:val="24"/>
          <w:lang w:val="lv-LV"/>
        </w:rPr>
        <w:t>Tomēr DP teritorijā sastopamajos s</w:t>
      </w:r>
      <w:r w:rsidRPr="009E511A">
        <w:rPr>
          <w:rFonts w:ascii="Times New Roman" w:hAnsi="Times New Roman" w:cs="Times New Roman"/>
          <w:sz w:val="24"/>
          <w:szCs w:val="24"/>
          <w:lang w:val="lv-LV"/>
        </w:rPr>
        <w:t>lapjaiņu un purvaiņu mežu nogabalos biotopu atjaunošanas pasākumi saistībā ar hidroloģiskā režīma izmaiņām šā brīža izpratnē nav nepieciešami, mežaudzes ir nostabilizējušās.</w:t>
      </w:r>
    </w:p>
    <w:p w14:paraId="7D2FAE85" w14:textId="77777777" w:rsidR="00082C55" w:rsidRPr="009E511A" w:rsidRDefault="00082C55" w:rsidP="00032837">
      <w:pPr>
        <w:jc w:val="both"/>
        <w:rPr>
          <w:rFonts w:ascii="Times New Roman" w:hAnsi="Times New Roman" w:cs="Times New Roman"/>
          <w:sz w:val="24"/>
          <w:szCs w:val="24"/>
          <w:lang w:val="lv-LV"/>
        </w:rPr>
      </w:pPr>
    </w:p>
    <w:p w14:paraId="7D2FAE86" w14:textId="77777777" w:rsidR="007E0537" w:rsidRPr="009E511A" w:rsidRDefault="00032837" w:rsidP="00032837">
      <w:pPr>
        <w:jc w:val="both"/>
        <w:rPr>
          <w:rFonts w:ascii="Times New Roman" w:hAnsi="Times New Roman" w:cs="Times New Roman"/>
          <w:sz w:val="24"/>
          <w:szCs w:val="24"/>
          <w:lang w:val="la-Latn"/>
        </w:rPr>
      </w:pPr>
      <w:r w:rsidRPr="009E511A">
        <w:rPr>
          <w:rFonts w:ascii="Times New Roman" w:hAnsi="Times New Roman" w:cs="Times New Roman"/>
          <w:sz w:val="24"/>
          <w:szCs w:val="24"/>
          <w:lang w:val="lv-LV"/>
        </w:rPr>
        <w:t xml:space="preserve">Otrs būtisks mežu hidroloģisko režīmu ietekmējošais faktors ir </w:t>
      </w:r>
      <w:r w:rsidR="004759A9" w:rsidRPr="009E511A">
        <w:rPr>
          <w:rFonts w:ascii="Times New Roman" w:hAnsi="Times New Roman" w:cs="Times New Roman"/>
          <w:sz w:val="24"/>
          <w:szCs w:val="24"/>
          <w:lang w:val="lv-LV"/>
        </w:rPr>
        <w:t>hidroloģiskā režīma izmaiņas</w:t>
      </w:r>
      <w:r w:rsidRPr="009E511A">
        <w:rPr>
          <w:rFonts w:ascii="Times New Roman" w:hAnsi="Times New Roman" w:cs="Times New Roman"/>
          <w:sz w:val="24"/>
          <w:szCs w:val="24"/>
          <w:lang w:val="lv-LV"/>
        </w:rPr>
        <w:t xml:space="preserve">. </w:t>
      </w:r>
      <w:r w:rsidR="0046053D" w:rsidRPr="009E511A">
        <w:rPr>
          <w:rFonts w:ascii="Times New Roman" w:hAnsi="Times New Roman" w:cs="Times New Roman"/>
          <w:sz w:val="24"/>
          <w:szCs w:val="24"/>
          <w:lang w:val="lv-LV"/>
        </w:rPr>
        <w:t>DP “Numernes valnis” būtiskas hidroloģiskā režīma izmaiņas konstatētas pie Karšu ezera, kur ievērojamā</w:t>
      </w:r>
      <w:r w:rsidR="0077060A" w:rsidRPr="009E511A">
        <w:rPr>
          <w:rFonts w:ascii="Times New Roman" w:hAnsi="Times New Roman" w:cs="Times New Roman"/>
          <w:sz w:val="24"/>
          <w:szCs w:val="24"/>
          <w:lang w:val="lv-LV"/>
        </w:rPr>
        <w:t>s platībās appludināti</w:t>
      </w:r>
      <w:r w:rsidR="0046053D" w:rsidRPr="009E511A">
        <w:rPr>
          <w:rFonts w:ascii="Times New Roman" w:hAnsi="Times New Roman" w:cs="Times New Roman"/>
          <w:sz w:val="24"/>
          <w:szCs w:val="24"/>
          <w:lang w:val="lv-LV"/>
        </w:rPr>
        <w:t xml:space="preserve"> meža nogabali ap ezeru. </w:t>
      </w:r>
      <w:r w:rsidR="007E0537" w:rsidRPr="009E511A">
        <w:rPr>
          <w:rFonts w:ascii="Times New Roman" w:hAnsi="Times New Roman" w:cs="Times New Roman"/>
          <w:sz w:val="24"/>
          <w:szCs w:val="24"/>
          <w:lang w:val="la-Latn"/>
        </w:rPr>
        <w:t>Šo teritorijas daļu ir būtiski ietekmējusi bebru darbība.</w:t>
      </w:r>
    </w:p>
    <w:p w14:paraId="7D2FAE87" w14:textId="77777777" w:rsidR="007E0537" w:rsidRPr="009E511A" w:rsidRDefault="007E0537" w:rsidP="00032837">
      <w:pPr>
        <w:jc w:val="both"/>
        <w:rPr>
          <w:rFonts w:ascii="Times New Roman" w:hAnsi="Times New Roman" w:cs="Times New Roman"/>
          <w:sz w:val="24"/>
          <w:szCs w:val="24"/>
          <w:lang w:val="la-Latn"/>
        </w:rPr>
      </w:pPr>
    </w:p>
    <w:p w14:paraId="7D2FAE88" w14:textId="77777777" w:rsidR="00032837" w:rsidRPr="009E511A" w:rsidRDefault="007E0537" w:rsidP="00032837">
      <w:pPr>
        <w:jc w:val="both"/>
        <w:rPr>
          <w:rFonts w:ascii="Times New Roman" w:hAnsi="Times New Roman" w:cs="Times New Roman"/>
          <w:sz w:val="24"/>
          <w:szCs w:val="24"/>
          <w:lang w:val="lv-LV"/>
        </w:rPr>
      </w:pPr>
      <w:r w:rsidRPr="009E511A">
        <w:rPr>
          <w:rFonts w:ascii="Times New Roman" w:hAnsi="Times New Roman" w:cs="Times New Roman"/>
          <w:sz w:val="24"/>
          <w:szCs w:val="24"/>
          <w:lang w:val="la-Latn"/>
        </w:rPr>
        <w:t>Hidroloģ</w:t>
      </w:r>
      <w:r w:rsidR="00B73AA4" w:rsidRPr="009E511A">
        <w:rPr>
          <w:rFonts w:ascii="Times New Roman" w:hAnsi="Times New Roman" w:cs="Times New Roman"/>
          <w:sz w:val="24"/>
          <w:szCs w:val="24"/>
          <w:lang w:val="lv-LV"/>
        </w:rPr>
        <w:t>i</w:t>
      </w:r>
      <w:r w:rsidRPr="009E511A">
        <w:rPr>
          <w:rFonts w:ascii="Times New Roman" w:hAnsi="Times New Roman" w:cs="Times New Roman"/>
          <w:sz w:val="24"/>
          <w:szCs w:val="24"/>
          <w:lang w:val="la-Latn"/>
        </w:rPr>
        <w:t>skā režīma izmaiņas konstatētas arī uz R no auto</w:t>
      </w:r>
      <w:r w:rsidRPr="009E511A">
        <w:rPr>
          <w:rFonts w:ascii="Times New Roman" w:hAnsi="Times New Roman" w:cs="Times New Roman"/>
          <w:sz w:val="24"/>
          <w:szCs w:val="24"/>
          <w:lang w:val="lv-LV"/>
        </w:rPr>
        <w:t>ceļa P-48 Kārsava</w:t>
      </w:r>
      <w:r w:rsidR="00B73AA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Tilža</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w:t>
      </w:r>
      <w:r w:rsidR="0046053D"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A </w:t>
      </w:r>
      <w:r w:rsidR="0046053D" w:rsidRPr="009E511A">
        <w:rPr>
          <w:rFonts w:ascii="Times New Roman" w:hAnsi="Times New Roman" w:cs="Times New Roman"/>
          <w:sz w:val="24"/>
          <w:szCs w:val="24"/>
          <w:lang w:val="lv-LV"/>
        </w:rPr>
        <w:t>plāna izstrādes ietvaros veiktā apsekošana</w:t>
      </w:r>
      <w:r w:rsidRPr="009E511A">
        <w:rPr>
          <w:rFonts w:ascii="Times New Roman" w:hAnsi="Times New Roman" w:cs="Times New Roman"/>
          <w:sz w:val="24"/>
          <w:szCs w:val="24"/>
          <w:lang w:val="la-Latn"/>
        </w:rPr>
        <w:t xml:space="preserve"> šajā teritorijā</w:t>
      </w:r>
      <w:r w:rsidR="0046053D" w:rsidRPr="009E511A">
        <w:rPr>
          <w:rFonts w:ascii="Times New Roman" w:hAnsi="Times New Roman" w:cs="Times New Roman"/>
          <w:sz w:val="24"/>
          <w:szCs w:val="24"/>
          <w:lang w:val="lv-LV"/>
        </w:rPr>
        <w:t xml:space="preserve"> parādīja, ka hidroloģiskā režīma izmaiņu galvenais cēlonis ir neesošā drenāža (caurteka) uz </w:t>
      </w:r>
      <w:r w:rsidRPr="009E511A">
        <w:rPr>
          <w:rFonts w:ascii="Times New Roman" w:hAnsi="Times New Roman" w:cs="Times New Roman"/>
          <w:sz w:val="24"/>
          <w:szCs w:val="24"/>
          <w:lang w:val="la-Latn"/>
        </w:rPr>
        <w:t>auto</w:t>
      </w:r>
      <w:r w:rsidR="0046053D" w:rsidRPr="009E511A">
        <w:rPr>
          <w:rFonts w:ascii="Times New Roman" w:hAnsi="Times New Roman" w:cs="Times New Roman"/>
          <w:sz w:val="24"/>
          <w:szCs w:val="24"/>
          <w:lang w:val="lv-LV"/>
        </w:rPr>
        <w:t>ceļa P-48 Kārsava</w:t>
      </w:r>
      <w:r w:rsidR="00B73AA4" w:rsidRPr="009E511A">
        <w:rPr>
          <w:rFonts w:ascii="Times New Roman" w:hAnsi="Times New Roman" w:cs="Times New Roman"/>
          <w:sz w:val="24"/>
          <w:szCs w:val="24"/>
          <w:lang w:val="lv-LV"/>
        </w:rPr>
        <w:t>-</w:t>
      </w:r>
      <w:r w:rsidR="0046053D" w:rsidRPr="009E511A">
        <w:rPr>
          <w:rFonts w:ascii="Times New Roman" w:hAnsi="Times New Roman" w:cs="Times New Roman"/>
          <w:sz w:val="24"/>
          <w:szCs w:val="24"/>
          <w:lang w:val="lv-LV"/>
        </w:rPr>
        <w:t>Tilža, kā rezultātā ir traucēta ūdens notece no Karšu ezera uz Kugreņu – Vidējā – Nūmiernes ezeru sistēmu</w:t>
      </w:r>
      <w:r w:rsidR="0077060A" w:rsidRPr="009E511A">
        <w:rPr>
          <w:rFonts w:ascii="Times New Roman" w:hAnsi="Times New Roman" w:cs="Times New Roman"/>
          <w:sz w:val="24"/>
          <w:szCs w:val="24"/>
          <w:lang w:val="lv-LV"/>
        </w:rPr>
        <w:t>.</w:t>
      </w:r>
      <w:r w:rsidR="0046053D" w:rsidRPr="009E511A">
        <w:rPr>
          <w:rFonts w:ascii="Times New Roman" w:hAnsi="Times New Roman" w:cs="Times New Roman"/>
          <w:sz w:val="24"/>
          <w:szCs w:val="24"/>
          <w:lang w:val="lv-LV"/>
        </w:rPr>
        <w:t xml:space="preserve"> </w:t>
      </w:r>
      <w:r w:rsidR="00032837" w:rsidRPr="009E511A">
        <w:rPr>
          <w:rFonts w:ascii="Times New Roman" w:hAnsi="Times New Roman" w:cs="Times New Roman"/>
          <w:sz w:val="24"/>
          <w:szCs w:val="24"/>
          <w:lang w:val="lv-LV"/>
        </w:rPr>
        <w:t>Šajā gadījumā nepieciešams</w:t>
      </w:r>
      <w:r w:rsidR="0046053D" w:rsidRPr="009E511A">
        <w:rPr>
          <w:rFonts w:ascii="Times New Roman" w:hAnsi="Times New Roman" w:cs="Times New Roman"/>
          <w:sz w:val="24"/>
          <w:szCs w:val="24"/>
          <w:lang w:val="lv-LV"/>
        </w:rPr>
        <w:t xml:space="preserve"> izveidot caurteku</w:t>
      </w:r>
      <w:r w:rsidR="0077060A" w:rsidRPr="009E511A">
        <w:rPr>
          <w:rFonts w:ascii="Times New Roman" w:hAnsi="Times New Roman" w:cs="Times New Roman"/>
          <w:sz w:val="24"/>
          <w:szCs w:val="24"/>
          <w:lang w:val="lv-LV"/>
        </w:rPr>
        <w:t>,</w:t>
      </w:r>
      <w:r w:rsidR="00032837" w:rsidRPr="009E511A">
        <w:rPr>
          <w:rFonts w:ascii="Times New Roman" w:hAnsi="Times New Roman" w:cs="Times New Roman"/>
          <w:sz w:val="24"/>
          <w:szCs w:val="24"/>
          <w:lang w:val="lv-LV"/>
        </w:rPr>
        <w:t xml:space="preserve"> atjauno</w:t>
      </w:r>
      <w:r w:rsidR="0077060A" w:rsidRPr="009E511A">
        <w:rPr>
          <w:rFonts w:ascii="Times New Roman" w:hAnsi="Times New Roman" w:cs="Times New Roman"/>
          <w:sz w:val="24"/>
          <w:szCs w:val="24"/>
          <w:lang w:val="lv-LV"/>
        </w:rPr>
        <w:t>jo</w:t>
      </w:r>
      <w:r w:rsidR="00032837" w:rsidRPr="009E511A">
        <w:rPr>
          <w:rFonts w:ascii="Times New Roman" w:hAnsi="Times New Roman" w:cs="Times New Roman"/>
          <w:sz w:val="24"/>
          <w:szCs w:val="24"/>
          <w:lang w:val="lv-LV"/>
        </w:rPr>
        <w:t>t normālu hidroloģisko režīmu.</w:t>
      </w:r>
      <w:r w:rsidR="00744C26" w:rsidRPr="009E511A">
        <w:rPr>
          <w:rFonts w:ascii="Times New Roman" w:hAnsi="Times New Roman" w:cs="Times New Roman"/>
          <w:sz w:val="24"/>
          <w:szCs w:val="24"/>
          <w:lang w:val="lv-LV"/>
        </w:rPr>
        <w:t xml:space="preserve"> Nepieciešamie hidroloģiskā režīma atjaunošanas pasākumi aprakstīti DA plāna apsaimniekošanas pasākumu sadaļā (apsaimniekošanas pasākums</w:t>
      </w:r>
      <w:r w:rsidR="00B73AA4" w:rsidRPr="009E511A">
        <w:rPr>
          <w:rFonts w:ascii="Times New Roman" w:hAnsi="Times New Roman" w:cs="Times New Roman"/>
          <w:sz w:val="24"/>
          <w:szCs w:val="24"/>
          <w:lang w:val="lv-LV"/>
        </w:rPr>
        <w:t xml:space="preserve"> Nr.</w:t>
      </w:r>
      <w:r w:rsidR="00744C26" w:rsidRPr="009E511A">
        <w:rPr>
          <w:rFonts w:ascii="Times New Roman" w:hAnsi="Times New Roman" w:cs="Times New Roman"/>
          <w:sz w:val="24"/>
          <w:szCs w:val="24"/>
          <w:lang w:val="lv-LV"/>
        </w:rPr>
        <w:t xml:space="preserve"> B.9.1.)</w:t>
      </w:r>
      <w:r w:rsidR="00B73AA4" w:rsidRPr="009E511A">
        <w:rPr>
          <w:rFonts w:ascii="Times New Roman" w:hAnsi="Times New Roman" w:cs="Times New Roman"/>
          <w:sz w:val="24"/>
          <w:szCs w:val="24"/>
          <w:lang w:val="lv-LV"/>
        </w:rPr>
        <w:t>.</w:t>
      </w:r>
    </w:p>
    <w:p w14:paraId="7D2FAE89" w14:textId="77777777" w:rsidR="00032837" w:rsidRPr="009E511A" w:rsidRDefault="00032837" w:rsidP="00032837">
      <w:pPr>
        <w:jc w:val="both"/>
        <w:rPr>
          <w:rFonts w:ascii="Times New Roman" w:hAnsi="Times New Roman" w:cs="Times New Roman"/>
          <w:sz w:val="24"/>
          <w:szCs w:val="24"/>
          <w:lang w:val="lv-LV"/>
        </w:rPr>
      </w:pPr>
    </w:p>
    <w:p w14:paraId="7D2FAE8A" w14:textId="77777777" w:rsidR="00A14189" w:rsidRPr="009E511A" w:rsidRDefault="00A14189" w:rsidP="00A14189">
      <w:pPr>
        <w:jc w:val="both"/>
        <w:rPr>
          <w:rFonts w:ascii="Times New Roman" w:hAnsi="Times New Roman" w:cs="Times New Roman"/>
          <w:sz w:val="24"/>
          <w:szCs w:val="24"/>
          <w:lang w:val="lv-LV"/>
        </w:rPr>
      </w:pPr>
      <w:r w:rsidRPr="009E511A">
        <w:rPr>
          <w:rFonts w:ascii="Times New Roman" w:hAnsi="Times New Roman" w:cs="Times New Roman"/>
          <w:i/>
          <w:sz w:val="24"/>
          <w:szCs w:val="24"/>
          <w:lang w:val="lv-LV"/>
        </w:rPr>
        <w:lastRenderedPageBreak/>
        <w:t>Dabas skaitīšanas</w:t>
      </w:r>
      <w:r w:rsidRPr="009E511A">
        <w:rPr>
          <w:rFonts w:ascii="Times New Roman" w:hAnsi="Times New Roman" w:cs="Times New Roman"/>
          <w:sz w:val="24"/>
          <w:szCs w:val="24"/>
          <w:lang w:val="lv-LV"/>
        </w:rPr>
        <w:t xml:space="preserve"> ietv</w:t>
      </w:r>
      <w:r w:rsidR="00B73AA4" w:rsidRPr="009E511A">
        <w:rPr>
          <w:rFonts w:ascii="Times New Roman" w:hAnsi="Times New Roman" w:cs="Times New Roman"/>
          <w:sz w:val="24"/>
          <w:szCs w:val="24"/>
          <w:lang w:val="lv-LV"/>
        </w:rPr>
        <w:t>a</w:t>
      </w:r>
      <w:r w:rsidRPr="009E511A">
        <w:rPr>
          <w:rFonts w:ascii="Times New Roman" w:hAnsi="Times New Roman" w:cs="Times New Roman"/>
          <w:sz w:val="24"/>
          <w:szCs w:val="24"/>
          <w:lang w:val="lv-LV"/>
        </w:rPr>
        <w:t>ros veiktajā aizsargājamo biotopu inventarizācijā, apsekojot dabas parkam piegulošās teritorijas, tika konstatēti vairāki ES nozīmes aizsargājamo mežu (</w:t>
      </w:r>
      <w:r w:rsidRPr="009E511A">
        <w:rPr>
          <w:rFonts w:ascii="Times New Roman" w:hAnsi="Times New Roman" w:cs="Times New Roman"/>
          <w:iCs/>
          <w:sz w:val="24"/>
          <w:szCs w:val="24"/>
          <w:lang w:val="lv-LV"/>
        </w:rPr>
        <w:t>91D0*</w:t>
      </w:r>
      <w:r w:rsidRPr="009E511A">
        <w:rPr>
          <w:rFonts w:ascii="Times New Roman" w:hAnsi="Times New Roman" w:cs="Times New Roman"/>
          <w:i/>
          <w:sz w:val="24"/>
          <w:szCs w:val="24"/>
          <w:lang w:val="lv-LV"/>
        </w:rPr>
        <w:t xml:space="preserve"> Purvaini meži</w:t>
      </w:r>
      <w:r w:rsidR="00B73AA4" w:rsidRPr="009E511A">
        <w:rPr>
          <w:rFonts w:ascii="Times New Roman" w:hAnsi="Times New Roman" w:cs="Times New Roman"/>
          <w:iCs/>
          <w:sz w:val="24"/>
          <w:szCs w:val="24"/>
          <w:lang w:val="lv-LV"/>
        </w:rPr>
        <w:t>,</w:t>
      </w:r>
      <w:r w:rsidRPr="009E511A">
        <w:rPr>
          <w:rFonts w:ascii="Times New Roman" w:hAnsi="Times New Roman" w:cs="Times New Roman"/>
          <w:i/>
          <w:sz w:val="24"/>
          <w:szCs w:val="24"/>
          <w:lang w:val="lv-LV"/>
        </w:rPr>
        <w:t xml:space="preserve"> </w:t>
      </w:r>
      <w:r w:rsidRPr="009E511A">
        <w:rPr>
          <w:rFonts w:ascii="Times New Roman" w:hAnsi="Times New Roman" w:cs="Times New Roman"/>
          <w:iCs/>
          <w:sz w:val="24"/>
          <w:szCs w:val="24"/>
          <w:lang w:val="lv-LV"/>
        </w:rPr>
        <w:t>9080*</w:t>
      </w:r>
      <w:r w:rsidRPr="009E511A">
        <w:rPr>
          <w:rFonts w:ascii="Times New Roman" w:hAnsi="Times New Roman" w:cs="Times New Roman"/>
          <w:i/>
          <w:sz w:val="24"/>
          <w:szCs w:val="24"/>
          <w:lang w:val="lv-LV"/>
        </w:rPr>
        <w:t xml:space="preserve"> Staignāju meži</w:t>
      </w:r>
      <w:r w:rsidR="00B73AA4" w:rsidRPr="009E511A">
        <w:rPr>
          <w:rFonts w:ascii="Times New Roman" w:hAnsi="Times New Roman" w:cs="Times New Roman"/>
          <w:iCs/>
          <w:sz w:val="24"/>
          <w:szCs w:val="24"/>
          <w:lang w:val="lv-LV"/>
        </w:rPr>
        <w:t>,</w:t>
      </w:r>
      <w:r w:rsidRPr="009E511A">
        <w:rPr>
          <w:rFonts w:ascii="Times New Roman" w:hAnsi="Times New Roman" w:cs="Times New Roman"/>
          <w:i/>
          <w:sz w:val="24"/>
          <w:szCs w:val="24"/>
          <w:lang w:val="lv-LV"/>
        </w:rPr>
        <w:t xml:space="preserve"> </w:t>
      </w:r>
      <w:r w:rsidRPr="009E511A">
        <w:rPr>
          <w:rFonts w:ascii="Times New Roman" w:hAnsi="Times New Roman" w:cs="Times New Roman"/>
          <w:iCs/>
          <w:sz w:val="24"/>
          <w:szCs w:val="24"/>
          <w:lang w:val="lv-LV"/>
        </w:rPr>
        <w:t>9060</w:t>
      </w:r>
      <w:r w:rsidRPr="009E511A">
        <w:rPr>
          <w:rFonts w:ascii="Times New Roman" w:hAnsi="Times New Roman" w:cs="Times New Roman"/>
          <w:i/>
          <w:sz w:val="24"/>
          <w:szCs w:val="24"/>
          <w:lang w:val="lv-LV"/>
        </w:rPr>
        <w:t xml:space="preserve"> Skujkoku meži uz osveida reljefa formām</w:t>
      </w:r>
      <w:r w:rsidR="00D91D79" w:rsidRPr="009E511A">
        <w:rPr>
          <w:rFonts w:ascii="Times New Roman" w:hAnsi="Times New Roman" w:cs="Times New Roman"/>
          <w:sz w:val="24"/>
          <w:szCs w:val="24"/>
          <w:lang w:val="lv-LV"/>
        </w:rPr>
        <w:t xml:space="preserve"> un </w:t>
      </w:r>
      <w:r w:rsidR="00D91D79" w:rsidRPr="009E511A">
        <w:rPr>
          <w:rFonts w:ascii="Times New Roman" w:hAnsi="Times New Roman" w:cs="Times New Roman"/>
          <w:iCs/>
          <w:sz w:val="24"/>
          <w:szCs w:val="24"/>
          <w:lang w:val="lv-LV"/>
        </w:rPr>
        <w:t>9050</w:t>
      </w:r>
      <w:r w:rsidR="00D91D79" w:rsidRPr="009E511A">
        <w:rPr>
          <w:rFonts w:ascii="Times New Roman" w:hAnsi="Times New Roman" w:cs="Times New Roman"/>
          <w:i/>
          <w:sz w:val="24"/>
          <w:szCs w:val="24"/>
          <w:lang w:val="lv-LV"/>
        </w:rPr>
        <w:t xml:space="preserve"> Lakstaugiem bagāti egļu meži</w:t>
      </w:r>
      <w:r w:rsidRPr="009E511A">
        <w:rPr>
          <w:rFonts w:ascii="Times New Roman" w:hAnsi="Times New Roman" w:cs="Times New Roman"/>
          <w:sz w:val="24"/>
          <w:szCs w:val="24"/>
          <w:lang w:val="lv-LV"/>
        </w:rPr>
        <w:t xml:space="preserve">) biotopu poligoni (kopumā </w:t>
      </w:r>
      <w:r w:rsidR="00D91D79" w:rsidRPr="009E511A">
        <w:rPr>
          <w:rFonts w:ascii="Times New Roman" w:hAnsi="Times New Roman" w:cs="Times New Roman"/>
          <w:sz w:val="24"/>
          <w:szCs w:val="24"/>
          <w:lang w:val="lv-LV"/>
        </w:rPr>
        <w:t>30,38</w:t>
      </w:r>
      <w:r w:rsidRPr="009E511A">
        <w:rPr>
          <w:rFonts w:ascii="Times New Roman" w:hAnsi="Times New Roman" w:cs="Times New Roman"/>
          <w:sz w:val="24"/>
          <w:szCs w:val="24"/>
          <w:lang w:val="lv-LV"/>
        </w:rPr>
        <w:t xml:space="preserve"> ha </w:t>
      </w:r>
      <w:r w:rsidR="00D91D79" w:rsidRPr="009E511A">
        <w:rPr>
          <w:rFonts w:ascii="Times New Roman" w:hAnsi="Times New Roman" w:cs="Times New Roman"/>
          <w:sz w:val="24"/>
          <w:szCs w:val="24"/>
          <w:lang w:val="lv-LV"/>
        </w:rPr>
        <w:t>lielā platībā</w:t>
      </w:r>
      <w:r w:rsidRPr="009E511A">
        <w:rPr>
          <w:rFonts w:ascii="Times New Roman" w:hAnsi="Times New Roman" w:cs="Times New Roman"/>
          <w:sz w:val="24"/>
          <w:szCs w:val="24"/>
          <w:lang w:val="lv-LV"/>
        </w:rPr>
        <w:t xml:space="preserve">), kurus vēlams pievienot pašreizējai DP teritorijai, lai nodrošinātu tajos sastopamo dabas vērtību aizsardzību. Lai mainītu dabas parka robežas, nepieciešams veikt izmaiņas MK 1999. gada 9. marta noteikumos Nr. 83 “Noteikumi par dabas parkiem”, precizējot dabas parka robežas atbilstoši ierosinājumiem </w:t>
      </w:r>
      <w:r w:rsidR="008F12AE">
        <w:rPr>
          <w:rFonts w:ascii="Times New Roman" w:hAnsi="Times New Roman" w:cs="Times New Roman"/>
          <w:sz w:val="24"/>
          <w:szCs w:val="24"/>
          <w:lang w:val="lv-LV"/>
        </w:rPr>
        <w:t xml:space="preserve">DA </w:t>
      </w:r>
      <w:r w:rsidRPr="009E511A">
        <w:rPr>
          <w:rFonts w:ascii="Times New Roman" w:hAnsi="Times New Roman" w:cs="Times New Roman"/>
          <w:sz w:val="24"/>
          <w:szCs w:val="24"/>
          <w:lang w:val="lv-LV"/>
        </w:rPr>
        <w:t>plānā.</w:t>
      </w:r>
    </w:p>
    <w:p w14:paraId="7D2FAE8B" w14:textId="77777777" w:rsidR="00A14189" w:rsidRPr="009E511A" w:rsidRDefault="00A14189" w:rsidP="00032837">
      <w:pPr>
        <w:jc w:val="both"/>
        <w:rPr>
          <w:rFonts w:ascii="Times New Roman" w:hAnsi="Times New Roman" w:cs="Times New Roman"/>
          <w:sz w:val="24"/>
          <w:szCs w:val="24"/>
          <w:lang w:val="lv-LV"/>
        </w:rPr>
      </w:pPr>
    </w:p>
    <w:p w14:paraId="7D2FAE8C" w14:textId="77777777" w:rsidR="00032837" w:rsidRPr="009E511A" w:rsidRDefault="00032837" w:rsidP="00032837">
      <w:pPr>
        <w:jc w:val="both"/>
        <w:rPr>
          <w:rFonts w:ascii="Times New Roman" w:hAnsi="Times New Roman" w:cs="Times New Roman"/>
          <w:sz w:val="24"/>
          <w:szCs w:val="24"/>
        </w:rPr>
      </w:pPr>
      <w:r w:rsidRPr="009E511A">
        <w:rPr>
          <w:rFonts w:ascii="Times New Roman" w:hAnsi="Times New Roman" w:cs="Times New Roman"/>
          <w:noProof/>
          <w:sz w:val="24"/>
          <w:szCs w:val="24"/>
          <w:lang w:val="lv-LV" w:eastAsia="lv-LV"/>
        </w:rPr>
        <w:drawing>
          <wp:inline distT="0" distB="0" distL="0" distR="0" wp14:anchorId="7D2FC1E2" wp14:editId="7D2FC1E3">
            <wp:extent cx="5276850" cy="3219450"/>
            <wp:effectExtent l="0" t="0" r="0" b="0"/>
            <wp:docPr id="52" name="Picture 52" descr="G:\Numernes_daps\Numerne\20190621_135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umernes_daps\Numerne\20190621_135121.jpg"/>
                    <pic:cNvPicPr>
                      <a:picLocks noChangeAspect="1" noChangeArrowheads="1"/>
                    </pic:cNvPicPr>
                  </pic:nvPicPr>
                  <pic:blipFill rotWithShape="1">
                    <a:blip r:embed="rId79" cstate="screen">
                      <a:extLst>
                        <a:ext uri="{28A0092B-C50C-407E-A947-70E740481C1C}">
                          <a14:useLocalDpi xmlns:a14="http://schemas.microsoft.com/office/drawing/2010/main"/>
                        </a:ext>
                      </a:extLst>
                    </a:blip>
                    <a:srcRect/>
                    <a:stretch/>
                  </pic:blipFill>
                  <pic:spPr bwMode="auto">
                    <a:xfrm>
                      <a:off x="0" y="0"/>
                      <a:ext cx="5277485" cy="3219837"/>
                    </a:xfrm>
                    <a:prstGeom prst="rect">
                      <a:avLst/>
                    </a:prstGeom>
                    <a:noFill/>
                    <a:ln>
                      <a:noFill/>
                    </a:ln>
                    <a:extLst>
                      <a:ext uri="{53640926-AAD7-44D8-BBD7-CCE9431645EC}">
                        <a14:shadowObscured xmlns:a14="http://schemas.microsoft.com/office/drawing/2010/main"/>
                      </a:ext>
                    </a:extLst>
                  </pic:spPr>
                </pic:pic>
              </a:graphicData>
            </a:graphic>
          </wp:inline>
        </w:drawing>
      </w:r>
    </w:p>
    <w:p w14:paraId="7D2FAE8D" w14:textId="77777777" w:rsidR="00032837" w:rsidRPr="009E511A" w:rsidRDefault="0033771E" w:rsidP="00032837">
      <w:pPr>
        <w:jc w:val="both"/>
        <w:rPr>
          <w:rFonts w:ascii="Times New Roman" w:hAnsi="Times New Roman" w:cs="Times New Roman"/>
          <w:b/>
          <w:i/>
          <w:sz w:val="20"/>
          <w:szCs w:val="20"/>
        </w:rPr>
      </w:pPr>
      <w:r w:rsidRPr="009E511A">
        <w:rPr>
          <w:rFonts w:ascii="Times New Roman" w:hAnsi="Times New Roman" w:cs="Times New Roman"/>
          <w:i/>
          <w:sz w:val="20"/>
          <w:szCs w:val="20"/>
          <w:lang w:val="lv-LV"/>
        </w:rPr>
        <w:t>4.3.4.3.</w:t>
      </w:r>
      <w:r w:rsidR="00032837" w:rsidRPr="009E511A">
        <w:rPr>
          <w:rFonts w:ascii="Times New Roman" w:hAnsi="Times New Roman" w:cs="Times New Roman"/>
          <w:i/>
          <w:sz w:val="20"/>
          <w:szCs w:val="20"/>
        </w:rPr>
        <w:t xml:space="preserve"> att</w:t>
      </w:r>
      <w:r w:rsidRPr="009E511A">
        <w:rPr>
          <w:rFonts w:ascii="Times New Roman" w:hAnsi="Times New Roman" w:cs="Times New Roman"/>
          <w:i/>
          <w:sz w:val="20"/>
          <w:szCs w:val="20"/>
        </w:rPr>
        <w:t>ēls</w:t>
      </w:r>
      <w:r w:rsidR="00032837" w:rsidRPr="009E511A">
        <w:rPr>
          <w:rFonts w:ascii="Times New Roman" w:hAnsi="Times New Roman" w:cs="Times New Roman"/>
          <w:i/>
          <w:sz w:val="20"/>
          <w:szCs w:val="20"/>
        </w:rPr>
        <w:t>.</w:t>
      </w:r>
      <w:r w:rsidR="00032837" w:rsidRPr="009E511A">
        <w:rPr>
          <w:rFonts w:ascii="Times New Roman" w:hAnsi="Times New Roman" w:cs="Times New Roman"/>
          <w:b/>
          <w:i/>
          <w:sz w:val="20"/>
          <w:szCs w:val="20"/>
        </w:rPr>
        <w:t xml:space="preserve"> Priežu jaunaudze osu mežu masīvā, kur būtu plānojama priežu retināšana un egļu paaugas izciršana ar tam sekojošu ciršanas atlieku dedzinašan</w:t>
      </w:r>
      <w:r w:rsidRPr="009E511A">
        <w:rPr>
          <w:rFonts w:ascii="Times New Roman" w:hAnsi="Times New Roman" w:cs="Times New Roman"/>
          <w:b/>
          <w:i/>
          <w:sz w:val="20"/>
          <w:szCs w:val="20"/>
        </w:rPr>
        <w:t>u un/vai izvāksanu no poligona (</w:t>
      </w:r>
      <w:r w:rsidR="00032837" w:rsidRPr="009E511A">
        <w:rPr>
          <w:rFonts w:ascii="Times New Roman" w:hAnsi="Times New Roman" w:cs="Times New Roman"/>
          <w:b/>
          <w:i/>
          <w:sz w:val="20"/>
          <w:szCs w:val="20"/>
        </w:rPr>
        <w:t>Foto</w:t>
      </w:r>
      <w:r w:rsidR="00B73AA4" w:rsidRPr="009E511A">
        <w:rPr>
          <w:rFonts w:ascii="Times New Roman" w:hAnsi="Times New Roman" w:cs="Times New Roman"/>
          <w:b/>
          <w:i/>
          <w:sz w:val="20"/>
          <w:szCs w:val="20"/>
        </w:rPr>
        <w:t xml:space="preserve">: </w:t>
      </w:r>
      <w:r w:rsidR="00032837" w:rsidRPr="009E511A">
        <w:rPr>
          <w:rFonts w:ascii="Times New Roman" w:hAnsi="Times New Roman" w:cs="Times New Roman"/>
          <w:b/>
          <w:i/>
          <w:sz w:val="20"/>
          <w:szCs w:val="20"/>
        </w:rPr>
        <w:t>G. Evarte-Bundere</w:t>
      </w:r>
      <w:r w:rsidRPr="009E511A">
        <w:rPr>
          <w:rFonts w:ascii="Times New Roman" w:hAnsi="Times New Roman" w:cs="Times New Roman"/>
          <w:b/>
          <w:i/>
          <w:sz w:val="20"/>
          <w:szCs w:val="20"/>
        </w:rPr>
        <w:t>)</w:t>
      </w:r>
    </w:p>
    <w:p w14:paraId="7D2FAE8E" w14:textId="77777777" w:rsidR="00032837" w:rsidRPr="009E511A" w:rsidRDefault="00032837" w:rsidP="00032837">
      <w:pPr>
        <w:jc w:val="both"/>
        <w:rPr>
          <w:rFonts w:ascii="Times New Roman" w:hAnsi="Times New Roman" w:cs="Times New Roman"/>
          <w:sz w:val="24"/>
          <w:szCs w:val="24"/>
        </w:rPr>
      </w:pPr>
    </w:p>
    <w:p w14:paraId="7D2FAE8F" w14:textId="77777777" w:rsidR="006B75CE" w:rsidRPr="009E511A" w:rsidRDefault="006B75CE" w:rsidP="00766819">
      <w:pPr>
        <w:rPr>
          <w:rFonts w:ascii="Times New Roman" w:hAnsi="Times New Roman" w:cs="Times New Roman"/>
          <w:sz w:val="24"/>
          <w:szCs w:val="24"/>
          <w:lang w:val="lv-LV"/>
        </w:rPr>
        <w:sectPr w:rsidR="006B75CE" w:rsidRPr="009E511A" w:rsidSect="0057469A">
          <w:pgSz w:w="11905" w:h="16837"/>
          <w:pgMar w:top="1440" w:right="1797" w:bottom="1440" w:left="1797" w:header="720" w:footer="720" w:gutter="0"/>
          <w:cols w:space="720"/>
          <w:docGrid w:linePitch="360"/>
        </w:sectPr>
      </w:pPr>
    </w:p>
    <w:p w14:paraId="7D2FAE90" w14:textId="77777777" w:rsidR="00766819" w:rsidRPr="009E511A" w:rsidRDefault="00766819" w:rsidP="00766819">
      <w:pPr>
        <w:rPr>
          <w:rFonts w:ascii="Times New Roman" w:hAnsi="Times New Roman" w:cs="Times New Roman"/>
          <w:b/>
          <w:i/>
          <w:sz w:val="20"/>
          <w:szCs w:val="20"/>
          <w:lang w:val="lv-LV"/>
        </w:rPr>
      </w:pPr>
      <w:r w:rsidRPr="009E511A">
        <w:rPr>
          <w:rFonts w:ascii="Times New Roman" w:hAnsi="Times New Roman" w:cs="Times New Roman"/>
          <w:i/>
          <w:sz w:val="20"/>
          <w:szCs w:val="20"/>
          <w:lang w:val="lv-LV"/>
        </w:rPr>
        <w:lastRenderedPageBreak/>
        <w:t>4.3.1. tabula.</w:t>
      </w:r>
      <w:r w:rsidRPr="009E511A">
        <w:rPr>
          <w:rFonts w:ascii="Times New Roman" w:hAnsi="Times New Roman" w:cs="Times New Roman"/>
          <w:b/>
          <w:i/>
          <w:sz w:val="20"/>
          <w:szCs w:val="20"/>
          <w:lang w:val="lv-LV"/>
        </w:rPr>
        <w:t xml:space="preserve"> Īpaši aizsargājamie biotopi dabas parkā </w:t>
      </w:r>
      <w:r w:rsidR="00B73AA4" w:rsidRPr="009E511A">
        <w:rPr>
          <w:rFonts w:ascii="Times New Roman" w:hAnsi="Times New Roman" w:cs="Times New Roman"/>
          <w:b/>
          <w:i/>
          <w:sz w:val="20"/>
          <w:szCs w:val="20"/>
          <w:lang w:val="lv-LV"/>
        </w:rPr>
        <w:t>“</w:t>
      </w:r>
      <w:r w:rsidRPr="009E511A">
        <w:rPr>
          <w:rFonts w:ascii="Times New Roman" w:hAnsi="Times New Roman" w:cs="Times New Roman"/>
          <w:b/>
          <w:i/>
          <w:sz w:val="20"/>
          <w:szCs w:val="20"/>
          <w:lang w:val="lv-LV"/>
        </w:rPr>
        <w:t>Numernes valnis”</w:t>
      </w: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969"/>
        <w:gridCol w:w="3261"/>
        <w:gridCol w:w="1276"/>
        <w:gridCol w:w="1276"/>
        <w:gridCol w:w="1842"/>
        <w:gridCol w:w="1701"/>
        <w:gridCol w:w="1422"/>
      </w:tblGrid>
      <w:tr w:rsidR="009E45AF" w:rsidRPr="00E10FB7" w14:paraId="7D2FAE9A" w14:textId="77777777" w:rsidTr="0033771E">
        <w:trPr>
          <w:trHeight w:val="1422"/>
        </w:trPr>
        <w:tc>
          <w:tcPr>
            <w:tcW w:w="562" w:type="dxa"/>
            <w:shd w:val="clear" w:color="auto" w:fill="E2EFD9" w:themeFill="accent6" w:themeFillTint="33"/>
            <w:vAlign w:val="center"/>
          </w:tcPr>
          <w:p w14:paraId="7D2FAE91" w14:textId="77777777" w:rsidR="00F55758" w:rsidRPr="009E511A" w:rsidRDefault="00F55758" w:rsidP="00C12BF7">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Nr.</w:t>
            </w:r>
            <w:r w:rsidR="00C12BF7" w:rsidRPr="009E511A">
              <w:rPr>
                <w:rFonts w:ascii="Times New Roman" w:hAnsi="Times New Roman" w:cs="Times New Roman"/>
                <w:b/>
                <w:sz w:val="20"/>
                <w:szCs w:val="20"/>
                <w:lang w:val="lv-LV"/>
              </w:rPr>
              <w:t xml:space="preserve"> </w:t>
            </w:r>
            <w:r w:rsidRPr="009E511A">
              <w:rPr>
                <w:rFonts w:ascii="Times New Roman" w:hAnsi="Times New Roman" w:cs="Times New Roman"/>
                <w:b/>
                <w:sz w:val="20"/>
                <w:szCs w:val="20"/>
                <w:lang w:val="lv-LV"/>
              </w:rPr>
              <w:t>p.k.</w:t>
            </w:r>
          </w:p>
        </w:tc>
        <w:tc>
          <w:tcPr>
            <w:tcW w:w="3969" w:type="dxa"/>
            <w:shd w:val="clear" w:color="auto" w:fill="E2EFD9" w:themeFill="accent6" w:themeFillTint="33"/>
            <w:vAlign w:val="center"/>
          </w:tcPr>
          <w:p w14:paraId="7D2FAE92" w14:textId="77777777" w:rsidR="00F55758" w:rsidRPr="009E511A" w:rsidRDefault="00F55758" w:rsidP="007E76B4">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ES nozīmes aizsargājamā biotopa kods un nosaukums (ar * atzīmē prioritāros biotopus)</w:t>
            </w:r>
          </w:p>
          <w:p w14:paraId="7D2FAE93" w14:textId="77777777" w:rsidR="00F55758" w:rsidRPr="009E511A" w:rsidRDefault="00F55758" w:rsidP="007E76B4">
            <w:pPr>
              <w:jc w:val="center"/>
              <w:rPr>
                <w:rFonts w:ascii="Times New Roman" w:hAnsi="Times New Roman" w:cs="Times New Roman"/>
                <w:b/>
                <w:sz w:val="20"/>
                <w:szCs w:val="20"/>
                <w:lang w:val="lv-LV"/>
              </w:rPr>
            </w:pPr>
          </w:p>
        </w:tc>
        <w:tc>
          <w:tcPr>
            <w:tcW w:w="3261" w:type="dxa"/>
            <w:shd w:val="clear" w:color="auto" w:fill="E2EFD9" w:themeFill="accent6" w:themeFillTint="33"/>
            <w:vAlign w:val="center"/>
          </w:tcPr>
          <w:p w14:paraId="7D2FAE94" w14:textId="77777777" w:rsidR="00F55758" w:rsidRPr="009E511A" w:rsidRDefault="00F55758" w:rsidP="007E76B4">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Latvijas nozīmes īpaši aizsargājamā biotopa nosaukums</w:t>
            </w:r>
          </w:p>
        </w:tc>
        <w:tc>
          <w:tcPr>
            <w:tcW w:w="1276" w:type="dxa"/>
            <w:shd w:val="clear" w:color="auto" w:fill="E2EFD9" w:themeFill="accent6" w:themeFillTint="33"/>
            <w:vAlign w:val="center"/>
          </w:tcPr>
          <w:p w14:paraId="7D2FAE95" w14:textId="77777777" w:rsidR="00F55758" w:rsidRPr="009E511A" w:rsidRDefault="00F55758" w:rsidP="007E76B4">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Biotopa platība (ha) DP teritorijā</w:t>
            </w:r>
          </w:p>
        </w:tc>
        <w:tc>
          <w:tcPr>
            <w:tcW w:w="1276" w:type="dxa"/>
            <w:shd w:val="clear" w:color="auto" w:fill="E2EFD9" w:themeFill="accent6" w:themeFillTint="33"/>
            <w:vAlign w:val="center"/>
          </w:tcPr>
          <w:p w14:paraId="7D2FAE96" w14:textId="77777777" w:rsidR="00F55758" w:rsidRPr="009E511A" w:rsidRDefault="00F55758" w:rsidP="007E76B4">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Biotopa platības attiecība (%) pret DP kopējo platības</w:t>
            </w:r>
          </w:p>
        </w:tc>
        <w:tc>
          <w:tcPr>
            <w:tcW w:w="1842" w:type="dxa"/>
            <w:shd w:val="clear" w:color="auto" w:fill="E2EFD9" w:themeFill="accent6" w:themeFillTint="33"/>
            <w:vAlign w:val="center"/>
          </w:tcPr>
          <w:p w14:paraId="7D2FAE97" w14:textId="77777777" w:rsidR="00F55758" w:rsidRPr="009E511A" w:rsidRDefault="00F55758" w:rsidP="007E76B4">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DP teritorijā konstatētās biotopa platības attiecība (%) pret biotopa platību Natura 2000 teritorijās Latvijā</w:t>
            </w:r>
          </w:p>
        </w:tc>
        <w:tc>
          <w:tcPr>
            <w:tcW w:w="1701" w:type="dxa"/>
            <w:shd w:val="clear" w:color="auto" w:fill="E2EFD9" w:themeFill="accent6" w:themeFillTint="33"/>
            <w:vAlign w:val="center"/>
          </w:tcPr>
          <w:p w14:paraId="7D2FAE98" w14:textId="77777777" w:rsidR="00F55758" w:rsidRPr="009E511A" w:rsidRDefault="00F55758" w:rsidP="007E76B4">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 xml:space="preserve">DP teritorijā konstatētās biotopa platības attiecība (%)  pret biotopa platību Latvijā </w:t>
            </w:r>
          </w:p>
        </w:tc>
        <w:tc>
          <w:tcPr>
            <w:tcW w:w="1422" w:type="dxa"/>
            <w:shd w:val="clear" w:color="auto" w:fill="E2EFD9" w:themeFill="accent6" w:themeFillTint="33"/>
            <w:vAlign w:val="center"/>
          </w:tcPr>
          <w:p w14:paraId="7D2FAE99" w14:textId="77777777" w:rsidR="00F55758" w:rsidRPr="009E511A" w:rsidRDefault="00F55758" w:rsidP="007E76B4">
            <w:pPr>
              <w:jc w:val="center"/>
              <w:rPr>
                <w:rFonts w:ascii="Times New Roman" w:hAnsi="Times New Roman" w:cs="Times New Roman"/>
                <w:b/>
                <w:sz w:val="20"/>
                <w:szCs w:val="20"/>
                <w:lang w:val="lv-LV"/>
              </w:rPr>
            </w:pPr>
            <w:r w:rsidRPr="009E511A">
              <w:rPr>
                <w:rFonts w:ascii="Times New Roman" w:eastAsia="Times New Roman" w:hAnsi="Times New Roman" w:cs="Times New Roman"/>
                <w:b/>
                <w:bCs/>
                <w:color w:val="000000"/>
                <w:kern w:val="24"/>
                <w:sz w:val="20"/>
                <w:szCs w:val="20"/>
                <w:lang w:val="lv-LV" w:eastAsia="lv-LV"/>
              </w:rPr>
              <w:t>Stāvokļa novērtējums valstī</w:t>
            </w:r>
            <w:r w:rsidRPr="009E511A">
              <w:rPr>
                <w:rFonts w:ascii="Times New Roman" w:hAnsi="Times New Roman" w:cs="Times New Roman"/>
                <w:b/>
                <w:sz w:val="20"/>
                <w:szCs w:val="20"/>
                <w:lang w:val="lv-LV"/>
              </w:rPr>
              <w:t xml:space="preserve"> kopumā (atbilstoši ETC datiem)</w:t>
            </w:r>
          </w:p>
        </w:tc>
      </w:tr>
      <w:tr w:rsidR="00F55758" w:rsidRPr="009E511A" w14:paraId="7D2FAE9C" w14:textId="77777777" w:rsidTr="00EF01B9">
        <w:trPr>
          <w:trHeight w:val="273"/>
        </w:trPr>
        <w:tc>
          <w:tcPr>
            <w:tcW w:w="15309" w:type="dxa"/>
            <w:gridSpan w:val="8"/>
            <w:shd w:val="clear" w:color="auto" w:fill="C5E0B3" w:themeFill="accent6" w:themeFillTint="66"/>
          </w:tcPr>
          <w:p w14:paraId="7D2FAE9B" w14:textId="77777777" w:rsidR="00F55758" w:rsidRPr="009E511A" w:rsidRDefault="00F55758" w:rsidP="007E76B4">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Saldūdeņu biotopi</w:t>
            </w:r>
          </w:p>
        </w:tc>
      </w:tr>
      <w:tr w:rsidR="0033771E" w:rsidRPr="009E511A" w14:paraId="7D2FAEA6" w14:textId="77777777" w:rsidTr="006B7F62">
        <w:trPr>
          <w:trHeight w:val="273"/>
        </w:trPr>
        <w:tc>
          <w:tcPr>
            <w:tcW w:w="562" w:type="dxa"/>
          </w:tcPr>
          <w:p w14:paraId="7D2FAE9D"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3969" w:type="dxa"/>
          </w:tcPr>
          <w:p w14:paraId="7D2FAE9E" w14:textId="77777777" w:rsidR="0033771E" w:rsidRPr="009E511A" w:rsidRDefault="0033771E" w:rsidP="0033771E">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3150 </w:t>
            </w:r>
            <w:r w:rsidRPr="009E511A">
              <w:rPr>
                <w:rFonts w:ascii="Times New Roman" w:hAnsi="Times New Roman" w:cs="Times New Roman"/>
                <w:i/>
                <w:iCs/>
                <w:sz w:val="20"/>
                <w:szCs w:val="20"/>
                <w:lang w:val="lv-LV"/>
              </w:rPr>
              <w:t>Eitrofi ezeri ar iegrimušo ūdensaugu un peldaugu augāju</w:t>
            </w:r>
          </w:p>
        </w:tc>
        <w:tc>
          <w:tcPr>
            <w:tcW w:w="3261" w:type="dxa"/>
          </w:tcPr>
          <w:p w14:paraId="7D2FAE9F" w14:textId="77777777" w:rsidR="0033771E" w:rsidRPr="009E511A" w:rsidRDefault="0033771E" w:rsidP="0033771E">
            <w:pPr>
              <w:rPr>
                <w:rFonts w:ascii="Times New Roman" w:hAnsi="Times New Roman" w:cs="Times New Roman"/>
                <w:sz w:val="20"/>
                <w:szCs w:val="20"/>
                <w:shd w:val="clear" w:color="auto" w:fill="FFFFFF"/>
                <w:lang w:val="lv-LV"/>
              </w:rPr>
            </w:pPr>
            <w:r w:rsidRPr="009E511A">
              <w:rPr>
                <w:rFonts w:ascii="Times New Roman" w:hAnsi="Times New Roman" w:cs="Times New Roman"/>
                <w:sz w:val="20"/>
                <w:szCs w:val="20"/>
                <w:shd w:val="clear" w:color="auto" w:fill="FFFFFF"/>
                <w:lang w:val="lv-LV"/>
              </w:rPr>
              <w:t>4.1. Ezeri ar oligotrofām līdz mezotrofām augu sabiedrībām</w:t>
            </w:r>
          </w:p>
          <w:p w14:paraId="7D2FAEA0" w14:textId="77777777" w:rsidR="0033771E" w:rsidRPr="009E511A" w:rsidRDefault="0033771E" w:rsidP="0033771E">
            <w:pPr>
              <w:rPr>
                <w:rFonts w:ascii="Times New Roman" w:eastAsia="Times New Roman" w:hAnsi="Times New Roman" w:cs="Times New Roman"/>
                <w:bCs/>
                <w:kern w:val="24"/>
                <w:sz w:val="20"/>
                <w:szCs w:val="20"/>
                <w:lang w:val="lv-LV" w:eastAsia="lv-LV"/>
              </w:rPr>
            </w:pPr>
            <w:r w:rsidRPr="009E511A">
              <w:rPr>
                <w:rFonts w:ascii="Times New Roman" w:hAnsi="Times New Roman" w:cs="Times New Roman"/>
                <w:sz w:val="20"/>
                <w:szCs w:val="20"/>
                <w:shd w:val="clear" w:color="auto" w:fill="FFFFFF"/>
                <w:lang w:val="lv-LV"/>
              </w:rPr>
              <w:t>4.3. Ezeri un to piekrastes ar dižās aslapes </w:t>
            </w:r>
            <w:r w:rsidRPr="009E511A">
              <w:rPr>
                <w:rFonts w:ascii="Times New Roman" w:hAnsi="Times New Roman" w:cs="Times New Roman"/>
                <w:i/>
                <w:iCs/>
                <w:sz w:val="20"/>
                <w:szCs w:val="20"/>
                <w:shd w:val="clear" w:color="auto" w:fill="FFFFFF"/>
                <w:lang w:val="lv-LV"/>
              </w:rPr>
              <w:t>Cladium mariscus</w:t>
            </w:r>
            <w:r w:rsidRPr="009E511A">
              <w:rPr>
                <w:rFonts w:ascii="Times New Roman" w:hAnsi="Times New Roman" w:cs="Times New Roman"/>
                <w:sz w:val="20"/>
                <w:szCs w:val="20"/>
                <w:shd w:val="clear" w:color="auto" w:fill="FFFFFF"/>
                <w:lang w:val="lv-LV"/>
              </w:rPr>
              <w:t> audzēm</w:t>
            </w:r>
          </w:p>
        </w:tc>
        <w:tc>
          <w:tcPr>
            <w:tcW w:w="1276" w:type="dxa"/>
            <w:vAlign w:val="center"/>
          </w:tcPr>
          <w:p w14:paraId="7D2FAEA1"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rPr>
              <w:t>74,19</w:t>
            </w:r>
          </w:p>
        </w:tc>
        <w:tc>
          <w:tcPr>
            <w:tcW w:w="1276" w:type="dxa"/>
            <w:vAlign w:val="center"/>
          </w:tcPr>
          <w:p w14:paraId="7D2FAEA2"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rPr>
              <w:t>7,55</w:t>
            </w:r>
          </w:p>
        </w:tc>
        <w:tc>
          <w:tcPr>
            <w:tcW w:w="1842" w:type="dxa"/>
            <w:vAlign w:val="center"/>
          </w:tcPr>
          <w:p w14:paraId="7D2FAEA3" w14:textId="77777777" w:rsidR="0033771E" w:rsidRPr="009E511A" w:rsidRDefault="0062426B" w:rsidP="006B7F62">
            <w:pPr>
              <w:jc w:val="center"/>
              <w:rPr>
                <w:rFonts w:ascii="Times New Roman" w:eastAsia="Times New Roman" w:hAnsi="Times New Roman" w:cs="Times New Roman"/>
                <w:color w:val="000000"/>
                <w:sz w:val="20"/>
                <w:szCs w:val="20"/>
                <w:lang w:val="la-Latn"/>
              </w:rPr>
            </w:pPr>
            <w:r w:rsidRPr="009E511A">
              <w:rPr>
                <w:rFonts w:ascii="Times New Roman" w:hAnsi="Times New Roman" w:cs="Times New Roman"/>
                <w:color w:val="000000"/>
                <w:sz w:val="20"/>
                <w:szCs w:val="20"/>
                <w:lang w:val="la-Latn"/>
              </w:rPr>
              <w:t>0,</w:t>
            </w:r>
            <w:r w:rsidR="006B7F62" w:rsidRPr="009E511A">
              <w:rPr>
                <w:rFonts w:ascii="Times New Roman" w:hAnsi="Times New Roman" w:cs="Times New Roman"/>
                <w:color w:val="000000"/>
                <w:sz w:val="20"/>
                <w:szCs w:val="20"/>
                <w:lang w:val="la-Latn"/>
              </w:rPr>
              <w:t>283</w:t>
            </w:r>
          </w:p>
        </w:tc>
        <w:tc>
          <w:tcPr>
            <w:tcW w:w="1701" w:type="dxa"/>
            <w:vAlign w:val="center"/>
          </w:tcPr>
          <w:p w14:paraId="7D2FAEA4" w14:textId="77777777" w:rsidR="0033771E" w:rsidRPr="009E511A" w:rsidRDefault="0062426B" w:rsidP="006B7F62">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w:t>
            </w:r>
            <w:r w:rsidR="006B7F62" w:rsidRPr="009E511A">
              <w:rPr>
                <w:rFonts w:ascii="Times New Roman" w:hAnsi="Times New Roman" w:cs="Times New Roman"/>
                <w:sz w:val="20"/>
                <w:szCs w:val="20"/>
                <w:lang w:val="la-Latn"/>
              </w:rPr>
              <w:t xml:space="preserve">104 </w:t>
            </w:r>
            <w:r w:rsidR="006B7F62" w:rsidRPr="009E511A">
              <w:rPr>
                <w:rFonts w:ascii="Times New Roman" w:hAnsi="Times New Roman" w:cs="Times New Roman"/>
                <w:sz w:val="20"/>
                <w:szCs w:val="20"/>
                <w:lang w:val="lv-LV"/>
              </w:rPr>
              <w:t>-</w:t>
            </w:r>
            <w:r w:rsidR="006B7F62" w:rsidRPr="009E511A">
              <w:rPr>
                <w:rFonts w:ascii="Times New Roman" w:hAnsi="Times New Roman" w:cs="Times New Roman"/>
                <w:sz w:val="20"/>
                <w:szCs w:val="20"/>
                <w:lang w:val="la-Latn"/>
              </w:rPr>
              <w:t xml:space="preserve"> </w:t>
            </w:r>
            <w:r w:rsidRPr="009E511A">
              <w:rPr>
                <w:rFonts w:ascii="Times New Roman" w:hAnsi="Times New Roman" w:cs="Times New Roman"/>
                <w:sz w:val="20"/>
                <w:szCs w:val="20"/>
                <w:lang w:val="la-Latn"/>
              </w:rPr>
              <w:t>0,</w:t>
            </w:r>
            <w:r w:rsidR="006B7F62" w:rsidRPr="009E511A">
              <w:rPr>
                <w:rFonts w:ascii="Times New Roman" w:hAnsi="Times New Roman" w:cs="Times New Roman"/>
                <w:sz w:val="20"/>
                <w:szCs w:val="20"/>
                <w:lang w:val="la-Latn"/>
              </w:rPr>
              <w:t>156</w:t>
            </w:r>
          </w:p>
        </w:tc>
        <w:tc>
          <w:tcPr>
            <w:tcW w:w="1422" w:type="dxa"/>
            <w:shd w:val="clear" w:color="auto" w:fill="FF0000"/>
            <w:vAlign w:val="center"/>
          </w:tcPr>
          <w:p w14:paraId="7D2FAEA5"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U2-</w:t>
            </w:r>
          </w:p>
        </w:tc>
      </w:tr>
      <w:tr w:rsidR="00F55758" w:rsidRPr="009E511A" w14:paraId="7D2FAEA8" w14:textId="77777777" w:rsidTr="00EF01B9">
        <w:trPr>
          <w:trHeight w:val="273"/>
        </w:trPr>
        <w:tc>
          <w:tcPr>
            <w:tcW w:w="15309" w:type="dxa"/>
            <w:gridSpan w:val="8"/>
            <w:shd w:val="clear" w:color="auto" w:fill="C5E0B3" w:themeFill="accent6" w:themeFillTint="66"/>
          </w:tcPr>
          <w:p w14:paraId="7D2FAEA7" w14:textId="77777777" w:rsidR="00F55758" w:rsidRPr="009E511A" w:rsidRDefault="00F55758" w:rsidP="007E76B4">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Zālāju biotopi</w:t>
            </w:r>
          </w:p>
        </w:tc>
      </w:tr>
      <w:tr w:rsidR="0033771E" w:rsidRPr="009E511A" w14:paraId="7D2FAEB2" w14:textId="77777777" w:rsidTr="0033771E">
        <w:trPr>
          <w:trHeight w:val="273"/>
        </w:trPr>
        <w:tc>
          <w:tcPr>
            <w:tcW w:w="562" w:type="dxa"/>
          </w:tcPr>
          <w:p w14:paraId="7D2FAEA9"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w:t>
            </w:r>
          </w:p>
        </w:tc>
        <w:tc>
          <w:tcPr>
            <w:tcW w:w="3969" w:type="dxa"/>
          </w:tcPr>
          <w:p w14:paraId="7D2FAEAA" w14:textId="77777777" w:rsidR="0033771E" w:rsidRPr="009E511A" w:rsidRDefault="0033771E" w:rsidP="0033771E">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6210 </w:t>
            </w:r>
            <w:r w:rsidRPr="009E511A">
              <w:rPr>
                <w:rFonts w:ascii="Times New Roman" w:hAnsi="Times New Roman" w:cs="Times New Roman"/>
                <w:i/>
                <w:iCs/>
                <w:sz w:val="20"/>
                <w:szCs w:val="20"/>
                <w:lang w:val="lv-LV"/>
              </w:rPr>
              <w:t>Sausi zālāji kaļķainās augsnēs</w:t>
            </w:r>
          </w:p>
        </w:tc>
        <w:tc>
          <w:tcPr>
            <w:tcW w:w="3261" w:type="dxa"/>
          </w:tcPr>
          <w:p w14:paraId="7D2FAEAB" w14:textId="77777777" w:rsidR="0033771E" w:rsidRPr="009E511A" w:rsidRDefault="0033771E" w:rsidP="0033771E">
            <w:pPr>
              <w:rPr>
                <w:rFonts w:ascii="Times New Roman" w:eastAsia="Times New Roman" w:hAnsi="Times New Roman" w:cs="Times New Roman"/>
                <w:bCs/>
                <w:kern w:val="24"/>
                <w:sz w:val="20"/>
                <w:szCs w:val="20"/>
                <w:lang w:val="lv-LV" w:eastAsia="lv-LV"/>
              </w:rPr>
            </w:pPr>
            <w:r w:rsidRPr="009E511A">
              <w:rPr>
                <w:rFonts w:ascii="Times New Roman" w:hAnsi="Times New Roman" w:cs="Times New Roman"/>
                <w:sz w:val="20"/>
                <w:szCs w:val="20"/>
                <w:shd w:val="clear" w:color="auto" w:fill="FFFFFF"/>
                <w:lang w:val="lv-LV"/>
              </w:rPr>
              <w:t>3.6. Sausi zālāji kaļķainās augsnēs</w:t>
            </w:r>
          </w:p>
        </w:tc>
        <w:tc>
          <w:tcPr>
            <w:tcW w:w="1276" w:type="dxa"/>
            <w:vAlign w:val="center"/>
          </w:tcPr>
          <w:p w14:paraId="7D2FAEAC"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rPr>
              <w:t>4,06</w:t>
            </w:r>
          </w:p>
        </w:tc>
        <w:tc>
          <w:tcPr>
            <w:tcW w:w="1276" w:type="dxa"/>
            <w:vAlign w:val="center"/>
          </w:tcPr>
          <w:p w14:paraId="7D2FAEAD"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rPr>
              <w:t>0,41</w:t>
            </w:r>
          </w:p>
        </w:tc>
        <w:tc>
          <w:tcPr>
            <w:tcW w:w="1842" w:type="dxa"/>
            <w:vAlign w:val="center"/>
          </w:tcPr>
          <w:p w14:paraId="7D2FAEAE" w14:textId="77777777" w:rsidR="0033771E" w:rsidRPr="009E511A" w:rsidRDefault="00E40219" w:rsidP="0033771E">
            <w:pPr>
              <w:jc w:val="center"/>
              <w:rPr>
                <w:rFonts w:ascii="Times New Roman" w:eastAsia="Times New Roman" w:hAnsi="Times New Roman" w:cs="Times New Roman"/>
                <w:color w:val="000000"/>
                <w:sz w:val="20"/>
                <w:szCs w:val="20"/>
                <w:lang w:val="la-Latn"/>
              </w:rPr>
            </w:pPr>
            <w:r w:rsidRPr="009E511A">
              <w:rPr>
                <w:rFonts w:ascii="Times New Roman" w:hAnsi="Times New Roman" w:cs="Times New Roman"/>
                <w:color w:val="000000"/>
                <w:sz w:val="20"/>
                <w:szCs w:val="20"/>
                <w:lang w:val="la-Latn"/>
              </w:rPr>
              <w:t>0</w:t>
            </w:r>
            <w:r w:rsidR="0062426B" w:rsidRPr="009E511A">
              <w:rPr>
                <w:rFonts w:ascii="Times New Roman" w:hAnsi="Times New Roman" w:cs="Times New Roman"/>
                <w:color w:val="000000"/>
                <w:sz w:val="20"/>
                <w:szCs w:val="20"/>
                <w:lang w:val="la-Latn"/>
              </w:rPr>
              <w:t>,</w:t>
            </w:r>
            <w:r w:rsidRPr="009E511A">
              <w:rPr>
                <w:rFonts w:ascii="Times New Roman" w:hAnsi="Times New Roman" w:cs="Times New Roman"/>
                <w:color w:val="000000"/>
                <w:sz w:val="20"/>
                <w:szCs w:val="20"/>
                <w:lang w:val="la-Latn"/>
              </w:rPr>
              <w:t>178</w:t>
            </w:r>
          </w:p>
          <w:p w14:paraId="7D2FAEAF" w14:textId="77777777" w:rsidR="0033771E" w:rsidRPr="009E511A" w:rsidRDefault="0033771E" w:rsidP="0033771E">
            <w:pPr>
              <w:jc w:val="center"/>
              <w:rPr>
                <w:rFonts w:ascii="Times New Roman" w:hAnsi="Times New Roman" w:cs="Times New Roman"/>
                <w:sz w:val="20"/>
                <w:szCs w:val="20"/>
                <w:lang w:val="lv-LV"/>
              </w:rPr>
            </w:pPr>
          </w:p>
        </w:tc>
        <w:tc>
          <w:tcPr>
            <w:tcW w:w="1701" w:type="dxa"/>
            <w:vAlign w:val="center"/>
          </w:tcPr>
          <w:p w14:paraId="7D2FAEB0" w14:textId="77777777" w:rsidR="0033771E" w:rsidRPr="009E511A" w:rsidRDefault="0062426B" w:rsidP="00E40219">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w:t>
            </w:r>
            <w:r w:rsidR="00E40219" w:rsidRPr="009E511A">
              <w:rPr>
                <w:rFonts w:ascii="Times New Roman" w:hAnsi="Times New Roman" w:cs="Times New Roman"/>
                <w:sz w:val="20"/>
                <w:szCs w:val="20"/>
                <w:lang w:val="la-Latn"/>
              </w:rPr>
              <w:t xml:space="preserve">07 </w:t>
            </w:r>
            <w:r w:rsidR="00E40219" w:rsidRPr="009E511A">
              <w:rPr>
                <w:rFonts w:ascii="Times New Roman" w:hAnsi="Times New Roman" w:cs="Times New Roman"/>
                <w:sz w:val="20"/>
                <w:szCs w:val="20"/>
                <w:lang w:val="lv-LV"/>
              </w:rPr>
              <w:t>-</w:t>
            </w:r>
            <w:r w:rsidR="00E40219" w:rsidRPr="009E511A">
              <w:rPr>
                <w:rFonts w:ascii="Times New Roman" w:hAnsi="Times New Roman" w:cs="Times New Roman"/>
                <w:sz w:val="20"/>
                <w:szCs w:val="20"/>
                <w:lang w:val="la-Latn"/>
              </w:rPr>
              <w:t xml:space="preserve"> </w:t>
            </w:r>
            <w:r w:rsidRPr="009E511A">
              <w:rPr>
                <w:rFonts w:ascii="Times New Roman" w:hAnsi="Times New Roman" w:cs="Times New Roman"/>
                <w:sz w:val="20"/>
                <w:szCs w:val="20"/>
                <w:lang w:val="la-Latn"/>
              </w:rPr>
              <w:t>0,</w:t>
            </w:r>
            <w:r w:rsidR="006B7F62" w:rsidRPr="009E511A">
              <w:rPr>
                <w:rFonts w:ascii="Times New Roman" w:hAnsi="Times New Roman" w:cs="Times New Roman"/>
                <w:sz w:val="20"/>
                <w:szCs w:val="20"/>
                <w:lang w:val="la-Latn"/>
              </w:rPr>
              <w:t>091</w:t>
            </w:r>
          </w:p>
        </w:tc>
        <w:tc>
          <w:tcPr>
            <w:tcW w:w="1422" w:type="dxa"/>
            <w:shd w:val="clear" w:color="auto" w:fill="FF0000"/>
          </w:tcPr>
          <w:p w14:paraId="7D2FAEB1"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U2-</w:t>
            </w:r>
          </w:p>
        </w:tc>
      </w:tr>
      <w:tr w:rsidR="0033771E" w:rsidRPr="009E511A" w14:paraId="7D2FAEBB" w14:textId="77777777" w:rsidTr="0033771E">
        <w:trPr>
          <w:trHeight w:val="273"/>
        </w:trPr>
        <w:tc>
          <w:tcPr>
            <w:tcW w:w="562" w:type="dxa"/>
          </w:tcPr>
          <w:p w14:paraId="7D2FAEB3"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3.</w:t>
            </w:r>
          </w:p>
        </w:tc>
        <w:tc>
          <w:tcPr>
            <w:tcW w:w="3969" w:type="dxa"/>
          </w:tcPr>
          <w:p w14:paraId="7D2FAEB4" w14:textId="77777777" w:rsidR="0033771E" w:rsidRPr="009E511A" w:rsidRDefault="0033771E" w:rsidP="0033771E">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6270* </w:t>
            </w:r>
            <w:r w:rsidRPr="009E511A">
              <w:rPr>
                <w:rFonts w:ascii="Times New Roman" w:hAnsi="Times New Roman" w:cs="Times New Roman"/>
                <w:i/>
                <w:iCs/>
                <w:sz w:val="20"/>
                <w:szCs w:val="20"/>
                <w:lang w:val="lv-LV"/>
              </w:rPr>
              <w:t>Sugām bagātas ganības un ganītas pļavas</w:t>
            </w:r>
          </w:p>
        </w:tc>
        <w:tc>
          <w:tcPr>
            <w:tcW w:w="3261" w:type="dxa"/>
          </w:tcPr>
          <w:p w14:paraId="7D2FAEB5" w14:textId="77777777" w:rsidR="0033771E" w:rsidRPr="009E511A" w:rsidRDefault="0033771E" w:rsidP="0033771E">
            <w:pPr>
              <w:rPr>
                <w:rFonts w:ascii="Times New Roman" w:eastAsia="Times New Roman" w:hAnsi="Times New Roman" w:cs="Times New Roman"/>
                <w:bCs/>
                <w:kern w:val="24"/>
                <w:sz w:val="20"/>
                <w:szCs w:val="20"/>
                <w:lang w:val="lv-LV" w:eastAsia="lv-LV"/>
              </w:rPr>
            </w:pPr>
            <w:r w:rsidRPr="009E511A">
              <w:rPr>
                <w:rFonts w:ascii="Times New Roman" w:hAnsi="Times New Roman" w:cs="Times New Roman"/>
                <w:sz w:val="20"/>
                <w:szCs w:val="20"/>
                <w:shd w:val="clear" w:color="auto" w:fill="FFFFFF"/>
                <w:lang w:val="lv-LV"/>
              </w:rPr>
              <w:t>3.9. Sugām bagātas ganības un ganītas pļavas</w:t>
            </w:r>
          </w:p>
        </w:tc>
        <w:tc>
          <w:tcPr>
            <w:tcW w:w="1276" w:type="dxa"/>
            <w:vAlign w:val="center"/>
          </w:tcPr>
          <w:p w14:paraId="7D2FAEB6"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rPr>
              <w:t>2,34</w:t>
            </w:r>
          </w:p>
        </w:tc>
        <w:tc>
          <w:tcPr>
            <w:tcW w:w="1276" w:type="dxa"/>
            <w:vAlign w:val="center"/>
          </w:tcPr>
          <w:p w14:paraId="7D2FAEB7"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rPr>
              <w:t>0,24</w:t>
            </w:r>
          </w:p>
        </w:tc>
        <w:tc>
          <w:tcPr>
            <w:tcW w:w="1842" w:type="dxa"/>
            <w:vAlign w:val="center"/>
          </w:tcPr>
          <w:p w14:paraId="7D2FAEB8" w14:textId="77777777" w:rsidR="0033771E" w:rsidRPr="009E511A" w:rsidRDefault="00E40219" w:rsidP="0033771E">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w:t>
            </w:r>
            <w:r w:rsidR="0062426B" w:rsidRPr="009E511A">
              <w:rPr>
                <w:rFonts w:ascii="Times New Roman" w:hAnsi="Times New Roman" w:cs="Times New Roman"/>
                <w:sz w:val="20"/>
                <w:szCs w:val="20"/>
                <w:lang w:val="la-Latn"/>
              </w:rPr>
              <w:t>,</w:t>
            </w:r>
            <w:r w:rsidRPr="009E511A">
              <w:rPr>
                <w:rFonts w:ascii="Times New Roman" w:hAnsi="Times New Roman" w:cs="Times New Roman"/>
                <w:sz w:val="20"/>
                <w:szCs w:val="20"/>
                <w:lang w:val="la-Latn"/>
              </w:rPr>
              <w:t>060</w:t>
            </w:r>
          </w:p>
        </w:tc>
        <w:tc>
          <w:tcPr>
            <w:tcW w:w="1701" w:type="dxa"/>
            <w:vAlign w:val="center"/>
          </w:tcPr>
          <w:p w14:paraId="7D2FAEB9" w14:textId="77777777" w:rsidR="0033771E" w:rsidRPr="009E511A" w:rsidRDefault="00E40219" w:rsidP="0033771E">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w:t>
            </w:r>
            <w:r w:rsidR="0062426B" w:rsidRPr="009E511A">
              <w:rPr>
                <w:rFonts w:ascii="Times New Roman" w:hAnsi="Times New Roman" w:cs="Times New Roman"/>
                <w:sz w:val="20"/>
                <w:szCs w:val="20"/>
                <w:lang w:val="la-Latn"/>
              </w:rPr>
              <w:t>,</w:t>
            </w:r>
            <w:r w:rsidRPr="009E511A">
              <w:rPr>
                <w:rFonts w:ascii="Times New Roman" w:hAnsi="Times New Roman" w:cs="Times New Roman"/>
                <w:sz w:val="20"/>
                <w:szCs w:val="20"/>
                <w:lang w:val="la-Latn"/>
              </w:rPr>
              <w:t xml:space="preserve">011 </w:t>
            </w:r>
            <w:r w:rsidRPr="009E511A">
              <w:rPr>
                <w:rFonts w:ascii="Times New Roman" w:hAnsi="Times New Roman" w:cs="Times New Roman"/>
                <w:sz w:val="20"/>
                <w:szCs w:val="20"/>
                <w:lang w:val="lv-LV"/>
              </w:rPr>
              <w:t>-</w:t>
            </w:r>
            <w:r w:rsidRPr="009E511A">
              <w:rPr>
                <w:rFonts w:ascii="Times New Roman" w:hAnsi="Times New Roman" w:cs="Times New Roman"/>
                <w:sz w:val="20"/>
                <w:szCs w:val="20"/>
                <w:lang w:val="la-Latn"/>
              </w:rPr>
              <w:t xml:space="preserve"> 0</w:t>
            </w:r>
            <w:r w:rsidR="0062426B" w:rsidRPr="009E511A">
              <w:rPr>
                <w:rFonts w:ascii="Times New Roman" w:hAnsi="Times New Roman" w:cs="Times New Roman"/>
                <w:sz w:val="20"/>
                <w:szCs w:val="20"/>
                <w:lang w:val="la-Latn"/>
              </w:rPr>
              <w:t>.</w:t>
            </w:r>
            <w:r w:rsidRPr="009E511A">
              <w:rPr>
                <w:rFonts w:ascii="Times New Roman" w:hAnsi="Times New Roman" w:cs="Times New Roman"/>
                <w:sz w:val="20"/>
                <w:szCs w:val="20"/>
                <w:lang w:val="la-Latn"/>
              </w:rPr>
              <w:t>015</w:t>
            </w:r>
          </w:p>
        </w:tc>
        <w:tc>
          <w:tcPr>
            <w:tcW w:w="1422" w:type="dxa"/>
            <w:shd w:val="clear" w:color="auto" w:fill="FF0000"/>
          </w:tcPr>
          <w:p w14:paraId="7D2FAEBA"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U2-</w:t>
            </w:r>
          </w:p>
        </w:tc>
      </w:tr>
      <w:tr w:rsidR="00F55758" w:rsidRPr="009E511A" w14:paraId="7D2FAEBD" w14:textId="77777777" w:rsidTr="00EF01B9">
        <w:trPr>
          <w:trHeight w:val="273"/>
        </w:trPr>
        <w:tc>
          <w:tcPr>
            <w:tcW w:w="15309" w:type="dxa"/>
            <w:gridSpan w:val="8"/>
            <w:shd w:val="clear" w:color="auto" w:fill="C5E0B3" w:themeFill="accent6" w:themeFillTint="66"/>
          </w:tcPr>
          <w:p w14:paraId="7D2FAEBC" w14:textId="77777777" w:rsidR="00F55758" w:rsidRPr="009E511A" w:rsidRDefault="00F55758" w:rsidP="007E76B4">
            <w:pPr>
              <w:tabs>
                <w:tab w:val="left" w:pos="8810"/>
              </w:tabs>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Purvu biotopi</w:t>
            </w:r>
          </w:p>
        </w:tc>
      </w:tr>
      <w:tr w:rsidR="0033771E" w:rsidRPr="009E511A" w14:paraId="7D2FAEC6" w14:textId="77777777" w:rsidTr="0033771E">
        <w:trPr>
          <w:trHeight w:val="273"/>
        </w:trPr>
        <w:tc>
          <w:tcPr>
            <w:tcW w:w="562" w:type="dxa"/>
          </w:tcPr>
          <w:p w14:paraId="7D2FAEBE"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4.</w:t>
            </w:r>
          </w:p>
        </w:tc>
        <w:tc>
          <w:tcPr>
            <w:tcW w:w="3969" w:type="dxa"/>
          </w:tcPr>
          <w:p w14:paraId="7D2FAEBF" w14:textId="77777777" w:rsidR="0033771E" w:rsidRPr="009E511A" w:rsidRDefault="0033771E" w:rsidP="0033771E">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7110* </w:t>
            </w:r>
            <w:r w:rsidRPr="009E511A">
              <w:rPr>
                <w:rFonts w:ascii="Times New Roman" w:hAnsi="Times New Roman" w:cs="Times New Roman"/>
                <w:i/>
                <w:iCs/>
                <w:sz w:val="20"/>
                <w:szCs w:val="20"/>
                <w:lang w:val="lv-LV"/>
              </w:rPr>
              <w:t>Aktīvi augstie purvi</w:t>
            </w:r>
          </w:p>
        </w:tc>
        <w:tc>
          <w:tcPr>
            <w:tcW w:w="3261" w:type="dxa"/>
          </w:tcPr>
          <w:p w14:paraId="7D2FAEC0" w14:textId="77777777" w:rsidR="0033771E" w:rsidRPr="009E511A" w:rsidRDefault="0033771E" w:rsidP="0033771E">
            <w:pPr>
              <w:rPr>
                <w:rFonts w:ascii="Times New Roman" w:eastAsia="Times New Roman" w:hAnsi="Times New Roman" w:cs="Times New Roman"/>
                <w:bCs/>
                <w:color w:val="000000"/>
                <w:kern w:val="24"/>
                <w:sz w:val="20"/>
                <w:szCs w:val="20"/>
                <w:lang w:val="lv-LV" w:eastAsia="lv-LV"/>
              </w:rPr>
            </w:pPr>
            <w:r w:rsidRPr="009E511A">
              <w:rPr>
                <w:rFonts w:ascii="Times New Roman" w:eastAsia="Times New Roman" w:hAnsi="Times New Roman" w:cs="Times New Roman"/>
                <w:bCs/>
                <w:color w:val="000000"/>
                <w:kern w:val="24"/>
                <w:sz w:val="20"/>
                <w:szCs w:val="20"/>
                <w:lang w:val="lv-LV" w:eastAsia="lv-LV"/>
              </w:rPr>
              <w:t>-</w:t>
            </w:r>
          </w:p>
        </w:tc>
        <w:tc>
          <w:tcPr>
            <w:tcW w:w="1276" w:type="dxa"/>
            <w:vAlign w:val="center"/>
          </w:tcPr>
          <w:p w14:paraId="7D2FAEC1"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rPr>
              <w:t>9,45</w:t>
            </w:r>
          </w:p>
        </w:tc>
        <w:tc>
          <w:tcPr>
            <w:tcW w:w="1276" w:type="dxa"/>
            <w:vAlign w:val="center"/>
          </w:tcPr>
          <w:p w14:paraId="7D2FAEC2"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rPr>
              <w:t>0,96</w:t>
            </w:r>
          </w:p>
        </w:tc>
        <w:tc>
          <w:tcPr>
            <w:tcW w:w="1842" w:type="dxa"/>
            <w:vAlign w:val="center"/>
          </w:tcPr>
          <w:p w14:paraId="7D2FAEC3" w14:textId="77777777" w:rsidR="0033771E" w:rsidRPr="009E511A" w:rsidRDefault="000529C1" w:rsidP="0033771E">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w:t>
            </w:r>
            <w:r w:rsidR="0062426B" w:rsidRPr="009E511A">
              <w:rPr>
                <w:rFonts w:ascii="Times New Roman" w:hAnsi="Times New Roman" w:cs="Times New Roman"/>
                <w:sz w:val="20"/>
                <w:szCs w:val="20"/>
                <w:lang w:val="la-Latn"/>
              </w:rPr>
              <w:t>,</w:t>
            </w:r>
            <w:r w:rsidRPr="009E511A">
              <w:rPr>
                <w:rFonts w:ascii="Times New Roman" w:hAnsi="Times New Roman" w:cs="Times New Roman"/>
                <w:sz w:val="20"/>
                <w:szCs w:val="20"/>
                <w:lang w:val="la-Latn"/>
              </w:rPr>
              <w:t>012</w:t>
            </w:r>
          </w:p>
        </w:tc>
        <w:tc>
          <w:tcPr>
            <w:tcW w:w="1701" w:type="dxa"/>
            <w:vAlign w:val="center"/>
          </w:tcPr>
          <w:p w14:paraId="7D2FAEC4" w14:textId="77777777" w:rsidR="0033771E" w:rsidRPr="009E511A" w:rsidRDefault="0062426B" w:rsidP="0033771E">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w:t>
            </w:r>
            <w:r w:rsidR="00E40219" w:rsidRPr="009E511A">
              <w:rPr>
                <w:rFonts w:ascii="Times New Roman" w:hAnsi="Times New Roman" w:cs="Times New Roman"/>
                <w:sz w:val="20"/>
                <w:szCs w:val="20"/>
                <w:lang w:val="la-Latn"/>
              </w:rPr>
              <w:t xml:space="preserve">008 </w:t>
            </w:r>
            <w:r w:rsidR="00E40219" w:rsidRPr="009E511A">
              <w:rPr>
                <w:rFonts w:ascii="Times New Roman" w:hAnsi="Times New Roman" w:cs="Times New Roman"/>
                <w:sz w:val="20"/>
                <w:szCs w:val="20"/>
                <w:lang w:val="lv-LV"/>
              </w:rPr>
              <w:t>-</w:t>
            </w:r>
            <w:r w:rsidR="00E40219" w:rsidRPr="009E511A">
              <w:rPr>
                <w:rFonts w:ascii="Times New Roman" w:hAnsi="Times New Roman" w:cs="Times New Roman"/>
                <w:sz w:val="20"/>
                <w:szCs w:val="20"/>
                <w:lang w:val="la-Latn"/>
              </w:rPr>
              <w:t xml:space="preserve"> 0</w:t>
            </w:r>
            <w:r w:rsidRPr="009E511A">
              <w:rPr>
                <w:rFonts w:ascii="Times New Roman" w:hAnsi="Times New Roman" w:cs="Times New Roman"/>
                <w:sz w:val="20"/>
                <w:szCs w:val="20"/>
                <w:lang w:val="la-Latn"/>
              </w:rPr>
              <w:t>,</w:t>
            </w:r>
            <w:r w:rsidR="00E40219" w:rsidRPr="009E511A">
              <w:rPr>
                <w:rFonts w:ascii="Times New Roman" w:hAnsi="Times New Roman" w:cs="Times New Roman"/>
                <w:sz w:val="20"/>
                <w:szCs w:val="20"/>
                <w:lang w:val="la-Latn"/>
              </w:rPr>
              <w:t>010</w:t>
            </w:r>
          </w:p>
        </w:tc>
        <w:tc>
          <w:tcPr>
            <w:tcW w:w="1422" w:type="dxa"/>
            <w:shd w:val="clear" w:color="auto" w:fill="FF0000"/>
          </w:tcPr>
          <w:p w14:paraId="7D2FAEC5"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U2-</w:t>
            </w:r>
          </w:p>
        </w:tc>
      </w:tr>
      <w:tr w:rsidR="0033771E" w:rsidRPr="009E511A" w14:paraId="7D2FAECF" w14:textId="77777777" w:rsidTr="0033771E">
        <w:trPr>
          <w:trHeight w:val="273"/>
        </w:trPr>
        <w:tc>
          <w:tcPr>
            <w:tcW w:w="562" w:type="dxa"/>
          </w:tcPr>
          <w:p w14:paraId="7D2FAEC7"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5.</w:t>
            </w:r>
          </w:p>
        </w:tc>
        <w:tc>
          <w:tcPr>
            <w:tcW w:w="3969" w:type="dxa"/>
          </w:tcPr>
          <w:p w14:paraId="7D2FAEC8" w14:textId="77777777" w:rsidR="0033771E" w:rsidRPr="009E511A" w:rsidRDefault="0033771E" w:rsidP="0033771E">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7140 </w:t>
            </w:r>
            <w:r w:rsidRPr="009E511A">
              <w:rPr>
                <w:rFonts w:ascii="Times New Roman" w:hAnsi="Times New Roman" w:cs="Times New Roman"/>
                <w:i/>
                <w:iCs/>
                <w:sz w:val="20"/>
                <w:szCs w:val="20"/>
                <w:shd w:val="clear" w:color="auto" w:fill="FFFFFF"/>
                <w:lang w:val="lv-LV"/>
              </w:rPr>
              <w:t>Pārejas purvi un slīkšņas</w:t>
            </w:r>
          </w:p>
        </w:tc>
        <w:tc>
          <w:tcPr>
            <w:tcW w:w="3261" w:type="dxa"/>
          </w:tcPr>
          <w:p w14:paraId="7D2FAEC9" w14:textId="77777777" w:rsidR="0033771E" w:rsidRPr="009E511A" w:rsidRDefault="0033771E" w:rsidP="0033771E">
            <w:pPr>
              <w:rPr>
                <w:rFonts w:ascii="Times New Roman" w:eastAsia="Times New Roman" w:hAnsi="Times New Roman" w:cs="Times New Roman"/>
                <w:bCs/>
                <w:color w:val="000000"/>
                <w:kern w:val="24"/>
                <w:sz w:val="20"/>
                <w:szCs w:val="20"/>
                <w:lang w:val="lv-LV" w:eastAsia="lv-LV"/>
              </w:rPr>
            </w:pPr>
            <w:r w:rsidRPr="009E511A">
              <w:rPr>
                <w:rFonts w:ascii="Times New Roman" w:hAnsi="Times New Roman" w:cs="Times New Roman"/>
                <w:sz w:val="20"/>
                <w:szCs w:val="20"/>
                <w:lang w:val="lv-LV"/>
              </w:rPr>
              <w:t>2.7. Pārejas purvi un slīkšņas</w:t>
            </w:r>
          </w:p>
        </w:tc>
        <w:tc>
          <w:tcPr>
            <w:tcW w:w="1276" w:type="dxa"/>
            <w:vAlign w:val="center"/>
          </w:tcPr>
          <w:p w14:paraId="7D2FAECA"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rPr>
              <w:t>19,72</w:t>
            </w:r>
          </w:p>
        </w:tc>
        <w:tc>
          <w:tcPr>
            <w:tcW w:w="1276" w:type="dxa"/>
            <w:vAlign w:val="center"/>
          </w:tcPr>
          <w:p w14:paraId="7D2FAECB"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rPr>
              <w:t>2,01</w:t>
            </w:r>
          </w:p>
        </w:tc>
        <w:tc>
          <w:tcPr>
            <w:tcW w:w="1842" w:type="dxa"/>
            <w:vAlign w:val="center"/>
          </w:tcPr>
          <w:p w14:paraId="7D2FAECC" w14:textId="77777777" w:rsidR="0033771E" w:rsidRPr="009E511A" w:rsidRDefault="000529C1" w:rsidP="0033771E">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w:t>
            </w:r>
            <w:r w:rsidR="0062426B" w:rsidRPr="009E511A">
              <w:rPr>
                <w:rFonts w:ascii="Times New Roman" w:hAnsi="Times New Roman" w:cs="Times New Roman"/>
                <w:sz w:val="20"/>
                <w:szCs w:val="20"/>
                <w:lang w:val="la-Latn"/>
              </w:rPr>
              <w:t>,</w:t>
            </w:r>
            <w:r w:rsidRPr="009E511A">
              <w:rPr>
                <w:rFonts w:ascii="Times New Roman" w:hAnsi="Times New Roman" w:cs="Times New Roman"/>
                <w:sz w:val="20"/>
                <w:szCs w:val="20"/>
                <w:lang w:val="la-Latn"/>
              </w:rPr>
              <w:t>383</w:t>
            </w:r>
          </w:p>
        </w:tc>
        <w:tc>
          <w:tcPr>
            <w:tcW w:w="1701" w:type="dxa"/>
            <w:vAlign w:val="center"/>
          </w:tcPr>
          <w:p w14:paraId="7D2FAECD" w14:textId="77777777" w:rsidR="0033771E" w:rsidRPr="009E511A" w:rsidRDefault="0062426B" w:rsidP="0033771E">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w:t>
            </w:r>
            <w:r w:rsidR="000529C1" w:rsidRPr="009E511A">
              <w:rPr>
                <w:rFonts w:ascii="Times New Roman" w:hAnsi="Times New Roman" w:cs="Times New Roman"/>
                <w:sz w:val="20"/>
                <w:szCs w:val="20"/>
                <w:lang w:val="la-Latn"/>
              </w:rPr>
              <w:t xml:space="preserve">232 </w:t>
            </w:r>
            <w:r w:rsidR="000529C1" w:rsidRPr="009E511A">
              <w:rPr>
                <w:rFonts w:ascii="Times New Roman" w:hAnsi="Times New Roman" w:cs="Times New Roman"/>
                <w:sz w:val="20"/>
                <w:szCs w:val="20"/>
                <w:lang w:val="lv-LV"/>
              </w:rPr>
              <w:t>-</w:t>
            </w:r>
            <w:r w:rsidR="000529C1" w:rsidRPr="009E511A">
              <w:rPr>
                <w:rFonts w:ascii="Times New Roman" w:hAnsi="Times New Roman" w:cs="Times New Roman"/>
                <w:sz w:val="20"/>
                <w:szCs w:val="20"/>
                <w:lang w:val="la-Latn"/>
              </w:rPr>
              <w:t xml:space="preserve"> 0</w:t>
            </w:r>
            <w:r w:rsidRPr="009E511A">
              <w:rPr>
                <w:rFonts w:ascii="Times New Roman" w:hAnsi="Times New Roman" w:cs="Times New Roman"/>
                <w:sz w:val="20"/>
                <w:szCs w:val="20"/>
                <w:lang w:val="la-Latn"/>
              </w:rPr>
              <w:t>,</w:t>
            </w:r>
            <w:r w:rsidR="000529C1" w:rsidRPr="009E511A">
              <w:rPr>
                <w:rFonts w:ascii="Times New Roman" w:hAnsi="Times New Roman" w:cs="Times New Roman"/>
                <w:sz w:val="20"/>
                <w:szCs w:val="20"/>
                <w:lang w:val="la-Latn"/>
              </w:rPr>
              <w:t>298</w:t>
            </w:r>
          </w:p>
        </w:tc>
        <w:tc>
          <w:tcPr>
            <w:tcW w:w="1422" w:type="dxa"/>
            <w:shd w:val="clear" w:color="auto" w:fill="FFC000"/>
          </w:tcPr>
          <w:p w14:paraId="7D2FAECE" w14:textId="77777777" w:rsidR="0033771E" w:rsidRPr="009E511A" w:rsidRDefault="0033771E" w:rsidP="003377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U1x</w:t>
            </w:r>
          </w:p>
        </w:tc>
      </w:tr>
      <w:tr w:rsidR="009453BC" w:rsidRPr="009E511A" w14:paraId="7D2FAED9" w14:textId="77777777" w:rsidTr="00C05577">
        <w:trPr>
          <w:trHeight w:val="273"/>
        </w:trPr>
        <w:tc>
          <w:tcPr>
            <w:tcW w:w="562" w:type="dxa"/>
          </w:tcPr>
          <w:p w14:paraId="7D2FAED0"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6.</w:t>
            </w:r>
          </w:p>
        </w:tc>
        <w:tc>
          <w:tcPr>
            <w:tcW w:w="3969" w:type="dxa"/>
            <w:shd w:val="clear" w:color="auto" w:fill="FFFFFF" w:themeFill="background1"/>
          </w:tcPr>
          <w:p w14:paraId="7D2FAED1" w14:textId="77777777" w:rsidR="009453BC" w:rsidRPr="009E511A" w:rsidRDefault="009453BC" w:rsidP="009453BC">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7160 </w:t>
            </w:r>
            <w:r w:rsidRPr="009E511A">
              <w:rPr>
                <w:rFonts w:ascii="Times New Roman" w:hAnsi="Times New Roman" w:cs="Times New Roman"/>
                <w:i/>
                <w:iCs/>
                <w:sz w:val="20"/>
                <w:szCs w:val="20"/>
                <w:lang w:val="lv-LV"/>
              </w:rPr>
              <w:t>Minerālvielām bagāti avoti un avotu purvi</w:t>
            </w:r>
          </w:p>
        </w:tc>
        <w:tc>
          <w:tcPr>
            <w:tcW w:w="3261" w:type="dxa"/>
            <w:shd w:val="clear" w:color="auto" w:fill="FFFFFF" w:themeFill="background1"/>
          </w:tcPr>
          <w:p w14:paraId="7D2FAED2" w14:textId="77777777" w:rsidR="00C05577" w:rsidRPr="009E511A" w:rsidRDefault="009453BC" w:rsidP="004966FF">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G.1.4., </w:t>
            </w:r>
            <w:r w:rsidR="00C05577" w:rsidRPr="009E511A">
              <w:rPr>
                <w:rFonts w:ascii="Times New Roman" w:hAnsi="Times New Roman" w:cs="Times New Roman"/>
                <w:sz w:val="20"/>
                <w:szCs w:val="20"/>
                <w:lang w:val="lv-LV"/>
              </w:rPr>
              <w:t xml:space="preserve">Zāļu purvi ar avotiem. </w:t>
            </w:r>
          </w:p>
          <w:p w14:paraId="7D2FAED3" w14:textId="77777777" w:rsidR="009453BC" w:rsidRPr="009E511A" w:rsidRDefault="00C05577" w:rsidP="004966FF">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D</w:t>
            </w:r>
            <w:r w:rsidR="009453BC" w:rsidRPr="009E511A">
              <w:rPr>
                <w:rFonts w:ascii="Times New Roman" w:hAnsi="Times New Roman" w:cs="Times New Roman"/>
                <w:sz w:val="20"/>
                <w:szCs w:val="20"/>
                <w:lang w:val="lv-LV"/>
              </w:rPr>
              <w:t>aļēji F.2.6.5., F.2.6.6., F.2.4.2., F.2.3.3., F.2.2.4.</w:t>
            </w:r>
          </w:p>
        </w:tc>
        <w:tc>
          <w:tcPr>
            <w:tcW w:w="1276" w:type="dxa"/>
            <w:shd w:val="clear" w:color="auto" w:fill="FFFFFF" w:themeFill="background1"/>
            <w:vAlign w:val="center"/>
          </w:tcPr>
          <w:p w14:paraId="7D2FAED4"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276" w:type="dxa"/>
            <w:shd w:val="clear" w:color="auto" w:fill="FFFFFF" w:themeFill="background1"/>
            <w:vAlign w:val="center"/>
          </w:tcPr>
          <w:p w14:paraId="7D2FAED5"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842" w:type="dxa"/>
            <w:shd w:val="clear" w:color="auto" w:fill="FFFFFF" w:themeFill="background1"/>
            <w:vAlign w:val="center"/>
          </w:tcPr>
          <w:p w14:paraId="7D2FAED6"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701" w:type="dxa"/>
            <w:shd w:val="clear" w:color="auto" w:fill="FFFFFF" w:themeFill="background1"/>
            <w:vAlign w:val="center"/>
          </w:tcPr>
          <w:p w14:paraId="7D2FAED7"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422" w:type="dxa"/>
            <w:shd w:val="clear" w:color="auto" w:fill="FFC000"/>
          </w:tcPr>
          <w:p w14:paraId="7D2FAED8"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U1x</w:t>
            </w:r>
          </w:p>
        </w:tc>
      </w:tr>
      <w:tr w:rsidR="009453BC" w:rsidRPr="009E511A" w14:paraId="7D2FAEE2" w14:textId="77777777" w:rsidTr="0033771E">
        <w:trPr>
          <w:trHeight w:val="273"/>
        </w:trPr>
        <w:tc>
          <w:tcPr>
            <w:tcW w:w="562" w:type="dxa"/>
          </w:tcPr>
          <w:p w14:paraId="7D2FAEDA"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7.</w:t>
            </w:r>
          </w:p>
        </w:tc>
        <w:tc>
          <w:tcPr>
            <w:tcW w:w="3969" w:type="dxa"/>
          </w:tcPr>
          <w:p w14:paraId="7D2FAEDB" w14:textId="77777777" w:rsidR="009453BC" w:rsidRPr="009E511A" w:rsidRDefault="009453BC" w:rsidP="009453BC">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7210* </w:t>
            </w:r>
            <w:r w:rsidRPr="009E511A">
              <w:rPr>
                <w:rFonts w:ascii="Times New Roman" w:hAnsi="Times New Roman" w:cs="Times New Roman"/>
                <w:i/>
                <w:iCs/>
                <w:sz w:val="20"/>
                <w:szCs w:val="20"/>
                <w:lang w:val="lv-LV"/>
              </w:rPr>
              <w:t>Kaļķaini zāļu purvi ar dižo aslapi</w:t>
            </w:r>
          </w:p>
        </w:tc>
        <w:tc>
          <w:tcPr>
            <w:tcW w:w="3261" w:type="dxa"/>
          </w:tcPr>
          <w:p w14:paraId="7D2FAEDC" w14:textId="77777777" w:rsidR="009453BC" w:rsidRPr="009E511A" w:rsidRDefault="009453BC" w:rsidP="009453BC">
            <w:pPr>
              <w:rPr>
                <w:rFonts w:ascii="Times New Roman" w:eastAsia="Times New Roman" w:hAnsi="Times New Roman" w:cs="Times New Roman"/>
                <w:bCs/>
                <w:color w:val="000000"/>
                <w:kern w:val="24"/>
                <w:sz w:val="20"/>
                <w:szCs w:val="20"/>
                <w:lang w:val="lv-LV" w:eastAsia="lv-LV"/>
              </w:rPr>
            </w:pPr>
            <w:r w:rsidRPr="009E511A">
              <w:rPr>
                <w:rFonts w:ascii="Times New Roman" w:hAnsi="Times New Roman" w:cs="Times New Roman"/>
                <w:sz w:val="20"/>
                <w:szCs w:val="20"/>
                <w:lang w:val="lv-LV"/>
              </w:rPr>
              <w:t xml:space="preserve">2.5.Kaļķaini zāļu purvi ar dižo aslapi </w:t>
            </w:r>
            <w:r w:rsidRPr="009E511A">
              <w:rPr>
                <w:rFonts w:ascii="Times New Roman" w:hAnsi="Times New Roman" w:cs="Times New Roman"/>
                <w:i/>
                <w:sz w:val="20"/>
                <w:szCs w:val="20"/>
                <w:lang w:val="lv-LV"/>
              </w:rPr>
              <w:t>Cladium mariscus</w:t>
            </w:r>
          </w:p>
        </w:tc>
        <w:tc>
          <w:tcPr>
            <w:tcW w:w="1276" w:type="dxa"/>
            <w:vAlign w:val="center"/>
          </w:tcPr>
          <w:p w14:paraId="7D2FAEDD"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0,14</w:t>
            </w:r>
          </w:p>
        </w:tc>
        <w:tc>
          <w:tcPr>
            <w:tcW w:w="1276" w:type="dxa"/>
            <w:vAlign w:val="center"/>
          </w:tcPr>
          <w:p w14:paraId="7D2FAEDE"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0,01</w:t>
            </w:r>
          </w:p>
        </w:tc>
        <w:tc>
          <w:tcPr>
            <w:tcW w:w="1842" w:type="dxa"/>
            <w:vAlign w:val="center"/>
          </w:tcPr>
          <w:p w14:paraId="7D2FAEDF" w14:textId="77777777" w:rsidR="009453BC" w:rsidRPr="009E511A" w:rsidRDefault="000529C1" w:rsidP="009453BC">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w:t>
            </w:r>
            <w:r w:rsidR="0062426B" w:rsidRPr="009E511A">
              <w:rPr>
                <w:rFonts w:ascii="Times New Roman" w:hAnsi="Times New Roman" w:cs="Times New Roman"/>
                <w:sz w:val="20"/>
                <w:szCs w:val="20"/>
                <w:lang w:val="la-Latn"/>
              </w:rPr>
              <w:t>,</w:t>
            </w:r>
            <w:r w:rsidR="002B538A" w:rsidRPr="009E511A">
              <w:rPr>
                <w:rFonts w:ascii="Times New Roman" w:hAnsi="Times New Roman" w:cs="Times New Roman"/>
                <w:sz w:val="20"/>
                <w:szCs w:val="20"/>
                <w:lang w:val="la-Latn"/>
              </w:rPr>
              <w:t>024</w:t>
            </w:r>
          </w:p>
        </w:tc>
        <w:tc>
          <w:tcPr>
            <w:tcW w:w="1701" w:type="dxa"/>
            <w:vAlign w:val="center"/>
          </w:tcPr>
          <w:p w14:paraId="7D2FAEE0" w14:textId="77777777" w:rsidR="009453BC" w:rsidRPr="009E511A" w:rsidRDefault="0062426B" w:rsidP="009453BC">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w:t>
            </w:r>
            <w:r w:rsidR="000529C1" w:rsidRPr="009E511A">
              <w:rPr>
                <w:rFonts w:ascii="Times New Roman" w:hAnsi="Times New Roman" w:cs="Times New Roman"/>
                <w:sz w:val="20"/>
                <w:szCs w:val="20"/>
                <w:lang w:val="la-Latn"/>
              </w:rPr>
              <w:t xml:space="preserve">017 </w:t>
            </w:r>
            <w:r w:rsidR="000529C1" w:rsidRPr="009E511A">
              <w:rPr>
                <w:rFonts w:ascii="Times New Roman" w:hAnsi="Times New Roman" w:cs="Times New Roman"/>
                <w:sz w:val="20"/>
                <w:szCs w:val="20"/>
                <w:lang w:val="lv-LV"/>
              </w:rPr>
              <w:t>-</w:t>
            </w:r>
            <w:r w:rsidR="000529C1" w:rsidRPr="009E511A">
              <w:rPr>
                <w:rFonts w:ascii="Times New Roman" w:hAnsi="Times New Roman" w:cs="Times New Roman"/>
                <w:sz w:val="20"/>
                <w:szCs w:val="20"/>
                <w:lang w:val="la-Latn"/>
              </w:rPr>
              <w:t xml:space="preserve"> 0,00023</w:t>
            </w:r>
          </w:p>
        </w:tc>
        <w:tc>
          <w:tcPr>
            <w:tcW w:w="1422" w:type="dxa"/>
            <w:shd w:val="clear" w:color="auto" w:fill="FFC000"/>
          </w:tcPr>
          <w:p w14:paraId="7D2FAEE1"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U1=</w:t>
            </w:r>
          </w:p>
        </w:tc>
      </w:tr>
      <w:tr w:rsidR="009453BC" w:rsidRPr="009E511A" w14:paraId="7D2FAEE4" w14:textId="77777777" w:rsidTr="00EF01B9">
        <w:trPr>
          <w:trHeight w:val="273"/>
        </w:trPr>
        <w:tc>
          <w:tcPr>
            <w:tcW w:w="15309" w:type="dxa"/>
            <w:gridSpan w:val="8"/>
            <w:shd w:val="clear" w:color="auto" w:fill="C5E0B3" w:themeFill="accent6" w:themeFillTint="66"/>
          </w:tcPr>
          <w:p w14:paraId="7D2FAEE3" w14:textId="77777777" w:rsidR="009453BC" w:rsidRPr="009E511A" w:rsidRDefault="009453BC" w:rsidP="009453BC">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Mežu biotopi</w:t>
            </w:r>
          </w:p>
        </w:tc>
      </w:tr>
      <w:tr w:rsidR="009453BC" w:rsidRPr="009E511A" w14:paraId="7D2FAEED" w14:textId="77777777" w:rsidTr="0033771E">
        <w:trPr>
          <w:trHeight w:val="273"/>
        </w:trPr>
        <w:tc>
          <w:tcPr>
            <w:tcW w:w="562" w:type="dxa"/>
          </w:tcPr>
          <w:p w14:paraId="7D2FAEE5"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8.</w:t>
            </w:r>
          </w:p>
        </w:tc>
        <w:tc>
          <w:tcPr>
            <w:tcW w:w="3969" w:type="dxa"/>
          </w:tcPr>
          <w:p w14:paraId="7D2FAEE6" w14:textId="77777777" w:rsidR="009453BC" w:rsidRPr="009E511A" w:rsidRDefault="009453BC" w:rsidP="009453BC">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9010* </w:t>
            </w:r>
            <w:r w:rsidRPr="009E511A">
              <w:rPr>
                <w:rFonts w:ascii="Times New Roman" w:hAnsi="Times New Roman" w:cs="Times New Roman"/>
                <w:i/>
                <w:iCs/>
                <w:sz w:val="20"/>
                <w:szCs w:val="20"/>
                <w:lang w:val="lv-LV"/>
              </w:rPr>
              <w:t>Veci vai dabiski boreālie meži</w:t>
            </w:r>
          </w:p>
        </w:tc>
        <w:tc>
          <w:tcPr>
            <w:tcW w:w="3261" w:type="dxa"/>
          </w:tcPr>
          <w:p w14:paraId="7D2FAEE7" w14:textId="77777777" w:rsidR="009453BC" w:rsidRPr="009E511A" w:rsidRDefault="009453BC" w:rsidP="009453BC">
            <w:pPr>
              <w:rPr>
                <w:rFonts w:ascii="Times New Roman" w:eastAsia="Times New Roman" w:hAnsi="Times New Roman" w:cs="Times New Roman"/>
                <w:bCs/>
                <w:color w:val="000000"/>
                <w:kern w:val="24"/>
                <w:sz w:val="20"/>
                <w:szCs w:val="20"/>
                <w:lang w:val="lv-LV" w:eastAsia="lv-LV"/>
              </w:rPr>
            </w:pPr>
            <w:r w:rsidRPr="009E511A">
              <w:rPr>
                <w:rFonts w:ascii="Times New Roman" w:eastAsia="Times New Roman" w:hAnsi="Times New Roman" w:cs="Times New Roman"/>
                <w:bCs/>
                <w:color w:val="000000"/>
                <w:kern w:val="24"/>
                <w:sz w:val="20"/>
                <w:szCs w:val="20"/>
                <w:lang w:val="lv-LV" w:eastAsia="lv-LV"/>
              </w:rPr>
              <w:t xml:space="preserve">1.17. </w:t>
            </w:r>
            <w:r w:rsidRPr="009E511A">
              <w:rPr>
                <w:rFonts w:ascii="Times New Roman" w:hAnsi="Times New Roman" w:cs="Times New Roman"/>
                <w:sz w:val="20"/>
                <w:szCs w:val="20"/>
                <w:lang w:val="lv-LV"/>
              </w:rPr>
              <w:t>Veci vai dabiski boreālie meži</w:t>
            </w:r>
          </w:p>
        </w:tc>
        <w:tc>
          <w:tcPr>
            <w:tcW w:w="1276" w:type="dxa"/>
            <w:vAlign w:val="center"/>
          </w:tcPr>
          <w:p w14:paraId="7D2FAEE8"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rPr>
              <w:t>20,67</w:t>
            </w:r>
          </w:p>
        </w:tc>
        <w:tc>
          <w:tcPr>
            <w:tcW w:w="1276" w:type="dxa"/>
            <w:vAlign w:val="center"/>
          </w:tcPr>
          <w:p w14:paraId="7D2FAEE9"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rPr>
              <w:t>2,10</w:t>
            </w:r>
          </w:p>
        </w:tc>
        <w:tc>
          <w:tcPr>
            <w:tcW w:w="1842" w:type="dxa"/>
            <w:vAlign w:val="center"/>
          </w:tcPr>
          <w:p w14:paraId="7D2FAEEA" w14:textId="77777777" w:rsidR="009453BC" w:rsidRPr="009E511A" w:rsidRDefault="002B538A" w:rsidP="009453BC">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w:t>
            </w:r>
            <w:r w:rsidR="0062426B" w:rsidRPr="009E511A">
              <w:rPr>
                <w:rFonts w:ascii="Times New Roman" w:hAnsi="Times New Roman" w:cs="Times New Roman"/>
                <w:sz w:val="20"/>
                <w:szCs w:val="20"/>
                <w:lang w:val="la-Latn"/>
              </w:rPr>
              <w:t>,</w:t>
            </w:r>
            <w:r w:rsidRPr="009E511A">
              <w:rPr>
                <w:rFonts w:ascii="Times New Roman" w:hAnsi="Times New Roman" w:cs="Times New Roman"/>
                <w:sz w:val="20"/>
                <w:szCs w:val="20"/>
                <w:lang w:val="la-Latn"/>
              </w:rPr>
              <w:t>101</w:t>
            </w:r>
          </w:p>
        </w:tc>
        <w:tc>
          <w:tcPr>
            <w:tcW w:w="1701" w:type="dxa"/>
            <w:vAlign w:val="center"/>
          </w:tcPr>
          <w:p w14:paraId="7D2FAEEB" w14:textId="77777777" w:rsidR="009453BC" w:rsidRPr="009E511A" w:rsidRDefault="0062426B" w:rsidP="009453BC">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w:t>
            </w:r>
            <w:r w:rsidR="002B538A" w:rsidRPr="009E511A">
              <w:rPr>
                <w:rFonts w:ascii="Times New Roman" w:hAnsi="Times New Roman" w:cs="Times New Roman"/>
                <w:sz w:val="20"/>
                <w:szCs w:val="20"/>
                <w:lang w:val="la-Latn"/>
              </w:rPr>
              <w:t xml:space="preserve">027 </w:t>
            </w:r>
            <w:r w:rsidR="002B538A" w:rsidRPr="009E511A">
              <w:rPr>
                <w:rFonts w:ascii="Times New Roman" w:hAnsi="Times New Roman" w:cs="Times New Roman"/>
                <w:sz w:val="20"/>
                <w:szCs w:val="20"/>
                <w:lang w:val="lv-LV"/>
              </w:rPr>
              <w:t>-</w:t>
            </w:r>
            <w:r w:rsidR="002B538A" w:rsidRPr="009E511A">
              <w:rPr>
                <w:rFonts w:ascii="Times New Roman" w:hAnsi="Times New Roman" w:cs="Times New Roman"/>
                <w:sz w:val="20"/>
                <w:szCs w:val="20"/>
                <w:lang w:val="la-Latn"/>
              </w:rPr>
              <w:t xml:space="preserve"> 0</w:t>
            </w:r>
            <w:r w:rsidRPr="009E511A">
              <w:rPr>
                <w:rFonts w:ascii="Times New Roman" w:hAnsi="Times New Roman" w:cs="Times New Roman"/>
                <w:sz w:val="20"/>
                <w:szCs w:val="20"/>
                <w:lang w:val="la-Latn"/>
              </w:rPr>
              <w:t>,</w:t>
            </w:r>
            <w:r w:rsidR="002B538A" w:rsidRPr="009E511A">
              <w:rPr>
                <w:rFonts w:ascii="Times New Roman" w:hAnsi="Times New Roman" w:cs="Times New Roman"/>
                <w:sz w:val="20"/>
                <w:szCs w:val="20"/>
                <w:lang w:val="la-Latn"/>
              </w:rPr>
              <w:t>041</w:t>
            </w:r>
          </w:p>
        </w:tc>
        <w:tc>
          <w:tcPr>
            <w:tcW w:w="1422" w:type="dxa"/>
            <w:shd w:val="clear" w:color="auto" w:fill="FF0000"/>
          </w:tcPr>
          <w:p w14:paraId="7D2FAEEC"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U2-</w:t>
            </w:r>
          </w:p>
        </w:tc>
      </w:tr>
      <w:tr w:rsidR="009453BC" w:rsidRPr="009E511A" w14:paraId="7D2FAEF6" w14:textId="77777777" w:rsidTr="0033771E">
        <w:trPr>
          <w:trHeight w:val="273"/>
        </w:trPr>
        <w:tc>
          <w:tcPr>
            <w:tcW w:w="562" w:type="dxa"/>
          </w:tcPr>
          <w:p w14:paraId="7D2FAEEE"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9.</w:t>
            </w:r>
          </w:p>
        </w:tc>
        <w:tc>
          <w:tcPr>
            <w:tcW w:w="3969" w:type="dxa"/>
          </w:tcPr>
          <w:p w14:paraId="7D2FAEEF" w14:textId="77777777" w:rsidR="009453BC" w:rsidRPr="009E511A" w:rsidRDefault="009453BC" w:rsidP="009453BC">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9020* </w:t>
            </w:r>
            <w:r w:rsidRPr="009E511A">
              <w:rPr>
                <w:rFonts w:ascii="Times New Roman" w:hAnsi="Times New Roman" w:cs="Times New Roman"/>
                <w:i/>
                <w:iCs/>
                <w:sz w:val="20"/>
                <w:szCs w:val="20"/>
                <w:lang w:val="lv-LV"/>
              </w:rPr>
              <w:t>Veci jaukti platlapju meži</w:t>
            </w:r>
          </w:p>
        </w:tc>
        <w:tc>
          <w:tcPr>
            <w:tcW w:w="3261" w:type="dxa"/>
          </w:tcPr>
          <w:p w14:paraId="7D2FAEF0" w14:textId="77777777" w:rsidR="009453BC" w:rsidRPr="009E511A" w:rsidRDefault="009453BC" w:rsidP="009453BC">
            <w:pPr>
              <w:rPr>
                <w:rFonts w:ascii="Times New Roman" w:eastAsia="Times New Roman" w:hAnsi="Times New Roman" w:cs="Times New Roman"/>
                <w:bCs/>
                <w:color w:val="000000"/>
                <w:kern w:val="24"/>
                <w:sz w:val="20"/>
                <w:szCs w:val="20"/>
                <w:lang w:val="lv-LV" w:eastAsia="lv-LV"/>
              </w:rPr>
            </w:pPr>
            <w:r w:rsidRPr="009E511A">
              <w:rPr>
                <w:rFonts w:ascii="Times New Roman" w:hAnsi="Times New Roman" w:cs="Times New Roman"/>
                <w:sz w:val="20"/>
                <w:szCs w:val="20"/>
                <w:lang w:val="lv-LV"/>
              </w:rPr>
              <w:t>1.16. Veci jaukti platlapju meži</w:t>
            </w:r>
          </w:p>
        </w:tc>
        <w:tc>
          <w:tcPr>
            <w:tcW w:w="1276" w:type="dxa"/>
            <w:vAlign w:val="center"/>
          </w:tcPr>
          <w:p w14:paraId="7D2FAEF1"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rPr>
              <w:t>3,78</w:t>
            </w:r>
          </w:p>
        </w:tc>
        <w:tc>
          <w:tcPr>
            <w:tcW w:w="1276" w:type="dxa"/>
            <w:vAlign w:val="center"/>
          </w:tcPr>
          <w:p w14:paraId="7D2FAEF2"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rPr>
              <w:t>0,38</w:t>
            </w:r>
          </w:p>
        </w:tc>
        <w:tc>
          <w:tcPr>
            <w:tcW w:w="1842" w:type="dxa"/>
            <w:vAlign w:val="center"/>
          </w:tcPr>
          <w:p w14:paraId="7D2FAEF3" w14:textId="77777777" w:rsidR="009453BC" w:rsidRPr="009E511A" w:rsidRDefault="002B538A" w:rsidP="009453BC">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w:t>
            </w:r>
            <w:r w:rsidR="0062426B" w:rsidRPr="009E511A">
              <w:rPr>
                <w:rFonts w:ascii="Times New Roman" w:hAnsi="Times New Roman" w:cs="Times New Roman"/>
                <w:sz w:val="20"/>
                <w:szCs w:val="20"/>
                <w:lang w:val="la-Latn"/>
              </w:rPr>
              <w:t>,</w:t>
            </w:r>
            <w:r w:rsidRPr="009E511A">
              <w:rPr>
                <w:rFonts w:ascii="Times New Roman" w:hAnsi="Times New Roman" w:cs="Times New Roman"/>
                <w:sz w:val="20"/>
                <w:szCs w:val="20"/>
                <w:lang w:val="la-Latn"/>
              </w:rPr>
              <w:t>117</w:t>
            </w:r>
          </w:p>
        </w:tc>
        <w:tc>
          <w:tcPr>
            <w:tcW w:w="1701" w:type="dxa"/>
            <w:vAlign w:val="center"/>
          </w:tcPr>
          <w:p w14:paraId="7D2FAEF4" w14:textId="77777777" w:rsidR="009453BC" w:rsidRPr="009E511A" w:rsidRDefault="0062426B" w:rsidP="009453BC">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w:t>
            </w:r>
            <w:r w:rsidR="002B538A" w:rsidRPr="009E511A">
              <w:rPr>
                <w:rFonts w:ascii="Times New Roman" w:hAnsi="Times New Roman" w:cs="Times New Roman"/>
                <w:sz w:val="20"/>
                <w:szCs w:val="20"/>
                <w:lang w:val="la-Latn"/>
              </w:rPr>
              <w:t xml:space="preserve">026 </w:t>
            </w:r>
            <w:r w:rsidR="002B538A" w:rsidRPr="009E511A">
              <w:rPr>
                <w:rFonts w:ascii="Times New Roman" w:hAnsi="Times New Roman" w:cs="Times New Roman"/>
                <w:sz w:val="20"/>
                <w:szCs w:val="20"/>
                <w:lang w:val="lv-LV"/>
              </w:rPr>
              <w:t>-</w:t>
            </w:r>
            <w:r w:rsidR="002B538A" w:rsidRPr="009E511A">
              <w:rPr>
                <w:rFonts w:ascii="Times New Roman" w:hAnsi="Times New Roman" w:cs="Times New Roman"/>
                <w:sz w:val="20"/>
                <w:szCs w:val="20"/>
                <w:lang w:val="la-Latn"/>
              </w:rPr>
              <w:t xml:space="preserve"> 0</w:t>
            </w:r>
            <w:r w:rsidRPr="009E511A">
              <w:rPr>
                <w:rFonts w:ascii="Times New Roman" w:hAnsi="Times New Roman" w:cs="Times New Roman"/>
                <w:sz w:val="20"/>
                <w:szCs w:val="20"/>
                <w:lang w:val="la-Latn"/>
              </w:rPr>
              <w:t>,</w:t>
            </w:r>
            <w:r w:rsidR="002B538A" w:rsidRPr="009E511A">
              <w:rPr>
                <w:rFonts w:ascii="Times New Roman" w:hAnsi="Times New Roman" w:cs="Times New Roman"/>
                <w:sz w:val="20"/>
                <w:szCs w:val="20"/>
                <w:lang w:val="la-Latn"/>
              </w:rPr>
              <w:t>033</w:t>
            </w:r>
          </w:p>
        </w:tc>
        <w:tc>
          <w:tcPr>
            <w:tcW w:w="1422" w:type="dxa"/>
            <w:shd w:val="clear" w:color="auto" w:fill="FF0000"/>
          </w:tcPr>
          <w:p w14:paraId="7D2FAEF5"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U2-</w:t>
            </w:r>
          </w:p>
        </w:tc>
      </w:tr>
      <w:tr w:rsidR="009453BC" w:rsidRPr="009E511A" w14:paraId="7D2FAEFF" w14:textId="77777777" w:rsidTr="0033771E">
        <w:trPr>
          <w:trHeight w:val="273"/>
        </w:trPr>
        <w:tc>
          <w:tcPr>
            <w:tcW w:w="562" w:type="dxa"/>
          </w:tcPr>
          <w:p w14:paraId="7D2FAEF7"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10.</w:t>
            </w:r>
          </w:p>
        </w:tc>
        <w:tc>
          <w:tcPr>
            <w:tcW w:w="3969" w:type="dxa"/>
          </w:tcPr>
          <w:p w14:paraId="7D2FAEF8" w14:textId="77777777" w:rsidR="009453BC" w:rsidRPr="009E511A" w:rsidRDefault="009453BC" w:rsidP="009453BC">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9050 </w:t>
            </w:r>
            <w:r w:rsidRPr="009E511A">
              <w:rPr>
                <w:rFonts w:ascii="Times New Roman" w:hAnsi="Times New Roman" w:cs="Times New Roman"/>
                <w:i/>
                <w:iCs/>
                <w:sz w:val="20"/>
                <w:szCs w:val="20"/>
                <w:lang w:val="lv-LV"/>
              </w:rPr>
              <w:t>Lakstaugiem bagāti egļu meži</w:t>
            </w:r>
          </w:p>
        </w:tc>
        <w:tc>
          <w:tcPr>
            <w:tcW w:w="3261" w:type="dxa"/>
          </w:tcPr>
          <w:p w14:paraId="7D2FAEF9" w14:textId="77777777" w:rsidR="009453BC" w:rsidRPr="009E511A" w:rsidRDefault="009453BC" w:rsidP="009453BC">
            <w:pPr>
              <w:rPr>
                <w:rFonts w:ascii="Times New Roman" w:eastAsia="Times New Roman" w:hAnsi="Times New Roman" w:cs="Times New Roman"/>
                <w:bCs/>
                <w:color w:val="000000"/>
                <w:kern w:val="24"/>
                <w:sz w:val="20"/>
                <w:szCs w:val="20"/>
                <w:lang w:val="lv-LV" w:eastAsia="lv-LV"/>
              </w:rPr>
            </w:pPr>
            <w:r w:rsidRPr="009E511A">
              <w:rPr>
                <w:rFonts w:ascii="Times New Roman" w:eastAsia="Times New Roman" w:hAnsi="Times New Roman" w:cs="Times New Roman"/>
                <w:bCs/>
                <w:color w:val="000000"/>
                <w:kern w:val="24"/>
                <w:sz w:val="20"/>
                <w:szCs w:val="20"/>
                <w:lang w:val="lv-LV" w:eastAsia="lv-LV"/>
              </w:rPr>
              <w:t xml:space="preserve">1.17. </w:t>
            </w:r>
            <w:r w:rsidRPr="009E511A">
              <w:rPr>
                <w:rFonts w:ascii="Times New Roman" w:hAnsi="Times New Roman" w:cs="Times New Roman"/>
                <w:sz w:val="20"/>
                <w:szCs w:val="20"/>
                <w:lang w:val="lv-LV"/>
              </w:rPr>
              <w:t>Veci vai dabiski boreālie meži</w:t>
            </w:r>
          </w:p>
        </w:tc>
        <w:tc>
          <w:tcPr>
            <w:tcW w:w="1276" w:type="dxa"/>
            <w:vAlign w:val="center"/>
          </w:tcPr>
          <w:p w14:paraId="7D2FAEFA"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rPr>
              <w:t>27,97</w:t>
            </w:r>
          </w:p>
        </w:tc>
        <w:tc>
          <w:tcPr>
            <w:tcW w:w="1276" w:type="dxa"/>
            <w:vAlign w:val="center"/>
          </w:tcPr>
          <w:p w14:paraId="7D2FAEFB"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rPr>
              <w:t>2,85</w:t>
            </w:r>
          </w:p>
        </w:tc>
        <w:tc>
          <w:tcPr>
            <w:tcW w:w="1842" w:type="dxa"/>
            <w:vAlign w:val="center"/>
          </w:tcPr>
          <w:p w14:paraId="7D2FAEFC" w14:textId="77777777" w:rsidR="009453BC" w:rsidRPr="009E511A" w:rsidRDefault="00FD5848" w:rsidP="009453BC">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0,01018</w:t>
            </w:r>
          </w:p>
        </w:tc>
        <w:tc>
          <w:tcPr>
            <w:tcW w:w="1701" w:type="dxa"/>
            <w:vAlign w:val="center"/>
          </w:tcPr>
          <w:p w14:paraId="7D2FAEFD" w14:textId="77777777" w:rsidR="009453BC" w:rsidRPr="009E511A" w:rsidRDefault="0062426B" w:rsidP="009453BC">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w:t>
            </w:r>
            <w:r w:rsidR="00FD5848" w:rsidRPr="009E511A">
              <w:rPr>
                <w:rFonts w:ascii="Times New Roman" w:hAnsi="Times New Roman" w:cs="Times New Roman"/>
                <w:sz w:val="20"/>
                <w:szCs w:val="20"/>
                <w:lang w:val="la-Latn"/>
              </w:rPr>
              <w:t xml:space="preserve">241 </w:t>
            </w:r>
            <w:r w:rsidR="00FD5848" w:rsidRPr="009E511A">
              <w:rPr>
                <w:rFonts w:ascii="Times New Roman" w:hAnsi="Times New Roman" w:cs="Times New Roman"/>
                <w:sz w:val="20"/>
                <w:szCs w:val="20"/>
                <w:lang w:val="lv-LV"/>
              </w:rPr>
              <w:t>-</w:t>
            </w:r>
            <w:r w:rsidR="00FD5848" w:rsidRPr="009E511A">
              <w:rPr>
                <w:rFonts w:ascii="Times New Roman" w:hAnsi="Times New Roman" w:cs="Times New Roman"/>
                <w:sz w:val="20"/>
                <w:szCs w:val="20"/>
                <w:lang w:val="la-Latn"/>
              </w:rPr>
              <w:t xml:space="preserve"> </w:t>
            </w:r>
            <w:r w:rsidR="002B538A" w:rsidRPr="009E511A">
              <w:rPr>
                <w:rFonts w:ascii="Times New Roman" w:hAnsi="Times New Roman" w:cs="Times New Roman"/>
                <w:sz w:val="20"/>
                <w:szCs w:val="20"/>
                <w:lang w:val="la-Latn"/>
              </w:rPr>
              <w:t>0</w:t>
            </w:r>
            <w:r w:rsidRPr="009E511A">
              <w:rPr>
                <w:rFonts w:ascii="Times New Roman" w:hAnsi="Times New Roman" w:cs="Times New Roman"/>
                <w:sz w:val="20"/>
                <w:szCs w:val="20"/>
                <w:lang w:val="la-Latn"/>
              </w:rPr>
              <w:t>,</w:t>
            </w:r>
            <w:r w:rsidR="002B538A" w:rsidRPr="009E511A">
              <w:rPr>
                <w:rFonts w:ascii="Times New Roman" w:hAnsi="Times New Roman" w:cs="Times New Roman"/>
                <w:sz w:val="20"/>
                <w:szCs w:val="20"/>
                <w:lang w:val="la-Latn"/>
              </w:rPr>
              <w:t>24</w:t>
            </w:r>
            <w:r w:rsidR="00FD5848" w:rsidRPr="009E511A">
              <w:rPr>
                <w:rFonts w:ascii="Times New Roman" w:hAnsi="Times New Roman" w:cs="Times New Roman"/>
                <w:sz w:val="20"/>
                <w:szCs w:val="20"/>
                <w:lang w:val="la-Latn"/>
              </w:rPr>
              <w:t>5</w:t>
            </w:r>
          </w:p>
        </w:tc>
        <w:tc>
          <w:tcPr>
            <w:tcW w:w="1422" w:type="dxa"/>
            <w:shd w:val="clear" w:color="auto" w:fill="808080" w:themeFill="background1" w:themeFillShade="80"/>
          </w:tcPr>
          <w:p w14:paraId="7D2FAEFE"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XX</w:t>
            </w:r>
          </w:p>
        </w:tc>
      </w:tr>
      <w:tr w:rsidR="009453BC" w:rsidRPr="009E511A" w14:paraId="7D2FAF08" w14:textId="77777777" w:rsidTr="0033771E">
        <w:trPr>
          <w:trHeight w:val="273"/>
        </w:trPr>
        <w:tc>
          <w:tcPr>
            <w:tcW w:w="562" w:type="dxa"/>
          </w:tcPr>
          <w:p w14:paraId="7D2FAF00"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11.</w:t>
            </w:r>
          </w:p>
        </w:tc>
        <w:tc>
          <w:tcPr>
            <w:tcW w:w="3969" w:type="dxa"/>
          </w:tcPr>
          <w:p w14:paraId="7D2FAF01" w14:textId="77777777" w:rsidR="009453BC" w:rsidRPr="009E511A" w:rsidRDefault="009453BC" w:rsidP="009453BC">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9060 </w:t>
            </w:r>
            <w:r w:rsidRPr="009E511A">
              <w:rPr>
                <w:rFonts w:ascii="Times New Roman" w:hAnsi="Times New Roman" w:cs="Times New Roman"/>
                <w:i/>
                <w:iCs/>
                <w:sz w:val="20"/>
                <w:szCs w:val="20"/>
                <w:lang w:val="lv-LV"/>
              </w:rPr>
              <w:t>Skujkoku meži uz osveida reljefa formām</w:t>
            </w:r>
          </w:p>
        </w:tc>
        <w:tc>
          <w:tcPr>
            <w:tcW w:w="3261" w:type="dxa"/>
          </w:tcPr>
          <w:p w14:paraId="7D2FAF02" w14:textId="77777777" w:rsidR="009453BC" w:rsidRPr="009E511A" w:rsidRDefault="009453BC" w:rsidP="009453BC">
            <w:pPr>
              <w:rPr>
                <w:rFonts w:ascii="Times New Roman" w:eastAsia="Times New Roman" w:hAnsi="Times New Roman" w:cs="Times New Roman"/>
                <w:bCs/>
                <w:color w:val="000000"/>
                <w:kern w:val="24"/>
                <w:sz w:val="20"/>
                <w:szCs w:val="20"/>
                <w:lang w:val="lv-LV" w:eastAsia="lv-LV"/>
              </w:rPr>
            </w:pPr>
            <w:r w:rsidRPr="009E511A">
              <w:rPr>
                <w:rFonts w:ascii="Times New Roman" w:hAnsi="Times New Roman" w:cs="Times New Roman"/>
                <w:sz w:val="20"/>
                <w:szCs w:val="20"/>
                <w:lang w:val="lv-LV"/>
              </w:rPr>
              <w:t>1.14. Skujkoku meži uz osveida reljefa formām</w:t>
            </w:r>
          </w:p>
        </w:tc>
        <w:tc>
          <w:tcPr>
            <w:tcW w:w="1276" w:type="dxa"/>
            <w:vAlign w:val="center"/>
          </w:tcPr>
          <w:p w14:paraId="7D2FAF03"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rPr>
              <w:t>269,90</w:t>
            </w:r>
          </w:p>
        </w:tc>
        <w:tc>
          <w:tcPr>
            <w:tcW w:w="1276" w:type="dxa"/>
            <w:vAlign w:val="center"/>
          </w:tcPr>
          <w:p w14:paraId="7D2FAF04"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rPr>
              <w:t>27,46</w:t>
            </w:r>
          </w:p>
        </w:tc>
        <w:tc>
          <w:tcPr>
            <w:tcW w:w="1842" w:type="dxa"/>
            <w:vAlign w:val="center"/>
          </w:tcPr>
          <w:p w14:paraId="7D2FAF05" w14:textId="77777777" w:rsidR="009453BC" w:rsidRPr="009E511A" w:rsidRDefault="0062426B" w:rsidP="009453BC">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36,13</w:t>
            </w:r>
          </w:p>
        </w:tc>
        <w:tc>
          <w:tcPr>
            <w:tcW w:w="1701" w:type="dxa"/>
            <w:vAlign w:val="center"/>
          </w:tcPr>
          <w:p w14:paraId="7D2FAF06" w14:textId="77777777" w:rsidR="009453BC" w:rsidRPr="009E511A" w:rsidRDefault="0062426B" w:rsidP="009453BC">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16,59</w:t>
            </w:r>
          </w:p>
        </w:tc>
        <w:tc>
          <w:tcPr>
            <w:tcW w:w="1422" w:type="dxa"/>
            <w:shd w:val="clear" w:color="auto" w:fill="FF0000"/>
          </w:tcPr>
          <w:p w14:paraId="7D2FAF07"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U2-</w:t>
            </w:r>
          </w:p>
        </w:tc>
      </w:tr>
      <w:tr w:rsidR="009453BC" w:rsidRPr="009E511A" w14:paraId="7D2FAF11" w14:textId="77777777" w:rsidTr="0033771E">
        <w:trPr>
          <w:trHeight w:val="273"/>
        </w:trPr>
        <w:tc>
          <w:tcPr>
            <w:tcW w:w="562" w:type="dxa"/>
          </w:tcPr>
          <w:p w14:paraId="7D2FAF09"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12.</w:t>
            </w:r>
          </w:p>
        </w:tc>
        <w:tc>
          <w:tcPr>
            <w:tcW w:w="3969" w:type="dxa"/>
          </w:tcPr>
          <w:p w14:paraId="7D2FAF0A" w14:textId="77777777" w:rsidR="009453BC" w:rsidRPr="009E511A" w:rsidRDefault="009453BC" w:rsidP="009453BC">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9080* </w:t>
            </w:r>
            <w:r w:rsidRPr="009E511A">
              <w:rPr>
                <w:rFonts w:ascii="Times New Roman" w:hAnsi="Times New Roman" w:cs="Times New Roman"/>
                <w:i/>
                <w:iCs/>
                <w:sz w:val="20"/>
                <w:szCs w:val="20"/>
                <w:lang w:val="lv-LV"/>
              </w:rPr>
              <w:t>Staignāju meži</w:t>
            </w:r>
          </w:p>
        </w:tc>
        <w:tc>
          <w:tcPr>
            <w:tcW w:w="3261" w:type="dxa"/>
          </w:tcPr>
          <w:p w14:paraId="7D2FAF0B" w14:textId="77777777" w:rsidR="009453BC" w:rsidRPr="009E511A" w:rsidRDefault="009453BC" w:rsidP="009453BC">
            <w:pPr>
              <w:rPr>
                <w:rFonts w:ascii="Times New Roman" w:eastAsia="Times New Roman" w:hAnsi="Times New Roman" w:cs="Times New Roman"/>
                <w:bCs/>
                <w:color w:val="000000"/>
                <w:kern w:val="24"/>
                <w:sz w:val="20"/>
                <w:szCs w:val="20"/>
                <w:lang w:val="lv-LV" w:eastAsia="lv-LV"/>
              </w:rPr>
            </w:pPr>
            <w:r w:rsidRPr="009E511A">
              <w:rPr>
                <w:rFonts w:ascii="Times New Roman" w:hAnsi="Times New Roman" w:cs="Times New Roman"/>
                <w:sz w:val="20"/>
                <w:szCs w:val="20"/>
                <w:lang w:val="lv-LV"/>
              </w:rPr>
              <w:t>1.15. Staignāju meži</w:t>
            </w:r>
          </w:p>
        </w:tc>
        <w:tc>
          <w:tcPr>
            <w:tcW w:w="1276" w:type="dxa"/>
            <w:vAlign w:val="center"/>
          </w:tcPr>
          <w:p w14:paraId="7D2FAF0C"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rPr>
              <w:t>66,11</w:t>
            </w:r>
          </w:p>
        </w:tc>
        <w:tc>
          <w:tcPr>
            <w:tcW w:w="1276" w:type="dxa"/>
            <w:vAlign w:val="center"/>
          </w:tcPr>
          <w:p w14:paraId="7D2FAF0D"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rPr>
              <w:t>6,73</w:t>
            </w:r>
          </w:p>
        </w:tc>
        <w:tc>
          <w:tcPr>
            <w:tcW w:w="1842" w:type="dxa"/>
            <w:vAlign w:val="center"/>
          </w:tcPr>
          <w:p w14:paraId="7D2FAF0E" w14:textId="77777777" w:rsidR="009453BC" w:rsidRPr="009E511A" w:rsidRDefault="0062426B" w:rsidP="009453BC">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1,07</w:t>
            </w:r>
          </w:p>
        </w:tc>
        <w:tc>
          <w:tcPr>
            <w:tcW w:w="1701" w:type="dxa"/>
            <w:vAlign w:val="center"/>
          </w:tcPr>
          <w:p w14:paraId="7D2FAF0F" w14:textId="77777777" w:rsidR="009453BC" w:rsidRPr="009E511A" w:rsidRDefault="0062426B" w:rsidP="009453BC">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 xml:space="preserve">0,264 </w:t>
            </w:r>
            <w:r w:rsidRPr="009E511A">
              <w:rPr>
                <w:rFonts w:ascii="Times New Roman" w:hAnsi="Times New Roman" w:cs="Times New Roman"/>
                <w:sz w:val="20"/>
                <w:szCs w:val="20"/>
                <w:lang w:val="lv-LV"/>
              </w:rPr>
              <w:t>-</w:t>
            </w:r>
            <w:r w:rsidRPr="009E511A">
              <w:rPr>
                <w:rFonts w:ascii="Times New Roman" w:hAnsi="Times New Roman" w:cs="Times New Roman"/>
                <w:sz w:val="20"/>
                <w:szCs w:val="20"/>
                <w:lang w:val="la-Latn"/>
              </w:rPr>
              <w:t xml:space="preserve"> 0,296</w:t>
            </w:r>
          </w:p>
        </w:tc>
        <w:tc>
          <w:tcPr>
            <w:tcW w:w="1422" w:type="dxa"/>
            <w:shd w:val="clear" w:color="auto" w:fill="FF0000"/>
          </w:tcPr>
          <w:p w14:paraId="7D2FAF10"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U2-</w:t>
            </w:r>
          </w:p>
        </w:tc>
      </w:tr>
      <w:tr w:rsidR="009453BC" w:rsidRPr="009E511A" w14:paraId="7D2FAF1A" w14:textId="77777777" w:rsidTr="0033771E">
        <w:trPr>
          <w:trHeight w:val="273"/>
        </w:trPr>
        <w:tc>
          <w:tcPr>
            <w:tcW w:w="562" w:type="dxa"/>
          </w:tcPr>
          <w:p w14:paraId="7D2FAF12"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14.</w:t>
            </w:r>
          </w:p>
        </w:tc>
        <w:tc>
          <w:tcPr>
            <w:tcW w:w="3969" w:type="dxa"/>
          </w:tcPr>
          <w:p w14:paraId="7D2FAF13" w14:textId="77777777" w:rsidR="009453BC" w:rsidRPr="009E511A" w:rsidRDefault="009453BC" w:rsidP="009453BC">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91D0* </w:t>
            </w:r>
            <w:r w:rsidRPr="009E511A">
              <w:rPr>
                <w:rFonts w:ascii="Times New Roman" w:hAnsi="Times New Roman" w:cs="Times New Roman"/>
                <w:i/>
                <w:iCs/>
                <w:sz w:val="20"/>
                <w:szCs w:val="20"/>
                <w:lang w:val="lv-LV"/>
              </w:rPr>
              <w:t>Purvaini meži</w:t>
            </w:r>
          </w:p>
        </w:tc>
        <w:tc>
          <w:tcPr>
            <w:tcW w:w="3261" w:type="dxa"/>
          </w:tcPr>
          <w:p w14:paraId="7D2FAF14" w14:textId="77777777" w:rsidR="009453BC" w:rsidRPr="009E511A" w:rsidRDefault="009453BC" w:rsidP="009453BC">
            <w:pPr>
              <w:rPr>
                <w:rFonts w:ascii="Times New Roman" w:eastAsia="Times New Roman" w:hAnsi="Times New Roman" w:cs="Times New Roman"/>
                <w:bCs/>
                <w:color w:val="000000"/>
                <w:kern w:val="24"/>
                <w:sz w:val="20"/>
                <w:szCs w:val="20"/>
                <w:lang w:val="lv-LV" w:eastAsia="lv-LV"/>
              </w:rPr>
            </w:pPr>
            <w:r w:rsidRPr="009E511A">
              <w:rPr>
                <w:rFonts w:ascii="Times New Roman" w:hAnsi="Times New Roman" w:cs="Times New Roman"/>
                <w:sz w:val="20"/>
                <w:szCs w:val="20"/>
                <w:lang w:val="lv-LV"/>
              </w:rPr>
              <w:t>1.18. Veci un dabiski purvaini meži</w:t>
            </w:r>
          </w:p>
        </w:tc>
        <w:tc>
          <w:tcPr>
            <w:tcW w:w="1276" w:type="dxa"/>
            <w:vAlign w:val="center"/>
          </w:tcPr>
          <w:p w14:paraId="7D2FAF15"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rPr>
              <w:t>105,49</w:t>
            </w:r>
          </w:p>
        </w:tc>
        <w:tc>
          <w:tcPr>
            <w:tcW w:w="1276" w:type="dxa"/>
            <w:vAlign w:val="center"/>
          </w:tcPr>
          <w:p w14:paraId="7D2FAF16"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rPr>
              <w:t>10,73</w:t>
            </w:r>
          </w:p>
        </w:tc>
        <w:tc>
          <w:tcPr>
            <w:tcW w:w="1842" w:type="dxa"/>
            <w:vAlign w:val="center"/>
          </w:tcPr>
          <w:p w14:paraId="7D2FAF17" w14:textId="77777777" w:rsidR="009453BC" w:rsidRPr="009E511A" w:rsidRDefault="001C3EC1" w:rsidP="009453BC">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0,528</w:t>
            </w:r>
          </w:p>
        </w:tc>
        <w:tc>
          <w:tcPr>
            <w:tcW w:w="1701" w:type="dxa"/>
            <w:vAlign w:val="center"/>
          </w:tcPr>
          <w:p w14:paraId="7D2FAF18" w14:textId="77777777" w:rsidR="009453BC" w:rsidRPr="009E511A" w:rsidRDefault="001C3EC1" w:rsidP="009453BC">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 xml:space="preserve">0,087 </w:t>
            </w:r>
            <w:r w:rsidRPr="009E511A">
              <w:rPr>
                <w:rFonts w:ascii="Times New Roman" w:hAnsi="Times New Roman" w:cs="Times New Roman"/>
                <w:sz w:val="20"/>
                <w:szCs w:val="20"/>
                <w:lang w:val="lv-LV"/>
              </w:rPr>
              <w:t>-</w:t>
            </w:r>
            <w:r w:rsidRPr="009E511A">
              <w:rPr>
                <w:rFonts w:ascii="Times New Roman" w:hAnsi="Times New Roman" w:cs="Times New Roman"/>
                <w:sz w:val="20"/>
                <w:szCs w:val="20"/>
                <w:lang w:val="la-Latn"/>
              </w:rPr>
              <w:t xml:space="preserve"> 0,175</w:t>
            </w:r>
          </w:p>
        </w:tc>
        <w:tc>
          <w:tcPr>
            <w:tcW w:w="1422" w:type="dxa"/>
            <w:shd w:val="clear" w:color="auto" w:fill="FF0000"/>
          </w:tcPr>
          <w:p w14:paraId="7D2FAF19"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U2-</w:t>
            </w:r>
          </w:p>
        </w:tc>
      </w:tr>
      <w:tr w:rsidR="009453BC" w:rsidRPr="009E511A" w14:paraId="7D2FAF23" w14:textId="77777777" w:rsidTr="0033771E">
        <w:trPr>
          <w:trHeight w:val="273"/>
        </w:trPr>
        <w:tc>
          <w:tcPr>
            <w:tcW w:w="562" w:type="dxa"/>
          </w:tcPr>
          <w:p w14:paraId="7D2FAF1B"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15.</w:t>
            </w:r>
          </w:p>
        </w:tc>
        <w:tc>
          <w:tcPr>
            <w:tcW w:w="3969" w:type="dxa"/>
          </w:tcPr>
          <w:p w14:paraId="7D2FAF1C" w14:textId="77777777" w:rsidR="009453BC" w:rsidRPr="009E511A" w:rsidRDefault="009453BC" w:rsidP="009453BC">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91E0* </w:t>
            </w:r>
            <w:r w:rsidRPr="009E511A">
              <w:rPr>
                <w:rFonts w:ascii="Times New Roman" w:hAnsi="Times New Roman" w:cs="Times New Roman"/>
                <w:i/>
                <w:iCs/>
                <w:sz w:val="20"/>
                <w:szCs w:val="20"/>
                <w:lang w:val="lv-LV"/>
              </w:rPr>
              <w:t>Aluviāli meži (aluviāli krastmalu un palieņu meži)</w:t>
            </w:r>
          </w:p>
        </w:tc>
        <w:tc>
          <w:tcPr>
            <w:tcW w:w="3261" w:type="dxa"/>
          </w:tcPr>
          <w:p w14:paraId="7D2FAF1D" w14:textId="77777777" w:rsidR="009453BC" w:rsidRPr="009E511A" w:rsidRDefault="009453BC" w:rsidP="009453BC">
            <w:pPr>
              <w:rPr>
                <w:rFonts w:ascii="Times New Roman" w:eastAsia="Times New Roman" w:hAnsi="Times New Roman" w:cs="Times New Roman"/>
                <w:bCs/>
                <w:color w:val="000000"/>
                <w:kern w:val="24"/>
                <w:sz w:val="20"/>
                <w:szCs w:val="20"/>
                <w:lang w:val="lv-LV" w:eastAsia="lv-LV"/>
              </w:rPr>
            </w:pPr>
            <w:r w:rsidRPr="009E511A">
              <w:rPr>
                <w:rFonts w:ascii="Times New Roman" w:hAnsi="Times New Roman" w:cs="Times New Roman"/>
                <w:sz w:val="20"/>
                <w:szCs w:val="20"/>
                <w:lang w:val="lv-LV"/>
              </w:rPr>
              <w:t>1.11. Aluviāli krastmalu un palieņu meži</w:t>
            </w:r>
          </w:p>
        </w:tc>
        <w:tc>
          <w:tcPr>
            <w:tcW w:w="1276" w:type="dxa"/>
            <w:vAlign w:val="center"/>
          </w:tcPr>
          <w:p w14:paraId="7D2FAF1E"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rPr>
              <w:t>0,64</w:t>
            </w:r>
          </w:p>
        </w:tc>
        <w:tc>
          <w:tcPr>
            <w:tcW w:w="1276" w:type="dxa"/>
            <w:vAlign w:val="center"/>
          </w:tcPr>
          <w:p w14:paraId="7D2FAF1F"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rPr>
              <w:t>0,07</w:t>
            </w:r>
          </w:p>
        </w:tc>
        <w:tc>
          <w:tcPr>
            <w:tcW w:w="1842" w:type="dxa"/>
            <w:vAlign w:val="center"/>
          </w:tcPr>
          <w:p w14:paraId="7D2FAF20" w14:textId="77777777" w:rsidR="009453BC" w:rsidRPr="009E511A" w:rsidRDefault="001C3EC1" w:rsidP="009453BC">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0,028</w:t>
            </w:r>
          </w:p>
        </w:tc>
        <w:tc>
          <w:tcPr>
            <w:tcW w:w="1701" w:type="dxa"/>
            <w:vAlign w:val="center"/>
          </w:tcPr>
          <w:p w14:paraId="7D2FAF21" w14:textId="77777777" w:rsidR="009453BC" w:rsidRPr="009E511A" w:rsidRDefault="001C3EC1" w:rsidP="009453BC">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 xml:space="preserve">0,005 </w:t>
            </w:r>
            <w:r w:rsidRPr="009E511A">
              <w:rPr>
                <w:rFonts w:ascii="Times New Roman" w:hAnsi="Times New Roman" w:cs="Times New Roman"/>
                <w:sz w:val="20"/>
                <w:szCs w:val="20"/>
                <w:lang w:val="lv-LV"/>
              </w:rPr>
              <w:t>-</w:t>
            </w:r>
            <w:r w:rsidRPr="009E511A">
              <w:rPr>
                <w:rFonts w:ascii="Times New Roman" w:hAnsi="Times New Roman" w:cs="Times New Roman"/>
                <w:sz w:val="20"/>
                <w:szCs w:val="20"/>
                <w:lang w:val="la-Latn"/>
              </w:rPr>
              <w:t xml:space="preserve"> 0,007 </w:t>
            </w:r>
          </w:p>
        </w:tc>
        <w:tc>
          <w:tcPr>
            <w:tcW w:w="1422" w:type="dxa"/>
            <w:shd w:val="clear" w:color="auto" w:fill="FF0000"/>
          </w:tcPr>
          <w:p w14:paraId="7D2FAF22" w14:textId="77777777" w:rsidR="009453BC" w:rsidRPr="009E511A" w:rsidRDefault="009453BC" w:rsidP="009453BC">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U2-</w:t>
            </w:r>
          </w:p>
        </w:tc>
      </w:tr>
    </w:tbl>
    <w:p w14:paraId="7D2FAF24" w14:textId="77777777" w:rsidR="00F55758" w:rsidRPr="009E511A" w:rsidRDefault="00F55758" w:rsidP="00766819">
      <w:pPr>
        <w:spacing w:before="120" w:after="120"/>
        <w:ind w:right="6572"/>
        <w:jc w:val="both"/>
        <w:rPr>
          <w:rFonts w:ascii="Times New Roman" w:hAnsi="Times New Roman" w:cs="Times New Roman"/>
          <w:b/>
          <w:spacing w:val="-3"/>
          <w:sz w:val="16"/>
          <w:szCs w:val="16"/>
          <w:lang w:val="lv-LV"/>
        </w:rPr>
      </w:pPr>
    </w:p>
    <w:p w14:paraId="7D2FAF25" w14:textId="77777777" w:rsidR="00766819" w:rsidRPr="009E511A" w:rsidRDefault="00766819" w:rsidP="00675568">
      <w:pPr>
        <w:ind w:right="6572"/>
        <w:jc w:val="both"/>
        <w:rPr>
          <w:rFonts w:ascii="Times New Roman" w:hAnsi="Times New Roman" w:cs="Times New Roman"/>
          <w:b/>
          <w:sz w:val="16"/>
          <w:szCs w:val="16"/>
          <w:lang w:val="lv-LV"/>
        </w:rPr>
      </w:pPr>
      <w:r w:rsidRPr="009E511A">
        <w:rPr>
          <w:rFonts w:ascii="Times New Roman" w:hAnsi="Times New Roman" w:cs="Times New Roman"/>
          <w:b/>
          <w:spacing w:val="-3"/>
          <w:sz w:val="16"/>
          <w:szCs w:val="16"/>
          <w:lang w:val="lv-LV"/>
        </w:rPr>
        <w:lastRenderedPageBreak/>
        <w:t>P</w:t>
      </w:r>
      <w:r w:rsidRPr="009E511A">
        <w:rPr>
          <w:rFonts w:ascii="Times New Roman" w:hAnsi="Times New Roman" w:cs="Times New Roman"/>
          <w:b/>
          <w:sz w:val="16"/>
          <w:szCs w:val="16"/>
          <w:lang w:val="lv-LV"/>
        </w:rPr>
        <w:t>AS</w:t>
      </w:r>
      <w:r w:rsidRPr="009E511A">
        <w:rPr>
          <w:rFonts w:ascii="Times New Roman" w:hAnsi="Times New Roman" w:cs="Times New Roman"/>
          <w:b/>
          <w:spacing w:val="1"/>
          <w:sz w:val="16"/>
          <w:szCs w:val="16"/>
          <w:lang w:val="lv-LV"/>
        </w:rPr>
        <w:t>K</w:t>
      </w:r>
      <w:r w:rsidRPr="009E511A">
        <w:rPr>
          <w:rFonts w:ascii="Times New Roman" w:hAnsi="Times New Roman" w:cs="Times New Roman"/>
          <w:b/>
          <w:sz w:val="16"/>
          <w:szCs w:val="16"/>
          <w:lang w:val="lv-LV"/>
        </w:rPr>
        <w:t>A</w:t>
      </w:r>
      <w:r w:rsidRPr="009E511A">
        <w:rPr>
          <w:rFonts w:ascii="Times New Roman" w:hAnsi="Times New Roman" w:cs="Times New Roman"/>
          <w:b/>
          <w:spacing w:val="1"/>
          <w:sz w:val="16"/>
          <w:szCs w:val="16"/>
          <w:lang w:val="lv-LV"/>
        </w:rPr>
        <w:t>ID</w:t>
      </w:r>
      <w:r w:rsidRPr="009E511A">
        <w:rPr>
          <w:rFonts w:ascii="Times New Roman" w:hAnsi="Times New Roman" w:cs="Times New Roman"/>
          <w:b/>
          <w:spacing w:val="-1"/>
          <w:sz w:val="16"/>
          <w:szCs w:val="16"/>
          <w:lang w:val="lv-LV"/>
        </w:rPr>
        <w:t>R</w:t>
      </w:r>
      <w:r w:rsidRPr="009E511A">
        <w:rPr>
          <w:rFonts w:ascii="Times New Roman" w:hAnsi="Times New Roman" w:cs="Times New Roman"/>
          <w:b/>
          <w:sz w:val="16"/>
          <w:szCs w:val="16"/>
          <w:lang w:val="lv-LV"/>
        </w:rPr>
        <w:t>O</w:t>
      </w:r>
      <w:r w:rsidRPr="009E511A">
        <w:rPr>
          <w:rFonts w:ascii="Times New Roman" w:hAnsi="Times New Roman" w:cs="Times New Roman"/>
          <w:b/>
          <w:spacing w:val="-1"/>
          <w:sz w:val="16"/>
          <w:szCs w:val="16"/>
          <w:lang w:val="lv-LV"/>
        </w:rPr>
        <w:t>J</w:t>
      </w:r>
      <w:r w:rsidRPr="009E511A">
        <w:rPr>
          <w:rFonts w:ascii="Times New Roman" w:hAnsi="Times New Roman" w:cs="Times New Roman"/>
          <w:b/>
          <w:spacing w:val="3"/>
          <w:sz w:val="16"/>
          <w:szCs w:val="16"/>
          <w:lang w:val="lv-LV"/>
        </w:rPr>
        <w:t>U</w:t>
      </w:r>
      <w:r w:rsidRPr="009E511A">
        <w:rPr>
          <w:rFonts w:ascii="Times New Roman" w:hAnsi="Times New Roman" w:cs="Times New Roman"/>
          <w:b/>
          <w:spacing w:val="-3"/>
          <w:sz w:val="16"/>
          <w:szCs w:val="16"/>
          <w:lang w:val="lv-LV"/>
        </w:rPr>
        <w:t>M</w:t>
      </w:r>
      <w:r w:rsidRPr="009E511A">
        <w:rPr>
          <w:rFonts w:ascii="Times New Roman" w:hAnsi="Times New Roman" w:cs="Times New Roman"/>
          <w:b/>
          <w:sz w:val="16"/>
          <w:szCs w:val="16"/>
          <w:lang w:val="lv-LV"/>
        </w:rPr>
        <w:t>I</w:t>
      </w:r>
      <w:r w:rsidRPr="009E511A">
        <w:rPr>
          <w:rFonts w:ascii="Times New Roman" w:hAnsi="Times New Roman" w:cs="Times New Roman"/>
          <w:b/>
          <w:spacing w:val="-11"/>
          <w:sz w:val="16"/>
          <w:szCs w:val="16"/>
          <w:lang w:val="lv-LV"/>
        </w:rPr>
        <w:t xml:space="preserve"> </w:t>
      </w:r>
      <w:r w:rsidRPr="009E511A">
        <w:rPr>
          <w:rFonts w:ascii="Times New Roman" w:hAnsi="Times New Roman" w:cs="Times New Roman"/>
          <w:b/>
          <w:spacing w:val="1"/>
          <w:sz w:val="16"/>
          <w:szCs w:val="16"/>
          <w:lang w:val="lv-LV"/>
        </w:rPr>
        <w:t>U</w:t>
      </w:r>
      <w:r w:rsidRPr="009E511A">
        <w:rPr>
          <w:rFonts w:ascii="Times New Roman" w:hAnsi="Times New Roman" w:cs="Times New Roman"/>
          <w:b/>
          <w:sz w:val="16"/>
          <w:szCs w:val="16"/>
          <w:lang w:val="lv-LV"/>
        </w:rPr>
        <w:t>N</w:t>
      </w:r>
      <w:r w:rsidRPr="009E511A">
        <w:rPr>
          <w:rFonts w:ascii="Times New Roman" w:hAnsi="Times New Roman" w:cs="Times New Roman"/>
          <w:b/>
          <w:spacing w:val="-2"/>
          <w:sz w:val="16"/>
          <w:szCs w:val="16"/>
          <w:lang w:val="lv-LV"/>
        </w:rPr>
        <w:t xml:space="preserve"> </w:t>
      </w:r>
      <w:r w:rsidRPr="009E511A">
        <w:rPr>
          <w:rFonts w:ascii="Times New Roman" w:hAnsi="Times New Roman" w:cs="Times New Roman"/>
          <w:b/>
          <w:sz w:val="16"/>
          <w:szCs w:val="16"/>
          <w:lang w:val="lv-LV"/>
        </w:rPr>
        <w:t>A</w:t>
      </w:r>
      <w:r w:rsidRPr="009E511A">
        <w:rPr>
          <w:rFonts w:ascii="Times New Roman" w:hAnsi="Times New Roman" w:cs="Times New Roman"/>
          <w:b/>
          <w:spacing w:val="1"/>
          <w:sz w:val="16"/>
          <w:szCs w:val="16"/>
          <w:lang w:val="lv-LV"/>
        </w:rPr>
        <w:t>P</w:t>
      </w:r>
      <w:r w:rsidRPr="009E511A">
        <w:rPr>
          <w:rFonts w:ascii="Times New Roman" w:hAnsi="Times New Roman" w:cs="Times New Roman"/>
          <w:b/>
          <w:spacing w:val="-1"/>
          <w:sz w:val="16"/>
          <w:szCs w:val="16"/>
          <w:lang w:val="lv-LV"/>
        </w:rPr>
        <w:t>Z</w:t>
      </w:r>
      <w:r w:rsidRPr="009E511A">
        <w:rPr>
          <w:rFonts w:ascii="Times New Roman" w:hAnsi="Times New Roman" w:cs="Times New Roman"/>
          <w:spacing w:val="-2"/>
          <w:sz w:val="16"/>
          <w:szCs w:val="16"/>
          <w:lang w:val="lv-LV"/>
        </w:rPr>
        <w:t>Ī</w:t>
      </w:r>
      <w:r w:rsidRPr="009E511A">
        <w:rPr>
          <w:rFonts w:ascii="Times New Roman" w:hAnsi="Times New Roman" w:cs="Times New Roman"/>
          <w:b/>
          <w:spacing w:val="-1"/>
          <w:sz w:val="16"/>
          <w:szCs w:val="16"/>
          <w:lang w:val="lv-LV"/>
        </w:rPr>
        <w:t>M</w:t>
      </w:r>
      <w:r w:rsidRPr="009E511A">
        <w:rPr>
          <w:rFonts w:ascii="Times New Roman" w:hAnsi="Times New Roman" w:cs="Times New Roman"/>
          <w:spacing w:val="-1"/>
          <w:sz w:val="16"/>
          <w:szCs w:val="16"/>
          <w:lang w:val="lv-LV"/>
        </w:rPr>
        <w:t>Ē</w:t>
      </w:r>
      <w:r w:rsidRPr="009E511A">
        <w:rPr>
          <w:rFonts w:ascii="Times New Roman" w:hAnsi="Times New Roman" w:cs="Times New Roman"/>
          <w:b/>
          <w:spacing w:val="-1"/>
          <w:sz w:val="16"/>
          <w:szCs w:val="16"/>
          <w:lang w:val="lv-LV"/>
        </w:rPr>
        <w:t>J</w:t>
      </w:r>
      <w:r w:rsidRPr="009E511A">
        <w:rPr>
          <w:rFonts w:ascii="Times New Roman" w:hAnsi="Times New Roman" w:cs="Times New Roman"/>
          <w:b/>
          <w:spacing w:val="3"/>
          <w:sz w:val="16"/>
          <w:szCs w:val="16"/>
          <w:lang w:val="lv-LV"/>
        </w:rPr>
        <w:t>U</w:t>
      </w:r>
      <w:r w:rsidRPr="009E511A">
        <w:rPr>
          <w:rFonts w:ascii="Times New Roman" w:hAnsi="Times New Roman" w:cs="Times New Roman"/>
          <w:b/>
          <w:spacing w:val="-3"/>
          <w:sz w:val="16"/>
          <w:szCs w:val="16"/>
          <w:lang w:val="lv-LV"/>
        </w:rPr>
        <w:t>M</w:t>
      </w:r>
      <w:r w:rsidRPr="009E511A">
        <w:rPr>
          <w:rFonts w:ascii="Times New Roman" w:hAnsi="Times New Roman" w:cs="Times New Roman"/>
          <w:b/>
          <w:sz w:val="16"/>
          <w:szCs w:val="16"/>
          <w:lang w:val="lv-LV"/>
        </w:rPr>
        <w:t>I:</w:t>
      </w:r>
    </w:p>
    <w:p w14:paraId="7D2FAF26" w14:textId="77777777" w:rsidR="00766819" w:rsidRPr="009E511A" w:rsidRDefault="00766819" w:rsidP="00766819">
      <w:pPr>
        <w:spacing w:after="120"/>
        <w:jc w:val="both"/>
        <w:rPr>
          <w:rFonts w:ascii="Times New Roman" w:hAnsi="Times New Roman" w:cs="Times New Roman"/>
          <w:sz w:val="16"/>
          <w:szCs w:val="16"/>
          <w:lang w:val="lv-LV"/>
        </w:rPr>
      </w:pPr>
      <w:r w:rsidRPr="009E511A">
        <w:rPr>
          <w:rFonts w:ascii="Times New Roman" w:hAnsi="Times New Roman" w:cs="Times New Roman"/>
          <w:b/>
          <w:sz w:val="16"/>
          <w:szCs w:val="16"/>
          <w:lang w:val="lv-LV"/>
        </w:rPr>
        <w:t>*Aizsardzības stāvokļa novērtējums atbilstoši ziņojumā Eiro</w:t>
      </w:r>
      <w:r w:rsidR="00343EF2" w:rsidRPr="009E511A">
        <w:rPr>
          <w:rFonts w:ascii="Times New Roman" w:hAnsi="Times New Roman" w:cs="Times New Roman"/>
          <w:b/>
          <w:sz w:val="16"/>
          <w:szCs w:val="16"/>
          <w:lang w:val="lv-LV"/>
        </w:rPr>
        <w:t>pas Komisijai (ES ziņojums, 2019</w:t>
      </w:r>
      <w:r w:rsidRPr="009E511A">
        <w:rPr>
          <w:rFonts w:ascii="Times New Roman" w:hAnsi="Times New Roman" w:cs="Times New Roman"/>
          <w:b/>
          <w:sz w:val="16"/>
          <w:szCs w:val="16"/>
          <w:lang w:val="lv-LV"/>
        </w:rPr>
        <w:t>) lietotajiem apzīmējumiem (tikai direktīvā iekļautajiem biotopiem):</w:t>
      </w:r>
    </w:p>
    <w:tbl>
      <w:tblPr>
        <w:tblStyle w:val="TableGrid"/>
        <w:tblW w:w="0" w:type="auto"/>
        <w:tblLook w:val="04A0" w:firstRow="1" w:lastRow="0" w:firstColumn="1" w:lastColumn="0" w:noHBand="0" w:noVBand="1"/>
      </w:tblPr>
      <w:tblGrid>
        <w:gridCol w:w="704"/>
        <w:gridCol w:w="8646"/>
      </w:tblGrid>
      <w:tr w:rsidR="00766819" w:rsidRPr="009E511A" w14:paraId="7D2FAF29"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92D050"/>
          </w:tcPr>
          <w:p w14:paraId="7D2FAF27" w14:textId="77777777" w:rsidR="00766819" w:rsidRPr="009E511A" w:rsidRDefault="00766819"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2FAF28" w14:textId="77777777" w:rsidR="00766819" w:rsidRPr="009E511A" w:rsidRDefault="00766819" w:rsidP="0057469A">
            <w:pPr>
              <w:spacing w:after="120"/>
              <w:jc w:val="both"/>
              <w:rPr>
                <w:color w:val="auto"/>
                <w:sz w:val="16"/>
                <w:szCs w:val="16"/>
                <w:shd w:val="clear" w:color="auto" w:fill="FFC000"/>
                <w:lang w:val="lv-LV"/>
              </w:rPr>
            </w:pPr>
            <w:r w:rsidRPr="009E511A">
              <w:rPr>
                <w:color w:val="auto"/>
                <w:sz w:val="16"/>
                <w:szCs w:val="16"/>
                <w:shd w:val="clear" w:color="auto" w:fill="FFFFFF" w:themeFill="background1"/>
                <w:lang w:val="lv-LV"/>
              </w:rPr>
              <w:t>FV</w:t>
            </w:r>
            <w:r w:rsidRPr="009E511A">
              <w:rPr>
                <w:color w:val="auto"/>
                <w:sz w:val="16"/>
                <w:szCs w:val="16"/>
                <w:lang w:val="lv-LV"/>
              </w:rPr>
              <w:t>: Aizsardzības stāvoklis labvēlīgs (Favourable);</w:t>
            </w:r>
          </w:p>
        </w:tc>
      </w:tr>
      <w:tr w:rsidR="00766819" w:rsidRPr="009E511A" w14:paraId="7D2FAF2C"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FFC000"/>
          </w:tcPr>
          <w:p w14:paraId="7D2FAF2A" w14:textId="77777777" w:rsidR="00766819" w:rsidRPr="009E511A" w:rsidRDefault="00766819"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2FAF2B" w14:textId="77777777" w:rsidR="00766819" w:rsidRPr="009E511A" w:rsidRDefault="00766819" w:rsidP="0057469A">
            <w:pPr>
              <w:spacing w:after="120"/>
              <w:jc w:val="both"/>
              <w:rPr>
                <w:color w:val="auto"/>
                <w:sz w:val="16"/>
                <w:szCs w:val="16"/>
                <w:lang w:val="lv-LV"/>
              </w:rPr>
            </w:pPr>
            <w:r w:rsidRPr="009E511A">
              <w:rPr>
                <w:color w:val="auto"/>
                <w:sz w:val="16"/>
                <w:szCs w:val="16"/>
                <w:lang w:val="lv-LV"/>
              </w:rPr>
              <w:t xml:space="preserve">U1: Aizsardzības stāvoklis nelabvēlīgs-nepietiekams (Unfavourable-Inadequate); </w:t>
            </w:r>
          </w:p>
        </w:tc>
      </w:tr>
      <w:tr w:rsidR="00766819" w:rsidRPr="009E511A" w14:paraId="7D2FAF2F"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FF0000"/>
          </w:tcPr>
          <w:p w14:paraId="7D2FAF2D" w14:textId="77777777" w:rsidR="00766819" w:rsidRPr="009E511A" w:rsidRDefault="00766819"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2FAF2E" w14:textId="77777777" w:rsidR="00766819" w:rsidRPr="009E511A" w:rsidRDefault="00766819" w:rsidP="0057469A">
            <w:pPr>
              <w:spacing w:after="120"/>
              <w:jc w:val="both"/>
              <w:rPr>
                <w:color w:val="auto"/>
                <w:sz w:val="16"/>
                <w:szCs w:val="16"/>
                <w:lang w:val="lv-LV"/>
              </w:rPr>
            </w:pPr>
            <w:r w:rsidRPr="009E511A">
              <w:rPr>
                <w:color w:val="auto"/>
                <w:sz w:val="16"/>
                <w:szCs w:val="16"/>
                <w:lang w:val="lv-LV"/>
              </w:rPr>
              <w:t>U2: Aizsardzības stāvoklis nelabvēlīgs-slikts (Unfavourable-Bad);</w:t>
            </w:r>
          </w:p>
        </w:tc>
      </w:tr>
      <w:tr w:rsidR="00766819" w:rsidRPr="009E511A" w14:paraId="7D2FAF32"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D2FAF30" w14:textId="77777777" w:rsidR="00766819" w:rsidRPr="009E511A" w:rsidRDefault="00766819"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2FAF31" w14:textId="77777777" w:rsidR="00766819" w:rsidRPr="009E511A" w:rsidRDefault="00766819" w:rsidP="0057469A">
            <w:pPr>
              <w:spacing w:after="120"/>
              <w:jc w:val="both"/>
              <w:rPr>
                <w:color w:val="auto"/>
                <w:sz w:val="16"/>
                <w:szCs w:val="16"/>
                <w:lang w:val="lv-LV"/>
              </w:rPr>
            </w:pPr>
            <w:r w:rsidRPr="009E511A">
              <w:rPr>
                <w:color w:val="auto"/>
                <w:sz w:val="16"/>
                <w:szCs w:val="16"/>
                <w:lang w:val="lv-LV"/>
              </w:rPr>
              <w:t>XX: Aizsardzības stāvoklis nezināms (Unknown)</w:t>
            </w:r>
            <w:r w:rsidR="00E23528" w:rsidRPr="009E511A">
              <w:rPr>
                <w:color w:val="auto"/>
                <w:sz w:val="16"/>
                <w:szCs w:val="16"/>
                <w:lang w:val="lv-LV"/>
              </w:rPr>
              <w:t>.</w:t>
            </w:r>
          </w:p>
        </w:tc>
      </w:tr>
    </w:tbl>
    <w:p w14:paraId="7D2FAF33" w14:textId="77777777" w:rsidR="00766819" w:rsidRPr="009E511A" w:rsidRDefault="00766819" w:rsidP="00675568">
      <w:pPr>
        <w:jc w:val="both"/>
        <w:rPr>
          <w:rFonts w:ascii="Times New Roman" w:hAnsi="Times New Roman" w:cs="Times New Roman"/>
          <w:sz w:val="16"/>
          <w:szCs w:val="16"/>
          <w:lang w:val="lv-LV"/>
        </w:rPr>
      </w:pPr>
      <w:r w:rsidRPr="009E511A">
        <w:rPr>
          <w:rFonts w:ascii="Times New Roman" w:hAnsi="Times New Roman" w:cs="Times New Roman"/>
          <w:b/>
          <w:sz w:val="16"/>
          <w:szCs w:val="16"/>
          <w:lang w:val="lv-LV"/>
        </w:rPr>
        <w:t>Apzīmējumi aizsardzības stāvokļa tendencei:</w:t>
      </w:r>
      <w:r w:rsidRPr="009E511A">
        <w:rPr>
          <w:rFonts w:ascii="Times New Roman" w:hAnsi="Times New Roman" w:cs="Times New Roman"/>
          <w:sz w:val="16"/>
          <w:szCs w:val="16"/>
          <w:lang w:val="lv-LV"/>
        </w:rPr>
        <w:t xml:space="preserve"> “+”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uzlabojas; “</w:t>
      </w:r>
      <w:r w:rsidR="009614D9" w:rsidRPr="009E511A">
        <w:rPr>
          <w:rFonts w:ascii="Times New Roman" w:hAnsi="Times New Roman" w:cs="Times New Roman"/>
          <w:sz w:val="16"/>
          <w:szCs w:val="16"/>
          <w:lang w:val="lv-LV"/>
        </w:rPr>
        <w:t>-” –</w:t>
      </w:r>
      <w:r w:rsidRPr="009E511A">
        <w:rPr>
          <w:rFonts w:ascii="Times New Roman" w:hAnsi="Times New Roman" w:cs="Times New Roman"/>
          <w:sz w:val="16"/>
          <w:szCs w:val="16"/>
          <w:lang w:val="lv-LV"/>
        </w:rPr>
        <w:t xml:space="preserve"> pasliktinās; “=”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stabils</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“x”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nezināms</w:t>
      </w:r>
      <w:r w:rsidR="009614D9" w:rsidRPr="009E511A">
        <w:rPr>
          <w:rFonts w:ascii="Times New Roman" w:hAnsi="Times New Roman" w:cs="Times New Roman"/>
          <w:sz w:val="16"/>
          <w:szCs w:val="16"/>
          <w:lang w:val="lv-LV"/>
        </w:rPr>
        <w:t>.</w:t>
      </w:r>
    </w:p>
    <w:p w14:paraId="7D2FAF34" w14:textId="77777777" w:rsidR="00675568" w:rsidRPr="009E511A" w:rsidRDefault="00675568" w:rsidP="00A36357">
      <w:pPr>
        <w:jc w:val="both"/>
        <w:rPr>
          <w:rFonts w:ascii="Times New Roman" w:hAnsi="Times New Roman" w:cs="Times New Roman"/>
          <w:i/>
          <w:sz w:val="20"/>
          <w:szCs w:val="20"/>
          <w:lang w:val="lv-LV"/>
        </w:rPr>
      </w:pPr>
    </w:p>
    <w:p w14:paraId="7D2FAF35" w14:textId="77777777" w:rsidR="00A36357" w:rsidRPr="009E511A" w:rsidRDefault="00A36357" w:rsidP="00A36357">
      <w:pPr>
        <w:jc w:val="both"/>
        <w:rPr>
          <w:rFonts w:ascii="Times New Roman" w:hAnsi="Times New Roman" w:cs="Times New Roman"/>
          <w:b/>
          <w:sz w:val="20"/>
          <w:szCs w:val="20"/>
          <w:lang w:val="lv-LV"/>
        </w:rPr>
      </w:pPr>
      <w:r w:rsidRPr="009E511A">
        <w:rPr>
          <w:rFonts w:ascii="Times New Roman" w:hAnsi="Times New Roman" w:cs="Times New Roman"/>
          <w:i/>
          <w:sz w:val="20"/>
          <w:szCs w:val="20"/>
          <w:lang w:val="lv-LV"/>
        </w:rPr>
        <w:t>4.3.2. tabula.</w:t>
      </w:r>
      <w:r w:rsidRPr="009E511A">
        <w:rPr>
          <w:rFonts w:ascii="Times New Roman" w:hAnsi="Times New Roman" w:cs="Times New Roman"/>
          <w:b/>
          <w:sz w:val="20"/>
          <w:szCs w:val="20"/>
          <w:lang w:val="lv-LV"/>
        </w:rPr>
        <w:t xml:space="preserve"> Eiropas Savienības nozīmes aizsargājamo biotopu platību izmaiņu izvērtējums dabas park</w:t>
      </w:r>
      <w:r w:rsidR="00C12BF7" w:rsidRPr="009E511A">
        <w:rPr>
          <w:rFonts w:ascii="Times New Roman" w:hAnsi="Times New Roman" w:cs="Times New Roman"/>
          <w:b/>
          <w:sz w:val="20"/>
          <w:szCs w:val="20"/>
          <w:lang w:val="lv-LV"/>
        </w:rPr>
        <w:t>a</w:t>
      </w:r>
      <w:r w:rsidRPr="009E511A">
        <w:rPr>
          <w:rFonts w:ascii="Times New Roman" w:hAnsi="Times New Roman" w:cs="Times New Roman"/>
          <w:b/>
          <w:sz w:val="20"/>
          <w:szCs w:val="20"/>
          <w:lang w:val="lv-LV"/>
        </w:rPr>
        <w:t xml:space="preserve"> </w:t>
      </w:r>
      <w:r w:rsidR="00C12BF7" w:rsidRPr="009E511A">
        <w:rPr>
          <w:rFonts w:ascii="Times New Roman" w:hAnsi="Times New Roman" w:cs="Times New Roman"/>
          <w:b/>
          <w:sz w:val="20"/>
          <w:szCs w:val="20"/>
          <w:lang w:val="lv-LV"/>
        </w:rPr>
        <w:t>“</w:t>
      </w:r>
      <w:r w:rsidRPr="009E511A">
        <w:rPr>
          <w:rFonts w:ascii="Times New Roman" w:hAnsi="Times New Roman" w:cs="Times New Roman"/>
          <w:b/>
          <w:sz w:val="20"/>
          <w:szCs w:val="20"/>
          <w:lang w:val="lv-LV"/>
        </w:rPr>
        <w:t>Numernes valnis” teritorijā</w:t>
      </w:r>
    </w:p>
    <w:tbl>
      <w:tblPr>
        <w:tblStyle w:val="TableGrid"/>
        <w:tblW w:w="15304" w:type="dxa"/>
        <w:tblLook w:val="04A0" w:firstRow="1" w:lastRow="0" w:firstColumn="1" w:lastColumn="0" w:noHBand="0" w:noVBand="1"/>
      </w:tblPr>
      <w:tblGrid>
        <w:gridCol w:w="562"/>
        <w:gridCol w:w="4111"/>
        <w:gridCol w:w="1701"/>
        <w:gridCol w:w="1843"/>
        <w:gridCol w:w="1275"/>
        <w:gridCol w:w="5812"/>
      </w:tblGrid>
      <w:tr w:rsidR="00A36357" w:rsidRPr="009E511A" w14:paraId="7D2FAF3F" w14:textId="77777777" w:rsidTr="009F6060">
        <w:tc>
          <w:tcPr>
            <w:tcW w:w="562" w:type="dxa"/>
            <w:shd w:val="clear" w:color="auto" w:fill="E2EFD9" w:themeFill="accent6" w:themeFillTint="33"/>
            <w:vAlign w:val="center"/>
          </w:tcPr>
          <w:p w14:paraId="7D2FAF36" w14:textId="77777777" w:rsidR="00A36357" w:rsidRPr="009E511A" w:rsidRDefault="00A36357" w:rsidP="009F6060">
            <w:pPr>
              <w:rPr>
                <w:b/>
                <w:color w:val="auto"/>
                <w:sz w:val="20"/>
                <w:szCs w:val="20"/>
                <w:lang w:val="lv-LV"/>
              </w:rPr>
            </w:pPr>
            <w:r w:rsidRPr="009E511A">
              <w:rPr>
                <w:b/>
                <w:color w:val="auto"/>
                <w:sz w:val="20"/>
                <w:szCs w:val="20"/>
                <w:lang w:val="lv-LV"/>
              </w:rPr>
              <w:t>Nr.</w:t>
            </w:r>
          </w:p>
          <w:p w14:paraId="7D2FAF37" w14:textId="77777777" w:rsidR="00A36357" w:rsidRPr="009E511A" w:rsidRDefault="00A36357" w:rsidP="009F6060">
            <w:pPr>
              <w:rPr>
                <w:b/>
                <w:color w:val="auto"/>
                <w:sz w:val="20"/>
                <w:szCs w:val="20"/>
                <w:lang w:val="lv-LV"/>
              </w:rPr>
            </w:pPr>
            <w:r w:rsidRPr="009E511A">
              <w:rPr>
                <w:b/>
                <w:color w:val="auto"/>
                <w:sz w:val="20"/>
                <w:szCs w:val="20"/>
                <w:lang w:val="lv-LV"/>
              </w:rPr>
              <w:t>p.k.</w:t>
            </w:r>
          </w:p>
        </w:tc>
        <w:tc>
          <w:tcPr>
            <w:tcW w:w="4111" w:type="dxa"/>
            <w:shd w:val="clear" w:color="auto" w:fill="E2EFD9" w:themeFill="accent6" w:themeFillTint="33"/>
            <w:vAlign w:val="center"/>
          </w:tcPr>
          <w:p w14:paraId="7D2FAF38" w14:textId="77777777" w:rsidR="00A36357" w:rsidRPr="009E511A" w:rsidRDefault="00A36357" w:rsidP="009F6060">
            <w:pPr>
              <w:rPr>
                <w:b/>
                <w:color w:val="auto"/>
                <w:sz w:val="20"/>
                <w:szCs w:val="20"/>
                <w:lang w:val="lv-LV"/>
              </w:rPr>
            </w:pPr>
            <w:r w:rsidRPr="009E511A">
              <w:rPr>
                <w:b/>
                <w:color w:val="auto"/>
                <w:sz w:val="20"/>
                <w:szCs w:val="20"/>
                <w:lang w:val="lv-LV"/>
              </w:rPr>
              <w:t>ES nozīmes aizsargājamā biotopa kods un nosaukums (ar * atzīmē prioritāros biotopus)</w:t>
            </w:r>
          </w:p>
          <w:p w14:paraId="7D2FAF39" w14:textId="77777777" w:rsidR="00A36357" w:rsidRPr="009E511A" w:rsidRDefault="00A36357" w:rsidP="009F6060">
            <w:pPr>
              <w:rPr>
                <w:b/>
                <w:color w:val="auto"/>
                <w:sz w:val="20"/>
                <w:szCs w:val="20"/>
                <w:lang w:val="lv-LV"/>
              </w:rPr>
            </w:pPr>
          </w:p>
        </w:tc>
        <w:tc>
          <w:tcPr>
            <w:tcW w:w="1701" w:type="dxa"/>
            <w:shd w:val="clear" w:color="auto" w:fill="E2EFD9" w:themeFill="accent6" w:themeFillTint="33"/>
            <w:vAlign w:val="center"/>
          </w:tcPr>
          <w:p w14:paraId="7D2FAF3A" w14:textId="77777777" w:rsidR="00A36357" w:rsidRPr="009E511A" w:rsidRDefault="00A36357" w:rsidP="009F6060">
            <w:pPr>
              <w:rPr>
                <w:b/>
                <w:color w:val="auto"/>
                <w:sz w:val="20"/>
                <w:szCs w:val="20"/>
                <w:lang w:val="lv-LV"/>
              </w:rPr>
            </w:pPr>
            <w:r w:rsidRPr="009E511A">
              <w:rPr>
                <w:b/>
                <w:color w:val="auto"/>
                <w:sz w:val="20"/>
                <w:szCs w:val="20"/>
                <w:lang w:val="lv-LV"/>
              </w:rPr>
              <w:t xml:space="preserve">NATURA 2000 </w:t>
            </w:r>
          </w:p>
          <w:p w14:paraId="7D2FAF3B" w14:textId="77777777" w:rsidR="00A36357" w:rsidRPr="009E511A" w:rsidRDefault="00A36357" w:rsidP="009F6060">
            <w:pPr>
              <w:rPr>
                <w:b/>
                <w:color w:val="auto"/>
                <w:sz w:val="20"/>
                <w:szCs w:val="20"/>
                <w:lang w:val="lv-LV"/>
              </w:rPr>
            </w:pPr>
            <w:r w:rsidRPr="009E511A">
              <w:rPr>
                <w:b/>
                <w:color w:val="auto"/>
                <w:sz w:val="20"/>
                <w:szCs w:val="20"/>
                <w:lang w:val="lv-LV"/>
              </w:rPr>
              <w:t>Standard Data Form dati (ha)</w:t>
            </w:r>
          </w:p>
        </w:tc>
        <w:tc>
          <w:tcPr>
            <w:tcW w:w="1843" w:type="dxa"/>
            <w:shd w:val="clear" w:color="auto" w:fill="E2EFD9" w:themeFill="accent6" w:themeFillTint="33"/>
            <w:vAlign w:val="center"/>
          </w:tcPr>
          <w:p w14:paraId="7D2FAF3C" w14:textId="77777777" w:rsidR="00A36357" w:rsidRPr="009E511A" w:rsidRDefault="00A36357" w:rsidP="009F6060">
            <w:pPr>
              <w:rPr>
                <w:b/>
                <w:color w:val="auto"/>
                <w:sz w:val="20"/>
                <w:szCs w:val="20"/>
                <w:lang w:val="lv-LV"/>
              </w:rPr>
            </w:pPr>
            <w:r w:rsidRPr="009E511A">
              <w:rPr>
                <w:b/>
                <w:color w:val="auto"/>
                <w:sz w:val="20"/>
                <w:szCs w:val="20"/>
                <w:lang w:val="lv-LV"/>
              </w:rPr>
              <w:t>DAP izstrādes gaitā iegūtie dati (ha)</w:t>
            </w:r>
          </w:p>
        </w:tc>
        <w:tc>
          <w:tcPr>
            <w:tcW w:w="1275" w:type="dxa"/>
            <w:shd w:val="clear" w:color="auto" w:fill="E2EFD9" w:themeFill="accent6" w:themeFillTint="33"/>
            <w:vAlign w:val="center"/>
          </w:tcPr>
          <w:p w14:paraId="7D2FAF3D" w14:textId="77777777" w:rsidR="00A36357" w:rsidRPr="009E511A" w:rsidRDefault="00A36357" w:rsidP="009F6060">
            <w:pPr>
              <w:rPr>
                <w:b/>
                <w:color w:val="auto"/>
                <w:sz w:val="20"/>
                <w:szCs w:val="20"/>
                <w:lang w:val="lv-LV"/>
              </w:rPr>
            </w:pPr>
            <w:r w:rsidRPr="009E511A">
              <w:rPr>
                <w:b/>
                <w:color w:val="auto"/>
                <w:sz w:val="20"/>
                <w:szCs w:val="20"/>
                <w:lang w:val="lv-LV"/>
              </w:rPr>
              <w:t>Starpība</w:t>
            </w:r>
          </w:p>
        </w:tc>
        <w:tc>
          <w:tcPr>
            <w:tcW w:w="5812" w:type="dxa"/>
            <w:shd w:val="clear" w:color="auto" w:fill="E2EFD9" w:themeFill="accent6" w:themeFillTint="33"/>
            <w:vAlign w:val="center"/>
          </w:tcPr>
          <w:p w14:paraId="7D2FAF3E" w14:textId="77777777" w:rsidR="00A36357" w:rsidRPr="009E511A" w:rsidRDefault="00A36357" w:rsidP="009F6060">
            <w:pPr>
              <w:rPr>
                <w:b/>
                <w:color w:val="auto"/>
                <w:sz w:val="20"/>
                <w:szCs w:val="20"/>
                <w:lang w:val="lv-LV"/>
              </w:rPr>
            </w:pPr>
            <w:r w:rsidRPr="009E511A">
              <w:rPr>
                <w:b/>
                <w:color w:val="auto"/>
                <w:sz w:val="20"/>
                <w:szCs w:val="20"/>
                <w:lang w:val="lv-LV"/>
              </w:rPr>
              <w:t>ES biotopu platību izmaiņu cēloņi</w:t>
            </w:r>
          </w:p>
        </w:tc>
      </w:tr>
      <w:tr w:rsidR="00A36357" w:rsidRPr="009E511A" w14:paraId="7D2FAF41" w14:textId="77777777" w:rsidTr="009F6060">
        <w:tc>
          <w:tcPr>
            <w:tcW w:w="15304" w:type="dxa"/>
            <w:gridSpan w:val="6"/>
            <w:shd w:val="clear" w:color="auto" w:fill="C5E0B3" w:themeFill="accent6" w:themeFillTint="66"/>
          </w:tcPr>
          <w:p w14:paraId="7D2FAF40" w14:textId="77777777" w:rsidR="00A36357" w:rsidRPr="009E511A" w:rsidRDefault="00A36357" w:rsidP="009F6060">
            <w:pPr>
              <w:rPr>
                <w:b/>
                <w:color w:val="000000" w:themeColor="text1"/>
                <w:sz w:val="20"/>
                <w:szCs w:val="20"/>
                <w:lang w:val="lv-LV"/>
              </w:rPr>
            </w:pPr>
            <w:r w:rsidRPr="009E511A">
              <w:rPr>
                <w:b/>
                <w:color w:val="000000" w:themeColor="text1"/>
                <w:sz w:val="20"/>
                <w:szCs w:val="20"/>
                <w:lang w:val="lv-LV"/>
              </w:rPr>
              <w:t>Saldūdeņu biotopi</w:t>
            </w:r>
          </w:p>
        </w:tc>
      </w:tr>
      <w:tr w:rsidR="00A36357" w:rsidRPr="00E10FB7" w14:paraId="7D2FAF48" w14:textId="77777777" w:rsidTr="00D3137A">
        <w:tc>
          <w:tcPr>
            <w:tcW w:w="562" w:type="dxa"/>
          </w:tcPr>
          <w:p w14:paraId="7D2FAF42" w14:textId="77777777" w:rsidR="00A36357" w:rsidRPr="009E511A" w:rsidRDefault="00A36357" w:rsidP="00A36357">
            <w:pPr>
              <w:pStyle w:val="ListParagraph"/>
              <w:numPr>
                <w:ilvl w:val="0"/>
                <w:numId w:val="14"/>
              </w:numPr>
              <w:jc w:val="both"/>
              <w:rPr>
                <w:b/>
                <w:color w:val="000000" w:themeColor="text1"/>
                <w:sz w:val="20"/>
                <w:szCs w:val="20"/>
                <w:lang w:val="lv-LV"/>
              </w:rPr>
            </w:pPr>
          </w:p>
        </w:tc>
        <w:tc>
          <w:tcPr>
            <w:tcW w:w="4111" w:type="dxa"/>
          </w:tcPr>
          <w:p w14:paraId="7D2FAF43" w14:textId="77777777" w:rsidR="00A36357" w:rsidRPr="009E511A" w:rsidRDefault="00A36357" w:rsidP="009F6060">
            <w:pPr>
              <w:jc w:val="both"/>
              <w:rPr>
                <w:color w:val="000000" w:themeColor="text1"/>
                <w:sz w:val="20"/>
                <w:szCs w:val="20"/>
                <w:lang w:val="lv-LV"/>
              </w:rPr>
            </w:pPr>
            <w:r w:rsidRPr="009E511A">
              <w:rPr>
                <w:color w:val="000000" w:themeColor="text1"/>
                <w:sz w:val="20"/>
                <w:szCs w:val="20"/>
                <w:lang w:val="lv-LV"/>
              </w:rPr>
              <w:t xml:space="preserve">3150 </w:t>
            </w:r>
            <w:r w:rsidRPr="009E511A">
              <w:rPr>
                <w:i/>
                <w:iCs/>
                <w:color w:val="000000" w:themeColor="text1"/>
                <w:sz w:val="20"/>
                <w:szCs w:val="20"/>
                <w:lang w:val="lv-LV"/>
              </w:rPr>
              <w:t>Eitrofi ezeri ar iegrimušo ūdensaugu un peldaugu augāju</w:t>
            </w:r>
          </w:p>
        </w:tc>
        <w:tc>
          <w:tcPr>
            <w:tcW w:w="1701" w:type="dxa"/>
          </w:tcPr>
          <w:p w14:paraId="7D2FAF44"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78,00</w:t>
            </w:r>
          </w:p>
        </w:tc>
        <w:tc>
          <w:tcPr>
            <w:tcW w:w="1843" w:type="dxa"/>
          </w:tcPr>
          <w:p w14:paraId="7D2FAF45"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74,10</w:t>
            </w:r>
          </w:p>
        </w:tc>
        <w:tc>
          <w:tcPr>
            <w:tcW w:w="1275" w:type="dxa"/>
          </w:tcPr>
          <w:p w14:paraId="7D2FAF46"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-3,90</w:t>
            </w:r>
          </w:p>
        </w:tc>
        <w:tc>
          <w:tcPr>
            <w:tcW w:w="5812" w:type="dxa"/>
            <w:shd w:val="clear" w:color="auto" w:fill="FFFFFF" w:themeFill="background1"/>
          </w:tcPr>
          <w:p w14:paraId="7D2FAF47" w14:textId="77777777" w:rsidR="00A36357" w:rsidRPr="009E511A" w:rsidRDefault="00A36357" w:rsidP="009F6060">
            <w:pPr>
              <w:jc w:val="both"/>
              <w:rPr>
                <w:color w:val="000000" w:themeColor="text1"/>
                <w:sz w:val="20"/>
                <w:szCs w:val="20"/>
                <w:lang w:val="lv-LV"/>
              </w:rPr>
            </w:pPr>
            <w:r w:rsidRPr="009E511A">
              <w:rPr>
                <w:color w:val="000000" w:themeColor="text1"/>
                <w:sz w:val="20"/>
                <w:szCs w:val="20"/>
                <w:lang w:val="lv-LV"/>
              </w:rPr>
              <w:t>Kartogrāfiskā materiāla precizēšana, dabiskās sukcesijas rezultātā notiekoša ezera krastu aizaugšana un pārpurvošanās.</w:t>
            </w:r>
          </w:p>
        </w:tc>
      </w:tr>
      <w:tr w:rsidR="00A36357" w:rsidRPr="009E511A" w14:paraId="7D2FAF4A" w14:textId="77777777" w:rsidTr="009F6060">
        <w:tc>
          <w:tcPr>
            <w:tcW w:w="15304" w:type="dxa"/>
            <w:gridSpan w:val="6"/>
            <w:shd w:val="clear" w:color="auto" w:fill="C5E0B3" w:themeFill="accent6" w:themeFillTint="66"/>
          </w:tcPr>
          <w:p w14:paraId="7D2FAF49" w14:textId="77777777" w:rsidR="00A36357" w:rsidRPr="009E511A" w:rsidRDefault="00A36357" w:rsidP="009F6060">
            <w:pPr>
              <w:rPr>
                <w:b/>
                <w:color w:val="000000" w:themeColor="text1"/>
                <w:sz w:val="20"/>
                <w:szCs w:val="20"/>
                <w:lang w:val="lv-LV"/>
              </w:rPr>
            </w:pPr>
            <w:r w:rsidRPr="009E511A">
              <w:rPr>
                <w:b/>
                <w:color w:val="000000" w:themeColor="text1"/>
                <w:sz w:val="20"/>
                <w:szCs w:val="20"/>
                <w:lang w:val="lv-LV"/>
              </w:rPr>
              <w:t>Zālāju biotopi</w:t>
            </w:r>
          </w:p>
        </w:tc>
      </w:tr>
      <w:tr w:rsidR="00A36357" w:rsidRPr="00E10FB7" w14:paraId="7D2FAF51" w14:textId="77777777" w:rsidTr="00FF2C98">
        <w:tc>
          <w:tcPr>
            <w:tcW w:w="562" w:type="dxa"/>
          </w:tcPr>
          <w:p w14:paraId="7D2FAF4B" w14:textId="77777777" w:rsidR="00A36357" w:rsidRPr="009E511A" w:rsidRDefault="00A36357" w:rsidP="00A36357">
            <w:pPr>
              <w:pStyle w:val="ListParagraph"/>
              <w:numPr>
                <w:ilvl w:val="0"/>
                <w:numId w:val="14"/>
              </w:numPr>
              <w:jc w:val="both"/>
              <w:rPr>
                <w:color w:val="000000" w:themeColor="text1"/>
                <w:sz w:val="20"/>
                <w:szCs w:val="20"/>
                <w:lang w:val="lv-LV"/>
              </w:rPr>
            </w:pPr>
          </w:p>
        </w:tc>
        <w:tc>
          <w:tcPr>
            <w:tcW w:w="4111" w:type="dxa"/>
          </w:tcPr>
          <w:p w14:paraId="7D2FAF4C" w14:textId="77777777" w:rsidR="00A36357" w:rsidRPr="009E511A" w:rsidRDefault="00A36357" w:rsidP="009F6060">
            <w:pPr>
              <w:jc w:val="both"/>
              <w:rPr>
                <w:color w:val="000000" w:themeColor="text1"/>
                <w:sz w:val="20"/>
                <w:szCs w:val="20"/>
                <w:lang w:val="lv-LV"/>
              </w:rPr>
            </w:pPr>
            <w:r w:rsidRPr="009E511A">
              <w:rPr>
                <w:color w:val="000000" w:themeColor="text1"/>
                <w:sz w:val="20"/>
                <w:szCs w:val="20"/>
                <w:lang w:val="lv-LV"/>
              </w:rPr>
              <w:t xml:space="preserve">6210 </w:t>
            </w:r>
            <w:r w:rsidRPr="009E511A">
              <w:rPr>
                <w:i/>
                <w:iCs/>
                <w:color w:val="000000" w:themeColor="text1"/>
                <w:sz w:val="20"/>
                <w:szCs w:val="20"/>
                <w:lang w:val="lv-LV"/>
              </w:rPr>
              <w:t>Sausi zālāji kaļķainās augsnēs</w:t>
            </w:r>
          </w:p>
        </w:tc>
        <w:tc>
          <w:tcPr>
            <w:tcW w:w="1701" w:type="dxa"/>
          </w:tcPr>
          <w:p w14:paraId="7D2FAF4D"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w:t>
            </w:r>
          </w:p>
        </w:tc>
        <w:tc>
          <w:tcPr>
            <w:tcW w:w="1843" w:type="dxa"/>
          </w:tcPr>
          <w:p w14:paraId="7D2FAF4E"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3,77</w:t>
            </w:r>
          </w:p>
        </w:tc>
        <w:tc>
          <w:tcPr>
            <w:tcW w:w="1275" w:type="dxa"/>
          </w:tcPr>
          <w:p w14:paraId="7D2FAF4F"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+3,77</w:t>
            </w:r>
          </w:p>
        </w:tc>
        <w:tc>
          <w:tcPr>
            <w:tcW w:w="5812" w:type="dxa"/>
            <w:shd w:val="clear" w:color="auto" w:fill="FFFFFF" w:themeFill="background1"/>
          </w:tcPr>
          <w:p w14:paraId="7D2FAF50" w14:textId="77777777" w:rsidR="00A36357" w:rsidRPr="009E511A" w:rsidRDefault="008F79BA" w:rsidP="006A51F7">
            <w:pPr>
              <w:jc w:val="both"/>
              <w:rPr>
                <w:color w:val="000000" w:themeColor="text1"/>
                <w:sz w:val="20"/>
                <w:szCs w:val="20"/>
                <w:lang w:val="lv-LV"/>
              </w:rPr>
            </w:pPr>
            <w:r w:rsidRPr="009E511A">
              <w:rPr>
                <w:color w:val="000000" w:themeColor="text1"/>
                <w:sz w:val="20"/>
                <w:szCs w:val="20"/>
                <w:lang w:val="lv-LV"/>
              </w:rPr>
              <w:t xml:space="preserve">Detalizēta aizsargājamo biotopu inventarizācija DP “Numernes valnis” </w:t>
            </w:r>
            <w:r w:rsidR="00A36357" w:rsidRPr="009E511A">
              <w:rPr>
                <w:i/>
                <w:color w:val="000000" w:themeColor="text1"/>
                <w:sz w:val="20"/>
                <w:szCs w:val="20"/>
                <w:lang w:val="lv-LV"/>
              </w:rPr>
              <w:t>Dabas skaitīšanas</w:t>
            </w:r>
            <w:r w:rsidR="00A36357" w:rsidRPr="009E511A">
              <w:rPr>
                <w:color w:val="000000" w:themeColor="text1"/>
                <w:sz w:val="20"/>
                <w:szCs w:val="20"/>
                <w:lang w:val="lv-LV"/>
              </w:rPr>
              <w:t xml:space="preserve"> </w:t>
            </w:r>
            <w:r w:rsidR="006A51F7" w:rsidRPr="009E511A">
              <w:rPr>
                <w:color w:val="000000" w:themeColor="text1"/>
                <w:sz w:val="20"/>
                <w:szCs w:val="20"/>
                <w:lang w:val="lv-LV"/>
              </w:rPr>
              <w:t>ietvaros</w:t>
            </w:r>
            <w:r w:rsidR="00A36357" w:rsidRPr="009E511A">
              <w:rPr>
                <w:color w:val="000000" w:themeColor="text1"/>
                <w:sz w:val="20"/>
                <w:szCs w:val="20"/>
                <w:lang w:val="lv-LV"/>
              </w:rPr>
              <w:t xml:space="preserve">, </w:t>
            </w:r>
            <w:r w:rsidR="006A51F7" w:rsidRPr="009E511A">
              <w:rPr>
                <w:color w:val="000000" w:themeColor="text1"/>
                <w:sz w:val="20"/>
                <w:szCs w:val="20"/>
                <w:lang w:val="lv-LV"/>
              </w:rPr>
              <w:t>atsevišķu</w:t>
            </w:r>
            <w:r w:rsidR="00A36357" w:rsidRPr="009E511A">
              <w:rPr>
                <w:color w:val="000000" w:themeColor="text1"/>
                <w:sz w:val="20"/>
                <w:szCs w:val="20"/>
                <w:lang w:val="lv-LV"/>
              </w:rPr>
              <w:t xml:space="preserve"> biotopa</w:t>
            </w:r>
            <w:r w:rsidR="006A51F7" w:rsidRPr="009E511A">
              <w:rPr>
                <w:color w:val="000000" w:themeColor="text1"/>
                <w:sz w:val="20"/>
                <w:szCs w:val="20"/>
                <w:lang w:val="lv-LV"/>
              </w:rPr>
              <w:t xml:space="preserve"> poligonu</w:t>
            </w:r>
            <w:r w:rsidR="00A36357" w:rsidRPr="009E511A">
              <w:rPr>
                <w:color w:val="000000" w:themeColor="text1"/>
                <w:sz w:val="20"/>
                <w:szCs w:val="20"/>
                <w:lang w:val="lv-LV"/>
              </w:rPr>
              <w:t xml:space="preserve"> robežu precizēš</w:t>
            </w:r>
            <w:r w:rsidR="006A51F7" w:rsidRPr="009E511A">
              <w:rPr>
                <w:color w:val="000000" w:themeColor="text1"/>
                <w:sz w:val="20"/>
                <w:szCs w:val="20"/>
                <w:lang w:val="lv-LV"/>
              </w:rPr>
              <w:t xml:space="preserve">ana, veicot apsekošanu DA plāna izstrādes ietvaros. </w:t>
            </w:r>
          </w:p>
        </w:tc>
      </w:tr>
      <w:tr w:rsidR="006A51F7" w:rsidRPr="00E10FB7" w14:paraId="7D2FAF58" w14:textId="77777777" w:rsidTr="00FF2C98">
        <w:tc>
          <w:tcPr>
            <w:tcW w:w="562" w:type="dxa"/>
          </w:tcPr>
          <w:p w14:paraId="7D2FAF52" w14:textId="77777777" w:rsidR="006A51F7" w:rsidRPr="009E511A" w:rsidRDefault="006A51F7" w:rsidP="006A51F7">
            <w:pPr>
              <w:pStyle w:val="ListParagraph"/>
              <w:numPr>
                <w:ilvl w:val="0"/>
                <w:numId w:val="14"/>
              </w:numPr>
              <w:jc w:val="both"/>
              <w:rPr>
                <w:color w:val="000000" w:themeColor="text1"/>
                <w:sz w:val="20"/>
                <w:szCs w:val="20"/>
                <w:lang w:val="lv-LV"/>
              </w:rPr>
            </w:pPr>
          </w:p>
        </w:tc>
        <w:tc>
          <w:tcPr>
            <w:tcW w:w="4111" w:type="dxa"/>
          </w:tcPr>
          <w:p w14:paraId="7D2FAF53" w14:textId="77777777" w:rsidR="006A51F7" w:rsidRPr="009E511A" w:rsidRDefault="006A51F7" w:rsidP="006A51F7">
            <w:pPr>
              <w:jc w:val="both"/>
              <w:rPr>
                <w:color w:val="000000" w:themeColor="text1"/>
                <w:sz w:val="20"/>
                <w:szCs w:val="20"/>
                <w:lang w:val="lv-LV"/>
              </w:rPr>
            </w:pPr>
            <w:r w:rsidRPr="009E511A">
              <w:rPr>
                <w:color w:val="000000" w:themeColor="text1"/>
                <w:sz w:val="20"/>
                <w:szCs w:val="20"/>
                <w:lang w:val="lv-LV"/>
              </w:rPr>
              <w:t xml:space="preserve">6270* </w:t>
            </w:r>
            <w:r w:rsidRPr="009E511A">
              <w:rPr>
                <w:i/>
                <w:iCs/>
                <w:color w:val="000000" w:themeColor="text1"/>
                <w:sz w:val="20"/>
                <w:szCs w:val="20"/>
                <w:lang w:val="lv-LV"/>
              </w:rPr>
              <w:t>Sugām bagātas ganības un ganītas pļavas</w:t>
            </w:r>
          </w:p>
        </w:tc>
        <w:tc>
          <w:tcPr>
            <w:tcW w:w="1701" w:type="dxa"/>
          </w:tcPr>
          <w:p w14:paraId="7D2FAF54" w14:textId="77777777" w:rsidR="006A51F7" w:rsidRPr="009E511A" w:rsidRDefault="006A51F7" w:rsidP="006A51F7">
            <w:pPr>
              <w:rPr>
                <w:color w:val="000000" w:themeColor="text1"/>
                <w:sz w:val="20"/>
                <w:szCs w:val="20"/>
                <w:lang w:val="lv-LV"/>
              </w:rPr>
            </w:pPr>
            <w:r w:rsidRPr="009E511A">
              <w:rPr>
                <w:color w:val="000000" w:themeColor="text1"/>
                <w:sz w:val="20"/>
                <w:szCs w:val="20"/>
                <w:lang w:val="lv-LV"/>
              </w:rPr>
              <w:t>-</w:t>
            </w:r>
          </w:p>
        </w:tc>
        <w:tc>
          <w:tcPr>
            <w:tcW w:w="1843" w:type="dxa"/>
          </w:tcPr>
          <w:p w14:paraId="7D2FAF55" w14:textId="77777777" w:rsidR="006A51F7" w:rsidRPr="009E511A" w:rsidRDefault="006A51F7" w:rsidP="006A51F7">
            <w:pPr>
              <w:rPr>
                <w:color w:val="000000" w:themeColor="text1"/>
                <w:sz w:val="20"/>
                <w:szCs w:val="20"/>
                <w:lang w:val="lv-LV"/>
              </w:rPr>
            </w:pPr>
            <w:r w:rsidRPr="009E511A">
              <w:rPr>
                <w:color w:val="000000" w:themeColor="text1"/>
                <w:sz w:val="20"/>
                <w:szCs w:val="20"/>
                <w:lang w:val="lv-LV"/>
              </w:rPr>
              <w:t>1,90</w:t>
            </w:r>
          </w:p>
        </w:tc>
        <w:tc>
          <w:tcPr>
            <w:tcW w:w="1275" w:type="dxa"/>
          </w:tcPr>
          <w:p w14:paraId="7D2FAF56" w14:textId="77777777" w:rsidR="006A51F7" w:rsidRPr="009E511A" w:rsidRDefault="006A51F7" w:rsidP="006A51F7">
            <w:pPr>
              <w:rPr>
                <w:color w:val="000000" w:themeColor="text1"/>
                <w:sz w:val="20"/>
                <w:szCs w:val="20"/>
                <w:lang w:val="lv-LV"/>
              </w:rPr>
            </w:pPr>
            <w:r w:rsidRPr="009E511A">
              <w:rPr>
                <w:color w:val="000000" w:themeColor="text1"/>
                <w:sz w:val="20"/>
                <w:szCs w:val="20"/>
                <w:lang w:val="lv-LV"/>
              </w:rPr>
              <w:t>+1,90</w:t>
            </w:r>
          </w:p>
        </w:tc>
        <w:tc>
          <w:tcPr>
            <w:tcW w:w="5812" w:type="dxa"/>
            <w:shd w:val="clear" w:color="auto" w:fill="FFFFFF" w:themeFill="background1"/>
          </w:tcPr>
          <w:p w14:paraId="7D2FAF57" w14:textId="77777777" w:rsidR="006A51F7" w:rsidRPr="009E511A" w:rsidRDefault="006A51F7" w:rsidP="006A51F7">
            <w:pPr>
              <w:jc w:val="both"/>
              <w:rPr>
                <w:color w:val="000000" w:themeColor="text1"/>
                <w:sz w:val="20"/>
                <w:szCs w:val="20"/>
                <w:lang w:val="lv-LV"/>
              </w:rPr>
            </w:pPr>
            <w:r w:rsidRPr="009E511A">
              <w:rPr>
                <w:color w:val="000000" w:themeColor="text1"/>
                <w:sz w:val="20"/>
                <w:szCs w:val="20"/>
                <w:lang w:val="lv-LV"/>
              </w:rPr>
              <w:t xml:space="preserve">Detalizēta aizsargājamo biotopu inventarizācija DP “Numernes valnis” </w:t>
            </w:r>
            <w:r w:rsidRPr="009E511A">
              <w:rPr>
                <w:i/>
                <w:color w:val="000000" w:themeColor="text1"/>
                <w:sz w:val="20"/>
                <w:szCs w:val="20"/>
                <w:lang w:val="lv-LV"/>
              </w:rPr>
              <w:t>Dabas skaitīšanas</w:t>
            </w:r>
            <w:r w:rsidRPr="009E511A">
              <w:rPr>
                <w:color w:val="000000" w:themeColor="text1"/>
                <w:sz w:val="20"/>
                <w:szCs w:val="20"/>
                <w:lang w:val="lv-LV"/>
              </w:rPr>
              <w:t xml:space="preserve"> ietvaros, atsevišķu biotopa poligonu robežu precizēšana, veicot apsekošanu DA plāna izstrādes ietvaros. </w:t>
            </w:r>
          </w:p>
        </w:tc>
      </w:tr>
      <w:tr w:rsidR="00A36357" w:rsidRPr="009E511A" w14:paraId="7D2FAF5A" w14:textId="77777777" w:rsidTr="009F6060">
        <w:tc>
          <w:tcPr>
            <w:tcW w:w="15304" w:type="dxa"/>
            <w:gridSpan w:val="6"/>
            <w:shd w:val="clear" w:color="auto" w:fill="C5E0B3" w:themeFill="accent6" w:themeFillTint="66"/>
          </w:tcPr>
          <w:p w14:paraId="7D2FAF59" w14:textId="77777777" w:rsidR="00A36357" w:rsidRPr="009E511A" w:rsidRDefault="00A36357" w:rsidP="009F6060">
            <w:pPr>
              <w:tabs>
                <w:tab w:val="left" w:pos="8810"/>
              </w:tabs>
              <w:rPr>
                <w:b/>
                <w:color w:val="000000" w:themeColor="text1"/>
                <w:sz w:val="20"/>
                <w:szCs w:val="20"/>
                <w:lang w:val="lv-LV"/>
              </w:rPr>
            </w:pPr>
            <w:r w:rsidRPr="009E511A">
              <w:rPr>
                <w:b/>
                <w:color w:val="000000" w:themeColor="text1"/>
                <w:sz w:val="20"/>
                <w:szCs w:val="20"/>
                <w:lang w:val="lv-LV"/>
              </w:rPr>
              <w:t>Purvu biotopi</w:t>
            </w:r>
          </w:p>
        </w:tc>
      </w:tr>
      <w:tr w:rsidR="006A51F7" w:rsidRPr="00E10FB7" w14:paraId="7D2FAF61" w14:textId="77777777" w:rsidTr="00FF2C98">
        <w:tc>
          <w:tcPr>
            <w:tcW w:w="562" w:type="dxa"/>
          </w:tcPr>
          <w:p w14:paraId="7D2FAF5B" w14:textId="77777777" w:rsidR="006A51F7" w:rsidRPr="009E511A" w:rsidRDefault="006A51F7" w:rsidP="006A51F7">
            <w:pPr>
              <w:pStyle w:val="ListParagraph"/>
              <w:numPr>
                <w:ilvl w:val="0"/>
                <w:numId w:val="14"/>
              </w:numPr>
              <w:jc w:val="both"/>
              <w:rPr>
                <w:color w:val="000000" w:themeColor="text1"/>
                <w:sz w:val="20"/>
                <w:szCs w:val="20"/>
                <w:lang w:val="lv-LV"/>
              </w:rPr>
            </w:pPr>
          </w:p>
        </w:tc>
        <w:tc>
          <w:tcPr>
            <w:tcW w:w="4111" w:type="dxa"/>
          </w:tcPr>
          <w:p w14:paraId="7D2FAF5C" w14:textId="77777777" w:rsidR="006A51F7" w:rsidRPr="009E511A" w:rsidRDefault="006A51F7" w:rsidP="006A51F7">
            <w:pPr>
              <w:jc w:val="both"/>
              <w:rPr>
                <w:color w:val="000000" w:themeColor="text1"/>
                <w:sz w:val="20"/>
                <w:szCs w:val="20"/>
                <w:lang w:val="lv-LV"/>
              </w:rPr>
            </w:pPr>
            <w:r w:rsidRPr="009E511A">
              <w:rPr>
                <w:color w:val="000000" w:themeColor="text1"/>
                <w:sz w:val="20"/>
                <w:szCs w:val="20"/>
                <w:lang w:val="lv-LV"/>
              </w:rPr>
              <w:t xml:space="preserve">7110* </w:t>
            </w:r>
            <w:r w:rsidRPr="009E511A">
              <w:rPr>
                <w:i/>
                <w:iCs/>
                <w:color w:val="000000" w:themeColor="text1"/>
                <w:sz w:val="20"/>
                <w:szCs w:val="20"/>
                <w:lang w:val="lv-LV"/>
              </w:rPr>
              <w:t>Aktīvi augstie purvi</w:t>
            </w:r>
          </w:p>
        </w:tc>
        <w:tc>
          <w:tcPr>
            <w:tcW w:w="1701" w:type="dxa"/>
          </w:tcPr>
          <w:p w14:paraId="7D2FAF5D" w14:textId="77777777" w:rsidR="006A51F7" w:rsidRPr="009E511A" w:rsidRDefault="006A51F7" w:rsidP="006A51F7">
            <w:pPr>
              <w:rPr>
                <w:color w:val="000000" w:themeColor="text1"/>
                <w:sz w:val="20"/>
                <w:szCs w:val="20"/>
                <w:lang w:val="lv-LV"/>
              </w:rPr>
            </w:pPr>
            <w:r w:rsidRPr="009E511A">
              <w:rPr>
                <w:color w:val="000000" w:themeColor="text1"/>
                <w:sz w:val="20"/>
                <w:szCs w:val="20"/>
                <w:lang w:val="lv-LV"/>
              </w:rPr>
              <w:t>-</w:t>
            </w:r>
          </w:p>
        </w:tc>
        <w:tc>
          <w:tcPr>
            <w:tcW w:w="1843" w:type="dxa"/>
          </w:tcPr>
          <w:p w14:paraId="7D2FAF5E" w14:textId="77777777" w:rsidR="006A51F7" w:rsidRPr="009E511A" w:rsidRDefault="006A51F7" w:rsidP="006A51F7">
            <w:pPr>
              <w:rPr>
                <w:color w:val="000000" w:themeColor="text1"/>
                <w:sz w:val="20"/>
                <w:szCs w:val="20"/>
                <w:lang w:val="lv-LV"/>
              </w:rPr>
            </w:pPr>
            <w:r w:rsidRPr="009E511A">
              <w:rPr>
                <w:color w:val="000000" w:themeColor="text1"/>
                <w:sz w:val="20"/>
                <w:szCs w:val="20"/>
                <w:lang w:val="lv-LV"/>
              </w:rPr>
              <w:t>6,18</w:t>
            </w:r>
          </w:p>
        </w:tc>
        <w:tc>
          <w:tcPr>
            <w:tcW w:w="1275" w:type="dxa"/>
          </w:tcPr>
          <w:p w14:paraId="7D2FAF5F" w14:textId="77777777" w:rsidR="006A51F7" w:rsidRPr="009E511A" w:rsidRDefault="006A51F7" w:rsidP="006A51F7">
            <w:pPr>
              <w:rPr>
                <w:color w:val="000000" w:themeColor="text1"/>
                <w:sz w:val="20"/>
                <w:szCs w:val="20"/>
                <w:lang w:val="lv-LV"/>
              </w:rPr>
            </w:pPr>
            <w:r w:rsidRPr="009E511A">
              <w:rPr>
                <w:color w:val="000000" w:themeColor="text1"/>
                <w:sz w:val="20"/>
                <w:szCs w:val="20"/>
                <w:lang w:val="lv-LV"/>
              </w:rPr>
              <w:t>+6,18</w:t>
            </w:r>
          </w:p>
        </w:tc>
        <w:tc>
          <w:tcPr>
            <w:tcW w:w="5812" w:type="dxa"/>
            <w:shd w:val="clear" w:color="auto" w:fill="FFFFFF" w:themeFill="background1"/>
          </w:tcPr>
          <w:p w14:paraId="7D2FAF60" w14:textId="77777777" w:rsidR="006A51F7" w:rsidRPr="009E511A" w:rsidRDefault="006A51F7" w:rsidP="006A51F7">
            <w:pPr>
              <w:jc w:val="both"/>
              <w:rPr>
                <w:color w:val="000000" w:themeColor="text1"/>
                <w:sz w:val="20"/>
                <w:szCs w:val="20"/>
                <w:lang w:val="lv-LV"/>
              </w:rPr>
            </w:pPr>
            <w:r w:rsidRPr="009E511A">
              <w:rPr>
                <w:color w:val="000000" w:themeColor="text1"/>
                <w:sz w:val="20"/>
                <w:szCs w:val="20"/>
                <w:lang w:val="lv-LV"/>
              </w:rPr>
              <w:t xml:space="preserve">Detalizēta aizsargājamo biotopu inventarizācija DP “Numernes valnis” </w:t>
            </w:r>
            <w:r w:rsidRPr="009E511A">
              <w:rPr>
                <w:i/>
                <w:color w:val="000000" w:themeColor="text1"/>
                <w:sz w:val="20"/>
                <w:szCs w:val="20"/>
                <w:lang w:val="lv-LV"/>
              </w:rPr>
              <w:t>Dabas skaitīšanas</w:t>
            </w:r>
            <w:r w:rsidRPr="009E511A">
              <w:rPr>
                <w:color w:val="000000" w:themeColor="text1"/>
                <w:sz w:val="20"/>
                <w:szCs w:val="20"/>
                <w:lang w:val="lv-LV"/>
              </w:rPr>
              <w:t xml:space="preserve"> ietvaros, atsevišķu biotopa poligonu robežu precizēšana, veicot apsekošanu DA plāna izstrādes ietvaros. </w:t>
            </w:r>
          </w:p>
        </w:tc>
      </w:tr>
      <w:tr w:rsidR="00A36357" w:rsidRPr="00E10FB7" w14:paraId="7D2FAF68" w14:textId="77777777" w:rsidTr="00FF2C98">
        <w:tc>
          <w:tcPr>
            <w:tcW w:w="562" w:type="dxa"/>
          </w:tcPr>
          <w:p w14:paraId="7D2FAF62" w14:textId="77777777" w:rsidR="00A36357" w:rsidRPr="009E511A" w:rsidRDefault="00A36357" w:rsidP="00A36357">
            <w:pPr>
              <w:pStyle w:val="ListParagraph"/>
              <w:numPr>
                <w:ilvl w:val="0"/>
                <w:numId w:val="14"/>
              </w:numPr>
              <w:jc w:val="both"/>
              <w:rPr>
                <w:color w:val="000000" w:themeColor="text1"/>
                <w:sz w:val="20"/>
                <w:szCs w:val="20"/>
                <w:lang w:val="lv-LV"/>
              </w:rPr>
            </w:pPr>
          </w:p>
        </w:tc>
        <w:tc>
          <w:tcPr>
            <w:tcW w:w="4111" w:type="dxa"/>
          </w:tcPr>
          <w:p w14:paraId="7D2FAF63" w14:textId="77777777" w:rsidR="00A36357" w:rsidRPr="009E511A" w:rsidRDefault="00A36357" w:rsidP="009F6060">
            <w:pPr>
              <w:jc w:val="both"/>
              <w:rPr>
                <w:color w:val="000000" w:themeColor="text1"/>
                <w:sz w:val="20"/>
                <w:szCs w:val="20"/>
                <w:lang w:val="lv-LV"/>
              </w:rPr>
            </w:pPr>
            <w:r w:rsidRPr="009E511A">
              <w:rPr>
                <w:color w:val="000000" w:themeColor="text1"/>
                <w:sz w:val="20"/>
                <w:szCs w:val="20"/>
                <w:lang w:val="lv-LV"/>
              </w:rPr>
              <w:t xml:space="preserve">7140 </w:t>
            </w:r>
            <w:r w:rsidRPr="009E511A">
              <w:rPr>
                <w:i/>
                <w:iCs/>
                <w:color w:val="000000" w:themeColor="text1"/>
                <w:sz w:val="20"/>
                <w:szCs w:val="20"/>
                <w:shd w:val="clear" w:color="auto" w:fill="FFFFFF"/>
                <w:lang w:val="lv-LV"/>
              </w:rPr>
              <w:t>Pārejas purvi un slīkšņas</w:t>
            </w:r>
          </w:p>
        </w:tc>
        <w:tc>
          <w:tcPr>
            <w:tcW w:w="1701" w:type="dxa"/>
          </w:tcPr>
          <w:p w14:paraId="7D2FAF64"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22,50</w:t>
            </w:r>
          </w:p>
        </w:tc>
        <w:tc>
          <w:tcPr>
            <w:tcW w:w="1843" w:type="dxa"/>
          </w:tcPr>
          <w:p w14:paraId="7D2FAF65"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17,05</w:t>
            </w:r>
          </w:p>
        </w:tc>
        <w:tc>
          <w:tcPr>
            <w:tcW w:w="1275" w:type="dxa"/>
          </w:tcPr>
          <w:p w14:paraId="7D2FAF66"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-5,45</w:t>
            </w:r>
          </w:p>
        </w:tc>
        <w:tc>
          <w:tcPr>
            <w:tcW w:w="5812" w:type="dxa"/>
            <w:shd w:val="clear" w:color="auto" w:fill="FFFFFF" w:themeFill="background1"/>
          </w:tcPr>
          <w:p w14:paraId="7D2FAF67" w14:textId="77777777" w:rsidR="00A36357" w:rsidRPr="009E511A" w:rsidRDefault="006A51F7" w:rsidP="009F6060">
            <w:pPr>
              <w:jc w:val="both"/>
              <w:rPr>
                <w:color w:val="000000" w:themeColor="text1"/>
                <w:sz w:val="20"/>
                <w:szCs w:val="20"/>
                <w:lang w:val="lv-LV"/>
              </w:rPr>
            </w:pPr>
            <w:r w:rsidRPr="009E511A">
              <w:rPr>
                <w:color w:val="000000" w:themeColor="text1"/>
                <w:sz w:val="20"/>
                <w:szCs w:val="20"/>
                <w:lang w:val="lv-LV"/>
              </w:rPr>
              <w:t xml:space="preserve">Detalizēta aizsargājamo biotopu inventarizācija DP “Numernes valnis” </w:t>
            </w:r>
            <w:r w:rsidRPr="009E511A">
              <w:rPr>
                <w:i/>
                <w:color w:val="000000" w:themeColor="text1"/>
                <w:sz w:val="20"/>
                <w:szCs w:val="20"/>
                <w:lang w:val="lv-LV"/>
              </w:rPr>
              <w:t>Dabas skaitīšanas</w:t>
            </w:r>
            <w:r w:rsidRPr="009E511A">
              <w:rPr>
                <w:color w:val="000000" w:themeColor="text1"/>
                <w:sz w:val="20"/>
                <w:szCs w:val="20"/>
                <w:lang w:val="lv-LV"/>
              </w:rPr>
              <w:t xml:space="preserve"> ietvaros, atsevišķu biotopa poligonu robežu precizēšana, veicot apsekošanu DA plāna izstrādes ietvaros. </w:t>
            </w:r>
            <w:r w:rsidR="00A36357" w:rsidRPr="009E511A">
              <w:rPr>
                <w:color w:val="000000" w:themeColor="text1"/>
                <w:sz w:val="20"/>
                <w:szCs w:val="20"/>
                <w:lang w:val="lv-LV"/>
              </w:rPr>
              <w:t>Dabiskās sukcesijas rezultātā daļa biotopa transformējusies par citu purva biotopu – 7110*</w:t>
            </w:r>
            <w:r w:rsidR="00CB36D4" w:rsidRPr="009E511A">
              <w:rPr>
                <w:color w:val="000000" w:themeColor="text1"/>
                <w:sz w:val="20"/>
                <w:szCs w:val="20"/>
                <w:lang w:val="lv-LV"/>
              </w:rPr>
              <w:t xml:space="preserve"> </w:t>
            </w:r>
            <w:r w:rsidR="00CB36D4" w:rsidRPr="009E511A">
              <w:rPr>
                <w:i/>
                <w:iCs/>
                <w:color w:val="000000" w:themeColor="text1"/>
                <w:sz w:val="20"/>
                <w:szCs w:val="20"/>
                <w:lang w:val="lv-LV"/>
              </w:rPr>
              <w:t>Aktīvi augstie purvi</w:t>
            </w:r>
            <w:r w:rsidR="00CB36D4" w:rsidRPr="009E511A">
              <w:rPr>
                <w:color w:val="000000" w:themeColor="text1"/>
                <w:sz w:val="20"/>
                <w:szCs w:val="20"/>
                <w:lang w:val="lv-LV"/>
              </w:rPr>
              <w:t>.</w:t>
            </w:r>
          </w:p>
        </w:tc>
      </w:tr>
      <w:tr w:rsidR="00A36357" w:rsidRPr="009E511A" w14:paraId="7D2FAF6F" w14:textId="77777777" w:rsidTr="00FF2C98">
        <w:tc>
          <w:tcPr>
            <w:tcW w:w="562" w:type="dxa"/>
          </w:tcPr>
          <w:p w14:paraId="7D2FAF69" w14:textId="77777777" w:rsidR="00A36357" w:rsidRPr="009E511A" w:rsidRDefault="00A36357" w:rsidP="00A36357">
            <w:pPr>
              <w:pStyle w:val="ListParagraph"/>
              <w:numPr>
                <w:ilvl w:val="0"/>
                <w:numId w:val="14"/>
              </w:numPr>
              <w:jc w:val="both"/>
              <w:rPr>
                <w:color w:val="000000" w:themeColor="text1"/>
                <w:sz w:val="20"/>
                <w:szCs w:val="20"/>
                <w:lang w:val="lv-LV"/>
              </w:rPr>
            </w:pPr>
          </w:p>
        </w:tc>
        <w:tc>
          <w:tcPr>
            <w:tcW w:w="4111" w:type="dxa"/>
          </w:tcPr>
          <w:p w14:paraId="7D2FAF6A" w14:textId="77777777" w:rsidR="00A36357" w:rsidRPr="009E511A" w:rsidRDefault="00A36357" w:rsidP="009F6060">
            <w:pPr>
              <w:jc w:val="both"/>
              <w:rPr>
                <w:color w:val="000000" w:themeColor="text1"/>
                <w:sz w:val="20"/>
                <w:szCs w:val="20"/>
                <w:lang w:val="lv-LV"/>
              </w:rPr>
            </w:pPr>
            <w:r w:rsidRPr="009E511A">
              <w:rPr>
                <w:color w:val="000000" w:themeColor="text1"/>
                <w:sz w:val="20"/>
                <w:szCs w:val="20"/>
                <w:lang w:val="lv-LV"/>
              </w:rPr>
              <w:t xml:space="preserve">7160 </w:t>
            </w:r>
            <w:r w:rsidRPr="009E511A">
              <w:rPr>
                <w:i/>
                <w:iCs/>
                <w:color w:val="000000" w:themeColor="text1"/>
                <w:sz w:val="20"/>
                <w:szCs w:val="20"/>
                <w:lang w:val="lv-LV"/>
              </w:rPr>
              <w:t>Minerālvielām bagāti avoti un avotu purvi</w:t>
            </w:r>
          </w:p>
        </w:tc>
        <w:tc>
          <w:tcPr>
            <w:tcW w:w="1701" w:type="dxa"/>
          </w:tcPr>
          <w:p w14:paraId="7D2FAF6B"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0,009</w:t>
            </w:r>
          </w:p>
        </w:tc>
        <w:tc>
          <w:tcPr>
            <w:tcW w:w="1843" w:type="dxa"/>
          </w:tcPr>
          <w:p w14:paraId="7D2FAF6C" w14:textId="77777777" w:rsidR="00A36357" w:rsidRPr="009E511A" w:rsidRDefault="006A51F7" w:rsidP="009F6060">
            <w:pPr>
              <w:rPr>
                <w:color w:val="000000" w:themeColor="text1"/>
                <w:sz w:val="20"/>
                <w:szCs w:val="20"/>
                <w:lang w:val="lv-LV"/>
              </w:rPr>
            </w:pPr>
            <w:r w:rsidRPr="009E511A">
              <w:rPr>
                <w:color w:val="000000" w:themeColor="text1"/>
                <w:sz w:val="20"/>
                <w:szCs w:val="20"/>
                <w:lang w:val="lv-LV"/>
              </w:rPr>
              <w:t>?</w:t>
            </w:r>
          </w:p>
        </w:tc>
        <w:tc>
          <w:tcPr>
            <w:tcW w:w="1275" w:type="dxa"/>
          </w:tcPr>
          <w:p w14:paraId="7D2FAF6D" w14:textId="77777777" w:rsidR="00A36357" w:rsidRPr="009E511A" w:rsidRDefault="006A51F7" w:rsidP="009F6060">
            <w:pPr>
              <w:rPr>
                <w:color w:val="000000" w:themeColor="text1"/>
                <w:sz w:val="20"/>
                <w:szCs w:val="20"/>
                <w:lang w:val="lv-LV"/>
              </w:rPr>
            </w:pPr>
            <w:r w:rsidRPr="009E511A">
              <w:rPr>
                <w:color w:val="000000" w:themeColor="text1"/>
                <w:sz w:val="20"/>
                <w:szCs w:val="20"/>
                <w:lang w:val="lv-LV"/>
              </w:rPr>
              <w:t>?</w:t>
            </w:r>
          </w:p>
        </w:tc>
        <w:tc>
          <w:tcPr>
            <w:tcW w:w="5812" w:type="dxa"/>
            <w:shd w:val="clear" w:color="auto" w:fill="FFFFFF" w:themeFill="background1"/>
          </w:tcPr>
          <w:p w14:paraId="7D2FAF6E" w14:textId="77777777" w:rsidR="00A36357" w:rsidRPr="009E511A" w:rsidRDefault="00A36357" w:rsidP="006A51F7">
            <w:pPr>
              <w:jc w:val="both"/>
              <w:rPr>
                <w:color w:val="000000" w:themeColor="text1"/>
                <w:sz w:val="20"/>
                <w:szCs w:val="20"/>
                <w:lang w:val="lv-LV"/>
              </w:rPr>
            </w:pPr>
            <w:r w:rsidRPr="009E511A">
              <w:rPr>
                <w:color w:val="000000" w:themeColor="text1"/>
                <w:sz w:val="20"/>
                <w:szCs w:val="20"/>
                <w:lang w:val="lv-LV"/>
              </w:rPr>
              <w:t>Ar dabas aizsardzības plānu</w:t>
            </w:r>
            <w:r w:rsidR="006A51F7" w:rsidRPr="009E511A">
              <w:rPr>
                <w:color w:val="000000" w:themeColor="text1"/>
                <w:sz w:val="20"/>
                <w:szCs w:val="20"/>
                <w:lang w:val="lv-LV"/>
              </w:rPr>
              <w:t xml:space="preserve"> saistītajos pētījumos, kā arī </w:t>
            </w:r>
            <w:r w:rsidR="006A51F7" w:rsidRPr="009E511A">
              <w:rPr>
                <w:i/>
                <w:color w:val="000000" w:themeColor="text1"/>
                <w:sz w:val="20"/>
                <w:szCs w:val="20"/>
                <w:lang w:val="lv-LV"/>
              </w:rPr>
              <w:t>D</w:t>
            </w:r>
            <w:r w:rsidRPr="009E511A">
              <w:rPr>
                <w:i/>
                <w:color w:val="000000" w:themeColor="text1"/>
                <w:sz w:val="20"/>
                <w:szCs w:val="20"/>
                <w:lang w:val="lv-LV"/>
              </w:rPr>
              <w:t>abas skaitīšanas</w:t>
            </w:r>
            <w:r w:rsidRPr="009E511A">
              <w:rPr>
                <w:color w:val="000000" w:themeColor="text1"/>
                <w:sz w:val="20"/>
                <w:szCs w:val="20"/>
                <w:lang w:val="lv-LV"/>
              </w:rPr>
              <w:t xml:space="preserve"> </w:t>
            </w:r>
            <w:r w:rsidR="006A51F7" w:rsidRPr="009E511A">
              <w:rPr>
                <w:color w:val="000000" w:themeColor="text1"/>
                <w:sz w:val="20"/>
                <w:szCs w:val="20"/>
                <w:lang w:val="lv-LV"/>
              </w:rPr>
              <w:t>ietvaros veiktās aizsargājamo biotopu inventarizācijas</w:t>
            </w:r>
            <w:r w:rsidRPr="009E511A">
              <w:rPr>
                <w:color w:val="000000" w:themeColor="text1"/>
                <w:sz w:val="20"/>
                <w:szCs w:val="20"/>
                <w:lang w:val="lv-LV"/>
              </w:rPr>
              <w:t xml:space="preserve"> gaitā biotops nav konstatēts. </w:t>
            </w:r>
            <w:r w:rsidR="006A51F7" w:rsidRPr="009E511A">
              <w:rPr>
                <w:color w:val="000000" w:themeColor="text1"/>
                <w:sz w:val="20"/>
                <w:szCs w:val="20"/>
                <w:lang w:val="lv-LV"/>
              </w:rPr>
              <w:t>Tomēr biotopa punktveida lokācijas vietas DP teritorijā iespējamas</w:t>
            </w:r>
            <w:r w:rsidRPr="009E511A">
              <w:rPr>
                <w:color w:val="000000" w:themeColor="text1"/>
                <w:sz w:val="20"/>
                <w:szCs w:val="20"/>
                <w:lang w:val="lv-LV"/>
              </w:rPr>
              <w:t>.</w:t>
            </w:r>
          </w:p>
        </w:tc>
      </w:tr>
      <w:tr w:rsidR="00A36357" w:rsidRPr="00E10FB7" w14:paraId="7D2FAF76" w14:textId="77777777" w:rsidTr="00FF2C98">
        <w:tc>
          <w:tcPr>
            <w:tcW w:w="562" w:type="dxa"/>
          </w:tcPr>
          <w:p w14:paraId="7D2FAF70" w14:textId="77777777" w:rsidR="00A36357" w:rsidRPr="009E511A" w:rsidRDefault="00A36357" w:rsidP="00A36357">
            <w:pPr>
              <w:pStyle w:val="ListParagraph"/>
              <w:numPr>
                <w:ilvl w:val="0"/>
                <w:numId w:val="14"/>
              </w:numPr>
              <w:jc w:val="both"/>
              <w:rPr>
                <w:color w:val="000000" w:themeColor="text1"/>
                <w:sz w:val="20"/>
                <w:szCs w:val="20"/>
                <w:lang w:val="lv-LV"/>
              </w:rPr>
            </w:pPr>
          </w:p>
        </w:tc>
        <w:tc>
          <w:tcPr>
            <w:tcW w:w="4111" w:type="dxa"/>
          </w:tcPr>
          <w:p w14:paraId="7D2FAF71" w14:textId="77777777" w:rsidR="00A36357" w:rsidRPr="009E511A" w:rsidRDefault="00A36357" w:rsidP="009F6060">
            <w:pPr>
              <w:jc w:val="both"/>
              <w:rPr>
                <w:color w:val="000000" w:themeColor="text1"/>
                <w:sz w:val="20"/>
                <w:szCs w:val="20"/>
                <w:lang w:val="lv-LV"/>
              </w:rPr>
            </w:pPr>
            <w:r w:rsidRPr="009E511A">
              <w:rPr>
                <w:color w:val="000000" w:themeColor="text1"/>
                <w:sz w:val="20"/>
                <w:szCs w:val="20"/>
                <w:lang w:val="lv-LV"/>
              </w:rPr>
              <w:t xml:space="preserve">7210* </w:t>
            </w:r>
            <w:r w:rsidRPr="009E511A">
              <w:rPr>
                <w:i/>
                <w:iCs/>
                <w:color w:val="000000" w:themeColor="text1"/>
                <w:sz w:val="20"/>
                <w:szCs w:val="20"/>
                <w:lang w:val="lv-LV"/>
              </w:rPr>
              <w:t>Kaļķaini zāļu purvi ar dižo aslapi</w:t>
            </w:r>
          </w:p>
        </w:tc>
        <w:tc>
          <w:tcPr>
            <w:tcW w:w="1701" w:type="dxa"/>
          </w:tcPr>
          <w:p w14:paraId="7D2FAF72"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0,80</w:t>
            </w:r>
          </w:p>
        </w:tc>
        <w:tc>
          <w:tcPr>
            <w:tcW w:w="1843" w:type="dxa"/>
          </w:tcPr>
          <w:p w14:paraId="7D2FAF73"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0,14</w:t>
            </w:r>
          </w:p>
        </w:tc>
        <w:tc>
          <w:tcPr>
            <w:tcW w:w="1275" w:type="dxa"/>
          </w:tcPr>
          <w:p w14:paraId="7D2FAF74"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-0,66</w:t>
            </w:r>
          </w:p>
        </w:tc>
        <w:tc>
          <w:tcPr>
            <w:tcW w:w="5812" w:type="dxa"/>
            <w:shd w:val="clear" w:color="auto" w:fill="FFFFFF" w:themeFill="background1"/>
          </w:tcPr>
          <w:p w14:paraId="7D2FAF75" w14:textId="77777777" w:rsidR="00A36357" w:rsidRPr="009E511A" w:rsidRDefault="006A51F7" w:rsidP="006A51F7">
            <w:pPr>
              <w:jc w:val="both"/>
              <w:rPr>
                <w:color w:val="000000" w:themeColor="text1"/>
                <w:sz w:val="20"/>
                <w:szCs w:val="20"/>
                <w:lang w:val="lv-LV"/>
              </w:rPr>
            </w:pPr>
            <w:r w:rsidRPr="009E511A">
              <w:rPr>
                <w:color w:val="000000" w:themeColor="text1"/>
                <w:sz w:val="20"/>
                <w:szCs w:val="20"/>
                <w:lang w:val="lv-LV"/>
              </w:rPr>
              <w:t xml:space="preserve">Detalizēta aizsargājamo biotopu inventarizācija DP “Numernes valnis” </w:t>
            </w:r>
            <w:r w:rsidRPr="009E511A">
              <w:rPr>
                <w:i/>
                <w:color w:val="000000" w:themeColor="text1"/>
                <w:sz w:val="20"/>
                <w:szCs w:val="20"/>
                <w:lang w:val="lv-LV"/>
              </w:rPr>
              <w:t>Dabas skaitīšanas</w:t>
            </w:r>
            <w:r w:rsidRPr="009E511A">
              <w:rPr>
                <w:color w:val="000000" w:themeColor="text1"/>
                <w:sz w:val="20"/>
                <w:szCs w:val="20"/>
                <w:lang w:val="lv-LV"/>
              </w:rPr>
              <w:t xml:space="preserve"> ietvaros, biotopa poligonu robežu </w:t>
            </w:r>
            <w:r w:rsidRPr="009E511A">
              <w:rPr>
                <w:color w:val="000000" w:themeColor="text1"/>
                <w:sz w:val="20"/>
                <w:szCs w:val="20"/>
                <w:lang w:val="lv-LV"/>
              </w:rPr>
              <w:lastRenderedPageBreak/>
              <w:t>precizēšana, veicot apsekošanu DA plāna izstrādes ietvaros. Biotopa platību samazināšanās d</w:t>
            </w:r>
            <w:r w:rsidR="00A36357" w:rsidRPr="009E511A">
              <w:rPr>
                <w:color w:val="000000" w:themeColor="text1"/>
                <w:sz w:val="20"/>
                <w:szCs w:val="20"/>
                <w:lang w:val="lv-LV"/>
              </w:rPr>
              <w:t xml:space="preserve">abiskās sukcesijas rezultātā </w:t>
            </w:r>
            <w:r w:rsidRPr="009E511A">
              <w:rPr>
                <w:color w:val="000000" w:themeColor="text1"/>
                <w:sz w:val="20"/>
                <w:szCs w:val="20"/>
                <w:lang w:val="lv-LV"/>
              </w:rPr>
              <w:t>(</w:t>
            </w:r>
            <w:r w:rsidR="00A36357" w:rsidRPr="009E511A">
              <w:rPr>
                <w:color w:val="000000" w:themeColor="text1"/>
                <w:sz w:val="20"/>
                <w:szCs w:val="20"/>
                <w:lang w:val="lv-LV"/>
              </w:rPr>
              <w:t>kaļķaino biotopu eitrofik</w:t>
            </w:r>
            <w:r w:rsidR="00C12BF7" w:rsidRPr="009E511A">
              <w:rPr>
                <w:color w:val="000000" w:themeColor="text1"/>
                <w:sz w:val="20"/>
                <w:szCs w:val="20"/>
                <w:lang w:val="lv-LV"/>
              </w:rPr>
              <w:t>ā</w:t>
            </w:r>
            <w:r w:rsidR="00A36357" w:rsidRPr="009E511A">
              <w:rPr>
                <w:color w:val="000000" w:themeColor="text1"/>
                <w:sz w:val="20"/>
                <w:szCs w:val="20"/>
                <w:lang w:val="lv-LV"/>
              </w:rPr>
              <w:t>cija un izzušana</w:t>
            </w:r>
            <w:r w:rsidRPr="009E511A">
              <w:rPr>
                <w:color w:val="000000" w:themeColor="text1"/>
                <w:sz w:val="20"/>
                <w:szCs w:val="20"/>
                <w:lang w:val="lv-LV"/>
              </w:rPr>
              <w:t>)</w:t>
            </w:r>
            <w:r w:rsidR="00A36357" w:rsidRPr="009E511A">
              <w:rPr>
                <w:color w:val="000000" w:themeColor="text1"/>
                <w:sz w:val="20"/>
                <w:szCs w:val="20"/>
                <w:lang w:val="lv-LV"/>
              </w:rPr>
              <w:t>.</w:t>
            </w:r>
          </w:p>
        </w:tc>
      </w:tr>
      <w:tr w:rsidR="00A36357" w:rsidRPr="00E10FB7" w14:paraId="7D2FAF7D" w14:textId="77777777" w:rsidTr="00FF2C98">
        <w:tc>
          <w:tcPr>
            <w:tcW w:w="562" w:type="dxa"/>
          </w:tcPr>
          <w:p w14:paraId="7D2FAF77" w14:textId="77777777" w:rsidR="00A36357" w:rsidRPr="009E511A" w:rsidRDefault="00A36357" w:rsidP="00A36357">
            <w:pPr>
              <w:pStyle w:val="ListParagraph"/>
              <w:numPr>
                <w:ilvl w:val="0"/>
                <w:numId w:val="14"/>
              </w:numPr>
              <w:jc w:val="both"/>
              <w:rPr>
                <w:color w:val="000000" w:themeColor="text1"/>
                <w:sz w:val="20"/>
                <w:szCs w:val="20"/>
                <w:lang w:val="lv-LV"/>
              </w:rPr>
            </w:pPr>
          </w:p>
        </w:tc>
        <w:tc>
          <w:tcPr>
            <w:tcW w:w="4111" w:type="dxa"/>
          </w:tcPr>
          <w:p w14:paraId="7D2FAF78" w14:textId="77777777" w:rsidR="00A36357" w:rsidRPr="009E511A" w:rsidRDefault="00A36357" w:rsidP="009F6060">
            <w:pPr>
              <w:jc w:val="both"/>
              <w:rPr>
                <w:color w:val="000000" w:themeColor="text1"/>
                <w:sz w:val="20"/>
                <w:szCs w:val="20"/>
                <w:lang w:val="lv-LV"/>
              </w:rPr>
            </w:pPr>
            <w:r w:rsidRPr="009E511A">
              <w:rPr>
                <w:color w:val="000000" w:themeColor="text1"/>
                <w:sz w:val="20"/>
                <w:szCs w:val="20"/>
                <w:lang w:val="lv-LV"/>
              </w:rPr>
              <w:t xml:space="preserve">7230 </w:t>
            </w:r>
            <w:r w:rsidRPr="009E511A">
              <w:rPr>
                <w:i/>
                <w:iCs/>
                <w:color w:val="000000" w:themeColor="text1"/>
                <w:sz w:val="20"/>
                <w:szCs w:val="20"/>
                <w:lang w:val="lv-LV"/>
              </w:rPr>
              <w:t>Kaļķaini zāļu purvi</w:t>
            </w:r>
          </w:p>
        </w:tc>
        <w:tc>
          <w:tcPr>
            <w:tcW w:w="1701" w:type="dxa"/>
          </w:tcPr>
          <w:p w14:paraId="7D2FAF79"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w:t>
            </w:r>
          </w:p>
        </w:tc>
        <w:tc>
          <w:tcPr>
            <w:tcW w:w="1843" w:type="dxa"/>
          </w:tcPr>
          <w:p w14:paraId="7D2FAF7A"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w:t>
            </w:r>
          </w:p>
        </w:tc>
        <w:tc>
          <w:tcPr>
            <w:tcW w:w="1275" w:type="dxa"/>
          </w:tcPr>
          <w:p w14:paraId="7D2FAF7B"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 xml:space="preserve"> -</w:t>
            </w:r>
          </w:p>
        </w:tc>
        <w:tc>
          <w:tcPr>
            <w:tcW w:w="5812" w:type="dxa"/>
            <w:shd w:val="clear" w:color="auto" w:fill="FFFFFF" w:themeFill="background1"/>
          </w:tcPr>
          <w:p w14:paraId="7D2FAF7C" w14:textId="77777777" w:rsidR="00A36357" w:rsidRPr="009E511A" w:rsidRDefault="006A51F7" w:rsidP="00FF2670">
            <w:pPr>
              <w:jc w:val="both"/>
              <w:rPr>
                <w:color w:val="000000" w:themeColor="text1"/>
                <w:sz w:val="20"/>
                <w:szCs w:val="20"/>
                <w:lang w:val="lv-LV"/>
              </w:rPr>
            </w:pPr>
            <w:r w:rsidRPr="009E511A">
              <w:rPr>
                <w:color w:val="000000" w:themeColor="text1"/>
                <w:sz w:val="20"/>
                <w:szCs w:val="20"/>
                <w:lang w:val="lv-LV"/>
              </w:rPr>
              <w:t>Šis biotopa veids Natura 2000 datubāzē DP “Numernes valnis” teritorijai nav norādīts. Dati par biotopa sastopamību teritorijā</w:t>
            </w:r>
            <w:r w:rsidR="00FF2670" w:rsidRPr="009E511A">
              <w:rPr>
                <w:color w:val="000000" w:themeColor="text1"/>
                <w:sz w:val="20"/>
                <w:szCs w:val="20"/>
                <w:lang w:val="lv-LV"/>
              </w:rPr>
              <w:t xml:space="preserve"> iegūti</w:t>
            </w:r>
            <w:r w:rsidRPr="009E511A">
              <w:rPr>
                <w:color w:val="000000" w:themeColor="text1"/>
                <w:sz w:val="20"/>
                <w:szCs w:val="20"/>
                <w:lang w:val="lv-LV"/>
              </w:rPr>
              <w:t xml:space="preserve"> </w:t>
            </w:r>
            <w:r w:rsidRPr="009E511A">
              <w:rPr>
                <w:i/>
                <w:color w:val="000000" w:themeColor="text1"/>
                <w:sz w:val="20"/>
                <w:szCs w:val="20"/>
                <w:lang w:val="lv-LV"/>
              </w:rPr>
              <w:t>Dabas skaitīšanas</w:t>
            </w:r>
            <w:r w:rsidRPr="009E511A">
              <w:rPr>
                <w:color w:val="000000" w:themeColor="text1"/>
                <w:sz w:val="20"/>
                <w:szCs w:val="20"/>
                <w:lang w:val="lv-LV"/>
              </w:rPr>
              <w:t xml:space="preserve"> ietvaros</w:t>
            </w:r>
            <w:r w:rsidR="00FF2670" w:rsidRPr="009E511A">
              <w:rPr>
                <w:color w:val="000000" w:themeColor="text1"/>
                <w:sz w:val="20"/>
                <w:szCs w:val="20"/>
                <w:lang w:val="lv-LV"/>
              </w:rPr>
              <w:t xml:space="preserve"> veiktās aizsargājamo biotopu inventarizācijas laikā.</w:t>
            </w:r>
            <w:r w:rsidRPr="009E511A">
              <w:rPr>
                <w:color w:val="000000" w:themeColor="text1"/>
                <w:sz w:val="20"/>
                <w:szCs w:val="20"/>
                <w:lang w:val="lv-LV"/>
              </w:rPr>
              <w:t xml:space="preserve"> </w:t>
            </w:r>
            <w:r w:rsidR="00FF2670" w:rsidRPr="009E511A">
              <w:rPr>
                <w:color w:val="000000" w:themeColor="text1"/>
                <w:sz w:val="20"/>
                <w:szCs w:val="20"/>
                <w:lang w:val="lv-LV"/>
              </w:rPr>
              <w:t xml:space="preserve">Veicot kartētā biotopa poligona apsekošanu DA plāna izstrādes ietvaros, konstatēts, ka kartētais poligons neatbilst biotopam </w:t>
            </w:r>
            <w:r w:rsidR="00FF2670" w:rsidRPr="009E511A">
              <w:rPr>
                <w:iCs/>
                <w:color w:val="000000" w:themeColor="text1"/>
                <w:sz w:val="20"/>
                <w:szCs w:val="20"/>
                <w:lang w:val="lv-LV"/>
              </w:rPr>
              <w:t xml:space="preserve">7230 </w:t>
            </w:r>
            <w:r w:rsidR="00FF2670" w:rsidRPr="009E511A">
              <w:rPr>
                <w:i/>
                <w:color w:val="000000" w:themeColor="text1"/>
                <w:sz w:val="20"/>
                <w:szCs w:val="20"/>
                <w:lang w:val="lv-LV"/>
              </w:rPr>
              <w:t>Kaļķaini zāļu purvi</w:t>
            </w:r>
            <w:r w:rsidR="00FF2670" w:rsidRPr="009E511A">
              <w:rPr>
                <w:color w:val="000000" w:themeColor="text1"/>
                <w:sz w:val="20"/>
                <w:szCs w:val="20"/>
                <w:lang w:val="lv-LV"/>
              </w:rPr>
              <w:t xml:space="preserve">, bet gan citam ES nozīmes aizsargājamam purvu biotopam </w:t>
            </w:r>
            <w:r w:rsidR="00FF2670" w:rsidRPr="009E511A">
              <w:rPr>
                <w:iCs/>
                <w:color w:val="000000" w:themeColor="text1"/>
                <w:sz w:val="20"/>
                <w:szCs w:val="20"/>
                <w:lang w:val="lv-LV"/>
              </w:rPr>
              <w:t xml:space="preserve">7140 </w:t>
            </w:r>
            <w:r w:rsidR="00FF2670" w:rsidRPr="009E511A">
              <w:rPr>
                <w:i/>
                <w:color w:val="000000" w:themeColor="text1"/>
                <w:sz w:val="20"/>
                <w:szCs w:val="20"/>
                <w:lang w:val="lv-LV"/>
              </w:rPr>
              <w:t>Pārejas purvi un slīkšņas</w:t>
            </w:r>
            <w:r w:rsidR="00FF2670" w:rsidRPr="009E511A">
              <w:rPr>
                <w:color w:val="000000" w:themeColor="text1"/>
                <w:sz w:val="20"/>
                <w:szCs w:val="20"/>
                <w:lang w:val="lv-LV"/>
              </w:rPr>
              <w:t>.</w:t>
            </w:r>
          </w:p>
        </w:tc>
      </w:tr>
      <w:tr w:rsidR="00A36357" w:rsidRPr="009E511A" w14:paraId="7D2FAF7F" w14:textId="77777777" w:rsidTr="009F6060">
        <w:tc>
          <w:tcPr>
            <w:tcW w:w="15304" w:type="dxa"/>
            <w:gridSpan w:val="6"/>
            <w:shd w:val="clear" w:color="auto" w:fill="C5E0B3" w:themeFill="accent6" w:themeFillTint="66"/>
          </w:tcPr>
          <w:p w14:paraId="7D2FAF7E" w14:textId="77777777" w:rsidR="00A36357" w:rsidRPr="009E511A" w:rsidRDefault="00A36357" w:rsidP="009F6060">
            <w:pPr>
              <w:rPr>
                <w:b/>
                <w:color w:val="000000" w:themeColor="text1"/>
                <w:sz w:val="20"/>
                <w:szCs w:val="20"/>
                <w:lang w:val="lv-LV"/>
              </w:rPr>
            </w:pPr>
            <w:r w:rsidRPr="009E511A">
              <w:rPr>
                <w:b/>
                <w:color w:val="000000" w:themeColor="text1"/>
                <w:sz w:val="20"/>
                <w:szCs w:val="20"/>
                <w:lang w:val="lv-LV"/>
              </w:rPr>
              <w:t>Mežu biotopi</w:t>
            </w:r>
          </w:p>
        </w:tc>
      </w:tr>
      <w:tr w:rsidR="00FF2670" w:rsidRPr="00E10FB7" w14:paraId="7D2FAF86" w14:textId="77777777" w:rsidTr="00D3137A">
        <w:tc>
          <w:tcPr>
            <w:tcW w:w="562" w:type="dxa"/>
          </w:tcPr>
          <w:p w14:paraId="7D2FAF80" w14:textId="77777777" w:rsidR="00FF2670" w:rsidRPr="009E511A" w:rsidRDefault="00FF2670" w:rsidP="00FF2670">
            <w:pPr>
              <w:pStyle w:val="ListParagraph"/>
              <w:numPr>
                <w:ilvl w:val="0"/>
                <w:numId w:val="14"/>
              </w:numPr>
              <w:jc w:val="both"/>
              <w:rPr>
                <w:color w:val="000000" w:themeColor="text1"/>
                <w:sz w:val="20"/>
                <w:szCs w:val="20"/>
                <w:lang w:val="lv-LV"/>
              </w:rPr>
            </w:pPr>
          </w:p>
        </w:tc>
        <w:tc>
          <w:tcPr>
            <w:tcW w:w="4111" w:type="dxa"/>
          </w:tcPr>
          <w:p w14:paraId="7D2FAF81" w14:textId="77777777" w:rsidR="00FF2670" w:rsidRPr="009E511A" w:rsidRDefault="00FF2670" w:rsidP="00FF2670">
            <w:pPr>
              <w:jc w:val="both"/>
              <w:rPr>
                <w:color w:val="000000" w:themeColor="text1"/>
                <w:sz w:val="20"/>
                <w:szCs w:val="20"/>
                <w:lang w:val="lv-LV"/>
              </w:rPr>
            </w:pPr>
            <w:r w:rsidRPr="009E511A">
              <w:rPr>
                <w:color w:val="000000" w:themeColor="text1"/>
                <w:sz w:val="20"/>
                <w:szCs w:val="20"/>
                <w:lang w:val="lv-LV"/>
              </w:rPr>
              <w:t xml:space="preserve">9010* </w:t>
            </w:r>
            <w:r w:rsidRPr="009E511A">
              <w:rPr>
                <w:i/>
                <w:iCs/>
                <w:color w:val="000000" w:themeColor="text1"/>
                <w:sz w:val="20"/>
                <w:szCs w:val="20"/>
                <w:lang w:val="lv-LV"/>
              </w:rPr>
              <w:t>Veci vai dabiski boreālie meži</w:t>
            </w:r>
          </w:p>
        </w:tc>
        <w:tc>
          <w:tcPr>
            <w:tcW w:w="1701" w:type="dxa"/>
          </w:tcPr>
          <w:p w14:paraId="7D2FAF82"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0,60</w:t>
            </w:r>
          </w:p>
        </w:tc>
        <w:tc>
          <w:tcPr>
            <w:tcW w:w="1843" w:type="dxa"/>
          </w:tcPr>
          <w:p w14:paraId="7D2FAF83"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20,89</w:t>
            </w:r>
          </w:p>
        </w:tc>
        <w:tc>
          <w:tcPr>
            <w:tcW w:w="1275" w:type="dxa"/>
          </w:tcPr>
          <w:p w14:paraId="7D2FAF84"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+20,29</w:t>
            </w:r>
          </w:p>
        </w:tc>
        <w:tc>
          <w:tcPr>
            <w:tcW w:w="5812" w:type="dxa"/>
            <w:shd w:val="clear" w:color="auto" w:fill="FFFFFF" w:themeFill="background1"/>
          </w:tcPr>
          <w:p w14:paraId="7D2FAF85" w14:textId="77777777" w:rsidR="00FF2670" w:rsidRPr="009E511A" w:rsidRDefault="00FF2670" w:rsidP="00FF2670">
            <w:pPr>
              <w:jc w:val="both"/>
              <w:rPr>
                <w:color w:val="000000" w:themeColor="text1"/>
                <w:sz w:val="20"/>
                <w:szCs w:val="20"/>
                <w:lang w:val="lv-LV"/>
              </w:rPr>
            </w:pPr>
            <w:r w:rsidRPr="009E511A">
              <w:rPr>
                <w:color w:val="000000" w:themeColor="text1"/>
                <w:sz w:val="20"/>
                <w:szCs w:val="20"/>
                <w:lang w:val="lv-LV"/>
              </w:rPr>
              <w:t xml:space="preserve">Detalizēta aizsargājamo biotopu inventarizācija DP “Numernes valnis” </w:t>
            </w:r>
            <w:r w:rsidRPr="009E511A">
              <w:rPr>
                <w:i/>
                <w:color w:val="000000" w:themeColor="text1"/>
                <w:sz w:val="20"/>
                <w:szCs w:val="20"/>
                <w:lang w:val="lv-LV"/>
              </w:rPr>
              <w:t>Dabas skaitīšanas</w:t>
            </w:r>
            <w:r w:rsidRPr="009E511A">
              <w:rPr>
                <w:color w:val="000000" w:themeColor="text1"/>
                <w:sz w:val="20"/>
                <w:szCs w:val="20"/>
                <w:lang w:val="lv-LV"/>
              </w:rPr>
              <w:t xml:space="preserve"> ietvaros, atsevišķu biotopa poligonu robežu precizēšana, veicot apsekošanu DA plāna izstrādes ietvaros. </w:t>
            </w:r>
          </w:p>
        </w:tc>
      </w:tr>
      <w:tr w:rsidR="00FF2670" w:rsidRPr="00E10FB7" w14:paraId="7D2FAF8D" w14:textId="77777777" w:rsidTr="00D3137A">
        <w:tc>
          <w:tcPr>
            <w:tcW w:w="562" w:type="dxa"/>
          </w:tcPr>
          <w:p w14:paraId="7D2FAF87" w14:textId="77777777" w:rsidR="00FF2670" w:rsidRPr="009E511A" w:rsidRDefault="00FF2670" w:rsidP="00FF2670">
            <w:pPr>
              <w:pStyle w:val="ListParagraph"/>
              <w:numPr>
                <w:ilvl w:val="0"/>
                <w:numId w:val="14"/>
              </w:numPr>
              <w:jc w:val="both"/>
              <w:rPr>
                <w:color w:val="000000" w:themeColor="text1"/>
                <w:sz w:val="20"/>
                <w:szCs w:val="20"/>
                <w:lang w:val="lv-LV"/>
              </w:rPr>
            </w:pPr>
          </w:p>
        </w:tc>
        <w:tc>
          <w:tcPr>
            <w:tcW w:w="4111" w:type="dxa"/>
          </w:tcPr>
          <w:p w14:paraId="7D2FAF88" w14:textId="77777777" w:rsidR="00FF2670" w:rsidRPr="009E511A" w:rsidRDefault="00FF2670" w:rsidP="00FF2670">
            <w:pPr>
              <w:jc w:val="both"/>
              <w:rPr>
                <w:color w:val="000000" w:themeColor="text1"/>
                <w:sz w:val="20"/>
                <w:szCs w:val="20"/>
                <w:lang w:val="lv-LV"/>
              </w:rPr>
            </w:pPr>
            <w:r w:rsidRPr="009E511A">
              <w:rPr>
                <w:color w:val="000000" w:themeColor="text1"/>
                <w:sz w:val="20"/>
                <w:szCs w:val="20"/>
                <w:lang w:val="lv-LV"/>
              </w:rPr>
              <w:t xml:space="preserve">9020* </w:t>
            </w:r>
            <w:r w:rsidRPr="009E511A">
              <w:rPr>
                <w:i/>
                <w:iCs/>
                <w:color w:val="000000" w:themeColor="text1"/>
                <w:sz w:val="20"/>
                <w:szCs w:val="20"/>
                <w:lang w:val="lv-LV"/>
              </w:rPr>
              <w:t>Veci jaukti platlapju meži</w:t>
            </w:r>
          </w:p>
        </w:tc>
        <w:tc>
          <w:tcPr>
            <w:tcW w:w="1701" w:type="dxa"/>
          </w:tcPr>
          <w:p w14:paraId="7D2FAF89"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w:t>
            </w:r>
          </w:p>
        </w:tc>
        <w:tc>
          <w:tcPr>
            <w:tcW w:w="1843" w:type="dxa"/>
          </w:tcPr>
          <w:p w14:paraId="7D2FAF8A"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3,73</w:t>
            </w:r>
          </w:p>
        </w:tc>
        <w:tc>
          <w:tcPr>
            <w:tcW w:w="1275" w:type="dxa"/>
          </w:tcPr>
          <w:p w14:paraId="7D2FAF8B"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+3,73</w:t>
            </w:r>
          </w:p>
        </w:tc>
        <w:tc>
          <w:tcPr>
            <w:tcW w:w="5812" w:type="dxa"/>
            <w:shd w:val="clear" w:color="auto" w:fill="FFFFFF" w:themeFill="background1"/>
          </w:tcPr>
          <w:p w14:paraId="7D2FAF8C" w14:textId="77777777" w:rsidR="00FF2670" w:rsidRPr="009E511A" w:rsidRDefault="00FF2670" w:rsidP="00FF2670">
            <w:pPr>
              <w:jc w:val="both"/>
              <w:rPr>
                <w:color w:val="000000" w:themeColor="text1"/>
                <w:sz w:val="20"/>
                <w:szCs w:val="20"/>
                <w:lang w:val="lv-LV"/>
              </w:rPr>
            </w:pPr>
            <w:r w:rsidRPr="009E511A">
              <w:rPr>
                <w:color w:val="000000" w:themeColor="text1"/>
                <w:sz w:val="20"/>
                <w:szCs w:val="20"/>
                <w:lang w:val="lv-LV"/>
              </w:rPr>
              <w:t xml:space="preserve">Detalizēta aizsargājamo biotopu inventarizācija DP “Numernes valnis” </w:t>
            </w:r>
            <w:r w:rsidRPr="009E511A">
              <w:rPr>
                <w:i/>
                <w:color w:val="000000" w:themeColor="text1"/>
                <w:sz w:val="20"/>
                <w:szCs w:val="20"/>
                <w:lang w:val="lv-LV"/>
              </w:rPr>
              <w:t>Dabas skaitīšanas</w:t>
            </w:r>
            <w:r w:rsidRPr="009E511A">
              <w:rPr>
                <w:color w:val="000000" w:themeColor="text1"/>
                <w:sz w:val="20"/>
                <w:szCs w:val="20"/>
                <w:lang w:val="lv-LV"/>
              </w:rPr>
              <w:t xml:space="preserve"> ietvaros, atsevišķu biotopa poligonu robežu precizēšana, veicot apsekošanu DA plāna izstrādes ietvaros. </w:t>
            </w:r>
          </w:p>
        </w:tc>
      </w:tr>
      <w:tr w:rsidR="00FF2670" w:rsidRPr="00E10FB7" w14:paraId="7D2FAF94" w14:textId="77777777" w:rsidTr="00D3137A">
        <w:tc>
          <w:tcPr>
            <w:tcW w:w="562" w:type="dxa"/>
          </w:tcPr>
          <w:p w14:paraId="7D2FAF8E" w14:textId="77777777" w:rsidR="00FF2670" w:rsidRPr="009E511A" w:rsidRDefault="00FF2670" w:rsidP="00FF2670">
            <w:pPr>
              <w:pStyle w:val="ListParagraph"/>
              <w:numPr>
                <w:ilvl w:val="0"/>
                <w:numId w:val="14"/>
              </w:numPr>
              <w:jc w:val="both"/>
              <w:rPr>
                <w:color w:val="000000" w:themeColor="text1"/>
                <w:sz w:val="20"/>
                <w:szCs w:val="20"/>
                <w:lang w:val="lv-LV"/>
              </w:rPr>
            </w:pPr>
          </w:p>
        </w:tc>
        <w:tc>
          <w:tcPr>
            <w:tcW w:w="4111" w:type="dxa"/>
          </w:tcPr>
          <w:p w14:paraId="7D2FAF8F" w14:textId="77777777" w:rsidR="00FF2670" w:rsidRPr="009E511A" w:rsidRDefault="00FF2670" w:rsidP="00FF2670">
            <w:pPr>
              <w:jc w:val="both"/>
              <w:rPr>
                <w:color w:val="000000" w:themeColor="text1"/>
                <w:sz w:val="20"/>
                <w:szCs w:val="20"/>
                <w:lang w:val="lv-LV"/>
              </w:rPr>
            </w:pPr>
            <w:r w:rsidRPr="009E511A">
              <w:rPr>
                <w:color w:val="000000" w:themeColor="text1"/>
                <w:sz w:val="20"/>
                <w:szCs w:val="20"/>
                <w:lang w:val="lv-LV"/>
              </w:rPr>
              <w:t xml:space="preserve">9050 </w:t>
            </w:r>
            <w:r w:rsidRPr="009E511A">
              <w:rPr>
                <w:i/>
                <w:iCs/>
                <w:color w:val="000000" w:themeColor="text1"/>
                <w:sz w:val="20"/>
                <w:szCs w:val="20"/>
                <w:lang w:val="lv-LV"/>
              </w:rPr>
              <w:t>Lakstaugiem bagāti egļu meži</w:t>
            </w:r>
          </w:p>
        </w:tc>
        <w:tc>
          <w:tcPr>
            <w:tcW w:w="1701" w:type="dxa"/>
          </w:tcPr>
          <w:p w14:paraId="7D2FAF90"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w:t>
            </w:r>
          </w:p>
        </w:tc>
        <w:tc>
          <w:tcPr>
            <w:tcW w:w="1843" w:type="dxa"/>
          </w:tcPr>
          <w:p w14:paraId="7D2FAF91"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27,96</w:t>
            </w:r>
          </w:p>
        </w:tc>
        <w:tc>
          <w:tcPr>
            <w:tcW w:w="1275" w:type="dxa"/>
          </w:tcPr>
          <w:p w14:paraId="7D2FAF92"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+27,96</w:t>
            </w:r>
          </w:p>
        </w:tc>
        <w:tc>
          <w:tcPr>
            <w:tcW w:w="5812" w:type="dxa"/>
            <w:shd w:val="clear" w:color="auto" w:fill="FFFFFF" w:themeFill="background1"/>
          </w:tcPr>
          <w:p w14:paraId="7D2FAF93" w14:textId="77777777" w:rsidR="00FF2670" w:rsidRPr="009E511A" w:rsidRDefault="00FF2670" w:rsidP="00FF2670">
            <w:pPr>
              <w:jc w:val="both"/>
              <w:rPr>
                <w:color w:val="000000" w:themeColor="text1"/>
                <w:sz w:val="20"/>
                <w:szCs w:val="20"/>
                <w:lang w:val="lv-LV"/>
              </w:rPr>
            </w:pPr>
            <w:r w:rsidRPr="009E511A">
              <w:rPr>
                <w:color w:val="000000" w:themeColor="text1"/>
                <w:sz w:val="20"/>
                <w:szCs w:val="20"/>
                <w:lang w:val="lv-LV"/>
              </w:rPr>
              <w:t xml:space="preserve">Detalizēta aizsargājamo biotopu inventarizācija DP “Numernes valnis” </w:t>
            </w:r>
            <w:r w:rsidRPr="009E511A">
              <w:rPr>
                <w:i/>
                <w:color w:val="000000" w:themeColor="text1"/>
                <w:sz w:val="20"/>
                <w:szCs w:val="20"/>
                <w:lang w:val="lv-LV"/>
              </w:rPr>
              <w:t>Dabas skaitīšanas</w:t>
            </w:r>
            <w:r w:rsidRPr="009E511A">
              <w:rPr>
                <w:color w:val="000000" w:themeColor="text1"/>
                <w:sz w:val="20"/>
                <w:szCs w:val="20"/>
                <w:lang w:val="lv-LV"/>
              </w:rPr>
              <w:t xml:space="preserve"> ietvaros, atsevišķu biotopa poligonu robežu precizēšana, veicot apsekošanu DA plāna izstrādes ietvaros. </w:t>
            </w:r>
          </w:p>
        </w:tc>
      </w:tr>
      <w:tr w:rsidR="00FF2670" w:rsidRPr="00E10FB7" w14:paraId="7D2FAF9B" w14:textId="77777777" w:rsidTr="00D3137A">
        <w:tc>
          <w:tcPr>
            <w:tcW w:w="562" w:type="dxa"/>
          </w:tcPr>
          <w:p w14:paraId="7D2FAF95" w14:textId="77777777" w:rsidR="00FF2670" w:rsidRPr="009E511A" w:rsidRDefault="00FF2670" w:rsidP="00FF2670">
            <w:pPr>
              <w:pStyle w:val="ListParagraph"/>
              <w:numPr>
                <w:ilvl w:val="0"/>
                <w:numId w:val="14"/>
              </w:numPr>
              <w:jc w:val="both"/>
              <w:rPr>
                <w:color w:val="000000" w:themeColor="text1"/>
                <w:sz w:val="20"/>
                <w:szCs w:val="20"/>
                <w:lang w:val="lv-LV"/>
              </w:rPr>
            </w:pPr>
          </w:p>
        </w:tc>
        <w:tc>
          <w:tcPr>
            <w:tcW w:w="4111" w:type="dxa"/>
          </w:tcPr>
          <w:p w14:paraId="7D2FAF96" w14:textId="77777777" w:rsidR="00FF2670" w:rsidRPr="009E511A" w:rsidRDefault="00FF2670" w:rsidP="00FF2670">
            <w:pPr>
              <w:jc w:val="both"/>
              <w:rPr>
                <w:color w:val="000000" w:themeColor="text1"/>
                <w:sz w:val="20"/>
                <w:szCs w:val="20"/>
                <w:lang w:val="lv-LV"/>
              </w:rPr>
            </w:pPr>
            <w:r w:rsidRPr="009E511A">
              <w:rPr>
                <w:color w:val="000000" w:themeColor="text1"/>
                <w:sz w:val="20"/>
                <w:szCs w:val="20"/>
                <w:lang w:val="lv-LV"/>
              </w:rPr>
              <w:t xml:space="preserve">9060 </w:t>
            </w:r>
            <w:r w:rsidRPr="009E511A">
              <w:rPr>
                <w:i/>
                <w:iCs/>
                <w:color w:val="000000" w:themeColor="text1"/>
                <w:sz w:val="20"/>
                <w:szCs w:val="20"/>
                <w:lang w:val="lv-LV"/>
              </w:rPr>
              <w:t>Skujkoku meži uz osveida reljefa formām</w:t>
            </w:r>
          </w:p>
        </w:tc>
        <w:tc>
          <w:tcPr>
            <w:tcW w:w="1701" w:type="dxa"/>
          </w:tcPr>
          <w:p w14:paraId="7D2FAF97"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268,00</w:t>
            </w:r>
          </w:p>
        </w:tc>
        <w:tc>
          <w:tcPr>
            <w:tcW w:w="1843" w:type="dxa"/>
          </w:tcPr>
          <w:p w14:paraId="7D2FAF98"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277,58</w:t>
            </w:r>
          </w:p>
        </w:tc>
        <w:tc>
          <w:tcPr>
            <w:tcW w:w="1275" w:type="dxa"/>
          </w:tcPr>
          <w:p w14:paraId="7D2FAF99"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+9,58</w:t>
            </w:r>
          </w:p>
        </w:tc>
        <w:tc>
          <w:tcPr>
            <w:tcW w:w="5812" w:type="dxa"/>
            <w:shd w:val="clear" w:color="auto" w:fill="FFFFFF" w:themeFill="background1"/>
          </w:tcPr>
          <w:p w14:paraId="7D2FAF9A" w14:textId="77777777" w:rsidR="00FF2670" w:rsidRPr="009E511A" w:rsidRDefault="00FF2670" w:rsidP="00FF2670">
            <w:pPr>
              <w:jc w:val="both"/>
              <w:rPr>
                <w:color w:val="000000" w:themeColor="text1"/>
                <w:sz w:val="20"/>
                <w:szCs w:val="20"/>
                <w:lang w:val="lv-LV"/>
              </w:rPr>
            </w:pPr>
            <w:r w:rsidRPr="009E511A">
              <w:rPr>
                <w:color w:val="000000" w:themeColor="text1"/>
                <w:sz w:val="20"/>
                <w:szCs w:val="20"/>
                <w:lang w:val="lv-LV"/>
              </w:rPr>
              <w:t xml:space="preserve">Detalizēta aizsargājamo biotopu inventarizācija DP “Numernes valnis” </w:t>
            </w:r>
            <w:r w:rsidRPr="009E511A">
              <w:rPr>
                <w:i/>
                <w:color w:val="000000" w:themeColor="text1"/>
                <w:sz w:val="20"/>
                <w:szCs w:val="20"/>
                <w:lang w:val="lv-LV"/>
              </w:rPr>
              <w:t>Dabas skaitīšanas</w:t>
            </w:r>
            <w:r w:rsidRPr="009E511A">
              <w:rPr>
                <w:color w:val="000000" w:themeColor="text1"/>
                <w:sz w:val="20"/>
                <w:szCs w:val="20"/>
                <w:lang w:val="lv-LV"/>
              </w:rPr>
              <w:t xml:space="preserve"> ietvaros, atsevišķu biotopa poligonu robežu precizēšana, veicot apsekošanu DA plāna izstrādes ietvaros. </w:t>
            </w:r>
          </w:p>
        </w:tc>
      </w:tr>
      <w:tr w:rsidR="00FF2670" w:rsidRPr="00E10FB7" w14:paraId="7D2FAFA2" w14:textId="77777777" w:rsidTr="00D3137A">
        <w:tc>
          <w:tcPr>
            <w:tcW w:w="562" w:type="dxa"/>
          </w:tcPr>
          <w:p w14:paraId="7D2FAF9C" w14:textId="77777777" w:rsidR="00FF2670" w:rsidRPr="009E511A" w:rsidRDefault="00FF2670" w:rsidP="00FF2670">
            <w:pPr>
              <w:pStyle w:val="ListParagraph"/>
              <w:numPr>
                <w:ilvl w:val="0"/>
                <w:numId w:val="14"/>
              </w:numPr>
              <w:jc w:val="both"/>
              <w:rPr>
                <w:color w:val="000000" w:themeColor="text1"/>
                <w:sz w:val="20"/>
                <w:szCs w:val="20"/>
                <w:lang w:val="lv-LV"/>
              </w:rPr>
            </w:pPr>
          </w:p>
        </w:tc>
        <w:tc>
          <w:tcPr>
            <w:tcW w:w="4111" w:type="dxa"/>
          </w:tcPr>
          <w:p w14:paraId="7D2FAF9D" w14:textId="77777777" w:rsidR="00FF2670" w:rsidRPr="009E511A" w:rsidRDefault="00FF2670" w:rsidP="00FF2670">
            <w:pPr>
              <w:jc w:val="both"/>
              <w:rPr>
                <w:color w:val="000000" w:themeColor="text1"/>
                <w:sz w:val="20"/>
                <w:szCs w:val="20"/>
                <w:lang w:val="lv-LV"/>
              </w:rPr>
            </w:pPr>
            <w:r w:rsidRPr="009E511A">
              <w:rPr>
                <w:color w:val="000000" w:themeColor="text1"/>
                <w:sz w:val="20"/>
                <w:szCs w:val="20"/>
                <w:lang w:val="lv-LV"/>
              </w:rPr>
              <w:t xml:space="preserve">9080* </w:t>
            </w:r>
            <w:r w:rsidRPr="009E511A">
              <w:rPr>
                <w:i/>
                <w:iCs/>
                <w:color w:val="000000" w:themeColor="text1"/>
                <w:sz w:val="20"/>
                <w:szCs w:val="20"/>
                <w:lang w:val="lv-LV"/>
              </w:rPr>
              <w:t>Staignāju meži</w:t>
            </w:r>
          </w:p>
        </w:tc>
        <w:tc>
          <w:tcPr>
            <w:tcW w:w="1701" w:type="dxa"/>
          </w:tcPr>
          <w:p w14:paraId="7D2FAF9E"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29,00</w:t>
            </w:r>
          </w:p>
        </w:tc>
        <w:tc>
          <w:tcPr>
            <w:tcW w:w="1843" w:type="dxa"/>
          </w:tcPr>
          <w:p w14:paraId="7D2FAF9F"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66,08</w:t>
            </w:r>
          </w:p>
        </w:tc>
        <w:tc>
          <w:tcPr>
            <w:tcW w:w="1275" w:type="dxa"/>
          </w:tcPr>
          <w:p w14:paraId="7D2FAFA0"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+37,08</w:t>
            </w:r>
          </w:p>
        </w:tc>
        <w:tc>
          <w:tcPr>
            <w:tcW w:w="5812" w:type="dxa"/>
            <w:shd w:val="clear" w:color="auto" w:fill="FFFFFF" w:themeFill="background1"/>
          </w:tcPr>
          <w:p w14:paraId="7D2FAFA1" w14:textId="77777777" w:rsidR="00FF2670" w:rsidRPr="009E511A" w:rsidRDefault="00FF2670" w:rsidP="00FF2670">
            <w:pPr>
              <w:jc w:val="both"/>
              <w:rPr>
                <w:color w:val="000000" w:themeColor="text1"/>
                <w:sz w:val="20"/>
                <w:szCs w:val="20"/>
                <w:lang w:val="lv-LV"/>
              </w:rPr>
            </w:pPr>
            <w:r w:rsidRPr="009E511A">
              <w:rPr>
                <w:color w:val="000000" w:themeColor="text1"/>
                <w:sz w:val="20"/>
                <w:szCs w:val="20"/>
                <w:lang w:val="lv-LV"/>
              </w:rPr>
              <w:t xml:space="preserve">Detalizēta aizsargājamo biotopu inventarizācija DP “Numernes valnis” </w:t>
            </w:r>
            <w:r w:rsidRPr="009E511A">
              <w:rPr>
                <w:i/>
                <w:color w:val="000000" w:themeColor="text1"/>
                <w:sz w:val="20"/>
                <w:szCs w:val="20"/>
                <w:lang w:val="lv-LV"/>
              </w:rPr>
              <w:t>Dabas skaitīšanas</w:t>
            </w:r>
            <w:r w:rsidRPr="009E511A">
              <w:rPr>
                <w:color w:val="000000" w:themeColor="text1"/>
                <w:sz w:val="20"/>
                <w:szCs w:val="20"/>
                <w:lang w:val="lv-LV"/>
              </w:rPr>
              <w:t xml:space="preserve"> ietvaros, atsevišķu biotopa poligonu robežu precizēšana, veicot apsekošanu DA plāna izstrādes ietvaros. </w:t>
            </w:r>
          </w:p>
        </w:tc>
      </w:tr>
      <w:tr w:rsidR="00A36357" w:rsidRPr="00E10FB7" w14:paraId="7D2FAFA9" w14:textId="77777777" w:rsidTr="00D3137A">
        <w:tc>
          <w:tcPr>
            <w:tcW w:w="562" w:type="dxa"/>
          </w:tcPr>
          <w:p w14:paraId="7D2FAFA3" w14:textId="77777777" w:rsidR="00A36357" w:rsidRPr="009E511A" w:rsidRDefault="00A36357" w:rsidP="00A36357">
            <w:pPr>
              <w:pStyle w:val="ListParagraph"/>
              <w:numPr>
                <w:ilvl w:val="0"/>
                <w:numId w:val="14"/>
              </w:numPr>
              <w:jc w:val="both"/>
              <w:rPr>
                <w:color w:val="000000" w:themeColor="text1"/>
                <w:sz w:val="20"/>
                <w:szCs w:val="20"/>
                <w:lang w:val="lv-LV"/>
              </w:rPr>
            </w:pPr>
          </w:p>
        </w:tc>
        <w:tc>
          <w:tcPr>
            <w:tcW w:w="4111" w:type="dxa"/>
          </w:tcPr>
          <w:p w14:paraId="7D2FAFA4" w14:textId="77777777" w:rsidR="00A36357" w:rsidRPr="009E511A" w:rsidRDefault="00A36357" w:rsidP="009F6060">
            <w:pPr>
              <w:jc w:val="both"/>
              <w:rPr>
                <w:color w:val="000000" w:themeColor="text1"/>
                <w:sz w:val="20"/>
                <w:szCs w:val="20"/>
                <w:lang w:val="lv-LV"/>
              </w:rPr>
            </w:pPr>
            <w:r w:rsidRPr="009E511A">
              <w:rPr>
                <w:color w:val="000000" w:themeColor="text1"/>
                <w:sz w:val="20"/>
                <w:szCs w:val="20"/>
                <w:lang w:val="lv-LV"/>
              </w:rPr>
              <w:t xml:space="preserve">9180* </w:t>
            </w:r>
            <w:r w:rsidRPr="009E511A">
              <w:rPr>
                <w:i/>
                <w:iCs/>
                <w:color w:val="000000" w:themeColor="text1"/>
                <w:sz w:val="20"/>
                <w:szCs w:val="20"/>
                <w:lang w:val="lv-LV"/>
              </w:rPr>
              <w:t>Nogāžu un gravu meži</w:t>
            </w:r>
          </w:p>
        </w:tc>
        <w:tc>
          <w:tcPr>
            <w:tcW w:w="1701" w:type="dxa"/>
          </w:tcPr>
          <w:p w14:paraId="7D2FAFA5" w14:textId="77777777" w:rsidR="00A36357" w:rsidRPr="009E511A" w:rsidRDefault="00A36357" w:rsidP="00D3137A">
            <w:pPr>
              <w:rPr>
                <w:color w:val="000000" w:themeColor="text1"/>
                <w:sz w:val="20"/>
                <w:szCs w:val="20"/>
                <w:lang w:val="lv-LV"/>
              </w:rPr>
            </w:pPr>
            <w:r w:rsidRPr="009E511A">
              <w:rPr>
                <w:color w:val="000000" w:themeColor="text1"/>
                <w:sz w:val="20"/>
                <w:szCs w:val="20"/>
                <w:lang w:val="lv-LV"/>
              </w:rPr>
              <w:t>-</w:t>
            </w:r>
          </w:p>
        </w:tc>
        <w:tc>
          <w:tcPr>
            <w:tcW w:w="1843" w:type="dxa"/>
          </w:tcPr>
          <w:p w14:paraId="7D2FAFA6" w14:textId="77777777" w:rsidR="00A36357" w:rsidRPr="009E511A" w:rsidRDefault="00A36357" w:rsidP="009F6060">
            <w:pPr>
              <w:rPr>
                <w:color w:val="000000" w:themeColor="text1"/>
                <w:sz w:val="20"/>
                <w:szCs w:val="20"/>
                <w:lang w:val="lv-LV"/>
              </w:rPr>
            </w:pPr>
            <w:r w:rsidRPr="009E511A">
              <w:rPr>
                <w:color w:val="000000" w:themeColor="text1"/>
                <w:sz w:val="20"/>
                <w:szCs w:val="20"/>
                <w:lang w:val="lv-LV"/>
              </w:rPr>
              <w:t>-</w:t>
            </w:r>
          </w:p>
        </w:tc>
        <w:tc>
          <w:tcPr>
            <w:tcW w:w="1275" w:type="dxa"/>
          </w:tcPr>
          <w:p w14:paraId="7D2FAFA7" w14:textId="77777777" w:rsidR="00A36357" w:rsidRPr="009E511A" w:rsidRDefault="00A36357" w:rsidP="00D3137A">
            <w:pPr>
              <w:rPr>
                <w:color w:val="000000" w:themeColor="text1"/>
                <w:sz w:val="20"/>
                <w:szCs w:val="20"/>
                <w:lang w:val="lv-LV"/>
              </w:rPr>
            </w:pPr>
            <w:r w:rsidRPr="009E511A">
              <w:rPr>
                <w:color w:val="000000" w:themeColor="text1"/>
                <w:sz w:val="20"/>
                <w:szCs w:val="20"/>
                <w:lang w:val="lv-LV"/>
              </w:rPr>
              <w:t>-</w:t>
            </w:r>
          </w:p>
        </w:tc>
        <w:tc>
          <w:tcPr>
            <w:tcW w:w="5812" w:type="dxa"/>
            <w:shd w:val="clear" w:color="auto" w:fill="FFFFFF" w:themeFill="background1"/>
          </w:tcPr>
          <w:p w14:paraId="7D2FAFA8" w14:textId="77777777" w:rsidR="00A36357" w:rsidRPr="009E511A" w:rsidRDefault="00FF2670" w:rsidP="00FF2670">
            <w:pPr>
              <w:jc w:val="both"/>
              <w:rPr>
                <w:color w:val="000000" w:themeColor="text1"/>
                <w:sz w:val="20"/>
                <w:szCs w:val="20"/>
                <w:lang w:val="lv-LV"/>
              </w:rPr>
            </w:pPr>
            <w:r w:rsidRPr="009E511A">
              <w:rPr>
                <w:color w:val="000000" w:themeColor="text1"/>
                <w:sz w:val="20"/>
                <w:szCs w:val="20"/>
                <w:lang w:val="lv-LV"/>
              </w:rPr>
              <w:t xml:space="preserve">Šis biotopa veids Natura 2000 datubāzē DP “Numernes valnis” teritorijai nav norādīts. Dati par biotopa sastopamību teritorijā iegūti </w:t>
            </w:r>
            <w:r w:rsidRPr="009E511A">
              <w:rPr>
                <w:i/>
                <w:color w:val="000000" w:themeColor="text1"/>
                <w:sz w:val="20"/>
                <w:szCs w:val="20"/>
                <w:lang w:val="lv-LV"/>
              </w:rPr>
              <w:t>Dabas skaitīšanas</w:t>
            </w:r>
            <w:r w:rsidRPr="009E511A">
              <w:rPr>
                <w:color w:val="000000" w:themeColor="text1"/>
                <w:sz w:val="20"/>
                <w:szCs w:val="20"/>
                <w:lang w:val="lv-LV"/>
              </w:rPr>
              <w:t xml:space="preserve"> ietvaros veiktās aizsargājamo biotopu inventarizācijas laikā. Veicot kartētā biotopa poligona apsekošanu DA plāna izstrādes ietvaros, konstatēts, ka kartētais poligons neatbilst biotopa minimālajām prasībām. </w:t>
            </w:r>
          </w:p>
        </w:tc>
      </w:tr>
      <w:tr w:rsidR="00FF2670" w:rsidRPr="00E10FB7" w14:paraId="7D2FAFB0" w14:textId="77777777" w:rsidTr="00D3137A">
        <w:tc>
          <w:tcPr>
            <w:tcW w:w="562" w:type="dxa"/>
          </w:tcPr>
          <w:p w14:paraId="7D2FAFAA" w14:textId="77777777" w:rsidR="00FF2670" w:rsidRPr="009E511A" w:rsidRDefault="00FF2670" w:rsidP="00FF2670">
            <w:pPr>
              <w:pStyle w:val="ListParagraph"/>
              <w:numPr>
                <w:ilvl w:val="0"/>
                <w:numId w:val="14"/>
              </w:numPr>
              <w:jc w:val="both"/>
              <w:rPr>
                <w:color w:val="000000" w:themeColor="text1"/>
                <w:sz w:val="20"/>
                <w:szCs w:val="20"/>
                <w:lang w:val="lv-LV"/>
              </w:rPr>
            </w:pPr>
          </w:p>
        </w:tc>
        <w:tc>
          <w:tcPr>
            <w:tcW w:w="4111" w:type="dxa"/>
          </w:tcPr>
          <w:p w14:paraId="7D2FAFAB" w14:textId="77777777" w:rsidR="00FF2670" w:rsidRPr="009E511A" w:rsidRDefault="00FF2670" w:rsidP="00FF2670">
            <w:pPr>
              <w:jc w:val="both"/>
              <w:rPr>
                <w:color w:val="000000" w:themeColor="text1"/>
                <w:sz w:val="20"/>
                <w:szCs w:val="20"/>
                <w:lang w:val="lv-LV"/>
              </w:rPr>
            </w:pPr>
            <w:r w:rsidRPr="009E511A">
              <w:rPr>
                <w:color w:val="000000" w:themeColor="text1"/>
                <w:sz w:val="20"/>
                <w:szCs w:val="20"/>
                <w:lang w:val="lv-LV"/>
              </w:rPr>
              <w:t xml:space="preserve">91D0* </w:t>
            </w:r>
            <w:r w:rsidRPr="009E511A">
              <w:rPr>
                <w:i/>
                <w:iCs/>
                <w:color w:val="000000" w:themeColor="text1"/>
                <w:sz w:val="20"/>
                <w:szCs w:val="20"/>
                <w:lang w:val="lv-LV"/>
              </w:rPr>
              <w:t>Purvaini meži</w:t>
            </w:r>
          </w:p>
        </w:tc>
        <w:tc>
          <w:tcPr>
            <w:tcW w:w="1701" w:type="dxa"/>
          </w:tcPr>
          <w:p w14:paraId="7D2FAFAC"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124,00</w:t>
            </w:r>
          </w:p>
        </w:tc>
        <w:tc>
          <w:tcPr>
            <w:tcW w:w="1843" w:type="dxa"/>
          </w:tcPr>
          <w:p w14:paraId="7D2FAFAD"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103,49</w:t>
            </w:r>
          </w:p>
        </w:tc>
        <w:tc>
          <w:tcPr>
            <w:tcW w:w="1275" w:type="dxa"/>
          </w:tcPr>
          <w:p w14:paraId="7D2FAFAE"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-20,51</w:t>
            </w:r>
          </w:p>
        </w:tc>
        <w:tc>
          <w:tcPr>
            <w:tcW w:w="5812" w:type="dxa"/>
            <w:tcBorders>
              <w:bottom w:val="single" w:sz="4" w:space="0" w:color="auto"/>
            </w:tcBorders>
            <w:shd w:val="clear" w:color="auto" w:fill="FFFFFF" w:themeFill="background1"/>
          </w:tcPr>
          <w:p w14:paraId="7D2FAFAF" w14:textId="77777777" w:rsidR="00FF2670" w:rsidRPr="009E511A" w:rsidRDefault="00FF2670" w:rsidP="00FF2670">
            <w:pPr>
              <w:jc w:val="both"/>
              <w:rPr>
                <w:color w:val="000000" w:themeColor="text1"/>
                <w:sz w:val="20"/>
                <w:szCs w:val="20"/>
                <w:lang w:val="lv-LV"/>
              </w:rPr>
            </w:pPr>
            <w:r w:rsidRPr="009E511A">
              <w:rPr>
                <w:color w:val="000000" w:themeColor="text1"/>
                <w:sz w:val="20"/>
                <w:szCs w:val="20"/>
                <w:lang w:val="lv-LV"/>
              </w:rPr>
              <w:t xml:space="preserve">Detalizēta aizsargājamo biotopu inventarizācija DP “Numernes valnis” </w:t>
            </w:r>
            <w:r w:rsidRPr="009E511A">
              <w:rPr>
                <w:i/>
                <w:color w:val="000000" w:themeColor="text1"/>
                <w:sz w:val="20"/>
                <w:szCs w:val="20"/>
                <w:lang w:val="lv-LV"/>
              </w:rPr>
              <w:t>Dabas skaitīšanas</w:t>
            </w:r>
            <w:r w:rsidRPr="009E511A">
              <w:rPr>
                <w:color w:val="000000" w:themeColor="text1"/>
                <w:sz w:val="20"/>
                <w:szCs w:val="20"/>
                <w:lang w:val="lv-LV"/>
              </w:rPr>
              <w:t xml:space="preserve"> ietvaros, atsevišķu biotopa poligonu robežu precizēšana, veicot apsekošanu DA plāna izstrādes ietvaros. </w:t>
            </w:r>
          </w:p>
        </w:tc>
      </w:tr>
      <w:tr w:rsidR="00FF2670" w:rsidRPr="00E10FB7" w14:paraId="7D2FAFB7" w14:textId="77777777" w:rsidTr="00D3137A">
        <w:tc>
          <w:tcPr>
            <w:tcW w:w="562" w:type="dxa"/>
          </w:tcPr>
          <w:p w14:paraId="7D2FAFB1" w14:textId="77777777" w:rsidR="00FF2670" w:rsidRPr="009E511A" w:rsidRDefault="00FF2670" w:rsidP="00FF2670">
            <w:pPr>
              <w:pStyle w:val="ListParagraph"/>
              <w:numPr>
                <w:ilvl w:val="0"/>
                <w:numId w:val="14"/>
              </w:numPr>
              <w:jc w:val="both"/>
              <w:rPr>
                <w:color w:val="000000" w:themeColor="text1"/>
                <w:sz w:val="20"/>
                <w:szCs w:val="20"/>
                <w:lang w:val="lv-LV"/>
              </w:rPr>
            </w:pPr>
          </w:p>
        </w:tc>
        <w:tc>
          <w:tcPr>
            <w:tcW w:w="4111" w:type="dxa"/>
          </w:tcPr>
          <w:p w14:paraId="7D2FAFB2" w14:textId="77777777" w:rsidR="00FF2670" w:rsidRPr="009E511A" w:rsidRDefault="00FF2670" w:rsidP="00FF2670">
            <w:pPr>
              <w:jc w:val="both"/>
              <w:rPr>
                <w:color w:val="000000" w:themeColor="text1"/>
                <w:sz w:val="20"/>
                <w:szCs w:val="20"/>
                <w:lang w:val="lv-LV"/>
              </w:rPr>
            </w:pPr>
            <w:r w:rsidRPr="009E511A">
              <w:rPr>
                <w:color w:val="000000" w:themeColor="text1"/>
                <w:sz w:val="20"/>
                <w:szCs w:val="20"/>
                <w:lang w:val="lv-LV"/>
              </w:rPr>
              <w:t xml:space="preserve">91E0* </w:t>
            </w:r>
            <w:r w:rsidRPr="009E511A">
              <w:rPr>
                <w:i/>
                <w:iCs/>
                <w:color w:val="000000" w:themeColor="text1"/>
                <w:sz w:val="20"/>
                <w:szCs w:val="20"/>
                <w:lang w:val="lv-LV"/>
              </w:rPr>
              <w:t>Aluviāli meži (aluviāli krastmalu un palieņu meži)</w:t>
            </w:r>
          </w:p>
        </w:tc>
        <w:tc>
          <w:tcPr>
            <w:tcW w:w="1701" w:type="dxa"/>
          </w:tcPr>
          <w:p w14:paraId="7D2FAFB3"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w:t>
            </w:r>
          </w:p>
        </w:tc>
        <w:tc>
          <w:tcPr>
            <w:tcW w:w="1843" w:type="dxa"/>
          </w:tcPr>
          <w:p w14:paraId="7D2FAFB4"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1,65</w:t>
            </w:r>
          </w:p>
        </w:tc>
        <w:tc>
          <w:tcPr>
            <w:tcW w:w="1275" w:type="dxa"/>
            <w:tcBorders>
              <w:bottom w:val="single" w:sz="4" w:space="0" w:color="auto"/>
            </w:tcBorders>
          </w:tcPr>
          <w:p w14:paraId="7D2FAFB5" w14:textId="77777777" w:rsidR="00FF2670" w:rsidRPr="009E511A" w:rsidRDefault="00FF2670" w:rsidP="00FF2670">
            <w:pPr>
              <w:rPr>
                <w:color w:val="000000" w:themeColor="text1"/>
                <w:sz w:val="20"/>
                <w:szCs w:val="20"/>
                <w:lang w:val="lv-LV"/>
              </w:rPr>
            </w:pPr>
            <w:r w:rsidRPr="009E511A">
              <w:rPr>
                <w:color w:val="000000" w:themeColor="text1"/>
                <w:sz w:val="20"/>
                <w:szCs w:val="20"/>
                <w:lang w:val="lv-LV"/>
              </w:rPr>
              <w:t>+1,65</w:t>
            </w:r>
          </w:p>
        </w:tc>
        <w:tc>
          <w:tcPr>
            <w:tcW w:w="5812" w:type="dxa"/>
            <w:tcBorders>
              <w:bottom w:val="single" w:sz="4" w:space="0" w:color="auto"/>
            </w:tcBorders>
            <w:shd w:val="clear" w:color="auto" w:fill="FFFFFF" w:themeFill="background1"/>
          </w:tcPr>
          <w:p w14:paraId="7D2FAFB6" w14:textId="77777777" w:rsidR="00FF2670" w:rsidRPr="009E511A" w:rsidRDefault="00FF2670" w:rsidP="00FF2670">
            <w:pPr>
              <w:jc w:val="both"/>
              <w:rPr>
                <w:color w:val="000000" w:themeColor="text1"/>
                <w:sz w:val="20"/>
                <w:szCs w:val="20"/>
                <w:lang w:val="lv-LV"/>
              </w:rPr>
            </w:pPr>
            <w:r w:rsidRPr="009E511A">
              <w:rPr>
                <w:color w:val="000000" w:themeColor="text1"/>
                <w:sz w:val="20"/>
                <w:szCs w:val="20"/>
                <w:lang w:val="lv-LV"/>
              </w:rPr>
              <w:t xml:space="preserve">Detalizēta aizsargājamo biotopu inventarizācija DP “Numernes valnis” </w:t>
            </w:r>
            <w:r w:rsidRPr="009E511A">
              <w:rPr>
                <w:i/>
                <w:color w:val="000000" w:themeColor="text1"/>
                <w:sz w:val="20"/>
                <w:szCs w:val="20"/>
                <w:lang w:val="lv-LV"/>
              </w:rPr>
              <w:t>Dabas skaitīšanas</w:t>
            </w:r>
            <w:r w:rsidRPr="009E511A">
              <w:rPr>
                <w:color w:val="000000" w:themeColor="text1"/>
                <w:sz w:val="20"/>
                <w:szCs w:val="20"/>
                <w:lang w:val="lv-LV"/>
              </w:rPr>
              <w:t xml:space="preserve"> ietvaros, atsevišķu biotopa poligonu robežu precizēšana, veicot apsekošanu DA plāna izstrādes ietvaros. </w:t>
            </w:r>
          </w:p>
        </w:tc>
      </w:tr>
      <w:tr w:rsidR="00A36357" w:rsidRPr="009E511A" w14:paraId="7D2FAFBD" w14:textId="77777777" w:rsidTr="009F6060">
        <w:tc>
          <w:tcPr>
            <w:tcW w:w="4673" w:type="dxa"/>
            <w:gridSpan w:val="2"/>
            <w:shd w:val="clear" w:color="auto" w:fill="C5E0B3" w:themeFill="accent6" w:themeFillTint="66"/>
          </w:tcPr>
          <w:p w14:paraId="7D2FAFB8" w14:textId="77777777" w:rsidR="00A36357" w:rsidRPr="009E511A" w:rsidRDefault="00A36357" w:rsidP="009F6060">
            <w:pPr>
              <w:jc w:val="right"/>
              <w:rPr>
                <w:b/>
                <w:color w:val="000000" w:themeColor="text1"/>
                <w:sz w:val="20"/>
                <w:szCs w:val="20"/>
                <w:lang w:val="lv-LV"/>
              </w:rPr>
            </w:pPr>
            <w:r w:rsidRPr="009E511A">
              <w:rPr>
                <w:b/>
                <w:color w:val="000000" w:themeColor="text1"/>
                <w:sz w:val="20"/>
                <w:szCs w:val="20"/>
                <w:lang w:val="lv-LV"/>
              </w:rPr>
              <w:t>Kopā:</w:t>
            </w:r>
          </w:p>
        </w:tc>
        <w:tc>
          <w:tcPr>
            <w:tcW w:w="1701" w:type="dxa"/>
            <w:shd w:val="clear" w:color="auto" w:fill="C5E0B3" w:themeFill="accent6" w:themeFillTint="66"/>
          </w:tcPr>
          <w:p w14:paraId="7D2FAFB9" w14:textId="77777777" w:rsidR="00A36357" w:rsidRPr="009E511A" w:rsidRDefault="00A36357" w:rsidP="009F6060">
            <w:pPr>
              <w:rPr>
                <w:b/>
                <w:color w:val="000000" w:themeColor="text1"/>
                <w:sz w:val="20"/>
                <w:szCs w:val="20"/>
                <w:lang w:val="lv-LV"/>
              </w:rPr>
            </w:pPr>
            <w:r w:rsidRPr="009E511A">
              <w:rPr>
                <w:b/>
                <w:color w:val="000000" w:themeColor="text1"/>
                <w:sz w:val="20"/>
                <w:szCs w:val="20"/>
                <w:lang w:val="lv-LV"/>
              </w:rPr>
              <w:t>522,91</w:t>
            </w:r>
          </w:p>
        </w:tc>
        <w:tc>
          <w:tcPr>
            <w:tcW w:w="1843" w:type="dxa"/>
            <w:shd w:val="clear" w:color="auto" w:fill="C5E0B3" w:themeFill="accent6" w:themeFillTint="66"/>
            <w:vAlign w:val="center"/>
          </w:tcPr>
          <w:p w14:paraId="7D2FAFBA" w14:textId="77777777" w:rsidR="00A36357" w:rsidRPr="009E511A" w:rsidRDefault="00A36357" w:rsidP="009F6060">
            <w:pPr>
              <w:rPr>
                <w:b/>
                <w:color w:val="000000" w:themeColor="text1"/>
                <w:sz w:val="20"/>
                <w:szCs w:val="20"/>
                <w:lang w:val="lv-LV"/>
              </w:rPr>
            </w:pPr>
            <w:r w:rsidRPr="009E511A">
              <w:rPr>
                <w:b/>
                <w:color w:val="000000" w:themeColor="text1"/>
                <w:sz w:val="20"/>
                <w:szCs w:val="20"/>
                <w:lang w:val="lv-LV"/>
              </w:rPr>
              <w:t>604,52</w:t>
            </w:r>
          </w:p>
        </w:tc>
        <w:tc>
          <w:tcPr>
            <w:tcW w:w="1275" w:type="dxa"/>
            <w:tcBorders>
              <w:right w:val="single" w:sz="4" w:space="0" w:color="auto"/>
            </w:tcBorders>
            <w:shd w:val="clear" w:color="auto" w:fill="C5E0B3" w:themeFill="accent6" w:themeFillTint="66"/>
          </w:tcPr>
          <w:p w14:paraId="7D2FAFBB" w14:textId="77777777" w:rsidR="00A36357" w:rsidRPr="009E511A" w:rsidRDefault="00A36357" w:rsidP="009F6060">
            <w:pPr>
              <w:rPr>
                <w:b/>
                <w:color w:val="000000" w:themeColor="text1"/>
                <w:sz w:val="20"/>
                <w:szCs w:val="20"/>
                <w:lang w:val="lv-LV"/>
              </w:rPr>
            </w:pPr>
            <w:r w:rsidRPr="009E511A">
              <w:rPr>
                <w:b/>
                <w:color w:val="000000" w:themeColor="text1"/>
                <w:sz w:val="20"/>
                <w:szCs w:val="20"/>
                <w:lang w:val="lv-LV"/>
              </w:rPr>
              <w:t>+81,61</w:t>
            </w:r>
          </w:p>
        </w:tc>
        <w:tc>
          <w:tcPr>
            <w:tcW w:w="5812" w:type="dxa"/>
            <w:tcBorders>
              <w:top w:val="single" w:sz="4" w:space="0" w:color="auto"/>
              <w:left w:val="single" w:sz="4" w:space="0" w:color="auto"/>
              <w:bottom w:val="nil"/>
              <w:right w:val="nil"/>
            </w:tcBorders>
            <w:shd w:val="clear" w:color="auto" w:fill="FFFFFF" w:themeFill="background1"/>
          </w:tcPr>
          <w:p w14:paraId="7D2FAFBC" w14:textId="77777777" w:rsidR="00A36357" w:rsidRPr="009E511A" w:rsidRDefault="00A36357" w:rsidP="009F6060">
            <w:pPr>
              <w:jc w:val="both"/>
              <w:rPr>
                <w:color w:val="000000" w:themeColor="text1"/>
                <w:sz w:val="20"/>
                <w:szCs w:val="20"/>
                <w:lang w:val="lv-LV"/>
              </w:rPr>
            </w:pPr>
          </w:p>
        </w:tc>
      </w:tr>
    </w:tbl>
    <w:p w14:paraId="7D2FAFBE" w14:textId="77777777" w:rsidR="00EF01B9" w:rsidRPr="009E511A" w:rsidRDefault="00EF01B9" w:rsidP="00766819">
      <w:pPr>
        <w:rPr>
          <w:rFonts w:cs="Times New Roman"/>
          <w:b/>
          <w:i/>
          <w:lang w:val="lv-LV"/>
        </w:rPr>
        <w:sectPr w:rsidR="00EF01B9" w:rsidRPr="009E511A" w:rsidSect="00F55758">
          <w:headerReference w:type="default" r:id="rId80"/>
          <w:footerReference w:type="default" r:id="rId81"/>
          <w:headerReference w:type="first" r:id="rId82"/>
          <w:footerReference w:type="first" r:id="rId83"/>
          <w:pgSz w:w="16838" w:h="11906" w:orient="landscape"/>
          <w:pgMar w:top="1418" w:right="1134" w:bottom="1134" w:left="1134" w:header="425" w:footer="352" w:gutter="0"/>
          <w:cols w:space="708"/>
          <w:titlePg/>
          <w:docGrid w:linePitch="360"/>
        </w:sectPr>
      </w:pPr>
    </w:p>
    <w:p w14:paraId="7D2FAFBF" w14:textId="77777777" w:rsidR="00BE6250" w:rsidRPr="009E511A" w:rsidRDefault="00E21F42" w:rsidP="00211884">
      <w:pPr>
        <w:pStyle w:val="Heading2"/>
        <w:rPr>
          <w:rFonts w:cs="Times New Roman"/>
          <w:b w:val="0"/>
          <w:bCs w:val="0"/>
          <w:lang w:val="la-Latn"/>
        </w:rPr>
      </w:pPr>
      <w:bookmarkStart w:id="63" w:name="_TOC_250017"/>
      <w:bookmarkStart w:id="64" w:name="_Toc30662280"/>
      <w:r w:rsidRPr="009E511A">
        <w:rPr>
          <w:rFonts w:cs="Times New Roman"/>
          <w:lang w:val="lv-LV"/>
        </w:rPr>
        <w:lastRenderedPageBreak/>
        <w:t>4</w:t>
      </w:r>
      <w:r w:rsidR="00BE6250" w:rsidRPr="009E511A">
        <w:rPr>
          <w:rFonts w:cs="Times New Roman"/>
          <w:lang w:val="lv-LV"/>
        </w:rPr>
        <w:t>.4. Sugas,</w:t>
      </w:r>
      <w:r w:rsidR="00BE6250" w:rsidRPr="009E511A">
        <w:rPr>
          <w:rFonts w:cs="Times New Roman"/>
          <w:spacing w:val="-11"/>
          <w:lang w:val="lv-LV"/>
        </w:rPr>
        <w:t xml:space="preserve"> </w:t>
      </w:r>
      <w:r w:rsidR="00BE6250" w:rsidRPr="009E511A">
        <w:rPr>
          <w:rFonts w:cs="Times New Roman"/>
          <w:lang w:val="lv-LV"/>
        </w:rPr>
        <w:t>to</w:t>
      </w:r>
      <w:r w:rsidR="00BE6250" w:rsidRPr="009E511A">
        <w:rPr>
          <w:rFonts w:cs="Times New Roman"/>
          <w:spacing w:val="-10"/>
          <w:lang w:val="lv-LV"/>
        </w:rPr>
        <w:t xml:space="preserve"> </w:t>
      </w:r>
      <w:r w:rsidR="00BE6250" w:rsidRPr="009E511A">
        <w:rPr>
          <w:rFonts w:cs="Times New Roman"/>
          <w:spacing w:val="-1"/>
          <w:lang w:val="lv-LV"/>
        </w:rPr>
        <w:t>sociālekonomiskā</w:t>
      </w:r>
      <w:r w:rsidR="00BE6250" w:rsidRPr="009E511A">
        <w:rPr>
          <w:rFonts w:cs="Times New Roman"/>
          <w:spacing w:val="-10"/>
          <w:lang w:val="lv-LV"/>
        </w:rPr>
        <w:t xml:space="preserve"> </w:t>
      </w:r>
      <w:r w:rsidR="00BE6250" w:rsidRPr="009E511A">
        <w:rPr>
          <w:rFonts w:cs="Times New Roman"/>
          <w:spacing w:val="-1"/>
          <w:lang w:val="lv-LV"/>
        </w:rPr>
        <w:t>vērtība</w:t>
      </w:r>
      <w:r w:rsidR="00BE6250" w:rsidRPr="009E511A">
        <w:rPr>
          <w:rFonts w:cs="Times New Roman"/>
          <w:spacing w:val="-9"/>
          <w:lang w:val="lv-LV"/>
        </w:rPr>
        <w:t xml:space="preserve"> </w:t>
      </w:r>
      <w:r w:rsidR="00BE6250" w:rsidRPr="009E511A">
        <w:rPr>
          <w:rFonts w:cs="Times New Roman"/>
          <w:lang w:val="lv-LV"/>
        </w:rPr>
        <w:t>un</w:t>
      </w:r>
      <w:r w:rsidR="00BE6250" w:rsidRPr="009E511A">
        <w:rPr>
          <w:rFonts w:cs="Times New Roman"/>
          <w:spacing w:val="-10"/>
          <w:lang w:val="lv-LV"/>
        </w:rPr>
        <w:t xml:space="preserve"> </w:t>
      </w:r>
      <w:r w:rsidR="00BE6250" w:rsidRPr="009E511A">
        <w:rPr>
          <w:rFonts w:cs="Times New Roman"/>
          <w:spacing w:val="-1"/>
          <w:lang w:val="lv-LV"/>
        </w:rPr>
        <w:t>sugas</w:t>
      </w:r>
      <w:r w:rsidR="00BE6250" w:rsidRPr="009E511A">
        <w:rPr>
          <w:rFonts w:cs="Times New Roman"/>
          <w:spacing w:val="-10"/>
          <w:lang w:val="lv-LV"/>
        </w:rPr>
        <w:t xml:space="preserve"> </w:t>
      </w:r>
      <w:r w:rsidR="00BE6250" w:rsidRPr="009E511A">
        <w:rPr>
          <w:rFonts w:cs="Times New Roman"/>
          <w:spacing w:val="-1"/>
          <w:lang w:val="lv-LV"/>
        </w:rPr>
        <w:t>ietekmējošie</w:t>
      </w:r>
      <w:bookmarkEnd w:id="63"/>
      <w:r w:rsidR="00532FBA" w:rsidRPr="009E511A">
        <w:rPr>
          <w:rFonts w:cs="Times New Roman"/>
          <w:spacing w:val="-1"/>
          <w:lang w:val="la-Latn"/>
        </w:rPr>
        <w:t xml:space="preserve"> faktori</w:t>
      </w:r>
      <w:bookmarkEnd w:id="64"/>
    </w:p>
    <w:p w14:paraId="7D2FAFC0" w14:textId="77777777" w:rsidR="009541A2" w:rsidRPr="009E511A" w:rsidRDefault="009541A2" w:rsidP="00211884">
      <w:pPr>
        <w:pStyle w:val="Heading3"/>
        <w:rPr>
          <w:lang w:val="la-Latn"/>
        </w:rPr>
      </w:pPr>
    </w:p>
    <w:p w14:paraId="7D2FAFC1" w14:textId="77777777" w:rsidR="00BE6250" w:rsidRPr="009E511A" w:rsidRDefault="00E21F42" w:rsidP="00211884">
      <w:pPr>
        <w:pStyle w:val="Heading3"/>
        <w:rPr>
          <w:lang w:val="lv-LV"/>
        </w:rPr>
      </w:pPr>
      <w:bookmarkStart w:id="65" w:name="_Toc30662281"/>
      <w:r w:rsidRPr="009E511A">
        <w:rPr>
          <w:lang w:val="lv-LV"/>
        </w:rPr>
        <w:t>4</w:t>
      </w:r>
      <w:r w:rsidR="00BE6250" w:rsidRPr="009E511A">
        <w:rPr>
          <w:lang w:val="lv-LV"/>
        </w:rPr>
        <w:t>.4.1. Flora</w:t>
      </w:r>
      <w:bookmarkEnd w:id="65"/>
      <w:r w:rsidR="003F56EF" w:rsidRPr="009E511A">
        <w:rPr>
          <w:lang w:val="lv-LV"/>
        </w:rPr>
        <w:t xml:space="preserve"> </w:t>
      </w:r>
    </w:p>
    <w:p w14:paraId="7D2FAFC2" w14:textId="77777777" w:rsidR="007E7B17" w:rsidRPr="009E511A" w:rsidRDefault="007E7B17" w:rsidP="00211884">
      <w:pPr>
        <w:pStyle w:val="Heading3"/>
        <w:rPr>
          <w:lang w:val="lv-LV"/>
        </w:rPr>
      </w:pPr>
      <w:bookmarkStart w:id="66" w:name="_Toc30662282"/>
      <w:r w:rsidRPr="009E511A">
        <w:rPr>
          <w:lang w:val="lv-LV"/>
        </w:rPr>
        <w:t>4.4.1.1. Vaskulārie augi</w:t>
      </w:r>
      <w:bookmarkEnd w:id="66"/>
    </w:p>
    <w:p w14:paraId="7D2FAFC3" w14:textId="77777777" w:rsidR="00BE6250" w:rsidRPr="009E511A" w:rsidRDefault="00BE6250" w:rsidP="00211884">
      <w:pPr>
        <w:rPr>
          <w:lang w:val="lv-LV"/>
        </w:rPr>
      </w:pPr>
    </w:p>
    <w:p w14:paraId="7D2FAFC4" w14:textId="77777777" w:rsidR="00BE6250" w:rsidRPr="009E511A" w:rsidRDefault="005C0767" w:rsidP="00211884">
      <w:pPr>
        <w:pStyle w:val="Heading4"/>
        <w:ind w:left="0"/>
        <w:rPr>
          <w:rFonts w:ascii="Times New Roman" w:hAnsi="Times New Roman" w:cs="Times New Roman"/>
          <w:b/>
          <w:sz w:val="24"/>
          <w:lang w:val="lv-LV"/>
        </w:rPr>
      </w:pPr>
      <w:r w:rsidRPr="009E511A">
        <w:rPr>
          <w:rFonts w:ascii="Times New Roman" w:hAnsi="Times New Roman" w:cs="Times New Roman"/>
          <w:b/>
          <w:sz w:val="24"/>
          <w:lang w:val="lv-LV"/>
        </w:rPr>
        <w:t>Floras izpēte dabas parkā</w:t>
      </w:r>
      <w:r w:rsidR="00BE6250" w:rsidRPr="009E511A">
        <w:rPr>
          <w:rFonts w:ascii="Times New Roman" w:hAnsi="Times New Roman" w:cs="Times New Roman"/>
          <w:b/>
          <w:sz w:val="24"/>
          <w:lang w:val="lv-LV"/>
        </w:rPr>
        <w:t xml:space="preserve"> </w:t>
      </w:r>
      <w:r w:rsidR="00CB36D4" w:rsidRPr="009E511A">
        <w:rPr>
          <w:rFonts w:ascii="Times New Roman" w:hAnsi="Times New Roman" w:cs="Times New Roman"/>
          <w:b/>
          <w:sz w:val="24"/>
          <w:lang w:val="lv-LV"/>
        </w:rPr>
        <w:t>“</w:t>
      </w:r>
      <w:r w:rsidRPr="009E511A">
        <w:rPr>
          <w:rFonts w:ascii="Times New Roman" w:hAnsi="Times New Roman" w:cs="Times New Roman"/>
          <w:b/>
          <w:sz w:val="24"/>
          <w:lang w:val="lv-LV"/>
        </w:rPr>
        <w:t>Numernes valnis</w:t>
      </w:r>
      <w:r w:rsidR="00BE6250" w:rsidRPr="009E511A">
        <w:rPr>
          <w:rFonts w:ascii="Times New Roman" w:hAnsi="Times New Roman" w:cs="Times New Roman"/>
          <w:b/>
          <w:sz w:val="24"/>
          <w:lang w:val="lv-LV"/>
        </w:rPr>
        <w:t>”</w:t>
      </w:r>
    </w:p>
    <w:p w14:paraId="7D2FAFC5" w14:textId="77777777" w:rsidR="00BE6250" w:rsidRPr="009E511A" w:rsidRDefault="00BE6250" w:rsidP="00211884">
      <w:pPr>
        <w:pStyle w:val="Heading4"/>
        <w:ind w:left="0"/>
        <w:rPr>
          <w:rFonts w:ascii="Times New Roman" w:hAnsi="Times New Roman" w:cs="Times New Roman"/>
          <w:i w:val="0"/>
          <w:sz w:val="24"/>
          <w:lang w:val="lv-LV"/>
        </w:rPr>
      </w:pPr>
    </w:p>
    <w:p w14:paraId="7D2FAFC6" w14:textId="77777777" w:rsidR="005456A5" w:rsidRPr="009E511A" w:rsidRDefault="005456A5" w:rsidP="0021188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Pirmie floristiskie pētījumi, pēc kuriem var spriest par Ziemeļlatgales floru kopumā, ir veikti jau no 19. gs. vidus, tie apkopoti un publicēti apjomīgajā E. Lēmaņa </w:t>
      </w:r>
      <w:r w:rsidR="00CB36D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Latgales un kaimiņapgabalu florā” – </w:t>
      </w:r>
      <w:r w:rsidR="00CB36D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Flora von Polnisch-Livland mit besonderer Berücksichtigung der Florengebiete Nordwest-Russlands, des Ostbalticums, der Gouvernements Pskow und St. Petersburg sowie der Verbreitung der Pflanzen durch Eisenbahnen” (Lehmann</w:t>
      </w:r>
      <w:r w:rsidR="00CB36D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1895). Aplūkojot Latgali kopā ar tās kaimiņapgabaliem, E. Lēmaņa florā minētas 1338 augu sugas, un vēl gandrīz 1000 iekšsugas taksonu – varietāšu un formu. Lēmaņa darbā uzsvērta Numernes vaļņa floristiskā savdabība un lielais reto sugu īpatsvars šajā relatīvi nelielajā teritorijā.</w:t>
      </w:r>
    </w:p>
    <w:p w14:paraId="7D2FAFC7" w14:textId="77777777" w:rsidR="005456A5" w:rsidRPr="009E511A" w:rsidRDefault="005456A5" w:rsidP="00211884">
      <w:pPr>
        <w:jc w:val="both"/>
        <w:rPr>
          <w:rFonts w:ascii="Times New Roman" w:hAnsi="Times New Roman" w:cs="Times New Roman"/>
          <w:sz w:val="24"/>
          <w:szCs w:val="24"/>
          <w:lang w:val="lv-LV"/>
        </w:rPr>
      </w:pPr>
    </w:p>
    <w:p w14:paraId="7D2FAFC8" w14:textId="77777777" w:rsidR="005456A5" w:rsidRPr="009E511A" w:rsidRDefault="005456A5" w:rsidP="0021188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Šo teritoriju Latvijas botāniķi pētījuši arī izstrādājot Latvijas ģeobotāniskos rajonus (Birkmane, 1964). 20. gs. astoņdesmito gadu sākumā Salaspils Bioloģijas institūta botānikas laboratorijas darbinieki L. Tabakas vadībā detāli pēt</w:t>
      </w:r>
      <w:r w:rsidR="00CB36D4" w:rsidRPr="009E511A">
        <w:rPr>
          <w:rFonts w:ascii="Times New Roman" w:hAnsi="Times New Roman" w:cs="Times New Roman"/>
          <w:sz w:val="24"/>
          <w:szCs w:val="24"/>
          <w:lang w:val="lv-LV"/>
        </w:rPr>
        <w:t>īja</w:t>
      </w:r>
      <w:r w:rsidRPr="009E511A">
        <w:rPr>
          <w:rFonts w:ascii="Times New Roman" w:hAnsi="Times New Roman" w:cs="Times New Roman"/>
          <w:sz w:val="24"/>
          <w:szCs w:val="24"/>
          <w:lang w:val="lv-LV"/>
        </w:rPr>
        <w:t xml:space="preserve"> Latgales floru. Darba rezultāti apkopoti grāmatā par Ziemeļaustrumu Latvijas ģeobotāniskā rajona floru (Tabaka u.c., 1985). Ģeobotāniskajā rajonā konstatētas 1168 vaskulāro augu sugas. Darbā atrodamas norādes par vairāku aizsargājamo vaskulāro augu sugu atradnēm dabas parka </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Numernes valnis</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teritorijā: </w:t>
      </w:r>
      <w:r w:rsidR="00DB0B55" w:rsidRPr="009E511A">
        <w:rPr>
          <w:rFonts w:ascii="Times New Roman" w:hAnsi="Times New Roman" w:cs="Times New Roman"/>
          <w:sz w:val="24"/>
          <w:szCs w:val="24"/>
          <w:lang w:val="la-Latn"/>
        </w:rPr>
        <w:t xml:space="preserve">palu grīslis </w:t>
      </w:r>
      <w:r w:rsidRPr="009E511A">
        <w:rPr>
          <w:rFonts w:ascii="Times New Roman" w:hAnsi="Times New Roman" w:cs="Times New Roman"/>
          <w:i/>
          <w:sz w:val="24"/>
          <w:szCs w:val="24"/>
          <w:lang w:val="lv-LV"/>
        </w:rPr>
        <w:t>Carex paupercula</w:t>
      </w:r>
      <w:r w:rsidRPr="009E511A">
        <w:rPr>
          <w:rFonts w:ascii="Times New Roman" w:hAnsi="Times New Roman" w:cs="Times New Roman"/>
          <w:sz w:val="24"/>
          <w:szCs w:val="24"/>
          <w:lang w:val="lv-LV"/>
        </w:rPr>
        <w:t xml:space="preserve">, </w:t>
      </w:r>
      <w:r w:rsidR="00DB0B55" w:rsidRPr="009E511A">
        <w:rPr>
          <w:rFonts w:ascii="Times New Roman" w:hAnsi="Times New Roman" w:cs="Times New Roman"/>
          <w:sz w:val="24"/>
          <w:szCs w:val="24"/>
          <w:lang w:val="la-Latn"/>
        </w:rPr>
        <w:t xml:space="preserve">dzeltenā dzegužkurpīte </w:t>
      </w:r>
      <w:r w:rsidRPr="009E511A">
        <w:rPr>
          <w:rFonts w:ascii="Times New Roman" w:hAnsi="Times New Roman" w:cs="Times New Roman"/>
          <w:i/>
          <w:sz w:val="24"/>
          <w:szCs w:val="24"/>
          <w:lang w:val="lv-LV"/>
        </w:rPr>
        <w:t>Cypripoedium calceolus</w:t>
      </w:r>
      <w:r w:rsidRPr="009E511A">
        <w:rPr>
          <w:rFonts w:ascii="Times New Roman" w:hAnsi="Times New Roman" w:cs="Times New Roman"/>
          <w:sz w:val="24"/>
          <w:szCs w:val="24"/>
          <w:lang w:val="lv-LV"/>
        </w:rPr>
        <w:t xml:space="preserve">, </w:t>
      </w:r>
      <w:r w:rsidR="00DB0B55" w:rsidRPr="009E511A">
        <w:rPr>
          <w:rFonts w:ascii="Times New Roman" w:hAnsi="Times New Roman" w:cs="Times New Roman"/>
          <w:sz w:val="24"/>
          <w:szCs w:val="24"/>
          <w:lang w:val="la-Latn"/>
        </w:rPr>
        <w:t xml:space="preserve">Ruiša pūķgalve </w:t>
      </w:r>
      <w:r w:rsidRPr="009E511A">
        <w:rPr>
          <w:rFonts w:ascii="Times New Roman" w:hAnsi="Times New Roman" w:cs="Times New Roman"/>
          <w:i/>
          <w:sz w:val="24"/>
          <w:szCs w:val="24"/>
          <w:lang w:val="lv-LV"/>
        </w:rPr>
        <w:t>Dracocephalum ruyschiana</w:t>
      </w:r>
      <w:r w:rsidRPr="009E511A">
        <w:rPr>
          <w:rFonts w:ascii="Times New Roman" w:hAnsi="Times New Roman" w:cs="Times New Roman"/>
          <w:sz w:val="24"/>
          <w:szCs w:val="24"/>
          <w:lang w:val="lv-LV"/>
        </w:rPr>
        <w:t xml:space="preserve">, </w:t>
      </w:r>
      <w:r w:rsidR="00DB0B55" w:rsidRPr="009E511A">
        <w:rPr>
          <w:rFonts w:ascii="Times New Roman" w:hAnsi="Times New Roman" w:cs="Times New Roman"/>
          <w:sz w:val="24"/>
          <w:szCs w:val="24"/>
          <w:lang w:val="la-Latn"/>
        </w:rPr>
        <w:t xml:space="preserve">ūdeņu ērkšķuzāle </w:t>
      </w:r>
      <w:r w:rsidRPr="009E511A">
        <w:rPr>
          <w:rFonts w:ascii="Times New Roman" w:hAnsi="Times New Roman" w:cs="Times New Roman"/>
          <w:i/>
          <w:sz w:val="24"/>
          <w:szCs w:val="24"/>
          <w:lang w:val="lv-LV"/>
        </w:rPr>
        <w:t>Scolochloa festucaceae</w:t>
      </w:r>
      <w:r w:rsidRPr="009E511A">
        <w:rPr>
          <w:rFonts w:ascii="Times New Roman" w:hAnsi="Times New Roman" w:cs="Times New Roman"/>
          <w:sz w:val="24"/>
          <w:szCs w:val="24"/>
          <w:lang w:val="lv-LV"/>
        </w:rPr>
        <w:t xml:space="preserve">  u.c., no kā var spriest par šīs teritorijas floras bagātību un savdabību.</w:t>
      </w:r>
    </w:p>
    <w:p w14:paraId="7D2FAFC9" w14:textId="77777777" w:rsidR="005456A5" w:rsidRPr="009E511A" w:rsidRDefault="005456A5" w:rsidP="00211884">
      <w:pPr>
        <w:jc w:val="both"/>
        <w:rPr>
          <w:rFonts w:ascii="Times New Roman" w:hAnsi="Times New Roman" w:cs="Times New Roman"/>
          <w:sz w:val="24"/>
          <w:szCs w:val="24"/>
          <w:lang w:val="lv-LV"/>
        </w:rPr>
      </w:pPr>
    </w:p>
    <w:p w14:paraId="7D2FAFCA" w14:textId="77777777" w:rsidR="005456A5" w:rsidRPr="009E511A" w:rsidRDefault="005456A5" w:rsidP="0021188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EMERALD/NATURA 2000 projekta ietvaros dabas parka </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Numernes valnis</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teritorijā 2002. gada 11. un 12</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jūnijā Liene Salmiņa un Valda Baroniņa </w:t>
      </w:r>
      <w:r w:rsidRPr="009E511A">
        <w:rPr>
          <w:rFonts w:ascii="Times New Roman" w:hAnsi="Times New Roman" w:cs="Times New Roman"/>
          <w:sz w:val="24"/>
          <w:szCs w:val="24"/>
          <w:lang w:val="la-Latn"/>
        </w:rPr>
        <w:t>veiku</w:t>
      </w:r>
      <w:r w:rsidR="00CB36D4" w:rsidRPr="009E511A">
        <w:rPr>
          <w:rFonts w:ascii="Times New Roman" w:hAnsi="Times New Roman" w:cs="Times New Roman"/>
          <w:sz w:val="24"/>
          <w:szCs w:val="24"/>
          <w:lang w:val="lv-LV"/>
        </w:rPr>
        <w:t>š</w:t>
      </w:r>
      <w:r w:rsidRPr="009E511A">
        <w:rPr>
          <w:rFonts w:ascii="Times New Roman" w:hAnsi="Times New Roman" w:cs="Times New Roman"/>
          <w:sz w:val="24"/>
          <w:szCs w:val="24"/>
          <w:lang w:val="la-Latn"/>
        </w:rPr>
        <w:t>as</w:t>
      </w:r>
      <w:r w:rsidRPr="009E511A">
        <w:rPr>
          <w:rFonts w:ascii="Times New Roman" w:hAnsi="Times New Roman" w:cs="Times New Roman"/>
          <w:sz w:val="24"/>
          <w:szCs w:val="24"/>
          <w:lang w:val="lv-LV"/>
        </w:rPr>
        <w:t xml:space="preserve"> aizsargājamo augu sugu un biotopu inventarizāciju. Teritorijas apsekošanas laikā konstatētas desmit aizsargājamo sugu atradnes, no kurām trīs īpaši uzsvērtas – īpaši bagātīgas </w:t>
      </w:r>
      <w:r w:rsidRPr="009E511A">
        <w:rPr>
          <w:rFonts w:ascii="Times New Roman" w:hAnsi="Times New Roman" w:cs="Times New Roman"/>
          <w:sz w:val="24"/>
          <w:szCs w:val="24"/>
          <w:lang w:val="la-Latn"/>
        </w:rPr>
        <w:t xml:space="preserve">meža silpurenes </w:t>
      </w:r>
      <w:r w:rsidRPr="009E511A">
        <w:rPr>
          <w:rFonts w:ascii="Times New Roman" w:hAnsi="Times New Roman" w:cs="Times New Roman"/>
          <w:i/>
          <w:sz w:val="24"/>
          <w:szCs w:val="24"/>
          <w:lang w:val="lv-LV"/>
        </w:rPr>
        <w:t>Pulsatilla patens</w:t>
      </w:r>
      <w:r w:rsidRPr="009E511A">
        <w:rPr>
          <w:rFonts w:ascii="Times New Roman" w:hAnsi="Times New Roman" w:cs="Times New Roman"/>
          <w:sz w:val="24"/>
          <w:szCs w:val="24"/>
          <w:lang w:val="lv-LV"/>
        </w:rPr>
        <w:t xml:space="preserve"> un </w:t>
      </w:r>
      <w:r w:rsidRPr="009E511A">
        <w:rPr>
          <w:rFonts w:ascii="Times New Roman" w:hAnsi="Times New Roman" w:cs="Times New Roman"/>
          <w:sz w:val="24"/>
          <w:szCs w:val="24"/>
          <w:lang w:val="la-Latn"/>
        </w:rPr>
        <w:t xml:space="preserve">spilvainā ancīša </w:t>
      </w:r>
      <w:r w:rsidRPr="009E511A">
        <w:rPr>
          <w:rFonts w:ascii="Times New Roman" w:hAnsi="Times New Roman" w:cs="Times New Roman"/>
          <w:i/>
          <w:sz w:val="24"/>
          <w:szCs w:val="24"/>
          <w:lang w:val="lv-LV"/>
        </w:rPr>
        <w:t>Agrimonia pilosa</w:t>
      </w:r>
      <w:r w:rsidRPr="009E511A">
        <w:rPr>
          <w:rFonts w:ascii="Times New Roman" w:hAnsi="Times New Roman" w:cs="Times New Roman"/>
          <w:sz w:val="24"/>
          <w:szCs w:val="24"/>
          <w:lang w:val="lv-LV"/>
        </w:rPr>
        <w:t xml:space="preserve"> atradnes, kā arī vitāla retās </w:t>
      </w:r>
      <w:r w:rsidRPr="009E511A">
        <w:rPr>
          <w:rFonts w:ascii="Times New Roman" w:hAnsi="Times New Roman" w:cs="Times New Roman"/>
          <w:sz w:val="24"/>
          <w:szCs w:val="24"/>
          <w:lang w:val="la-Latn"/>
        </w:rPr>
        <w:t xml:space="preserve">dzeltenās dzegužkurpītes </w:t>
      </w:r>
      <w:r w:rsidRPr="009E511A">
        <w:rPr>
          <w:rFonts w:ascii="Times New Roman" w:hAnsi="Times New Roman" w:cs="Times New Roman"/>
          <w:i/>
          <w:sz w:val="24"/>
          <w:szCs w:val="24"/>
          <w:lang w:val="lv-LV"/>
        </w:rPr>
        <w:t xml:space="preserve">Cypripedium calceolus </w:t>
      </w:r>
      <w:r w:rsidRPr="009E511A">
        <w:rPr>
          <w:rFonts w:ascii="Times New Roman" w:hAnsi="Times New Roman" w:cs="Times New Roman"/>
          <w:sz w:val="24"/>
          <w:szCs w:val="24"/>
          <w:lang w:val="lv-LV"/>
        </w:rPr>
        <w:t>atradne osa pakājē, kas vērtējama kā auga eksemplāriem bagātākā zināmā sugas atradne Latvijā.</w:t>
      </w:r>
    </w:p>
    <w:p w14:paraId="7D2FAFCB" w14:textId="77777777" w:rsidR="005456A5" w:rsidRPr="009E511A" w:rsidRDefault="005456A5" w:rsidP="00211884">
      <w:pPr>
        <w:jc w:val="both"/>
        <w:rPr>
          <w:rFonts w:ascii="Times New Roman" w:hAnsi="Times New Roman" w:cs="Times New Roman"/>
          <w:sz w:val="24"/>
          <w:szCs w:val="24"/>
          <w:lang w:val="lv-LV"/>
        </w:rPr>
      </w:pPr>
    </w:p>
    <w:p w14:paraId="7D2FAFCC" w14:textId="77777777" w:rsidR="005456A5" w:rsidRPr="009E511A" w:rsidRDefault="005456A5" w:rsidP="0021188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Informācija par Numernes vaļņa floru ir apkopota iepriekš izstrādātajā dabas aizsardzības plānā (Rove, 2004). Dabas aizsardzības plāna izstrādes gaitā 2004. gadā teritoriju apsekoja un reto sugu atradnes kartējis Māris Laiviņš un Ivars Kabucis. Konstatēts, ka parka teritorijā ir liela Latvijā un Eiropā retu un aizsargājamu augu sugu daudzveidība. Kopumā </w:t>
      </w:r>
      <w:r w:rsidRPr="009E511A">
        <w:rPr>
          <w:rFonts w:ascii="Times New Roman" w:hAnsi="Times New Roman" w:cs="Times New Roman"/>
          <w:sz w:val="24"/>
          <w:szCs w:val="24"/>
          <w:lang w:val="la-Latn"/>
        </w:rPr>
        <w:t>DP</w:t>
      </w:r>
      <w:r w:rsidRPr="009E511A">
        <w:rPr>
          <w:rFonts w:ascii="Times New Roman" w:hAnsi="Times New Roman" w:cs="Times New Roman"/>
          <w:sz w:val="24"/>
          <w:szCs w:val="24"/>
          <w:lang w:val="lv-LV"/>
        </w:rPr>
        <w:t xml:space="preserve"> teritorijā atrastas 39 retas un aizsargājamas ziedaugu un paparžaugu sugas un vēl piecas sugas, kuras nav iekļautas aizsargājamo sugu un/vai Latvijas </w:t>
      </w:r>
      <w:r w:rsidRPr="009E511A">
        <w:rPr>
          <w:rFonts w:ascii="Times New Roman" w:hAnsi="Times New Roman" w:cs="Times New Roman"/>
          <w:sz w:val="24"/>
          <w:szCs w:val="24"/>
          <w:lang w:val="la-Latn"/>
        </w:rPr>
        <w:t>S</w:t>
      </w:r>
      <w:r w:rsidRPr="009E511A">
        <w:rPr>
          <w:rFonts w:ascii="Times New Roman" w:hAnsi="Times New Roman" w:cs="Times New Roman"/>
          <w:sz w:val="24"/>
          <w:szCs w:val="24"/>
          <w:lang w:val="lv-LV"/>
        </w:rPr>
        <w:t xml:space="preserve">arkanās grāmatas sugu sarakstos, bet kuras Latvijā uzskatāmas par samērā reti sastopamām. </w:t>
      </w:r>
    </w:p>
    <w:p w14:paraId="7D2FAFCD" w14:textId="77777777" w:rsidR="005456A5" w:rsidRPr="009E511A" w:rsidRDefault="005456A5" w:rsidP="00211884">
      <w:pPr>
        <w:jc w:val="both"/>
        <w:rPr>
          <w:rFonts w:ascii="Times New Roman" w:hAnsi="Times New Roman" w:cs="Times New Roman"/>
          <w:sz w:val="24"/>
          <w:szCs w:val="24"/>
          <w:lang w:val="lv-LV"/>
        </w:rPr>
      </w:pPr>
    </w:p>
    <w:p w14:paraId="7D2FAFCE" w14:textId="77777777" w:rsidR="005456A5" w:rsidRPr="009E511A" w:rsidRDefault="005456A5" w:rsidP="00211884">
      <w:pPr>
        <w:jc w:val="both"/>
        <w:rPr>
          <w:rFonts w:ascii="Times New Roman" w:hAnsi="Times New Roman" w:cs="Times New Roman"/>
          <w:color w:val="000000"/>
          <w:sz w:val="24"/>
          <w:szCs w:val="24"/>
          <w:lang w:val="lv-LV"/>
        </w:rPr>
      </w:pPr>
      <w:r w:rsidRPr="009E511A">
        <w:rPr>
          <w:rFonts w:ascii="Times New Roman" w:hAnsi="Times New Roman" w:cs="Times New Roman"/>
          <w:sz w:val="24"/>
          <w:szCs w:val="24"/>
          <w:lang w:val="lv-LV"/>
        </w:rPr>
        <w:t xml:space="preserve">Dati par sugu atradnēm ir iegūti arī no DAP Dabas datu pārvaldības sistēmā </w:t>
      </w:r>
      <w:r w:rsidR="00CB36D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O</w:t>
      </w:r>
      <w:r w:rsidR="00CB36D4" w:rsidRPr="009E511A">
        <w:rPr>
          <w:rFonts w:ascii="Times New Roman" w:hAnsi="Times New Roman" w:cs="Times New Roman"/>
          <w:sz w:val="24"/>
          <w:szCs w:val="24"/>
          <w:lang w:val="lv-LV"/>
        </w:rPr>
        <w:t>zols”</w:t>
      </w:r>
      <w:r w:rsidRPr="009E511A">
        <w:rPr>
          <w:rFonts w:ascii="Times New Roman" w:hAnsi="Times New Roman" w:cs="Times New Roman"/>
          <w:sz w:val="24"/>
          <w:szCs w:val="24"/>
          <w:lang w:val="lv-LV"/>
        </w:rPr>
        <w:t xml:space="preserve"> </w:t>
      </w:r>
      <w:r w:rsidRPr="009E511A">
        <w:rPr>
          <w:rFonts w:ascii="Times New Roman" w:hAnsi="Times New Roman" w:cs="Times New Roman"/>
          <w:color w:val="000000"/>
          <w:sz w:val="24"/>
          <w:szCs w:val="24"/>
          <w:lang w:val="lv-LV"/>
        </w:rPr>
        <w:t>pieejamās informācijas.</w:t>
      </w:r>
      <w:r w:rsidRPr="009E511A">
        <w:rPr>
          <w:rFonts w:ascii="Times New Roman" w:hAnsi="Times New Roman" w:cs="Times New Roman"/>
          <w:color w:val="C00000"/>
          <w:sz w:val="24"/>
          <w:szCs w:val="24"/>
          <w:lang w:val="lv-LV"/>
        </w:rPr>
        <w:t xml:space="preserve"> </w:t>
      </w:r>
      <w:r w:rsidRPr="009E511A">
        <w:rPr>
          <w:rFonts w:ascii="Times New Roman" w:hAnsi="Times New Roman" w:cs="Times New Roman"/>
          <w:color w:val="000000"/>
          <w:sz w:val="24"/>
          <w:szCs w:val="24"/>
          <w:lang w:val="lv-LV"/>
        </w:rPr>
        <w:t xml:space="preserve">Bez jau zināmajām atradnēm no iepriekš izstrādātā dabas aizsardzības plāna, šeit atrodami </w:t>
      </w:r>
      <w:r w:rsidRPr="009E511A">
        <w:rPr>
          <w:rFonts w:ascii="Times New Roman" w:hAnsi="Times New Roman" w:cs="Times New Roman"/>
          <w:color w:val="000000"/>
          <w:sz w:val="24"/>
          <w:szCs w:val="24"/>
          <w:lang w:val="la-Latn"/>
        </w:rPr>
        <w:t xml:space="preserve">arī jaunāki </w:t>
      </w:r>
      <w:r w:rsidRPr="009E511A">
        <w:rPr>
          <w:rFonts w:ascii="Times New Roman" w:hAnsi="Times New Roman" w:cs="Times New Roman"/>
          <w:color w:val="000000"/>
          <w:sz w:val="24"/>
          <w:szCs w:val="24"/>
          <w:lang w:val="lv-LV"/>
        </w:rPr>
        <w:t xml:space="preserve">dati par vairāku aizsargājamo sugu atradnēm. 2017. gadā vairākus desmitus jaunu </w:t>
      </w:r>
      <w:r w:rsidRPr="009E511A">
        <w:rPr>
          <w:rFonts w:ascii="Times New Roman" w:hAnsi="Times New Roman" w:cs="Times New Roman"/>
          <w:i/>
          <w:color w:val="000000"/>
          <w:sz w:val="24"/>
          <w:szCs w:val="24"/>
          <w:lang w:val="lv-LV"/>
        </w:rPr>
        <w:t>Pulsatilla patens</w:t>
      </w:r>
      <w:r w:rsidRPr="009E511A">
        <w:rPr>
          <w:rFonts w:ascii="Times New Roman" w:hAnsi="Times New Roman" w:cs="Times New Roman"/>
          <w:color w:val="000000"/>
          <w:sz w:val="24"/>
          <w:szCs w:val="24"/>
          <w:lang w:val="lv-LV"/>
        </w:rPr>
        <w:t xml:space="preserve"> atradņu šeit konstatē botāniķe Elīna Tripāne, šajā pašā gadā teritoriju apmeklē Nacionālā botaniskā dārza speciālisti un atkārtoti konstatē vairākas aizsargājamās augu sugas, kā </w:t>
      </w:r>
      <w:r w:rsidR="00024B36" w:rsidRPr="009E511A">
        <w:rPr>
          <w:rFonts w:ascii="Times New Roman" w:hAnsi="Times New Roman" w:cs="Times New Roman"/>
          <w:color w:val="000000"/>
          <w:sz w:val="24"/>
          <w:szCs w:val="24"/>
          <w:lang w:val="la-Latn"/>
        </w:rPr>
        <w:t xml:space="preserve">Ruiša pūķgalve </w:t>
      </w:r>
      <w:r w:rsidRPr="009E511A">
        <w:rPr>
          <w:rFonts w:ascii="Times New Roman" w:hAnsi="Times New Roman" w:cs="Times New Roman"/>
          <w:i/>
          <w:color w:val="000000"/>
          <w:sz w:val="24"/>
          <w:szCs w:val="24"/>
          <w:lang w:val="lv-LV"/>
        </w:rPr>
        <w:t>Dracocephalum ruyschiana</w:t>
      </w:r>
      <w:r w:rsidRPr="009E511A">
        <w:rPr>
          <w:rFonts w:ascii="Times New Roman" w:hAnsi="Times New Roman" w:cs="Times New Roman"/>
          <w:color w:val="000000"/>
          <w:sz w:val="24"/>
          <w:szCs w:val="24"/>
          <w:lang w:val="lv-LV"/>
        </w:rPr>
        <w:t xml:space="preserve">, </w:t>
      </w:r>
      <w:r w:rsidR="00024B36" w:rsidRPr="009E511A">
        <w:rPr>
          <w:rFonts w:ascii="Times New Roman" w:hAnsi="Times New Roman" w:cs="Times New Roman"/>
          <w:color w:val="000000"/>
          <w:sz w:val="24"/>
          <w:szCs w:val="24"/>
          <w:lang w:val="la-Latn"/>
        </w:rPr>
        <w:t xml:space="preserve">Lēzeļa lipare </w:t>
      </w:r>
      <w:r w:rsidRPr="009E511A">
        <w:rPr>
          <w:rFonts w:ascii="Times New Roman" w:hAnsi="Times New Roman" w:cs="Times New Roman"/>
          <w:i/>
          <w:color w:val="000000"/>
          <w:sz w:val="24"/>
          <w:szCs w:val="24"/>
          <w:lang w:val="lv-LV"/>
        </w:rPr>
        <w:t>Liparis loeseli</w:t>
      </w:r>
      <w:r w:rsidR="00024B36" w:rsidRPr="009E511A">
        <w:rPr>
          <w:rFonts w:ascii="Times New Roman" w:hAnsi="Times New Roman" w:cs="Times New Roman"/>
          <w:color w:val="000000"/>
          <w:sz w:val="24"/>
          <w:szCs w:val="24"/>
          <w:lang w:val="lv-LV"/>
        </w:rPr>
        <w:t xml:space="preserve"> </w:t>
      </w:r>
      <w:r w:rsidRPr="009E511A">
        <w:rPr>
          <w:rFonts w:ascii="Times New Roman" w:hAnsi="Times New Roman" w:cs="Times New Roman"/>
          <w:color w:val="000000"/>
          <w:sz w:val="24"/>
          <w:szCs w:val="24"/>
          <w:lang w:val="lv-LV"/>
        </w:rPr>
        <w:t xml:space="preserve">u.c. Projekta </w:t>
      </w:r>
      <w:r w:rsidR="00024B36" w:rsidRPr="009E511A">
        <w:rPr>
          <w:rFonts w:ascii="Times New Roman" w:hAnsi="Times New Roman" w:cs="Times New Roman"/>
          <w:color w:val="000000"/>
          <w:sz w:val="24"/>
          <w:szCs w:val="24"/>
          <w:lang w:val="la-Latn"/>
        </w:rPr>
        <w:t>“</w:t>
      </w:r>
      <w:r w:rsidRPr="009E511A">
        <w:rPr>
          <w:rFonts w:ascii="Times New Roman" w:hAnsi="Times New Roman" w:cs="Times New Roman"/>
          <w:color w:val="000000"/>
          <w:sz w:val="24"/>
          <w:szCs w:val="24"/>
          <w:lang w:val="lv-LV"/>
        </w:rPr>
        <w:t xml:space="preserve">Vēsturiskās informācijas apkopošana par spilvaino ancīti </w:t>
      </w:r>
      <w:r w:rsidRPr="009E511A">
        <w:rPr>
          <w:rFonts w:ascii="Times New Roman" w:hAnsi="Times New Roman" w:cs="Times New Roman"/>
          <w:i/>
          <w:color w:val="000000"/>
          <w:sz w:val="24"/>
          <w:szCs w:val="24"/>
          <w:lang w:val="lv-LV"/>
        </w:rPr>
        <w:t>Agrimonia pilosa</w:t>
      </w:r>
      <w:r w:rsidRPr="009E511A">
        <w:rPr>
          <w:rFonts w:ascii="Times New Roman" w:hAnsi="Times New Roman" w:cs="Times New Roman"/>
          <w:color w:val="000000"/>
          <w:sz w:val="24"/>
          <w:szCs w:val="24"/>
          <w:lang w:val="lv-LV"/>
        </w:rPr>
        <w:t xml:space="preserve"> Ledeb., tā monitorings un izpēte</w:t>
      </w:r>
      <w:r w:rsidR="00024B36" w:rsidRPr="009E511A">
        <w:rPr>
          <w:rFonts w:ascii="Times New Roman" w:hAnsi="Times New Roman" w:cs="Times New Roman"/>
          <w:color w:val="000000"/>
          <w:sz w:val="24"/>
          <w:szCs w:val="24"/>
          <w:lang w:val="la-Latn"/>
        </w:rPr>
        <w:t>”</w:t>
      </w:r>
      <w:r w:rsidRPr="009E511A">
        <w:rPr>
          <w:rFonts w:ascii="Times New Roman" w:hAnsi="Times New Roman" w:cs="Times New Roman"/>
          <w:color w:val="000000"/>
          <w:sz w:val="24"/>
          <w:szCs w:val="24"/>
          <w:lang w:val="lv-LV"/>
        </w:rPr>
        <w:t xml:space="preserve"> ietvaros paredzēto aktivitāšu </w:t>
      </w:r>
      <w:r w:rsidR="00024B36" w:rsidRPr="009E511A">
        <w:rPr>
          <w:rFonts w:ascii="Times New Roman" w:hAnsi="Times New Roman" w:cs="Times New Roman"/>
          <w:color w:val="000000"/>
          <w:sz w:val="24"/>
          <w:szCs w:val="24"/>
          <w:lang w:val="la-Latn"/>
        </w:rPr>
        <w:t>laikā</w:t>
      </w:r>
      <w:r w:rsidRPr="009E511A">
        <w:rPr>
          <w:rFonts w:ascii="Times New Roman" w:hAnsi="Times New Roman" w:cs="Times New Roman"/>
          <w:color w:val="000000"/>
          <w:sz w:val="24"/>
          <w:szCs w:val="24"/>
          <w:lang w:val="lv-LV"/>
        </w:rPr>
        <w:t xml:space="preserve"> 2018. gada 27. jūlijā dabas parka teritoriju apseko</w:t>
      </w:r>
      <w:r w:rsidR="00D76689" w:rsidRPr="009E511A">
        <w:rPr>
          <w:rFonts w:ascii="Times New Roman" w:hAnsi="Times New Roman" w:cs="Times New Roman"/>
          <w:color w:val="000000"/>
          <w:sz w:val="24"/>
          <w:szCs w:val="24"/>
          <w:lang w:val="lv-LV"/>
        </w:rPr>
        <w:t>ja</w:t>
      </w:r>
      <w:r w:rsidRPr="009E511A">
        <w:rPr>
          <w:rFonts w:ascii="Times New Roman" w:hAnsi="Times New Roman" w:cs="Times New Roman"/>
          <w:color w:val="000000"/>
          <w:sz w:val="24"/>
          <w:szCs w:val="24"/>
          <w:lang w:val="lv-LV"/>
        </w:rPr>
        <w:t xml:space="preserve"> D. Krasnopoļska un I. Svilāne un atkārtoti konstatē</w:t>
      </w:r>
      <w:r w:rsidR="00D76689" w:rsidRPr="009E511A">
        <w:rPr>
          <w:rFonts w:ascii="Times New Roman" w:hAnsi="Times New Roman" w:cs="Times New Roman"/>
          <w:color w:val="000000"/>
          <w:sz w:val="24"/>
          <w:szCs w:val="24"/>
          <w:lang w:val="lv-LV"/>
        </w:rPr>
        <w:t>ja</w:t>
      </w:r>
      <w:r w:rsidRPr="009E511A">
        <w:rPr>
          <w:rFonts w:ascii="Times New Roman" w:hAnsi="Times New Roman" w:cs="Times New Roman"/>
          <w:color w:val="000000"/>
          <w:sz w:val="24"/>
          <w:szCs w:val="24"/>
          <w:lang w:val="lv-LV"/>
        </w:rPr>
        <w:t xml:space="preserve"> bagātīgas šīs sugas </w:t>
      </w:r>
      <w:r w:rsidRPr="009E511A">
        <w:rPr>
          <w:rFonts w:ascii="Times New Roman" w:hAnsi="Times New Roman" w:cs="Times New Roman"/>
          <w:color w:val="000000"/>
          <w:sz w:val="24"/>
          <w:szCs w:val="24"/>
          <w:lang w:val="lv-LV"/>
        </w:rPr>
        <w:lastRenderedPageBreak/>
        <w:t>atradnes, galvenokārt gar maziem meža ceļiem un stigām.</w:t>
      </w:r>
    </w:p>
    <w:p w14:paraId="7D2FAFCF" w14:textId="77777777" w:rsidR="00024B36" w:rsidRPr="009E511A" w:rsidRDefault="00024B36" w:rsidP="00211884">
      <w:pPr>
        <w:jc w:val="both"/>
        <w:rPr>
          <w:rFonts w:ascii="Times New Roman" w:hAnsi="Times New Roman" w:cs="Times New Roman"/>
          <w:color w:val="000000"/>
          <w:sz w:val="24"/>
          <w:szCs w:val="24"/>
          <w:lang w:val="lv-LV"/>
        </w:rPr>
      </w:pPr>
    </w:p>
    <w:p w14:paraId="7D2FAFD0" w14:textId="378DDA72" w:rsidR="00BE6250" w:rsidRPr="009E511A" w:rsidRDefault="005456A5" w:rsidP="0021188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Teritoriju iepriekš vairākkārt apsekojuši arī Daugavpils Universitātes botānikas laboratorijas speciālisti – 2011. gada 29. oktobrī, 2017. gada 20.</w:t>
      </w:r>
      <w:r w:rsidR="00024B36"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jūnijā u.c. Dabas aizsardzības plāna izstrādes laikā teritorija apsekota 2018. gada 20. septembrī, 2019. gada 21., 22. jūnijā, 14. jūlijā, 8., 9. augustā u.c. Ievāktais vaskulāro augu herbārijs (58 lapas) glabājas Daugavpils Universitātes herbārijā (DAU)</w:t>
      </w:r>
      <w:r w:rsidR="000A46E3">
        <w:rPr>
          <w:rStyle w:val="FootnoteReference"/>
          <w:rFonts w:ascii="Times New Roman" w:hAnsi="Times New Roman" w:cs="Times New Roman"/>
          <w:sz w:val="24"/>
          <w:szCs w:val="24"/>
          <w:lang w:val="lv-LV"/>
        </w:rPr>
        <w:footnoteReference w:id="7"/>
      </w:r>
      <w:r w:rsidRPr="009E511A">
        <w:rPr>
          <w:rFonts w:ascii="Times New Roman" w:hAnsi="Times New Roman" w:cs="Times New Roman"/>
          <w:sz w:val="24"/>
          <w:szCs w:val="24"/>
          <w:lang w:val="lv-LV"/>
        </w:rPr>
        <w:t>.</w:t>
      </w:r>
    </w:p>
    <w:p w14:paraId="7D2FAFD1" w14:textId="77777777" w:rsidR="00024B36" w:rsidRPr="009E511A" w:rsidRDefault="00024B36" w:rsidP="00211884">
      <w:pPr>
        <w:jc w:val="both"/>
        <w:rPr>
          <w:rFonts w:ascii="Times New Roman" w:hAnsi="Times New Roman" w:cs="Times New Roman"/>
          <w:sz w:val="24"/>
          <w:szCs w:val="24"/>
          <w:lang w:val="lv-LV"/>
        </w:rPr>
      </w:pPr>
    </w:p>
    <w:p w14:paraId="7D2FAFD2" w14:textId="77777777" w:rsidR="00024B36" w:rsidRPr="009E511A" w:rsidRDefault="00024B36" w:rsidP="00211884">
      <w:pPr>
        <w:jc w:val="both"/>
        <w:rPr>
          <w:rFonts w:ascii="Times New Roman" w:hAnsi="Times New Roman" w:cs="Times New Roman"/>
          <w:b/>
          <w:sz w:val="24"/>
          <w:lang w:val="lv-LV"/>
        </w:rPr>
      </w:pPr>
      <w:r w:rsidRPr="009E511A">
        <w:rPr>
          <w:rFonts w:ascii="Times New Roman" w:hAnsi="Times New Roman" w:cs="Times New Roman"/>
          <w:b/>
          <w:i/>
          <w:sz w:val="24"/>
          <w:lang w:val="lv-LV"/>
        </w:rPr>
        <w:t xml:space="preserve">Dabas parka teritorijas </w:t>
      </w:r>
      <w:r w:rsidRPr="009E511A">
        <w:rPr>
          <w:rFonts w:ascii="Times New Roman" w:hAnsi="Times New Roman" w:cs="Times New Roman"/>
          <w:b/>
          <w:i/>
          <w:sz w:val="24"/>
          <w:lang w:val="la-Latn"/>
        </w:rPr>
        <w:t xml:space="preserve">vispārīgs </w:t>
      </w:r>
      <w:r w:rsidRPr="009E511A">
        <w:rPr>
          <w:rFonts w:ascii="Times New Roman" w:hAnsi="Times New Roman" w:cs="Times New Roman"/>
          <w:b/>
          <w:i/>
          <w:sz w:val="24"/>
          <w:lang w:val="lv-LV"/>
        </w:rPr>
        <w:t>floras raksturojums</w:t>
      </w:r>
    </w:p>
    <w:p w14:paraId="7D2FAFD3" w14:textId="77777777" w:rsidR="00024B36" w:rsidRPr="009E511A" w:rsidRDefault="00024B36" w:rsidP="00211884">
      <w:pPr>
        <w:jc w:val="both"/>
        <w:rPr>
          <w:rFonts w:ascii="Times New Roman" w:hAnsi="Times New Roman" w:cs="Times New Roman"/>
          <w:sz w:val="24"/>
          <w:szCs w:val="24"/>
          <w:lang w:val="lv-LV"/>
        </w:rPr>
      </w:pPr>
    </w:p>
    <w:p w14:paraId="7D2FAFD4" w14:textId="77777777" w:rsidR="005C0767" w:rsidRPr="009E511A" w:rsidRDefault="005C0767" w:rsidP="0021188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atrodas Ziemeļaustrumu ģeobotāniskajā rajonā. Šis ir vislielākais Latvijas ģeobotāniskais rajons, ietver Austrumlatvijas zemieni un Mudavas zemienes Abrenes nolaidenumu un Zilupes līdzenumu. Ģeobotāniskajam rajonam raksturīga liela mežu, zāl</w:t>
      </w:r>
      <w:r w:rsidR="00D76689"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 xml:space="preserve">ju un purvu biotopu daudzveidība, daudz pārmitru mežu un purvu (Tabaka u.c., 1985). </w:t>
      </w:r>
      <w:r w:rsidRPr="009E511A">
        <w:rPr>
          <w:rFonts w:ascii="Times New Roman" w:hAnsi="Times New Roman" w:cs="Times New Roman"/>
          <w:bCs/>
          <w:sz w:val="24"/>
          <w:szCs w:val="24"/>
          <w:lang w:val="lv-LV"/>
        </w:rPr>
        <w:t xml:space="preserve">Numernes valnis </w:t>
      </w:r>
      <w:r w:rsidRPr="009E511A">
        <w:rPr>
          <w:rFonts w:ascii="Times New Roman" w:hAnsi="Times New Roman" w:cs="Times New Roman"/>
          <w:sz w:val="24"/>
          <w:szCs w:val="24"/>
          <w:lang w:val="lv-LV"/>
        </w:rPr>
        <w:t>atrodas Kārsavas novada Salnavas un</w:t>
      </w:r>
      <w:r w:rsidRPr="009E511A">
        <w:rPr>
          <w:rFonts w:ascii="Times New Roman" w:hAnsi="Times New Roman" w:cs="Times New Roman"/>
          <w:sz w:val="24"/>
          <w:szCs w:val="24"/>
          <w:shd w:val="clear" w:color="auto" w:fill="FFFFFF"/>
          <w:lang w:val="lv-LV"/>
        </w:rPr>
        <w:t xml:space="preserve"> Baltinavas novada Baltinavas pagastos. </w:t>
      </w:r>
      <w:r w:rsidR="00D76689" w:rsidRPr="009E511A">
        <w:rPr>
          <w:rFonts w:ascii="Times New Roman" w:hAnsi="Times New Roman" w:cs="Times New Roman"/>
          <w:sz w:val="24"/>
          <w:szCs w:val="24"/>
          <w:lang w:val="lv-LV"/>
        </w:rPr>
        <w:t>I</w:t>
      </w:r>
      <w:r w:rsidRPr="009E511A">
        <w:rPr>
          <w:rFonts w:ascii="Times New Roman" w:hAnsi="Times New Roman" w:cs="Times New Roman"/>
          <w:sz w:val="24"/>
          <w:szCs w:val="24"/>
          <w:lang w:val="lv-LV"/>
        </w:rPr>
        <w:t>etilpst Austrumlatvijas ģeobotāniskā rajona 1. apakšrajonā – Atzeles pacēlumā (agrāk saukts par Ziemeļlatgales pacēlumu) 1. mikrorajonā. Mikrorajonam kopumā raksturīgs līdzens reljefs, salīdzinoši liels mežainums un nozīmīgas lielas purvu, galvenokārt augsto purvu teritorijas mikrorajona ziemeļu daļā. Ievērojamu mikrorajona daļu, sevišķi tā dienvidu daļā, aizņem lauksaimniecības zemes, kas tiek intensīvi apsaimniekotas.</w:t>
      </w:r>
    </w:p>
    <w:p w14:paraId="7D2FAFD5" w14:textId="77777777" w:rsidR="005C0767" w:rsidRPr="009E511A" w:rsidRDefault="005C0767" w:rsidP="00211884">
      <w:pPr>
        <w:jc w:val="both"/>
        <w:rPr>
          <w:rFonts w:ascii="Times New Roman" w:hAnsi="Times New Roman" w:cs="Times New Roman"/>
          <w:sz w:val="24"/>
          <w:szCs w:val="24"/>
          <w:lang w:val="lv-LV"/>
        </w:rPr>
      </w:pPr>
    </w:p>
    <w:p w14:paraId="7D2FAFD6" w14:textId="77777777" w:rsidR="005C0767" w:rsidRPr="009E511A" w:rsidRDefault="005C0767" w:rsidP="0021188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Lielākas mežu teritorijas sastopamas mikrorajona ziemeļu daļā, kur nozīmīga loma ir lakstaugiem bagātiem egļu mežiem, kā arī mitrajiem platlapju-egļu mežiem. Vietām, sevišķi mikrorajona autrumu daļā sastopami sausie un arī purvainie priežu meži. Šeit atrodas arī Numernes valnis – fluvioglaciāla grēda ar īpatnejo, šādām ģeomorfoloģiskaj</w:t>
      </w:r>
      <w:r w:rsidR="00D76689"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m formām raksturīgu augu sugu kompleksu.</w:t>
      </w:r>
    </w:p>
    <w:p w14:paraId="7D2FAFD7" w14:textId="77777777" w:rsidR="005C0767" w:rsidRPr="009E511A" w:rsidRDefault="005C0767" w:rsidP="00211884">
      <w:pPr>
        <w:jc w:val="both"/>
        <w:rPr>
          <w:rFonts w:ascii="Times New Roman" w:hAnsi="Times New Roman" w:cs="Times New Roman"/>
          <w:sz w:val="24"/>
          <w:szCs w:val="24"/>
          <w:lang w:val="lv-LV"/>
        </w:rPr>
      </w:pPr>
    </w:p>
    <w:p w14:paraId="7D2FAFD8" w14:textId="77777777" w:rsidR="005C0767" w:rsidRPr="009E511A" w:rsidRDefault="005C0767" w:rsidP="0021188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Mikrora</w:t>
      </w:r>
      <w:r w:rsidR="003411CD" w:rsidRPr="009E511A">
        <w:rPr>
          <w:rFonts w:ascii="Times New Roman" w:hAnsi="Times New Roman" w:cs="Times New Roman"/>
          <w:sz w:val="24"/>
          <w:szCs w:val="24"/>
          <w:lang w:val="lv-LV"/>
        </w:rPr>
        <w:t>jona teritorijā ir diezgan daud</w:t>
      </w:r>
      <w:r w:rsidRPr="009E511A">
        <w:rPr>
          <w:rFonts w:ascii="Times New Roman" w:hAnsi="Times New Roman" w:cs="Times New Roman"/>
          <w:sz w:val="24"/>
          <w:szCs w:val="24"/>
          <w:lang w:val="lv-LV"/>
        </w:rPr>
        <w:t xml:space="preserve">z augsto un pārejas purvu masīvu. Īpaši jāatzīmē pārejas purvs, kas izveidojies uz avotkaļķu nogulām gar </w:t>
      </w:r>
      <w:r w:rsidR="004759A9" w:rsidRPr="009E511A">
        <w:rPr>
          <w:rFonts w:ascii="Times New Roman" w:hAnsi="Times New Roman" w:cs="Times New Roman"/>
          <w:sz w:val="24"/>
          <w:szCs w:val="24"/>
          <w:lang w:val="lv-LV"/>
        </w:rPr>
        <w:t>Vidējo</w:t>
      </w:r>
      <w:r w:rsidRPr="009E511A">
        <w:rPr>
          <w:rFonts w:ascii="Times New Roman" w:hAnsi="Times New Roman" w:cs="Times New Roman"/>
          <w:sz w:val="24"/>
          <w:szCs w:val="24"/>
          <w:lang w:val="lv-LV"/>
        </w:rPr>
        <w:t xml:space="preserve"> un </w:t>
      </w:r>
      <w:r w:rsidR="004759A9" w:rsidRPr="009E511A">
        <w:rPr>
          <w:rFonts w:ascii="Times New Roman" w:hAnsi="Times New Roman" w:cs="Times New Roman"/>
          <w:sz w:val="24"/>
          <w:szCs w:val="24"/>
          <w:lang w:val="lv-LV"/>
        </w:rPr>
        <w:t>Kugre</w:t>
      </w:r>
      <w:r w:rsidRPr="009E511A">
        <w:rPr>
          <w:rFonts w:ascii="Times New Roman" w:hAnsi="Times New Roman" w:cs="Times New Roman"/>
          <w:sz w:val="24"/>
          <w:szCs w:val="24"/>
          <w:lang w:val="lv-LV"/>
        </w:rPr>
        <w:t>ņu ezeru, ar Latvijas austrumu daļai neraksturīgām kalcifilā</w:t>
      </w:r>
      <w:r w:rsidR="003411CD" w:rsidRPr="009E511A">
        <w:rPr>
          <w:rFonts w:ascii="Times New Roman" w:hAnsi="Times New Roman" w:cs="Times New Roman"/>
          <w:sz w:val="24"/>
          <w:szCs w:val="24"/>
          <w:lang w:val="lv-LV"/>
        </w:rPr>
        <w:t>m augu sabiedrībām. Šāda biotopa</w:t>
      </w:r>
      <w:r w:rsidR="00024B36" w:rsidRPr="009E511A">
        <w:rPr>
          <w:rFonts w:ascii="Times New Roman" w:hAnsi="Times New Roman" w:cs="Times New Roman"/>
          <w:sz w:val="24"/>
          <w:szCs w:val="24"/>
          <w:lang w:val="lv-LV"/>
        </w:rPr>
        <w:t xml:space="preserve"> veidošanās  </w:t>
      </w:r>
      <w:r w:rsidRPr="009E511A">
        <w:rPr>
          <w:rFonts w:ascii="Times New Roman" w:hAnsi="Times New Roman" w:cs="Times New Roman"/>
          <w:sz w:val="24"/>
          <w:szCs w:val="24"/>
          <w:lang w:val="lv-LV"/>
        </w:rPr>
        <w:t>saistīta ar karbonātisko pazemes ūdeņu izp</w:t>
      </w:r>
      <w:r w:rsidR="003411CD" w:rsidRPr="009E511A">
        <w:rPr>
          <w:rFonts w:ascii="Times New Roman" w:hAnsi="Times New Roman" w:cs="Times New Roman"/>
          <w:sz w:val="24"/>
          <w:szCs w:val="24"/>
          <w:lang w:val="lv-LV"/>
        </w:rPr>
        <w:t>lūdi vaļņa dienvidu nogāzes pakā</w:t>
      </w:r>
      <w:r w:rsidRPr="009E511A">
        <w:rPr>
          <w:rFonts w:ascii="Times New Roman" w:hAnsi="Times New Roman" w:cs="Times New Roman"/>
          <w:sz w:val="24"/>
          <w:szCs w:val="24"/>
          <w:lang w:val="lv-LV"/>
        </w:rPr>
        <w:t>jē, un šeit</w:t>
      </w:r>
      <w:r w:rsidR="003411CD" w:rsidRPr="009E511A">
        <w:rPr>
          <w:rFonts w:ascii="Times New Roman" w:hAnsi="Times New Roman" w:cs="Times New Roman"/>
          <w:sz w:val="24"/>
          <w:szCs w:val="24"/>
          <w:lang w:val="lv-LV"/>
        </w:rPr>
        <w:t xml:space="preserve"> agr</w:t>
      </w:r>
      <w:r w:rsidRPr="009E511A">
        <w:rPr>
          <w:rFonts w:ascii="Times New Roman" w:hAnsi="Times New Roman" w:cs="Times New Roman"/>
          <w:sz w:val="24"/>
          <w:szCs w:val="24"/>
          <w:lang w:val="lv-LV"/>
        </w:rPr>
        <w:t xml:space="preserve">ākos petījumos konstatētas Rietumlatvijai reksturīgo kaļķaino zāļu purvu sugu komplekss – </w:t>
      </w:r>
      <w:r w:rsidR="000A47C3" w:rsidRPr="009E511A">
        <w:rPr>
          <w:rFonts w:ascii="Times New Roman" w:hAnsi="Times New Roman" w:cs="Times New Roman"/>
          <w:i/>
          <w:sz w:val="24"/>
          <w:szCs w:val="24"/>
          <w:lang w:val="lv-LV"/>
        </w:rPr>
        <w:t>Cladium mariscus</w:t>
      </w:r>
      <w:r w:rsidRPr="009E511A">
        <w:rPr>
          <w:rFonts w:ascii="Times New Roman" w:hAnsi="Times New Roman" w:cs="Times New Roman"/>
          <w:sz w:val="24"/>
          <w:szCs w:val="24"/>
          <w:lang w:val="lv-LV"/>
        </w:rPr>
        <w:t xml:space="preserve">, </w:t>
      </w:r>
      <w:r w:rsidRPr="009E511A">
        <w:rPr>
          <w:rFonts w:ascii="Times New Roman" w:hAnsi="Times New Roman" w:cs="Times New Roman"/>
          <w:i/>
          <w:sz w:val="24"/>
          <w:szCs w:val="24"/>
          <w:lang w:val="lv-LV"/>
        </w:rPr>
        <w:t>Schoenus ferrugineus</w:t>
      </w:r>
      <w:r w:rsidRPr="009E511A">
        <w:rPr>
          <w:rFonts w:ascii="Times New Roman" w:hAnsi="Times New Roman" w:cs="Times New Roman"/>
          <w:sz w:val="24"/>
          <w:szCs w:val="24"/>
          <w:lang w:val="lv-LV"/>
        </w:rPr>
        <w:t xml:space="preserve">, </w:t>
      </w:r>
      <w:r w:rsidRPr="009E511A">
        <w:rPr>
          <w:rFonts w:ascii="Times New Roman" w:hAnsi="Times New Roman" w:cs="Times New Roman"/>
          <w:i/>
          <w:sz w:val="24"/>
          <w:szCs w:val="24"/>
          <w:lang w:val="lv-LV"/>
        </w:rPr>
        <w:t>Sesleria caerulea</w:t>
      </w:r>
      <w:r w:rsidRPr="009E511A">
        <w:rPr>
          <w:rFonts w:ascii="Times New Roman" w:hAnsi="Times New Roman" w:cs="Times New Roman"/>
          <w:sz w:val="24"/>
          <w:szCs w:val="24"/>
          <w:lang w:val="lv-LV"/>
        </w:rPr>
        <w:t xml:space="preserve"> u.c. (Tabaka u.c., 1985).</w:t>
      </w:r>
    </w:p>
    <w:p w14:paraId="7D2FAFD9" w14:textId="77777777" w:rsidR="005C0767" w:rsidRPr="009E511A" w:rsidRDefault="005C0767" w:rsidP="00211884">
      <w:pPr>
        <w:jc w:val="both"/>
        <w:rPr>
          <w:rFonts w:ascii="Times New Roman" w:hAnsi="Times New Roman" w:cs="Times New Roman"/>
          <w:sz w:val="24"/>
          <w:szCs w:val="24"/>
          <w:lang w:val="lv-LV"/>
        </w:rPr>
      </w:pPr>
    </w:p>
    <w:p w14:paraId="7D2FAFDA" w14:textId="77777777" w:rsidR="005C0767" w:rsidRPr="009E511A" w:rsidRDefault="005C0767" w:rsidP="0021188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Mikrorajonam raksturīgs vidēji blīvs upju tīkls, tuvākās – dienvidos Rītupes kreisā krasta pieteka Šņitka, rietumos Ičas labā krasta pieteka Strodu strauts u.c. Vairums apkārt esošo ūdensnoteku, sakarā ar intensīvo lauksaimniecību, ir ar pārveidotu gultni – meliorētas un vairāk atgādina grāvjus</w:t>
      </w:r>
      <w:r w:rsidR="003411CD"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nekā dabiskas upes.</w:t>
      </w:r>
    </w:p>
    <w:p w14:paraId="7D2FAFDB" w14:textId="77777777" w:rsidR="005C0767" w:rsidRPr="009E511A" w:rsidRDefault="005C0767" w:rsidP="00211884">
      <w:pPr>
        <w:jc w:val="both"/>
        <w:rPr>
          <w:rFonts w:ascii="Times New Roman" w:hAnsi="Times New Roman" w:cs="Times New Roman"/>
          <w:sz w:val="24"/>
          <w:szCs w:val="24"/>
          <w:lang w:val="lv-LV"/>
        </w:rPr>
      </w:pPr>
    </w:p>
    <w:p w14:paraId="7D2FAFDC" w14:textId="77777777" w:rsidR="00463869" w:rsidRPr="009E511A" w:rsidRDefault="005C0767" w:rsidP="0021188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Adzeles pacēluma klimats ir viskontinentālākais Latvijā: janvāra vidējā temperatūra </w:t>
      </w:r>
      <w:r w:rsidR="003411CD" w:rsidRPr="009E511A">
        <w:rPr>
          <w:rFonts w:ascii="Times New Roman" w:hAnsi="Times New Roman" w:cs="Times New Roman"/>
          <w:sz w:val="24"/>
          <w:szCs w:val="24"/>
          <w:lang w:val="lv-LV"/>
        </w:rPr>
        <w:t>-7,4</w:t>
      </w:r>
      <w:r w:rsidR="00D76689" w:rsidRPr="009E511A">
        <w:rPr>
          <w:rFonts w:ascii="Times New Roman" w:hAnsi="Times New Roman" w:cs="Times New Roman"/>
          <w:sz w:val="24"/>
          <w:szCs w:val="24"/>
          <w:lang w:val="lv-LV"/>
        </w:rPr>
        <w:t>°C</w:t>
      </w:r>
      <w:r w:rsidR="003411CD" w:rsidRPr="009E511A">
        <w:rPr>
          <w:rFonts w:ascii="Times New Roman" w:hAnsi="Times New Roman" w:cs="Times New Roman"/>
          <w:sz w:val="24"/>
          <w:szCs w:val="24"/>
          <w:lang w:val="lv-LV"/>
        </w:rPr>
        <w:t xml:space="preserve">, bet jūlijā </w:t>
      </w:r>
      <w:r w:rsidR="00D76689" w:rsidRPr="009E511A">
        <w:rPr>
          <w:rFonts w:ascii="Times New Roman" w:hAnsi="Times New Roman" w:cs="Times New Roman"/>
          <w:sz w:val="24"/>
          <w:szCs w:val="24"/>
          <w:lang w:val="lv-LV"/>
        </w:rPr>
        <w:t>–</w:t>
      </w:r>
      <w:r w:rsidR="003411CD" w:rsidRPr="009E511A">
        <w:rPr>
          <w:rFonts w:ascii="Times New Roman" w:hAnsi="Times New Roman" w:cs="Times New Roman"/>
          <w:sz w:val="24"/>
          <w:szCs w:val="24"/>
          <w:lang w:val="lv-LV"/>
        </w:rPr>
        <w:t xml:space="preserve"> apmēram 17°</w:t>
      </w:r>
      <w:r w:rsidRPr="009E511A">
        <w:rPr>
          <w:rFonts w:ascii="Times New Roman" w:hAnsi="Times New Roman" w:cs="Times New Roman"/>
          <w:sz w:val="24"/>
          <w:szCs w:val="24"/>
          <w:lang w:val="lv-LV"/>
        </w:rPr>
        <w:t xml:space="preserve">C. Nokrišņu daudzums sasniedz 550 </w:t>
      </w:r>
      <w:r w:rsidR="00D76689"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600 mm gadā, aktīvo temperatūru summa </w:t>
      </w:r>
      <w:r w:rsidR="00D76689" w:rsidRPr="009E511A">
        <w:rPr>
          <w:rFonts w:ascii="Times New Roman" w:hAnsi="Times New Roman" w:cs="Times New Roman"/>
          <w:sz w:val="24"/>
          <w:szCs w:val="24"/>
          <w:lang w:val="lv-LV"/>
        </w:rPr>
        <w:t>no</w:t>
      </w:r>
      <w:r w:rsidRPr="009E511A">
        <w:rPr>
          <w:rFonts w:ascii="Times New Roman" w:hAnsi="Times New Roman" w:cs="Times New Roman"/>
          <w:sz w:val="24"/>
          <w:szCs w:val="24"/>
          <w:lang w:val="lv-LV"/>
        </w:rPr>
        <w:t xml:space="preserve"> 1800 </w:t>
      </w:r>
      <w:r w:rsidR="00D76689" w:rsidRPr="009E511A">
        <w:rPr>
          <w:rFonts w:ascii="Times New Roman" w:hAnsi="Times New Roman" w:cs="Times New Roman"/>
          <w:sz w:val="24"/>
          <w:szCs w:val="24"/>
          <w:lang w:val="lv-LV"/>
        </w:rPr>
        <w:t>līdz</w:t>
      </w:r>
      <w:r w:rsidRPr="009E511A">
        <w:rPr>
          <w:rFonts w:ascii="Times New Roman" w:hAnsi="Times New Roman" w:cs="Times New Roman"/>
          <w:sz w:val="24"/>
          <w:szCs w:val="24"/>
          <w:lang w:val="lv-LV"/>
        </w:rPr>
        <w:t xml:space="preserve"> 1900°</w:t>
      </w:r>
      <w:r w:rsidR="00D76689" w:rsidRPr="009E511A">
        <w:rPr>
          <w:rFonts w:ascii="Times New Roman" w:hAnsi="Times New Roman" w:cs="Times New Roman"/>
          <w:sz w:val="24"/>
          <w:szCs w:val="24"/>
          <w:lang w:val="lv-LV"/>
        </w:rPr>
        <w:t>C</w:t>
      </w:r>
      <w:r w:rsidRPr="009E511A">
        <w:rPr>
          <w:rFonts w:ascii="Times New Roman" w:hAnsi="Times New Roman" w:cs="Times New Roman"/>
          <w:sz w:val="24"/>
          <w:szCs w:val="24"/>
          <w:lang w:val="lv-LV"/>
        </w:rPr>
        <w:t>, līdz ar to arī dabas parka florā ir izteikts augu sugu segments ar kontinentālu un subkontinentālu areālu.</w:t>
      </w:r>
    </w:p>
    <w:p w14:paraId="7D2FAFDD" w14:textId="77777777" w:rsidR="005C0767" w:rsidRPr="009E511A" w:rsidRDefault="005C0767" w:rsidP="00211884">
      <w:pPr>
        <w:jc w:val="both"/>
        <w:rPr>
          <w:rFonts w:ascii="Times New Roman" w:hAnsi="Times New Roman" w:cs="Times New Roman"/>
          <w:sz w:val="24"/>
          <w:szCs w:val="24"/>
          <w:lang w:val="lv-LV"/>
        </w:rPr>
      </w:pPr>
    </w:p>
    <w:p w14:paraId="7D2FAFDE" w14:textId="77777777" w:rsidR="00463869" w:rsidRPr="009E511A" w:rsidRDefault="00463869" w:rsidP="00211884">
      <w:pPr>
        <w:jc w:val="both"/>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Dabas aizsardzības vērtība</w:t>
      </w:r>
    </w:p>
    <w:p w14:paraId="7D2FAFDF" w14:textId="77777777" w:rsidR="00463869" w:rsidRPr="009E511A" w:rsidRDefault="00463869" w:rsidP="00211884">
      <w:pPr>
        <w:jc w:val="both"/>
        <w:rPr>
          <w:rFonts w:ascii="Times New Roman" w:hAnsi="Times New Roman" w:cs="Times New Roman"/>
          <w:sz w:val="24"/>
          <w:szCs w:val="24"/>
          <w:lang w:val="lv-LV"/>
        </w:rPr>
      </w:pPr>
    </w:p>
    <w:p w14:paraId="7D2FAFE0" w14:textId="7682453E" w:rsidR="005C0767" w:rsidRPr="009E511A" w:rsidRDefault="008F12AE" w:rsidP="00211884">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5C0767" w:rsidRPr="009E511A">
        <w:rPr>
          <w:rFonts w:ascii="Times New Roman" w:hAnsi="Times New Roman" w:cs="Times New Roman"/>
          <w:sz w:val="24"/>
          <w:szCs w:val="24"/>
          <w:lang w:val="lv-LV"/>
        </w:rPr>
        <w:t>P</w:t>
      </w:r>
      <w:r>
        <w:rPr>
          <w:rFonts w:ascii="Times New Roman" w:hAnsi="Times New Roman" w:cs="Times New Roman"/>
          <w:sz w:val="24"/>
          <w:szCs w:val="24"/>
          <w:lang w:val="lv-LV"/>
        </w:rPr>
        <w:t xml:space="preserve"> </w:t>
      </w:r>
      <w:r w:rsidR="005C0767" w:rsidRPr="009E511A">
        <w:rPr>
          <w:rFonts w:ascii="Times New Roman" w:hAnsi="Times New Roman" w:cs="Times New Roman"/>
          <w:sz w:val="24"/>
          <w:szCs w:val="24"/>
          <w:lang w:val="lv-LV"/>
        </w:rPr>
        <w:t>teritorijā ir liela Latvijā un Eiropā retu un aizsargājamu augu sugu daudzveidība. Kopumā dabas parka teritorij</w:t>
      </w:r>
      <w:r w:rsidR="003411CD" w:rsidRPr="009E511A">
        <w:rPr>
          <w:rFonts w:ascii="Times New Roman" w:hAnsi="Times New Roman" w:cs="Times New Roman"/>
          <w:sz w:val="24"/>
          <w:szCs w:val="24"/>
          <w:lang w:val="lv-LV"/>
        </w:rPr>
        <w:t>ā iepiekšējos pētījumos atrasta 41 reta un aizsargājama ziedaugu un paparžaugu suga</w:t>
      </w:r>
      <w:r w:rsidR="005C0767" w:rsidRPr="009E511A">
        <w:rPr>
          <w:rFonts w:ascii="Times New Roman" w:hAnsi="Times New Roman" w:cs="Times New Roman"/>
          <w:sz w:val="24"/>
          <w:szCs w:val="24"/>
          <w:lang w:val="lv-LV"/>
        </w:rPr>
        <w:t xml:space="preserve">. </w:t>
      </w:r>
      <w:r w:rsidR="003411CD" w:rsidRPr="009E511A">
        <w:rPr>
          <w:rFonts w:ascii="Times New Roman" w:hAnsi="Times New Roman" w:cs="Times New Roman"/>
          <w:sz w:val="24"/>
          <w:szCs w:val="24"/>
          <w:lang w:val="lv-LV"/>
        </w:rPr>
        <w:t xml:space="preserve">Jāatzīmē, ka </w:t>
      </w:r>
      <w:r w:rsidR="005C0767" w:rsidRPr="009E511A">
        <w:rPr>
          <w:rFonts w:ascii="Times New Roman" w:hAnsi="Times New Roman" w:cs="Times New Roman"/>
          <w:sz w:val="24"/>
          <w:szCs w:val="24"/>
          <w:lang w:val="lv-LV"/>
        </w:rPr>
        <w:t xml:space="preserve">sešas no šīm augu sugām ir iekļautas Bernes konvencijas I pielikumā un Eiropas </w:t>
      </w:r>
      <w:r w:rsidR="000A46E3">
        <w:rPr>
          <w:rFonts w:ascii="Times New Roman" w:hAnsi="Times New Roman" w:cs="Times New Roman"/>
          <w:sz w:val="24"/>
          <w:szCs w:val="24"/>
          <w:lang w:val="lv-LV"/>
        </w:rPr>
        <w:t xml:space="preserve">Padomes </w:t>
      </w:r>
      <w:r w:rsidR="005C0767" w:rsidRPr="009E511A">
        <w:rPr>
          <w:rFonts w:ascii="Times New Roman" w:hAnsi="Times New Roman" w:cs="Times New Roman"/>
          <w:sz w:val="24"/>
          <w:szCs w:val="24"/>
          <w:lang w:val="lv-LV"/>
        </w:rPr>
        <w:t xml:space="preserve">1992. gada 21. maija direktīvas </w:t>
      </w:r>
      <w:r w:rsidR="000A46E3" w:rsidRPr="009E511A">
        <w:rPr>
          <w:rFonts w:ascii="Times New Roman" w:hAnsi="Times New Roman" w:cs="Times New Roman"/>
          <w:sz w:val="24"/>
          <w:szCs w:val="24"/>
          <w:lang w:val="lv-LV"/>
        </w:rPr>
        <w:t>92/43/EE</w:t>
      </w:r>
      <w:r w:rsidR="000A46E3">
        <w:rPr>
          <w:rFonts w:ascii="Times New Roman" w:hAnsi="Times New Roman" w:cs="Times New Roman"/>
          <w:sz w:val="24"/>
          <w:szCs w:val="24"/>
          <w:lang w:val="lv-LV"/>
        </w:rPr>
        <w:t>K</w:t>
      </w:r>
      <w:r w:rsidR="000A46E3" w:rsidRPr="009E511A">
        <w:rPr>
          <w:rFonts w:ascii="Times New Roman" w:hAnsi="Times New Roman" w:cs="Times New Roman"/>
          <w:sz w:val="24"/>
          <w:szCs w:val="24"/>
          <w:lang w:val="lv-LV"/>
        </w:rPr>
        <w:t xml:space="preserve"> </w:t>
      </w:r>
      <w:r w:rsidR="000A46E3">
        <w:rPr>
          <w:rFonts w:ascii="Times New Roman" w:hAnsi="Times New Roman" w:cs="Times New Roman"/>
          <w:sz w:val="24"/>
          <w:szCs w:val="24"/>
          <w:lang w:val="lv-LV"/>
        </w:rPr>
        <w:t>p</w:t>
      </w:r>
      <w:r w:rsidR="005C0767" w:rsidRPr="009E511A">
        <w:rPr>
          <w:rFonts w:ascii="Times New Roman" w:hAnsi="Times New Roman" w:cs="Times New Roman"/>
          <w:sz w:val="24"/>
          <w:szCs w:val="24"/>
          <w:lang w:val="lv-LV"/>
        </w:rPr>
        <w:t xml:space="preserve">ar </w:t>
      </w:r>
      <w:r w:rsidR="000A46E3" w:rsidRPr="009E511A">
        <w:rPr>
          <w:rFonts w:ascii="Times New Roman" w:hAnsi="Times New Roman" w:cs="Times New Roman"/>
          <w:sz w:val="24"/>
          <w:szCs w:val="24"/>
          <w:lang w:val="lv-LV"/>
        </w:rPr>
        <w:t>dab</w:t>
      </w:r>
      <w:r w:rsidR="000A46E3">
        <w:rPr>
          <w:rFonts w:ascii="Times New Roman" w:hAnsi="Times New Roman" w:cs="Times New Roman"/>
          <w:sz w:val="24"/>
          <w:szCs w:val="24"/>
          <w:lang w:val="lv-LV"/>
        </w:rPr>
        <w:t>isko</w:t>
      </w:r>
      <w:r w:rsidR="000A46E3" w:rsidRPr="009E511A">
        <w:rPr>
          <w:rFonts w:ascii="Times New Roman" w:hAnsi="Times New Roman" w:cs="Times New Roman"/>
          <w:sz w:val="24"/>
          <w:szCs w:val="24"/>
          <w:lang w:val="lv-LV"/>
        </w:rPr>
        <w:t xml:space="preserve"> </w:t>
      </w:r>
      <w:r w:rsidR="000A46E3">
        <w:rPr>
          <w:rFonts w:ascii="Times New Roman" w:hAnsi="Times New Roman" w:cs="Times New Roman"/>
          <w:sz w:val="24"/>
          <w:szCs w:val="24"/>
          <w:lang w:val="lv-LV"/>
        </w:rPr>
        <w:t>dzīvotņu</w:t>
      </w:r>
      <w:r w:rsidR="005C0767" w:rsidRPr="009E511A">
        <w:rPr>
          <w:rFonts w:ascii="Times New Roman" w:hAnsi="Times New Roman" w:cs="Times New Roman"/>
          <w:sz w:val="24"/>
          <w:szCs w:val="24"/>
          <w:lang w:val="lv-LV"/>
        </w:rPr>
        <w:t xml:space="preserve">, </w:t>
      </w:r>
      <w:r w:rsidR="005C0767" w:rsidRPr="009E511A">
        <w:rPr>
          <w:rFonts w:ascii="Times New Roman" w:hAnsi="Times New Roman" w:cs="Times New Roman"/>
          <w:sz w:val="24"/>
          <w:szCs w:val="24"/>
          <w:lang w:val="lv-LV"/>
        </w:rPr>
        <w:lastRenderedPageBreak/>
        <w:t>s</w:t>
      </w:r>
      <w:r w:rsidR="003411CD" w:rsidRPr="009E511A">
        <w:rPr>
          <w:rFonts w:ascii="Times New Roman" w:hAnsi="Times New Roman" w:cs="Times New Roman"/>
          <w:sz w:val="24"/>
          <w:szCs w:val="24"/>
          <w:lang w:val="lv-LV"/>
        </w:rPr>
        <w:t xml:space="preserve">avvaļas </w:t>
      </w:r>
      <w:r w:rsidR="000A46E3">
        <w:rPr>
          <w:rFonts w:ascii="Times New Roman" w:hAnsi="Times New Roman" w:cs="Times New Roman"/>
          <w:sz w:val="24"/>
          <w:szCs w:val="24"/>
          <w:lang w:val="lv-LV"/>
        </w:rPr>
        <w:t>faunas un floras aiz</w:t>
      </w:r>
      <w:r w:rsidR="003411CD" w:rsidRPr="009E511A">
        <w:rPr>
          <w:rFonts w:ascii="Times New Roman" w:hAnsi="Times New Roman" w:cs="Times New Roman"/>
          <w:sz w:val="24"/>
          <w:szCs w:val="24"/>
          <w:lang w:val="lv-LV"/>
        </w:rPr>
        <w:t xml:space="preserve">sardzību II </w:t>
      </w:r>
      <w:r w:rsidR="005C0767" w:rsidRPr="009E511A">
        <w:rPr>
          <w:rFonts w:ascii="Times New Roman" w:hAnsi="Times New Roman" w:cs="Times New Roman"/>
          <w:sz w:val="24"/>
          <w:szCs w:val="24"/>
          <w:lang w:val="lv-LV"/>
        </w:rPr>
        <w:t>pielikumā, četras sugas – šīs direktīvas V</w:t>
      </w:r>
      <w:r w:rsidR="000A46E3">
        <w:rPr>
          <w:rFonts w:ascii="Times New Roman" w:hAnsi="Times New Roman" w:cs="Times New Roman"/>
          <w:sz w:val="24"/>
          <w:szCs w:val="24"/>
          <w:lang w:val="lv-LV"/>
        </w:rPr>
        <w:t> </w:t>
      </w:r>
      <w:r w:rsidR="005C0767" w:rsidRPr="009E511A">
        <w:rPr>
          <w:rFonts w:ascii="Times New Roman" w:hAnsi="Times New Roman" w:cs="Times New Roman"/>
          <w:sz w:val="24"/>
          <w:szCs w:val="24"/>
          <w:lang w:val="lv-LV"/>
        </w:rPr>
        <w:t>pielikumā.</w:t>
      </w:r>
    </w:p>
    <w:p w14:paraId="7D2FAFE1" w14:textId="77777777" w:rsidR="003411CD" w:rsidRPr="009E511A" w:rsidRDefault="003411CD" w:rsidP="00211884">
      <w:pPr>
        <w:tabs>
          <w:tab w:val="left" w:pos="5954"/>
        </w:tabs>
        <w:jc w:val="both"/>
        <w:rPr>
          <w:rFonts w:ascii="Times New Roman" w:hAnsi="Times New Roman" w:cs="Times New Roman"/>
          <w:sz w:val="24"/>
          <w:szCs w:val="24"/>
          <w:lang w:val="lv-LV"/>
        </w:rPr>
      </w:pPr>
    </w:p>
    <w:p w14:paraId="7D2FAFE2" w14:textId="77777777" w:rsidR="005C0767" w:rsidRPr="009E511A" w:rsidRDefault="005C0767" w:rsidP="0021188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 xml:space="preserve">slapjajos mežos aug Latvijas florā ļoti retā svītrainā ūdenszāle </w:t>
      </w:r>
      <w:r w:rsidRPr="009E511A">
        <w:rPr>
          <w:rFonts w:ascii="Times New Roman" w:hAnsi="Times New Roman" w:cs="Times New Roman"/>
          <w:i/>
          <w:sz w:val="24"/>
          <w:szCs w:val="24"/>
          <w:lang w:val="lv-LV"/>
        </w:rPr>
        <w:t>Glyceria striata</w:t>
      </w:r>
      <w:r w:rsidRPr="009E511A">
        <w:rPr>
          <w:rFonts w:ascii="Times New Roman" w:hAnsi="Times New Roman" w:cs="Times New Roman"/>
          <w:sz w:val="24"/>
          <w:szCs w:val="24"/>
          <w:lang w:val="lv-LV"/>
        </w:rPr>
        <w:t xml:space="preserve"> (Fatare, 1992), kurai Latvijā zināmo atradņu skaits ir aptuveni 10, tomēr sugas statuss valstī ir diskutabls, jo pastāv zināmas aizdomas, ka su</w:t>
      </w:r>
      <w:r w:rsidR="003411CD" w:rsidRPr="009E511A">
        <w:rPr>
          <w:rFonts w:ascii="Times New Roman" w:hAnsi="Times New Roman" w:cs="Times New Roman"/>
          <w:sz w:val="24"/>
          <w:szCs w:val="24"/>
          <w:lang w:val="lv-LV"/>
        </w:rPr>
        <w:t>gas izcelsme Eiropā</w:t>
      </w:r>
      <w:r w:rsidRPr="009E511A">
        <w:rPr>
          <w:rFonts w:ascii="Times New Roman" w:hAnsi="Times New Roman" w:cs="Times New Roman"/>
          <w:sz w:val="24"/>
          <w:szCs w:val="24"/>
          <w:lang w:val="lv-LV"/>
        </w:rPr>
        <w:t xml:space="preserve"> ir allohtona. Sugas ar retu </w:t>
      </w:r>
      <w:r w:rsidR="003411CD" w:rsidRPr="009E511A">
        <w:rPr>
          <w:rFonts w:ascii="Times New Roman" w:hAnsi="Times New Roman" w:cs="Times New Roman"/>
          <w:sz w:val="24"/>
          <w:szCs w:val="24"/>
          <w:lang w:val="lv-LV"/>
        </w:rPr>
        <w:t xml:space="preserve">sastopamību (11 – 30 atradnes) </w:t>
      </w:r>
      <w:r w:rsidRPr="009E511A">
        <w:rPr>
          <w:rFonts w:ascii="Times New Roman" w:hAnsi="Times New Roman" w:cs="Times New Roman"/>
          <w:sz w:val="24"/>
          <w:szCs w:val="24"/>
          <w:lang w:val="lv-LV"/>
        </w:rPr>
        <w:t xml:space="preserve">Latvijā, kas sastopamas Numernes vaļņa sausajos mežos </w:t>
      </w:r>
      <w:r w:rsidR="003411CD" w:rsidRPr="009E511A">
        <w:rPr>
          <w:rFonts w:ascii="Times New Roman" w:hAnsi="Times New Roman" w:cs="Times New Roman"/>
          <w:sz w:val="24"/>
          <w:szCs w:val="24"/>
          <w:lang w:val="lv-LV"/>
        </w:rPr>
        <w:t>ir arī</w:t>
      </w:r>
      <w:r w:rsidRPr="009E511A">
        <w:rPr>
          <w:rFonts w:ascii="Times New Roman" w:hAnsi="Times New Roman" w:cs="Times New Roman"/>
          <w:sz w:val="24"/>
          <w:szCs w:val="24"/>
          <w:lang w:val="lv-LV"/>
        </w:rPr>
        <w:t xml:space="preserve"> zāļlapu smiltenīte </w:t>
      </w:r>
      <w:r w:rsidRPr="009E511A">
        <w:rPr>
          <w:rFonts w:ascii="Times New Roman" w:hAnsi="Times New Roman" w:cs="Times New Roman"/>
          <w:i/>
          <w:sz w:val="24"/>
          <w:szCs w:val="24"/>
          <w:lang w:val="lv-LV"/>
        </w:rPr>
        <w:t>Arenaria stenophylla</w:t>
      </w:r>
      <w:r w:rsidRPr="009E511A">
        <w:rPr>
          <w:rFonts w:ascii="Times New Roman" w:hAnsi="Times New Roman" w:cs="Times New Roman"/>
          <w:sz w:val="24"/>
          <w:szCs w:val="24"/>
          <w:lang w:val="lv-LV"/>
        </w:rPr>
        <w:t xml:space="preserve">, Ruiša pūķgalve </w:t>
      </w:r>
      <w:r w:rsidRPr="009E511A">
        <w:rPr>
          <w:rFonts w:ascii="Times New Roman" w:hAnsi="Times New Roman" w:cs="Times New Roman"/>
          <w:i/>
          <w:sz w:val="24"/>
          <w:szCs w:val="24"/>
          <w:lang w:val="lv-LV"/>
        </w:rPr>
        <w:t>Dracocephalum ruyschiana</w:t>
      </w:r>
      <w:r w:rsidR="003411CD" w:rsidRPr="009E511A">
        <w:rPr>
          <w:rFonts w:ascii="Times New Roman" w:hAnsi="Times New Roman" w:cs="Times New Roman"/>
          <w:i/>
          <w:sz w:val="24"/>
          <w:szCs w:val="24"/>
          <w:lang w:val="lv-LV"/>
        </w:rPr>
        <w:t xml:space="preserve"> </w:t>
      </w:r>
      <w:r w:rsidR="003411CD" w:rsidRPr="009E511A">
        <w:rPr>
          <w:rFonts w:ascii="Times New Roman" w:hAnsi="Times New Roman" w:cs="Times New Roman"/>
          <w:sz w:val="24"/>
          <w:szCs w:val="24"/>
          <w:lang w:val="lv-LV"/>
        </w:rPr>
        <w:t xml:space="preserve">un </w:t>
      </w:r>
      <w:r w:rsidRPr="009E511A">
        <w:rPr>
          <w:rFonts w:ascii="Times New Roman" w:hAnsi="Times New Roman" w:cs="Times New Roman"/>
          <w:sz w:val="24"/>
          <w:szCs w:val="24"/>
          <w:lang w:val="lv-LV"/>
        </w:rPr>
        <w:t xml:space="preserve">smiltāja esparsete </w:t>
      </w:r>
      <w:r w:rsidRPr="009E511A">
        <w:rPr>
          <w:rFonts w:ascii="Times New Roman" w:hAnsi="Times New Roman" w:cs="Times New Roman"/>
          <w:i/>
          <w:sz w:val="24"/>
          <w:szCs w:val="24"/>
          <w:lang w:val="lv-LV"/>
        </w:rPr>
        <w:t>Onobrychis arenaria</w:t>
      </w:r>
      <w:r w:rsidRPr="009E511A">
        <w:rPr>
          <w:rFonts w:ascii="Times New Roman" w:hAnsi="Times New Roman" w:cs="Times New Roman"/>
          <w:sz w:val="24"/>
          <w:szCs w:val="24"/>
          <w:lang w:val="lv-LV"/>
        </w:rPr>
        <w:t xml:space="preserve">, </w:t>
      </w:r>
      <w:r w:rsidR="003411CD" w:rsidRPr="009E511A">
        <w:rPr>
          <w:rFonts w:ascii="Times New Roman" w:hAnsi="Times New Roman" w:cs="Times New Roman"/>
          <w:sz w:val="24"/>
          <w:szCs w:val="24"/>
          <w:lang w:val="lv-LV"/>
        </w:rPr>
        <w:t>turklāt</w:t>
      </w:r>
      <w:r w:rsidRPr="009E511A">
        <w:rPr>
          <w:rFonts w:ascii="Times New Roman" w:hAnsi="Times New Roman" w:cs="Times New Roman"/>
          <w:sz w:val="24"/>
          <w:szCs w:val="24"/>
          <w:lang w:val="lv-LV"/>
        </w:rPr>
        <w:t xml:space="preserve"> smiltāja esparsetei </w:t>
      </w:r>
      <w:r w:rsidR="003411CD" w:rsidRPr="009E511A">
        <w:rPr>
          <w:rFonts w:ascii="Times New Roman" w:hAnsi="Times New Roman" w:cs="Times New Roman"/>
          <w:sz w:val="24"/>
          <w:szCs w:val="24"/>
          <w:lang w:val="lv-LV"/>
        </w:rPr>
        <w:t>un Ruiša pūķgalvei Latvijā ir i</w:t>
      </w:r>
      <w:r w:rsidRPr="009E511A">
        <w:rPr>
          <w:rFonts w:ascii="Times New Roman" w:hAnsi="Times New Roman" w:cs="Times New Roman"/>
          <w:sz w:val="24"/>
          <w:szCs w:val="24"/>
          <w:lang w:val="lv-LV"/>
        </w:rPr>
        <w:t>zplatīb</w:t>
      </w:r>
      <w:r w:rsidR="003411CD" w:rsidRPr="009E511A">
        <w:rPr>
          <w:rFonts w:ascii="Times New Roman" w:hAnsi="Times New Roman" w:cs="Times New Roman"/>
          <w:sz w:val="24"/>
          <w:szCs w:val="24"/>
          <w:lang w:val="lv-LV"/>
        </w:rPr>
        <w:t>as rietumu robeža. Tās galvenokā</w:t>
      </w:r>
      <w:r w:rsidRPr="009E511A">
        <w:rPr>
          <w:rFonts w:ascii="Times New Roman" w:hAnsi="Times New Roman" w:cs="Times New Roman"/>
          <w:sz w:val="24"/>
          <w:szCs w:val="24"/>
          <w:lang w:val="lv-LV"/>
        </w:rPr>
        <w:t>rt ir osu grēdu sauso mežu augu sabiedrībām raksturīgās gaismas prasīgas sugas, kas, lai arī var augt pusēnā, tomēr priekšroku dod labi izgaismotām vietām mežos. Noēnotās vietās tās slikti zied vai sastopamas tikai veģetatīvā stāvoklī, pie tam tās ir jutīgas ne tikai pret koku un krūmu radīto noēnojumu, bet arī pret citu lakstaugu sugu konkurenci un izzūd vietās ar blīvu lakstaugu stāvu. Tajā pašā laikā sugas var augt mākslīgi at</w:t>
      </w:r>
      <w:r w:rsidR="00A779FF" w:rsidRPr="009E511A">
        <w:rPr>
          <w:rFonts w:ascii="Times New Roman" w:hAnsi="Times New Roman" w:cs="Times New Roman"/>
          <w:sz w:val="24"/>
          <w:szCs w:val="24"/>
          <w:lang w:val="lv-LV"/>
        </w:rPr>
        <w:t>ē</w:t>
      </w:r>
      <w:r w:rsidRPr="009E511A">
        <w:rPr>
          <w:rFonts w:ascii="Times New Roman" w:hAnsi="Times New Roman" w:cs="Times New Roman"/>
          <w:sz w:val="24"/>
          <w:szCs w:val="24"/>
          <w:lang w:val="lv-LV"/>
        </w:rPr>
        <w:t>notās vietās, tadēļ to izplatības dinamikai un apsaimniekošanas pasākumiem, kas vērsti uz piemērotu biotopu saglabašanu, japievērš pastiprināta uzmanība.</w:t>
      </w:r>
    </w:p>
    <w:p w14:paraId="7D2FAFE3" w14:textId="77777777" w:rsidR="003411CD" w:rsidRPr="009E511A" w:rsidRDefault="003411CD" w:rsidP="00211884">
      <w:pPr>
        <w:jc w:val="both"/>
        <w:rPr>
          <w:rFonts w:ascii="Times New Roman" w:hAnsi="Times New Roman" w:cs="Times New Roman"/>
          <w:sz w:val="24"/>
          <w:szCs w:val="24"/>
          <w:lang w:val="lv-LV"/>
        </w:rPr>
      </w:pPr>
    </w:p>
    <w:p w14:paraId="7D2FAFE4" w14:textId="77777777" w:rsidR="005C0767" w:rsidRPr="009E511A" w:rsidRDefault="005C0767" w:rsidP="0021188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 xml:space="preserve">slapjajos mežos konstatēts divsēklu grīslis </w:t>
      </w:r>
      <w:r w:rsidRPr="009E511A">
        <w:rPr>
          <w:rFonts w:ascii="Times New Roman" w:hAnsi="Times New Roman" w:cs="Times New Roman"/>
          <w:i/>
          <w:sz w:val="24"/>
          <w:szCs w:val="24"/>
          <w:lang w:val="lv-LV"/>
        </w:rPr>
        <w:t>Carex disperma</w:t>
      </w:r>
      <w:r w:rsidRPr="009E511A">
        <w:rPr>
          <w:rFonts w:ascii="Times New Roman" w:hAnsi="Times New Roman" w:cs="Times New Roman"/>
          <w:sz w:val="24"/>
          <w:szCs w:val="24"/>
          <w:lang w:val="lv-LV"/>
        </w:rPr>
        <w:t xml:space="preserve">, Lietuvas ūdenszāle </w:t>
      </w:r>
      <w:r w:rsidRPr="009E511A">
        <w:rPr>
          <w:rFonts w:ascii="Times New Roman" w:hAnsi="Times New Roman" w:cs="Times New Roman"/>
          <w:i/>
          <w:sz w:val="24"/>
          <w:szCs w:val="24"/>
          <w:lang w:val="lv-LV"/>
        </w:rPr>
        <w:t>Glyceria lithuanica</w:t>
      </w:r>
      <w:r w:rsidRPr="009E511A">
        <w:rPr>
          <w:rFonts w:ascii="Times New Roman" w:hAnsi="Times New Roman" w:cs="Times New Roman"/>
          <w:sz w:val="24"/>
          <w:szCs w:val="24"/>
          <w:lang w:val="lv-LV"/>
        </w:rPr>
        <w:t xml:space="preserve">, kā arī kaļķainā zāļu purvā augošā dižā aslape </w:t>
      </w:r>
      <w:r w:rsidRPr="009E511A">
        <w:rPr>
          <w:rFonts w:ascii="Times New Roman" w:hAnsi="Times New Roman" w:cs="Times New Roman"/>
          <w:i/>
          <w:sz w:val="24"/>
          <w:szCs w:val="24"/>
          <w:lang w:val="lv-LV"/>
        </w:rPr>
        <w:t>Cladium mariscus</w:t>
      </w:r>
      <w:r w:rsidR="003411CD" w:rsidRPr="009E511A">
        <w:rPr>
          <w:rFonts w:ascii="Times New Roman" w:hAnsi="Times New Roman" w:cs="Times New Roman"/>
          <w:sz w:val="24"/>
          <w:szCs w:val="24"/>
          <w:lang w:val="lv-LV"/>
        </w:rPr>
        <w:t xml:space="preserve"> un pārejas purvā augošais </w:t>
      </w:r>
      <w:r w:rsidR="00400ECF" w:rsidRPr="009E511A">
        <w:rPr>
          <w:rFonts w:ascii="Times New Roman" w:hAnsi="Times New Roman" w:cs="Times New Roman"/>
          <w:sz w:val="24"/>
          <w:szCs w:val="24"/>
          <w:lang w:val="lv-LV"/>
        </w:rPr>
        <w:t>kūdrāja</w:t>
      </w:r>
      <w:r w:rsidRPr="009E511A">
        <w:rPr>
          <w:rFonts w:ascii="Times New Roman" w:hAnsi="Times New Roman" w:cs="Times New Roman"/>
          <w:sz w:val="24"/>
          <w:szCs w:val="24"/>
          <w:lang w:val="lv-LV"/>
        </w:rPr>
        <w:t xml:space="preserve"> donis </w:t>
      </w:r>
      <w:r w:rsidRPr="009E511A">
        <w:rPr>
          <w:rFonts w:ascii="Times New Roman" w:hAnsi="Times New Roman" w:cs="Times New Roman"/>
          <w:i/>
          <w:sz w:val="24"/>
          <w:szCs w:val="24"/>
          <w:lang w:val="lv-LV"/>
        </w:rPr>
        <w:t>Juncus stygius</w:t>
      </w:r>
      <w:r w:rsidR="003411CD" w:rsidRPr="009E511A">
        <w:rPr>
          <w:rFonts w:ascii="Times New Roman" w:hAnsi="Times New Roman" w:cs="Times New Roman"/>
          <w:sz w:val="24"/>
          <w:szCs w:val="24"/>
          <w:lang w:val="lv-LV"/>
        </w:rPr>
        <w:t xml:space="preserve"> (Rove, 2004). K</w:t>
      </w:r>
      <w:r w:rsidRPr="009E511A">
        <w:rPr>
          <w:rFonts w:ascii="Times New Roman" w:hAnsi="Times New Roman" w:cs="Times New Roman"/>
          <w:sz w:val="24"/>
          <w:szCs w:val="24"/>
          <w:lang w:val="lv-LV"/>
        </w:rPr>
        <w:t>ūdrāja donim un divsēklu grīslim Latvijā ir izplatības dienvidu robeža.</w:t>
      </w:r>
    </w:p>
    <w:p w14:paraId="7D2FAFE5" w14:textId="77777777" w:rsidR="00400ECF" w:rsidRPr="009E511A" w:rsidRDefault="00400ECF" w:rsidP="00211884">
      <w:pPr>
        <w:jc w:val="both"/>
        <w:rPr>
          <w:rFonts w:ascii="Times New Roman" w:hAnsi="Times New Roman" w:cs="Times New Roman"/>
          <w:sz w:val="24"/>
          <w:szCs w:val="24"/>
          <w:lang w:val="lv-LV"/>
        </w:rPr>
      </w:pPr>
    </w:p>
    <w:p w14:paraId="7D2FAFE6" w14:textId="77777777" w:rsidR="005C0767" w:rsidRPr="009E511A" w:rsidRDefault="005C0767" w:rsidP="0021188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Lai novērstu sugas areāla sašaurināšanos, šādu sugu atradņu saglabāšanai jāvelta īpaša uzmanība (Rove 2004).</w:t>
      </w:r>
    </w:p>
    <w:p w14:paraId="7D2FAFE7" w14:textId="77777777" w:rsidR="00400ECF" w:rsidRPr="009E511A" w:rsidRDefault="00400ECF" w:rsidP="00211884">
      <w:pPr>
        <w:jc w:val="both"/>
        <w:rPr>
          <w:rFonts w:ascii="Times New Roman" w:hAnsi="Times New Roman" w:cs="Times New Roman"/>
          <w:sz w:val="24"/>
          <w:szCs w:val="24"/>
          <w:lang w:val="lv-LV"/>
        </w:rPr>
      </w:pPr>
    </w:p>
    <w:p w14:paraId="7D2FAFE8" w14:textId="77777777" w:rsidR="005C0767" w:rsidRPr="009E511A" w:rsidRDefault="005C0767" w:rsidP="0021188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konstatētas 13 orhi</w:t>
      </w:r>
      <w:r w:rsidR="00400ECF" w:rsidRPr="009E511A">
        <w:rPr>
          <w:rFonts w:ascii="Times New Roman" w:hAnsi="Times New Roman" w:cs="Times New Roman"/>
          <w:sz w:val="24"/>
          <w:szCs w:val="24"/>
          <w:lang w:val="lv-LV"/>
        </w:rPr>
        <w:t>deju dzimtas sugas, tai skaitā ī</w:t>
      </w:r>
      <w:r w:rsidRPr="009E511A">
        <w:rPr>
          <w:rFonts w:ascii="Times New Roman" w:hAnsi="Times New Roman" w:cs="Times New Roman"/>
          <w:sz w:val="24"/>
          <w:szCs w:val="24"/>
          <w:lang w:val="lv-LV"/>
        </w:rPr>
        <w:t>paši bagāta ir dzeltenās dzegužkurpītes atradne (Deniņa, 1999), kas vērtējama kā auga eksemplāriem bagātākā zināmā sugas atradne valstī. Īpaši nozīmīga ir Latvijā retās dižās aslapes atradne Kugriņu purvā. Sugai Latv</w:t>
      </w:r>
      <w:r w:rsidR="00400ECF" w:rsidRPr="009E511A">
        <w:rPr>
          <w:rFonts w:ascii="Times New Roman" w:hAnsi="Times New Roman" w:cs="Times New Roman"/>
          <w:sz w:val="24"/>
          <w:szCs w:val="24"/>
          <w:lang w:val="lv-LV"/>
        </w:rPr>
        <w:t>ijā ir areāla austrumu robeža, t</w:t>
      </w:r>
      <w:r w:rsidRPr="009E511A">
        <w:rPr>
          <w:rFonts w:ascii="Times New Roman" w:hAnsi="Times New Roman" w:cs="Times New Roman"/>
          <w:sz w:val="24"/>
          <w:szCs w:val="24"/>
          <w:lang w:val="lv-LV"/>
        </w:rPr>
        <w:t>āpēc tās atradņu lielākā daļa sastopama valsts rietumdaļā, galvenokārt Piejūras zemienē. Atradne Kugriņu purvā ir tālākā uz austrumiem zināmā atradne Latvijā.</w:t>
      </w:r>
    </w:p>
    <w:p w14:paraId="7D2FAFE9" w14:textId="77777777" w:rsidR="00400ECF" w:rsidRPr="009E511A" w:rsidRDefault="00400ECF" w:rsidP="00211884">
      <w:pPr>
        <w:jc w:val="both"/>
        <w:rPr>
          <w:rFonts w:ascii="Times New Roman" w:hAnsi="Times New Roman" w:cs="Times New Roman"/>
          <w:sz w:val="24"/>
          <w:szCs w:val="24"/>
          <w:lang w:val="lv-LV"/>
        </w:rPr>
      </w:pPr>
    </w:p>
    <w:p w14:paraId="7D2FAFEA" w14:textId="77777777" w:rsidR="005C0767" w:rsidRPr="009E511A" w:rsidRDefault="00400ECF" w:rsidP="0021188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Pastā</w:t>
      </w:r>
      <w:r w:rsidR="005C0767" w:rsidRPr="009E511A">
        <w:rPr>
          <w:rFonts w:ascii="Times New Roman" w:hAnsi="Times New Roman" w:cs="Times New Roman"/>
          <w:sz w:val="24"/>
          <w:szCs w:val="24"/>
          <w:lang w:val="lv-LV"/>
        </w:rPr>
        <w:t xml:space="preserve">v liela varbūtība, ka </w:t>
      </w:r>
      <w:r w:rsidR="008F12AE">
        <w:rPr>
          <w:rFonts w:ascii="Times New Roman" w:hAnsi="Times New Roman" w:cs="Times New Roman"/>
          <w:sz w:val="24"/>
          <w:szCs w:val="24"/>
          <w:lang w:val="lv-LV"/>
        </w:rPr>
        <w:t xml:space="preserve">DP </w:t>
      </w:r>
      <w:r w:rsidR="005C0767" w:rsidRPr="009E511A">
        <w:rPr>
          <w:rFonts w:ascii="Times New Roman" w:hAnsi="Times New Roman" w:cs="Times New Roman"/>
          <w:sz w:val="24"/>
          <w:szCs w:val="24"/>
          <w:lang w:val="lv-LV"/>
        </w:rPr>
        <w:t xml:space="preserve">sastopamas arī citas pēdējo gadu pētījumos neatrastās literatūrā minētās augu sugas, piemēram, mellenāju kārkls </w:t>
      </w:r>
      <w:r w:rsidR="005C0767" w:rsidRPr="009E511A">
        <w:rPr>
          <w:rFonts w:ascii="Times New Roman" w:hAnsi="Times New Roman" w:cs="Times New Roman"/>
          <w:i/>
          <w:sz w:val="24"/>
          <w:szCs w:val="24"/>
          <w:lang w:val="lv-LV"/>
        </w:rPr>
        <w:t>Salix myrtilloide</w:t>
      </w:r>
      <w:r w:rsidR="005C0767" w:rsidRPr="009E511A">
        <w:rPr>
          <w:rFonts w:ascii="Times New Roman" w:hAnsi="Times New Roman" w:cs="Times New Roman"/>
          <w:sz w:val="24"/>
          <w:szCs w:val="24"/>
          <w:lang w:val="lv-LV"/>
        </w:rPr>
        <w:t xml:space="preserve">s, rūsganā melncere </w:t>
      </w:r>
      <w:r w:rsidR="005C0767" w:rsidRPr="009E511A">
        <w:rPr>
          <w:rFonts w:ascii="Times New Roman" w:hAnsi="Times New Roman" w:cs="Times New Roman"/>
          <w:i/>
          <w:sz w:val="24"/>
          <w:szCs w:val="24"/>
          <w:lang w:val="lv-LV"/>
        </w:rPr>
        <w:t>Schoenus ferrugineus</w:t>
      </w:r>
      <w:r w:rsidR="005C0767" w:rsidRPr="009E511A">
        <w:rPr>
          <w:rFonts w:ascii="Times New Roman" w:hAnsi="Times New Roman" w:cs="Times New Roman"/>
          <w:sz w:val="24"/>
          <w:szCs w:val="24"/>
          <w:lang w:val="lv-LV"/>
        </w:rPr>
        <w:t xml:space="preserve">, krūmaju cietpiene </w:t>
      </w:r>
      <w:r w:rsidR="005C0767" w:rsidRPr="009E511A">
        <w:rPr>
          <w:rFonts w:ascii="Times New Roman" w:hAnsi="Times New Roman" w:cs="Times New Roman"/>
          <w:i/>
          <w:sz w:val="24"/>
          <w:szCs w:val="24"/>
          <w:lang w:val="lv-LV"/>
        </w:rPr>
        <w:t>Crepis praemorsa</w:t>
      </w:r>
      <w:r w:rsidR="005C0767" w:rsidRPr="009E511A">
        <w:rPr>
          <w:rFonts w:ascii="Times New Roman" w:hAnsi="Times New Roman" w:cs="Times New Roman"/>
          <w:sz w:val="24"/>
          <w:szCs w:val="24"/>
          <w:lang w:val="lv-LV"/>
        </w:rPr>
        <w:t xml:space="preserve"> u.c., kas šeit zināmas no 19 gs. pētījumiem, un kam </w:t>
      </w:r>
      <w:r w:rsidR="008F12AE">
        <w:rPr>
          <w:rFonts w:ascii="Times New Roman" w:hAnsi="Times New Roman" w:cs="Times New Roman"/>
          <w:sz w:val="24"/>
          <w:szCs w:val="24"/>
          <w:lang w:val="lv-LV"/>
        </w:rPr>
        <w:t xml:space="preserve">DP </w:t>
      </w:r>
      <w:r w:rsidR="005C0767" w:rsidRPr="009E511A">
        <w:rPr>
          <w:rFonts w:ascii="Times New Roman" w:hAnsi="Times New Roman" w:cs="Times New Roman"/>
          <w:sz w:val="24"/>
          <w:szCs w:val="24"/>
          <w:lang w:val="lv-LV"/>
        </w:rPr>
        <w:t>teritorijā joporojām ir piemēroti biotopi.</w:t>
      </w:r>
    </w:p>
    <w:p w14:paraId="7D2FAFEB" w14:textId="77777777" w:rsidR="005C0767" w:rsidRPr="009E511A" w:rsidRDefault="005C0767" w:rsidP="00211884">
      <w:pPr>
        <w:pStyle w:val="mags"/>
        <w:spacing w:after="0" w:line="240" w:lineRule="auto"/>
        <w:ind w:firstLine="0"/>
        <w:rPr>
          <w:b/>
          <w:szCs w:val="24"/>
        </w:rPr>
      </w:pPr>
    </w:p>
    <w:p w14:paraId="7D2FAFEC" w14:textId="77777777" w:rsidR="00024B36" w:rsidRPr="009E511A" w:rsidRDefault="00024B36" w:rsidP="00211884">
      <w:pPr>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a-Latn"/>
        </w:rPr>
        <w:t>Vaskulāro augu s</w:t>
      </w:r>
      <w:r w:rsidRPr="009E511A">
        <w:rPr>
          <w:rFonts w:ascii="Times New Roman" w:hAnsi="Times New Roman" w:cs="Times New Roman"/>
          <w:b/>
          <w:sz w:val="24"/>
          <w:szCs w:val="24"/>
          <w:u w:val="single"/>
          <w:lang w:val="lv-LV"/>
        </w:rPr>
        <w:t>ugas, kuru dzīvotnes ir saistītas ar osu mežu biotopiem:</w:t>
      </w:r>
    </w:p>
    <w:p w14:paraId="7D2FAFED" w14:textId="77777777" w:rsidR="00A0141F" w:rsidRPr="009E511A" w:rsidRDefault="00A0141F" w:rsidP="00211884">
      <w:pPr>
        <w:jc w:val="both"/>
        <w:rPr>
          <w:rFonts w:ascii="Times New Roman" w:hAnsi="Times New Roman" w:cs="Times New Roman"/>
          <w:b/>
          <w:sz w:val="24"/>
          <w:szCs w:val="24"/>
          <w:lang w:val="lv-LV"/>
        </w:rPr>
      </w:pPr>
    </w:p>
    <w:p w14:paraId="7D2FAFEE" w14:textId="35F363C8" w:rsidR="00024B36" w:rsidRPr="009E511A" w:rsidRDefault="00024B36" w:rsidP="00211884">
      <w:pPr>
        <w:jc w:val="both"/>
        <w:rPr>
          <w:rFonts w:ascii="Times New Roman" w:hAnsi="Times New Roman" w:cs="Times New Roman"/>
          <w:sz w:val="24"/>
          <w:szCs w:val="24"/>
          <w:lang w:val="lv-LV"/>
        </w:rPr>
      </w:pPr>
      <w:r w:rsidRPr="009E511A">
        <w:rPr>
          <w:rFonts w:ascii="Times New Roman" w:hAnsi="Times New Roman" w:cs="Times New Roman"/>
          <w:b/>
          <w:sz w:val="24"/>
          <w:szCs w:val="24"/>
          <w:lang w:val="lv-LV"/>
        </w:rPr>
        <w:t xml:space="preserve">Ruiša pūķgalve </w:t>
      </w:r>
      <w:r w:rsidRPr="009E511A">
        <w:rPr>
          <w:rFonts w:ascii="Times New Roman" w:hAnsi="Times New Roman" w:cs="Times New Roman"/>
          <w:b/>
          <w:i/>
          <w:sz w:val="24"/>
          <w:szCs w:val="24"/>
          <w:lang w:val="lv-LV"/>
        </w:rPr>
        <w:t>Dracocephalum ruyschiana.</w:t>
      </w:r>
      <w:r w:rsidRPr="009E511A">
        <w:rPr>
          <w:rFonts w:ascii="Times New Roman" w:hAnsi="Times New Roman" w:cs="Times New Roman"/>
          <w:i/>
          <w:sz w:val="24"/>
          <w:szCs w:val="24"/>
          <w:lang w:val="lv-LV"/>
        </w:rPr>
        <w:t xml:space="preserve"> </w:t>
      </w:r>
      <w:r w:rsidRPr="009E511A">
        <w:rPr>
          <w:rFonts w:ascii="Times New Roman" w:hAnsi="Times New Roman" w:cs="Times New Roman"/>
          <w:sz w:val="24"/>
          <w:szCs w:val="24"/>
          <w:lang w:val="lv-LV"/>
        </w:rPr>
        <w:t>Daudzgadīga panātru dzimtas suga, kas plaši izplatīta Eirāzijā, tomēr Eiropas daļā atradnes ir salveida, attālu viena no otras</w:t>
      </w:r>
      <w:r w:rsidR="00410FF8" w:rsidRPr="009E511A">
        <w:rPr>
          <w:rFonts w:ascii="Times New Roman" w:hAnsi="Times New Roman" w:cs="Times New Roman"/>
          <w:sz w:val="24"/>
          <w:szCs w:val="24"/>
          <w:lang w:val="lv-LV"/>
        </w:rPr>
        <w:t xml:space="preserve">. </w:t>
      </w:r>
      <w:r w:rsidR="00AA1E7E" w:rsidRPr="009E511A">
        <w:rPr>
          <w:rFonts w:ascii="Times New Roman" w:hAnsi="Times New Roman" w:cs="Times New Roman"/>
          <w:sz w:val="24"/>
          <w:szCs w:val="24"/>
          <w:lang w:val="lv-LV"/>
        </w:rPr>
        <w:t xml:space="preserve">Eiropas </w:t>
      </w:r>
      <w:r w:rsidR="00AA1E7E">
        <w:rPr>
          <w:rFonts w:ascii="Times New Roman" w:hAnsi="Times New Roman" w:cs="Times New Roman"/>
          <w:sz w:val="24"/>
          <w:szCs w:val="24"/>
          <w:lang w:val="lv-LV"/>
        </w:rPr>
        <w:t xml:space="preserve">Padomes </w:t>
      </w:r>
      <w:r w:rsidR="00AA1E7E" w:rsidRPr="009E511A">
        <w:rPr>
          <w:rFonts w:ascii="Times New Roman" w:hAnsi="Times New Roman" w:cs="Times New Roman"/>
          <w:sz w:val="24"/>
          <w:szCs w:val="24"/>
          <w:lang w:val="lv-LV"/>
        </w:rPr>
        <w:t>1992. gada 21. maija direktīvas 92/43/EE</w:t>
      </w:r>
      <w:r w:rsidR="00AA1E7E">
        <w:rPr>
          <w:rFonts w:ascii="Times New Roman" w:hAnsi="Times New Roman" w:cs="Times New Roman"/>
          <w:sz w:val="24"/>
          <w:szCs w:val="24"/>
          <w:lang w:val="lv-LV"/>
        </w:rPr>
        <w:t>K</w:t>
      </w:r>
      <w:r w:rsidR="00AA1E7E" w:rsidRPr="009E511A">
        <w:rPr>
          <w:rFonts w:ascii="Times New Roman" w:hAnsi="Times New Roman" w:cs="Times New Roman"/>
          <w:sz w:val="24"/>
          <w:szCs w:val="24"/>
          <w:lang w:val="lv-LV"/>
        </w:rPr>
        <w:t xml:space="preserve"> </w:t>
      </w:r>
      <w:r w:rsidR="00AA1E7E">
        <w:rPr>
          <w:rFonts w:ascii="Times New Roman" w:hAnsi="Times New Roman" w:cs="Times New Roman"/>
          <w:sz w:val="24"/>
          <w:szCs w:val="24"/>
          <w:lang w:val="lv-LV"/>
        </w:rPr>
        <w:t>p</w:t>
      </w:r>
      <w:r w:rsidR="00AA1E7E" w:rsidRPr="009E511A">
        <w:rPr>
          <w:rFonts w:ascii="Times New Roman" w:hAnsi="Times New Roman" w:cs="Times New Roman"/>
          <w:sz w:val="24"/>
          <w:szCs w:val="24"/>
          <w:lang w:val="lv-LV"/>
        </w:rPr>
        <w:t>ar dab</w:t>
      </w:r>
      <w:r w:rsidR="00AA1E7E">
        <w:rPr>
          <w:rFonts w:ascii="Times New Roman" w:hAnsi="Times New Roman" w:cs="Times New Roman"/>
          <w:sz w:val="24"/>
          <w:szCs w:val="24"/>
          <w:lang w:val="lv-LV"/>
        </w:rPr>
        <w:t>isko</w:t>
      </w:r>
      <w:r w:rsidR="00AA1E7E" w:rsidRPr="009E511A">
        <w:rPr>
          <w:rFonts w:ascii="Times New Roman" w:hAnsi="Times New Roman" w:cs="Times New Roman"/>
          <w:sz w:val="24"/>
          <w:szCs w:val="24"/>
          <w:lang w:val="lv-LV"/>
        </w:rPr>
        <w:t xml:space="preserve"> </w:t>
      </w:r>
      <w:r w:rsidR="00AA1E7E">
        <w:rPr>
          <w:rFonts w:ascii="Times New Roman" w:hAnsi="Times New Roman" w:cs="Times New Roman"/>
          <w:sz w:val="24"/>
          <w:szCs w:val="24"/>
          <w:lang w:val="lv-LV"/>
        </w:rPr>
        <w:t>dzīvotņu</w:t>
      </w:r>
      <w:r w:rsidR="00AA1E7E" w:rsidRPr="009E511A">
        <w:rPr>
          <w:rFonts w:ascii="Times New Roman" w:hAnsi="Times New Roman" w:cs="Times New Roman"/>
          <w:sz w:val="24"/>
          <w:szCs w:val="24"/>
          <w:lang w:val="lv-LV"/>
        </w:rPr>
        <w:t xml:space="preserve">, savvaļas </w:t>
      </w:r>
      <w:r w:rsidR="00AA1E7E">
        <w:rPr>
          <w:rFonts w:ascii="Times New Roman" w:hAnsi="Times New Roman" w:cs="Times New Roman"/>
          <w:sz w:val="24"/>
          <w:szCs w:val="24"/>
          <w:lang w:val="lv-LV"/>
        </w:rPr>
        <w:t>faunas un floras aiz</w:t>
      </w:r>
      <w:r w:rsidR="00AA1E7E" w:rsidRPr="009E511A">
        <w:rPr>
          <w:rFonts w:ascii="Times New Roman" w:hAnsi="Times New Roman" w:cs="Times New Roman"/>
          <w:sz w:val="24"/>
          <w:szCs w:val="24"/>
          <w:lang w:val="lv-LV"/>
        </w:rPr>
        <w:t xml:space="preserve">sardzību </w:t>
      </w:r>
      <w:r w:rsidR="00EC5250" w:rsidRPr="009E511A">
        <w:rPr>
          <w:rFonts w:ascii="Times New Roman" w:hAnsi="Times New Roman" w:cs="Times New Roman"/>
          <w:sz w:val="24"/>
          <w:szCs w:val="24"/>
          <w:lang w:val="lv-LV"/>
        </w:rPr>
        <w:t>II</w:t>
      </w:r>
      <w:r w:rsidRPr="009E511A">
        <w:rPr>
          <w:rFonts w:ascii="Times New Roman" w:hAnsi="Times New Roman" w:cs="Times New Roman"/>
          <w:sz w:val="24"/>
          <w:szCs w:val="24"/>
          <w:lang w:val="lv-LV"/>
        </w:rPr>
        <w:t xml:space="preserve"> pielikuma augu suga. Latvijā suga sasniedz izplatības Rietumu robežu, tā izplatīta nevienmērīgi, galvenokārt teritorijas centrālajā un </w:t>
      </w:r>
      <w:r w:rsidR="00A779FF" w:rsidRPr="009E511A">
        <w:rPr>
          <w:rFonts w:ascii="Times New Roman" w:hAnsi="Times New Roman" w:cs="Times New Roman"/>
          <w:sz w:val="24"/>
          <w:szCs w:val="24"/>
          <w:lang w:val="lv-LV"/>
        </w:rPr>
        <w:t>a</w:t>
      </w:r>
      <w:r w:rsidRPr="009E511A">
        <w:rPr>
          <w:rFonts w:ascii="Times New Roman" w:hAnsi="Times New Roman" w:cs="Times New Roman"/>
          <w:sz w:val="24"/>
          <w:szCs w:val="24"/>
          <w:lang w:val="lv-LV"/>
        </w:rPr>
        <w:t>ustrumu daļā sausos priežu mežos, uz osu grēdām u.c. Kopējais atradņu skaits valstī nepārsniedz 15. Izolēto, mazskaitlīgo populāciju dēļ viegli iznīcināma, j</w:t>
      </w:r>
      <w:r w:rsidR="00A779FF" w:rsidRPr="009E511A">
        <w:rPr>
          <w:rFonts w:ascii="Times New Roman" w:hAnsi="Times New Roman" w:cs="Times New Roman"/>
          <w:sz w:val="24"/>
          <w:szCs w:val="24"/>
          <w:lang w:val="lv-LV"/>
        </w:rPr>
        <w:t>u</w:t>
      </w:r>
      <w:r w:rsidRPr="009E511A">
        <w:rPr>
          <w:rFonts w:ascii="Times New Roman" w:hAnsi="Times New Roman" w:cs="Times New Roman"/>
          <w:sz w:val="24"/>
          <w:szCs w:val="24"/>
          <w:lang w:val="lv-LV"/>
        </w:rPr>
        <w:t xml:space="preserve">tīga suga. DP </w:t>
      </w:r>
      <w:r w:rsidR="00A779FF"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 teritorijā pūķgalvei</w:t>
      </w:r>
      <w:r w:rsidR="00211884" w:rsidRPr="009E511A">
        <w:rPr>
          <w:rFonts w:ascii="Times New Roman" w:hAnsi="Times New Roman" w:cs="Times New Roman"/>
          <w:sz w:val="24"/>
          <w:szCs w:val="24"/>
          <w:lang w:val="la-Latn"/>
        </w:rPr>
        <w:t xml:space="preserve"> (skat. 4.4.1.1.1. att</w:t>
      </w:r>
      <w:r w:rsidR="00211884" w:rsidRPr="009E511A">
        <w:rPr>
          <w:rFonts w:ascii="Times New Roman" w:hAnsi="Times New Roman" w:cs="Times New Roman"/>
          <w:sz w:val="24"/>
          <w:szCs w:val="24"/>
          <w:lang w:val="lv-LV"/>
        </w:rPr>
        <w:t>.</w:t>
      </w:r>
      <w:r w:rsidR="00211884"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ir viena no vitālākajām un bagātākajām </w:t>
      </w:r>
      <w:r w:rsidR="00A779FF" w:rsidRPr="009E511A">
        <w:rPr>
          <w:rFonts w:ascii="Times New Roman" w:hAnsi="Times New Roman" w:cs="Times New Roman"/>
          <w:sz w:val="24"/>
          <w:szCs w:val="24"/>
          <w:lang w:val="lv-LV"/>
        </w:rPr>
        <w:t>atradnē</w:t>
      </w:r>
      <w:r w:rsidRPr="009E511A">
        <w:rPr>
          <w:rFonts w:ascii="Times New Roman" w:hAnsi="Times New Roman" w:cs="Times New Roman"/>
          <w:sz w:val="24"/>
          <w:szCs w:val="24"/>
          <w:lang w:val="lv-LV"/>
        </w:rPr>
        <w:t>m valstī, eksemplāru skaits šeit vērtējams no 1200</w:t>
      </w:r>
      <w:r w:rsidR="00A779FF" w:rsidRPr="009E511A">
        <w:rPr>
          <w:rFonts w:ascii="Times New Roman" w:hAnsi="Times New Roman" w:cs="Times New Roman"/>
          <w:sz w:val="24"/>
          <w:szCs w:val="24"/>
          <w:lang w:val="lv-LV"/>
        </w:rPr>
        <w:t xml:space="preserve"> līdz </w:t>
      </w:r>
      <w:r w:rsidRPr="009E511A">
        <w:rPr>
          <w:rFonts w:ascii="Times New Roman" w:hAnsi="Times New Roman" w:cs="Times New Roman"/>
          <w:sz w:val="24"/>
          <w:szCs w:val="24"/>
          <w:lang w:val="lv-LV"/>
        </w:rPr>
        <w:t>1500. Sugu apdraud sauso priežu mežu dabiskās eitroficēšanās rezultātā sekojošā blīva pameža un paaugas veidošanās, kas būtiski noēno pūķgalves atradnes un ar laiku padara šādus mežus par to augšanai nepiemērotiem. Jāatzīmē, ka iepriekšēj</w:t>
      </w:r>
      <w:r w:rsidR="00A779FF"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 xml:space="preserve"> dabas parka osu mežu apsaimniekošana – egļu paaugas un </w:t>
      </w:r>
      <w:r w:rsidR="00EC5250" w:rsidRPr="009E511A">
        <w:rPr>
          <w:rFonts w:ascii="Times New Roman" w:hAnsi="Times New Roman" w:cs="Times New Roman"/>
          <w:sz w:val="24"/>
          <w:szCs w:val="24"/>
          <w:lang w:val="lv-LV"/>
        </w:rPr>
        <w:t>2.</w:t>
      </w:r>
      <w:r w:rsidRPr="009E511A">
        <w:rPr>
          <w:rFonts w:ascii="Times New Roman" w:hAnsi="Times New Roman" w:cs="Times New Roman"/>
          <w:sz w:val="24"/>
          <w:szCs w:val="24"/>
          <w:lang w:val="lv-LV"/>
        </w:rPr>
        <w:t xml:space="preserve"> stāva izciršana osu mežos, fragmentāra zemsedzes dedzināšana un mehāniska blīvas sūnu zemsedzes bojāšana ir kopumā ļoti labvēlīgi ietekmējušas pūķgalves populāciju un tās vitalitāti Numernes valnī.</w:t>
      </w:r>
    </w:p>
    <w:p w14:paraId="7D2FAFEF" w14:textId="77777777" w:rsidR="00A53845" w:rsidRPr="009E511A" w:rsidRDefault="00A53845" w:rsidP="00211884">
      <w:pPr>
        <w:jc w:val="both"/>
        <w:rPr>
          <w:rFonts w:ascii="Times New Roman" w:hAnsi="Times New Roman" w:cs="Times New Roman"/>
          <w:iCs/>
          <w:sz w:val="24"/>
          <w:szCs w:val="24"/>
          <w:lang w:val="lv-LV"/>
        </w:rPr>
      </w:pPr>
    </w:p>
    <w:p w14:paraId="7D2FAFF0" w14:textId="77777777" w:rsidR="00024B36" w:rsidRPr="009E511A" w:rsidRDefault="00024B36" w:rsidP="00211884">
      <w:pPr>
        <w:jc w:val="both"/>
        <w:rPr>
          <w:rFonts w:ascii="Times New Roman" w:hAnsi="Times New Roman" w:cs="Times New Roman"/>
          <w:sz w:val="24"/>
          <w:szCs w:val="24"/>
          <w:lang w:val="lv-LV"/>
        </w:rPr>
      </w:pPr>
      <w:r w:rsidRPr="009E511A">
        <w:rPr>
          <w:rFonts w:ascii="Times New Roman" w:hAnsi="Times New Roman" w:cs="Times New Roman"/>
          <w:b/>
          <w:sz w:val="24"/>
          <w:szCs w:val="24"/>
          <w:lang w:val="lv-LV"/>
        </w:rPr>
        <w:t xml:space="preserve">Zāļlapu smiltenīte </w:t>
      </w:r>
      <w:r w:rsidRPr="009E511A">
        <w:rPr>
          <w:rFonts w:ascii="Times New Roman" w:hAnsi="Times New Roman" w:cs="Times New Roman"/>
          <w:b/>
          <w:i/>
          <w:sz w:val="24"/>
          <w:szCs w:val="24"/>
          <w:lang w:val="lv-LV"/>
        </w:rPr>
        <w:t xml:space="preserve">Arenaria stenophylla. </w:t>
      </w:r>
      <w:r w:rsidRPr="009E511A">
        <w:rPr>
          <w:rFonts w:ascii="Times New Roman" w:hAnsi="Times New Roman" w:cs="Times New Roman"/>
          <w:sz w:val="24"/>
          <w:szCs w:val="24"/>
          <w:lang w:val="lv-LV"/>
        </w:rPr>
        <w:t>Daudzgadīga neļķu dzimtas suga ar Eiropas-Rietumsibīrijas izplatības areālu. Latvijā šai smiltenīšu sugai ir nevienmērīga izplatība – tā sastopama Latvij</w:t>
      </w:r>
      <w:r w:rsidR="00A53845" w:rsidRPr="009E511A">
        <w:rPr>
          <w:rFonts w:ascii="Times New Roman" w:hAnsi="Times New Roman" w:cs="Times New Roman"/>
          <w:sz w:val="24"/>
          <w:szCs w:val="24"/>
          <w:lang w:val="lv-LV"/>
        </w:rPr>
        <w:t xml:space="preserve">as centrālajā un </w:t>
      </w:r>
      <w:r w:rsidR="00A779FF" w:rsidRPr="009E511A">
        <w:rPr>
          <w:rFonts w:ascii="Times New Roman" w:hAnsi="Times New Roman" w:cs="Times New Roman"/>
          <w:sz w:val="24"/>
          <w:szCs w:val="24"/>
          <w:lang w:val="lv-LV"/>
        </w:rPr>
        <w:t>a</w:t>
      </w:r>
      <w:r w:rsidR="00A53845" w:rsidRPr="009E511A">
        <w:rPr>
          <w:rFonts w:ascii="Times New Roman" w:hAnsi="Times New Roman" w:cs="Times New Roman"/>
          <w:sz w:val="24"/>
          <w:szCs w:val="24"/>
          <w:lang w:val="lv-LV"/>
        </w:rPr>
        <w:t xml:space="preserve">ustrumu daļā </w:t>
      </w:r>
      <w:r w:rsidRPr="009E511A">
        <w:rPr>
          <w:rFonts w:ascii="Times New Roman" w:hAnsi="Times New Roman" w:cs="Times New Roman"/>
          <w:sz w:val="24"/>
          <w:szCs w:val="24"/>
          <w:lang w:val="lv-LV"/>
        </w:rPr>
        <w:t>sausos, gaišos priežu mežos, retāk mežmalas un antropogēnas izcelsmes biotopos ar skraju, nesaslēgtu veģetāciju.  Kopējais atradņu skaits valstī i</w:t>
      </w:r>
      <w:r w:rsidR="00A53845" w:rsidRPr="009E511A">
        <w:rPr>
          <w:rFonts w:ascii="Times New Roman" w:hAnsi="Times New Roman" w:cs="Times New Roman"/>
          <w:sz w:val="24"/>
          <w:szCs w:val="24"/>
          <w:lang w:val="lv-LV"/>
        </w:rPr>
        <w:t>r aptuveni 25</w:t>
      </w:r>
      <w:r w:rsidR="00A779FF" w:rsidRPr="009E511A">
        <w:rPr>
          <w:rFonts w:ascii="Times New Roman" w:hAnsi="Times New Roman" w:cs="Times New Roman"/>
          <w:sz w:val="24"/>
          <w:szCs w:val="24"/>
          <w:lang w:val="lv-LV"/>
        </w:rPr>
        <w:t xml:space="preserve"> – </w:t>
      </w:r>
      <w:r w:rsidR="00A53845" w:rsidRPr="009E511A">
        <w:rPr>
          <w:rFonts w:ascii="Times New Roman" w:hAnsi="Times New Roman" w:cs="Times New Roman"/>
          <w:sz w:val="24"/>
          <w:szCs w:val="24"/>
          <w:lang w:val="lv-LV"/>
        </w:rPr>
        <w:t>30, tomēr, k</w:t>
      </w:r>
      <w:r w:rsidR="00A53845"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 rāda pēdējo gadu novērojumi dabā, daudzās zāļlapu smiltenītes atradnēs </w:t>
      </w:r>
      <w:r w:rsidR="00A779FF" w:rsidRPr="009E511A">
        <w:rPr>
          <w:rFonts w:ascii="Times New Roman" w:hAnsi="Times New Roman" w:cs="Times New Roman"/>
          <w:sz w:val="24"/>
          <w:szCs w:val="24"/>
          <w:lang w:val="lv-LV"/>
        </w:rPr>
        <w:t>īpatņu</w:t>
      </w:r>
      <w:r w:rsidRPr="009E511A">
        <w:rPr>
          <w:rFonts w:ascii="Times New Roman" w:hAnsi="Times New Roman" w:cs="Times New Roman"/>
          <w:sz w:val="24"/>
          <w:szCs w:val="24"/>
          <w:lang w:val="lv-LV"/>
        </w:rPr>
        <w:t xml:space="preserve"> skaits nenoskaidrotu iemeslu dēļ ir kritiski samazinājies. Arī Numernes vaļņa populācija vērtējama kā neliela, šeit punktveida atradnēs konstatēti tikai daži vai, augstākais daži desmiti </w:t>
      </w:r>
      <w:r w:rsidR="00A53845" w:rsidRPr="009E511A">
        <w:rPr>
          <w:rFonts w:ascii="Times New Roman" w:hAnsi="Times New Roman" w:cs="Times New Roman"/>
          <w:sz w:val="24"/>
          <w:szCs w:val="24"/>
          <w:lang w:val="lv-LV"/>
        </w:rPr>
        <w:t>ziedoši ceri. Līdzīgi k</w:t>
      </w:r>
      <w:r w:rsidR="00A53845"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 iepriekšējo sugu, arī zāļlapu smiltenīti apdraud sauso priežu mežu dabiskās eitroficēšanās rezultātā sekojošā blīva pameža un paaugas veidošanās, kas būtiski noēno sugas atradnes un ar laiku padara šādus mežus par to augšanai nepiemērotiem.</w:t>
      </w:r>
    </w:p>
    <w:p w14:paraId="7D2FAFF1" w14:textId="77777777" w:rsidR="00A53845" w:rsidRPr="009E511A" w:rsidRDefault="00A53845" w:rsidP="00211884">
      <w:pPr>
        <w:jc w:val="both"/>
        <w:rPr>
          <w:rFonts w:ascii="Times New Roman" w:hAnsi="Times New Roman" w:cs="Times New Roman"/>
          <w:sz w:val="24"/>
          <w:szCs w:val="24"/>
          <w:lang w:val="lv-LV"/>
        </w:rPr>
      </w:pPr>
    </w:p>
    <w:p w14:paraId="7D2FAFF2" w14:textId="77777777" w:rsidR="00024B36" w:rsidRPr="009E511A" w:rsidRDefault="00024B36" w:rsidP="00211884">
      <w:pPr>
        <w:jc w:val="both"/>
        <w:rPr>
          <w:rFonts w:ascii="Times New Roman" w:hAnsi="Times New Roman" w:cs="Times New Roman"/>
          <w:sz w:val="24"/>
          <w:szCs w:val="24"/>
          <w:lang w:val="lv-LV"/>
        </w:rPr>
      </w:pPr>
      <w:r w:rsidRPr="009E511A">
        <w:rPr>
          <w:rFonts w:ascii="Times New Roman" w:hAnsi="Times New Roman" w:cs="Times New Roman"/>
          <w:b/>
          <w:sz w:val="24"/>
          <w:szCs w:val="24"/>
          <w:lang w:val="lv-LV"/>
        </w:rPr>
        <w:t>Smiltāja esparsete</w:t>
      </w:r>
      <w:r w:rsidRPr="009E511A">
        <w:rPr>
          <w:rFonts w:ascii="Times New Roman" w:hAnsi="Times New Roman" w:cs="Times New Roman"/>
          <w:b/>
          <w:i/>
          <w:sz w:val="24"/>
          <w:szCs w:val="24"/>
          <w:lang w:val="lv-LV"/>
        </w:rPr>
        <w:t xml:space="preserve"> Onobrychis arenaria</w:t>
      </w:r>
      <w:r w:rsidRPr="009E511A">
        <w:rPr>
          <w:rFonts w:ascii="Times New Roman" w:hAnsi="Times New Roman" w:cs="Times New Roman"/>
          <w:sz w:val="24"/>
          <w:szCs w:val="24"/>
          <w:lang w:val="lv-LV"/>
        </w:rPr>
        <w:t xml:space="preserve">. Daudzgadīgs tauriņziežu dzimtas lakstaugs ar plašu kopējo izplatību Austrumeiropā un Āzijā, savukārt Latvijā sasniedz kopējās izplatības Ziemeļrietumu robežu. Latvijā sastopams reti un nevienmērīgi, galvenokārt teritorijas centrālajā un austrumu daļā, atradnes saistītas ar sausiem priežu mežiem, nogāzēm nesaslēgtās smilšainās un granšainās augsnēs, kopējais aktuālo atradņu skaits valstī nepārsniedz 20. DP teritorijā konstatēti atsevišķi ziedoši ceri, kopējais konstatēto eksemplāru skaits šeit ir ļoti neliels – </w:t>
      </w:r>
      <w:r w:rsidR="00F90D67" w:rsidRPr="009E511A">
        <w:rPr>
          <w:rFonts w:ascii="Times New Roman" w:hAnsi="Times New Roman" w:cs="Times New Roman"/>
          <w:sz w:val="24"/>
          <w:szCs w:val="24"/>
          <w:lang w:val="lv-LV"/>
        </w:rPr>
        <w:t xml:space="preserve">no </w:t>
      </w:r>
      <w:r w:rsidRPr="009E511A">
        <w:rPr>
          <w:rFonts w:ascii="Times New Roman" w:hAnsi="Times New Roman" w:cs="Times New Roman"/>
          <w:sz w:val="24"/>
          <w:szCs w:val="24"/>
          <w:lang w:val="lv-LV"/>
        </w:rPr>
        <w:t>3 līdz 5, pie kam ziedošie eksemplāri ir ļoti attāli izkaisīti Numernes vaļņa teritorijā. Apdraudošie faktori – biotopu izzušana sukcesijas rezultātā.</w:t>
      </w:r>
    </w:p>
    <w:p w14:paraId="7D2FAFF3" w14:textId="77777777" w:rsidR="003614EE" w:rsidRPr="009E511A" w:rsidRDefault="003614EE" w:rsidP="00211884">
      <w:pPr>
        <w:jc w:val="both"/>
        <w:rPr>
          <w:rFonts w:ascii="Times New Roman" w:hAnsi="Times New Roman" w:cs="Times New Roman"/>
          <w:sz w:val="24"/>
          <w:szCs w:val="24"/>
          <w:lang w:val="lv-LV"/>
        </w:rPr>
      </w:pPr>
    </w:p>
    <w:p w14:paraId="7D2FAFF4" w14:textId="77777777" w:rsidR="00024B36" w:rsidRPr="009E511A" w:rsidRDefault="00024B36" w:rsidP="003614EE">
      <w:pPr>
        <w:jc w:val="center"/>
        <w:rPr>
          <w:rFonts w:ascii="Times New Roman" w:hAnsi="Times New Roman" w:cs="Times New Roman"/>
          <w:sz w:val="24"/>
          <w:szCs w:val="24"/>
          <w:lang w:val="lv-LV"/>
        </w:rPr>
      </w:pPr>
      <w:r w:rsidRPr="009E511A">
        <w:rPr>
          <w:rFonts w:ascii="Times New Roman" w:hAnsi="Times New Roman" w:cs="Times New Roman"/>
          <w:noProof/>
          <w:sz w:val="24"/>
          <w:szCs w:val="24"/>
          <w:lang w:val="lv-LV" w:eastAsia="lv-LV"/>
        </w:rPr>
        <w:drawing>
          <wp:inline distT="0" distB="0" distL="0" distR="0" wp14:anchorId="7D2FC1E4" wp14:editId="7D2FC1E5">
            <wp:extent cx="4882204" cy="3657600"/>
            <wp:effectExtent l="0" t="0" r="0" b="0"/>
            <wp:docPr id="27" name="Picture 2" descr="G:\Numernes_daps\Numerne\20190621_143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Numernes_daps\Numerne\20190621_143459.jpg"/>
                    <pic:cNvPicPr>
                      <a:picLocks noChangeAspect="1" noChangeArrowheads="1"/>
                    </pic:cNvPicPr>
                  </pic:nvPicPr>
                  <pic:blipFill rotWithShape="1">
                    <a:blip r:embed="rId84" cstate="screen">
                      <a:extLst>
                        <a:ext uri="{28A0092B-C50C-407E-A947-70E740481C1C}">
                          <a14:useLocalDpi xmlns:a14="http://schemas.microsoft.com/office/drawing/2010/main"/>
                        </a:ext>
                      </a:extLst>
                    </a:blip>
                    <a:srcRect b="-237"/>
                    <a:stretch/>
                  </pic:blipFill>
                  <pic:spPr bwMode="auto">
                    <a:xfrm>
                      <a:off x="0" y="0"/>
                      <a:ext cx="4902085" cy="3672495"/>
                    </a:xfrm>
                    <a:prstGeom prst="rect">
                      <a:avLst/>
                    </a:prstGeom>
                    <a:noFill/>
                    <a:ln>
                      <a:noFill/>
                    </a:ln>
                    <a:extLst>
                      <a:ext uri="{53640926-AAD7-44D8-BBD7-CCE9431645EC}">
                        <a14:shadowObscured xmlns:a14="http://schemas.microsoft.com/office/drawing/2010/main"/>
                      </a:ext>
                    </a:extLst>
                  </pic:spPr>
                </pic:pic>
              </a:graphicData>
            </a:graphic>
          </wp:inline>
        </w:drawing>
      </w:r>
    </w:p>
    <w:p w14:paraId="7D2FAFF5" w14:textId="77777777" w:rsidR="00024B36" w:rsidRPr="009E511A" w:rsidRDefault="00A53845" w:rsidP="00211884">
      <w:pPr>
        <w:jc w:val="both"/>
        <w:rPr>
          <w:rFonts w:ascii="Times New Roman" w:hAnsi="Times New Roman" w:cs="Times New Roman"/>
          <w:i/>
          <w:sz w:val="20"/>
          <w:szCs w:val="20"/>
          <w:lang w:val="la-Latn"/>
        </w:rPr>
      </w:pPr>
      <w:r w:rsidRPr="009E511A">
        <w:rPr>
          <w:rFonts w:ascii="Times New Roman" w:hAnsi="Times New Roman" w:cs="Times New Roman"/>
          <w:i/>
          <w:sz w:val="20"/>
          <w:szCs w:val="20"/>
          <w:lang w:val="la-Latn"/>
        </w:rPr>
        <w:t>4.4.1.1.1.</w:t>
      </w:r>
      <w:r w:rsidR="00024B36" w:rsidRPr="009E511A">
        <w:rPr>
          <w:rFonts w:ascii="Times New Roman" w:hAnsi="Times New Roman" w:cs="Times New Roman"/>
          <w:i/>
          <w:sz w:val="20"/>
          <w:szCs w:val="20"/>
          <w:lang w:val="lv-LV"/>
        </w:rPr>
        <w:t xml:space="preserve"> att</w:t>
      </w:r>
      <w:r w:rsidRPr="009E511A">
        <w:rPr>
          <w:rFonts w:ascii="Times New Roman" w:hAnsi="Times New Roman" w:cs="Times New Roman"/>
          <w:i/>
          <w:sz w:val="20"/>
          <w:szCs w:val="20"/>
          <w:lang w:val="la-Latn"/>
        </w:rPr>
        <w:t>ēls</w:t>
      </w:r>
      <w:r w:rsidR="00024B36" w:rsidRPr="009E511A">
        <w:rPr>
          <w:rFonts w:ascii="Times New Roman" w:hAnsi="Times New Roman" w:cs="Times New Roman"/>
          <w:i/>
          <w:sz w:val="20"/>
          <w:szCs w:val="20"/>
          <w:lang w:val="lv-LV"/>
        </w:rPr>
        <w:t xml:space="preserve">. </w:t>
      </w:r>
      <w:r w:rsidR="00024B36" w:rsidRPr="009E511A">
        <w:rPr>
          <w:rFonts w:ascii="Times New Roman" w:hAnsi="Times New Roman" w:cs="Times New Roman"/>
          <w:b/>
          <w:i/>
          <w:sz w:val="20"/>
          <w:szCs w:val="20"/>
          <w:lang w:val="lv-LV"/>
        </w:rPr>
        <w:t>Ruiša pūķgalves Dracocephalum ruyschiana</w:t>
      </w:r>
      <w:r w:rsidR="00211884" w:rsidRPr="009E511A">
        <w:rPr>
          <w:rFonts w:ascii="Times New Roman" w:hAnsi="Times New Roman" w:cs="Times New Roman"/>
          <w:b/>
          <w:i/>
          <w:sz w:val="20"/>
          <w:szCs w:val="20"/>
          <w:lang w:val="lv-LV"/>
        </w:rPr>
        <w:t xml:space="preserve"> audze d</w:t>
      </w:r>
      <w:r w:rsidR="00024B36" w:rsidRPr="009E511A">
        <w:rPr>
          <w:rFonts w:ascii="Times New Roman" w:hAnsi="Times New Roman" w:cs="Times New Roman"/>
          <w:b/>
          <w:i/>
          <w:sz w:val="20"/>
          <w:szCs w:val="20"/>
          <w:lang w:val="lv-LV"/>
        </w:rPr>
        <w:t>abas pa</w:t>
      </w:r>
      <w:r w:rsidRPr="009E511A">
        <w:rPr>
          <w:rFonts w:ascii="Times New Roman" w:hAnsi="Times New Roman" w:cs="Times New Roman"/>
          <w:b/>
          <w:i/>
          <w:sz w:val="20"/>
          <w:szCs w:val="20"/>
          <w:lang w:val="lv-LV"/>
        </w:rPr>
        <w:t xml:space="preserve">rka </w:t>
      </w:r>
      <w:r w:rsidR="00211884" w:rsidRPr="009E511A">
        <w:rPr>
          <w:rFonts w:ascii="Times New Roman" w:hAnsi="Times New Roman" w:cs="Times New Roman"/>
          <w:b/>
          <w:i/>
          <w:sz w:val="20"/>
          <w:szCs w:val="20"/>
          <w:lang w:val="la-Latn"/>
        </w:rPr>
        <w:t>“</w:t>
      </w:r>
      <w:r w:rsidRPr="009E511A">
        <w:rPr>
          <w:rFonts w:ascii="Times New Roman" w:hAnsi="Times New Roman" w:cs="Times New Roman"/>
          <w:b/>
          <w:i/>
          <w:sz w:val="20"/>
          <w:szCs w:val="20"/>
          <w:lang w:val="lv-LV"/>
        </w:rPr>
        <w:t>Numernes valnis</w:t>
      </w:r>
      <w:r w:rsidR="00211884" w:rsidRPr="009E511A">
        <w:rPr>
          <w:rFonts w:ascii="Times New Roman" w:hAnsi="Times New Roman" w:cs="Times New Roman"/>
          <w:b/>
          <w:i/>
          <w:sz w:val="20"/>
          <w:szCs w:val="20"/>
          <w:lang w:val="la-Latn"/>
        </w:rPr>
        <w:t>”</w:t>
      </w:r>
      <w:r w:rsidRPr="009E511A">
        <w:rPr>
          <w:rFonts w:ascii="Times New Roman" w:hAnsi="Times New Roman" w:cs="Times New Roman"/>
          <w:b/>
          <w:i/>
          <w:sz w:val="20"/>
          <w:szCs w:val="20"/>
          <w:lang w:val="lv-LV"/>
        </w:rPr>
        <w:t xml:space="preserve"> teritorijā </w:t>
      </w:r>
      <w:r w:rsidRPr="009E511A">
        <w:rPr>
          <w:rFonts w:ascii="Times New Roman" w:hAnsi="Times New Roman" w:cs="Times New Roman"/>
          <w:b/>
          <w:i/>
          <w:sz w:val="20"/>
          <w:szCs w:val="20"/>
          <w:lang w:val="la-Latn"/>
        </w:rPr>
        <w:t>(</w:t>
      </w:r>
      <w:r w:rsidR="00024B36" w:rsidRPr="009E511A">
        <w:rPr>
          <w:rFonts w:ascii="Times New Roman" w:hAnsi="Times New Roman" w:cs="Times New Roman"/>
          <w:b/>
          <w:i/>
          <w:sz w:val="20"/>
          <w:szCs w:val="20"/>
          <w:lang w:val="lv-LV"/>
        </w:rPr>
        <w:t>Foto: G. Evarte-Bundere</w:t>
      </w:r>
      <w:r w:rsidRPr="009E511A">
        <w:rPr>
          <w:rFonts w:ascii="Times New Roman" w:hAnsi="Times New Roman" w:cs="Times New Roman"/>
          <w:b/>
          <w:i/>
          <w:sz w:val="20"/>
          <w:szCs w:val="20"/>
          <w:lang w:val="la-Latn"/>
        </w:rPr>
        <w:t>)</w:t>
      </w:r>
    </w:p>
    <w:p w14:paraId="7D2FAFF6" w14:textId="77777777" w:rsidR="00A53845" w:rsidRPr="009E511A" w:rsidRDefault="00A53845" w:rsidP="00211884">
      <w:pPr>
        <w:jc w:val="both"/>
        <w:rPr>
          <w:rFonts w:ascii="Times New Roman" w:hAnsi="Times New Roman" w:cs="Times New Roman"/>
          <w:sz w:val="24"/>
          <w:szCs w:val="24"/>
          <w:lang w:val="lv-LV"/>
        </w:rPr>
      </w:pPr>
    </w:p>
    <w:p w14:paraId="7D2FAFF7" w14:textId="3B92CA51" w:rsidR="00024B36" w:rsidRPr="009E511A" w:rsidRDefault="00024B36" w:rsidP="00211884">
      <w:pPr>
        <w:jc w:val="both"/>
        <w:rPr>
          <w:rFonts w:ascii="Times New Roman" w:hAnsi="Times New Roman" w:cs="Times New Roman"/>
          <w:sz w:val="24"/>
          <w:szCs w:val="24"/>
          <w:lang w:val="lv-LV"/>
        </w:rPr>
      </w:pPr>
      <w:r w:rsidRPr="009E511A">
        <w:rPr>
          <w:rFonts w:ascii="Times New Roman" w:hAnsi="Times New Roman" w:cs="Times New Roman"/>
          <w:b/>
          <w:sz w:val="24"/>
          <w:szCs w:val="24"/>
          <w:lang w:val="lv-LV"/>
        </w:rPr>
        <w:t>Meža silpurene</w:t>
      </w:r>
      <w:r w:rsidRPr="009E511A">
        <w:rPr>
          <w:rFonts w:ascii="Times New Roman" w:hAnsi="Times New Roman" w:cs="Times New Roman"/>
          <w:b/>
          <w:i/>
          <w:sz w:val="24"/>
          <w:szCs w:val="24"/>
          <w:lang w:val="lv-LV"/>
        </w:rPr>
        <w:t xml:space="preserve"> Pulsatilla patens</w:t>
      </w:r>
      <w:r w:rsidRPr="009E511A">
        <w:rPr>
          <w:rFonts w:ascii="Times New Roman" w:hAnsi="Times New Roman" w:cs="Times New Roman"/>
          <w:sz w:val="24"/>
          <w:szCs w:val="24"/>
          <w:lang w:val="lv-LV"/>
        </w:rPr>
        <w:t>. Daudzgadīgs gundegu dzimtas lakstaugs ar Austrumeiropas</w:t>
      </w:r>
      <w:r w:rsidR="00F90D67"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Sibīrijas izplatības areālu. Latvijā suga sasniedz izplatības Rietumu robežu, samērā reti sastopama visā valsts teritorijā, tomēr relatīvi biežāk Latvijas centrālajā un </w:t>
      </w:r>
      <w:r w:rsidR="00F90D67" w:rsidRPr="009E511A">
        <w:rPr>
          <w:rFonts w:ascii="Times New Roman" w:hAnsi="Times New Roman" w:cs="Times New Roman"/>
          <w:sz w:val="24"/>
          <w:szCs w:val="24"/>
          <w:lang w:val="lv-LV"/>
        </w:rPr>
        <w:t>a</w:t>
      </w:r>
      <w:r w:rsidRPr="009E511A">
        <w:rPr>
          <w:rFonts w:ascii="Times New Roman" w:hAnsi="Times New Roman" w:cs="Times New Roman"/>
          <w:sz w:val="24"/>
          <w:szCs w:val="24"/>
          <w:lang w:val="lv-LV"/>
        </w:rPr>
        <w:t xml:space="preserve">ustrumu </w:t>
      </w:r>
      <w:r w:rsidR="00410FF8" w:rsidRPr="009E511A">
        <w:rPr>
          <w:rFonts w:ascii="Times New Roman" w:hAnsi="Times New Roman" w:cs="Times New Roman"/>
          <w:sz w:val="24"/>
          <w:szCs w:val="24"/>
          <w:lang w:val="lv-LV"/>
        </w:rPr>
        <w:t xml:space="preserve">daļā. Šai </w:t>
      </w:r>
      <w:r w:rsidR="00AA1E7E" w:rsidRPr="009E511A">
        <w:rPr>
          <w:rFonts w:ascii="Times New Roman" w:hAnsi="Times New Roman" w:cs="Times New Roman"/>
          <w:sz w:val="24"/>
          <w:szCs w:val="24"/>
          <w:lang w:val="lv-LV"/>
        </w:rPr>
        <w:t xml:space="preserve">Eiropas </w:t>
      </w:r>
      <w:r w:rsidR="00AA1E7E">
        <w:rPr>
          <w:rFonts w:ascii="Times New Roman" w:hAnsi="Times New Roman" w:cs="Times New Roman"/>
          <w:sz w:val="24"/>
          <w:szCs w:val="24"/>
          <w:lang w:val="lv-LV"/>
        </w:rPr>
        <w:t xml:space="preserve">Padomes </w:t>
      </w:r>
      <w:r w:rsidR="00AA1E7E" w:rsidRPr="009E511A">
        <w:rPr>
          <w:rFonts w:ascii="Times New Roman" w:hAnsi="Times New Roman" w:cs="Times New Roman"/>
          <w:sz w:val="24"/>
          <w:szCs w:val="24"/>
          <w:lang w:val="lv-LV"/>
        </w:rPr>
        <w:t>1992. gada 21. maija direktīvas 92/43/EE</w:t>
      </w:r>
      <w:r w:rsidR="00AA1E7E">
        <w:rPr>
          <w:rFonts w:ascii="Times New Roman" w:hAnsi="Times New Roman" w:cs="Times New Roman"/>
          <w:sz w:val="24"/>
          <w:szCs w:val="24"/>
          <w:lang w:val="lv-LV"/>
        </w:rPr>
        <w:t>K</w:t>
      </w:r>
      <w:r w:rsidR="00AA1E7E" w:rsidRPr="009E511A">
        <w:rPr>
          <w:rFonts w:ascii="Times New Roman" w:hAnsi="Times New Roman" w:cs="Times New Roman"/>
          <w:sz w:val="24"/>
          <w:szCs w:val="24"/>
          <w:lang w:val="lv-LV"/>
        </w:rPr>
        <w:t xml:space="preserve"> </w:t>
      </w:r>
      <w:r w:rsidR="00AA1E7E">
        <w:rPr>
          <w:rFonts w:ascii="Times New Roman" w:hAnsi="Times New Roman" w:cs="Times New Roman"/>
          <w:sz w:val="24"/>
          <w:szCs w:val="24"/>
          <w:lang w:val="lv-LV"/>
        </w:rPr>
        <w:t>p</w:t>
      </w:r>
      <w:r w:rsidR="00AA1E7E" w:rsidRPr="009E511A">
        <w:rPr>
          <w:rFonts w:ascii="Times New Roman" w:hAnsi="Times New Roman" w:cs="Times New Roman"/>
          <w:sz w:val="24"/>
          <w:szCs w:val="24"/>
          <w:lang w:val="lv-LV"/>
        </w:rPr>
        <w:t>ar dab</w:t>
      </w:r>
      <w:r w:rsidR="00AA1E7E">
        <w:rPr>
          <w:rFonts w:ascii="Times New Roman" w:hAnsi="Times New Roman" w:cs="Times New Roman"/>
          <w:sz w:val="24"/>
          <w:szCs w:val="24"/>
          <w:lang w:val="lv-LV"/>
        </w:rPr>
        <w:t>isko</w:t>
      </w:r>
      <w:r w:rsidR="00AA1E7E" w:rsidRPr="009E511A">
        <w:rPr>
          <w:rFonts w:ascii="Times New Roman" w:hAnsi="Times New Roman" w:cs="Times New Roman"/>
          <w:sz w:val="24"/>
          <w:szCs w:val="24"/>
          <w:lang w:val="lv-LV"/>
        </w:rPr>
        <w:t xml:space="preserve"> </w:t>
      </w:r>
      <w:r w:rsidR="00AA1E7E">
        <w:rPr>
          <w:rFonts w:ascii="Times New Roman" w:hAnsi="Times New Roman" w:cs="Times New Roman"/>
          <w:sz w:val="24"/>
          <w:szCs w:val="24"/>
          <w:lang w:val="lv-LV"/>
        </w:rPr>
        <w:t>dzīvotņu</w:t>
      </w:r>
      <w:r w:rsidR="00AA1E7E" w:rsidRPr="009E511A">
        <w:rPr>
          <w:rFonts w:ascii="Times New Roman" w:hAnsi="Times New Roman" w:cs="Times New Roman"/>
          <w:sz w:val="24"/>
          <w:szCs w:val="24"/>
          <w:lang w:val="lv-LV"/>
        </w:rPr>
        <w:t xml:space="preserve">, savvaļas </w:t>
      </w:r>
      <w:r w:rsidR="00AA1E7E">
        <w:rPr>
          <w:rFonts w:ascii="Times New Roman" w:hAnsi="Times New Roman" w:cs="Times New Roman"/>
          <w:sz w:val="24"/>
          <w:szCs w:val="24"/>
          <w:lang w:val="lv-LV"/>
        </w:rPr>
        <w:t>faunas un floras aiz</w:t>
      </w:r>
      <w:r w:rsidR="00AA1E7E" w:rsidRPr="009E511A">
        <w:rPr>
          <w:rFonts w:ascii="Times New Roman" w:hAnsi="Times New Roman" w:cs="Times New Roman"/>
          <w:sz w:val="24"/>
          <w:szCs w:val="24"/>
          <w:lang w:val="lv-LV"/>
        </w:rPr>
        <w:t xml:space="preserve">sardzību </w:t>
      </w:r>
      <w:r w:rsidRPr="009E511A">
        <w:rPr>
          <w:rFonts w:ascii="Times New Roman" w:hAnsi="Times New Roman" w:cs="Times New Roman"/>
          <w:sz w:val="24"/>
          <w:szCs w:val="24"/>
          <w:lang w:val="lv-LV"/>
        </w:rPr>
        <w:t xml:space="preserve"> </w:t>
      </w:r>
      <w:r w:rsidR="00EC5250" w:rsidRPr="009E511A">
        <w:rPr>
          <w:rFonts w:ascii="Times New Roman" w:hAnsi="Times New Roman" w:cs="Times New Roman"/>
          <w:sz w:val="24"/>
          <w:szCs w:val="24"/>
          <w:lang w:val="lv-LV"/>
        </w:rPr>
        <w:t>II</w:t>
      </w:r>
      <w:r w:rsidRPr="009E511A">
        <w:rPr>
          <w:rFonts w:ascii="Times New Roman" w:hAnsi="Times New Roman" w:cs="Times New Roman"/>
          <w:sz w:val="24"/>
          <w:szCs w:val="24"/>
          <w:lang w:val="lv-LV"/>
        </w:rPr>
        <w:t xml:space="preserve"> pielikuma augu sugai Latvijā ir samērā daudz atradņu, tomēr Numernes vaļņa osu mežu biotopi pieder pie vienas no bagātākaj</w:t>
      </w:r>
      <w:r w:rsidR="00F90D67"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 xml:space="preserve">m sugas atradnēm valstī un ir viena no šīs sugas kodolteritorijām. Vairāk vai mazāk precīzu eksemplāru skaitu šai sugai DP </w:t>
      </w:r>
      <w:r w:rsidRPr="009E511A">
        <w:rPr>
          <w:rFonts w:ascii="Times New Roman" w:hAnsi="Times New Roman" w:cs="Times New Roman"/>
          <w:sz w:val="24"/>
          <w:szCs w:val="24"/>
          <w:lang w:val="lv-LV"/>
        </w:rPr>
        <w:lastRenderedPageBreak/>
        <w:t>robežās aplēst ir apgrūtinoši – tie varētu būt 3</w:t>
      </w:r>
      <w:r w:rsidR="00F90D67" w:rsidRPr="009E511A">
        <w:rPr>
          <w:rFonts w:ascii="Times New Roman" w:hAnsi="Times New Roman" w:cs="Times New Roman"/>
          <w:sz w:val="24"/>
          <w:szCs w:val="24"/>
          <w:lang w:val="lv-LV"/>
        </w:rPr>
        <w:t xml:space="preserve"> – </w:t>
      </w:r>
      <w:r w:rsidRPr="009E511A">
        <w:rPr>
          <w:rFonts w:ascii="Times New Roman" w:hAnsi="Times New Roman" w:cs="Times New Roman"/>
          <w:sz w:val="24"/>
          <w:szCs w:val="24"/>
          <w:lang w:val="lv-LV"/>
        </w:rPr>
        <w:t xml:space="preserve">5 tūkstoši eksemplāru, no kuriem liela daļa ir ziedoši īpatņi. Arī silpurenes atradņu vitalitāti tiešā veidā ietekmē biotopu aizaugšana, noēnojums un blīvas sūnu zemsedzes izveidošanās. Jāatzīmē, ka līdzīgi kā pūķgalvei, arī silpurenei līdzšinējā dabas parka osu mežu apsaimniekošana – egļu paaugas un </w:t>
      </w:r>
      <w:r w:rsidR="00EC5250" w:rsidRPr="009E511A">
        <w:rPr>
          <w:rFonts w:ascii="Times New Roman" w:hAnsi="Times New Roman" w:cs="Times New Roman"/>
          <w:sz w:val="24"/>
          <w:szCs w:val="24"/>
          <w:lang w:val="lv-LV"/>
        </w:rPr>
        <w:t>2.</w:t>
      </w:r>
      <w:r w:rsidRPr="009E511A">
        <w:rPr>
          <w:rFonts w:ascii="Times New Roman" w:hAnsi="Times New Roman" w:cs="Times New Roman"/>
          <w:sz w:val="24"/>
          <w:szCs w:val="24"/>
          <w:lang w:val="lv-LV"/>
        </w:rPr>
        <w:t xml:space="preserve"> stāva izciršana osu mežos, fragmentāra zemsedzes dedzināšana un mehāniska blīvas sūnu zemsedzes bojāšana ir ļoti labvēlīgi ietekmējušas sugas populāciju un tās vitalitāti Numernes valnī</w:t>
      </w:r>
      <w:r w:rsidR="00A53845" w:rsidRPr="009E511A">
        <w:rPr>
          <w:rFonts w:ascii="Times New Roman" w:hAnsi="Times New Roman" w:cs="Times New Roman"/>
          <w:sz w:val="24"/>
          <w:szCs w:val="24"/>
          <w:lang w:val="la-Latn"/>
        </w:rPr>
        <w:t xml:space="preserve"> apsaimniekotajās teritorijās</w:t>
      </w:r>
      <w:r w:rsidRPr="009E511A">
        <w:rPr>
          <w:rFonts w:ascii="Times New Roman" w:hAnsi="Times New Roman" w:cs="Times New Roman"/>
          <w:sz w:val="24"/>
          <w:szCs w:val="24"/>
          <w:lang w:val="lv-LV"/>
        </w:rPr>
        <w:t>.</w:t>
      </w:r>
    </w:p>
    <w:p w14:paraId="7D2FAFF8" w14:textId="77777777" w:rsidR="00A53845" w:rsidRPr="009E511A" w:rsidRDefault="00A53845" w:rsidP="00211884">
      <w:pPr>
        <w:jc w:val="both"/>
        <w:rPr>
          <w:rFonts w:ascii="Times New Roman" w:hAnsi="Times New Roman" w:cs="Times New Roman"/>
          <w:iCs/>
          <w:sz w:val="24"/>
          <w:szCs w:val="24"/>
          <w:lang w:val="lv-LV"/>
        </w:rPr>
      </w:pPr>
    </w:p>
    <w:p w14:paraId="7D2FAFF9" w14:textId="77777777" w:rsidR="00024B36" w:rsidRPr="009E511A" w:rsidRDefault="00024B36" w:rsidP="00211884">
      <w:pPr>
        <w:jc w:val="both"/>
        <w:rPr>
          <w:rFonts w:ascii="Times New Roman" w:hAnsi="Times New Roman" w:cs="Times New Roman"/>
          <w:sz w:val="24"/>
          <w:szCs w:val="24"/>
          <w:lang w:val="lv-LV"/>
        </w:rPr>
      </w:pPr>
      <w:r w:rsidRPr="009E511A">
        <w:rPr>
          <w:rFonts w:ascii="Times New Roman" w:hAnsi="Times New Roman" w:cs="Times New Roman"/>
          <w:b/>
          <w:sz w:val="24"/>
          <w:szCs w:val="24"/>
          <w:lang w:val="lv-LV"/>
        </w:rPr>
        <w:t xml:space="preserve">Smiltāja neļķe </w:t>
      </w:r>
      <w:r w:rsidRPr="009E511A">
        <w:rPr>
          <w:rFonts w:ascii="Times New Roman" w:hAnsi="Times New Roman" w:cs="Times New Roman"/>
          <w:b/>
          <w:i/>
          <w:sz w:val="24"/>
          <w:szCs w:val="24"/>
          <w:lang w:val="lv-LV"/>
        </w:rPr>
        <w:t>Dianthus arenarius</w:t>
      </w:r>
      <w:r w:rsidRPr="009E511A">
        <w:rPr>
          <w:rFonts w:ascii="Times New Roman" w:hAnsi="Times New Roman" w:cs="Times New Roman"/>
          <w:b/>
          <w:sz w:val="24"/>
          <w:szCs w:val="24"/>
          <w:lang w:val="lv-LV"/>
        </w:rPr>
        <w:t xml:space="preserve"> subsp. </w:t>
      </w:r>
      <w:r w:rsidRPr="009E511A">
        <w:rPr>
          <w:rFonts w:ascii="Times New Roman" w:hAnsi="Times New Roman" w:cs="Times New Roman"/>
          <w:b/>
          <w:i/>
          <w:sz w:val="24"/>
          <w:szCs w:val="24"/>
          <w:lang w:val="lv-LV"/>
        </w:rPr>
        <w:t>borussicus</w:t>
      </w:r>
      <w:r w:rsidRPr="009E511A">
        <w:rPr>
          <w:rFonts w:ascii="Times New Roman" w:hAnsi="Times New Roman" w:cs="Times New Roman"/>
          <w:sz w:val="24"/>
          <w:szCs w:val="24"/>
          <w:lang w:val="lv-LV"/>
        </w:rPr>
        <w:t>. Daudzgadīgs neļķu dzimtas lakstaugs ar samērā š</w:t>
      </w:r>
      <w:r w:rsidR="00DE2178" w:rsidRPr="009E511A">
        <w:rPr>
          <w:rFonts w:ascii="Times New Roman" w:hAnsi="Times New Roman" w:cs="Times New Roman"/>
          <w:sz w:val="24"/>
          <w:szCs w:val="24"/>
          <w:lang w:val="lv-LV"/>
        </w:rPr>
        <w:t xml:space="preserve">auru izplatības areālu </w:t>
      </w:r>
      <w:r w:rsidR="00DE2178" w:rsidRPr="009E511A">
        <w:rPr>
          <w:rFonts w:ascii="Times New Roman" w:hAnsi="Times New Roman" w:cs="Times New Roman"/>
          <w:sz w:val="24"/>
          <w:szCs w:val="24"/>
          <w:lang w:val="la-Latn"/>
        </w:rPr>
        <w:t>C</w:t>
      </w:r>
      <w:r w:rsidR="00DE2178" w:rsidRPr="009E511A">
        <w:rPr>
          <w:rFonts w:ascii="Times New Roman" w:hAnsi="Times New Roman" w:cs="Times New Roman"/>
          <w:sz w:val="24"/>
          <w:szCs w:val="24"/>
          <w:lang w:val="lv-LV"/>
        </w:rPr>
        <w:t>entrāleirop</w:t>
      </w:r>
      <w:r w:rsidR="00DE2178"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 un Austrumeiropā. Sugai sastop</w:t>
      </w:r>
      <w:r w:rsidR="00F90D67" w:rsidRPr="009E511A">
        <w:rPr>
          <w:rFonts w:ascii="Times New Roman" w:hAnsi="Times New Roman" w:cs="Times New Roman"/>
          <w:sz w:val="24"/>
          <w:szCs w:val="24"/>
          <w:lang w:val="lv-LV"/>
        </w:rPr>
        <w:t>amas</w:t>
      </w:r>
      <w:r w:rsidRPr="009E511A">
        <w:rPr>
          <w:rFonts w:ascii="Times New Roman" w:hAnsi="Times New Roman" w:cs="Times New Roman"/>
          <w:sz w:val="24"/>
          <w:szCs w:val="24"/>
          <w:lang w:val="lv-LV"/>
        </w:rPr>
        <w:t xml:space="preserve"> </w:t>
      </w:r>
      <w:r w:rsidR="00F90D67" w:rsidRPr="009E511A">
        <w:rPr>
          <w:rFonts w:ascii="Times New Roman" w:hAnsi="Times New Roman" w:cs="Times New Roman"/>
          <w:sz w:val="24"/>
          <w:szCs w:val="24"/>
          <w:lang w:val="lv-LV"/>
        </w:rPr>
        <w:t>divas</w:t>
      </w:r>
      <w:r w:rsidRPr="009E511A">
        <w:rPr>
          <w:rFonts w:ascii="Times New Roman" w:hAnsi="Times New Roman" w:cs="Times New Roman"/>
          <w:sz w:val="24"/>
          <w:szCs w:val="24"/>
          <w:lang w:val="lv-LV"/>
        </w:rPr>
        <w:t xml:space="preserve"> pasugas: subsp. </w:t>
      </w:r>
      <w:r w:rsidRPr="009E511A">
        <w:rPr>
          <w:rFonts w:ascii="Times New Roman" w:hAnsi="Times New Roman" w:cs="Times New Roman"/>
          <w:i/>
          <w:sz w:val="24"/>
          <w:szCs w:val="24"/>
          <w:lang w:val="lv-LV"/>
        </w:rPr>
        <w:t>arenarius</w:t>
      </w:r>
      <w:r w:rsidRPr="009E511A">
        <w:rPr>
          <w:rFonts w:ascii="Times New Roman" w:hAnsi="Times New Roman" w:cs="Times New Roman"/>
          <w:sz w:val="24"/>
          <w:szCs w:val="24"/>
          <w:lang w:val="lv-LV"/>
        </w:rPr>
        <w:t xml:space="preserve"> (</w:t>
      </w:r>
      <w:r w:rsidR="00F90D67" w:rsidRPr="009E511A">
        <w:rPr>
          <w:rFonts w:ascii="Times New Roman" w:hAnsi="Times New Roman" w:cs="Times New Roman"/>
          <w:sz w:val="24"/>
          <w:szCs w:val="24"/>
          <w:lang w:val="lv-LV"/>
        </w:rPr>
        <w:t xml:space="preserve">ar </w:t>
      </w:r>
      <w:r w:rsidRPr="009E511A">
        <w:rPr>
          <w:rFonts w:ascii="Times New Roman" w:hAnsi="Times New Roman" w:cs="Times New Roman"/>
          <w:sz w:val="24"/>
          <w:szCs w:val="24"/>
          <w:lang w:val="lv-LV"/>
        </w:rPr>
        <w:t xml:space="preserve">blīvāku ceru un īsākiem ziedošajiem dzinumiem), kā arī subsp. </w:t>
      </w:r>
      <w:r w:rsidRPr="009E511A">
        <w:rPr>
          <w:rFonts w:ascii="Times New Roman" w:hAnsi="Times New Roman" w:cs="Times New Roman"/>
          <w:i/>
          <w:sz w:val="24"/>
          <w:szCs w:val="24"/>
          <w:lang w:val="lv-LV"/>
        </w:rPr>
        <w:t>borrusicus</w:t>
      </w:r>
      <w:r w:rsidR="00DE2178" w:rsidRPr="009E511A">
        <w:rPr>
          <w:rFonts w:ascii="Times New Roman" w:hAnsi="Times New Roman" w:cs="Times New Roman"/>
          <w:sz w:val="24"/>
          <w:szCs w:val="24"/>
          <w:lang w:val="lv-LV"/>
        </w:rPr>
        <w:t xml:space="preserve"> (</w:t>
      </w:r>
      <w:r w:rsidR="00F90D67" w:rsidRPr="009E511A">
        <w:rPr>
          <w:rFonts w:ascii="Times New Roman" w:hAnsi="Times New Roman" w:cs="Times New Roman"/>
          <w:sz w:val="24"/>
          <w:szCs w:val="24"/>
          <w:lang w:val="lv-LV"/>
        </w:rPr>
        <w:t xml:space="preserve">ar </w:t>
      </w:r>
      <w:r w:rsidR="00DE2178" w:rsidRPr="009E511A">
        <w:rPr>
          <w:rFonts w:ascii="Times New Roman" w:hAnsi="Times New Roman" w:cs="Times New Roman"/>
          <w:sz w:val="24"/>
          <w:szCs w:val="24"/>
          <w:lang w:val="lv-LV"/>
        </w:rPr>
        <w:t>relatīvi skra</w:t>
      </w:r>
      <w:r w:rsidRPr="009E511A">
        <w:rPr>
          <w:rFonts w:ascii="Times New Roman" w:hAnsi="Times New Roman" w:cs="Times New Roman"/>
          <w:sz w:val="24"/>
          <w:szCs w:val="24"/>
          <w:lang w:val="lv-LV"/>
        </w:rPr>
        <w:t xml:space="preserve">jāku ceru un garākiem, izlocītiem ziedošajiem dzinumiem). Austrumlatvijā, arī Numernes vaļņa teritorijā sausos priežu mežos sastopama Bavārijas pasuga subsp. </w:t>
      </w:r>
      <w:r w:rsidRPr="009E511A">
        <w:rPr>
          <w:rFonts w:ascii="Times New Roman" w:hAnsi="Times New Roman" w:cs="Times New Roman"/>
          <w:i/>
          <w:sz w:val="24"/>
          <w:szCs w:val="24"/>
          <w:lang w:val="lv-LV"/>
        </w:rPr>
        <w:t>borussicus</w:t>
      </w:r>
      <w:r w:rsidR="00F90D67" w:rsidRPr="009E511A">
        <w:rPr>
          <w:rFonts w:ascii="Times New Roman" w:hAnsi="Times New Roman" w:cs="Times New Roman"/>
          <w:iCs/>
          <w:sz w:val="24"/>
          <w:szCs w:val="24"/>
          <w:lang w:val="lv-LV"/>
        </w:rPr>
        <w:t>.</w:t>
      </w:r>
      <w:r w:rsidRPr="009E511A">
        <w:rPr>
          <w:rFonts w:ascii="Times New Roman" w:hAnsi="Times New Roman" w:cs="Times New Roman"/>
          <w:i/>
          <w:sz w:val="24"/>
          <w:szCs w:val="24"/>
          <w:lang w:val="lv-LV"/>
        </w:rPr>
        <w:t xml:space="preserve"> </w:t>
      </w:r>
      <w:r w:rsidRPr="009E511A">
        <w:rPr>
          <w:rFonts w:ascii="Times New Roman" w:hAnsi="Times New Roman" w:cs="Times New Roman"/>
          <w:sz w:val="24"/>
          <w:szCs w:val="24"/>
          <w:lang w:val="lv-LV"/>
        </w:rPr>
        <w:t>Zīmīgi, ka lielākā daļa konstatēto smiltāja neļķes atradņu ir mēreni traucētos sausu priežu mētrāju un lānu mežu nogabalos – vietās</w:t>
      </w:r>
      <w:r w:rsidR="00DE2178"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kur mehāniski bojāta blīvā zemsedze, ugunskuru vietu tuvumā, vietās, kur nesenā pagātnē veikta kopšanas cirte u.c.</w:t>
      </w:r>
    </w:p>
    <w:p w14:paraId="7D2FAFFA" w14:textId="77777777" w:rsidR="00DE2178" w:rsidRPr="009E511A" w:rsidRDefault="00DE2178" w:rsidP="00211884">
      <w:pPr>
        <w:jc w:val="both"/>
        <w:rPr>
          <w:rFonts w:ascii="Times New Roman" w:hAnsi="Times New Roman" w:cs="Times New Roman"/>
          <w:sz w:val="24"/>
          <w:szCs w:val="24"/>
          <w:lang w:val="lv-LV"/>
        </w:rPr>
      </w:pPr>
    </w:p>
    <w:p w14:paraId="7D2FAFFB" w14:textId="77777777" w:rsidR="00024B36" w:rsidRPr="009E511A" w:rsidRDefault="00211884" w:rsidP="00211884">
      <w:pPr>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a-Latn"/>
        </w:rPr>
        <w:t>Vaskulāro augu s</w:t>
      </w:r>
      <w:r w:rsidR="00024B36" w:rsidRPr="009E511A">
        <w:rPr>
          <w:rFonts w:ascii="Times New Roman" w:hAnsi="Times New Roman" w:cs="Times New Roman"/>
          <w:b/>
          <w:sz w:val="24"/>
          <w:szCs w:val="24"/>
          <w:u w:val="single"/>
          <w:lang w:val="lv-LV"/>
        </w:rPr>
        <w:t>ugas, kuru dzīvotnes ir saistītas ar pārejas purvu un kalcifilo purvu biotopiem:</w:t>
      </w:r>
    </w:p>
    <w:p w14:paraId="7D2FAFFC" w14:textId="77777777" w:rsidR="00A0141F" w:rsidRPr="009E511A" w:rsidRDefault="00A0141F" w:rsidP="00211884">
      <w:pPr>
        <w:jc w:val="both"/>
        <w:rPr>
          <w:rFonts w:ascii="Times New Roman" w:hAnsi="Times New Roman" w:cs="Times New Roman"/>
          <w:b/>
          <w:sz w:val="24"/>
          <w:szCs w:val="24"/>
          <w:lang w:val="lv-LV"/>
        </w:rPr>
      </w:pPr>
    </w:p>
    <w:p w14:paraId="7D2FAFFD" w14:textId="441A5E06" w:rsidR="00024B36" w:rsidRPr="009E511A" w:rsidRDefault="00DE2178" w:rsidP="00211884">
      <w:pPr>
        <w:jc w:val="both"/>
        <w:rPr>
          <w:rFonts w:ascii="Times New Roman" w:hAnsi="Times New Roman" w:cs="Times New Roman"/>
          <w:sz w:val="24"/>
          <w:szCs w:val="24"/>
          <w:lang w:val="la-Latn"/>
        </w:rPr>
      </w:pPr>
      <w:r w:rsidRPr="009E511A">
        <w:rPr>
          <w:rFonts w:ascii="Times New Roman" w:hAnsi="Times New Roman" w:cs="Times New Roman"/>
          <w:b/>
          <w:sz w:val="24"/>
          <w:szCs w:val="24"/>
          <w:lang w:val="lv-LV"/>
        </w:rPr>
        <w:t>Lēze</w:t>
      </w:r>
      <w:r w:rsidRPr="009E511A">
        <w:rPr>
          <w:rFonts w:ascii="Times New Roman" w:hAnsi="Times New Roman" w:cs="Times New Roman"/>
          <w:b/>
          <w:sz w:val="24"/>
          <w:szCs w:val="24"/>
          <w:lang w:val="la-Latn"/>
        </w:rPr>
        <w:t>ļ</w:t>
      </w:r>
      <w:r w:rsidR="00024B36" w:rsidRPr="009E511A">
        <w:rPr>
          <w:rFonts w:ascii="Times New Roman" w:hAnsi="Times New Roman" w:cs="Times New Roman"/>
          <w:b/>
          <w:sz w:val="24"/>
          <w:szCs w:val="24"/>
          <w:lang w:val="lv-LV"/>
        </w:rPr>
        <w:t>a lipare</w:t>
      </w:r>
      <w:r w:rsidR="00024B36" w:rsidRPr="009E511A">
        <w:rPr>
          <w:rFonts w:ascii="Times New Roman" w:hAnsi="Times New Roman" w:cs="Times New Roman"/>
          <w:b/>
          <w:i/>
          <w:sz w:val="24"/>
          <w:szCs w:val="24"/>
          <w:lang w:val="lv-LV"/>
        </w:rPr>
        <w:t xml:space="preserve"> Liparis loeselii. </w:t>
      </w:r>
      <w:r w:rsidR="00024B36" w:rsidRPr="009E511A">
        <w:rPr>
          <w:rFonts w:ascii="Times New Roman" w:hAnsi="Times New Roman" w:cs="Times New Roman"/>
          <w:sz w:val="24"/>
          <w:szCs w:val="24"/>
          <w:lang w:val="lv-LV"/>
        </w:rPr>
        <w:t>Daudzgadīga</w:t>
      </w:r>
      <w:r w:rsidR="00024B36" w:rsidRPr="009E511A">
        <w:rPr>
          <w:rFonts w:ascii="Times New Roman" w:hAnsi="Times New Roman" w:cs="Times New Roman"/>
          <w:i/>
          <w:sz w:val="24"/>
          <w:szCs w:val="24"/>
          <w:lang w:val="lv-LV"/>
        </w:rPr>
        <w:t xml:space="preserve"> </w:t>
      </w:r>
      <w:r w:rsidR="00024B36" w:rsidRPr="009E511A">
        <w:rPr>
          <w:rFonts w:ascii="Times New Roman" w:hAnsi="Times New Roman" w:cs="Times New Roman"/>
          <w:sz w:val="24"/>
          <w:szCs w:val="24"/>
          <w:lang w:val="lv-LV"/>
        </w:rPr>
        <w:t>orhideju dzimtas</w:t>
      </w:r>
      <w:r w:rsidR="00024B36" w:rsidRPr="009E511A">
        <w:rPr>
          <w:rFonts w:ascii="Times New Roman" w:hAnsi="Times New Roman" w:cs="Times New Roman"/>
          <w:b/>
          <w:sz w:val="24"/>
          <w:szCs w:val="24"/>
          <w:lang w:val="lv-LV"/>
        </w:rPr>
        <w:t xml:space="preserve"> </w:t>
      </w:r>
      <w:r w:rsidR="00024B36" w:rsidRPr="009E511A">
        <w:rPr>
          <w:rFonts w:ascii="Times New Roman" w:hAnsi="Times New Roman" w:cs="Times New Roman"/>
          <w:sz w:val="24"/>
          <w:szCs w:val="24"/>
          <w:lang w:val="lv-LV"/>
        </w:rPr>
        <w:t>suga ar palearktisku izplatības areālu. Latvij</w:t>
      </w:r>
      <w:r w:rsidR="00F90D67" w:rsidRPr="009E511A">
        <w:rPr>
          <w:rFonts w:ascii="Times New Roman" w:hAnsi="Times New Roman" w:cs="Times New Roman"/>
          <w:sz w:val="24"/>
          <w:szCs w:val="24"/>
          <w:lang w:val="lv-LV"/>
        </w:rPr>
        <w:t>ā</w:t>
      </w:r>
      <w:r w:rsidR="00024B36" w:rsidRPr="009E511A">
        <w:rPr>
          <w:rFonts w:ascii="Times New Roman" w:hAnsi="Times New Roman" w:cs="Times New Roman"/>
          <w:sz w:val="24"/>
          <w:szCs w:val="24"/>
          <w:lang w:val="lv-LV"/>
        </w:rPr>
        <w:t xml:space="preserve"> aug tuvu areāla ziemeļu robežai. Latvijā suga reti sastopama zemajos un pārejas purvos, slīkšņās, slapjos kaļķainos zālājos u.c. Šai </w:t>
      </w:r>
      <w:r w:rsidR="00AA1E7E" w:rsidRPr="009E511A">
        <w:rPr>
          <w:rFonts w:ascii="Times New Roman" w:hAnsi="Times New Roman" w:cs="Times New Roman"/>
          <w:sz w:val="24"/>
          <w:szCs w:val="24"/>
          <w:lang w:val="lv-LV"/>
        </w:rPr>
        <w:t xml:space="preserve">Eiropas </w:t>
      </w:r>
      <w:r w:rsidR="00AA1E7E">
        <w:rPr>
          <w:rFonts w:ascii="Times New Roman" w:hAnsi="Times New Roman" w:cs="Times New Roman"/>
          <w:sz w:val="24"/>
          <w:szCs w:val="24"/>
          <w:lang w:val="lv-LV"/>
        </w:rPr>
        <w:t xml:space="preserve">Padomes </w:t>
      </w:r>
      <w:r w:rsidR="00AA1E7E" w:rsidRPr="009E511A">
        <w:rPr>
          <w:rFonts w:ascii="Times New Roman" w:hAnsi="Times New Roman" w:cs="Times New Roman"/>
          <w:sz w:val="24"/>
          <w:szCs w:val="24"/>
          <w:lang w:val="lv-LV"/>
        </w:rPr>
        <w:t>1992. gada 21. maija direktīvas 92/43/EE</w:t>
      </w:r>
      <w:r w:rsidR="00AA1E7E">
        <w:rPr>
          <w:rFonts w:ascii="Times New Roman" w:hAnsi="Times New Roman" w:cs="Times New Roman"/>
          <w:sz w:val="24"/>
          <w:szCs w:val="24"/>
          <w:lang w:val="lv-LV"/>
        </w:rPr>
        <w:t>K</w:t>
      </w:r>
      <w:r w:rsidR="00AA1E7E" w:rsidRPr="009E511A">
        <w:rPr>
          <w:rFonts w:ascii="Times New Roman" w:hAnsi="Times New Roman" w:cs="Times New Roman"/>
          <w:sz w:val="24"/>
          <w:szCs w:val="24"/>
          <w:lang w:val="lv-LV"/>
        </w:rPr>
        <w:t xml:space="preserve"> </w:t>
      </w:r>
      <w:r w:rsidR="00AA1E7E">
        <w:rPr>
          <w:rFonts w:ascii="Times New Roman" w:hAnsi="Times New Roman" w:cs="Times New Roman"/>
          <w:sz w:val="24"/>
          <w:szCs w:val="24"/>
          <w:lang w:val="lv-LV"/>
        </w:rPr>
        <w:t>p</w:t>
      </w:r>
      <w:r w:rsidR="00AA1E7E" w:rsidRPr="009E511A">
        <w:rPr>
          <w:rFonts w:ascii="Times New Roman" w:hAnsi="Times New Roman" w:cs="Times New Roman"/>
          <w:sz w:val="24"/>
          <w:szCs w:val="24"/>
          <w:lang w:val="lv-LV"/>
        </w:rPr>
        <w:t>ar dab</w:t>
      </w:r>
      <w:r w:rsidR="00AA1E7E">
        <w:rPr>
          <w:rFonts w:ascii="Times New Roman" w:hAnsi="Times New Roman" w:cs="Times New Roman"/>
          <w:sz w:val="24"/>
          <w:szCs w:val="24"/>
          <w:lang w:val="lv-LV"/>
        </w:rPr>
        <w:t>isko</w:t>
      </w:r>
      <w:r w:rsidR="00AA1E7E" w:rsidRPr="009E511A">
        <w:rPr>
          <w:rFonts w:ascii="Times New Roman" w:hAnsi="Times New Roman" w:cs="Times New Roman"/>
          <w:sz w:val="24"/>
          <w:szCs w:val="24"/>
          <w:lang w:val="lv-LV"/>
        </w:rPr>
        <w:t xml:space="preserve"> </w:t>
      </w:r>
      <w:r w:rsidR="00AA1E7E">
        <w:rPr>
          <w:rFonts w:ascii="Times New Roman" w:hAnsi="Times New Roman" w:cs="Times New Roman"/>
          <w:sz w:val="24"/>
          <w:szCs w:val="24"/>
          <w:lang w:val="lv-LV"/>
        </w:rPr>
        <w:t>dzīvotņu</w:t>
      </w:r>
      <w:r w:rsidR="00AA1E7E" w:rsidRPr="009E511A">
        <w:rPr>
          <w:rFonts w:ascii="Times New Roman" w:hAnsi="Times New Roman" w:cs="Times New Roman"/>
          <w:sz w:val="24"/>
          <w:szCs w:val="24"/>
          <w:lang w:val="lv-LV"/>
        </w:rPr>
        <w:t xml:space="preserve">, savvaļas </w:t>
      </w:r>
      <w:r w:rsidR="00AA1E7E">
        <w:rPr>
          <w:rFonts w:ascii="Times New Roman" w:hAnsi="Times New Roman" w:cs="Times New Roman"/>
          <w:sz w:val="24"/>
          <w:szCs w:val="24"/>
          <w:lang w:val="lv-LV"/>
        </w:rPr>
        <w:t>faunas un floras aiz</w:t>
      </w:r>
      <w:r w:rsidR="00AA1E7E" w:rsidRPr="009E511A">
        <w:rPr>
          <w:rFonts w:ascii="Times New Roman" w:hAnsi="Times New Roman" w:cs="Times New Roman"/>
          <w:sz w:val="24"/>
          <w:szCs w:val="24"/>
          <w:lang w:val="lv-LV"/>
        </w:rPr>
        <w:t xml:space="preserve">sardzību </w:t>
      </w:r>
      <w:r w:rsidR="00EC5250" w:rsidRPr="009E511A">
        <w:rPr>
          <w:rFonts w:ascii="Times New Roman" w:hAnsi="Times New Roman" w:cs="Times New Roman"/>
          <w:sz w:val="24"/>
          <w:szCs w:val="24"/>
          <w:lang w:val="lv-LV"/>
        </w:rPr>
        <w:t>II</w:t>
      </w:r>
      <w:r w:rsidR="00024B36" w:rsidRPr="009E511A">
        <w:rPr>
          <w:rFonts w:ascii="Times New Roman" w:hAnsi="Times New Roman" w:cs="Times New Roman"/>
          <w:sz w:val="24"/>
          <w:szCs w:val="24"/>
          <w:lang w:val="lv-LV"/>
        </w:rPr>
        <w:t xml:space="preserve"> pielikuma augu sugai Latvijā ir vienmērīga izplatība visā teritorijā, tomēr atradnes parasti ir mazskaitlīgas. Lai arī DP </w:t>
      </w:r>
      <w:r w:rsidR="00F90D67" w:rsidRPr="009E511A">
        <w:rPr>
          <w:rFonts w:ascii="Times New Roman" w:hAnsi="Times New Roman" w:cs="Times New Roman"/>
          <w:sz w:val="24"/>
          <w:szCs w:val="24"/>
          <w:lang w:val="lv-LV"/>
        </w:rPr>
        <w:t>“</w:t>
      </w:r>
      <w:r w:rsidR="00024B36" w:rsidRPr="009E511A">
        <w:rPr>
          <w:rFonts w:ascii="Times New Roman" w:hAnsi="Times New Roman" w:cs="Times New Roman"/>
          <w:sz w:val="24"/>
          <w:szCs w:val="24"/>
          <w:lang w:val="lv-LV"/>
        </w:rPr>
        <w:t>Numernes valnis” teritorijā lipar</w:t>
      </w:r>
      <w:r w:rsidRPr="009E511A">
        <w:rPr>
          <w:rFonts w:ascii="Times New Roman" w:hAnsi="Times New Roman" w:cs="Times New Roman"/>
          <w:sz w:val="24"/>
          <w:szCs w:val="24"/>
          <w:lang w:val="lv-LV"/>
        </w:rPr>
        <w:t>ei iepriek</w:t>
      </w:r>
      <w:r w:rsidRPr="009E511A">
        <w:rPr>
          <w:rFonts w:ascii="Times New Roman" w:hAnsi="Times New Roman" w:cs="Times New Roman"/>
          <w:sz w:val="24"/>
          <w:szCs w:val="24"/>
          <w:lang w:val="la-Latn"/>
        </w:rPr>
        <w:t>š</w:t>
      </w:r>
      <w:r w:rsidR="00024B36" w:rsidRPr="009E511A">
        <w:rPr>
          <w:rFonts w:ascii="Times New Roman" w:hAnsi="Times New Roman" w:cs="Times New Roman"/>
          <w:sz w:val="24"/>
          <w:szCs w:val="24"/>
          <w:lang w:val="lv-LV"/>
        </w:rPr>
        <w:t xml:space="preserve"> ir konstatētas vairākas punktveida un poligonveida atradnes parejas purvā ap </w:t>
      </w:r>
      <w:r w:rsidR="004759A9" w:rsidRPr="009E511A">
        <w:rPr>
          <w:rFonts w:ascii="Times New Roman" w:hAnsi="Times New Roman" w:cs="Times New Roman"/>
          <w:sz w:val="24"/>
          <w:szCs w:val="24"/>
          <w:lang w:val="lv-LV"/>
        </w:rPr>
        <w:t>Vidējo un Kugre</w:t>
      </w:r>
      <w:r w:rsidR="00024B36" w:rsidRPr="009E511A">
        <w:rPr>
          <w:rFonts w:ascii="Times New Roman" w:hAnsi="Times New Roman" w:cs="Times New Roman"/>
          <w:sz w:val="24"/>
          <w:szCs w:val="24"/>
          <w:lang w:val="lv-LV"/>
        </w:rPr>
        <w:t>ņu ezeriem, ir zināms, ka šai, tāpat kā daudzām citām orhideju sugām</w:t>
      </w:r>
      <w:r w:rsidRPr="009E511A">
        <w:rPr>
          <w:rFonts w:ascii="Times New Roman" w:hAnsi="Times New Roman" w:cs="Times New Roman"/>
          <w:sz w:val="24"/>
          <w:szCs w:val="24"/>
          <w:lang w:val="la-Latn"/>
        </w:rPr>
        <w:t>,</w:t>
      </w:r>
      <w:r w:rsidR="00024B36" w:rsidRPr="009E511A">
        <w:rPr>
          <w:rFonts w:ascii="Times New Roman" w:hAnsi="Times New Roman" w:cs="Times New Roman"/>
          <w:sz w:val="24"/>
          <w:szCs w:val="24"/>
          <w:lang w:val="lv-LV"/>
        </w:rPr>
        <w:t xml:space="preserve"> ir izteiktas krasas īpatņu skaita izmaiņas pa gadiem. 2019. gada veģetācijas sezona bija nepiemērota mazo, mitrumu prasīgo orhideju sugu attīstībai, tādēļ Numernes populācijā tika konstatētas tikai 15 ziedošas lipares, savukārt tādas agrākos pētījumos teritorijā zināmas mazās ohidejas kā </w:t>
      </w:r>
      <w:r w:rsidR="00024B36" w:rsidRPr="009E511A">
        <w:rPr>
          <w:rFonts w:ascii="Times New Roman" w:hAnsi="Times New Roman" w:cs="Times New Roman"/>
          <w:b/>
          <w:sz w:val="24"/>
          <w:szCs w:val="24"/>
          <w:lang w:val="lv-LV"/>
        </w:rPr>
        <w:t xml:space="preserve">trejdaivu koraļļsakne </w:t>
      </w:r>
      <w:r w:rsidR="00024B36" w:rsidRPr="009E511A">
        <w:rPr>
          <w:rFonts w:ascii="Times New Roman" w:hAnsi="Times New Roman" w:cs="Times New Roman"/>
          <w:b/>
          <w:i/>
          <w:sz w:val="24"/>
          <w:szCs w:val="24"/>
          <w:lang w:val="lv-LV"/>
        </w:rPr>
        <w:t>Corallorhiza trifida</w:t>
      </w:r>
      <w:r w:rsidR="00024B36" w:rsidRPr="009E511A">
        <w:rPr>
          <w:rFonts w:ascii="Times New Roman" w:hAnsi="Times New Roman" w:cs="Times New Roman"/>
          <w:b/>
          <w:sz w:val="24"/>
          <w:szCs w:val="24"/>
          <w:lang w:val="lv-LV"/>
        </w:rPr>
        <w:t xml:space="preserve">, sirdsveida divlape </w:t>
      </w:r>
      <w:r w:rsidR="00024B36" w:rsidRPr="009E511A">
        <w:rPr>
          <w:rFonts w:ascii="Times New Roman" w:hAnsi="Times New Roman" w:cs="Times New Roman"/>
          <w:b/>
          <w:i/>
          <w:sz w:val="24"/>
          <w:szCs w:val="24"/>
          <w:lang w:val="lv-LV"/>
        </w:rPr>
        <w:t>Listera cordata</w:t>
      </w:r>
      <w:r w:rsidR="00024B36" w:rsidRPr="009E511A">
        <w:rPr>
          <w:rFonts w:ascii="Times New Roman" w:hAnsi="Times New Roman" w:cs="Times New Roman"/>
          <w:sz w:val="24"/>
          <w:szCs w:val="24"/>
          <w:lang w:val="lv-LV"/>
        </w:rPr>
        <w:t xml:space="preserve"> un </w:t>
      </w:r>
      <w:r w:rsidR="00024B36" w:rsidRPr="009E511A">
        <w:rPr>
          <w:rFonts w:ascii="Times New Roman" w:hAnsi="Times New Roman" w:cs="Times New Roman"/>
          <w:b/>
          <w:sz w:val="24"/>
          <w:szCs w:val="24"/>
          <w:lang w:val="lv-LV"/>
        </w:rPr>
        <w:t xml:space="preserve">purvāja vienlape </w:t>
      </w:r>
      <w:r w:rsidR="00024B36" w:rsidRPr="009E511A">
        <w:rPr>
          <w:rFonts w:ascii="Times New Roman" w:hAnsi="Times New Roman" w:cs="Times New Roman"/>
          <w:b/>
          <w:i/>
          <w:sz w:val="24"/>
          <w:szCs w:val="24"/>
          <w:lang w:val="lv-LV"/>
        </w:rPr>
        <w:t>Malaxis monophyllos</w:t>
      </w:r>
      <w:r w:rsidR="00024B36" w:rsidRPr="009E511A">
        <w:rPr>
          <w:rFonts w:ascii="Times New Roman" w:hAnsi="Times New Roman" w:cs="Times New Roman"/>
          <w:sz w:val="24"/>
          <w:szCs w:val="24"/>
          <w:lang w:val="lv-LV"/>
        </w:rPr>
        <w:t xml:space="preserve"> vispār netika konstatētas.</w:t>
      </w:r>
    </w:p>
    <w:p w14:paraId="7D2FAFFE" w14:textId="77777777" w:rsidR="00DE2178" w:rsidRPr="009E511A" w:rsidRDefault="00DE2178" w:rsidP="00211884">
      <w:pPr>
        <w:jc w:val="both"/>
        <w:rPr>
          <w:rFonts w:ascii="Times New Roman" w:hAnsi="Times New Roman" w:cs="Times New Roman"/>
          <w:sz w:val="24"/>
          <w:szCs w:val="24"/>
          <w:lang w:val="la-Latn"/>
        </w:rPr>
      </w:pPr>
    </w:p>
    <w:p w14:paraId="7D2FAFFF" w14:textId="77777777" w:rsidR="00024B36" w:rsidRPr="009E511A" w:rsidRDefault="00024B36" w:rsidP="00211884">
      <w:pPr>
        <w:jc w:val="both"/>
        <w:rPr>
          <w:rFonts w:ascii="Times New Roman" w:hAnsi="Times New Roman" w:cs="Times New Roman"/>
          <w:sz w:val="24"/>
          <w:szCs w:val="24"/>
          <w:lang w:val="lv-LV"/>
        </w:rPr>
      </w:pPr>
      <w:r w:rsidRPr="009E511A">
        <w:rPr>
          <w:rFonts w:ascii="Times New Roman" w:hAnsi="Times New Roman" w:cs="Times New Roman"/>
          <w:b/>
          <w:sz w:val="24"/>
          <w:szCs w:val="24"/>
          <w:lang w:val="lv-LV"/>
        </w:rPr>
        <w:t xml:space="preserve">Dižā aslape </w:t>
      </w:r>
      <w:r w:rsidRPr="009E511A">
        <w:rPr>
          <w:rFonts w:ascii="Times New Roman" w:hAnsi="Times New Roman" w:cs="Times New Roman"/>
          <w:b/>
          <w:i/>
          <w:sz w:val="24"/>
          <w:szCs w:val="24"/>
          <w:lang w:val="lv-LV"/>
        </w:rPr>
        <w:t>Cladium mariscus</w:t>
      </w:r>
      <w:r w:rsidRPr="009E511A">
        <w:rPr>
          <w:rFonts w:ascii="Times New Roman" w:hAnsi="Times New Roman" w:cs="Times New Roman"/>
          <w:sz w:val="24"/>
          <w:szCs w:val="24"/>
          <w:lang w:val="lv-LV"/>
        </w:rPr>
        <w:t>. Daudzgadīgs grīšļu dzimtas lakstaugs, kas sastopams Eiropā ar atlantisku izplatības areālu. Latvija šī kalcifilā augu suga sastopama galvenokārt Piejūras zemien</w:t>
      </w:r>
      <w:r w:rsidR="00F90D67" w:rsidRPr="009E511A">
        <w:rPr>
          <w:rFonts w:ascii="Times New Roman" w:hAnsi="Times New Roman" w:cs="Times New Roman"/>
          <w:sz w:val="24"/>
          <w:szCs w:val="24"/>
          <w:lang w:val="lv-LV"/>
        </w:rPr>
        <w:t>ē</w:t>
      </w:r>
      <w:r w:rsidRPr="009E511A">
        <w:rPr>
          <w:rFonts w:ascii="Times New Roman" w:hAnsi="Times New Roman" w:cs="Times New Roman"/>
          <w:sz w:val="24"/>
          <w:szCs w:val="24"/>
          <w:lang w:val="lv-LV"/>
        </w:rPr>
        <w:t xml:space="preserve">, kur veido tīraudzes lagūnu tipa ezeru krastos, zemajos un pārejas purvos u.c. Numernes vaļņa atradne ir vistālākā uz </w:t>
      </w:r>
      <w:r w:rsidR="00F90D67" w:rsidRPr="009E511A">
        <w:rPr>
          <w:rFonts w:ascii="Times New Roman" w:hAnsi="Times New Roman" w:cs="Times New Roman"/>
          <w:sz w:val="24"/>
          <w:szCs w:val="24"/>
          <w:lang w:val="lv-LV"/>
        </w:rPr>
        <w:t>a</w:t>
      </w:r>
      <w:r w:rsidRPr="009E511A">
        <w:rPr>
          <w:rFonts w:ascii="Times New Roman" w:hAnsi="Times New Roman" w:cs="Times New Roman"/>
          <w:sz w:val="24"/>
          <w:szCs w:val="24"/>
          <w:lang w:val="lv-LV"/>
        </w:rPr>
        <w:t>ustrumiem un visizolētākā</w:t>
      </w:r>
      <w:r w:rsidR="00DE2178" w:rsidRPr="009E511A">
        <w:rPr>
          <w:rFonts w:ascii="Times New Roman" w:hAnsi="Times New Roman" w:cs="Times New Roman"/>
          <w:sz w:val="24"/>
          <w:szCs w:val="24"/>
          <w:lang w:val="lv-LV"/>
        </w:rPr>
        <w:t xml:space="preserve"> aslapes atradne Latvij</w:t>
      </w:r>
      <w:r w:rsidR="00DE2178"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 kur tā divu nelielu poligonu veidā aug </w:t>
      </w:r>
      <w:r w:rsidR="004759A9" w:rsidRPr="009E511A">
        <w:rPr>
          <w:rFonts w:ascii="Times New Roman" w:hAnsi="Times New Roman" w:cs="Times New Roman"/>
          <w:sz w:val="24"/>
          <w:szCs w:val="24"/>
          <w:lang w:val="lv-LV"/>
        </w:rPr>
        <w:t>Kugre</w:t>
      </w:r>
      <w:r w:rsidRPr="009E511A">
        <w:rPr>
          <w:rFonts w:ascii="Times New Roman" w:hAnsi="Times New Roman" w:cs="Times New Roman"/>
          <w:sz w:val="24"/>
          <w:szCs w:val="24"/>
          <w:lang w:val="lv-LV"/>
        </w:rPr>
        <w:t xml:space="preserve">ņu ezera </w:t>
      </w:r>
      <w:r w:rsidR="00F90D67" w:rsidRPr="009E511A">
        <w:rPr>
          <w:rFonts w:ascii="Times New Roman" w:hAnsi="Times New Roman" w:cs="Times New Roman"/>
          <w:sz w:val="24"/>
          <w:szCs w:val="24"/>
          <w:lang w:val="lv-LV"/>
        </w:rPr>
        <w:t>z</w:t>
      </w:r>
      <w:r w:rsidRPr="009E511A">
        <w:rPr>
          <w:rFonts w:ascii="Times New Roman" w:hAnsi="Times New Roman" w:cs="Times New Roman"/>
          <w:sz w:val="24"/>
          <w:szCs w:val="24"/>
          <w:lang w:val="lv-LV"/>
        </w:rPr>
        <w:t>iemeļu krastā</w:t>
      </w:r>
      <w:r w:rsidR="00DE2178" w:rsidRPr="009E511A">
        <w:rPr>
          <w:rFonts w:ascii="Times New Roman" w:hAnsi="Times New Roman" w:cs="Times New Roman"/>
          <w:sz w:val="24"/>
          <w:szCs w:val="24"/>
          <w:lang w:val="la-Latn"/>
        </w:rPr>
        <w:t xml:space="preserve"> (skat. 4.4.1.1.2. att</w:t>
      </w:r>
      <w:r w:rsidRPr="009E511A">
        <w:rPr>
          <w:rFonts w:ascii="Times New Roman" w:hAnsi="Times New Roman" w:cs="Times New Roman"/>
          <w:sz w:val="24"/>
          <w:szCs w:val="24"/>
          <w:lang w:val="lv-LV"/>
        </w:rPr>
        <w:t>.</w:t>
      </w:r>
      <w:r w:rsidR="00DE2178"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Salīdzinot ar iepriekšējiem pētījumiem var konstatēt, ka kalcifilo sugu skaits ir ievērojami sarucis, ko</w:t>
      </w:r>
      <w:r w:rsidR="00DE2178"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visticamāk</w:t>
      </w:r>
      <w:r w:rsidR="00DE2178"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var skaidrot ar pakāpenisku kūdras slāņa veidošanos purvā, kā rezultātā kalcifilo augu sugu saknēm vairs nav kontakta ar kalcifilo cilmiezi, un tās pakāpeniski izzūd. Ja vēl 19. gs. beigu pētījumos (Lehmann, 1895), un 20. gs. vidū, A. Rasiņa herbārij</w:t>
      </w:r>
      <w:r w:rsidR="00F90D67"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 xml:space="preserve"> ir konstatētas tādas kalcifilo purvu sugas kā </w:t>
      </w:r>
      <w:r w:rsidRPr="009E511A">
        <w:rPr>
          <w:rFonts w:ascii="Times New Roman" w:hAnsi="Times New Roman" w:cs="Times New Roman"/>
          <w:b/>
          <w:sz w:val="24"/>
          <w:szCs w:val="24"/>
          <w:lang w:val="lv-LV"/>
        </w:rPr>
        <w:t xml:space="preserve">rūsganā melncere </w:t>
      </w:r>
      <w:r w:rsidRPr="009E511A">
        <w:rPr>
          <w:rFonts w:ascii="Times New Roman" w:hAnsi="Times New Roman" w:cs="Times New Roman"/>
          <w:b/>
          <w:i/>
          <w:sz w:val="24"/>
          <w:szCs w:val="24"/>
          <w:lang w:val="lv-LV"/>
        </w:rPr>
        <w:t>Schoenus ferrugineus</w:t>
      </w:r>
      <w:r w:rsidRPr="009E511A">
        <w:rPr>
          <w:rFonts w:ascii="Times New Roman" w:hAnsi="Times New Roman" w:cs="Times New Roman"/>
          <w:b/>
          <w:sz w:val="24"/>
          <w:szCs w:val="24"/>
          <w:lang w:val="lv-LV"/>
        </w:rPr>
        <w:t>,</w:t>
      </w:r>
      <w:r w:rsidRPr="009E511A">
        <w:rPr>
          <w:rFonts w:ascii="Times New Roman" w:hAnsi="Times New Roman" w:cs="Times New Roman"/>
          <w:sz w:val="24"/>
          <w:szCs w:val="24"/>
          <w:lang w:val="lv-LV"/>
        </w:rPr>
        <w:t xml:space="preserve"> </w:t>
      </w:r>
      <w:r w:rsidRPr="009E511A">
        <w:rPr>
          <w:rFonts w:ascii="Times New Roman" w:hAnsi="Times New Roman" w:cs="Times New Roman"/>
          <w:b/>
          <w:sz w:val="24"/>
          <w:szCs w:val="24"/>
          <w:lang w:val="lv-LV"/>
        </w:rPr>
        <w:t xml:space="preserve">dzeltenā akmeņlauzīte </w:t>
      </w:r>
      <w:r w:rsidRPr="009E511A">
        <w:rPr>
          <w:rFonts w:ascii="Times New Roman" w:hAnsi="Times New Roman" w:cs="Times New Roman"/>
          <w:b/>
          <w:i/>
          <w:sz w:val="24"/>
          <w:szCs w:val="24"/>
          <w:lang w:val="lv-LV"/>
        </w:rPr>
        <w:t>Saxifraga hirculus</w:t>
      </w:r>
      <w:r w:rsidRPr="009E511A">
        <w:rPr>
          <w:rFonts w:ascii="Times New Roman" w:hAnsi="Times New Roman" w:cs="Times New Roman"/>
          <w:sz w:val="24"/>
          <w:szCs w:val="24"/>
          <w:lang w:val="lv-LV"/>
        </w:rPr>
        <w:t xml:space="preserve"> un </w:t>
      </w:r>
      <w:r w:rsidRPr="009E511A">
        <w:rPr>
          <w:rFonts w:ascii="Times New Roman" w:hAnsi="Times New Roman" w:cs="Times New Roman"/>
          <w:b/>
          <w:sz w:val="24"/>
          <w:szCs w:val="24"/>
          <w:lang w:val="lv-LV"/>
        </w:rPr>
        <w:t xml:space="preserve">mellenāju kārkls </w:t>
      </w:r>
      <w:r w:rsidRPr="009E511A">
        <w:rPr>
          <w:rFonts w:ascii="Times New Roman" w:hAnsi="Times New Roman" w:cs="Times New Roman"/>
          <w:b/>
          <w:i/>
          <w:sz w:val="24"/>
          <w:szCs w:val="24"/>
          <w:lang w:val="lv-LV"/>
        </w:rPr>
        <w:t>Salix myrtilloides</w:t>
      </w:r>
      <w:r w:rsidRPr="009E511A">
        <w:rPr>
          <w:rFonts w:ascii="Times New Roman" w:hAnsi="Times New Roman" w:cs="Times New Roman"/>
          <w:sz w:val="24"/>
          <w:szCs w:val="24"/>
          <w:lang w:val="lv-LV"/>
        </w:rPr>
        <w:t xml:space="preserve">, tad pētījumos, kas bija saistīti ar dabas aizsardzības plāna izstrādi, šīs sugas vairs netika konstatētas. Vēl vairāk – vairs netika konstatēti arī šīm sugām piemēroti biotopi. Protams, apgalvot, ka minētās kalcifilās sugas Numernē ir pilnībā izzudušas, nedrīkst, tomēr </w:t>
      </w:r>
      <w:r w:rsidR="00F90D67" w:rsidRPr="009E511A">
        <w:rPr>
          <w:rFonts w:ascii="Times New Roman" w:hAnsi="Times New Roman" w:cs="Times New Roman"/>
          <w:sz w:val="24"/>
          <w:szCs w:val="24"/>
          <w:lang w:val="lv-LV"/>
        </w:rPr>
        <w:t>augsta</w:t>
      </w:r>
      <w:r w:rsidRPr="009E511A">
        <w:rPr>
          <w:rFonts w:ascii="Times New Roman" w:hAnsi="Times New Roman" w:cs="Times New Roman"/>
          <w:sz w:val="24"/>
          <w:szCs w:val="24"/>
          <w:lang w:val="lv-LV"/>
        </w:rPr>
        <w:t xml:space="preserve"> ir ticamība, ka to atradnes ir izzudušas vai vismaz ļoti būtiski samazinājušās dabiskās sukcesijas rezultātā.</w:t>
      </w:r>
    </w:p>
    <w:p w14:paraId="7D2FB000" w14:textId="77777777" w:rsidR="00D6546A" w:rsidRPr="009E511A" w:rsidRDefault="00D6546A" w:rsidP="00211884">
      <w:pPr>
        <w:jc w:val="both"/>
        <w:rPr>
          <w:rFonts w:ascii="Times New Roman" w:hAnsi="Times New Roman" w:cs="Times New Roman"/>
          <w:sz w:val="24"/>
          <w:szCs w:val="24"/>
          <w:lang w:val="lv-LV"/>
        </w:rPr>
      </w:pPr>
    </w:p>
    <w:p w14:paraId="7D2FB001" w14:textId="77777777" w:rsidR="00024B36" w:rsidRPr="009E511A" w:rsidRDefault="00024B36" w:rsidP="003614EE">
      <w:pPr>
        <w:jc w:val="center"/>
        <w:rPr>
          <w:rFonts w:ascii="Times New Roman" w:hAnsi="Times New Roman" w:cs="Times New Roman"/>
          <w:sz w:val="24"/>
          <w:szCs w:val="24"/>
          <w:lang w:val="lv-LV"/>
        </w:rPr>
      </w:pPr>
      <w:r w:rsidRPr="009E511A">
        <w:rPr>
          <w:rFonts w:ascii="Times New Roman" w:hAnsi="Times New Roman" w:cs="Times New Roman"/>
          <w:noProof/>
          <w:sz w:val="24"/>
          <w:szCs w:val="24"/>
          <w:lang w:val="lv-LV" w:eastAsia="lv-LV"/>
        </w:rPr>
        <w:lastRenderedPageBreak/>
        <w:drawing>
          <wp:inline distT="0" distB="0" distL="0" distR="0" wp14:anchorId="7D2FC1E6" wp14:editId="7D2FC1E7">
            <wp:extent cx="4953000" cy="2942921"/>
            <wp:effectExtent l="0" t="0" r="0" b="0"/>
            <wp:docPr id="34" name="Picture 34" descr="G:\Numernes_daps\Numerne\20190622_094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umernes_daps\Numerne\20190622_094515.jpg"/>
                    <pic:cNvPicPr>
                      <a:picLocks noChangeAspect="1" noChangeArrowheads="1"/>
                    </pic:cNvPicPr>
                  </pic:nvPicPr>
                  <pic:blipFill rotWithShape="1">
                    <a:blip r:embed="rId85" cstate="screen">
                      <a:extLst>
                        <a:ext uri="{28A0092B-C50C-407E-A947-70E740481C1C}">
                          <a14:useLocalDpi xmlns:a14="http://schemas.microsoft.com/office/drawing/2010/main"/>
                        </a:ext>
                      </a:extLst>
                    </a:blip>
                    <a:srcRect/>
                    <a:stretch/>
                  </pic:blipFill>
                  <pic:spPr bwMode="auto">
                    <a:xfrm>
                      <a:off x="0" y="0"/>
                      <a:ext cx="4960128" cy="2947156"/>
                    </a:xfrm>
                    <a:prstGeom prst="rect">
                      <a:avLst/>
                    </a:prstGeom>
                    <a:noFill/>
                    <a:ln>
                      <a:noFill/>
                    </a:ln>
                    <a:extLst>
                      <a:ext uri="{53640926-AAD7-44D8-BBD7-CCE9431645EC}">
                        <a14:shadowObscured xmlns:a14="http://schemas.microsoft.com/office/drawing/2010/main"/>
                      </a:ext>
                    </a:extLst>
                  </pic:spPr>
                </pic:pic>
              </a:graphicData>
            </a:graphic>
          </wp:inline>
        </w:drawing>
      </w:r>
    </w:p>
    <w:p w14:paraId="7D2FB002" w14:textId="77777777" w:rsidR="00024B36" w:rsidRPr="009E511A" w:rsidRDefault="00DE2178" w:rsidP="00211884">
      <w:pPr>
        <w:jc w:val="both"/>
        <w:rPr>
          <w:rFonts w:ascii="Times New Roman" w:hAnsi="Times New Roman" w:cs="Times New Roman"/>
          <w:i/>
          <w:sz w:val="20"/>
          <w:szCs w:val="20"/>
          <w:lang w:val="la-Latn"/>
        </w:rPr>
      </w:pPr>
      <w:r w:rsidRPr="009E511A">
        <w:rPr>
          <w:rFonts w:ascii="Times New Roman" w:hAnsi="Times New Roman" w:cs="Times New Roman"/>
          <w:i/>
          <w:sz w:val="20"/>
          <w:szCs w:val="20"/>
          <w:lang w:val="la-Latn"/>
        </w:rPr>
        <w:t>4.4.1.1.2.</w:t>
      </w:r>
      <w:r w:rsidRPr="009E511A">
        <w:rPr>
          <w:rFonts w:ascii="Times New Roman" w:hAnsi="Times New Roman" w:cs="Times New Roman"/>
          <w:i/>
          <w:sz w:val="20"/>
          <w:szCs w:val="20"/>
          <w:lang w:val="lv-LV"/>
        </w:rPr>
        <w:t xml:space="preserve"> att</w:t>
      </w:r>
      <w:r w:rsidRPr="009E511A">
        <w:rPr>
          <w:rFonts w:ascii="Times New Roman" w:hAnsi="Times New Roman" w:cs="Times New Roman"/>
          <w:i/>
          <w:sz w:val="20"/>
          <w:szCs w:val="20"/>
          <w:lang w:val="la-Latn"/>
        </w:rPr>
        <w:t>ēls</w:t>
      </w:r>
      <w:r w:rsidRPr="009E511A">
        <w:rPr>
          <w:rFonts w:ascii="Times New Roman" w:hAnsi="Times New Roman" w:cs="Times New Roman"/>
          <w:i/>
          <w:sz w:val="20"/>
          <w:szCs w:val="20"/>
          <w:lang w:val="lv-LV"/>
        </w:rPr>
        <w:t xml:space="preserve">. </w:t>
      </w:r>
      <w:r w:rsidR="00024B36" w:rsidRPr="009E511A">
        <w:rPr>
          <w:rFonts w:ascii="Times New Roman" w:hAnsi="Times New Roman" w:cs="Times New Roman"/>
          <w:b/>
          <w:i/>
          <w:sz w:val="20"/>
          <w:szCs w:val="20"/>
          <w:lang w:val="lv-LV"/>
        </w:rPr>
        <w:t>Dižā aslape Cladium mariscus</w:t>
      </w:r>
      <w:r w:rsidRPr="009E511A">
        <w:rPr>
          <w:rFonts w:ascii="Times New Roman" w:hAnsi="Times New Roman" w:cs="Times New Roman"/>
          <w:b/>
          <w:i/>
          <w:sz w:val="20"/>
          <w:szCs w:val="20"/>
          <w:lang w:val="lv-LV"/>
        </w:rPr>
        <w:t xml:space="preserve"> dabas parka “Numernes valnis” teritorijā </w:t>
      </w:r>
      <w:r w:rsidRPr="009E511A">
        <w:rPr>
          <w:rFonts w:ascii="Times New Roman" w:hAnsi="Times New Roman" w:cs="Times New Roman"/>
          <w:b/>
          <w:i/>
          <w:sz w:val="20"/>
          <w:szCs w:val="20"/>
          <w:lang w:val="la-Latn"/>
        </w:rPr>
        <w:t>(</w:t>
      </w:r>
      <w:r w:rsidR="00024B36" w:rsidRPr="009E511A">
        <w:rPr>
          <w:rFonts w:ascii="Times New Roman" w:hAnsi="Times New Roman" w:cs="Times New Roman"/>
          <w:b/>
          <w:i/>
          <w:sz w:val="20"/>
          <w:szCs w:val="20"/>
          <w:lang w:val="lv-LV"/>
        </w:rPr>
        <w:t>Foto: G. Evarte-Bundere</w:t>
      </w:r>
      <w:r w:rsidRPr="009E511A">
        <w:rPr>
          <w:rFonts w:ascii="Times New Roman" w:hAnsi="Times New Roman" w:cs="Times New Roman"/>
          <w:b/>
          <w:i/>
          <w:sz w:val="20"/>
          <w:szCs w:val="20"/>
          <w:lang w:val="la-Latn"/>
        </w:rPr>
        <w:t>)</w:t>
      </w:r>
    </w:p>
    <w:p w14:paraId="7D2FB003" w14:textId="77777777" w:rsidR="00DE2178" w:rsidRPr="009E511A" w:rsidRDefault="00DE2178" w:rsidP="00211884">
      <w:pPr>
        <w:jc w:val="both"/>
        <w:rPr>
          <w:rFonts w:ascii="Times New Roman" w:hAnsi="Times New Roman" w:cs="Times New Roman"/>
          <w:sz w:val="24"/>
          <w:szCs w:val="24"/>
          <w:lang w:val="lv-LV"/>
        </w:rPr>
      </w:pPr>
    </w:p>
    <w:p w14:paraId="7D2FB004" w14:textId="77777777" w:rsidR="00024B36" w:rsidRPr="009E511A" w:rsidRDefault="00024B36" w:rsidP="00211884">
      <w:pPr>
        <w:jc w:val="both"/>
        <w:rPr>
          <w:rFonts w:ascii="Times New Roman" w:hAnsi="Times New Roman" w:cs="Times New Roman"/>
          <w:b/>
          <w:i/>
          <w:sz w:val="24"/>
          <w:szCs w:val="24"/>
          <w:lang w:val="lv-LV"/>
        </w:rPr>
      </w:pPr>
      <w:r w:rsidRPr="009E511A">
        <w:rPr>
          <w:rFonts w:ascii="Times New Roman" w:hAnsi="Times New Roman" w:cs="Times New Roman"/>
          <w:b/>
          <w:sz w:val="24"/>
          <w:szCs w:val="24"/>
          <w:lang w:val="lv-LV"/>
        </w:rPr>
        <w:t xml:space="preserve">Rusova dzegužpirkstīte </w:t>
      </w:r>
      <w:r w:rsidRPr="009E511A">
        <w:rPr>
          <w:rFonts w:ascii="Times New Roman" w:hAnsi="Times New Roman" w:cs="Times New Roman"/>
          <w:b/>
          <w:i/>
          <w:sz w:val="24"/>
          <w:szCs w:val="24"/>
          <w:lang w:val="lv-LV"/>
        </w:rPr>
        <w:t>Dactylorhiza russowii</w:t>
      </w:r>
      <w:r w:rsidRPr="009E511A">
        <w:rPr>
          <w:rFonts w:ascii="Times New Roman" w:hAnsi="Times New Roman" w:cs="Times New Roman"/>
          <w:b/>
          <w:bCs/>
          <w:sz w:val="24"/>
          <w:szCs w:val="24"/>
          <w:lang w:val="lv-LV"/>
        </w:rPr>
        <w:t>.</w:t>
      </w:r>
      <w:r w:rsidRPr="009E511A">
        <w:rPr>
          <w:rFonts w:ascii="Times New Roman" w:hAnsi="Times New Roman" w:cs="Times New Roman"/>
          <w:sz w:val="24"/>
          <w:szCs w:val="24"/>
          <w:lang w:val="lv-LV"/>
        </w:rPr>
        <w:t xml:space="preserve"> Daudzgadīga orhideju dzimtas suga ar Centrāleiropas</w:t>
      </w:r>
      <w:r w:rsidR="00A0141F"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Rietumsibīrijas izplatības areālu. </w:t>
      </w:r>
      <w:r w:rsidR="00DE2178" w:rsidRPr="009E511A">
        <w:rPr>
          <w:rFonts w:ascii="Times New Roman" w:hAnsi="Times New Roman" w:cs="Times New Roman"/>
          <w:sz w:val="24"/>
          <w:szCs w:val="24"/>
          <w:lang w:val="lv-LV"/>
        </w:rPr>
        <w:t>Latvij</w:t>
      </w:r>
      <w:r w:rsidR="00DE2178"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 sastopama reti, n</w:t>
      </w:r>
      <w:r w:rsidR="00DE2178" w:rsidRPr="009E511A">
        <w:rPr>
          <w:rFonts w:ascii="Times New Roman" w:hAnsi="Times New Roman" w:cs="Times New Roman"/>
          <w:sz w:val="24"/>
          <w:szCs w:val="24"/>
          <w:lang w:val="lv-LV"/>
        </w:rPr>
        <w:t>evienmērīgi, galvenokārt Vidzem</w:t>
      </w:r>
      <w:r w:rsidR="00DE2178" w:rsidRPr="009E511A">
        <w:rPr>
          <w:rFonts w:ascii="Times New Roman" w:hAnsi="Times New Roman" w:cs="Times New Roman"/>
          <w:sz w:val="24"/>
          <w:szCs w:val="24"/>
          <w:lang w:val="la-Latn"/>
        </w:rPr>
        <w:t>ē</w:t>
      </w:r>
      <w:r w:rsidRPr="009E511A">
        <w:rPr>
          <w:rFonts w:ascii="Times New Roman" w:hAnsi="Times New Roman" w:cs="Times New Roman"/>
          <w:sz w:val="24"/>
          <w:szCs w:val="24"/>
          <w:lang w:val="lv-LV"/>
        </w:rPr>
        <w:t xml:space="preserve"> un Piejūras zemienē, kopējais atradņu skaits valstī aptuveni 50. Sugai raksturīgie biotopi – pārejas un augstie purvi, mitras un purvainas pļavas. Aptuvenais populācijas lielums DP teritorijā – 200 – 300 ziedoši eksemplāri ar labu vai izcilu vitalitāti. Parejas purvos ap </w:t>
      </w:r>
      <w:r w:rsidR="004759A9" w:rsidRPr="009E511A">
        <w:rPr>
          <w:rFonts w:ascii="Times New Roman" w:hAnsi="Times New Roman" w:cs="Times New Roman"/>
          <w:sz w:val="24"/>
          <w:szCs w:val="24"/>
          <w:lang w:val="lv-LV"/>
        </w:rPr>
        <w:t>Vidējo un Kugre</w:t>
      </w:r>
      <w:r w:rsidRPr="009E511A">
        <w:rPr>
          <w:rFonts w:ascii="Times New Roman" w:hAnsi="Times New Roman" w:cs="Times New Roman"/>
          <w:sz w:val="24"/>
          <w:szCs w:val="24"/>
          <w:lang w:val="lv-LV"/>
        </w:rPr>
        <w:t xml:space="preserve">ņu ezeru konstatētas bagatīgas arī citu dzegužpirkstīšu sugu populācijas – </w:t>
      </w:r>
      <w:r w:rsidRPr="009E511A">
        <w:rPr>
          <w:rFonts w:ascii="Times New Roman" w:hAnsi="Times New Roman" w:cs="Times New Roman"/>
          <w:b/>
          <w:sz w:val="24"/>
          <w:szCs w:val="24"/>
          <w:lang w:val="lv-LV"/>
        </w:rPr>
        <w:t xml:space="preserve">stāvlapu dzegužpirkstīte </w:t>
      </w:r>
      <w:r w:rsidRPr="009E511A">
        <w:rPr>
          <w:rFonts w:ascii="Times New Roman" w:hAnsi="Times New Roman" w:cs="Times New Roman"/>
          <w:b/>
          <w:i/>
          <w:sz w:val="24"/>
          <w:szCs w:val="24"/>
          <w:lang w:val="lv-LV"/>
        </w:rPr>
        <w:t>Dactylorhiza incarnata</w:t>
      </w:r>
      <w:r w:rsidRPr="009E511A">
        <w:rPr>
          <w:rFonts w:ascii="Times New Roman" w:hAnsi="Times New Roman" w:cs="Times New Roman"/>
          <w:b/>
          <w:bCs/>
          <w:sz w:val="24"/>
          <w:szCs w:val="24"/>
          <w:lang w:val="lv-LV"/>
        </w:rPr>
        <w:t xml:space="preserve">, </w:t>
      </w:r>
      <w:r w:rsidRPr="009E511A">
        <w:rPr>
          <w:rFonts w:ascii="Times New Roman" w:hAnsi="Times New Roman" w:cs="Times New Roman"/>
          <w:b/>
          <w:sz w:val="24"/>
          <w:szCs w:val="24"/>
          <w:lang w:val="lv-LV"/>
        </w:rPr>
        <w:t xml:space="preserve">plankumainā dzegužpirkstīte </w:t>
      </w:r>
      <w:r w:rsidRPr="009E511A">
        <w:rPr>
          <w:rFonts w:ascii="Times New Roman" w:hAnsi="Times New Roman" w:cs="Times New Roman"/>
          <w:b/>
          <w:i/>
          <w:sz w:val="24"/>
          <w:szCs w:val="24"/>
          <w:lang w:val="lv-LV"/>
        </w:rPr>
        <w:t>D. maculata</w:t>
      </w:r>
      <w:r w:rsidRPr="009E511A">
        <w:rPr>
          <w:rFonts w:ascii="Times New Roman" w:hAnsi="Times New Roman" w:cs="Times New Roman"/>
          <w:sz w:val="24"/>
          <w:szCs w:val="24"/>
          <w:lang w:val="lv-LV"/>
        </w:rPr>
        <w:t xml:space="preserve"> (skat. </w:t>
      </w:r>
      <w:r w:rsidR="00211884" w:rsidRPr="009E511A">
        <w:rPr>
          <w:rFonts w:ascii="Times New Roman" w:hAnsi="Times New Roman" w:cs="Times New Roman"/>
          <w:sz w:val="24"/>
          <w:szCs w:val="24"/>
          <w:lang w:val="la-Latn"/>
        </w:rPr>
        <w:t>4.4.1.1.3.</w:t>
      </w:r>
      <w:r w:rsidRPr="009E511A">
        <w:rPr>
          <w:rFonts w:ascii="Times New Roman" w:hAnsi="Times New Roman" w:cs="Times New Roman"/>
          <w:sz w:val="24"/>
          <w:szCs w:val="24"/>
          <w:lang w:val="lv-LV"/>
        </w:rPr>
        <w:t xml:space="preserve"> att</w:t>
      </w:r>
      <w:r w:rsidR="00211884"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savukārt purvainajos mežos ap purvu masīviem – </w:t>
      </w:r>
      <w:r w:rsidRPr="009E511A">
        <w:rPr>
          <w:rFonts w:ascii="Times New Roman" w:hAnsi="Times New Roman" w:cs="Times New Roman"/>
          <w:b/>
          <w:sz w:val="24"/>
          <w:szCs w:val="24"/>
          <w:lang w:val="lv-LV"/>
        </w:rPr>
        <w:t xml:space="preserve">Fuksa dzegužpirkstīte </w:t>
      </w:r>
      <w:r w:rsidRPr="009E511A">
        <w:rPr>
          <w:rFonts w:ascii="Times New Roman" w:hAnsi="Times New Roman" w:cs="Times New Roman"/>
          <w:b/>
          <w:i/>
          <w:sz w:val="24"/>
          <w:szCs w:val="24"/>
          <w:lang w:val="lv-LV"/>
        </w:rPr>
        <w:t>D. fuchsii.</w:t>
      </w:r>
    </w:p>
    <w:p w14:paraId="7D2FB005" w14:textId="77777777" w:rsidR="003614EE" w:rsidRPr="009E511A" w:rsidRDefault="003614EE" w:rsidP="00211884">
      <w:pPr>
        <w:jc w:val="both"/>
        <w:rPr>
          <w:rFonts w:ascii="Times New Roman" w:hAnsi="Times New Roman" w:cs="Times New Roman"/>
          <w:sz w:val="24"/>
          <w:szCs w:val="24"/>
          <w:lang w:val="lv-LV"/>
        </w:rPr>
      </w:pPr>
    </w:p>
    <w:p w14:paraId="7D2FB006" w14:textId="77777777" w:rsidR="00024B36" w:rsidRPr="009E511A" w:rsidRDefault="00024B36" w:rsidP="003614EE">
      <w:pPr>
        <w:jc w:val="center"/>
        <w:rPr>
          <w:rFonts w:ascii="Times New Roman" w:hAnsi="Times New Roman" w:cs="Times New Roman"/>
          <w:sz w:val="24"/>
          <w:szCs w:val="24"/>
          <w:lang w:val="lv-LV"/>
        </w:rPr>
      </w:pPr>
      <w:r w:rsidRPr="009E511A">
        <w:rPr>
          <w:rFonts w:ascii="Times New Roman" w:hAnsi="Times New Roman" w:cs="Times New Roman"/>
          <w:noProof/>
          <w:sz w:val="24"/>
          <w:szCs w:val="24"/>
          <w:lang w:val="lv-LV" w:eastAsia="lv-LV"/>
        </w:rPr>
        <w:drawing>
          <wp:inline distT="0" distB="0" distL="0" distR="0" wp14:anchorId="7D2FC1E8" wp14:editId="7D2FC1E9">
            <wp:extent cx="4744720" cy="3198495"/>
            <wp:effectExtent l="0" t="0" r="0" b="1905"/>
            <wp:docPr id="35" name="Picture 35" descr="G:\Numernes_daps\Numerne\20190622_135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Numernes_daps\Numerne\20190622_135036.jpg"/>
                    <pic:cNvPicPr>
                      <a:picLocks noChangeAspect="1" noChangeArrowheads="1"/>
                    </pic:cNvPicPr>
                  </pic:nvPicPr>
                  <pic:blipFill rotWithShape="1">
                    <a:blip r:embed="rId86" cstate="screen">
                      <a:extLst>
                        <a:ext uri="{28A0092B-C50C-407E-A947-70E740481C1C}">
                          <a14:useLocalDpi xmlns:a14="http://schemas.microsoft.com/office/drawing/2010/main"/>
                        </a:ext>
                      </a:extLst>
                    </a:blip>
                    <a:srcRect/>
                    <a:stretch/>
                  </pic:blipFill>
                  <pic:spPr bwMode="auto">
                    <a:xfrm>
                      <a:off x="0" y="0"/>
                      <a:ext cx="4744720" cy="3198495"/>
                    </a:xfrm>
                    <a:prstGeom prst="rect">
                      <a:avLst/>
                    </a:prstGeom>
                    <a:noFill/>
                    <a:ln>
                      <a:noFill/>
                    </a:ln>
                    <a:extLst>
                      <a:ext uri="{53640926-AAD7-44D8-BBD7-CCE9431645EC}">
                        <a14:shadowObscured xmlns:a14="http://schemas.microsoft.com/office/drawing/2010/main"/>
                      </a:ext>
                    </a:extLst>
                  </pic:spPr>
                </pic:pic>
              </a:graphicData>
            </a:graphic>
          </wp:inline>
        </w:drawing>
      </w:r>
    </w:p>
    <w:p w14:paraId="7D2FB007" w14:textId="77777777" w:rsidR="00024B36" w:rsidRPr="009E511A" w:rsidRDefault="00211884" w:rsidP="00211884">
      <w:pPr>
        <w:jc w:val="both"/>
        <w:rPr>
          <w:rFonts w:ascii="Times New Roman" w:hAnsi="Times New Roman" w:cs="Times New Roman"/>
          <w:b/>
          <w:i/>
          <w:sz w:val="20"/>
          <w:szCs w:val="20"/>
          <w:lang w:val="la-Latn"/>
        </w:rPr>
      </w:pPr>
      <w:r w:rsidRPr="009E511A">
        <w:rPr>
          <w:rFonts w:ascii="Times New Roman" w:hAnsi="Times New Roman" w:cs="Times New Roman"/>
          <w:i/>
          <w:sz w:val="20"/>
          <w:szCs w:val="20"/>
          <w:lang w:val="la-Latn"/>
        </w:rPr>
        <w:t>4.4.1.1.3.</w:t>
      </w:r>
      <w:r w:rsidR="00024B36" w:rsidRPr="009E511A">
        <w:rPr>
          <w:rFonts w:ascii="Times New Roman" w:hAnsi="Times New Roman" w:cs="Times New Roman"/>
          <w:i/>
          <w:sz w:val="20"/>
          <w:szCs w:val="20"/>
          <w:lang w:val="lv-LV"/>
        </w:rPr>
        <w:t xml:space="preserve"> att</w:t>
      </w:r>
      <w:r w:rsidRPr="009E511A">
        <w:rPr>
          <w:rFonts w:ascii="Times New Roman" w:hAnsi="Times New Roman" w:cs="Times New Roman"/>
          <w:i/>
          <w:sz w:val="20"/>
          <w:szCs w:val="20"/>
          <w:lang w:val="la-Latn"/>
        </w:rPr>
        <w:t>ēls</w:t>
      </w:r>
      <w:r w:rsidR="00024B36" w:rsidRPr="009E511A">
        <w:rPr>
          <w:rFonts w:ascii="Times New Roman" w:hAnsi="Times New Roman" w:cs="Times New Roman"/>
          <w:i/>
          <w:sz w:val="20"/>
          <w:szCs w:val="20"/>
          <w:lang w:val="lv-LV"/>
        </w:rPr>
        <w:t xml:space="preserve">. </w:t>
      </w:r>
      <w:r w:rsidR="00024B36" w:rsidRPr="009E511A">
        <w:rPr>
          <w:rFonts w:ascii="Times New Roman" w:hAnsi="Times New Roman" w:cs="Times New Roman"/>
          <w:b/>
          <w:i/>
          <w:sz w:val="20"/>
          <w:szCs w:val="20"/>
          <w:lang w:val="lv-LV"/>
        </w:rPr>
        <w:t>Dažādu sugu dzegužpirkstītes (Dactylorhiza incarnata, D. baltica, D. russowii)</w:t>
      </w:r>
      <w:r w:rsidRPr="009E511A">
        <w:rPr>
          <w:rFonts w:ascii="Times New Roman" w:hAnsi="Times New Roman" w:cs="Times New Roman"/>
          <w:b/>
          <w:i/>
          <w:sz w:val="20"/>
          <w:szCs w:val="20"/>
          <w:lang w:val="lv-LV"/>
        </w:rPr>
        <w:t xml:space="preserve"> dabas parka “Numernes valnis” </w:t>
      </w:r>
      <w:r w:rsidR="00024B36" w:rsidRPr="009E511A">
        <w:rPr>
          <w:rFonts w:ascii="Times New Roman" w:hAnsi="Times New Roman" w:cs="Times New Roman"/>
          <w:b/>
          <w:i/>
          <w:sz w:val="20"/>
          <w:szCs w:val="20"/>
          <w:lang w:val="lv-LV"/>
        </w:rPr>
        <w:t xml:space="preserve">teritorijā pie </w:t>
      </w:r>
      <w:r w:rsidR="004759A9" w:rsidRPr="009E511A">
        <w:rPr>
          <w:rFonts w:ascii="Times New Roman" w:hAnsi="Times New Roman" w:cs="Times New Roman"/>
          <w:b/>
          <w:i/>
          <w:sz w:val="20"/>
          <w:szCs w:val="20"/>
          <w:lang w:val="lv-LV"/>
        </w:rPr>
        <w:t>Kugre</w:t>
      </w:r>
      <w:r w:rsidR="00024B36" w:rsidRPr="009E511A">
        <w:rPr>
          <w:rFonts w:ascii="Times New Roman" w:hAnsi="Times New Roman" w:cs="Times New Roman"/>
          <w:b/>
          <w:i/>
          <w:sz w:val="20"/>
          <w:szCs w:val="20"/>
          <w:lang w:val="lv-LV"/>
        </w:rPr>
        <w:t>ņu ezera</w:t>
      </w:r>
      <w:r w:rsidRPr="009E511A">
        <w:rPr>
          <w:rFonts w:ascii="Times New Roman" w:hAnsi="Times New Roman" w:cs="Times New Roman"/>
          <w:b/>
          <w:i/>
          <w:sz w:val="20"/>
          <w:szCs w:val="20"/>
          <w:lang w:val="lv-LV"/>
        </w:rPr>
        <w:t xml:space="preserve"> </w:t>
      </w:r>
      <w:r w:rsidRPr="009E511A">
        <w:rPr>
          <w:rFonts w:ascii="Times New Roman" w:hAnsi="Times New Roman" w:cs="Times New Roman"/>
          <w:b/>
          <w:i/>
          <w:sz w:val="20"/>
          <w:szCs w:val="20"/>
          <w:lang w:val="la-Latn"/>
        </w:rPr>
        <w:t>(</w:t>
      </w:r>
      <w:r w:rsidR="00024B36" w:rsidRPr="009E511A">
        <w:rPr>
          <w:rFonts w:ascii="Times New Roman" w:hAnsi="Times New Roman" w:cs="Times New Roman"/>
          <w:b/>
          <w:i/>
          <w:sz w:val="20"/>
          <w:szCs w:val="20"/>
          <w:lang w:val="lv-LV"/>
        </w:rPr>
        <w:t>Foto: G. Evarte-Bundere</w:t>
      </w:r>
      <w:r w:rsidRPr="009E511A">
        <w:rPr>
          <w:rFonts w:ascii="Times New Roman" w:hAnsi="Times New Roman" w:cs="Times New Roman"/>
          <w:b/>
          <w:i/>
          <w:sz w:val="20"/>
          <w:szCs w:val="20"/>
          <w:lang w:val="la-Latn"/>
        </w:rPr>
        <w:t>)</w:t>
      </w:r>
    </w:p>
    <w:p w14:paraId="7D2FB008" w14:textId="77777777" w:rsidR="00D6768A" w:rsidRPr="009E511A" w:rsidRDefault="00D6768A" w:rsidP="00211884">
      <w:pPr>
        <w:jc w:val="both"/>
        <w:rPr>
          <w:rFonts w:ascii="Times New Roman" w:hAnsi="Times New Roman" w:cs="Times New Roman"/>
          <w:b/>
          <w:i/>
          <w:sz w:val="20"/>
          <w:szCs w:val="20"/>
          <w:lang w:val="la-Latn"/>
        </w:rPr>
      </w:pPr>
    </w:p>
    <w:p w14:paraId="7D2FB009" w14:textId="77777777" w:rsidR="00D6768A" w:rsidRPr="009E511A" w:rsidRDefault="00D6768A" w:rsidP="00211884">
      <w:pPr>
        <w:jc w:val="both"/>
        <w:rPr>
          <w:rFonts w:ascii="Times New Roman" w:hAnsi="Times New Roman" w:cs="Times New Roman"/>
          <w:b/>
          <w:i/>
          <w:sz w:val="20"/>
          <w:szCs w:val="20"/>
          <w:lang w:val="la-Latn"/>
        </w:rPr>
      </w:pPr>
    </w:p>
    <w:p w14:paraId="7D2FB00A" w14:textId="77777777" w:rsidR="00D6768A" w:rsidRPr="009E511A" w:rsidRDefault="00D6768A" w:rsidP="00211884">
      <w:pPr>
        <w:jc w:val="both"/>
        <w:rPr>
          <w:rFonts w:ascii="Times New Roman" w:hAnsi="Times New Roman" w:cs="Times New Roman"/>
          <w:b/>
          <w:i/>
          <w:sz w:val="20"/>
          <w:szCs w:val="20"/>
          <w:lang w:val="la-Latn"/>
        </w:rPr>
      </w:pPr>
    </w:p>
    <w:p w14:paraId="7D2FB00B" w14:textId="77777777" w:rsidR="00D6768A" w:rsidRPr="009E511A" w:rsidRDefault="00D6768A" w:rsidP="00211884">
      <w:pPr>
        <w:jc w:val="both"/>
        <w:rPr>
          <w:rFonts w:ascii="Times New Roman" w:hAnsi="Times New Roman" w:cs="Times New Roman"/>
          <w:i/>
          <w:sz w:val="20"/>
          <w:szCs w:val="20"/>
          <w:lang w:val="la-Latn"/>
        </w:rPr>
      </w:pPr>
    </w:p>
    <w:p w14:paraId="7D2FB00C" w14:textId="77777777" w:rsidR="00024B36" w:rsidRPr="009E511A" w:rsidRDefault="00211884" w:rsidP="00211884">
      <w:pPr>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a-Latn"/>
        </w:rPr>
        <w:t>Vaskulāro augu s</w:t>
      </w:r>
      <w:r w:rsidR="00024B36" w:rsidRPr="009E511A">
        <w:rPr>
          <w:rFonts w:ascii="Times New Roman" w:hAnsi="Times New Roman" w:cs="Times New Roman"/>
          <w:b/>
          <w:sz w:val="24"/>
          <w:szCs w:val="24"/>
          <w:u w:val="single"/>
          <w:lang w:val="lv-LV"/>
        </w:rPr>
        <w:t>ugas, kuru dzīvotnes ir saistītas ar sugām bagāto purvaino un sausieņu mežu biotopiem:</w:t>
      </w:r>
    </w:p>
    <w:p w14:paraId="7D2FB00D" w14:textId="77777777" w:rsidR="00A0141F" w:rsidRPr="009E511A" w:rsidRDefault="00A0141F" w:rsidP="00211884">
      <w:pPr>
        <w:jc w:val="both"/>
        <w:rPr>
          <w:rFonts w:ascii="Times New Roman" w:hAnsi="Times New Roman" w:cs="Times New Roman"/>
          <w:b/>
          <w:sz w:val="24"/>
          <w:szCs w:val="24"/>
          <w:u w:val="single"/>
          <w:lang w:val="lv-LV"/>
        </w:rPr>
      </w:pPr>
    </w:p>
    <w:p w14:paraId="7D2FB00E" w14:textId="729DE763" w:rsidR="00024B36" w:rsidRPr="009E511A" w:rsidRDefault="00024B36" w:rsidP="00211884">
      <w:pPr>
        <w:jc w:val="both"/>
        <w:rPr>
          <w:rFonts w:ascii="Times New Roman" w:hAnsi="Times New Roman" w:cs="Times New Roman"/>
          <w:sz w:val="24"/>
          <w:lang w:val="lv-LV"/>
        </w:rPr>
      </w:pPr>
      <w:r w:rsidRPr="009E511A">
        <w:rPr>
          <w:rFonts w:ascii="Times New Roman" w:hAnsi="Times New Roman" w:cs="Times New Roman"/>
          <w:b/>
          <w:sz w:val="24"/>
          <w:szCs w:val="24"/>
          <w:lang w:val="lv-LV"/>
        </w:rPr>
        <w:t xml:space="preserve">Dzeltenā dzegužkurpīte </w:t>
      </w:r>
      <w:r w:rsidRPr="009E511A">
        <w:rPr>
          <w:rFonts w:ascii="Times New Roman" w:hAnsi="Times New Roman" w:cs="Times New Roman"/>
          <w:b/>
          <w:i/>
          <w:sz w:val="24"/>
          <w:szCs w:val="24"/>
          <w:lang w:val="lv-LV"/>
        </w:rPr>
        <w:t xml:space="preserve">Cypripedium calceolus. </w:t>
      </w:r>
      <w:r w:rsidRPr="009E511A">
        <w:rPr>
          <w:rFonts w:ascii="Times New Roman" w:hAnsi="Times New Roman" w:cs="Times New Roman"/>
          <w:sz w:val="24"/>
          <w:szCs w:val="24"/>
          <w:lang w:val="lv-LV"/>
        </w:rPr>
        <w:t>Daudzgadīga orhideju dzimtas suga ar Palearktisku izplatības areālu. Eiropā strauji izzūdoš</w:t>
      </w:r>
      <w:r w:rsidR="00211884" w:rsidRPr="009E511A">
        <w:rPr>
          <w:rFonts w:ascii="Times New Roman" w:hAnsi="Times New Roman" w:cs="Times New Roman"/>
          <w:sz w:val="24"/>
          <w:szCs w:val="24"/>
          <w:lang w:val="lv-LV"/>
        </w:rPr>
        <w:t>a suga, kas saistīta</w:t>
      </w:r>
      <w:r w:rsidRPr="009E511A">
        <w:rPr>
          <w:rFonts w:ascii="Times New Roman" w:hAnsi="Times New Roman" w:cs="Times New Roman"/>
          <w:sz w:val="24"/>
          <w:szCs w:val="24"/>
          <w:lang w:val="lv-LV"/>
        </w:rPr>
        <w:t xml:space="preserve"> ar intensīvu mežsaimniecību un piemērotu augteņu iznīcināšanu. </w:t>
      </w:r>
      <w:r w:rsidR="00AA1E7E" w:rsidRPr="009E511A">
        <w:rPr>
          <w:rFonts w:ascii="Times New Roman" w:hAnsi="Times New Roman" w:cs="Times New Roman"/>
          <w:sz w:val="24"/>
          <w:szCs w:val="24"/>
          <w:lang w:val="lv-LV"/>
        </w:rPr>
        <w:t xml:space="preserve">Eiropas </w:t>
      </w:r>
      <w:r w:rsidR="00AA1E7E">
        <w:rPr>
          <w:rFonts w:ascii="Times New Roman" w:hAnsi="Times New Roman" w:cs="Times New Roman"/>
          <w:sz w:val="24"/>
          <w:szCs w:val="24"/>
          <w:lang w:val="lv-LV"/>
        </w:rPr>
        <w:t xml:space="preserve">Padomes </w:t>
      </w:r>
      <w:r w:rsidR="00AA1E7E" w:rsidRPr="009E511A">
        <w:rPr>
          <w:rFonts w:ascii="Times New Roman" w:hAnsi="Times New Roman" w:cs="Times New Roman"/>
          <w:sz w:val="24"/>
          <w:szCs w:val="24"/>
          <w:lang w:val="lv-LV"/>
        </w:rPr>
        <w:t>1992. gada 21. maija direktīvas 92/43/EE</w:t>
      </w:r>
      <w:r w:rsidR="00AA1E7E">
        <w:rPr>
          <w:rFonts w:ascii="Times New Roman" w:hAnsi="Times New Roman" w:cs="Times New Roman"/>
          <w:sz w:val="24"/>
          <w:szCs w:val="24"/>
          <w:lang w:val="lv-LV"/>
        </w:rPr>
        <w:t>K</w:t>
      </w:r>
      <w:r w:rsidR="00AA1E7E" w:rsidRPr="009E511A">
        <w:rPr>
          <w:rFonts w:ascii="Times New Roman" w:hAnsi="Times New Roman" w:cs="Times New Roman"/>
          <w:sz w:val="24"/>
          <w:szCs w:val="24"/>
          <w:lang w:val="lv-LV"/>
        </w:rPr>
        <w:t xml:space="preserve"> </w:t>
      </w:r>
      <w:r w:rsidR="00AA1E7E">
        <w:rPr>
          <w:rFonts w:ascii="Times New Roman" w:hAnsi="Times New Roman" w:cs="Times New Roman"/>
          <w:sz w:val="24"/>
          <w:szCs w:val="24"/>
          <w:lang w:val="lv-LV"/>
        </w:rPr>
        <w:t>p</w:t>
      </w:r>
      <w:r w:rsidR="00AA1E7E" w:rsidRPr="009E511A">
        <w:rPr>
          <w:rFonts w:ascii="Times New Roman" w:hAnsi="Times New Roman" w:cs="Times New Roman"/>
          <w:sz w:val="24"/>
          <w:szCs w:val="24"/>
          <w:lang w:val="lv-LV"/>
        </w:rPr>
        <w:t>ar dab</w:t>
      </w:r>
      <w:r w:rsidR="00AA1E7E">
        <w:rPr>
          <w:rFonts w:ascii="Times New Roman" w:hAnsi="Times New Roman" w:cs="Times New Roman"/>
          <w:sz w:val="24"/>
          <w:szCs w:val="24"/>
          <w:lang w:val="lv-LV"/>
        </w:rPr>
        <w:t>isko</w:t>
      </w:r>
      <w:r w:rsidR="00AA1E7E" w:rsidRPr="009E511A">
        <w:rPr>
          <w:rFonts w:ascii="Times New Roman" w:hAnsi="Times New Roman" w:cs="Times New Roman"/>
          <w:sz w:val="24"/>
          <w:szCs w:val="24"/>
          <w:lang w:val="lv-LV"/>
        </w:rPr>
        <w:t xml:space="preserve"> </w:t>
      </w:r>
      <w:r w:rsidR="00AA1E7E">
        <w:rPr>
          <w:rFonts w:ascii="Times New Roman" w:hAnsi="Times New Roman" w:cs="Times New Roman"/>
          <w:sz w:val="24"/>
          <w:szCs w:val="24"/>
          <w:lang w:val="lv-LV"/>
        </w:rPr>
        <w:t>dzīvotņu</w:t>
      </w:r>
      <w:r w:rsidR="00AA1E7E" w:rsidRPr="009E511A">
        <w:rPr>
          <w:rFonts w:ascii="Times New Roman" w:hAnsi="Times New Roman" w:cs="Times New Roman"/>
          <w:sz w:val="24"/>
          <w:szCs w:val="24"/>
          <w:lang w:val="lv-LV"/>
        </w:rPr>
        <w:t xml:space="preserve">, savvaļas </w:t>
      </w:r>
      <w:r w:rsidR="00AA1E7E">
        <w:rPr>
          <w:rFonts w:ascii="Times New Roman" w:hAnsi="Times New Roman" w:cs="Times New Roman"/>
          <w:sz w:val="24"/>
          <w:szCs w:val="24"/>
          <w:lang w:val="lv-LV"/>
        </w:rPr>
        <w:t>faunas un floras aiz</w:t>
      </w:r>
      <w:r w:rsidR="00AA1E7E" w:rsidRPr="009E511A">
        <w:rPr>
          <w:rFonts w:ascii="Times New Roman" w:hAnsi="Times New Roman" w:cs="Times New Roman"/>
          <w:sz w:val="24"/>
          <w:szCs w:val="24"/>
          <w:lang w:val="lv-LV"/>
        </w:rPr>
        <w:t>sardzību</w:t>
      </w:r>
      <w:r w:rsidRPr="009E511A">
        <w:rPr>
          <w:rFonts w:ascii="Times New Roman" w:hAnsi="Times New Roman" w:cs="Times New Roman"/>
          <w:sz w:val="24"/>
          <w:szCs w:val="24"/>
          <w:lang w:val="lv-LV"/>
        </w:rPr>
        <w:t xml:space="preserve"> </w:t>
      </w:r>
      <w:r w:rsidR="00EC5250" w:rsidRPr="009E511A">
        <w:rPr>
          <w:rFonts w:ascii="Times New Roman" w:hAnsi="Times New Roman" w:cs="Times New Roman"/>
          <w:sz w:val="24"/>
          <w:szCs w:val="24"/>
          <w:lang w:val="lv-LV"/>
        </w:rPr>
        <w:t>II</w:t>
      </w:r>
      <w:r w:rsidRPr="009E511A">
        <w:rPr>
          <w:rFonts w:ascii="Times New Roman" w:hAnsi="Times New Roman" w:cs="Times New Roman"/>
          <w:sz w:val="24"/>
          <w:szCs w:val="24"/>
          <w:lang w:val="lv-LV"/>
        </w:rPr>
        <w:t xml:space="preserve"> pielikuma augu suga, Latvijā ar nevienmērīgu izplatību, galvenokārt Viduslatvijā. Arī Latvijas gadījumā var runāt par atradņu skaita samazināšanos piemērotu biotopu izzušanas rezultātā. Laika posmā no 1839. līdz 1999. gadam Latvijā kopumā minētas 58 dzegužkurpītes atradnes (Deniņa, 1999)</w:t>
      </w:r>
      <w:r w:rsidR="00A0141F"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Pirmo reizi dzegužkurpīti Numernei norāda E. Lēmanis (Lehmann, 1895), arī vēlākos darbos suga šeit vairākkārtēji pieminēta, tomēr nav norādīti populācijas kvantitatīvie rādītāji. Dzeltenās dzegužkurpītes aizsardzības plāna izstrādes laikā </w:t>
      </w:r>
      <w:r w:rsidRPr="009E511A">
        <w:rPr>
          <w:rFonts w:ascii="Times New Roman" w:hAnsi="Times New Roman" w:cs="Times New Roman"/>
          <w:sz w:val="24"/>
          <w:lang w:val="lv-LV"/>
        </w:rPr>
        <w:t xml:space="preserve">teritorija apsekota 1999. gadā, un egļu dumbrājā, zāļu purva malā konstatēti </w:t>
      </w:r>
      <w:r w:rsidR="00A0141F" w:rsidRPr="009E511A">
        <w:rPr>
          <w:rFonts w:ascii="Times New Roman" w:hAnsi="Times New Roman" w:cs="Times New Roman"/>
          <w:sz w:val="24"/>
          <w:lang w:val="lv-LV"/>
        </w:rPr>
        <w:t>deviņi</w:t>
      </w:r>
      <w:r w:rsidRPr="009E511A">
        <w:rPr>
          <w:rFonts w:ascii="Times New Roman" w:hAnsi="Times New Roman" w:cs="Times New Roman"/>
          <w:sz w:val="24"/>
          <w:lang w:val="lv-LV"/>
        </w:rPr>
        <w:t xml:space="preserve"> eksemplāri (Deniņa, 1999). 2019. gada pētījumos, veicot dzegužkurpītes populācijas izvērtējumu, konstatēti vismaz 800 vitāli eksemplāri, no kuriem daudzi bija ziedējuši. Dzegužkurpīšu populācija vērtējama kā vitāla, antropogēni netraucēta, augoša piemērotos biotopos un neizmainītos hidroloģiskajos apstākļos, kas ir galvenie sugu atradnes saglabāšan</w:t>
      </w:r>
      <w:r w:rsidR="00A0141F" w:rsidRPr="009E511A">
        <w:rPr>
          <w:rFonts w:ascii="Times New Roman" w:hAnsi="Times New Roman" w:cs="Times New Roman"/>
          <w:sz w:val="24"/>
          <w:lang w:val="lv-LV"/>
        </w:rPr>
        <w:t>a</w:t>
      </w:r>
      <w:r w:rsidRPr="009E511A">
        <w:rPr>
          <w:rFonts w:ascii="Times New Roman" w:hAnsi="Times New Roman" w:cs="Times New Roman"/>
          <w:sz w:val="24"/>
          <w:lang w:val="lv-LV"/>
        </w:rPr>
        <w:t>s nosacījumi.</w:t>
      </w:r>
    </w:p>
    <w:p w14:paraId="7D2FB00F" w14:textId="77777777" w:rsidR="00024B36" w:rsidRPr="009E511A" w:rsidRDefault="00024B36" w:rsidP="00211884">
      <w:pPr>
        <w:jc w:val="both"/>
        <w:rPr>
          <w:rFonts w:ascii="Times New Roman" w:hAnsi="Times New Roman" w:cs="Times New Roman"/>
          <w:sz w:val="24"/>
          <w:szCs w:val="24"/>
          <w:lang w:val="lv-LV"/>
        </w:rPr>
      </w:pPr>
    </w:p>
    <w:p w14:paraId="7D2FB010" w14:textId="77777777" w:rsidR="00024B36" w:rsidRPr="009E511A" w:rsidRDefault="00024B36" w:rsidP="00211884">
      <w:pPr>
        <w:jc w:val="both"/>
        <w:rPr>
          <w:rFonts w:ascii="Times New Roman" w:hAnsi="Times New Roman" w:cs="Times New Roman"/>
          <w:sz w:val="24"/>
          <w:szCs w:val="24"/>
          <w:lang w:val="lv-LV"/>
        </w:rPr>
      </w:pPr>
      <w:r w:rsidRPr="009E511A">
        <w:rPr>
          <w:rFonts w:ascii="Times New Roman" w:hAnsi="Times New Roman" w:cs="Times New Roman"/>
          <w:b/>
          <w:sz w:val="24"/>
          <w:szCs w:val="24"/>
          <w:lang w:val="lv-LV"/>
        </w:rPr>
        <w:t xml:space="preserve">Divsēklu grīslis </w:t>
      </w:r>
      <w:r w:rsidRPr="009E511A">
        <w:rPr>
          <w:rFonts w:ascii="Times New Roman" w:hAnsi="Times New Roman" w:cs="Times New Roman"/>
          <w:b/>
          <w:i/>
          <w:sz w:val="24"/>
          <w:szCs w:val="24"/>
          <w:lang w:val="lv-LV"/>
        </w:rPr>
        <w:t>Carex disperma</w:t>
      </w:r>
      <w:r w:rsidRPr="009E511A">
        <w:rPr>
          <w:rFonts w:ascii="Times New Roman" w:hAnsi="Times New Roman" w:cs="Times New Roman"/>
          <w:b/>
          <w:sz w:val="24"/>
          <w:szCs w:val="24"/>
          <w:lang w:val="lv-LV"/>
        </w:rPr>
        <w:t xml:space="preserve">. </w:t>
      </w:r>
      <w:r w:rsidRPr="009E511A">
        <w:rPr>
          <w:rFonts w:ascii="Times New Roman" w:hAnsi="Times New Roman" w:cs="Times New Roman"/>
          <w:sz w:val="24"/>
          <w:szCs w:val="24"/>
          <w:lang w:val="lv-LV"/>
        </w:rPr>
        <w:t xml:space="preserve">Daudzgadīgs grīšļu dzimtas lakstaugs, kura areāls aptver plašas teritorijas Austrumeiropā, Āzijā un Ziemeļamerikā. Latvijā atradnes galvenokārt valsts austrumu daļā, kur sastopams egļu un bērzu dumbrājos, kā arī slapjos egļu mežos uz minerālaugsnēm – sugām bagātos purvainos mežos. Līdzīgos biotopos divsēklu grīslis konstatēts arī DP teritorijā – </w:t>
      </w:r>
      <w:r w:rsidR="00211884" w:rsidRPr="009E511A">
        <w:rPr>
          <w:rFonts w:ascii="Times New Roman" w:hAnsi="Times New Roman" w:cs="Times New Roman"/>
          <w:sz w:val="24"/>
          <w:szCs w:val="24"/>
          <w:lang w:val="lv-LV"/>
        </w:rPr>
        <w:t>galvenokārt atsevi</w:t>
      </w:r>
      <w:r w:rsidR="00211884" w:rsidRPr="009E511A">
        <w:rPr>
          <w:rFonts w:ascii="Times New Roman" w:hAnsi="Times New Roman" w:cs="Times New Roman"/>
          <w:sz w:val="24"/>
          <w:szCs w:val="24"/>
          <w:lang w:val="la-Latn"/>
        </w:rPr>
        <w:t>š</w:t>
      </w:r>
      <w:r w:rsidRPr="009E511A">
        <w:rPr>
          <w:rFonts w:ascii="Times New Roman" w:hAnsi="Times New Roman" w:cs="Times New Roman"/>
          <w:sz w:val="24"/>
          <w:szCs w:val="24"/>
          <w:lang w:val="lv-LV"/>
        </w:rPr>
        <w:t>ķas punktveida atradnes sugām bagātajos purvaino mežu nogabalos Kugriņu purva perifērijā. Līdzīgos biotop</w:t>
      </w:r>
      <w:r w:rsidR="00A0141F" w:rsidRPr="009E511A">
        <w:rPr>
          <w:rFonts w:ascii="Times New Roman" w:hAnsi="Times New Roman" w:cs="Times New Roman"/>
          <w:sz w:val="24"/>
          <w:szCs w:val="24"/>
          <w:lang w:val="lv-LV"/>
        </w:rPr>
        <w:t>o</w:t>
      </w:r>
      <w:r w:rsidRPr="009E511A">
        <w:rPr>
          <w:rFonts w:ascii="Times New Roman" w:hAnsi="Times New Roman" w:cs="Times New Roman"/>
          <w:sz w:val="24"/>
          <w:szCs w:val="24"/>
          <w:lang w:val="lv-LV"/>
        </w:rPr>
        <w:t xml:space="preserve">s augošais </w:t>
      </w:r>
      <w:r w:rsidRPr="009E511A">
        <w:rPr>
          <w:rFonts w:ascii="Times New Roman" w:hAnsi="Times New Roman" w:cs="Times New Roman"/>
          <w:b/>
          <w:sz w:val="24"/>
          <w:szCs w:val="24"/>
          <w:lang w:val="lv-LV"/>
        </w:rPr>
        <w:t xml:space="preserve">palu grīslis </w:t>
      </w:r>
      <w:r w:rsidRPr="009E511A">
        <w:rPr>
          <w:rFonts w:ascii="Times New Roman" w:hAnsi="Times New Roman" w:cs="Times New Roman"/>
          <w:b/>
          <w:i/>
          <w:sz w:val="24"/>
          <w:szCs w:val="24"/>
          <w:lang w:val="lv-LV"/>
        </w:rPr>
        <w:t>Carex paupercula</w:t>
      </w:r>
      <w:r w:rsidRPr="009E511A">
        <w:rPr>
          <w:rFonts w:ascii="Times New Roman" w:hAnsi="Times New Roman" w:cs="Times New Roman"/>
          <w:sz w:val="24"/>
          <w:szCs w:val="24"/>
          <w:lang w:val="lv-LV"/>
        </w:rPr>
        <w:t>, kas teritorijai bez konkrētam atradnēm norādīts iepriekšēj</w:t>
      </w:r>
      <w:r w:rsidR="00A0141F"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 xml:space="preserve"> dabas aizsardzības plān</w:t>
      </w:r>
      <w:r w:rsidR="00A0141F"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 xml:space="preserve"> (Rove, 2004), </w:t>
      </w:r>
      <w:r w:rsidR="00231A2E" w:rsidRPr="009E511A">
        <w:rPr>
          <w:rFonts w:ascii="Times New Roman" w:hAnsi="Times New Roman" w:cs="Times New Roman"/>
          <w:sz w:val="24"/>
          <w:szCs w:val="24"/>
          <w:lang w:val="la-Latn"/>
        </w:rPr>
        <w:t xml:space="preserve">taču jaunā dabas aizsardzības plāna izstrādes ietvaros </w:t>
      </w:r>
      <w:r w:rsidRPr="009E511A">
        <w:rPr>
          <w:rFonts w:ascii="Times New Roman" w:hAnsi="Times New Roman" w:cs="Times New Roman"/>
          <w:sz w:val="24"/>
          <w:szCs w:val="24"/>
          <w:lang w:val="lv-LV"/>
        </w:rPr>
        <w:t>netika konstatēts.</w:t>
      </w:r>
    </w:p>
    <w:p w14:paraId="7D2FB011" w14:textId="77777777" w:rsidR="00211884" w:rsidRPr="009E511A" w:rsidRDefault="00211884" w:rsidP="00211884">
      <w:pPr>
        <w:jc w:val="both"/>
        <w:rPr>
          <w:rFonts w:ascii="Times New Roman" w:hAnsi="Times New Roman" w:cs="Times New Roman"/>
          <w:b/>
          <w:sz w:val="24"/>
          <w:szCs w:val="24"/>
          <w:lang w:val="lv-LV"/>
        </w:rPr>
      </w:pPr>
    </w:p>
    <w:p w14:paraId="7D2FB012" w14:textId="4EF5CA20" w:rsidR="00024B36" w:rsidRPr="009E511A" w:rsidRDefault="00024B36" w:rsidP="00211884">
      <w:pPr>
        <w:jc w:val="both"/>
        <w:rPr>
          <w:rFonts w:ascii="Times New Roman" w:hAnsi="Times New Roman" w:cs="Times New Roman"/>
          <w:sz w:val="24"/>
          <w:szCs w:val="24"/>
          <w:lang w:val="lv-LV"/>
        </w:rPr>
      </w:pPr>
      <w:r w:rsidRPr="009E511A">
        <w:rPr>
          <w:rFonts w:ascii="Times New Roman" w:hAnsi="Times New Roman" w:cs="Times New Roman"/>
          <w:b/>
          <w:sz w:val="24"/>
          <w:szCs w:val="24"/>
          <w:lang w:val="lv-LV"/>
        </w:rPr>
        <w:t xml:space="preserve">Spilvainais ancītis </w:t>
      </w:r>
      <w:r w:rsidRPr="009E511A">
        <w:rPr>
          <w:rFonts w:ascii="Times New Roman" w:hAnsi="Times New Roman" w:cs="Times New Roman"/>
          <w:b/>
          <w:i/>
          <w:sz w:val="24"/>
          <w:szCs w:val="24"/>
          <w:lang w:val="lv-LV"/>
        </w:rPr>
        <w:t>Agrimonia pilosa</w:t>
      </w:r>
      <w:r w:rsidRPr="009E511A">
        <w:rPr>
          <w:rFonts w:ascii="Times New Roman" w:hAnsi="Times New Roman" w:cs="Times New Roman"/>
          <w:sz w:val="24"/>
          <w:szCs w:val="24"/>
          <w:lang w:val="lv-LV"/>
        </w:rPr>
        <w:t xml:space="preserve"> Daudzgadīgs rožu dzimtas lakstaugs ar Austrumeiropas-Sibīrija</w:t>
      </w:r>
      <w:r w:rsidR="00A0141F" w:rsidRPr="009E511A">
        <w:rPr>
          <w:rFonts w:ascii="Times New Roman" w:hAnsi="Times New Roman" w:cs="Times New Roman"/>
          <w:sz w:val="24"/>
          <w:szCs w:val="24"/>
          <w:lang w:val="lv-LV"/>
        </w:rPr>
        <w:t>s</w:t>
      </w:r>
      <w:r w:rsidRPr="009E511A">
        <w:rPr>
          <w:rFonts w:ascii="Times New Roman" w:hAnsi="Times New Roman" w:cs="Times New Roman"/>
          <w:sz w:val="24"/>
          <w:szCs w:val="24"/>
          <w:lang w:val="lv-LV"/>
        </w:rPr>
        <w:t xml:space="preserve"> izplatības areālu. </w:t>
      </w:r>
      <w:r w:rsidR="00AA1E7E" w:rsidRPr="009E511A">
        <w:rPr>
          <w:rFonts w:ascii="Times New Roman" w:hAnsi="Times New Roman" w:cs="Times New Roman"/>
          <w:sz w:val="24"/>
          <w:szCs w:val="24"/>
          <w:lang w:val="lv-LV"/>
        </w:rPr>
        <w:t xml:space="preserve">Eiropas </w:t>
      </w:r>
      <w:r w:rsidR="00AA1E7E">
        <w:rPr>
          <w:rFonts w:ascii="Times New Roman" w:hAnsi="Times New Roman" w:cs="Times New Roman"/>
          <w:sz w:val="24"/>
          <w:szCs w:val="24"/>
          <w:lang w:val="lv-LV"/>
        </w:rPr>
        <w:t xml:space="preserve">Padomes </w:t>
      </w:r>
      <w:r w:rsidR="00AA1E7E" w:rsidRPr="009E511A">
        <w:rPr>
          <w:rFonts w:ascii="Times New Roman" w:hAnsi="Times New Roman" w:cs="Times New Roman"/>
          <w:sz w:val="24"/>
          <w:szCs w:val="24"/>
          <w:lang w:val="lv-LV"/>
        </w:rPr>
        <w:t>1992. gada 21. maija direktīvas 92/43/EE</w:t>
      </w:r>
      <w:r w:rsidR="00AA1E7E">
        <w:rPr>
          <w:rFonts w:ascii="Times New Roman" w:hAnsi="Times New Roman" w:cs="Times New Roman"/>
          <w:sz w:val="24"/>
          <w:szCs w:val="24"/>
          <w:lang w:val="lv-LV"/>
        </w:rPr>
        <w:t>K</w:t>
      </w:r>
      <w:r w:rsidR="00AA1E7E" w:rsidRPr="009E511A">
        <w:rPr>
          <w:rFonts w:ascii="Times New Roman" w:hAnsi="Times New Roman" w:cs="Times New Roman"/>
          <w:sz w:val="24"/>
          <w:szCs w:val="24"/>
          <w:lang w:val="lv-LV"/>
        </w:rPr>
        <w:t xml:space="preserve"> </w:t>
      </w:r>
      <w:r w:rsidR="00AA1E7E">
        <w:rPr>
          <w:rFonts w:ascii="Times New Roman" w:hAnsi="Times New Roman" w:cs="Times New Roman"/>
          <w:sz w:val="24"/>
          <w:szCs w:val="24"/>
          <w:lang w:val="lv-LV"/>
        </w:rPr>
        <w:t>p</w:t>
      </w:r>
      <w:r w:rsidR="00AA1E7E" w:rsidRPr="009E511A">
        <w:rPr>
          <w:rFonts w:ascii="Times New Roman" w:hAnsi="Times New Roman" w:cs="Times New Roman"/>
          <w:sz w:val="24"/>
          <w:szCs w:val="24"/>
          <w:lang w:val="lv-LV"/>
        </w:rPr>
        <w:t>ar dab</w:t>
      </w:r>
      <w:r w:rsidR="00AA1E7E">
        <w:rPr>
          <w:rFonts w:ascii="Times New Roman" w:hAnsi="Times New Roman" w:cs="Times New Roman"/>
          <w:sz w:val="24"/>
          <w:szCs w:val="24"/>
          <w:lang w:val="lv-LV"/>
        </w:rPr>
        <w:t>isko</w:t>
      </w:r>
      <w:r w:rsidR="00AA1E7E" w:rsidRPr="009E511A">
        <w:rPr>
          <w:rFonts w:ascii="Times New Roman" w:hAnsi="Times New Roman" w:cs="Times New Roman"/>
          <w:sz w:val="24"/>
          <w:szCs w:val="24"/>
          <w:lang w:val="lv-LV"/>
        </w:rPr>
        <w:t xml:space="preserve"> </w:t>
      </w:r>
      <w:r w:rsidR="00AA1E7E">
        <w:rPr>
          <w:rFonts w:ascii="Times New Roman" w:hAnsi="Times New Roman" w:cs="Times New Roman"/>
          <w:sz w:val="24"/>
          <w:szCs w:val="24"/>
          <w:lang w:val="lv-LV"/>
        </w:rPr>
        <w:t>dzīvotņu</w:t>
      </w:r>
      <w:r w:rsidR="00AA1E7E" w:rsidRPr="009E511A">
        <w:rPr>
          <w:rFonts w:ascii="Times New Roman" w:hAnsi="Times New Roman" w:cs="Times New Roman"/>
          <w:sz w:val="24"/>
          <w:szCs w:val="24"/>
          <w:lang w:val="lv-LV"/>
        </w:rPr>
        <w:t xml:space="preserve">, savvaļas </w:t>
      </w:r>
      <w:r w:rsidR="00AA1E7E">
        <w:rPr>
          <w:rFonts w:ascii="Times New Roman" w:hAnsi="Times New Roman" w:cs="Times New Roman"/>
          <w:sz w:val="24"/>
          <w:szCs w:val="24"/>
          <w:lang w:val="lv-LV"/>
        </w:rPr>
        <w:t>faunas un floras aiz</w:t>
      </w:r>
      <w:r w:rsidR="00AA1E7E" w:rsidRPr="009E511A">
        <w:rPr>
          <w:rFonts w:ascii="Times New Roman" w:hAnsi="Times New Roman" w:cs="Times New Roman"/>
          <w:sz w:val="24"/>
          <w:szCs w:val="24"/>
          <w:lang w:val="lv-LV"/>
        </w:rPr>
        <w:t>sardzību</w:t>
      </w:r>
      <w:r w:rsidRPr="009E511A">
        <w:rPr>
          <w:rFonts w:ascii="Times New Roman" w:hAnsi="Times New Roman" w:cs="Times New Roman"/>
          <w:sz w:val="24"/>
          <w:szCs w:val="24"/>
          <w:lang w:val="lv-LV"/>
        </w:rPr>
        <w:t xml:space="preserve"> </w:t>
      </w:r>
      <w:r w:rsidR="00EC5250" w:rsidRPr="009E511A">
        <w:rPr>
          <w:rFonts w:ascii="Times New Roman" w:hAnsi="Times New Roman" w:cs="Times New Roman"/>
          <w:sz w:val="24"/>
          <w:szCs w:val="24"/>
          <w:lang w:val="lv-LV"/>
        </w:rPr>
        <w:t>II</w:t>
      </w:r>
      <w:r w:rsidRPr="009E511A">
        <w:rPr>
          <w:rFonts w:ascii="Times New Roman" w:hAnsi="Times New Roman" w:cs="Times New Roman"/>
          <w:sz w:val="24"/>
          <w:szCs w:val="24"/>
          <w:lang w:val="lv-LV"/>
        </w:rPr>
        <w:t xml:space="preserve"> pielikuma augu suga. Latvijā sastopams galvenokārt valsts austrumu daļā, jo Latviju šķērso sugas izplatības areāla rietumu robeža. Latgalē un Sēlijā suga sastopama samerā bieži, pie kam galvenokārt dažādos traucētos un sekundāros biotopos – uz stigām lapkoku mežos, uz aizaugošiem meža celiņiem, baltalksnājos, mežmalās u.c. traucētos, sekundāros biotopos. Šī iemesla dēļ sugu Latvijā nevar uzskatīt par apdraudētu. Numernes vaļņa teritorijā aug divās vietās uz ar baltalkšņiem aizaugošām, nekoptām stigām un ceļiem tieši šādi biotopi ir sugai raksturīgi. Sugai šeit nav būtisku apdraudējumu, jo stigas tiek reti izmantotas un neregulāri koptas. Šajā ĪADT spilvainā ancīša populācija kvantitatīvi novērtēta 2018. gadā, veicot floras izpēti DA plāna izstrādes vajadzībām. Minimālais konstatētais eksemplāru skaits ir 15394, maksimālais 16933 (Rūrāne, 2018). Šeit gan jā</w:t>
      </w:r>
      <w:r w:rsidR="00A0141F" w:rsidRPr="009E511A">
        <w:rPr>
          <w:rFonts w:ascii="Times New Roman" w:hAnsi="Times New Roman" w:cs="Times New Roman"/>
          <w:sz w:val="24"/>
          <w:szCs w:val="24"/>
          <w:lang w:val="lv-LV"/>
        </w:rPr>
        <w:t>at</w:t>
      </w:r>
      <w:r w:rsidR="00410FF8" w:rsidRPr="009E511A">
        <w:rPr>
          <w:rFonts w:ascii="Times New Roman" w:hAnsi="Times New Roman" w:cs="Times New Roman"/>
          <w:sz w:val="24"/>
          <w:szCs w:val="24"/>
          <w:lang w:val="lv-LV"/>
        </w:rPr>
        <w:t>zīmē, ka kopējais EP</w:t>
      </w:r>
      <w:r w:rsidRPr="009E511A">
        <w:rPr>
          <w:rFonts w:ascii="Times New Roman" w:hAnsi="Times New Roman" w:cs="Times New Roman"/>
          <w:sz w:val="24"/>
          <w:szCs w:val="24"/>
          <w:lang w:val="lv-LV"/>
        </w:rPr>
        <w:t xml:space="preserve"> </w:t>
      </w:r>
      <w:r w:rsidR="00410FF8" w:rsidRPr="009E511A">
        <w:rPr>
          <w:rFonts w:ascii="Times New Roman" w:eastAsia="Calibri" w:hAnsi="Times New Roman" w:cs="Times New Roman"/>
          <w:bCs/>
          <w:spacing w:val="-1"/>
          <w:sz w:val="24"/>
          <w:szCs w:val="24"/>
          <w:lang w:val="lv-LV"/>
        </w:rPr>
        <w:t>Direktīvas</w:t>
      </w:r>
      <w:r w:rsidR="00410FF8" w:rsidRPr="009E511A">
        <w:rPr>
          <w:rFonts w:ascii="Times New Roman" w:eastAsia="Calibri" w:hAnsi="Times New Roman" w:cs="Times New Roman"/>
          <w:bCs/>
          <w:spacing w:val="-6"/>
          <w:sz w:val="24"/>
          <w:szCs w:val="24"/>
          <w:lang w:val="lv-LV"/>
        </w:rPr>
        <w:t xml:space="preserve"> </w:t>
      </w:r>
      <w:r w:rsidR="00410FF8" w:rsidRPr="009E511A">
        <w:rPr>
          <w:rFonts w:ascii="Times New Roman" w:eastAsia="Calibri" w:hAnsi="Times New Roman" w:cs="Times New Roman"/>
          <w:bCs/>
          <w:sz w:val="24"/>
          <w:szCs w:val="24"/>
          <w:lang w:val="lv-LV"/>
        </w:rPr>
        <w:t>“Par</w:t>
      </w:r>
      <w:r w:rsidR="00410FF8" w:rsidRPr="009E511A">
        <w:rPr>
          <w:rFonts w:ascii="Times New Roman" w:eastAsia="Calibri" w:hAnsi="Times New Roman" w:cs="Times New Roman"/>
          <w:bCs/>
          <w:spacing w:val="-7"/>
          <w:sz w:val="24"/>
          <w:szCs w:val="24"/>
          <w:lang w:val="lv-LV"/>
        </w:rPr>
        <w:t xml:space="preserve"> </w:t>
      </w:r>
      <w:r w:rsidR="00410FF8" w:rsidRPr="009E511A">
        <w:rPr>
          <w:rFonts w:ascii="Times New Roman" w:eastAsia="Calibri" w:hAnsi="Times New Roman" w:cs="Times New Roman"/>
          <w:bCs/>
          <w:sz w:val="24"/>
          <w:szCs w:val="24"/>
          <w:lang w:val="lv-LV"/>
        </w:rPr>
        <w:t>dabisko</w:t>
      </w:r>
      <w:r w:rsidR="00410FF8" w:rsidRPr="009E511A">
        <w:rPr>
          <w:rFonts w:ascii="Times New Roman" w:eastAsia="Calibri" w:hAnsi="Times New Roman" w:cs="Times New Roman"/>
          <w:bCs/>
          <w:spacing w:val="-7"/>
          <w:sz w:val="24"/>
          <w:szCs w:val="24"/>
          <w:lang w:val="lv-LV"/>
        </w:rPr>
        <w:t xml:space="preserve"> </w:t>
      </w:r>
      <w:r w:rsidR="00410FF8" w:rsidRPr="009E511A">
        <w:rPr>
          <w:rFonts w:ascii="Times New Roman" w:eastAsia="Calibri" w:hAnsi="Times New Roman" w:cs="Times New Roman"/>
          <w:bCs/>
          <w:spacing w:val="-1"/>
          <w:sz w:val="24"/>
          <w:szCs w:val="24"/>
          <w:lang w:val="lv-LV"/>
        </w:rPr>
        <w:t>dzīvotņu,</w:t>
      </w:r>
      <w:r w:rsidR="00410FF8" w:rsidRPr="009E511A">
        <w:rPr>
          <w:rFonts w:ascii="Times New Roman" w:eastAsia="Calibri" w:hAnsi="Times New Roman" w:cs="Times New Roman"/>
          <w:bCs/>
          <w:spacing w:val="-6"/>
          <w:sz w:val="24"/>
          <w:szCs w:val="24"/>
          <w:lang w:val="lv-LV"/>
        </w:rPr>
        <w:t xml:space="preserve"> </w:t>
      </w:r>
      <w:r w:rsidR="00410FF8" w:rsidRPr="009E511A">
        <w:rPr>
          <w:rFonts w:ascii="Times New Roman" w:eastAsia="Calibri" w:hAnsi="Times New Roman" w:cs="Times New Roman"/>
          <w:bCs/>
          <w:spacing w:val="-1"/>
          <w:sz w:val="24"/>
          <w:szCs w:val="24"/>
          <w:lang w:val="lv-LV"/>
        </w:rPr>
        <w:t>savvaļas</w:t>
      </w:r>
      <w:r w:rsidR="00410FF8" w:rsidRPr="009E511A">
        <w:rPr>
          <w:rFonts w:ascii="Times New Roman" w:eastAsia="Calibri" w:hAnsi="Times New Roman" w:cs="Times New Roman"/>
          <w:bCs/>
          <w:spacing w:val="-7"/>
          <w:sz w:val="24"/>
          <w:szCs w:val="24"/>
          <w:lang w:val="lv-LV"/>
        </w:rPr>
        <w:t xml:space="preserve"> </w:t>
      </w:r>
      <w:r w:rsidR="00410FF8" w:rsidRPr="009E511A">
        <w:rPr>
          <w:rFonts w:ascii="Times New Roman" w:eastAsia="Calibri" w:hAnsi="Times New Roman" w:cs="Times New Roman"/>
          <w:bCs/>
          <w:spacing w:val="-1"/>
          <w:sz w:val="24"/>
          <w:szCs w:val="24"/>
          <w:lang w:val="lv-LV"/>
        </w:rPr>
        <w:t>faunas</w:t>
      </w:r>
      <w:r w:rsidR="00410FF8" w:rsidRPr="009E511A">
        <w:rPr>
          <w:rFonts w:ascii="Times New Roman" w:eastAsia="Calibri" w:hAnsi="Times New Roman" w:cs="Times New Roman"/>
          <w:bCs/>
          <w:spacing w:val="-6"/>
          <w:sz w:val="24"/>
          <w:szCs w:val="24"/>
          <w:lang w:val="lv-LV"/>
        </w:rPr>
        <w:t xml:space="preserve"> </w:t>
      </w:r>
      <w:r w:rsidR="00410FF8" w:rsidRPr="009E511A">
        <w:rPr>
          <w:rFonts w:ascii="Times New Roman" w:eastAsia="Calibri" w:hAnsi="Times New Roman" w:cs="Times New Roman"/>
          <w:bCs/>
          <w:spacing w:val="-1"/>
          <w:sz w:val="24"/>
          <w:szCs w:val="24"/>
          <w:lang w:val="lv-LV"/>
        </w:rPr>
        <w:t>un</w:t>
      </w:r>
      <w:r w:rsidR="00410FF8" w:rsidRPr="009E511A">
        <w:rPr>
          <w:rFonts w:ascii="Times New Roman" w:eastAsia="Calibri" w:hAnsi="Times New Roman" w:cs="Times New Roman"/>
          <w:bCs/>
          <w:spacing w:val="-7"/>
          <w:sz w:val="24"/>
          <w:szCs w:val="24"/>
          <w:lang w:val="lv-LV"/>
        </w:rPr>
        <w:t xml:space="preserve"> </w:t>
      </w:r>
      <w:r w:rsidR="00410FF8" w:rsidRPr="009E511A">
        <w:rPr>
          <w:rFonts w:ascii="Times New Roman" w:eastAsia="Calibri" w:hAnsi="Times New Roman" w:cs="Times New Roman"/>
          <w:bCs/>
          <w:spacing w:val="-1"/>
          <w:sz w:val="24"/>
          <w:szCs w:val="24"/>
          <w:lang w:val="lv-LV"/>
        </w:rPr>
        <w:t>floras</w:t>
      </w:r>
      <w:r w:rsidR="00410FF8" w:rsidRPr="009E511A">
        <w:rPr>
          <w:rFonts w:ascii="Times New Roman" w:eastAsia="Calibri" w:hAnsi="Times New Roman" w:cs="Times New Roman"/>
          <w:bCs/>
          <w:spacing w:val="35"/>
          <w:w w:val="99"/>
          <w:sz w:val="24"/>
          <w:szCs w:val="24"/>
          <w:lang w:val="lv-LV"/>
        </w:rPr>
        <w:t xml:space="preserve"> </w:t>
      </w:r>
      <w:r w:rsidR="00410FF8" w:rsidRPr="009E511A">
        <w:rPr>
          <w:rFonts w:ascii="Times New Roman" w:eastAsia="Calibri" w:hAnsi="Times New Roman" w:cs="Times New Roman"/>
          <w:bCs/>
          <w:spacing w:val="-1"/>
          <w:sz w:val="24"/>
          <w:szCs w:val="24"/>
          <w:lang w:val="lv-LV"/>
        </w:rPr>
        <w:t>aizsardzību”</w:t>
      </w:r>
      <w:r w:rsidRPr="009E511A">
        <w:rPr>
          <w:rFonts w:ascii="Times New Roman" w:hAnsi="Times New Roman" w:cs="Times New Roman"/>
          <w:sz w:val="24"/>
          <w:szCs w:val="24"/>
          <w:lang w:val="lv-LV"/>
        </w:rPr>
        <w:t xml:space="preserve"> sugas spilvaina ancīša populācijas lielums</w:t>
      </w:r>
      <w:r w:rsidRPr="009E511A">
        <w:rPr>
          <w:rFonts w:ascii="Times New Roman" w:hAnsi="Times New Roman" w:cs="Times New Roman"/>
          <w:sz w:val="20"/>
          <w:szCs w:val="20"/>
          <w:lang w:val="lv-LV"/>
        </w:rPr>
        <w:t xml:space="preserve"> </w:t>
      </w:r>
      <w:r w:rsidRPr="009E511A">
        <w:rPr>
          <w:rFonts w:ascii="Times New Roman" w:hAnsi="Times New Roman" w:cs="Times New Roman"/>
          <w:sz w:val="24"/>
          <w:szCs w:val="24"/>
          <w:lang w:val="lv-LV"/>
        </w:rPr>
        <w:t xml:space="preserve">valstī ir aplēsts no 12700 līdz 25300, kas, iespējams ir neprecīzi dati, tādēļ, Numernes vaļņa populācijas procentuālo attiecību pret populācijas lielumu valstī vai NATURA teritorijās šajā gadījumā rēķināt nav </w:t>
      </w:r>
      <w:r w:rsidR="00211884" w:rsidRPr="009E511A">
        <w:rPr>
          <w:rFonts w:ascii="Times New Roman" w:hAnsi="Times New Roman" w:cs="Times New Roman"/>
          <w:sz w:val="24"/>
          <w:szCs w:val="24"/>
          <w:lang w:val="la-Latn"/>
        </w:rPr>
        <w:t>objektīvi</w:t>
      </w:r>
      <w:r w:rsidRPr="009E511A">
        <w:rPr>
          <w:rFonts w:ascii="Times New Roman" w:hAnsi="Times New Roman" w:cs="Times New Roman"/>
          <w:sz w:val="24"/>
          <w:szCs w:val="24"/>
          <w:lang w:val="lv-LV"/>
        </w:rPr>
        <w:t>. Teritorijā iespējamas jaunas sugas atradnes.</w:t>
      </w:r>
    </w:p>
    <w:p w14:paraId="7D2FB013" w14:textId="77777777" w:rsidR="00211884" w:rsidRPr="009E511A" w:rsidRDefault="00211884" w:rsidP="00211884">
      <w:pPr>
        <w:jc w:val="both"/>
        <w:rPr>
          <w:rFonts w:ascii="Times New Roman" w:hAnsi="Times New Roman" w:cs="Times New Roman"/>
          <w:sz w:val="24"/>
          <w:szCs w:val="24"/>
          <w:lang w:val="lv-LV"/>
        </w:rPr>
      </w:pPr>
    </w:p>
    <w:p w14:paraId="7D2FB014" w14:textId="77777777" w:rsidR="00024B36" w:rsidRPr="009E511A" w:rsidRDefault="00211884" w:rsidP="00231A2E">
      <w:pPr>
        <w:pStyle w:val="mags"/>
        <w:spacing w:after="0" w:line="240" w:lineRule="auto"/>
        <w:ind w:firstLine="0"/>
        <w:rPr>
          <w:b/>
          <w:szCs w:val="24"/>
          <w:u w:val="single"/>
        </w:rPr>
      </w:pPr>
      <w:r w:rsidRPr="009E511A">
        <w:rPr>
          <w:b/>
          <w:szCs w:val="24"/>
          <w:u w:val="single"/>
          <w:lang w:val="la-Latn"/>
        </w:rPr>
        <w:t>Vaskulāro augu s</w:t>
      </w:r>
      <w:r w:rsidR="00024B36" w:rsidRPr="009E511A">
        <w:rPr>
          <w:b/>
          <w:szCs w:val="24"/>
          <w:u w:val="single"/>
        </w:rPr>
        <w:t>ugas, kuru dzīvotnes ir saistītas ar saldūdeņu un krastmalu biotopiem:</w:t>
      </w:r>
    </w:p>
    <w:p w14:paraId="7D2FB015" w14:textId="77777777" w:rsidR="00B11760" w:rsidRPr="009E511A" w:rsidRDefault="00B11760" w:rsidP="00231A2E">
      <w:pPr>
        <w:pStyle w:val="mags"/>
        <w:spacing w:after="0" w:line="240" w:lineRule="auto"/>
        <w:ind w:firstLine="0"/>
        <w:rPr>
          <w:b/>
          <w:szCs w:val="24"/>
          <w:u w:val="single"/>
        </w:rPr>
      </w:pPr>
    </w:p>
    <w:p w14:paraId="7D2FB016" w14:textId="77777777" w:rsidR="00024B36" w:rsidRPr="009E511A" w:rsidRDefault="00211884" w:rsidP="00211884">
      <w:pPr>
        <w:pStyle w:val="mags"/>
        <w:spacing w:after="0" w:line="240" w:lineRule="auto"/>
        <w:ind w:firstLine="0"/>
        <w:rPr>
          <w:b/>
          <w:szCs w:val="24"/>
        </w:rPr>
      </w:pPr>
      <w:r w:rsidRPr="009E511A">
        <w:rPr>
          <w:b/>
          <w:szCs w:val="24"/>
        </w:rPr>
        <w:t>Jūras naj</w:t>
      </w:r>
      <w:r w:rsidR="00A0141F" w:rsidRPr="009E511A">
        <w:rPr>
          <w:b/>
          <w:szCs w:val="24"/>
        </w:rPr>
        <w:t>ā</w:t>
      </w:r>
      <w:r w:rsidRPr="009E511A">
        <w:rPr>
          <w:b/>
          <w:szCs w:val="24"/>
        </w:rPr>
        <w:t>da</w:t>
      </w:r>
      <w:r w:rsidR="00024B36" w:rsidRPr="009E511A">
        <w:rPr>
          <w:b/>
          <w:szCs w:val="24"/>
        </w:rPr>
        <w:t xml:space="preserve"> </w:t>
      </w:r>
      <w:r w:rsidR="00024B36" w:rsidRPr="009E511A">
        <w:rPr>
          <w:b/>
          <w:i/>
          <w:szCs w:val="24"/>
        </w:rPr>
        <w:t>Najas marina</w:t>
      </w:r>
      <w:r w:rsidR="00024B36" w:rsidRPr="009E511A">
        <w:rPr>
          <w:b/>
          <w:szCs w:val="24"/>
        </w:rPr>
        <w:t xml:space="preserve">. </w:t>
      </w:r>
      <w:r w:rsidR="00024B36" w:rsidRPr="009E511A">
        <w:rPr>
          <w:szCs w:val="24"/>
        </w:rPr>
        <w:t>Viengadīgs najādu dzimtas lakstaugs. Kopējā sugas izplatība – Eirāzija, savukārt Latvijā jūras najādu sastop galvenokārt Piejūras zemienes seklajos ezeros ar smilšainu substrātu, kā arī atsevisķās atradnēs Austrumlatvijā dzidrūdens ezeros.</w:t>
      </w:r>
      <w:r w:rsidR="00993237" w:rsidRPr="009E511A">
        <w:rPr>
          <w:szCs w:val="24"/>
        </w:rPr>
        <w:t xml:space="preserve"> Nū</w:t>
      </w:r>
      <w:r w:rsidR="006A65DC" w:rsidRPr="009E511A">
        <w:rPr>
          <w:szCs w:val="24"/>
        </w:rPr>
        <w:t>m</w:t>
      </w:r>
      <w:r w:rsidR="00993237" w:rsidRPr="009E511A">
        <w:rPr>
          <w:szCs w:val="24"/>
        </w:rPr>
        <w:t>i</w:t>
      </w:r>
      <w:r w:rsidR="006A65DC" w:rsidRPr="009E511A">
        <w:rPr>
          <w:szCs w:val="24"/>
        </w:rPr>
        <w:t xml:space="preserve">ernes ezera </w:t>
      </w:r>
      <w:r w:rsidR="006A65DC" w:rsidRPr="009E511A">
        <w:rPr>
          <w:szCs w:val="24"/>
        </w:rPr>
        <w:lastRenderedPageBreak/>
        <w:t>atradne šaj</w:t>
      </w:r>
      <w:r w:rsidR="006A65DC" w:rsidRPr="009E511A">
        <w:rPr>
          <w:szCs w:val="24"/>
          <w:lang w:val="la-Latn"/>
        </w:rPr>
        <w:t xml:space="preserve">ā </w:t>
      </w:r>
      <w:r w:rsidR="00024B36" w:rsidRPr="009E511A">
        <w:rPr>
          <w:szCs w:val="24"/>
        </w:rPr>
        <w:t>ziņā ir netipiska, jo šeit najāda konstatēta nelielā pu</w:t>
      </w:r>
      <w:r w:rsidR="00FC6391" w:rsidRPr="009E511A">
        <w:rPr>
          <w:szCs w:val="24"/>
        </w:rPr>
        <w:t>n</w:t>
      </w:r>
      <w:r w:rsidR="00024B36" w:rsidRPr="009E511A">
        <w:rPr>
          <w:szCs w:val="24"/>
        </w:rPr>
        <w:t>ktveid</w:t>
      </w:r>
      <w:r w:rsidR="00993237" w:rsidRPr="009E511A">
        <w:rPr>
          <w:szCs w:val="24"/>
        </w:rPr>
        <w:t>a atradnē Nū</w:t>
      </w:r>
      <w:r w:rsidR="006A65DC" w:rsidRPr="009E511A">
        <w:rPr>
          <w:szCs w:val="24"/>
        </w:rPr>
        <w:t>m</w:t>
      </w:r>
      <w:r w:rsidR="00993237" w:rsidRPr="009E511A">
        <w:rPr>
          <w:szCs w:val="24"/>
        </w:rPr>
        <w:t>i</w:t>
      </w:r>
      <w:r w:rsidR="006A65DC" w:rsidRPr="009E511A">
        <w:rPr>
          <w:szCs w:val="24"/>
        </w:rPr>
        <w:t>ernes ezera ZR daļ</w:t>
      </w:r>
      <w:r w:rsidR="006A65DC" w:rsidRPr="009E511A">
        <w:rPr>
          <w:szCs w:val="24"/>
          <w:lang w:val="la-Latn"/>
        </w:rPr>
        <w:t>ā</w:t>
      </w:r>
      <w:r w:rsidR="00024B36" w:rsidRPr="009E511A">
        <w:rPr>
          <w:szCs w:val="24"/>
        </w:rPr>
        <w:t xml:space="preserve"> uz dūņaina substrāta. Suga konstatēta 2003. gadā E. Zviedres mieturaļģu u.c</w:t>
      </w:r>
      <w:r w:rsidR="00FC6391" w:rsidRPr="009E511A">
        <w:rPr>
          <w:szCs w:val="24"/>
        </w:rPr>
        <w:t>.</w:t>
      </w:r>
      <w:r w:rsidR="00024B36" w:rsidRPr="009E511A">
        <w:rPr>
          <w:szCs w:val="24"/>
        </w:rPr>
        <w:t xml:space="preserve"> ūdens makrofītu izplatības un ekoloģijas petījumu laikā. Atradne atkārtoti apsekota 2019. gadā, tomēr sugu atrast neizdevās, kas varētu būt saistīts ar najādu skaita izmaiņām populācijās pa gad</w:t>
      </w:r>
      <w:r w:rsidR="00993237" w:rsidRPr="009E511A">
        <w:rPr>
          <w:szCs w:val="24"/>
        </w:rPr>
        <w:t>iem. Nū</w:t>
      </w:r>
      <w:r w:rsidR="00024B36" w:rsidRPr="009E511A">
        <w:rPr>
          <w:szCs w:val="24"/>
        </w:rPr>
        <w:t>m</w:t>
      </w:r>
      <w:r w:rsidR="00993237" w:rsidRPr="009E511A">
        <w:rPr>
          <w:szCs w:val="24"/>
        </w:rPr>
        <w:t>i</w:t>
      </w:r>
      <w:r w:rsidR="00024B36" w:rsidRPr="009E511A">
        <w:rPr>
          <w:szCs w:val="24"/>
        </w:rPr>
        <w:t xml:space="preserve">ernes ezera piekrastes joslā gar visu krastu ir konstatēta vēl viena reta augu suga – </w:t>
      </w:r>
      <w:r w:rsidR="00024B36" w:rsidRPr="009E511A">
        <w:rPr>
          <w:b/>
          <w:szCs w:val="24"/>
        </w:rPr>
        <w:t xml:space="preserve">ūdeņu ērksķuzāle </w:t>
      </w:r>
      <w:r w:rsidR="00024B36" w:rsidRPr="009E511A">
        <w:rPr>
          <w:b/>
          <w:i/>
          <w:szCs w:val="24"/>
        </w:rPr>
        <w:t>Scolochloa festucacea</w:t>
      </w:r>
      <w:r w:rsidR="00024B36" w:rsidRPr="009E511A">
        <w:rPr>
          <w:b/>
          <w:szCs w:val="24"/>
        </w:rPr>
        <w:t>,</w:t>
      </w:r>
      <w:r w:rsidR="00024B36" w:rsidRPr="009E511A">
        <w:rPr>
          <w:szCs w:val="24"/>
        </w:rPr>
        <w:t xml:space="preserve"> Latvijas Sarkanās grāmatas 3. kategorijas suga, kas samērā bieži sastopama Austrumlatvijas ezeru piekrastes joslā un veido lielas, bagātīgas populācijas.</w:t>
      </w:r>
    </w:p>
    <w:p w14:paraId="7D2FB017" w14:textId="77777777" w:rsidR="00024B36" w:rsidRPr="009E511A" w:rsidRDefault="00024B36" w:rsidP="00211884">
      <w:pPr>
        <w:pStyle w:val="mags"/>
        <w:spacing w:after="0" w:line="240" w:lineRule="auto"/>
        <w:ind w:firstLine="0"/>
        <w:rPr>
          <w:b/>
          <w:szCs w:val="24"/>
        </w:rPr>
      </w:pPr>
    </w:p>
    <w:p w14:paraId="7D2FB018" w14:textId="77777777" w:rsidR="005C0767" w:rsidRPr="009E511A" w:rsidRDefault="005C0767" w:rsidP="00211884">
      <w:pPr>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Sociālekonomiskā vērtība</w:t>
      </w:r>
    </w:p>
    <w:p w14:paraId="7D2FB019" w14:textId="77777777" w:rsidR="006A65DC" w:rsidRPr="009E511A" w:rsidRDefault="006A65DC" w:rsidP="006A65DC">
      <w:pPr>
        <w:jc w:val="both"/>
        <w:rPr>
          <w:rFonts w:ascii="Times New Roman" w:hAnsi="Times New Roman" w:cs="Times New Roman"/>
          <w:sz w:val="24"/>
          <w:szCs w:val="24"/>
          <w:lang w:val="lv-LV"/>
        </w:rPr>
      </w:pPr>
    </w:p>
    <w:p w14:paraId="7D2FB01A" w14:textId="77777777" w:rsidR="005C0767" w:rsidRPr="009E511A" w:rsidRDefault="006A65DC" w:rsidP="006A65DC">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 xml:space="preserve">Tiešā veidā </w:t>
      </w:r>
      <w:r w:rsidRPr="009E511A">
        <w:rPr>
          <w:rFonts w:ascii="Times New Roman" w:hAnsi="Times New Roman" w:cs="Times New Roman"/>
          <w:sz w:val="24"/>
          <w:szCs w:val="24"/>
          <w:lang w:val="lv-LV"/>
        </w:rPr>
        <w:t xml:space="preserve">DP “Numernes valnis” </w:t>
      </w:r>
      <w:r w:rsidRPr="009E511A">
        <w:rPr>
          <w:rFonts w:ascii="Times New Roman" w:hAnsi="Times New Roman" w:cs="Times New Roman"/>
          <w:sz w:val="24"/>
          <w:szCs w:val="24"/>
          <w:lang w:val="la-Latn"/>
        </w:rPr>
        <w:t>a</w:t>
      </w:r>
      <w:r w:rsidRPr="009E511A">
        <w:rPr>
          <w:rFonts w:ascii="Times New Roman" w:hAnsi="Times New Roman" w:cs="Times New Roman"/>
          <w:sz w:val="24"/>
          <w:szCs w:val="24"/>
          <w:lang w:val="lv-LV"/>
        </w:rPr>
        <w:t>ugu sug</w:t>
      </w:r>
      <w:r w:rsidRPr="009E511A">
        <w:rPr>
          <w:rFonts w:ascii="Times New Roman" w:hAnsi="Times New Roman" w:cs="Times New Roman"/>
          <w:sz w:val="24"/>
          <w:szCs w:val="24"/>
          <w:lang w:val="la-Latn"/>
        </w:rPr>
        <w:t>ām</w:t>
      </w:r>
      <w:r w:rsidRPr="009E511A">
        <w:rPr>
          <w:rFonts w:ascii="Times New Roman" w:hAnsi="Times New Roman" w:cs="Times New Roman"/>
          <w:sz w:val="24"/>
          <w:szCs w:val="24"/>
          <w:lang w:val="lv-LV"/>
        </w:rPr>
        <w:t xml:space="preserve"> nav nozīmīga sociālekonomisk</w:t>
      </w:r>
      <w:r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 vērtība. Šeit nav bagātu ogu resursu</w:t>
      </w:r>
      <w:r w:rsidR="00993237" w:rsidRPr="009E511A">
        <w:rPr>
          <w:rFonts w:ascii="Times New Roman" w:hAnsi="Times New Roman" w:cs="Times New Roman"/>
          <w:sz w:val="24"/>
          <w:szCs w:val="24"/>
          <w:lang w:val="lv-LV"/>
        </w:rPr>
        <w:t>, lai arī pārejas purvi ap Kugre</w:t>
      </w:r>
      <w:r w:rsidRPr="009E511A">
        <w:rPr>
          <w:rFonts w:ascii="Times New Roman" w:hAnsi="Times New Roman" w:cs="Times New Roman"/>
          <w:sz w:val="24"/>
          <w:szCs w:val="24"/>
          <w:lang w:val="lv-LV"/>
        </w:rPr>
        <w:t xml:space="preserve">ņu ezeriem ir izmantojami dzērveņu, savukārt sausie osu meži – brūkleņu lasīšanai. Pārejas purvos un purvainajos mežos sastopamas krāšņi ziedošās orhidejas – dzeltenā dzegužkurpīte </w:t>
      </w:r>
      <w:r w:rsidRPr="009E511A">
        <w:rPr>
          <w:rFonts w:ascii="Times New Roman" w:hAnsi="Times New Roman" w:cs="Times New Roman"/>
          <w:i/>
          <w:sz w:val="24"/>
          <w:szCs w:val="24"/>
          <w:lang w:val="lv-LV"/>
        </w:rPr>
        <w:t>Cypripedium calceolus</w:t>
      </w:r>
      <w:r w:rsidRPr="009E511A">
        <w:rPr>
          <w:rFonts w:ascii="Times New Roman" w:hAnsi="Times New Roman" w:cs="Times New Roman"/>
          <w:sz w:val="24"/>
          <w:szCs w:val="24"/>
          <w:lang w:val="lv-LV"/>
        </w:rPr>
        <w:t xml:space="preserve">, stāvlapu dzegužpirkstīte </w:t>
      </w:r>
      <w:r w:rsidRPr="009E511A">
        <w:rPr>
          <w:rFonts w:ascii="Times New Roman" w:hAnsi="Times New Roman" w:cs="Times New Roman"/>
          <w:i/>
          <w:sz w:val="24"/>
          <w:szCs w:val="24"/>
          <w:lang w:val="lv-LV"/>
        </w:rPr>
        <w:t>Dactylorhiza incarnata</w:t>
      </w:r>
      <w:r w:rsidRPr="009E511A">
        <w:rPr>
          <w:rFonts w:ascii="Times New Roman" w:hAnsi="Times New Roman" w:cs="Times New Roman"/>
          <w:sz w:val="24"/>
          <w:szCs w:val="24"/>
          <w:lang w:val="lv-LV"/>
        </w:rPr>
        <w:t xml:space="preserve">, plankumainā dzegužpirkstīte </w:t>
      </w:r>
      <w:r w:rsidRPr="009E511A">
        <w:rPr>
          <w:rFonts w:ascii="Times New Roman" w:hAnsi="Times New Roman" w:cs="Times New Roman"/>
          <w:i/>
          <w:sz w:val="24"/>
          <w:szCs w:val="24"/>
          <w:lang w:val="lv-LV"/>
        </w:rPr>
        <w:t>D. maculata</w:t>
      </w:r>
      <w:r w:rsidR="00FC6391" w:rsidRPr="009E511A">
        <w:rPr>
          <w:rFonts w:ascii="Times New Roman" w:hAnsi="Times New Roman" w:cs="Times New Roman"/>
          <w:iCs/>
          <w:sz w:val="24"/>
          <w:szCs w:val="24"/>
          <w:lang w:val="lv-LV"/>
        </w:rPr>
        <w:t>,</w:t>
      </w:r>
      <w:r w:rsidRPr="009E511A">
        <w:rPr>
          <w:rFonts w:ascii="Times New Roman" w:hAnsi="Times New Roman" w:cs="Times New Roman"/>
          <w:sz w:val="24"/>
          <w:szCs w:val="24"/>
          <w:lang w:val="lv-LV"/>
        </w:rPr>
        <w:t xml:space="preserve"> smaržīgā naktsvijole </w:t>
      </w:r>
      <w:r w:rsidRPr="009E511A">
        <w:rPr>
          <w:rFonts w:ascii="Times New Roman" w:hAnsi="Times New Roman" w:cs="Times New Roman"/>
          <w:i/>
          <w:sz w:val="24"/>
          <w:szCs w:val="24"/>
          <w:lang w:val="lv-LV"/>
        </w:rPr>
        <w:t>Platanthera bifolia</w:t>
      </w:r>
      <w:r w:rsidRPr="009E511A">
        <w:rPr>
          <w:rFonts w:ascii="Times New Roman" w:hAnsi="Times New Roman" w:cs="Times New Roman"/>
          <w:sz w:val="24"/>
          <w:szCs w:val="24"/>
          <w:lang w:val="lv-LV"/>
        </w:rPr>
        <w:t xml:space="preserve"> u.c. ļoti dekoratīvi augi. Visu reto un aizsargājamo sugu zinātniskā un bioloģiskās daudzveidības saglabāšanas vērtība ir ļoti liela, it sevišķi tas sakāms par Ruiša pūķgalvi un dzelteno dzegužkurpīti, kurām </w:t>
      </w:r>
      <w:r w:rsidRPr="009E511A">
        <w:rPr>
          <w:rFonts w:ascii="Times New Roman" w:hAnsi="Times New Roman" w:cs="Times New Roman"/>
          <w:sz w:val="24"/>
          <w:szCs w:val="24"/>
          <w:lang w:val="la-Latn"/>
        </w:rPr>
        <w:t>DP “</w:t>
      </w:r>
      <w:r w:rsidRPr="009E511A">
        <w:rPr>
          <w:rFonts w:ascii="Times New Roman" w:hAnsi="Times New Roman" w:cs="Times New Roman"/>
          <w:sz w:val="24"/>
          <w:szCs w:val="24"/>
          <w:lang w:val="lv-LV"/>
        </w:rPr>
        <w:t>Numerne</w:t>
      </w:r>
      <w:r w:rsidRPr="009E511A">
        <w:rPr>
          <w:rFonts w:ascii="Times New Roman" w:hAnsi="Times New Roman" w:cs="Times New Roman"/>
          <w:sz w:val="24"/>
          <w:szCs w:val="24"/>
          <w:lang w:val="la-Latn"/>
        </w:rPr>
        <w:t>s valnis”</w:t>
      </w:r>
      <w:r w:rsidRPr="009E511A">
        <w:rPr>
          <w:rFonts w:ascii="Times New Roman" w:hAnsi="Times New Roman" w:cs="Times New Roman"/>
          <w:sz w:val="24"/>
          <w:szCs w:val="24"/>
          <w:lang w:val="lv-LV"/>
        </w:rPr>
        <w:t xml:space="preserve"> ir kodolteritorija ar vienu no lielākajām atradnēm valstī.</w:t>
      </w:r>
    </w:p>
    <w:p w14:paraId="7D2FB01B" w14:textId="77777777" w:rsidR="006A65DC" w:rsidRPr="009E511A" w:rsidRDefault="006A65DC" w:rsidP="00211884">
      <w:pPr>
        <w:rPr>
          <w:rFonts w:ascii="Times New Roman" w:hAnsi="Times New Roman" w:cs="Times New Roman"/>
          <w:b/>
          <w:sz w:val="24"/>
          <w:szCs w:val="24"/>
          <w:lang w:val="la-Latn"/>
        </w:rPr>
      </w:pPr>
    </w:p>
    <w:p w14:paraId="7D2FB01C" w14:textId="77777777" w:rsidR="005C0767" w:rsidRPr="009E511A" w:rsidRDefault="005C0767" w:rsidP="00211884">
      <w:pPr>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Ietekmējošie faktori un ieteikumi apsaimniekošanas pasākumiem</w:t>
      </w:r>
    </w:p>
    <w:p w14:paraId="7D2FB01D" w14:textId="77777777" w:rsidR="006A65DC" w:rsidRPr="009E511A" w:rsidRDefault="006A65DC" w:rsidP="00211884">
      <w:pPr>
        <w:rPr>
          <w:rFonts w:ascii="Times New Roman" w:hAnsi="Times New Roman" w:cs="Times New Roman"/>
          <w:b/>
          <w:i/>
          <w:color w:val="70AD47" w:themeColor="accent6"/>
          <w:sz w:val="24"/>
          <w:szCs w:val="24"/>
          <w:lang w:val="lv-LV"/>
        </w:rPr>
      </w:pPr>
    </w:p>
    <w:p w14:paraId="7D2FB01E" w14:textId="77777777" w:rsidR="006A65DC" w:rsidRPr="009E511A" w:rsidRDefault="006A65DC" w:rsidP="006A65DC">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Osu meži ir nozīmīga dzīvotne vairāku retu vaskulāro augu sugām – šeit konstatētas ļoti bagātīgas meža silpurenes </w:t>
      </w:r>
      <w:r w:rsidRPr="009E511A">
        <w:rPr>
          <w:rFonts w:ascii="Times New Roman" w:hAnsi="Times New Roman" w:cs="Times New Roman"/>
          <w:i/>
          <w:sz w:val="24"/>
          <w:szCs w:val="24"/>
          <w:lang w:val="lv-LV"/>
        </w:rPr>
        <w:t>Pulsatlla patens</w:t>
      </w:r>
      <w:r w:rsidRPr="009E511A">
        <w:rPr>
          <w:rFonts w:ascii="Times New Roman" w:hAnsi="Times New Roman" w:cs="Times New Roman"/>
          <w:sz w:val="24"/>
          <w:szCs w:val="24"/>
          <w:lang w:val="lv-LV"/>
        </w:rPr>
        <w:t xml:space="preserve">, smiltāju neļķes </w:t>
      </w:r>
      <w:r w:rsidRPr="009E511A">
        <w:rPr>
          <w:rFonts w:ascii="Times New Roman" w:hAnsi="Times New Roman" w:cs="Times New Roman"/>
          <w:i/>
          <w:sz w:val="24"/>
          <w:szCs w:val="24"/>
          <w:lang w:val="lv-LV"/>
        </w:rPr>
        <w:t>Dianthus arenarius</w:t>
      </w:r>
      <w:r w:rsidRPr="009E511A">
        <w:rPr>
          <w:rFonts w:ascii="Times New Roman" w:hAnsi="Times New Roman" w:cs="Times New Roman"/>
          <w:sz w:val="24"/>
          <w:szCs w:val="24"/>
          <w:lang w:val="lv-LV"/>
        </w:rPr>
        <w:t xml:space="preserve">, Ruiša pūķgalves </w:t>
      </w:r>
      <w:r w:rsidRPr="009E511A">
        <w:rPr>
          <w:rFonts w:ascii="Times New Roman" w:hAnsi="Times New Roman" w:cs="Times New Roman"/>
          <w:i/>
          <w:sz w:val="24"/>
          <w:szCs w:val="24"/>
          <w:lang w:val="lv-LV"/>
        </w:rPr>
        <w:t>Dracoceplalum ruyshiana</w:t>
      </w:r>
      <w:r w:rsidRPr="009E511A">
        <w:rPr>
          <w:rFonts w:ascii="Times New Roman" w:hAnsi="Times New Roman" w:cs="Times New Roman"/>
          <w:sz w:val="24"/>
          <w:szCs w:val="24"/>
          <w:lang w:val="lv-LV"/>
        </w:rPr>
        <w:t xml:space="preserve"> u.c. termofilo priežu mežu sugu atradnes, kas vienlaicīgi norāda arī uz osu mežu biotopa labu kvalitāti. Floristiskā ziņā Numernes valnis ir salīdzināms ar Ogres Zilajiem kalniem un Grebļukalnu, kas atzīmēti kā tipiskākie un augu sugām bagātākie osveida vaļņi. </w:t>
      </w:r>
      <w:r w:rsidRPr="009E511A">
        <w:rPr>
          <w:rFonts w:ascii="Times New Roman" w:hAnsi="Times New Roman" w:cs="Times New Roman"/>
          <w:sz w:val="24"/>
          <w:szCs w:val="24"/>
          <w:lang w:val="la-Latn"/>
        </w:rPr>
        <w:t>I</w:t>
      </w:r>
      <w:r w:rsidRPr="009E511A">
        <w:rPr>
          <w:rFonts w:ascii="Times New Roman" w:hAnsi="Times New Roman" w:cs="Times New Roman"/>
          <w:sz w:val="24"/>
          <w:szCs w:val="24"/>
          <w:lang w:val="lv-LV"/>
        </w:rPr>
        <w:t xml:space="preserve">zvērtējot osiem raksturīgo sugu atradņu saglabāšanās pakāpi, </w:t>
      </w:r>
      <w:r w:rsidRPr="009E511A">
        <w:rPr>
          <w:rFonts w:ascii="Times New Roman" w:hAnsi="Times New Roman" w:cs="Times New Roman"/>
          <w:sz w:val="24"/>
          <w:szCs w:val="24"/>
          <w:lang w:val="la-Latn"/>
        </w:rPr>
        <w:t>DP “Numernes valnis”</w:t>
      </w:r>
      <w:r w:rsidRPr="009E511A">
        <w:rPr>
          <w:rFonts w:ascii="Times New Roman" w:hAnsi="Times New Roman" w:cs="Times New Roman"/>
          <w:sz w:val="24"/>
          <w:szCs w:val="24"/>
          <w:lang w:val="lv-LV"/>
        </w:rPr>
        <w:t>, uzskatām</w:t>
      </w:r>
      <w:r w:rsidR="00FC6391" w:rsidRPr="009E511A">
        <w:rPr>
          <w:rFonts w:ascii="Times New Roman" w:hAnsi="Times New Roman" w:cs="Times New Roman"/>
          <w:sz w:val="24"/>
          <w:szCs w:val="24"/>
          <w:lang w:val="lv-LV"/>
        </w:rPr>
        <w:t>s</w:t>
      </w:r>
      <w:r w:rsidRPr="009E511A">
        <w:rPr>
          <w:rFonts w:ascii="Times New Roman" w:hAnsi="Times New Roman" w:cs="Times New Roman"/>
          <w:sz w:val="24"/>
          <w:szCs w:val="24"/>
          <w:lang w:val="lv-LV"/>
        </w:rPr>
        <w:t xml:space="preserve"> par floristiski visbagātāko un vislabāk saglabājušos šāda veida teritoriju Latvijā.</w:t>
      </w:r>
    </w:p>
    <w:p w14:paraId="7D2FB01F" w14:textId="77777777" w:rsidR="006A65DC" w:rsidRPr="009E511A" w:rsidRDefault="006A65DC" w:rsidP="006A65DC">
      <w:pPr>
        <w:pStyle w:val="CommentText"/>
        <w:jc w:val="both"/>
        <w:rPr>
          <w:rFonts w:ascii="Times New Roman" w:hAnsi="Times New Roman" w:cs="Times New Roman"/>
          <w:sz w:val="24"/>
          <w:szCs w:val="24"/>
          <w:lang w:val="lv-LV"/>
        </w:rPr>
      </w:pPr>
    </w:p>
    <w:p w14:paraId="7D2FB020" w14:textId="77777777" w:rsidR="006A65DC" w:rsidRPr="009E511A" w:rsidRDefault="006A65DC" w:rsidP="006A65DC">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Tomēr arī šeit sastopamās vaskulāro augu sugas negatīvi ietekmē biotopu dabiskā sukcesija – blīvas lakstaugu zemsegas un egļu paaugas veidošanās, kas nomāc gaismas prasīgās retās sugas. Negatīvu ietekmi atstāj</w:t>
      </w:r>
      <w:r w:rsidRPr="009E511A">
        <w:rPr>
          <w:rFonts w:ascii="Times New Roman" w:hAnsi="Times New Roman" w:cs="Times New Roman"/>
          <w:sz w:val="24"/>
          <w:szCs w:val="24"/>
          <w:lang w:val="la-Latn"/>
        </w:rPr>
        <w:t>usi</w:t>
      </w:r>
      <w:r w:rsidRPr="009E511A">
        <w:rPr>
          <w:rFonts w:ascii="Times New Roman" w:hAnsi="Times New Roman" w:cs="Times New Roman"/>
          <w:sz w:val="24"/>
          <w:szCs w:val="24"/>
          <w:lang w:val="lv-LV"/>
        </w:rPr>
        <w:t xml:space="preserve"> intensīva mežizstrāde, kas pilnībā izmaina biotopu, par ko liecina daudz mazāks reto sugu atradņu blīvums konstatētajās osu mežu priežu jaunaudzēs.</w:t>
      </w:r>
    </w:p>
    <w:p w14:paraId="7D2FB021" w14:textId="77777777" w:rsidR="006842CD" w:rsidRPr="009E511A" w:rsidRDefault="006842CD" w:rsidP="006A65DC">
      <w:pPr>
        <w:pStyle w:val="CommentText"/>
        <w:jc w:val="both"/>
        <w:rPr>
          <w:rFonts w:ascii="Times New Roman" w:hAnsi="Times New Roman" w:cs="Times New Roman"/>
          <w:sz w:val="24"/>
          <w:szCs w:val="24"/>
          <w:lang w:val="la-Latn"/>
        </w:rPr>
      </w:pPr>
    </w:p>
    <w:p w14:paraId="7D2FB022" w14:textId="77777777" w:rsidR="006A65DC" w:rsidRPr="009E511A" w:rsidRDefault="006842CD" w:rsidP="006A65DC">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a-Latn"/>
        </w:rPr>
        <w:t>Rekomendētie a</w:t>
      </w:r>
      <w:r w:rsidR="006A65DC" w:rsidRPr="009E511A">
        <w:rPr>
          <w:rFonts w:ascii="Times New Roman" w:hAnsi="Times New Roman" w:cs="Times New Roman"/>
          <w:sz w:val="24"/>
          <w:szCs w:val="24"/>
          <w:lang w:val="lv-LV"/>
        </w:rPr>
        <w:t xml:space="preserve">psaimniekošanas pasākumi, kas vērsti uz vaskulāro augu sugu augšanai piemērotu apstākļu </w:t>
      </w:r>
      <w:r w:rsidRPr="009E511A">
        <w:rPr>
          <w:rFonts w:ascii="Times New Roman" w:hAnsi="Times New Roman" w:cs="Times New Roman"/>
          <w:sz w:val="24"/>
          <w:szCs w:val="24"/>
          <w:lang w:val="lv-LV"/>
        </w:rPr>
        <w:t>radīšanu un saglabāšanu, kopum</w:t>
      </w:r>
      <w:r w:rsidRPr="009E511A">
        <w:rPr>
          <w:rFonts w:ascii="Times New Roman" w:hAnsi="Times New Roman" w:cs="Times New Roman"/>
          <w:sz w:val="24"/>
          <w:szCs w:val="24"/>
          <w:lang w:val="la-Latn"/>
        </w:rPr>
        <w:t xml:space="preserve">ā </w:t>
      </w:r>
      <w:r w:rsidR="006A65DC" w:rsidRPr="009E511A">
        <w:rPr>
          <w:rFonts w:ascii="Times New Roman" w:hAnsi="Times New Roman" w:cs="Times New Roman"/>
          <w:sz w:val="24"/>
          <w:szCs w:val="24"/>
          <w:lang w:val="lv-LV"/>
        </w:rPr>
        <w:t>ir identiski osu mežu kvalitātes uzlabošanas pasākumiem. Svarīga ir zemsegas un priežu stumbru atēnošana</w:t>
      </w:r>
      <w:r w:rsidR="0084311D" w:rsidRPr="009E511A">
        <w:rPr>
          <w:rFonts w:ascii="Times New Roman" w:hAnsi="Times New Roman" w:cs="Times New Roman"/>
          <w:sz w:val="24"/>
          <w:szCs w:val="24"/>
          <w:lang w:val="la-Latn"/>
        </w:rPr>
        <w:t xml:space="preserve"> (</w:t>
      </w:r>
      <w:r w:rsidR="0084311D" w:rsidRPr="009E511A">
        <w:rPr>
          <w:rFonts w:ascii="Times New Roman" w:hAnsi="Times New Roman" w:cs="Times New Roman"/>
          <w:sz w:val="24"/>
          <w:szCs w:val="24"/>
          <w:lang w:val="lv-LV"/>
        </w:rPr>
        <w:t>sevišķi osa dienvidu nogāzēs</w:t>
      </w:r>
      <w:r w:rsidR="0084311D" w:rsidRPr="009E511A">
        <w:rPr>
          <w:rFonts w:ascii="Times New Roman" w:hAnsi="Times New Roman" w:cs="Times New Roman"/>
          <w:sz w:val="24"/>
          <w:szCs w:val="24"/>
          <w:lang w:val="la-Latn"/>
        </w:rPr>
        <w:t>)</w:t>
      </w:r>
      <w:r w:rsidR="006A65DC" w:rsidRPr="009E511A">
        <w:rPr>
          <w:rFonts w:ascii="Times New Roman" w:hAnsi="Times New Roman" w:cs="Times New Roman"/>
          <w:sz w:val="24"/>
          <w:szCs w:val="24"/>
          <w:lang w:val="lv-LV"/>
        </w:rPr>
        <w:t>, izcērtot</w:t>
      </w:r>
      <w:r w:rsidRPr="009E511A">
        <w:rPr>
          <w:rFonts w:ascii="Times New Roman" w:hAnsi="Times New Roman" w:cs="Times New Roman"/>
          <w:sz w:val="24"/>
          <w:szCs w:val="24"/>
          <w:lang w:val="lv-LV"/>
        </w:rPr>
        <w:t xml:space="preserve"> paaugas un </w:t>
      </w:r>
      <w:r w:rsidR="00FC6391" w:rsidRPr="009E511A">
        <w:rPr>
          <w:rFonts w:ascii="Times New Roman" w:hAnsi="Times New Roman" w:cs="Times New Roman"/>
          <w:sz w:val="24"/>
          <w:szCs w:val="24"/>
          <w:lang w:val="lv-LV"/>
        </w:rPr>
        <w:t>2.</w:t>
      </w:r>
      <w:r w:rsidRPr="009E511A">
        <w:rPr>
          <w:rFonts w:ascii="Times New Roman" w:hAnsi="Times New Roman" w:cs="Times New Roman"/>
          <w:sz w:val="24"/>
          <w:szCs w:val="24"/>
          <w:lang w:val="lv-LV"/>
        </w:rPr>
        <w:t xml:space="preserve"> stāva egles un </w:t>
      </w:r>
      <w:r w:rsidR="00D6546A" w:rsidRPr="009E511A">
        <w:rPr>
          <w:rFonts w:ascii="Times New Roman" w:hAnsi="Times New Roman" w:cs="Times New Roman"/>
          <w:sz w:val="24"/>
          <w:szCs w:val="24"/>
          <w:lang w:val="lv-LV"/>
        </w:rPr>
        <w:t>lap</w:t>
      </w:r>
      <w:r w:rsidR="0084311D" w:rsidRPr="009E511A">
        <w:rPr>
          <w:rFonts w:ascii="Times New Roman" w:hAnsi="Times New Roman" w:cs="Times New Roman"/>
          <w:sz w:val="24"/>
          <w:szCs w:val="24"/>
          <w:lang w:val="lv-LV"/>
        </w:rPr>
        <w:t>kokus</w:t>
      </w:r>
      <w:r w:rsidR="0084311D" w:rsidRPr="009E511A">
        <w:rPr>
          <w:rFonts w:ascii="Times New Roman" w:hAnsi="Times New Roman" w:cs="Times New Roman"/>
          <w:sz w:val="24"/>
          <w:szCs w:val="24"/>
          <w:lang w:val="la-Latn"/>
        </w:rPr>
        <w:t>,</w:t>
      </w:r>
      <w:r w:rsidR="0084311D" w:rsidRPr="009E511A">
        <w:rPr>
          <w:rFonts w:ascii="Times New Roman" w:hAnsi="Times New Roman" w:cs="Times New Roman"/>
          <w:sz w:val="24"/>
          <w:szCs w:val="24"/>
          <w:lang w:val="lv-LV"/>
        </w:rPr>
        <w:t xml:space="preserve"> k</w:t>
      </w:r>
      <w:r w:rsidR="0084311D" w:rsidRPr="009E511A">
        <w:rPr>
          <w:rFonts w:ascii="Times New Roman" w:hAnsi="Times New Roman" w:cs="Times New Roman"/>
          <w:sz w:val="24"/>
          <w:szCs w:val="24"/>
          <w:lang w:val="la-Latn"/>
        </w:rPr>
        <w:t>ā arī atsevišķas 1. stāva egles</w:t>
      </w:r>
      <w:r w:rsidR="0084311D" w:rsidRPr="009E511A">
        <w:rPr>
          <w:rFonts w:ascii="Times New Roman" w:hAnsi="Times New Roman" w:cs="Times New Roman"/>
          <w:sz w:val="24"/>
          <w:szCs w:val="24"/>
          <w:lang w:val="lv-LV"/>
        </w:rPr>
        <w:t>.</w:t>
      </w:r>
      <w:r w:rsidR="0084311D" w:rsidRPr="009E511A">
        <w:rPr>
          <w:rFonts w:ascii="Times New Roman" w:hAnsi="Times New Roman" w:cs="Times New Roman"/>
          <w:sz w:val="24"/>
          <w:szCs w:val="24"/>
          <w:lang w:val="la-Latn"/>
        </w:rPr>
        <w:t xml:space="preserve"> </w:t>
      </w:r>
      <w:r w:rsidR="006A65DC" w:rsidRPr="009E511A">
        <w:rPr>
          <w:rFonts w:ascii="Times New Roman" w:hAnsi="Times New Roman" w:cs="Times New Roman"/>
          <w:sz w:val="24"/>
          <w:szCs w:val="24"/>
          <w:lang w:val="lv-LV"/>
        </w:rPr>
        <w:t xml:space="preserve"> </w:t>
      </w:r>
      <w:r w:rsidR="0084311D" w:rsidRPr="009E511A">
        <w:rPr>
          <w:rFonts w:ascii="Times New Roman" w:hAnsi="Times New Roman" w:cs="Times New Roman"/>
          <w:sz w:val="24"/>
          <w:szCs w:val="24"/>
          <w:lang w:val="la-Latn"/>
        </w:rPr>
        <w:t>L</w:t>
      </w:r>
      <w:r w:rsidR="0084311D" w:rsidRPr="009E511A">
        <w:rPr>
          <w:rFonts w:ascii="Times New Roman" w:hAnsi="Times New Roman" w:cs="Times New Roman"/>
          <w:sz w:val="24"/>
          <w:szCs w:val="24"/>
          <w:lang w:val="lv-LV"/>
        </w:rPr>
        <w:t>ai iespēju robežās mazinātu mežu auglību</w:t>
      </w:r>
      <w:r w:rsidR="0084311D" w:rsidRPr="009E511A">
        <w:rPr>
          <w:rFonts w:ascii="Times New Roman" w:hAnsi="Times New Roman" w:cs="Times New Roman"/>
          <w:sz w:val="24"/>
          <w:szCs w:val="24"/>
          <w:lang w:val="la-Latn"/>
        </w:rPr>
        <w:t xml:space="preserve">, nepieciešams veikt </w:t>
      </w:r>
      <w:r w:rsidR="0084311D" w:rsidRPr="009E511A">
        <w:rPr>
          <w:rFonts w:ascii="Times New Roman" w:hAnsi="Times New Roman" w:cs="Times New Roman"/>
          <w:sz w:val="24"/>
          <w:szCs w:val="24"/>
          <w:lang w:val="lv-LV"/>
        </w:rPr>
        <w:t>ciršanas atlieku izvākšanu un/vai dedzināšanu</w:t>
      </w:r>
      <w:r w:rsidR="006A65DC" w:rsidRPr="009E511A">
        <w:rPr>
          <w:rFonts w:ascii="Times New Roman" w:hAnsi="Times New Roman" w:cs="Times New Roman"/>
          <w:sz w:val="24"/>
          <w:szCs w:val="24"/>
          <w:lang w:val="lv-LV"/>
        </w:rPr>
        <w:t>. Kontrolēto dedzināšanu nevajadzētu veikt vietās, kur konstatētas īpaši aizsargājamās vaskulāro augu sugu</w:t>
      </w:r>
      <w:r w:rsidRPr="009E511A">
        <w:rPr>
          <w:rFonts w:ascii="Times New Roman" w:hAnsi="Times New Roman" w:cs="Times New Roman"/>
          <w:sz w:val="24"/>
          <w:szCs w:val="24"/>
          <w:lang w:val="la-Latn"/>
        </w:rPr>
        <w:t xml:space="preserve"> atradnes</w:t>
      </w:r>
      <w:r w:rsidR="006A65DC" w:rsidRPr="009E511A">
        <w:rPr>
          <w:rFonts w:ascii="Times New Roman" w:hAnsi="Times New Roman" w:cs="Times New Roman"/>
          <w:sz w:val="24"/>
          <w:szCs w:val="24"/>
          <w:lang w:val="lv-LV"/>
        </w:rPr>
        <w:t>. Plānojot ugunskuru vietas</w:t>
      </w:r>
      <w:r w:rsidRPr="009E511A">
        <w:rPr>
          <w:rFonts w:ascii="Times New Roman" w:hAnsi="Times New Roman" w:cs="Times New Roman"/>
          <w:sz w:val="24"/>
          <w:szCs w:val="24"/>
          <w:lang w:val="la-Latn"/>
        </w:rPr>
        <w:t>,</w:t>
      </w:r>
      <w:r w:rsidR="006A65DC" w:rsidRPr="009E511A">
        <w:rPr>
          <w:rFonts w:ascii="Times New Roman" w:hAnsi="Times New Roman" w:cs="Times New Roman"/>
          <w:sz w:val="24"/>
          <w:szCs w:val="24"/>
          <w:lang w:val="lv-LV"/>
        </w:rPr>
        <w:t xml:space="preserve"> jāņem vērā reto augu sugu atradņu izvietojum</w:t>
      </w:r>
      <w:r w:rsidR="00FC6391" w:rsidRPr="009E511A">
        <w:rPr>
          <w:rFonts w:ascii="Times New Roman" w:hAnsi="Times New Roman" w:cs="Times New Roman"/>
          <w:sz w:val="24"/>
          <w:szCs w:val="24"/>
          <w:lang w:val="lv-LV"/>
        </w:rPr>
        <w:t>s</w:t>
      </w:r>
      <w:r w:rsidR="006A65DC" w:rsidRPr="009E511A">
        <w:rPr>
          <w:rFonts w:ascii="Times New Roman" w:hAnsi="Times New Roman" w:cs="Times New Roman"/>
          <w:sz w:val="24"/>
          <w:szCs w:val="24"/>
          <w:lang w:val="lv-LV"/>
        </w:rPr>
        <w:t>. Nav pieļaujama ciršanas atlieku atstāšana nogabalos uz treilēšanas ceļiem vai kaudzēs reto vaskulāro augu sugu atradņu vietās.</w:t>
      </w:r>
    </w:p>
    <w:p w14:paraId="7D2FB023" w14:textId="77777777" w:rsidR="006842CD" w:rsidRPr="009E511A" w:rsidRDefault="006842CD" w:rsidP="006A65DC">
      <w:pPr>
        <w:pStyle w:val="CommentText"/>
        <w:jc w:val="both"/>
        <w:rPr>
          <w:rFonts w:ascii="Times New Roman" w:hAnsi="Times New Roman" w:cs="Times New Roman"/>
          <w:sz w:val="24"/>
          <w:szCs w:val="24"/>
          <w:lang w:val="lv-LV"/>
        </w:rPr>
      </w:pPr>
    </w:p>
    <w:p w14:paraId="7D2FB024" w14:textId="77777777" w:rsidR="006842CD" w:rsidRPr="009E511A" w:rsidRDefault="006A65DC" w:rsidP="006842CD">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Sugām, kuru dzīvotnes ir saistītas ar pārejas purvu un kalcifilo purvu biotopiem – purvāju vienlapei, </w:t>
      </w:r>
      <w:r w:rsidR="00FC6391" w:rsidRPr="009E511A">
        <w:rPr>
          <w:rFonts w:ascii="Times New Roman" w:hAnsi="Times New Roman" w:cs="Times New Roman"/>
          <w:sz w:val="24"/>
          <w:szCs w:val="24"/>
          <w:lang w:val="lv-LV"/>
        </w:rPr>
        <w:t>L</w:t>
      </w:r>
      <w:r w:rsidRPr="009E511A">
        <w:rPr>
          <w:rFonts w:ascii="Times New Roman" w:hAnsi="Times New Roman" w:cs="Times New Roman"/>
          <w:sz w:val="24"/>
          <w:szCs w:val="24"/>
          <w:lang w:val="lv-LV"/>
        </w:rPr>
        <w:t>ēzela liparei, dzegužpirkstītem u.c. ir jāturpina realizēt neiejaukšanās pieej</w:t>
      </w:r>
      <w:r w:rsidR="00FC6391" w:rsidRPr="009E511A">
        <w:rPr>
          <w:rFonts w:ascii="Times New Roman" w:hAnsi="Times New Roman" w:cs="Times New Roman"/>
          <w:sz w:val="24"/>
          <w:szCs w:val="24"/>
          <w:lang w:val="lv-LV"/>
        </w:rPr>
        <w:t>a</w:t>
      </w:r>
      <w:r w:rsidRPr="009E511A">
        <w:rPr>
          <w:rFonts w:ascii="Times New Roman" w:hAnsi="Times New Roman" w:cs="Times New Roman"/>
          <w:sz w:val="24"/>
          <w:szCs w:val="24"/>
          <w:lang w:val="lv-LV"/>
        </w:rPr>
        <w:t xml:space="preserve"> dabas vērtību saglabā</w:t>
      </w:r>
      <w:r w:rsidR="006842CD" w:rsidRPr="009E511A">
        <w:rPr>
          <w:rFonts w:ascii="Times New Roman" w:hAnsi="Times New Roman" w:cs="Times New Roman"/>
          <w:sz w:val="24"/>
          <w:szCs w:val="24"/>
          <w:lang w:val="lv-LV"/>
        </w:rPr>
        <w:t xml:space="preserve">šanai. </w:t>
      </w:r>
      <w:r w:rsidR="006842CD" w:rsidRPr="009E511A">
        <w:rPr>
          <w:rFonts w:ascii="Times New Roman" w:hAnsi="Times New Roman" w:cs="Times New Roman"/>
          <w:sz w:val="24"/>
          <w:szCs w:val="24"/>
          <w:lang w:val="la-Latn"/>
        </w:rPr>
        <w:t>Arī</w:t>
      </w:r>
      <w:r w:rsidR="006842CD" w:rsidRPr="009E511A">
        <w:rPr>
          <w:rFonts w:ascii="Times New Roman" w:hAnsi="Times New Roman" w:cs="Times New Roman"/>
          <w:sz w:val="24"/>
          <w:szCs w:val="24"/>
          <w:lang w:val="lv-LV"/>
        </w:rPr>
        <w:t xml:space="preserve"> slapjaiņu un purvaiņu mežu nogabalos, kur konstatētas dzeltenās dzegužkurpītes, divsēklu grīšļa, Fuksa dzegužpirkstītes u.c. atradnes, ir realizējama neiejaukšanās pieeja dabas vērtību saglabāšanai.</w:t>
      </w:r>
    </w:p>
    <w:p w14:paraId="7D2FB025" w14:textId="77777777" w:rsidR="006842CD" w:rsidRPr="009E511A" w:rsidRDefault="006842CD" w:rsidP="006842CD">
      <w:pPr>
        <w:pStyle w:val="CommentText"/>
        <w:jc w:val="both"/>
        <w:rPr>
          <w:rFonts w:ascii="Times New Roman" w:hAnsi="Times New Roman" w:cs="Times New Roman"/>
          <w:sz w:val="24"/>
          <w:szCs w:val="24"/>
          <w:lang w:val="lv-LV"/>
        </w:rPr>
      </w:pPr>
    </w:p>
    <w:p w14:paraId="7D2FB026" w14:textId="77777777" w:rsidR="005C0767" w:rsidRPr="009E511A" w:rsidRDefault="006842CD" w:rsidP="006842CD">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a-Latn"/>
        </w:rPr>
        <w:lastRenderedPageBreak/>
        <w:t>S</w:t>
      </w:r>
      <w:r w:rsidR="006A65DC" w:rsidRPr="009E511A">
        <w:rPr>
          <w:rFonts w:ascii="Times New Roman" w:hAnsi="Times New Roman" w:cs="Times New Roman"/>
          <w:sz w:val="24"/>
          <w:szCs w:val="24"/>
          <w:lang w:val="lv-LV"/>
        </w:rPr>
        <w:t xml:space="preserve">ugām, kuru dzīvotnes ir saistītas ar sugām bagāto purvaino un sausieņu mežu biotopiem </w:t>
      </w:r>
      <w:r w:rsidR="00FC6391" w:rsidRPr="009E511A">
        <w:rPr>
          <w:rFonts w:ascii="Times New Roman" w:hAnsi="Times New Roman" w:cs="Times New Roman"/>
          <w:sz w:val="24"/>
          <w:szCs w:val="24"/>
          <w:lang w:val="lv-LV"/>
        </w:rPr>
        <w:t>–</w:t>
      </w:r>
      <w:r w:rsidR="006A65DC" w:rsidRPr="009E511A">
        <w:rPr>
          <w:rFonts w:ascii="Times New Roman" w:hAnsi="Times New Roman" w:cs="Times New Roman"/>
          <w:sz w:val="24"/>
          <w:szCs w:val="24"/>
          <w:lang w:val="lv-LV"/>
        </w:rPr>
        <w:t xml:space="preserve"> spilvain</w:t>
      </w:r>
      <w:r w:rsidR="00FC6391" w:rsidRPr="009E511A">
        <w:rPr>
          <w:rFonts w:ascii="Times New Roman" w:hAnsi="Times New Roman" w:cs="Times New Roman"/>
          <w:sz w:val="24"/>
          <w:szCs w:val="24"/>
          <w:lang w:val="lv-LV"/>
        </w:rPr>
        <w:t>ā</w:t>
      </w:r>
      <w:r w:rsidR="006A65DC" w:rsidRPr="009E511A">
        <w:rPr>
          <w:rFonts w:ascii="Times New Roman" w:hAnsi="Times New Roman" w:cs="Times New Roman"/>
          <w:sz w:val="24"/>
          <w:szCs w:val="24"/>
          <w:lang w:val="lv-LV"/>
        </w:rPr>
        <w:t xml:space="preserve"> ancīša</w:t>
      </w:r>
      <w:r w:rsidR="006A65DC" w:rsidRPr="009E511A">
        <w:rPr>
          <w:rFonts w:ascii="Times New Roman" w:hAnsi="Times New Roman" w:cs="Times New Roman"/>
          <w:i/>
          <w:sz w:val="24"/>
          <w:szCs w:val="24"/>
          <w:lang w:val="lv-LV"/>
        </w:rPr>
        <w:t>,</w:t>
      </w:r>
      <w:r w:rsidR="006A65DC" w:rsidRPr="009E511A">
        <w:rPr>
          <w:rFonts w:ascii="Times New Roman" w:hAnsi="Times New Roman" w:cs="Times New Roman"/>
          <w:sz w:val="24"/>
          <w:szCs w:val="24"/>
          <w:lang w:val="lv-LV"/>
        </w:rPr>
        <w:t xml:space="preserve"> gada staipekņa u.c. atradņu saglabāšanai nav nepieciešami speciāli apsaimniekošanas pasākumi. Teritorijā esošā antropogēnā ietekme (mežu apsaimniekošana, epizodiska transporta kustība pa meža stigām u.c.) pilnībā nodrošina sugu atradņu pastāvēšanai piemērotus apstākļus</w:t>
      </w:r>
      <w:r w:rsidRPr="009E511A">
        <w:rPr>
          <w:rFonts w:ascii="Times New Roman" w:hAnsi="Times New Roman" w:cs="Times New Roman"/>
          <w:sz w:val="24"/>
          <w:szCs w:val="24"/>
          <w:lang w:val="lv-LV"/>
        </w:rPr>
        <w:t xml:space="preserve"> sausieņu mežos.</w:t>
      </w:r>
    </w:p>
    <w:p w14:paraId="7D2FB027" w14:textId="77777777" w:rsidR="006A65DC" w:rsidRPr="009E511A" w:rsidRDefault="006A65DC" w:rsidP="006A65DC">
      <w:pPr>
        <w:jc w:val="both"/>
        <w:rPr>
          <w:rFonts w:ascii="Times New Roman" w:hAnsi="Times New Roman" w:cs="Times New Roman"/>
          <w:sz w:val="24"/>
          <w:szCs w:val="24"/>
          <w:lang w:val="lv-LV"/>
        </w:rPr>
      </w:pPr>
    </w:p>
    <w:p w14:paraId="7D2FB028" w14:textId="77777777" w:rsidR="005C0767" w:rsidRPr="009E511A" w:rsidRDefault="00400ECF" w:rsidP="005C0767">
      <w:pPr>
        <w:rPr>
          <w:rFonts w:ascii="Times New Roman" w:hAnsi="Times New Roman" w:cs="Times New Roman"/>
          <w:b/>
          <w:i/>
          <w:sz w:val="20"/>
          <w:szCs w:val="20"/>
          <w:lang w:val="lv-LV"/>
        </w:rPr>
      </w:pPr>
      <w:r w:rsidRPr="009E511A">
        <w:rPr>
          <w:rFonts w:ascii="Times New Roman" w:hAnsi="Times New Roman" w:cs="Times New Roman"/>
          <w:i/>
          <w:sz w:val="20"/>
          <w:szCs w:val="20"/>
          <w:lang w:val="lv-LV"/>
        </w:rPr>
        <w:t>4.4.1.1</w:t>
      </w:r>
      <w:r w:rsidR="007E7B17" w:rsidRPr="009E511A">
        <w:rPr>
          <w:rFonts w:ascii="Times New Roman" w:hAnsi="Times New Roman" w:cs="Times New Roman"/>
          <w:i/>
          <w:sz w:val="20"/>
          <w:szCs w:val="20"/>
          <w:lang w:val="lv-LV"/>
        </w:rPr>
        <w:t>.1</w:t>
      </w:r>
      <w:r w:rsidR="005C0767" w:rsidRPr="009E511A">
        <w:rPr>
          <w:rFonts w:ascii="Times New Roman" w:hAnsi="Times New Roman" w:cs="Times New Roman"/>
          <w:i/>
          <w:sz w:val="20"/>
          <w:szCs w:val="20"/>
          <w:lang w:val="lv-LV"/>
        </w:rPr>
        <w:t>.</w:t>
      </w:r>
      <w:r w:rsidRPr="009E511A">
        <w:rPr>
          <w:rFonts w:ascii="Times New Roman" w:hAnsi="Times New Roman" w:cs="Times New Roman"/>
          <w:i/>
          <w:sz w:val="20"/>
          <w:szCs w:val="20"/>
          <w:lang w:val="lv-LV"/>
        </w:rPr>
        <w:t xml:space="preserve"> </w:t>
      </w:r>
      <w:r w:rsidR="005C0767" w:rsidRPr="009E511A">
        <w:rPr>
          <w:rFonts w:ascii="Times New Roman" w:hAnsi="Times New Roman" w:cs="Times New Roman"/>
          <w:i/>
          <w:sz w:val="20"/>
          <w:szCs w:val="20"/>
          <w:lang w:val="lv-LV"/>
        </w:rPr>
        <w:t>tabula.</w:t>
      </w:r>
      <w:r w:rsidR="005C0767" w:rsidRPr="009E511A">
        <w:rPr>
          <w:rFonts w:ascii="Times New Roman" w:hAnsi="Times New Roman" w:cs="Times New Roman"/>
          <w:b/>
          <w:i/>
          <w:sz w:val="20"/>
          <w:szCs w:val="20"/>
          <w:lang w:val="lv-LV"/>
        </w:rPr>
        <w:t xml:space="preserve"> Īpaši aizsargājamās vaskulāro augu sugas teritorijā un to aizsardzības statuss</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842"/>
        <w:gridCol w:w="1843"/>
        <w:gridCol w:w="1985"/>
        <w:gridCol w:w="1134"/>
        <w:gridCol w:w="1843"/>
        <w:gridCol w:w="1843"/>
      </w:tblGrid>
      <w:tr w:rsidR="005C0767" w:rsidRPr="00E10FB7" w14:paraId="7D2FB030" w14:textId="77777777" w:rsidTr="00D3137A">
        <w:trPr>
          <w:jc w:val="center"/>
        </w:trPr>
        <w:tc>
          <w:tcPr>
            <w:tcW w:w="562" w:type="dxa"/>
            <w:vMerge w:val="restart"/>
            <w:shd w:val="clear" w:color="auto" w:fill="E2EFD9" w:themeFill="accent6" w:themeFillTint="33"/>
            <w:vAlign w:val="center"/>
          </w:tcPr>
          <w:p w14:paraId="7D2FB029" w14:textId="77777777" w:rsidR="00D3137A"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Nr.</w:t>
            </w:r>
            <w:r w:rsidR="00FC6391" w:rsidRPr="009E511A">
              <w:rPr>
                <w:rFonts w:ascii="Times New Roman" w:hAnsi="Times New Roman" w:cs="Times New Roman"/>
                <w:sz w:val="20"/>
                <w:szCs w:val="20"/>
                <w:lang w:val="lv-LV"/>
              </w:rPr>
              <w:t xml:space="preserve"> </w:t>
            </w:r>
          </w:p>
          <w:p w14:paraId="7D2FB02A"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p.k.</w:t>
            </w:r>
          </w:p>
        </w:tc>
        <w:tc>
          <w:tcPr>
            <w:tcW w:w="1842" w:type="dxa"/>
            <w:vMerge w:val="restart"/>
            <w:shd w:val="clear" w:color="auto" w:fill="E2EFD9" w:themeFill="accent6" w:themeFillTint="33"/>
            <w:vAlign w:val="center"/>
          </w:tcPr>
          <w:p w14:paraId="7D2FB02B"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latviski</w:t>
            </w:r>
          </w:p>
        </w:tc>
        <w:tc>
          <w:tcPr>
            <w:tcW w:w="1843" w:type="dxa"/>
            <w:vMerge w:val="restart"/>
            <w:shd w:val="clear" w:color="auto" w:fill="E2EFD9" w:themeFill="accent6" w:themeFillTint="33"/>
            <w:vAlign w:val="center"/>
          </w:tcPr>
          <w:p w14:paraId="7D2FB02C"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latīniski</w:t>
            </w:r>
          </w:p>
        </w:tc>
        <w:tc>
          <w:tcPr>
            <w:tcW w:w="3119" w:type="dxa"/>
            <w:gridSpan w:val="2"/>
            <w:shd w:val="clear" w:color="auto" w:fill="E2EFD9" w:themeFill="accent6" w:themeFillTint="33"/>
            <w:vAlign w:val="center"/>
          </w:tcPr>
          <w:p w14:paraId="7D2FB02D"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aizsardzības statuss valstī</w:t>
            </w:r>
          </w:p>
        </w:tc>
        <w:tc>
          <w:tcPr>
            <w:tcW w:w="1843" w:type="dxa"/>
            <w:vMerge w:val="restart"/>
            <w:shd w:val="clear" w:color="auto" w:fill="E2EFD9" w:themeFill="accent6" w:themeFillTint="33"/>
            <w:vAlign w:val="center"/>
          </w:tcPr>
          <w:p w14:paraId="7D2FB02E"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labvēlīga aizsardzības stāvokļa novērtējums valstī kopumā (direktīvas pielikumos iekļautajām sugām infomāciju norāda atbilstoši ETC datiem)</w:t>
            </w:r>
          </w:p>
        </w:tc>
        <w:tc>
          <w:tcPr>
            <w:tcW w:w="1843" w:type="dxa"/>
            <w:vMerge w:val="restart"/>
            <w:shd w:val="clear" w:color="auto" w:fill="E2EFD9" w:themeFill="accent6" w:themeFillTint="33"/>
            <w:vAlign w:val="center"/>
          </w:tcPr>
          <w:p w14:paraId="7D2FB02F"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labvēlīga aizsardzības stāvokļa novērtējums konkrētajā ĪADT (direktīvas pielikumos iekļautajām sugām infomāciju norāda atbilstoši ETC kategorijām)</w:t>
            </w:r>
          </w:p>
        </w:tc>
      </w:tr>
      <w:tr w:rsidR="005C0767" w:rsidRPr="009E511A" w14:paraId="7D2FB039" w14:textId="77777777" w:rsidTr="00D3137A">
        <w:trPr>
          <w:jc w:val="center"/>
        </w:trPr>
        <w:tc>
          <w:tcPr>
            <w:tcW w:w="562" w:type="dxa"/>
            <w:vMerge/>
            <w:shd w:val="clear" w:color="auto" w:fill="E2EFD9" w:themeFill="accent6" w:themeFillTint="33"/>
            <w:vAlign w:val="center"/>
          </w:tcPr>
          <w:p w14:paraId="7D2FB031" w14:textId="77777777" w:rsidR="005C0767" w:rsidRPr="009E511A" w:rsidRDefault="005C0767" w:rsidP="005C0767">
            <w:pPr>
              <w:rPr>
                <w:rFonts w:ascii="Times New Roman" w:hAnsi="Times New Roman" w:cs="Times New Roman"/>
                <w:sz w:val="20"/>
                <w:szCs w:val="20"/>
                <w:lang w:val="lv-LV"/>
              </w:rPr>
            </w:pPr>
          </w:p>
        </w:tc>
        <w:tc>
          <w:tcPr>
            <w:tcW w:w="1842" w:type="dxa"/>
            <w:vMerge/>
            <w:shd w:val="clear" w:color="auto" w:fill="DBDBDB" w:themeFill="accent3" w:themeFillTint="66"/>
            <w:vAlign w:val="center"/>
          </w:tcPr>
          <w:p w14:paraId="7D2FB032" w14:textId="77777777" w:rsidR="005C0767" w:rsidRPr="009E511A" w:rsidRDefault="005C0767" w:rsidP="005C0767">
            <w:pPr>
              <w:rPr>
                <w:rFonts w:ascii="Times New Roman" w:hAnsi="Times New Roman" w:cs="Times New Roman"/>
                <w:sz w:val="20"/>
                <w:szCs w:val="20"/>
                <w:lang w:val="lv-LV"/>
              </w:rPr>
            </w:pPr>
          </w:p>
        </w:tc>
        <w:tc>
          <w:tcPr>
            <w:tcW w:w="1843" w:type="dxa"/>
            <w:vMerge/>
            <w:shd w:val="clear" w:color="auto" w:fill="DBDBDB" w:themeFill="accent3" w:themeFillTint="66"/>
            <w:vAlign w:val="center"/>
          </w:tcPr>
          <w:p w14:paraId="7D2FB033" w14:textId="77777777" w:rsidR="005C0767" w:rsidRPr="009E511A" w:rsidRDefault="005C0767" w:rsidP="005C0767">
            <w:pPr>
              <w:rPr>
                <w:rFonts w:ascii="Times New Roman" w:hAnsi="Times New Roman" w:cs="Times New Roman"/>
                <w:sz w:val="20"/>
                <w:szCs w:val="20"/>
                <w:lang w:val="lv-LV"/>
              </w:rPr>
            </w:pPr>
          </w:p>
        </w:tc>
        <w:tc>
          <w:tcPr>
            <w:tcW w:w="1985" w:type="dxa"/>
            <w:shd w:val="clear" w:color="auto" w:fill="E2EFD9" w:themeFill="accent6" w:themeFillTint="33"/>
            <w:vAlign w:val="center"/>
          </w:tcPr>
          <w:p w14:paraId="7D2FB034"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Īpaši aizsargājama suga atbilstoši 14.11.2000. MK noteikumiem Nr.</w:t>
            </w:r>
            <w:r w:rsidR="00FC6391"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396</w:t>
            </w:r>
          </w:p>
          <w:p w14:paraId="7D2FB035"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(ar </w:t>
            </w:r>
            <w:r w:rsidRPr="009E511A">
              <w:rPr>
                <w:rFonts w:ascii="Times New Roman" w:hAnsi="Times New Roman" w:cs="Times New Roman"/>
                <w:sz w:val="20"/>
                <w:szCs w:val="20"/>
                <w:vertAlign w:val="superscript"/>
                <w:lang w:val="lv-LV"/>
              </w:rPr>
              <w:t>1</w:t>
            </w:r>
            <w:r w:rsidRPr="009E511A">
              <w:rPr>
                <w:rFonts w:ascii="Times New Roman" w:hAnsi="Times New Roman" w:cs="Times New Roman"/>
                <w:sz w:val="20"/>
                <w:szCs w:val="20"/>
                <w:lang w:val="lv-LV"/>
              </w:rPr>
              <w:t xml:space="preserve"> atzīmētas   mikroliegumu sugas (12.2012. MK noteikumi Nr.</w:t>
            </w:r>
            <w:r w:rsidR="00FC6391"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940)</w:t>
            </w:r>
            <w:r w:rsidR="00C110D6" w:rsidRPr="009E511A">
              <w:rPr>
                <w:rFonts w:ascii="Times New Roman" w:hAnsi="Times New Roman" w:cs="Times New Roman"/>
                <w:sz w:val="20"/>
                <w:szCs w:val="20"/>
                <w:lang w:val="lv-LV"/>
              </w:rPr>
              <w:t>)</w:t>
            </w:r>
          </w:p>
        </w:tc>
        <w:tc>
          <w:tcPr>
            <w:tcW w:w="1134" w:type="dxa"/>
            <w:shd w:val="clear" w:color="auto" w:fill="E2EFD9" w:themeFill="accent6" w:themeFillTint="33"/>
            <w:vAlign w:val="center"/>
          </w:tcPr>
          <w:p w14:paraId="7D2FB036"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Biotopu direktīvu pielikumos iekļauta suga  </w:t>
            </w:r>
          </w:p>
        </w:tc>
        <w:tc>
          <w:tcPr>
            <w:tcW w:w="1843" w:type="dxa"/>
            <w:vMerge/>
            <w:shd w:val="clear" w:color="auto" w:fill="DBDBDB" w:themeFill="accent3" w:themeFillTint="66"/>
            <w:vAlign w:val="center"/>
          </w:tcPr>
          <w:p w14:paraId="7D2FB037" w14:textId="77777777" w:rsidR="005C0767" w:rsidRPr="009E511A" w:rsidRDefault="005C0767" w:rsidP="005C0767">
            <w:pPr>
              <w:rPr>
                <w:rFonts w:ascii="Times New Roman" w:hAnsi="Times New Roman" w:cs="Times New Roman"/>
                <w:sz w:val="20"/>
                <w:szCs w:val="20"/>
                <w:lang w:val="lv-LV"/>
              </w:rPr>
            </w:pPr>
          </w:p>
        </w:tc>
        <w:tc>
          <w:tcPr>
            <w:tcW w:w="1843" w:type="dxa"/>
            <w:vMerge/>
            <w:shd w:val="clear" w:color="auto" w:fill="DBDBDB" w:themeFill="accent3" w:themeFillTint="66"/>
          </w:tcPr>
          <w:p w14:paraId="7D2FB038" w14:textId="77777777" w:rsidR="005C0767" w:rsidRPr="009E511A" w:rsidRDefault="005C0767" w:rsidP="005C0767">
            <w:pPr>
              <w:rPr>
                <w:rFonts w:ascii="Times New Roman" w:hAnsi="Times New Roman" w:cs="Times New Roman"/>
                <w:sz w:val="20"/>
                <w:szCs w:val="20"/>
                <w:lang w:val="lv-LV"/>
              </w:rPr>
            </w:pPr>
          </w:p>
        </w:tc>
      </w:tr>
      <w:tr w:rsidR="00F426CE" w:rsidRPr="009E511A" w14:paraId="7D2FB041" w14:textId="77777777" w:rsidTr="00D3137A">
        <w:trPr>
          <w:jc w:val="center"/>
        </w:trPr>
        <w:tc>
          <w:tcPr>
            <w:tcW w:w="562" w:type="dxa"/>
          </w:tcPr>
          <w:p w14:paraId="7D2FB03A" w14:textId="77777777" w:rsidR="00A250A5" w:rsidRPr="009E511A" w:rsidRDefault="00A250A5" w:rsidP="00E002E4">
            <w:pPr>
              <w:pStyle w:val="ListParagraph"/>
              <w:widowControl/>
              <w:numPr>
                <w:ilvl w:val="0"/>
                <w:numId w:val="9"/>
              </w:numPr>
              <w:spacing w:after="160"/>
              <w:rPr>
                <w:rFonts w:ascii="Times New Roman" w:hAnsi="Times New Roman" w:cs="Times New Roman"/>
                <w:color w:val="FF0000"/>
                <w:sz w:val="20"/>
                <w:szCs w:val="20"/>
                <w:lang w:val="lv-LV"/>
              </w:rPr>
            </w:pPr>
          </w:p>
        </w:tc>
        <w:tc>
          <w:tcPr>
            <w:tcW w:w="1842" w:type="dxa"/>
          </w:tcPr>
          <w:p w14:paraId="7D2FB03B" w14:textId="77777777" w:rsidR="00A250A5" w:rsidRPr="009E511A" w:rsidRDefault="00A250A5" w:rsidP="00A250A5">
            <w:pPr>
              <w:rPr>
                <w:rFonts w:ascii="Times New Roman" w:hAnsi="Times New Roman" w:cs="Times New Roman"/>
                <w:sz w:val="20"/>
                <w:szCs w:val="20"/>
                <w:lang w:val="lv-LV"/>
              </w:rPr>
            </w:pPr>
            <w:r w:rsidRPr="009E511A">
              <w:rPr>
                <w:rFonts w:ascii="Times New Roman" w:hAnsi="Times New Roman" w:cs="Times New Roman"/>
                <w:sz w:val="20"/>
                <w:szCs w:val="20"/>
                <w:lang w:val="lv-LV"/>
              </w:rPr>
              <w:t>Spilvainais ancītis</w:t>
            </w:r>
          </w:p>
        </w:tc>
        <w:tc>
          <w:tcPr>
            <w:tcW w:w="1843" w:type="dxa"/>
          </w:tcPr>
          <w:p w14:paraId="7D2FB03C" w14:textId="77777777" w:rsidR="00A250A5" w:rsidRPr="009E511A" w:rsidRDefault="00A250A5" w:rsidP="00A250A5">
            <w:pPr>
              <w:rPr>
                <w:rFonts w:ascii="Times New Roman" w:hAnsi="Times New Roman" w:cs="Times New Roman"/>
                <w:i/>
                <w:sz w:val="20"/>
                <w:szCs w:val="20"/>
                <w:lang w:val="lv-LV"/>
              </w:rPr>
            </w:pPr>
            <w:r w:rsidRPr="009E511A">
              <w:rPr>
                <w:rFonts w:ascii="Times New Roman" w:hAnsi="Times New Roman" w:cs="Times New Roman"/>
                <w:i/>
                <w:sz w:val="20"/>
                <w:szCs w:val="20"/>
                <w:lang w:val="lv-LV"/>
              </w:rPr>
              <w:t>Agrimonia pilosa</w:t>
            </w:r>
          </w:p>
        </w:tc>
        <w:tc>
          <w:tcPr>
            <w:tcW w:w="1985" w:type="dxa"/>
            <w:vAlign w:val="center"/>
          </w:tcPr>
          <w:p w14:paraId="7D2FB03D" w14:textId="77777777" w:rsidR="00A250A5" w:rsidRPr="009E511A" w:rsidRDefault="00A250A5" w:rsidP="001241F6">
            <w:pPr>
              <w:rPr>
                <w:rFonts w:ascii="Times New Roman" w:hAnsi="Times New Roman" w:cs="Times New Roman"/>
                <w:sz w:val="20"/>
                <w:szCs w:val="20"/>
                <w:vertAlign w:val="superscript"/>
                <w:lang w:val="lv-LV"/>
              </w:rPr>
            </w:pPr>
            <w:r w:rsidRPr="009E511A">
              <w:rPr>
                <w:rFonts w:ascii="Times New Roman" w:hAnsi="Times New Roman" w:cs="Times New Roman"/>
                <w:sz w:val="20"/>
                <w:szCs w:val="20"/>
                <w:lang w:val="lv-LV"/>
              </w:rPr>
              <w:t xml:space="preserve">  </w:t>
            </w:r>
          </w:p>
        </w:tc>
        <w:tc>
          <w:tcPr>
            <w:tcW w:w="1134" w:type="dxa"/>
            <w:vAlign w:val="center"/>
          </w:tcPr>
          <w:p w14:paraId="7D2FB03E" w14:textId="77777777" w:rsidR="00A250A5" w:rsidRPr="009E511A" w:rsidRDefault="00A250A5" w:rsidP="00A250A5">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BD II; IV</w:t>
            </w:r>
          </w:p>
        </w:tc>
        <w:tc>
          <w:tcPr>
            <w:tcW w:w="1843" w:type="dxa"/>
            <w:shd w:val="clear" w:color="auto" w:fill="92D050"/>
            <w:vAlign w:val="center"/>
          </w:tcPr>
          <w:p w14:paraId="7D2FB03F" w14:textId="77777777" w:rsidR="00A250A5" w:rsidRPr="009E511A" w:rsidRDefault="00732BAC" w:rsidP="00A250A5">
            <w:pPr>
              <w:jc w:val="center"/>
              <w:rPr>
                <w:rFonts w:ascii="Times New Roman" w:hAnsi="Times New Roman" w:cs="Times New Roman"/>
                <w:b/>
                <w:sz w:val="20"/>
                <w:szCs w:val="20"/>
              </w:rPr>
            </w:pPr>
            <w:r w:rsidRPr="009E511A">
              <w:rPr>
                <w:rFonts w:ascii="Times New Roman" w:hAnsi="Times New Roman" w:cs="Times New Roman"/>
                <w:b/>
                <w:sz w:val="20"/>
                <w:szCs w:val="20"/>
              </w:rPr>
              <w:t>FV=</w:t>
            </w:r>
          </w:p>
        </w:tc>
        <w:tc>
          <w:tcPr>
            <w:tcW w:w="1843" w:type="dxa"/>
            <w:shd w:val="clear" w:color="auto" w:fill="92D050"/>
            <w:vAlign w:val="center"/>
          </w:tcPr>
          <w:p w14:paraId="7D2FB040" w14:textId="77777777" w:rsidR="00A250A5" w:rsidRPr="009E511A" w:rsidRDefault="00A250A5" w:rsidP="00A250A5">
            <w:pPr>
              <w:jc w:val="center"/>
              <w:rPr>
                <w:rFonts w:ascii="Times New Roman" w:hAnsi="Times New Roman" w:cs="Times New Roman"/>
                <w:b/>
                <w:sz w:val="20"/>
                <w:szCs w:val="20"/>
              </w:rPr>
            </w:pPr>
            <w:r w:rsidRPr="009E511A">
              <w:rPr>
                <w:rFonts w:ascii="Times New Roman" w:hAnsi="Times New Roman" w:cs="Times New Roman"/>
                <w:b/>
                <w:sz w:val="20"/>
                <w:szCs w:val="20"/>
              </w:rPr>
              <w:t>FV=</w:t>
            </w:r>
          </w:p>
        </w:tc>
      </w:tr>
      <w:tr w:rsidR="00F426CE" w:rsidRPr="009E511A" w14:paraId="7D2FB049" w14:textId="77777777" w:rsidTr="00D3137A">
        <w:trPr>
          <w:jc w:val="center"/>
        </w:trPr>
        <w:tc>
          <w:tcPr>
            <w:tcW w:w="562" w:type="dxa"/>
          </w:tcPr>
          <w:p w14:paraId="7D2FB042" w14:textId="77777777" w:rsidR="00A250A5" w:rsidRPr="009E511A" w:rsidRDefault="00A250A5" w:rsidP="00E002E4">
            <w:pPr>
              <w:pStyle w:val="ListParagraph"/>
              <w:widowControl/>
              <w:numPr>
                <w:ilvl w:val="0"/>
                <w:numId w:val="9"/>
              </w:numPr>
              <w:spacing w:after="160"/>
              <w:rPr>
                <w:rFonts w:ascii="Times New Roman" w:hAnsi="Times New Roman" w:cs="Times New Roman"/>
                <w:color w:val="FF0000"/>
                <w:sz w:val="20"/>
                <w:szCs w:val="20"/>
                <w:lang w:val="lv-LV"/>
              </w:rPr>
            </w:pPr>
          </w:p>
        </w:tc>
        <w:tc>
          <w:tcPr>
            <w:tcW w:w="1842" w:type="dxa"/>
          </w:tcPr>
          <w:p w14:paraId="7D2FB043" w14:textId="77777777" w:rsidR="00A250A5" w:rsidRPr="009E511A" w:rsidRDefault="00A250A5" w:rsidP="00A250A5">
            <w:pPr>
              <w:rPr>
                <w:rFonts w:ascii="Times New Roman" w:hAnsi="Times New Roman" w:cs="Times New Roman"/>
                <w:sz w:val="20"/>
                <w:szCs w:val="20"/>
                <w:lang w:val="lv-LV"/>
              </w:rPr>
            </w:pPr>
            <w:r w:rsidRPr="009E511A">
              <w:rPr>
                <w:rFonts w:ascii="Times New Roman" w:hAnsi="Times New Roman" w:cs="Times New Roman"/>
                <w:sz w:val="20"/>
                <w:szCs w:val="20"/>
                <w:lang w:val="lv-LV"/>
              </w:rPr>
              <w:t>Zāļlapu smiltenīte</w:t>
            </w:r>
          </w:p>
        </w:tc>
        <w:tc>
          <w:tcPr>
            <w:tcW w:w="1843" w:type="dxa"/>
          </w:tcPr>
          <w:p w14:paraId="7D2FB044" w14:textId="77777777" w:rsidR="00A250A5" w:rsidRPr="009E511A" w:rsidRDefault="00A250A5" w:rsidP="00A250A5">
            <w:pPr>
              <w:rPr>
                <w:rFonts w:ascii="Times New Roman" w:hAnsi="Times New Roman" w:cs="Times New Roman"/>
                <w:i/>
                <w:sz w:val="20"/>
                <w:szCs w:val="20"/>
                <w:lang w:val="lv-LV"/>
              </w:rPr>
            </w:pPr>
            <w:r w:rsidRPr="009E511A">
              <w:rPr>
                <w:rFonts w:ascii="Times New Roman" w:hAnsi="Times New Roman" w:cs="Times New Roman"/>
                <w:i/>
                <w:sz w:val="20"/>
                <w:szCs w:val="20"/>
                <w:lang w:val="lv-LV"/>
              </w:rPr>
              <w:t>Arenaria stenophylla</w:t>
            </w:r>
          </w:p>
        </w:tc>
        <w:tc>
          <w:tcPr>
            <w:tcW w:w="1985" w:type="dxa"/>
            <w:vAlign w:val="center"/>
          </w:tcPr>
          <w:p w14:paraId="7D2FB045" w14:textId="77777777" w:rsidR="00A250A5" w:rsidRPr="009E511A" w:rsidRDefault="00A250A5" w:rsidP="00A250A5">
            <w:pPr>
              <w:jc w:val="center"/>
              <w:rPr>
                <w:rFonts w:ascii="Times New Roman" w:hAnsi="Times New Roman" w:cs="Times New Roman"/>
                <w:sz w:val="20"/>
                <w:szCs w:val="20"/>
                <w:vertAlign w:val="superscript"/>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r w:rsidRPr="009E511A">
              <w:rPr>
                <w:rFonts w:ascii="Times New Roman" w:hAnsi="Times New Roman" w:cs="Times New Roman"/>
                <w:sz w:val="20"/>
                <w:szCs w:val="20"/>
                <w:lang w:val="lv-LV"/>
              </w:rPr>
              <w:t xml:space="preserve"> </w:t>
            </w:r>
          </w:p>
        </w:tc>
        <w:tc>
          <w:tcPr>
            <w:tcW w:w="1134" w:type="dxa"/>
            <w:vAlign w:val="center"/>
          </w:tcPr>
          <w:p w14:paraId="7D2FB046"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Arial" w:hAnsi="Arial" w:cs="Arial"/>
                <w:color w:val="auto"/>
                <w:sz w:val="24"/>
                <w:szCs w:val="24"/>
              </w:rPr>
              <w:t>-</w:t>
            </w:r>
          </w:p>
        </w:tc>
        <w:tc>
          <w:tcPr>
            <w:tcW w:w="1843" w:type="dxa"/>
            <w:shd w:val="clear" w:color="auto" w:fill="auto"/>
            <w:vAlign w:val="center"/>
          </w:tcPr>
          <w:p w14:paraId="7D2FB047"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48"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F426CE" w:rsidRPr="009E511A" w14:paraId="7D2FB051" w14:textId="77777777" w:rsidTr="00D3137A">
        <w:trPr>
          <w:jc w:val="center"/>
        </w:trPr>
        <w:tc>
          <w:tcPr>
            <w:tcW w:w="562" w:type="dxa"/>
          </w:tcPr>
          <w:p w14:paraId="7D2FB04A" w14:textId="77777777" w:rsidR="00A250A5" w:rsidRPr="009E511A" w:rsidRDefault="00A250A5" w:rsidP="00E002E4">
            <w:pPr>
              <w:pStyle w:val="ListParagraph"/>
              <w:widowControl/>
              <w:numPr>
                <w:ilvl w:val="0"/>
                <w:numId w:val="9"/>
              </w:numPr>
              <w:spacing w:after="160"/>
              <w:rPr>
                <w:rFonts w:ascii="Times New Roman" w:hAnsi="Times New Roman" w:cs="Times New Roman"/>
                <w:color w:val="FF0000"/>
                <w:sz w:val="20"/>
                <w:szCs w:val="20"/>
                <w:lang w:val="lv-LV"/>
              </w:rPr>
            </w:pPr>
          </w:p>
        </w:tc>
        <w:tc>
          <w:tcPr>
            <w:tcW w:w="1842" w:type="dxa"/>
          </w:tcPr>
          <w:p w14:paraId="7D2FB04B" w14:textId="77777777" w:rsidR="00A250A5" w:rsidRPr="009E511A" w:rsidRDefault="00A250A5" w:rsidP="00A250A5">
            <w:pPr>
              <w:rPr>
                <w:rFonts w:ascii="Times New Roman" w:hAnsi="Times New Roman" w:cs="Times New Roman"/>
                <w:spacing w:val="1"/>
                <w:sz w:val="20"/>
                <w:szCs w:val="20"/>
                <w:lang w:val="lv-LV"/>
              </w:rPr>
            </w:pPr>
            <w:r w:rsidRPr="009E511A">
              <w:rPr>
                <w:rFonts w:ascii="Times New Roman" w:hAnsi="Times New Roman" w:cs="Times New Roman"/>
                <w:sz w:val="20"/>
                <w:szCs w:val="20"/>
                <w:lang w:val="lv-LV"/>
              </w:rPr>
              <w:t>Plūksnu ķekarpaparde</w:t>
            </w:r>
            <w:r w:rsidRPr="009E511A">
              <w:rPr>
                <w:rFonts w:ascii="Times New Roman" w:hAnsi="Times New Roman" w:cs="Times New Roman"/>
                <w:b/>
                <w:bCs/>
                <w:sz w:val="20"/>
                <w:szCs w:val="20"/>
                <w:vertAlign w:val="superscript"/>
                <w:lang w:val="lv-LV"/>
              </w:rPr>
              <w:t>1</w:t>
            </w:r>
          </w:p>
        </w:tc>
        <w:tc>
          <w:tcPr>
            <w:tcW w:w="1843" w:type="dxa"/>
          </w:tcPr>
          <w:p w14:paraId="7D2FB04C" w14:textId="77777777" w:rsidR="00A250A5" w:rsidRPr="009E511A" w:rsidRDefault="00A250A5" w:rsidP="00A250A5">
            <w:pPr>
              <w:rPr>
                <w:rFonts w:ascii="Times New Roman" w:hAnsi="Times New Roman" w:cs="Times New Roman"/>
                <w:i/>
                <w:sz w:val="20"/>
                <w:szCs w:val="20"/>
                <w:lang w:val="lv-LV"/>
              </w:rPr>
            </w:pPr>
            <w:r w:rsidRPr="009E511A">
              <w:rPr>
                <w:rFonts w:ascii="Times New Roman" w:hAnsi="Times New Roman" w:cs="Times New Roman"/>
                <w:i/>
                <w:sz w:val="20"/>
                <w:szCs w:val="20"/>
                <w:lang w:val="lv-LV"/>
              </w:rPr>
              <w:t>Botrichium multifidum</w:t>
            </w:r>
          </w:p>
        </w:tc>
        <w:tc>
          <w:tcPr>
            <w:tcW w:w="1985" w:type="dxa"/>
            <w:vAlign w:val="center"/>
          </w:tcPr>
          <w:p w14:paraId="7D2FB04D" w14:textId="77777777" w:rsidR="00A250A5" w:rsidRPr="009E511A" w:rsidRDefault="00A250A5" w:rsidP="00A250A5">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04E"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Arial" w:hAnsi="Arial" w:cs="Arial"/>
                <w:color w:val="auto"/>
                <w:sz w:val="24"/>
                <w:szCs w:val="24"/>
              </w:rPr>
              <w:t>-</w:t>
            </w:r>
          </w:p>
        </w:tc>
        <w:tc>
          <w:tcPr>
            <w:tcW w:w="1843" w:type="dxa"/>
            <w:shd w:val="clear" w:color="auto" w:fill="auto"/>
            <w:vAlign w:val="center"/>
          </w:tcPr>
          <w:p w14:paraId="7D2FB04F" w14:textId="77777777" w:rsidR="00A250A5" w:rsidRPr="009E511A" w:rsidRDefault="00A250A5" w:rsidP="00A250A5">
            <w:pPr>
              <w:jc w:val="center"/>
              <w:rPr>
                <w:rStyle w:val="A4"/>
                <w:rFonts w:ascii="Times New Roman" w:hAnsi="Times New Roman" w:cs="Times New Roman"/>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50"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F426CE" w:rsidRPr="009E511A" w14:paraId="7D2FB059" w14:textId="77777777" w:rsidTr="00D3137A">
        <w:trPr>
          <w:jc w:val="center"/>
        </w:trPr>
        <w:tc>
          <w:tcPr>
            <w:tcW w:w="562" w:type="dxa"/>
          </w:tcPr>
          <w:p w14:paraId="7D2FB052" w14:textId="77777777" w:rsidR="00A250A5" w:rsidRPr="009E511A" w:rsidRDefault="00A250A5" w:rsidP="00E002E4">
            <w:pPr>
              <w:pStyle w:val="ListParagraph"/>
              <w:widowControl/>
              <w:numPr>
                <w:ilvl w:val="0"/>
                <w:numId w:val="9"/>
              </w:numPr>
              <w:spacing w:after="160"/>
              <w:rPr>
                <w:rFonts w:ascii="Times New Roman" w:hAnsi="Times New Roman" w:cs="Times New Roman"/>
                <w:color w:val="FF0000"/>
                <w:sz w:val="20"/>
                <w:szCs w:val="20"/>
                <w:lang w:val="lv-LV"/>
              </w:rPr>
            </w:pPr>
          </w:p>
        </w:tc>
        <w:tc>
          <w:tcPr>
            <w:tcW w:w="1842" w:type="dxa"/>
          </w:tcPr>
          <w:p w14:paraId="7D2FB053" w14:textId="77777777" w:rsidR="00A250A5" w:rsidRPr="009E511A" w:rsidRDefault="00A250A5" w:rsidP="00A250A5">
            <w:pPr>
              <w:rPr>
                <w:rFonts w:ascii="Times New Roman" w:hAnsi="Times New Roman" w:cs="Times New Roman"/>
                <w:spacing w:val="1"/>
                <w:sz w:val="20"/>
                <w:szCs w:val="20"/>
                <w:lang w:val="lv-LV"/>
              </w:rPr>
            </w:pPr>
            <w:r w:rsidRPr="009E511A">
              <w:rPr>
                <w:rFonts w:ascii="Times New Roman" w:hAnsi="Times New Roman" w:cs="Times New Roman"/>
                <w:sz w:val="20"/>
                <w:szCs w:val="20"/>
                <w:lang w:val="lv-LV"/>
              </w:rPr>
              <w:t>Divsēklu grīslis</w:t>
            </w:r>
          </w:p>
        </w:tc>
        <w:tc>
          <w:tcPr>
            <w:tcW w:w="1843" w:type="dxa"/>
          </w:tcPr>
          <w:p w14:paraId="7D2FB054" w14:textId="77777777" w:rsidR="00A250A5" w:rsidRPr="009E511A" w:rsidRDefault="00A250A5" w:rsidP="00A250A5">
            <w:pPr>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Carex disperma </w:t>
            </w:r>
          </w:p>
        </w:tc>
        <w:tc>
          <w:tcPr>
            <w:tcW w:w="1985" w:type="dxa"/>
            <w:vAlign w:val="center"/>
          </w:tcPr>
          <w:p w14:paraId="7D2FB055" w14:textId="77777777" w:rsidR="00A250A5" w:rsidRPr="009E511A" w:rsidRDefault="00A250A5" w:rsidP="00A250A5">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056"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Arial" w:hAnsi="Arial" w:cs="Arial"/>
                <w:color w:val="auto"/>
                <w:sz w:val="24"/>
                <w:szCs w:val="24"/>
              </w:rPr>
              <w:t>-</w:t>
            </w:r>
          </w:p>
        </w:tc>
        <w:tc>
          <w:tcPr>
            <w:tcW w:w="1843" w:type="dxa"/>
            <w:shd w:val="clear" w:color="auto" w:fill="auto"/>
            <w:vAlign w:val="center"/>
          </w:tcPr>
          <w:p w14:paraId="7D2FB057" w14:textId="77777777" w:rsidR="00A250A5" w:rsidRPr="009E511A" w:rsidRDefault="00A250A5" w:rsidP="00A250A5">
            <w:pPr>
              <w:jc w:val="center"/>
              <w:rPr>
                <w:rStyle w:val="A4"/>
                <w:rFonts w:ascii="Times New Roman" w:hAnsi="Times New Roman" w:cs="Times New Roman"/>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58"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F426CE" w:rsidRPr="009E511A" w14:paraId="7D2FB061" w14:textId="77777777" w:rsidTr="00D3137A">
        <w:trPr>
          <w:jc w:val="center"/>
        </w:trPr>
        <w:tc>
          <w:tcPr>
            <w:tcW w:w="562" w:type="dxa"/>
          </w:tcPr>
          <w:p w14:paraId="7D2FB05A" w14:textId="77777777" w:rsidR="00A250A5" w:rsidRPr="009E511A" w:rsidRDefault="00A250A5" w:rsidP="00E002E4">
            <w:pPr>
              <w:pStyle w:val="ListParagraph"/>
              <w:widowControl/>
              <w:numPr>
                <w:ilvl w:val="0"/>
                <w:numId w:val="9"/>
              </w:numPr>
              <w:spacing w:after="160"/>
              <w:rPr>
                <w:rFonts w:ascii="Times New Roman" w:hAnsi="Times New Roman" w:cs="Times New Roman"/>
                <w:color w:val="FF0000"/>
                <w:sz w:val="20"/>
                <w:szCs w:val="20"/>
                <w:lang w:val="lv-LV"/>
              </w:rPr>
            </w:pPr>
          </w:p>
        </w:tc>
        <w:tc>
          <w:tcPr>
            <w:tcW w:w="1842" w:type="dxa"/>
          </w:tcPr>
          <w:p w14:paraId="7D2FB05B" w14:textId="77777777" w:rsidR="00A250A5" w:rsidRPr="009E511A" w:rsidRDefault="00A250A5" w:rsidP="00A250A5">
            <w:pPr>
              <w:rPr>
                <w:rFonts w:ascii="Times New Roman" w:hAnsi="Times New Roman" w:cs="Times New Roman"/>
                <w:spacing w:val="1"/>
                <w:sz w:val="20"/>
                <w:szCs w:val="20"/>
                <w:lang w:val="lv-LV"/>
              </w:rPr>
            </w:pPr>
            <w:r w:rsidRPr="009E511A">
              <w:rPr>
                <w:rFonts w:ascii="Times New Roman" w:hAnsi="Times New Roman" w:cs="Times New Roman"/>
                <w:sz w:val="20"/>
                <w:szCs w:val="20"/>
                <w:lang w:val="lv-LV"/>
              </w:rPr>
              <w:t>Palu grīslis</w:t>
            </w:r>
          </w:p>
        </w:tc>
        <w:tc>
          <w:tcPr>
            <w:tcW w:w="1843" w:type="dxa"/>
          </w:tcPr>
          <w:p w14:paraId="7D2FB05C" w14:textId="77777777" w:rsidR="00A250A5" w:rsidRPr="009E511A" w:rsidRDefault="00A250A5" w:rsidP="00A250A5">
            <w:pPr>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Carex paupercula </w:t>
            </w:r>
          </w:p>
        </w:tc>
        <w:tc>
          <w:tcPr>
            <w:tcW w:w="1985" w:type="dxa"/>
            <w:vAlign w:val="center"/>
          </w:tcPr>
          <w:p w14:paraId="7D2FB05D" w14:textId="77777777" w:rsidR="00A250A5" w:rsidRPr="009E511A" w:rsidRDefault="00A250A5" w:rsidP="00A250A5">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05E"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Arial" w:hAnsi="Arial" w:cs="Arial"/>
                <w:color w:val="auto"/>
                <w:sz w:val="24"/>
                <w:szCs w:val="24"/>
              </w:rPr>
              <w:t>-</w:t>
            </w:r>
          </w:p>
        </w:tc>
        <w:tc>
          <w:tcPr>
            <w:tcW w:w="1843" w:type="dxa"/>
            <w:shd w:val="clear" w:color="auto" w:fill="auto"/>
            <w:vAlign w:val="center"/>
          </w:tcPr>
          <w:p w14:paraId="7D2FB05F" w14:textId="77777777" w:rsidR="00A250A5" w:rsidRPr="009E511A" w:rsidRDefault="00A250A5" w:rsidP="00A250A5">
            <w:pPr>
              <w:jc w:val="center"/>
              <w:rPr>
                <w:rStyle w:val="A4"/>
                <w:rFonts w:ascii="Times New Roman" w:hAnsi="Times New Roman" w:cs="Times New Roman"/>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60"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069" w14:textId="77777777" w:rsidTr="00D3137A">
        <w:trPr>
          <w:jc w:val="center"/>
        </w:trPr>
        <w:tc>
          <w:tcPr>
            <w:tcW w:w="562" w:type="dxa"/>
          </w:tcPr>
          <w:p w14:paraId="7D2FB062"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63"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Dižā aslape</w:t>
            </w:r>
          </w:p>
        </w:tc>
        <w:tc>
          <w:tcPr>
            <w:tcW w:w="1843" w:type="dxa"/>
          </w:tcPr>
          <w:p w14:paraId="7D2FB064"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Cladium mariscus</w:t>
            </w:r>
          </w:p>
        </w:tc>
        <w:tc>
          <w:tcPr>
            <w:tcW w:w="1985" w:type="dxa"/>
            <w:vAlign w:val="center"/>
          </w:tcPr>
          <w:p w14:paraId="7D2FB065"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066"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Arial" w:hAnsi="Arial" w:cs="Arial"/>
                <w:color w:val="auto"/>
                <w:sz w:val="24"/>
                <w:szCs w:val="24"/>
              </w:rPr>
              <w:t>-</w:t>
            </w:r>
          </w:p>
        </w:tc>
        <w:tc>
          <w:tcPr>
            <w:tcW w:w="1843" w:type="dxa"/>
            <w:shd w:val="clear" w:color="auto" w:fill="auto"/>
            <w:vAlign w:val="center"/>
          </w:tcPr>
          <w:p w14:paraId="7D2FB067" w14:textId="77777777" w:rsidR="00A250A5" w:rsidRPr="009E511A" w:rsidRDefault="00A250A5" w:rsidP="00A250A5">
            <w:pPr>
              <w:jc w:val="center"/>
              <w:rPr>
                <w:rStyle w:val="A4"/>
                <w:rFonts w:ascii="Times New Roman" w:hAnsi="Times New Roman" w:cs="Times New Roman"/>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68"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071" w14:textId="77777777" w:rsidTr="00D3137A">
        <w:trPr>
          <w:jc w:val="center"/>
        </w:trPr>
        <w:tc>
          <w:tcPr>
            <w:tcW w:w="562" w:type="dxa"/>
          </w:tcPr>
          <w:p w14:paraId="7D2FB06A"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6B"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Trejdaivu koraļ</w:t>
            </w:r>
            <w:r w:rsidR="00FC6391" w:rsidRPr="009E511A">
              <w:rPr>
                <w:rFonts w:ascii="Times New Roman" w:hAnsi="Times New Roman" w:cs="Times New Roman"/>
                <w:sz w:val="20"/>
                <w:szCs w:val="20"/>
                <w:lang w:val="lv-LV"/>
              </w:rPr>
              <w:t>ļ</w:t>
            </w:r>
            <w:r w:rsidRPr="009E511A">
              <w:rPr>
                <w:rFonts w:ascii="Times New Roman" w:hAnsi="Times New Roman" w:cs="Times New Roman"/>
                <w:sz w:val="20"/>
                <w:szCs w:val="20"/>
                <w:lang w:val="lv-LV"/>
              </w:rPr>
              <w:t>sakne</w:t>
            </w:r>
          </w:p>
        </w:tc>
        <w:tc>
          <w:tcPr>
            <w:tcW w:w="1843" w:type="dxa"/>
          </w:tcPr>
          <w:p w14:paraId="7D2FB06C"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Corallorhiza trifida</w:t>
            </w:r>
          </w:p>
        </w:tc>
        <w:tc>
          <w:tcPr>
            <w:tcW w:w="1985" w:type="dxa"/>
            <w:vAlign w:val="center"/>
          </w:tcPr>
          <w:p w14:paraId="7D2FB06D"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06E"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Arial" w:hAnsi="Arial" w:cs="Arial"/>
                <w:color w:val="auto"/>
                <w:sz w:val="24"/>
                <w:szCs w:val="24"/>
              </w:rPr>
              <w:t>-</w:t>
            </w:r>
          </w:p>
        </w:tc>
        <w:tc>
          <w:tcPr>
            <w:tcW w:w="1843" w:type="dxa"/>
            <w:shd w:val="clear" w:color="auto" w:fill="auto"/>
            <w:vAlign w:val="center"/>
          </w:tcPr>
          <w:p w14:paraId="7D2FB06F" w14:textId="77777777" w:rsidR="00A250A5" w:rsidRPr="009E511A" w:rsidRDefault="00A250A5" w:rsidP="00A250A5">
            <w:pPr>
              <w:jc w:val="center"/>
              <w:rPr>
                <w:rStyle w:val="A4"/>
                <w:rFonts w:ascii="Times New Roman" w:hAnsi="Times New Roman" w:cs="Times New Roman"/>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70"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079" w14:textId="77777777" w:rsidTr="00D3137A">
        <w:trPr>
          <w:jc w:val="center"/>
        </w:trPr>
        <w:tc>
          <w:tcPr>
            <w:tcW w:w="562" w:type="dxa"/>
          </w:tcPr>
          <w:p w14:paraId="7D2FB072"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73"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Krūmu cietpiene</w:t>
            </w:r>
            <w:r w:rsidRPr="009E511A">
              <w:rPr>
                <w:rFonts w:ascii="Times New Roman" w:hAnsi="Times New Roman" w:cs="Times New Roman"/>
                <w:b/>
                <w:bCs/>
                <w:sz w:val="20"/>
                <w:szCs w:val="20"/>
                <w:vertAlign w:val="superscript"/>
                <w:lang w:val="lv-LV"/>
              </w:rPr>
              <w:t>2</w:t>
            </w:r>
          </w:p>
        </w:tc>
        <w:tc>
          <w:tcPr>
            <w:tcW w:w="1843" w:type="dxa"/>
          </w:tcPr>
          <w:p w14:paraId="7D2FB074"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Crepis praemorsa</w:t>
            </w:r>
          </w:p>
        </w:tc>
        <w:tc>
          <w:tcPr>
            <w:tcW w:w="1985" w:type="dxa"/>
            <w:vAlign w:val="center"/>
          </w:tcPr>
          <w:p w14:paraId="7D2FB075"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076"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Arial" w:hAnsi="Arial" w:cs="Arial"/>
                <w:color w:val="auto"/>
                <w:sz w:val="24"/>
                <w:szCs w:val="24"/>
              </w:rPr>
              <w:t>-</w:t>
            </w:r>
          </w:p>
        </w:tc>
        <w:tc>
          <w:tcPr>
            <w:tcW w:w="1843" w:type="dxa"/>
            <w:shd w:val="clear" w:color="auto" w:fill="auto"/>
            <w:vAlign w:val="center"/>
          </w:tcPr>
          <w:p w14:paraId="7D2FB077" w14:textId="77777777" w:rsidR="00A250A5" w:rsidRPr="009E511A" w:rsidRDefault="00A250A5" w:rsidP="00A250A5">
            <w:pPr>
              <w:jc w:val="center"/>
              <w:rPr>
                <w:rStyle w:val="A4"/>
                <w:rFonts w:ascii="Times New Roman" w:hAnsi="Times New Roman" w:cs="Times New Roman"/>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78"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081" w14:textId="77777777" w:rsidTr="00D3137A">
        <w:trPr>
          <w:jc w:val="center"/>
        </w:trPr>
        <w:tc>
          <w:tcPr>
            <w:tcW w:w="562" w:type="dxa"/>
          </w:tcPr>
          <w:p w14:paraId="7D2FB07A"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7B"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Dzeltenā dzegužkurpīte</w:t>
            </w:r>
          </w:p>
        </w:tc>
        <w:tc>
          <w:tcPr>
            <w:tcW w:w="1843" w:type="dxa"/>
          </w:tcPr>
          <w:p w14:paraId="7D2FB07C"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Cypripedium calceolus</w:t>
            </w:r>
          </w:p>
        </w:tc>
        <w:tc>
          <w:tcPr>
            <w:tcW w:w="1985" w:type="dxa"/>
            <w:vAlign w:val="center"/>
          </w:tcPr>
          <w:p w14:paraId="7D2FB07D"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07E"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BD II; IV</w:t>
            </w:r>
          </w:p>
        </w:tc>
        <w:tc>
          <w:tcPr>
            <w:tcW w:w="1843" w:type="dxa"/>
            <w:shd w:val="clear" w:color="auto" w:fill="FFC000"/>
            <w:vAlign w:val="center"/>
          </w:tcPr>
          <w:p w14:paraId="7D2FB07F" w14:textId="77777777" w:rsidR="00A250A5" w:rsidRPr="009E511A" w:rsidRDefault="00732BAC" w:rsidP="00A250A5">
            <w:pPr>
              <w:jc w:val="center"/>
              <w:rPr>
                <w:rStyle w:val="A4"/>
                <w:rFonts w:ascii="Times New Roman" w:hAnsi="Times New Roman" w:cs="Times New Roman"/>
                <w:color w:val="auto"/>
                <w:sz w:val="20"/>
                <w:szCs w:val="20"/>
                <w:lang w:val="lv-LV"/>
              </w:rPr>
            </w:pPr>
            <w:r w:rsidRPr="009E511A">
              <w:rPr>
                <w:rFonts w:ascii="Times New Roman" w:hAnsi="Times New Roman" w:cs="Times New Roman"/>
                <w:b/>
                <w:sz w:val="20"/>
                <w:szCs w:val="20"/>
              </w:rPr>
              <w:t>U1=</w:t>
            </w:r>
          </w:p>
        </w:tc>
        <w:tc>
          <w:tcPr>
            <w:tcW w:w="1843" w:type="dxa"/>
            <w:shd w:val="clear" w:color="auto" w:fill="92D050"/>
            <w:vAlign w:val="center"/>
          </w:tcPr>
          <w:p w14:paraId="7D2FB080" w14:textId="77777777" w:rsidR="00A250A5" w:rsidRPr="009E511A" w:rsidRDefault="00A250A5" w:rsidP="00A250A5">
            <w:pPr>
              <w:jc w:val="center"/>
              <w:rPr>
                <w:rFonts w:ascii="Times New Roman" w:hAnsi="Times New Roman" w:cs="Times New Roman"/>
                <w:sz w:val="20"/>
                <w:szCs w:val="20"/>
                <w:lang w:val="lv-LV"/>
              </w:rPr>
            </w:pPr>
            <w:r w:rsidRPr="009E511A">
              <w:rPr>
                <w:rFonts w:ascii="Times New Roman" w:hAnsi="Times New Roman" w:cs="Times New Roman"/>
                <w:b/>
                <w:sz w:val="20"/>
                <w:szCs w:val="20"/>
              </w:rPr>
              <w:t>FV=</w:t>
            </w:r>
          </w:p>
        </w:tc>
      </w:tr>
      <w:tr w:rsidR="00A250A5" w:rsidRPr="009E511A" w14:paraId="7D2FB089" w14:textId="77777777" w:rsidTr="00D3137A">
        <w:trPr>
          <w:jc w:val="center"/>
        </w:trPr>
        <w:tc>
          <w:tcPr>
            <w:tcW w:w="562" w:type="dxa"/>
          </w:tcPr>
          <w:p w14:paraId="7D2FB082"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83"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Fuksa dzegužpirkstīte</w:t>
            </w:r>
          </w:p>
        </w:tc>
        <w:tc>
          <w:tcPr>
            <w:tcW w:w="1843" w:type="dxa"/>
          </w:tcPr>
          <w:p w14:paraId="7D2FB084"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Dactylorhiza fuchsii</w:t>
            </w:r>
          </w:p>
        </w:tc>
        <w:tc>
          <w:tcPr>
            <w:tcW w:w="1985" w:type="dxa"/>
          </w:tcPr>
          <w:p w14:paraId="7D2FB085"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086"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Arial" w:hAnsi="Arial" w:cs="Arial"/>
                <w:color w:val="auto"/>
                <w:sz w:val="24"/>
                <w:szCs w:val="24"/>
              </w:rPr>
              <w:t>-</w:t>
            </w:r>
          </w:p>
        </w:tc>
        <w:tc>
          <w:tcPr>
            <w:tcW w:w="1843" w:type="dxa"/>
            <w:shd w:val="clear" w:color="auto" w:fill="auto"/>
            <w:vAlign w:val="center"/>
          </w:tcPr>
          <w:p w14:paraId="7D2FB087" w14:textId="77777777" w:rsidR="00A250A5" w:rsidRPr="009E511A" w:rsidRDefault="00A250A5" w:rsidP="00A250A5">
            <w:pPr>
              <w:jc w:val="center"/>
              <w:rPr>
                <w:rStyle w:val="A4"/>
                <w:rFonts w:ascii="Times New Roman" w:hAnsi="Times New Roman" w:cs="Times New Roman"/>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88"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091" w14:textId="77777777" w:rsidTr="00D3137A">
        <w:trPr>
          <w:jc w:val="center"/>
        </w:trPr>
        <w:tc>
          <w:tcPr>
            <w:tcW w:w="562" w:type="dxa"/>
          </w:tcPr>
          <w:p w14:paraId="7D2FB08A"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8B"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Stāvlapu dzegužpirkstīte</w:t>
            </w:r>
          </w:p>
        </w:tc>
        <w:tc>
          <w:tcPr>
            <w:tcW w:w="1843" w:type="dxa"/>
          </w:tcPr>
          <w:p w14:paraId="7D2FB08C"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 xml:space="preserve">Dactylorhiza incarnata </w:t>
            </w:r>
          </w:p>
        </w:tc>
        <w:tc>
          <w:tcPr>
            <w:tcW w:w="1985" w:type="dxa"/>
          </w:tcPr>
          <w:p w14:paraId="7D2FB08D"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08E"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Arial" w:hAnsi="Arial" w:cs="Arial"/>
                <w:color w:val="auto"/>
                <w:sz w:val="24"/>
                <w:szCs w:val="24"/>
              </w:rPr>
              <w:t>-</w:t>
            </w:r>
          </w:p>
        </w:tc>
        <w:tc>
          <w:tcPr>
            <w:tcW w:w="1843" w:type="dxa"/>
            <w:shd w:val="clear" w:color="auto" w:fill="auto"/>
            <w:vAlign w:val="center"/>
          </w:tcPr>
          <w:p w14:paraId="7D2FB08F"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90"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099" w14:textId="77777777" w:rsidTr="00D3137A">
        <w:trPr>
          <w:jc w:val="center"/>
        </w:trPr>
        <w:tc>
          <w:tcPr>
            <w:tcW w:w="562" w:type="dxa"/>
          </w:tcPr>
          <w:p w14:paraId="7D2FB092"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93"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Plankumainā dzegužpirkstīte</w:t>
            </w:r>
            <w:r w:rsidRPr="009E511A">
              <w:rPr>
                <w:rFonts w:ascii="Times New Roman" w:hAnsi="Times New Roman" w:cs="Times New Roman"/>
                <w:b/>
                <w:bCs/>
                <w:sz w:val="20"/>
                <w:szCs w:val="20"/>
                <w:vertAlign w:val="superscript"/>
                <w:lang w:val="lv-LV"/>
              </w:rPr>
              <w:t>3</w:t>
            </w:r>
          </w:p>
        </w:tc>
        <w:tc>
          <w:tcPr>
            <w:tcW w:w="1843" w:type="dxa"/>
          </w:tcPr>
          <w:p w14:paraId="7D2FB094"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Dactylorhiza maculata</w:t>
            </w:r>
          </w:p>
        </w:tc>
        <w:tc>
          <w:tcPr>
            <w:tcW w:w="1985" w:type="dxa"/>
          </w:tcPr>
          <w:p w14:paraId="7D2FB095"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096"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Arial" w:hAnsi="Arial" w:cs="Arial"/>
                <w:color w:val="auto"/>
                <w:sz w:val="24"/>
                <w:szCs w:val="24"/>
              </w:rPr>
              <w:t>-</w:t>
            </w:r>
          </w:p>
        </w:tc>
        <w:tc>
          <w:tcPr>
            <w:tcW w:w="1843" w:type="dxa"/>
            <w:shd w:val="clear" w:color="auto" w:fill="auto"/>
            <w:vAlign w:val="center"/>
          </w:tcPr>
          <w:p w14:paraId="7D2FB097"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98"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0A1" w14:textId="77777777" w:rsidTr="00D3137A">
        <w:trPr>
          <w:jc w:val="center"/>
        </w:trPr>
        <w:tc>
          <w:tcPr>
            <w:tcW w:w="562" w:type="dxa"/>
          </w:tcPr>
          <w:p w14:paraId="7D2FB09A"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9B"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 xml:space="preserve">Rusova </w:t>
            </w:r>
            <w:r w:rsidR="00DD3265" w:rsidRPr="009E511A">
              <w:rPr>
                <w:rFonts w:ascii="Times New Roman" w:hAnsi="Times New Roman" w:cs="Times New Roman"/>
                <w:sz w:val="20"/>
                <w:szCs w:val="20"/>
                <w:lang w:val="lv-LV"/>
              </w:rPr>
              <w:t>d</w:t>
            </w:r>
            <w:r w:rsidRPr="009E511A">
              <w:rPr>
                <w:rFonts w:ascii="Times New Roman" w:hAnsi="Times New Roman" w:cs="Times New Roman"/>
                <w:sz w:val="20"/>
                <w:szCs w:val="20"/>
                <w:lang w:val="lv-LV"/>
              </w:rPr>
              <w:t>zegužpirkstīte</w:t>
            </w:r>
          </w:p>
        </w:tc>
        <w:tc>
          <w:tcPr>
            <w:tcW w:w="1843" w:type="dxa"/>
          </w:tcPr>
          <w:p w14:paraId="7D2FB09C"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Dactylorhiza russowii</w:t>
            </w:r>
          </w:p>
        </w:tc>
        <w:tc>
          <w:tcPr>
            <w:tcW w:w="1985" w:type="dxa"/>
          </w:tcPr>
          <w:p w14:paraId="7D2FB09D"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09E"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Arial" w:hAnsi="Arial" w:cs="Arial"/>
                <w:color w:val="auto"/>
                <w:sz w:val="24"/>
                <w:szCs w:val="24"/>
              </w:rPr>
              <w:t>-</w:t>
            </w:r>
          </w:p>
        </w:tc>
        <w:tc>
          <w:tcPr>
            <w:tcW w:w="1843" w:type="dxa"/>
            <w:shd w:val="clear" w:color="auto" w:fill="auto"/>
            <w:vAlign w:val="center"/>
          </w:tcPr>
          <w:p w14:paraId="7D2FB09F"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A0"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683F40" w:rsidRPr="009E511A" w14:paraId="7D2FB0A9" w14:textId="77777777" w:rsidTr="00D3137A">
        <w:trPr>
          <w:jc w:val="center"/>
        </w:trPr>
        <w:tc>
          <w:tcPr>
            <w:tcW w:w="562" w:type="dxa"/>
          </w:tcPr>
          <w:p w14:paraId="7D2FB0A2" w14:textId="77777777" w:rsidR="00683F40" w:rsidRPr="009E511A" w:rsidRDefault="00683F40" w:rsidP="00683F40">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A3" w14:textId="77777777" w:rsidR="00683F40" w:rsidRPr="009E511A" w:rsidRDefault="00683F40" w:rsidP="00683F40">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Smiltāja neļķe</w:t>
            </w:r>
          </w:p>
        </w:tc>
        <w:tc>
          <w:tcPr>
            <w:tcW w:w="1843" w:type="dxa"/>
          </w:tcPr>
          <w:p w14:paraId="7D2FB0A4" w14:textId="77777777" w:rsidR="00683F40" w:rsidRPr="009E511A" w:rsidRDefault="00683F40" w:rsidP="00683F40">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Dianthus arenarius ssp. borussicus</w:t>
            </w:r>
          </w:p>
        </w:tc>
        <w:tc>
          <w:tcPr>
            <w:tcW w:w="1985" w:type="dxa"/>
          </w:tcPr>
          <w:p w14:paraId="7D2FB0A5" w14:textId="77777777" w:rsidR="00683F40" w:rsidRPr="009E511A" w:rsidRDefault="00683F40" w:rsidP="00683F40">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0A6" w14:textId="77777777" w:rsidR="00683F40" w:rsidRPr="009E511A" w:rsidRDefault="00683F40" w:rsidP="00683F40">
            <w:pPr>
              <w:jc w:val="center"/>
              <w:rPr>
                <w:rFonts w:ascii="Times New Roman" w:hAnsi="Times New Roman" w:cs="Times New Roman"/>
                <w:color w:val="FF0000"/>
                <w:sz w:val="20"/>
                <w:szCs w:val="20"/>
                <w:lang w:val="lv-LV"/>
              </w:rPr>
            </w:pPr>
            <w:r w:rsidRPr="009E511A">
              <w:rPr>
                <w:rStyle w:val="A4"/>
                <w:rFonts w:ascii="Arial" w:hAnsi="Arial" w:cs="Arial"/>
                <w:color w:val="auto"/>
                <w:sz w:val="24"/>
                <w:szCs w:val="24"/>
              </w:rPr>
              <w:t>-</w:t>
            </w:r>
          </w:p>
        </w:tc>
        <w:tc>
          <w:tcPr>
            <w:tcW w:w="1843" w:type="dxa"/>
            <w:shd w:val="clear" w:color="auto" w:fill="auto"/>
            <w:vAlign w:val="center"/>
          </w:tcPr>
          <w:p w14:paraId="7D2FB0A7" w14:textId="77777777" w:rsidR="00683F40" w:rsidRPr="009E511A" w:rsidRDefault="00683F40" w:rsidP="00683F40">
            <w:pPr>
              <w:jc w:val="center"/>
              <w:rPr>
                <w:rStyle w:val="Heading1Char"/>
                <w:rFonts w:eastAsiaTheme="minorHAnsi" w:cs="Times New Roman"/>
                <w:bCs w:val="0"/>
                <w:color w:val="auto"/>
                <w:sz w:val="20"/>
                <w:szCs w:val="20"/>
                <w:lang w:val="la-Latn"/>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A8" w14:textId="77777777" w:rsidR="00683F40" w:rsidRPr="009E511A" w:rsidRDefault="00683F40" w:rsidP="00683F40">
            <w:pPr>
              <w:jc w:val="center"/>
              <w:rPr>
                <w:rFonts w:ascii="Times New Roman" w:hAnsi="Times New Roman" w:cs="Times New Roman"/>
                <w:b/>
                <w:sz w:val="20"/>
                <w:szCs w:val="20"/>
                <w:lang w:val="lv-LV"/>
              </w:rPr>
            </w:pPr>
            <w:r w:rsidRPr="009E511A">
              <w:rPr>
                <w:rStyle w:val="A4"/>
                <w:rFonts w:ascii="Times New Roman" w:hAnsi="Times New Roman" w:cs="Times New Roman"/>
                <w:color w:val="auto"/>
                <w:sz w:val="20"/>
                <w:szCs w:val="20"/>
              </w:rPr>
              <w:t>-</w:t>
            </w:r>
          </w:p>
        </w:tc>
      </w:tr>
      <w:tr w:rsidR="00A250A5" w:rsidRPr="009E511A" w14:paraId="7D2FB0B1" w14:textId="77777777" w:rsidTr="00D3137A">
        <w:trPr>
          <w:jc w:val="center"/>
        </w:trPr>
        <w:tc>
          <w:tcPr>
            <w:tcW w:w="562" w:type="dxa"/>
          </w:tcPr>
          <w:p w14:paraId="7D2FB0AA"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AB"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Parastais plakanstaipeknis</w:t>
            </w:r>
          </w:p>
        </w:tc>
        <w:tc>
          <w:tcPr>
            <w:tcW w:w="1843" w:type="dxa"/>
          </w:tcPr>
          <w:p w14:paraId="7D2FB0AC"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Diphasiastrum complanatum</w:t>
            </w:r>
          </w:p>
        </w:tc>
        <w:tc>
          <w:tcPr>
            <w:tcW w:w="1985" w:type="dxa"/>
          </w:tcPr>
          <w:p w14:paraId="7D2FB0AD"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shd w:val="clear" w:color="auto" w:fill="FFFFFF" w:themeFill="background1"/>
            <w:vAlign w:val="center"/>
          </w:tcPr>
          <w:p w14:paraId="7D2FB0AE"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BD V</w:t>
            </w:r>
          </w:p>
        </w:tc>
        <w:tc>
          <w:tcPr>
            <w:tcW w:w="1843" w:type="dxa"/>
            <w:shd w:val="clear" w:color="auto" w:fill="FFFFFF" w:themeFill="background1"/>
            <w:vAlign w:val="center"/>
          </w:tcPr>
          <w:p w14:paraId="7D2FB0AF" w14:textId="77777777" w:rsidR="00A250A5" w:rsidRPr="009E511A" w:rsidRDefault="00A250A5" w:rsidP="00A250A5">
            <w:pPr>
              <w:jc w:val="center"/>
              <w:rPr>
                <w:rStyle w:val="Heading1Char"/>
                <w:rFonts w:eastAsiaTheme="minorHAnsi" w:cs="Times New Roman"/>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FFFFFF" w:themeFill="background1"/>
            <w:vAlign w:val="center"/>
          </w:tcPr>
          <w:p w14:paraId="7D2FB0B0" w14:textId="77777777" w:rsidR="00A250A5" w:rsidRPr="009E511A" w:rsidRDefault="00A250A5" w:rsidP="00A250A5">
            <w:pPr>
              <w:jc w:val="center"/>
              <w:rPr>
                <w:rFonts w:ascii="Times New Roman" w:hAnsi="Times New Roman" w:cs="Times New Roman"/>
                <w:b/>
                <w:sz w:val="20"/>
                <w:szCs w:val="20"/>
                <w:lang w:val="lv-LV"/>
              </w:rPr>
            </w:pPr>
            <w:r w:rsidRPr="009E511A">
              <w:rPr>
                <w:rStyle w:val="A4"/>
                <w:rFonts w:ascii="Times New Roman" w:hAnsi="Times New Roman" w:cs="Times New Roman"/>
                <w:color w:val="auto"/>
                <w:sz w:val="20"/>
                <w:szCs w:val="20"/>
              </w:rPr>
              <w:t>-</w:t>
            </w:r>
          </w:p>
        </w:tc>
      </w:tr>
      <w:tr w:rsidR="00A250A5" w:rsidRPr="009E511A" w14:paraId="7D2FB0B9" w14:textId="77777777" w:rsidTr="00D3137A">
        <w:trPr>
          <w:jc w:val="center"/>
        </w:trPr>
        <w:tc>
          <w:tcPr>
            <w:tcW w:w="562" w:type="dxa"/>
          </w:tcPr>
          <w:p w14:paraId="7D2FB0B2"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B3"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Ruiša pūķgalve</w:t>
            </w:r>
          </w:p>
        </w:tc>
        <w:tc>
          <w:tcPr>
            <w:tcW w:w="1843" w:type="dxa"/>
          </w:tcPr>
          <w:p w14:paraId="7D2FB0B4"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Dracocephalum ruyschiana</w:t>
            </w:r>
          </w:p>
        </w:tc>
        <w:tc>
          <w:tcPr>
            <w:tcW w:w="1985" w:type="dxa"/>
          </w:tcPr>
          <w:p w14:paraId="7D2FB0B5"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0B6"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B7"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B8"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0C1" w14:textId="77777777" w:rsidTr="00D3137A">
        <w:trPr>
          <w:jc w:val="center"/>
        </w:trPr>
        <w:tc>
          <w:tcPr>
            <w:tcW w:w="562" w:type="dxa"/>
          </w:tcPr>
          <w:p w14:paraId="7D2FB0BA"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BB" w14:textId="77777777" w:rsidR="00A250A5" w:rsidRPr="009E511A" w:rsidRDefault="00A250A5" w:rsidP="00A250A5">
            <w:pPr>
              <w:rPr>
                <w:rFonts w:ascii="Times New Roman" w:hAnsi="Times New Roman" w:cs="Times New Roman"/>
                <w:sz w:val="20"/>
                <w:szCs w:val="20"/>
                <w:lang w:val="lv-LV"/>
              </w:rPr>
            </w:pPr>
            <w:r w:rsidRPr="009E511A">
              <w:rPr>
                <w:rFonts w:ascii="Times New Roman" w:hAnsi="Times New Roman" w:cs="Times New Roman"/>
                <w:sz w:val="20"/>
                <w:szCs w:val="20"/>
                <w:lang w:val="lv-LV"/>
              </w:rPr>
              <w:t>Kārpainais segliņš</w:t>
            </w:r>
          </w:p>
        </w:tc>
        <w:tc>
          <w:tcPr>
            <w:tcW w:w="1843" w:type="dxa"/>
          </w:tcPr>
          <w:p w14:paraId="7D2FB0BC" w14:textId="77777777" w:rsidR="00A250A5" w:rsidRPr="009E511A" w:rsidRDefault="00A250A5" w:rsidP="00A250A5">
            <w:pPr>
              <w:rPr>
                <w:rFonts w:ascii="Times New Roman" w:hAnsi="Times New Roman" w:cs="Times New Roman"/>
                <w:i/>
                <w:sz w:val="20"/>
                <w:szCs w:val="20"/>
                <w:lang w:val="lv-LV"/>
              </w:rPr>
            </w:pPr>
            <w:r w:rsidRPr="009E511A">
              <w:rPr>
                <w:rFonts w:ascii="Times New Roman" w:hAnsi="Times New Roman" w:cs="Times New Roman"/>
                <w:i/>
                <w:sz w:val="20"/>
                <w:szCs w:val="20"/>
                <w:lang w:val="lv-LV"/>
              </w:rPr>
              <w:t>Euonymus verrucosa</w:t>
            </w:r>
          </w:p>
        </w:tc>
        <w:tc>
          <w:tcPr>
            <w:tcW w:w="1985" w:type="dxa"/>
          </w:tcPr>
          <w:p w14:paraId="7D2FB0BD" w14:textId="77777777" w:rsidR="00A250A5" w:rsidRPr="009E511A" w:rsidRDefault="00A250A5" w:rsidP="00A250A5">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0BE"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BF"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C0"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0C9" w14:textId="77777777" w:rsidTr="00D3137A">
        <w:trPr>
          <w:jc w:val="center"/>
        </w:trPr>
        <w:tc>
          <w:tcPr>
            <w:tcW w:w="562" w:type="dxa"/>
          </w:tcPr>
          <w:p w14:paraId="7D2FB0C2"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C3"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Jumstiņu gladiola</w:t>
            </w:r>
            <w:r w:rsidR="008968DF" w:rsidRPr="009E511A">
              <w:rPr>
                <w:rFonts w:ascii="Times New Roman" w:hAnsi="Times New Roman" w:cs="Times New Roman"/>
                <w:b/>
                <w:bCs/>
                <w:sz w:val="20"/>
                <w:szCs w:val="20"/>
                <w:vertAlign w:val="superscript"/>
                <w:lang w:val="lv-LV"/>
              </w:rPr>
              <w:t>6</w:t>
            </w:r>
          </w:p>
        </w:tc>
        <w:tc>
          <w:tcPr>
            <w:tcW w:w="1843" w:type="dxa"/>
          </w:tcPr>
          <w:p w14:paraId="7D2FB0C4"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Gladiolus imbricatus</w:t>
            </w:r>
          </w:p>
        </w:tc>
        <w:tc>
          <w:tcPr>
            <w:tcW w:w="1985" w:type="dxa"/>
          </w:tcPr>
          <w:p w14:paraId="7D2FB0C5"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0C6"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C7"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C8"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0D1" w14:textId="77777777" w:rsidTr="00D3137A">
        <w:trPr>
          <w:jc w:val="center"/>
        </w:trPr>
        <w:tc>
          <w:tcPr>
            <w:tcW w:w="562" w:type="dxa"/>
          </w:tcPr>
          <w:p w14:paraId="7D2FB0CA"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CB" w14:textId="77777777" w:rsidR="00A250A5" w:rsidRPr="009E511A" w:rsidRDefault="00A250A5" w:rsidP="00A250A5">
            <w:pPr>
              <w:rPr>
                <w:rFonts w:ascii="Times New Roman" w:hAnsi="Times New Roman" w:cs="Times New Roman"/>
                <w:sz w:val="20"/>
                <w:szCs w:val="20"/>
                <w:lang w:val="lv-LV"/>
              </w:rPr>
            </w:pPr>
            <w:r w:rsidRPr="009E511A">
              <w:rPr>
                <w:rFonts w:ascii="Times New Roman" w:hAnsi="Times New Roman" w:cs="Times New Roman"/>
                <w:sz w:val="20"/>
                <w:szCs w:val="20"/>
                <w:lang w:val="lv-LV"/>
              </w:rPr>
              <w:t>Lietuvas ūdenszāle</w:t>
            </w:r>
          </w:p>
        </w:tc>
        <w:tc>
          <w:tcPr>
            <w:tcW w:w="1843" w:type="dxa"/>
          </w:tcPr>
          <w:p w14:paraId="7D2FB0CC" w14:textId="77777777" w:rsidR="00A250A5" w:rsidRPr="009E511A" w:rsidRDefault="00A250A5" w:rsidP="00A250A5">
            <w:pPr>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Glyceria lithuanica </w:t>
            </w:r>
          </w:p>
        </w:tc>
        <w:tc>
          <w:tcPr>
            <w:tcW w:w="1985" w:type="dxa"/>
          </w:tcPr>
          <w:p w14:paraId="7D2FB0CD"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0CE"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CF"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D0"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0D9" w14:textId="77777777" w:rsidTr="00D3137A">
        <w:trPr>
          <w:jc w:val="center"/>
        </w:trPr>
        <w:tc>
          <w:tcPr>
            <w:tcW w:w="562" w:type="dxa"/>
          </w:tcPr>
          <w:p w14:paraId="7D2FB0D2"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D3"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Svītrainā ūdenszāle</w:t>
            </w:r>
          </w:p>
        </w:tc>
        <w:tc>
          <w:tcPr>
            <w:tcW w:w="1843" w:type="dxa"/>
          </w:tcPr>
          <w:p w14:paraId="7D2FB0D4"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Glyceria striata</w:t>
            </w:r>
          </w:p>
        </w:tc>
        <w:tc>
          <w:tcPr>
            <w:tcW w:w="1985" w:type="dxa"/>
          </w:tcPr>
          <w:p w14:paraId="7D2FB0D5"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0D6"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D7"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D8"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0E1" w14:textId="77777777" w:rsidTr="00D3137A">
        <w:trPr>
          <w:jc w:val="center"/>
        </w:trPr>
        <w:tc>
          <w:tcPr>
            <w:tcW w:w="562" w:type="dxa"/>
          </w:tcPr>
          <w:p w14:paraId="7D2FB0DA"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DB"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Odu gimnadēnija</w:t>
            </w:r>
          </w:p>
        </w:tc>
        <w:tc>
          <w:tcPr>
            <w:tcW w:w="1843" w:type="dxa"/>
          </w:tcPr>
          <w:p w14:paraId="7D2FB0DC"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Gymnadenia conopsea</w:t>
            </w:r>
          </w:p>
        </w:tc>
        <w:tc>
          <w:tcPr>
            <w:tcW w:w="1985" w:type="dxa"/>
          </w:tcPr>
          <w:p w14:paraId="7D2FB0DD"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0DE"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DF"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E0"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0E9" w14:textId="77777777" w:rsidTr="00D3137A">
        <w:trPr>
          <w:jc w:val="center"/>
        </w:trPr>
        <w:tc>
          <w:tcPr>
            <w:tcW w:w="562" w:type="dxa"/>
          </w:tcPr>
          <w:p w14:paraId="7D2FB0E2"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E3"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Garkāta ģipsene</w:t>
            </w:r>
            <w:r w:rsidRPr="009E511A">
              <w:rPr>
                <w:rFonts w:ascii="Times New Roman" w:hAnsi="Times New Roman" w:cs="Times New Roman"/>
                <w:b/>
                <w:bCs/>
                <w:sz w:val="20"/>
                <w:szCs w:val="20"/>
                <w:vertAlign w:val="superscript"/>
                <w:lang w:val="lv-LV"/>
              </w:rPr>
              <w:t>2</w:t>
            </w:r>
          </w:p>
        </w:tc>
        <w:tc>
          <w:tcPr>
            <w:tcW w:w="1843" w:type="dxa"/>
          </w:tcPr>
          <w:p w14:paraId="7D2FB0E4"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Gypsophola fastigiata</w:t>
            </w:r>
          </w:p>
        </w:tc>
        <w:tc>
          <w:tcPr>
            <w:tcW w:w="1985" w:type="dxa"/>
          </w:tcPr>
          <w:p w14:paraId="7D2FB0E5"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0E6"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E7"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E8"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0F1" w14:textId="77777777" w:rsidTr="00D3137A">
        <w:trPr>
          <w:jc w:val="center"/>
        </w:trPr>
        <w:tc>
          <w:tcPr>
            <w:tcW w:w="562" w:type="dxa"/>
          </w:tcPr>
          <w:p w14:paraId="7D2FB0EA"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EB"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Purva sūnene</w:t>
            </w:r>
          </w:p>
        </w:tc>
        <w:tc>
          <w:tcPr>
            <w:tcW w:w="1843" w:type="dxa"/>
          </w:tcPr>
          <w:p w14:paraId="7D2FB0EC"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Hammarbya paludosa</w:t>
            </w:r>
          </w:p>
        </w:tc>
        <w:tc>
          <w:tcPr>
            <w:tcW w:w="1985" w:type="dxa"/>
          </w:tcPr>
          <w:p w14:paraId="7D2FB0ED"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0EE"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EF"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F0"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0F9" w14:textId="77777777" w:rsidTr="00D3137A">
        <w:trPr>
          <w:jc w:val="center"/>
        </w:trPr>
        <w:tc>
          <w:tcPr>
            <w:tcW w:w="562" w:type="dxa"/>
          </w:tcPr>
          <w:p w14:paraId="7D2FB0F2"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F3"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Apdzira</w:t>
            </w:r>
          </w:p>
        </w:tc>
        <w:tc>
          <w:tcPr>
            <w:tcW w:w="1843" w:type="dxa"/>
          </w:tcPr>
          <w:p w14:paraId="7D2FB0F4"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Hyperzia selago</w:t>
            </w:r>
          </w:p>
        </w:tc>
        <w:tc>
          <w:tcPr>
            <w:tcW w:w="1985" w:type="dxa"/>
          </w:tcPr>
          <w:p w14:paraId="7D2FB0F5"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tcPr>
          <w:p w14:paraId="7D2FB0F6"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BD V</w:t>
            </w:r>
          </w:p>
        </w:tc>
        <w:tc>
          <w:tcPr>
            <w:tcW w:w="1843" w:type="dxa"/>
            <w:shd w:val="clear" w:color="auto" w:fill="auto"/>
            <w:vAlign w:val="center"/>
          </w:tcPr>
          <w:p w14:paraId="7D2FB0F7"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F8"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101" w14:textId="77777777" w:rsidTr="00D3137A">
        <w:trPr>
          <w:jc w:val="center"/>
        </w:trPr>
        <w:tc>
          <w:tcPr>
            <w:tcW w:w="562" w:type="dxa"/>
          </w:tcPr>
          <w:p w14:paraId="7D2FB0FA"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0FB"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Atvašu saulrietenis</w:t>
            </w:r>
            <w:r w:rsidRPr="009E511A">
              <w:rPr>
                <w:rFonts w:ascii="Times New Roman" w:hAnsi="Times New Roman" w:cs="Times New Roman"/>
                <w:b/>
                <w:bCs/>
                <w:sz w:val="20"/>
                <w:szCs w:val="20"/>
                <w:vertAlign w:val="superscript"/>
                <w:lang w:val="lv-LV"/>
              </w:rPr>
              <w:t>2</w:t>
            </w:r>
          </w:p>
        </w:tc>
        <w:tc>
          <w:tcPr>
            <w:tcW w:w="1843" w:type="dxa"/>
          </w:tcPr>
          <w:p w14:paraId="7D2FB0FC"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Jovibarba sobolifra</w:t>
            </w:r>
          </w:p>
        </w:tc>
        <w:tc>
          <w:tcPr>
            <w:tcW w:w="1985" w:type="dxa"/>
          </w:tcPr>
          <w:p w14:paraId="7D2FB0FD"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0FE"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0FF"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00"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109" w14:textId="77777777" w:rsidTr="00D3137A">
        <w:trPr>
          <w:jc w:val="center"/>
        </w:trPr>
        <w:tc>
          <w:tcPr>
            <w:tcW w:w="562" w:type="dxa"/>
          </w:tcPr>
          <w:p w14:paraId="7D2FB102"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103"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 xml:space="preserve">Tumšais donis </w:t>
            </w:r>
          </w:p>
        </w:tc>
        <w:tc>
          <w:tcPr>
            <w:tcW w:w="1843" w:type="dxa"/>
          </w:tcPr>
          <w:p w14:paraId="7D2FB104"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 xml:space="preserve">Juncus stygius </w:t>
            </w:r>
          </w:p>
        </w:tc>
        <w:tc>
          <w:tcPr>
            <w:tcW w:w="1985" w:type="dxa"/>
          </w:tcPr>
          <w:p w14:paraId="7D2FB105"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106"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07"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08"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111" w14:textId="77777777" w:rsidTr="00D3137A">
        <w:trPr>
          <w:jc w:val="center"/>
        </w:trPr>
        <w:tc>
          <w:tcPr>
            <w:tcW w:w="562" w:type="dxa"/>
          </w:tcPr>
          <w:p w14:paraId="7D2FB10A"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10B"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Lēzeļa lipare</w:t>
            </w:r>
          </w:p>
        </w:tc>
        <w:tc>
          <w:tcPr>
            <w:tcW w:w="1843" w:type="dxa"/>
          </w:tcPr>
          <w:p w14:paraId="7D2FB10C"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Liparis loeselii</w:t>
            </w:r>
          </w:p>
        </w:tc>
        <w:tc>
          <w:tcPr>
            <w:tcW w:w="1985" w:type="dxa"/>
          </w:tcPr>
          <w:p w14:paraId="7D2FB10D"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tcPr>
          <w:p w14:paraId="7D2FB10E"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BD II; IV</w:t>
            </w:r>
          </w:p>
        </w:tc>
        <w:tc>
          <w:tcPr>
            <w:tcW w:w="1843" w:type="dxa"/>
            <w:shd w:val="clear" w:color="auto" w:fill="FFC000"/>
            <w:vAlign w:val="center"/>
          </w:tcPr>
          <w:p w14:paraId="7D2FB10F" w14:textId="77777777" w:rsidR="00A250A5" w:rsidRPr="009E511A" w:rsidRDefault="00732BAC" w:rsidP="00A250A5">
            <w:pPr>
              <w:jc w:val="center"/>
              <w:rPr>
                <w:rStyle w:val="Heading1Char"/>
                <w:rFonts w:eastAsiaTheme="minorHAnsi" w:cs="Times New Roman"/>
                <w:b w:val="0"/>
                <w:bCs w:val="0"/>
                <w:color w:val="auto"/>
                <w:sz w:val="20"/>
                <w:szCs w:val="20"/>
                <w:lang w:val="lv-LV"/>
              </w:rPr>
            </w:pPr>
            <w:r w:rsidRPr="009E511A">
              <w:rPr>
                <w:rFonts w:ascii="Times New Roman" w:hAnsi="Times New Roman" w:cs="Times New Roman"/>
                <w:b/>
                <w:sz w:val="20"/>
                <w:szCs w:val="20"/>
              </w:rPr>
              <w:t>U1-</w:t>
            </w:r>
          </w:p>
        </w:tc>
        <w:tc>
          <w:tcPr>
            <w:tcW w:w="1843" w:type="dxa"/>
            <w:shd w:val="clear" w:color="auto" w:fill="92D050"/>
            <w:vAlign w:val="center"/>
          </w:tcPr>
          <w:p w14:paraId="7D2FB110" w14:textId="77777777" w:rsidR="00A250A5" w:rsidRPr="009E511A" w:rsidRDefault="00A250A5" w:rsidP="00A250A5">
            <w:pPr>
              <w:jc w:val="center"/>
              <w:rPr>
                <w:rFonts w:ascii="Times New Roman" w:hAnsi="Times New Roman" w:cs="Times New Roman"/>
                <w:sz w:val="20"/>
                <w:szCs w:val="20"/>
                <w:lang w:val="lv-LV"/>
              </w:rPr>
            </w:pPr>
            <w:r w:rsidRPr="009E511A">
              <w:rPr>
                <w:rFonts w:ascii="Times New Roman" w:hAnsi="Times New Roman" w:cs="Times New Roman"/>
                <w:b/>
                <w:sz w:val="20"/>
                <w:szCs w:val="20"/>
              </w:rPr>
              <w:t>FV=</w:t>
            </w:r>
          </w:p>
        </w:tc>
      </w:tr>
      <w:tr w:rsidR="00A250A5" w:rsidRPr="009E511A" w14:paraId="7D2FB119" w14:textId="77777777" w:rsidTr="00D3137A">
        <w:trPr>
          <w:jc w:val="center"/>
        </w:trPr>
        <w:tc>
          <w:tcPr>
            <w:tcW w:w="562" w:type="dxa"/>
          </w:tcPr>
          <w:p w14:paraId="7D2FB112"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113"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Sirdsveida divlape</w:t>
            </w:r>
          </w:p>
        </w:tc>
        <w:tc>
          <w:tcPr>
            <w:tcW w:w="1843" w:type="dxa"/>
          </w:tcPr>
          <w:p w14:paraId="7D2FB114"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Listera cordata</w:t>
            </w:r>
          </w:p>
        </w:tc>
        <w:tc>
          <w:tcPr>
            <w:tcW w:w="1985" w:type="dxa"/>
          </w:tcPr>
          <w:p w14:paraId="7D2FB115"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116"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17"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18"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121" w14:textId="77777777" w:rsidTr="00D3137A">
        <w:trPr>
          <w:jc w:val="center"/>
        </w:trPr>
        <w:tc>
          <w:tcPr>
            <w:tcW w:w="562" w:type="dxa"/>
          </w:tcPr>
          <w:p w14:paraId="7D2FB11A"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11B"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Gada staipeknis</w:t>
            </w:r>
          </w:p>
        </w:tc>
        <w:tc>
          <w:tcPr>
            <w:tcW w:w="1843" w:type="dxa"/>
          </w:tcPr>
          <w:p w14:paraId="7D2FB11C"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 xml:space="preserve">Lycopodium annotinum </w:t>
            </w:r>
          </w:p>
        </w:tc>
        <w:tc>
          <w:tcPr>
            <w:tcW w:w="1985" w:type="dxa"/>
          </w:tcPr>
          <w:p w14:paraId="7D2FB11D"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tcPr>
          <w:p w14:paraId="7D2FB11E"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BD V</w:t>
            </w:r>
          </w:p>
        </w:tc>
        <w:tc>
          <w:tcPr>
            <w:tcW w:w="1843" w:type="dxa"/>
            <w:shd w:val="clear" w:color="auto" w:fill="auto"/>
            <w:vAlign w:val="center"/>
          </w:tcPr>
          <w:p w14:paraId="7D2FB11F"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20"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12A" w14:textId="77777777" w:rsidTr="00D3137A">
        <w:trPr>
          <w:jc w:val="center"/>
        </w:trPr>
        <w:tc>
          <w:tcPr>
            <w:tcW w:w="562" w:type="dxa"/>
          </w:tcPr>
          <w:p w14:paraId="7D2FB122"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123" w14:textId="77777777" w:rsidR="00A250A5" w:rsidRPr="009E511A" w:rsidRDefault="00A250A5" w:rsidP="00A250A5">
            <w:pPr>
              <w:rPr>
                <w:rFonts w:ascii="Times New Roman" w:hAnsi="Times New Roman" w:cs="Times New Roman"/>
                <w:b/>
                <w:bCs/>
                <w:sz w:val="20"/>
                <w:szCs w:val="20"/>
                <w:vertAlign w:val="superscript"/>
                <w:lang w:val="lv-LV"/>
              </w:rPr>
            </w:pPr>
            <w:r w:rsidRPr="009E511A">
              <w:rPr>
                <w:rFonts w:ascii="Times New Roman" w:hAnsi="Times New Roman" w:cs="Times New Roman"/>
                <w:sz w:val="20"/>
                <w:szCs w:val="20"/>
                <w:lang w:val="lv-LV"/>
              </w:rPr>
              <w:t>Vālīšu staipeknis</w:t>
            </w:r>
          </w:p>
          <w:p w14:paraId="7D2FB124" w14:textId="77777777" w:rsidR="00A250A5" w:rsidRPr="009E511A" w:rsidRDefault="00A250A5" w:rsidP="00A250A5">
            <w:pPr>
              <w:rPr>
                <w:rFonts w:ascii="Times New Roman" w:hAnsi="Times New Roman" w:cs="Times New Roman"/>
                <w:color w:val="FF0000"/>
                <w:spacing w:val="1"/>
                <w:sz w:val="20"/>
                <w:szCs w:val="20"/>
                <w:lang w:val="lv-LV"/>
              </w:rPr>
            </w:pPr>
          </w:p>
        </w:tc>
        <w:tc>
          <w:tcPr>
            <w:tcW w:w="1843" w:type="dxa"/>
          </w:tcPr>
          <w:p w14:paraId="7D2FB125"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Lycopodium clavatum</w:t>
            </w:r>
          </w:p>
        </w:tc>
        <w:tc>
          <w:tcPr>
            <w:tcW w:w="1985" w:type="dxa"/>
          </w:tcPr>
          <w:p w14:paraId="7D2FB126"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tcPr>
          <w:p w14:paraId="7D2FB127"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BD V</w:t>
            </w:r>
          </w:p>
        </w:tc>
        <w:tc>
          <w:tcPr>
            <w:tcW w:w="1843" w:type="dxa"/>
            <w:shd w:val="clear" w:color="auto" w:fill="auto"/>
            <w:vAlign w:val="center"/>
          </w:tcPr>
          <w:p w14:paraId="7D2FB128"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29"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132" w14:textId="77777777" w:rsidTr="00D3137A">
        <w:trPr>
          <w:jc w:val="center"/>
        </w:trPr>
        <w:tc>
          <w:tcPr>
            <w:tcW w:w="562" w:type="dxa"/>
          </w:tcPr>
          <w:p w14:paraId="7D2FB12B"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12C"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Purvāja vienlape</w:t>
            </w:r>
          </w:p>
        </w:tc>
        <w:tc>
          <w:tcPr>
            <w:tcW w:w="1843" w:type="dxa"/>
          </w:tcPr>
          <w:p w14:paraId="7D2FB12D"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Malaxis monophyllos</w:t>
            </w:r>
          </w:p>
        </w:tc>
        <w:tc>
          <w:tcPr>
            <w:tcW w:w="1985" w:type="dxa"/>
          </w:tcPr>
          <w:p w14:paraId="7D2FB12E"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12F"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30"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31"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13A" w14:textId="77777777" w:rsidTr="00D3137A">
        <w:trPr>
          <w:jc w:val="center"/>
        </w:trPr>
        <w:tc>
          <w:tcPr>
            <w:tcW w:w="562" w:type="dxa"/>
          </w:tcPr>
          <w:p w14:paraId="7D2FB133"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134" w14:textId="77777777" w:rsidR="00A250A5" w:rsidRPr="009E511A" w:rsidRDefault="00A250A5" w:rsidP="00A250A5">
            <w:pPr>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Jūras najāda</w:t>
            </w:r>
          </w:p>
        </w:tc>
        <w:tc>
          <w:tcPr>
            <w:tcW w:w="1843" w:type="dxa"/>
          </w:tcPr>
          <w:p w14:paraId="7D2FB135" w14:textId="77777777" w:rsidR="00A250A5" w:rsidRPr="009E511A" w:rsidRDefault="00A250A5" w:rsidP="00A250A5">
            <w:pP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Najas marina</w:t>
            </w:r>
          </w:p>
        </w:tc>
        <w:tc>
          <w:tcPr>
            <w:tcW w:w="1985" w:type="dxa"/>
          </w:tcPr>
          <w:p w14:paraId="7D2FB136"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137"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38"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39"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142" w14:textId="77777777" w:rsidTr="00D3137A">
        <w:trPr>
          <w:jc w:val="center"/>
        </w:trPr>
        <w:tc>
          <w:tcPr>
            <w:tcW w:w="562" w:type="dxa"/>
          </w:tcPr>
          <w:p w14:paraId="7D2FB13B"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13C" w14:textId="77777777" w:rsidR="00A250A5" w:rsidRPr="009E511A" w:rsidRDefault="00A250A5" w:rsidP="00A250A5">
            <w:pPr>
              <w:rPr>
                <w:rFonts w:ascii="Times New Roman" w:hAnsi="Times New Roman" w:cs="Times New Roman"/>
                <w:sz w:val="20"/>
                <w:szCs w:val="20"/>
                <w:lang w:val="lv-LV"/>
              </w:rPr>
            </w:pPr>
            <w:r w:rsidRPr="009E511A">
              <w:rPr>
                <w:rFonts w:ascii="Times New Roman" w:hAnsi="Times New Roman" w:cs="Times New Roman"/>
                <w:sz w:val="20"/>
                <w:szCs w:val="20"/>
                <w:lang w:val="lv-LV"/>
              </w:rPr>
              <w:t>Smiltāja esparsete</w:t>
            </w:r>
          </w:p>
        </w:tc>
        <w:tc>
          <w:tcPr>
            <w:tcW w:w="1843" w:type="dxa"/>
          </w:tcPr>
          <w:p w14:paraId="7D2FB13D" w14:textId="77777777" w:rsidR="00A250A5" w:rsidRPr="009E511A" w:rsidRDefault="00A250A5" w:rsidP="00A250A5">
            <w:pPr>
              <w:rPr>
                <w:rFonts w:ascii="Times New Roman" w:hAnsi="Times New Roman" w:cs="Times New Roman"/>
                <w:i/>
                <w:sz w:val="20"/>
                <w:szCs w:val="20"/>
                <w:lang w:val="lv-LV"/>
              </w:rPr>
            </w:pPr>
            <w:r w:rsidRPr="009E511A">
              <w:rPr>
                <w:rFonts w:ascii="Times New Roman" w:hAnsi="Times New Roman" w:cs="Times New Roman"/>
                <w:i/>
                <w:sz w:val="20"/>
                <w:szCs w:val="20"/>
                <w:lang w:val="lv-LV"/>
              </w:rPr>
              <w:t>Onobrychis arenaria</w:t>
            </w:r>
          </w:p>
        </w:tc>
        <w:tc>
          <w:tcPr>
            <w:tcW w:w="1985" w:type="dxa"/>
          </w:tcPr>
          <w:p w14:paraId="7D2FB13E"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13F"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40"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41"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14A" w14:textId="77777777" w:rsidTr="00D3137A">
        <w:trPr>
          <w:jc w:val="center"/>
        </w:trPr>
        <w:tc>
          <w:tcPr>
            <w:tcW w:w="562" w:type="dxa"/>
          </w:tcPr>
          <w:p w14:paraId="7D2FB143"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144" w14:textId="77777777" w:rsidR="00A250A5" w:rsidRPr="009E511A" w:rsidRDefault="00A250A5" w:rsidP="00A250A5">
            <w:pPr>
              <w:rPr>
                <w:rFonts w:ascii="Times New Roman" w:hAnsi="Times New Roman" w:cs="Times New Roman"/>
                <w:sz w:val="20"/>
                <w:szCs w:val="20"/>
                <w:lang w:val="lv-LV"/>
              </w:rPr>
            </w:pPr>
            <w:r w:rsidRPr="009E511A">
              <w:rPr>
                <w:rFonts w:ascii="Times New Roman" w:hAnsi="Times New Roman" w:cs="Times New Roman"/>
                <w:sz w:val="20"/>
                <w:szCs w:val="20"/>
                <w:lang w:val="lv-LV"/>
              </w:rPr>
              <w:t>Zaļziedu naktsvijole</w:t>
            </w:r>
            <w:r w:rsidRPr="009E511A">
              <w:rPr>
                <w:rFonts w:ascii="Times New Roman" w:hAnsi="Times New Roman" w:cs="Times New Roman"/>
                <w:b/>
                <w:sz w:val="20"/>
                <w:szCs w:val="20"/>
                <w:vertAlign w:val="superscript"/>
                <w:lang w:val="lv-LV"/>
              </w:rPr>
              <w:t>2</w:t>
            </w:r>
          </w:p>
        </w:tc>
        <w:tc>
          <w:tcPr>
            <w:tcW w:w="1843" w:type="dxa"/>
          </w:tcPr>
          <w:p w14:paraId="7D2FB145" w14:textId="77777777" w:rsidR="00A250A5" w:rsidRPr="009E511A" w:rsidRDefault="00A250A5" w:rsidP="00A250A5">
            <w:pPr>
              <w:rPr>
                <w:rFonts w:ascii="Times New Roman" w:hAnsi="Times New Roman" w:cs="Times New Roman"/>
                <w:i/>
                <w:sz w:val="20"/>
                <w:szCs w:val="20"/>
                <w:lang w:val="lv-LV"/>
              </w:rPr>
            </w:pPr>
            <w:r w:rsidRPr="009E511A">
              <w:rPr>
                <w:rFonts w:ascii="Times New Roman" w:hAnsi="Times New Roman" w:cs="Times New Roman"/>
                <w:i/>
                <w:sz w:val="20"/>
                <w:szCs w:val="20"/>
                <w:lang w:val="lv-LV"/>
              </w:rPr>
              <w:t>Platanthera chlorantha</w:t>
            </w:r>
          </w:p>
        </w:tc>
        <w:tc>
          <w:tcPr>
            <w:tcW w:w="1985" w:type="dxa"/>
          </w:tcPr>
          <w:p w14:paraId="7D2FB146"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147"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48"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49"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A250A5" w:rsidRPr="009E511A" w14:paraId="7D2FB152" w14:textId="77777777" w:rsidTr="00D3137A">
        <w:trPr>
          <w:jc w:val="center"/>
        </w:trPr>
        <w:tc>
          <w:tcPr>
            <w:tcW w:w="562" w:type="dxa"/>
          </w:tcPr>
          <w:p w14:paraId="7D2FB14B"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14C" w14:textId="77777777" w:rsidR="00A250A5" w:rsidRPr="009E511A" w:rsidRDefault="00A250A5" w:rsidP="00A250A5">
            <w:pPr>
              <w:rPr>
                <w:rFonts w:ascii="Times New Roman" w:hAnsi="Times New Roman" w:cs="Times New Roman"/>
                <w:sz w:val="20"/>
                <w:szCs w:val="20"/>
                <w:lang w:val="lv-LV"/>
              </w:rPr>
            </w:pPr>
            <w:r w:rsidRPr="009E511A">
              <w:rPr>
                <w:rFonts w:ascii="Times New Roman" w:hAnsi="Times New Roman" w:cs="Times New Roman"/>
                <w:sz w:val="20"/>
                <w:szCs w:val="20"/>
                <w:lang w:val="lv-LV"/>
              </w:rPr>
              <w:t>Smaržīgā naktsvijole</w:t>
            </w:r>
          </w:p>
        </w:tc>
        <w:tc>
          <w:tcPr>
            <w:tcW w:w="1843" w:type="dxa"/>
          </w:tcPr>
          <w:p w14:paraId="7D2FB14D" w14:textId="77777777" w:rsidR="00A250A5" w:rsidRPr="009E511A" w:rsidRDefault="00A250A5" w:rsidP="00A250A5">
            <w:pPr>
              <w:rPr>
                <w:rFonts w:ascii="Times New Roman" w:hAnsi="Times New Roman" w:cs="Times New Roman"/>
                <w:i/>
                <w:sz w:val="20"/>
                <w:szCs w:val="20"/>
                <w:lang w:val="lv-LV"/>
              </w:rPr>
            </w:pPr>
            <w:r w:rsidRPr="009E511A">
              <w:rPr>
                <w:rFonts w:ascii="Times New Roman" w:hAnsi="Times New Roman" w:cs="Times New Roman"/>
                <w:i/>
                <w:sz w:val="20"/>
                <w:szCs w:val="20"/>
                <w:lang w:val="lv-LV"/>
              </w:rPr>
              <w:t>Platanthera bifolia</w:t>
            </w:r>
          </w:p>
        </w:tc>
        <w:tc>
          <w:tcPr>
            <w:tcW w:w="1985" w:type="dxa"/>
          </w:tcPr>
          <w:p w14:paraId="7D2FB14E"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14F"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50"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51"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732BAC" w:rsidRPr="009E511A" w14:paraId="7D2FB15A" w14:textId="77777777" w:rsidTr="00D3137A">
        <w:trPr>
          <w:jc w:val="center"/>
        </w:trPr>
        <w:tc>
          <w:tcPr>
            <w:tcW w:w="562" w:type="dxa"/>
          </w:tcPr>
          <w:p w14:paraId="7D2FB153" w14:textId="77777777" w:rsidR="00732BAC" w:rsidRPr="009E511A" w:rsidRDefault="00732BAC" w:rsidP="00732BAC">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154" w14:textId="77777777" w:rsidR="00732BAC" w:rsidRPr="009E511A" w:rsidRDefault="00732BAC" w:rsidP="00732BAC">
            <w:pPr>
              <w:rPr>
                <w:rFonts w:ascii="Times New Roman" w:hAnsi="Times New Roman" w:cs="Times New Roman"/>
                <w:sz w:val="20"/>
                <w:szCs w:val="20"/>
                <w:lang w:val="lv-LV"/>
              </w:rPr>
            </w:pPr>
            <w:r w:rsidRPr="009E511A">
              <w:rPr>
                <w:rFonts w:ascii="Times New Roman" w:hAnsi="Times New Roman" w:cs="Times New Roman"/>
                <w:sz w:val="20"/>
                <w:szCs w:val="20"/>
                <w:lang w:val="lv-LV"/>
              </w:rPr>
              <w:t>Meža silpurene</w:t>
            </w:r>
          </w:p>
        </w:tc>
        <w:tc>
          <w:tcPr>
            <w:tcW w:w="1843" w:type="dxa"/>
          </w:tcPr>
          <w:p w14:paraId="7D2FB155" w14:textId="77777777" w:rsidR="00732BAC" w:rsidRPr="009E511A" w:rsidRDefault="00732BAC" w:rsidP="00732BAC">
            <w:pPr>
              <w:rPr>
                <w:rFonts w:ascii="Times New Roman" w:hAnsi="Times New Roman" w:cs="Times New Roman"/>
                <w:i/>
                <w:sz w:val="20"/>
                <w:szCs w:val="20"/>
                <w:lang w:val="lv-LV"/>
              </w:rPr>
            </w:pPr>
            <w:r w:rsidRPr="009E511A">
              <w:rPr>
                <w:rFonts w:ascii="Times New Roman" w:hAnsi="Times New Roman" w:cs="Times New Roman"/>
                <w:i/>
                <w:sz w:val="20"/>
                <w:szCs w:val="20"/>
                <w:lang w:val="lv-LV"/>
              </w:rPr>
              <w:t>Pulsatilla patens</w:t>
            </w:r>
          </w:p>
        </w:tc>
        <w:tc>
          <w:tcPr>
            <w:tcW w:w="1985" w:type="dxa"/>
          </w:tcPr>
          <w:p w14:paraId="7D2FB156" w14:textId="77777777" w:rsidR="00732BAC" w:rsidRPr="009E511A" w:rsidRDefault="00732BAC" w:rsidP="00732BAC">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tcPr>
          <w:p w14:paraId="7D2FB157" w14:textId="77777777" w:rsidR="00732BAC" w:rsidRPr="009E511A" w:rsidRDefault="00732BAC" w:rsidP="00732BAC">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BD II; IV</w:t>
            </w:r>
          </w:p>
        </w:tc>
        <w:tc>
          <w:tcPr>
            <w:tcW w:w="1843" w:type="dxa"/>
            <w:shd w:val="clear" w:color="auto" w:fill="FFC000"/>
            <w:vAlign w:val="center"/>
          </w:tcPr>
          <w:p w14:paraId="7D2FB158" w14:textId="77777777" w:rsidR="00732BAC" w:rsidRPr="009E511A" w:rsidRDefault="00732BAC" w:rsidP="00732BAC">
            <w:pPr>
              <w:jc w:val="center"/>
              <w:rPr>
                <w:rStyle w:val="Heading1Char"/>
                <w:rFonts w:eastAsiaTheme="minorHAnsi" w:cs="Times New Roman"/>
                <w:b w:val="0"/>
                <w:bCs w:val="0"/>
                <w:color w:val="auto"/>
                <w:sz w:val="20"/>
                <w:szCs w:val="20"/>
                <w:lang w:val="lv-LV"/>
              </w:rPr>
            </w:pPr>
            <w:r w:rsidRPr="009E511A">
              <w:rPr>
                <w:rFonts w:ascii="Times New Roman" w:hAnsi="Times New Roman" w:cs="Times New Roman"/>
                <w:b/>
                <w:sz w:val="20"/>
                <w:szCs w:val="20"/>
              </w:rPr>
              <w:t>U1-</w:t>
            </w:r>
          </w:p>
        </w:tc>
        <w:tc>
          <w:tcPr>
            <w:tcW w:w="1843" w:type="dxa"/>
            <w:shd w:val="clear" w:color="auto" w:fill="92D050"/>
            <w:vAlign w:val="center"/>
          </w:tcPr>
          <w:p w14:paraId="7D2FB159" w14:textId="77777777" w:rsidR="00732BAC" w:rsidRPr="009E511A" w:rsidRDefault="00732BAC" w:rsidP="00732BAC">
            <w:pPr>
              <w:jc w:val="center"/>
              <w:rPr>
                <w:rFonts w:ascii="Times New Roman" w:hAnsi="Times New Roman" w:cs="Times New Roman"/>
                <w:sz w:val="20"/>
                <w:szCs w:val="20"/>
                <w:lang w:val="la-Latn"/>
              </w:rPr>
            </w:pPr>
            <w:r w:rsidRPr="009E511A">
              <w:rPr>
                <w:rFonts w:ascii="Times New Roman" w:hAnsi="Times New Roman" w:cs="Times New Roman"/>
                <w:b/>
                <w:sz w:val="20"/>
                <w:szCs w:val="20"/>
                <w:lang w:val="la-Latn"/>
              </w:rPr>
              <w:t>FV</w:t>
            </w:r>
            <w:r w:rsidRPr="009E511A">
              <w:rPr>
                <w:rFonts w:ascii="Times New Roman" w:hAnsi="Times New Roman" w:cs="Times New Roman"/>
                <w:b/>
                <w:sz w:val="20"/>
                <w:szCs w:val="20"/>
              </w:rPr>
              <w:t>=</w:t>
            </w:r>
          </w:p>
        </w:tc>
      </w:tr>
      <w:tr w:rsidR="00A250A5" w:rsidRPr="009E511A" w14:paraId="7D2FB162" w14:textId="77777777" w:rsidTr="00D3137A">
        <w:trPr>
          <w:jc w:val="center"/>
        </w:trPr>
        <w:tc>
          <w:tcPr>
            <w:tcW w:w="562" w:type="dxa"/>
          </w:tcPr>
          <w:p w14:paraId="7D2FB15B"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15C" w14:textId="77777777" w:rsidR="00A250A5" w:rsidRPr="009E511A" w:rsidRDefault="00A250A5" w:rsidP="00A250A5">
            <w:pPr>
              <w:rPr>
                <w:rFonts w:ascii="Times New Roman" w:hAnsi="Times New Roman" w:cs="Times New Roman"/>
                <w:sz w:val="20"/>
                <w:szCs w:val="20"/>
                <w:lang w:val="lv-LV"/>
              </w:rPr>
            </w:pPr>
            <w:r w:rsidRPr="009E511A">
              <w:rPr>
                <w:rFonts w:ascii="Times New Roman" w:hAnsi="Times New Roman" w:cs="Times New Roman"/>
                <w:sz w:val="20"/>
                <w:szCs w:val="20"/>
                <w:lang w:val="lv-LV"/>
              </w:rPr>
              <w:t>Mellenāju kārkls</w:t>
            </w:r>
            <w:r w:rsidR="008968DF" w:rsidRPr="009E511A">
              <w:rPr>
                <w:rFonts w:ascii="Times New Roman" w:hAnsi="Times New Roman" w:cs="Times New Roman"/>
                <w:b/>
                <w:bCs/>
                <w:sz w:val="20"/>
                <w:szCs w:val="20"/>
                <w:vertAlign w:val="superscript"/>
                <w:lang w:val="lv-LV"/>
              </w:rPr>
              <w:t>7</w:t>
            </w:r>
          </w:p>
        </w:tc>
        <w:tc>
          <w:tcPr>
            <w:tcW w:w="1843" w:type="dxa"/>
          </w:tcPr>
          <w:p w14:paraId="7D2FB15D" w14:textId="77777777" w:rsidR="00A250A5" w:rsidRPr="009E511A" w:rsidRDefault="00A250A5" w:rsidP="00A250A5">
            <w:pPr>
              <w:rPr>
                <w:rFonts w:ascii="Times New Roman" w:hAnsi="Times New Roman" w:cs="Times New Roman"/>
                <w:i/>
                <w:sz w:val="20"/>
                <w:szCs w:val="20"/>
                <w:lang w:val="lv-LV"/>
              </w:rPr>
            </w:pPr>
            <w:r w:rsidRPr="009E511A">
              <w:rPr>
                <w:rFonts w:ascii="Times New Roman" w:hAnsi="Times New Roman" w:cs="Times New Roman"/>
                <w:i/>
                <w:sz w:val="20"/>
                <w:szCs w:val="20"/>
                <w:lang w:val="lv-LV"/>
              </w:rPr>
              <w:t>Salix myrtilloides</w:t>
            </w:r>
          </w:p>
        </w:tc>
        <w:tc>
          <w:tcPr>
            <w:tcW w:w="1985" w:type="dxa"/>
          </w:tcPr>
          <w:p w14:paraId="7D2FB15E"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15F"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60"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61"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r w:rsidR="00732BAC" w:rsidRPr="009E511A" w14:paraId="7D2FB16A" w14:textId="77777777" w:rsidTr="00D3137A">
        <w:trPr>
          <w:jc w:val="center"/>
        </w:trPr>
        <w:tc>
          <w:tcPr>
            <w:tcW w:w="562" w:type="dxa"/>
          </w:tcPr>
          <w:p w14:paraId="7D2FB163" w14:textId="77777777" w:rsidR="00732BAC" w:rsidRPr="009E511A" w:rsidRDefault="00732BAC" w:rsidP="00732BAC">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164" w14:textId="77777777" w:rsidR="00732BAC" w:rsidRPr="009E511A" w:rsidRDefault="00732BAC" w:rsidP="00732BAC">
            <w:pPr>
              <w:rPr>
                <w:rFonts w:ascii="Times New Roman" w:hAnsi="Times New Roman" w:cs="Times New Roman"/>
                <w:sz w:val="20"/>
                <w:szCs w:val="20"/>
                <w:lang w:val="lv-LV"/>
              </w:rPr>
            </w:pPr>
            <w:r w:rsidRPr="009E511A">
              <w:rPr>
                <w:rFonts w:ascii="Times New Roman" w:hAnsi="Times New Roman" w:cs="Times New Roman"/>
                <w:sz w:val="20"/>
                <w:szCs w:val="20"/>
                <w:lang w:val="lv-LV"/>
              </w:rPr>
              <w:t>Dzeltenā akmeņlauzīte</w:t>
            </w:r>
          </w:p>
        </w:tc>
        <w:tc>
          <w:tcPr>
            <w:tcW w:w="1843" w:type="dxa"/>
          </w:tcPr>
          <w:p w14:paraId="7D2FB165" w14:textId="77777777" w:rsidR="00732BAC" w:rsidRPr="009E511A" w:rsidRDefault="00732BAC" w:rsidP="00732BAC">
            <w:pPr>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Saxifraga hirculus </w:t>
            </w:r>
          </w:p>
        </w:tc>
        <w:tc>
          <w:tcPr>
            <w:tcW w:w="1985" w:type="dxa"/>
          </w:tcPr>
          <w:p w14:paraId="7D2FB166" w14:textId="77777777" w:rsidR="00732BAC" w:rsidRPr="009E511A" w:rsidRDefault="00732BAC" w:rsidP="00732BAC">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tcPr>
          <w:p w14:paraId="7D2FB167" w14:textId="77777777" w:rsidR="00732BAC" w:rsidRPr="009E511A" w:rsidRDefault="00732BAC" w:rsidP="00732BAC">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BD II; IV</w:t>
            </w:r>
          </w:p>
        </w:tc>
        <w:tc>
          <w:tcPr>
            <w:tcW w:w="1843" w:type="dxa"/>
            <w:shd w:val="clear" w:color="auto" w:fill="FFC000"/>
            <w:vAlign w:val="center"/>
          </w:tcPr>
          <w:p w14:paraId="7D2FB168" w14:textId="77777777" w:rsidR="00732BAC" w:rsidRPr="009E511A" w:rsidRDefault="00732BAC" w:rsidP="00732BAC">
            <w:pPr>
              <w:jc w:val="center"/>
              <w:rPr>
                <w:rStyle w:val="Heading1Char"/>
                <w:rFonts w:eastAsiaTheme="minorHAnsi" w:cs="Times New Roman"/>
                <w:b w:val="0"/>
                <w:bCs w:val="0"/>
                <w:color w:val="auto"/>
                <w:sz w:val="20"/>
                <w:szCs w:val="20"/>
                <w:lang w:val="lv-LV"/>
              </w:rPr>
            </w:pPr>
            <w:r w:rsidRPr="009E511A">
              <w:rPr>
                <w:rFonts w:ascii="Times New Roman" w:hAnsi="Times New Roman" w:cs="Times New Roman"/>
                <w:b/>
                <w:sz w:val="20"/>
                <w:szCs w:val="20"/>
              </w:rPr>
              <w:t>U1=</w:t>
            </w:r>
          </w:p>
        </w:tc>
        <w:tc>
          <w:tcPr>
            <w:tcW w:w="1843" w:type="dxa"/>
            <w:shd w:val="clear" w:color="auto" w:fill="auto"/>
            <w:vAlign w:val="center"/>
          </w:tcPr>
          <w:p w14:paraId="7D2FB169" w14:textId="77777777" w:rsidR="00732BAC" w:rsidRPr="009E511A" w:rsidRDefault="00732BAC" w:rsidP="00732BAC">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Pēdējo gadu pētījumos DP teritorijā suga nav konstatēta</w:t>
            </w:r>
          </w:p>
        </w:tc>
      </w:tr>
      <w:tr w:rsidR="00A250A5" w:rsidRPr="009E511A" w14:paraId="7D2FB172" w14:textId="77777777" w:rsidTr="00D3137A">
        <w:trPr>
          <w:jc w:val="center"/>
        </w:trPr>
        <w:tc>
          <w:tcPr>
            <w:tcW w:w="562" w:type="dxa"/>
          </w:tcPr>
          <w:p w14:paraId="7D2FB16B" w14:textId="77777777" w:rsidR="00A250A5" w:rsidRPr="009E511A" w:rsidRDefault="00A250A5" w:rsidP="00E002E4">
            <w:pPr>
              <w:pStyle w:val="ListParagraph"/>
              <w:widowControl/>
              <w:numPr>
                <w:ilvl w:val="0"/>
                <w:numId w:val="9"/>
              </w:numPr>
              <w:spacing w:after="160"/>
              <w:rPr>
                <w:rFonts w:ascii="Times New Roman" w:hAnsi="Times New Roman" w:cs="Times New Roman"/>
                <w:sz w:val="20"/>
                <w:szCs w:val="20"/>
                <w:lang w:val="lv-LV"/>
              </w:rPr>
            </w:pPr>
          </w:p>
        </w:tc>
        <w:tc>
          <w:tcPr>
            <w:tcW w:w="1842" w:type="dxa"/>
          </w:tcPr>
          <w:p w14:paraId="7D2FB16C" w14:textId="77777777" w:rsidR="00A250A5" w:rsidRPr="009E511A" w:rsidRDefault="00A250A5" w:rsidP="00A250A5">
            <w:pPr>
              <w:rPr>
                <w:rFonts w:ascii="Times New Roman" w:hAnsi="Times New Roman" w:cs="Times New Roman"/>
                <w:sz w:val="20"/>
                <w:szCs w:val="20"/>
                <w:lang w:val="lv-LV"/>
              </w:rPr>
            </w:pPr>
            <w:r w:rsidRPr="009E511A">
              <w:rPr>
                <w:rFonts w:ascii="Times New Roman" w:hAnsi="Times New Roman" w:cs="Times New Roman"/>
                <w:sz w:val="20"/>
                <w:szCs w:val="20"/>
                <w:lang w:val="lv-LV"/>
              </w:rPr>
              <w:t>Rūsganā melncere</w:t>
            </w:r>
            <w:r w:rsidR="008968DF" w:rsidRPr="009E511A">
              <w:rPr>
                <w:rFonts w:ascii="Times New Roman" w:hAnsi="Times New Roman" w:cs="Times New Roman"/>
                <w:b/>
                <w:bCs/>
                <w:sz w:val="20"/>
                <w:szCs w:val="20"/>
                <w:vertAlign w:val="superscript"/>
                <w:lang w:val="lv-LV"/>
              </w:rPr>
              <w:t>8</w:t>
            </w:r>
          </w:p>
        </w:tc>
        <w:tc>
          <w:tcPr>
            <w:tcW w:w="1843" w:type="dxa"/>
          </w:tcPr>
          <w:p w14:paraId="7D2FB16D" w14:textId="77777777" w:rsidR="00A250A5" w:rsidRPr="009E511A" w:rsidRDefault="00A250A5" w:rsidP="00A250A5">
            <w:pPr>
              <w:rPr>
                <w:rFonts w:ascii="Times New Roman" w:hAnsi="Times New Roman" w:cs="Times New Roman"/>
                <w:i/>
                <w:sz w:val="20"/>
                <w:szCs w:val="20"/>
                <w:lang w:val="lv-LV"/>
              </w:rPr>
            </w:pPr>
            <w:r w:rsidRPr="009E511A">
              <w:rPr>
                <w:rFonts w:ascii="Times New Roman" w:hAnsi="Times New Roman" w:cs="Times New Roman"/>
                <w:i/>
                <w:sz w:val="20"/>
                <w:szCs w:val="20"/>
                <w:lang w:val="lv-LV"/>
              </w:rPr>
              <w:t>Schoenus ferrugineus</w:t>
            </w:r>
          </w:p>
        </w:tc>
        <w:tc>
          <w:tcPr>
            <w:tcW w:w="1985" w:type="dxa"/>
          </w:tcPr>
          <w:p w14:paraId="7D2FB16E" w14:textId="77777777" w:rsidR="00A250A5" w:rsidRPr="009E511A" w:rsidRDefault="00A250A5" w:rsidP="00A250A5">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16F" w14:textId="77777777" w:rsidR="00A250A5" w:rsidRPr="009E511A" w:rsidRDefault="00A250A5" w:rsidP="00A250A5">
            <w:pPr>
              <w:jc w:val="center"/>
              <w:rPr>
                <w:rFonts w:ascii="Times New Roman" w:hAnsi="Times New Roman" w:cs="Times New Roman"/>
                <w:color w:val="FF0000"/>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70" w14:textId="77777777" w:rsidR="00A250A5" w:rsidRPr="009E511A" w:rsidRDefault="00A250A5" w:rsidP="00A250A5">
            <w:pPr>
              <w:jc w:val="center"/>
              <w:rPr>
                <w:rStyle w:val="Heading1Char"/>
                <w:rFonts w:eastAsiaTheme="minorHAnsi" w:cs="Times New Roman"/>
                <w:b w:val="0"/>
                <w:bCs w:val="0"/>
                <w:color w:val="auto"/>
                <w:sz w:val="20"/>
                <w:szCs w:val="20"/>
                <w:lang w:val="lv-LV"/>
              </w:rPr>
            </w:pPr>
            <w:r w:rsidRPr="009E511A">
              <w:rPr>
                <w:rStyle w:val="A4"/>
                <w:rFonts w:ascii="Times New Roman" w:hAnsi="Times New Roman" w:cs="Times New Roman"/>
                <w:color w:val="auto"/>
                <w:sz w:val="20"/>
                <w:szCs w:val="20"/>
              </w:rPr>
              <w:t>-</w:t>
            </w:r>
          </w:p>
        </w:tc>
        <w:tc>
          <w:tcPr>
            <w:tcW w:w="1843" w:type="dxa"/>
            <w:shd w:val="clear" w:color="auto" w:fill="auto"/>
            <w:vAlign w:val="center"/>
          </w:tcPr>
          <w:p w14:paraId="7D2FB171" w14:textId="77777777" w:rsidR="00A250A5" w:rsidRPr="009E511A" w:rsidRDefault="00A250A5" w:rsidP="00A250A5">
            <w:pPr>
              <w:jc w:val="center"/>
              <w:rPr>
                <w:rFonts w:ascii="Times New Roman" w:hAnsi="Times New Roman" w:cs="Times New Roman"/>
                <w:sz w:val="20"/>
                <w:szCs w:val="20"/>
                <w:lang w:val="lv-LV"/>
              </w:rPr>
            </w:pPr>
            <w:r w:rsidRPr="009E511A">
              <w:rPr>
                <w:rStyle w:val="A4"/>
                <w:rFonts w:ascii="Times New Roman" w:hAnsi="Times New Roman" w:cs="Times New Roman"/>
                <w:color w:val="auto"/>
                <w:sz w:val="20"/>
                <w:szCs w:val="20"/>
              </w:rPr>
              <w:t>-</w:t>
            </w:r>
          </w:p>
        </w:tc>
      </w:tr>
    </w:tbl>
    <w:p w14:paraId="7D2FB173" w14:textId="77777777" w:rsidR="005C0767" w:rsidRPr="009E511A" w:rsidRDefault="005C0767" w:rsidP="005C0767">
      <w:pPr>
        <w:spacing w:before="120" w:after="120"/>
        <w:ind w:right="5334"/>
        <w:jc w:val="both"/>
        <w:rPr>
          <w:rFonts w:ascii="Times New Roman" w:hAnsi="Times New Roman" w:cs="Times New Roman"/>
          <w:b/>
          <w:sz w:val="16"/>
          <w:szCs w:val="16"/>
          <w:lang w:val="lv-LV"/>
        </w:rPr>
      </w:pPr>
      <w:r w:rsidRPr="009E511A">
        <w:rPr>
          <w:rFonts w:ascii="Times New Roman" w:hAnsi="Times New Roman" w:cs="Times New Roman"/>
          <w:b/>
          <w:spacing w:val="-3"/>
          <w:sz w:val="16"/>
          <w:szCs w:val="16"/>
          <w:lang w:val="lv-LV"/>
        </w:rPr>
        <w:t>P</w:t>
      </w:r>
      <w:r w:rsidRPr="009E511A">
        <w:rPr>
          <w:rFonts w:ascii="Times New Roman" w:hAnsi="Times New Roman" w:cs="Times New Roman"/>
          <w:b/>
          <w:sz w:val="16"/>
          <w:szCs w:val="16"/>
          <w:lang w:val="lv-LV"/>
        </w:rPr>
        <w:t>AS</w:t>
      </w:r>
      <w:r w:rsidRPr="009E511A">
        <w:rPr>
          <w:rFonts w:ascii="Times New Roman" w:hAnsi="Times New Roman" w:cs="Times New Roman"/>
          <w:b/>
          <w:spacing w:val="1"/>
          <w:sz w:val="16"/>
          <w:szCs w:val="16"/>
          <w:lang w:val="lv-LV"/>
        </w:rPr>
        <w:t>K</w:t>
      </w:r>
      <w:r w:rsidRPr="009E511A">
        <w:rPr>
          <w:rFonts w:ascii="Times New Roman" w:hAnsi="Times New Roman" w:cs="Times New Roman"/>
          <w:b/>
          <w:sz w:val="16"/>
          <w:szCs w:val="16"/>
          <w:lang w:val="lv-LV"/>
        </w:rPr>
        <w:t>A</w:t>
      </w:r>
      <w:r w:rsidRPr="009E511A">
        <w:rPr>
          <w:rFonts w:ascii="Times New Roman" w:hAnsi="Times New Roman" w:cs="Times New Roman"/>
          <w:b/>
          <w:spacing w:val="1"/>
          <w:sz w:val="16"/>
          <w:szCs w:val="16"/>
          <w:lang w:val="lv-LV"/>
        </w:rPr>
        <w:t>ID</w:t>
      </w:r>
      <w:r w:rsidRPr="009E511A">
        <w:rPr>
          <w:rFonts w:ascii="Times New Roman" w:hAnsi="Times New Roman" w:cs="Times New Roman"/>
          <w:b/>
          <w:spacing w:val="-1"/>
          <w:sz w:val="16"/>
          <w:szCs w:val="16"/>
          <w:lang w:val="lv-LV"/>
        </w:rPr>
        <w:t>R</w:t>
      </w:r>
      <w:r w:rsidRPr="009E511A">
        <w:rPr>
          <w:rFonts w:ascii="Times New Roman" w:hAnsi="Times New Roman" w:cs="Times New Roman"/>
          <w:b/>
          <w:sz w:val="16"/>
          <w:szCs w:val="16"/>
          <w:lang w:val="lv-LV"/>
        </w:rPr>
        <w:t>O</w:t>
      </w:r>
      <w:r w:rsidRPr="009E511A">
        <w:rPr>
          <w:rFonts w:ascii="Times New Roman" w:hAnsi="Times New Roman" w:cs="Times New Roman"/>
          <w:b/>
          <w:spacing w:val="-1"/>
          <w:sz w:val="16"/>
          <w:szCs w:val="16"/>
          <w:lang w:val="lv-LV"/>
        </w:rPr>
        <w:t>J</w:t>
      </w:r>
      <w:r w:rsidRPr="009E511A">
        <w:rPr>
          <w:rFonts w:ascii="Times New Roman" w:hAnsi="Times New Roman" w:cs="Times New Roman"/>
          <w:b/>
          <w:spacing w:val="3"/>
          <w:sz w:val="16"/>
          <w:szCs w:val="16"/>
          <w:lang w:val="lv-LV"/>
        </w:rPr>
        <w:t>U</w:t>
      </w:r>
      <w:r w:rsidRPr="009E511A">
        <w:rPr>
          <w:rFonts w:ascii="Times New Roman" w:hAnsi="Times New Roman" w:cs="Times New Roman"/>
          <w:b/>
          <w:spacing w:val="-3"/>
          <w:sz w:val="16"/>
          <w:szCs w:val="16"/>
          <w:lang w:val="lv-LV"/>
        </w:rPr>
        <w:t>M</w:t>
      </w:r>
      <w:r w:rsidRPr="009E511A">
        <w:rPr>
          <w:rFonts w:ascii="Times New Roman" w:hAnsi="Times New Roman" w:cs="Times New Roman"/>
          <w:b/>
          <w:sz w:val="16"/>
          <w:szCs w:val="16"/>
          <w:lang w:val="lv-LV"/>
        </w:rPr>
        <w:t>I</w:t>
      </w:r>
      <w:r w:rsidRPr="009E511A">
        <w:rPr>
          <w:rFonts w:ascii="Times New Roman" w:hAnsi="Times New Roman" w:cs="Times New Roman"/>
          <w:b/>
          <w:spacing w:val="-11"/>
          <w:sz w:val="16"/>
          <w:szCs w:val="16"/>
          <w:lang w:val="lv-LV"/>
        </w:rPr>
        <w:t xml:space="preserve"> </w:t>
      </w:r>
      <w:r w:rsidRPr="009E511A">
        <w:rPr>
          <w:rFonts w:ascii="Times New Roman" w:hAnsi="Times New Roman" w:cs="Times New Roman"/>
          <w:b/>
          <w:spacing w:val="1"/>
          <w:sz w:val="16"/>
          <w:szCs w:val="16"/>
          <w:lang w:val="lv-LV"/>
        </w:rPr>
        <w:t>U</w:t>
      </w:r>
      <w:r w:rsidRPr="009E511A">
        <w:rPr>
          <w:rFonts w:ascii="Times New Roman" w:hAnsi="Times New Roman" w:cs="Times New Roman"/>
          <w:b/>
          <w:sz w:val="16"/>
          <w:szCs w:val="16"/>
          <w:lang w:val="lv-LV"/>
        </w:rPr>
        <w:t>N</w:t>
      </w:r>
      <w:r w:rsidRPr="009E511A">
        <w:rPr>
          <w:rFonts w:ascii="Times New Roman" w:hAnsi="Times New Roman" w:cs="Times New Roman"/>
          <w:b/>
          <w:spacing w:val="-2"/>
          <w:sz w:val="16"/>
          <w:szCs w:val="16"/>
          <w:lang w:val="lv-LV"/>
        </w:rPr>
        <w:t xml:space="preserve"> </w:t>
      </w:r>
      <w:r w:rsidRPr="009E511A">
        <w:rPr>
          <w:rFonts w:ascii="Times New Roman" w:hAnsi="Times New Roman" w:cs="Times New Roman"/>
          <w:b/>
          <w:sz w:val="16"/>
          <w:szCs w:val="16"/>
          <w:lang w:val="lv-LV"/>
        </w:rPr>
        <w:t>A</w:t>
      </w:r>
      <w:r w:rsidRPr="009E511A">
        <w:rPr>
          <w:rFonts w:ascii="Times New Roman" w:hAnsi="Times New Roman" w:cs="Times New Roman"/>
          <w:b/>
          <w:spacing w:val="1"/>
          <w:sz w:val="16"/>
          <w:szCs w:val="16"/>
          <w:lang w:val="lv-LV"/>
        </w:rPr>
        <w:t>P</w:t>
      </w:r>
      <w:r w:rsidRPr="009E511A">
        <w:rPr>
          <w:rFonts w:ascii="Times New Roman" w:hAnsi="Times New Roman" w:cs="Times New Roman"/>
          <w:b/>
          <w:spacing w:val="-1"/>
          <w:sz w:val="16"/>
          <w:szCs w:val="16"/>
          <w:lang w:val="lv-LV"/>
        </w:rPr>
        <w:t>Z</w:t>
      </w:r>
      <w:r w:rsidRPr="009E511A">
        <w:rPr>
          <w:rFonts w:ascii="Times New Roman" w:hAnsi="Times New Roman" w:cs="Times New Roman"/>
          <w:spacing w:val="-2"/>
          <w:sz w:val="16"/>
          <w:szCs w:val="16"/>
          <w:lang w:val="lv-LV"/>
        </w:rPr>
        <w:t>Ī</w:t>
      </w:r>
      <w:r w:rsidRPr="009E511A">
        <w:rPr>
          <w:rFonts w:ascii="Times New Roman" w:hAnsi="Times New Roman" w:cs="Times New Roman"/>
          <w:b/>
          <w:spacing w:val="-1"/>
          <w:sz w:val="16"/>
          <w:szCs w:val="16"/>
          <w:lang w:val="lv-LV"/>
        </w:rPr>
        <w:t>M</w:t>
      </w:r>
      <w:r w:rsidRPr="009E511A">
        <w:rPr>
          <w:rFonts w:ascii="Times New Roman" w:hAnsi="Times New Roman" w:cs="Times New Roman"/>
          <w:spacing w:val="-1"/>
          <w:sz w:val="16"/>
          <w:szCs w:val="16"/>
          <w:lang w:val="lv-LV"/>
        </w:rPr>
        <w:t>Ē</w:t>
      </w:r>
      <w:r w:rsidRPr="009E511A">
        <w:rPr>
          <w:rFonts w:ascii="Times New Roman" w:hAnsi="Times New Roman" w:cs="Times New Roman"/>
          <w:b/>
          <w:spacing w:val="-1"/>
          <w:sz w:val="16"/>
          <w:szCs w:val="16"/>
          <w:lang w:val="lv-LV"/>
        </w:rPr>
        <w:t>J</w:t>
      </w:r>
      <w:r w:rsidRPr="009E511A">
        <w:rPr>
          <w:rFonts w:ascii="Times New Roman" w:hAnsi="Times New Roman" w:cs="Times New Roman"/>
          <w:b/>
          <w:spacing w:val="3"/>
          <w:sz w:val="16"/>
          <w:szCs w:val="16"/>
          <w:lang w:val="lv-LV"/>
        </w:rPr>
        <w:t>U</w:t>
      </w:r>
      <w:r w:rsidRPr="009E511A">
        <w:rPr>
          <w:rFonts w:ascii="Times New Roman" w:hAnsi="Times New Roman" w:cs="Times New Roman"/>
          <w:b/>
          <w:spacing w:val="-3"/>
          <w:sz w:val="16"/>
          <w:szCs w:val="16"/>
          <w:lang w:val="lv-LV"/>
        </w:rPr>
        <w:t>M</w:t>
      </w:r>
      <w:r w:rsidRPr="009E511A">
        <w:rPr>
          <w:rFonts w:ascii="Times New Roman" w:hAnsi="Times New Roman" w:cs="Times New Roman"/>
          <w:b/>
          <w:sz w:val="16"/>
          <w:szCs w:val="16"/>
          <w:lang w:val="lv-LV"/>
        </w:rPr>
        <w:t>I:</w:t>
      </w:r>
    </w:p>
    <w:p w14:paraId="7D2FB174" w14:textId="77777777" w:rsidR="005C0767" w:rsidRPr="009E511A" w:rsidRDefault="005C0767" w:rsidP="005C0767">
      <w:pPr>
        <w:spacing w:after="120"/>
        <w:jc w:val="both"/>
        <w:rPr>
          <w:rFonts w:ascii="Times New Roman" w:hAnsi="Times New Roman" w:cs="Times New Roman"/>
          <w:sz w:val="16"/>
          <w:szCs w:val="16"/>
          <w:lang w:val="lv-LV"/>
        </w:rPr>
      </w:pPr>
      <w:r w:rsidRPr="009E511A">
        <w:rPr>
          <w:rFonts w:ascii="Times New Roman" w:hAnsi="Times New Roman" w:cs="Times New Roman"/>
          <w:b/>
          <w:sz w:val="16"/>
          <w:szCs w:val="16"/>
          <w:lang w:val="lv-LV"/>
        </w:rPr>
        <w:t xml:space="preserve">*Aizsardzības stāvokļa novērtējums atbilstoši ziņojumā Eiropas Komisijai (ES </w:t>
      </w:r>
      <w:r w:rsidR="00732BAC" w:rsidRPr="009E511A">
        <w:rPr>
          <w:rFonts w:ascii="Times New Roman" w:hAnsi="Times New Roman" w:cs="Times New Roman"/>
          <w:b/>
          <w:sz w:val="16"/>
          <w:szCs w:val="16"/>
          <w:lang w:val="lv-LV"/>
        </w:rPr>
        <w:t>ziņojums, 2019</w:t>
      </w:r>
      <w:r w:rsidRPr="009E511A">
        <w:rPr>
          <w:rFonts w:ascii="Times New Roman" w:hAnsi="Times New Roman" w:cs="Times New Roman"/>
          <w:b/>
          <w:sz w:val="16"/>
          <w:szCs w:val="16"/>
          <w:lang w:val="lv-LV"/>
        </w:rPr>
        <w:t>) lietotajiem apzīmējumiem (tikai direktīvā iekļautajām sugām):</w:t>
      </w:r>
    </w:p>
    <w:tbl>
      <w:tblPr>
        <w:tblStyle w:val="TableGrid"/>
        <w:tblW w:w="0" w:type="auto"/>
        <w:tblLook w:val="04A0" w:firstRow="1" w:lastRow="0" w:firstColumn="1" w:lastColumn="0" w:noHBand="0" w:noVBand="1"/>
      </w:tblPr>
      <w:tblGrid>
        <w:gridCol w:w="704"/>
        <w:gridCol w:w="8646"/>
      </w:tblGrid>
      <w:tr w:rsidR="005C0767" w:rsidRPr="009E511A" w14:paraId="7D2FB177" w14:textId="77777777" w:rsidTr="005C0767">
        <w:tc>
          <w:tcPr>
            <w:tcW w:w="704" w:type="dxa"/>
            <w:tcBorders>
              <w:top w:val="single" w:sz="4" w:space="0" w:color="auto"/>
              <w:left w:val="single" w:sz="4" w:space="0" w:color="auto"/>
              <w:bottom w:val="single" w:sz="4" w:space="0" w:color="auto"/>
              <w:right w:val="single" w:sz="4" w:space="0" w:color="auto"/>
            </w:tcBorders>
            <w:shd w:val="clear" w:color="auto" w:fill="92D050"/>
          </w:tcPr>
          <w:p w14:paraId="7D2FB175" w14:textId="77777777" w:rsidR="005C0767" w:rsidRPr="009E511A" w:rsidRDefault="005C0767" w:rsidP="005C0767">
            <w:pPr>
              <w:spacing w:after="120"/>
              <w:jc w:val="both"/>
              <w:rPr>
                <w:sz w:val="16"/>
                <w:szCs w:val="16"/>
                <w:shd w:val="clear" w:color="auto" w:fill="FFC000"/>
                <w:lang w:val="lv-LV"/>
              </w:rPr>
            </w:pPr>
          </w:p>
        </w:tc>
        <w:tc>
          <w:tcPr>
            <w:tcW w:w="8646" w:type="dxa"/>
            <w:tcBorders>
              <w:top w:val="nil"/>
              <w:left w:val="single" w:sz="4" w:space="0" w:color="auto"/>
              <w:bottom w:val="nil"/>
              <w:right w:val="nil"/>
            </w:tcBorders>
          </w:tcPr>
          <w:p w14:paraId="7D2FB176" w14:textId="77777777" w:rsidR="005C0767" w:rsidRPr="009E511A" w:rsidRDefault="005C0767" w:rsidP="005C0767">
            <w:pPr>
              <w:spacing w:after="120"/>
              <w:jc w:val="both"/>
              <w:rPr>
                <w:color w:val="auto"/>
                <w:sz w:val="16"/>
                <w:szCs w:val="16"/>
                <w:shd w:val="clear" w:color="auto" w:fill="FFC000"/>
                <w:lang w:val="lv-LV"/>
              </w:rPr>
            </w:pPr>
            <w:r w:rsidRPr="009E511A">
              <w:rPr>
                <w:color w:val="auto"/>
                <w:sz w:val="16"/>
                <w:szCs w:val="16"/>
                <w:shd w:val="clear" w:color="auto" w:fill="FFFFFF" w:themeFill="background1"/>
                <w:lang w:val="lv-LV"/>
              </w:rPr>
              <w:t>FV</w:t>
            </w:r>
            <w:r w:rsidRPr="009E511A">
              <w:rPr>
                <w:color w:val="auto"/>
                <w:sz w:val="16"/>
                <w:szCs w:val="16"/>
                <w:lang w:val="lv-LV"/>
              </w:rPr>
              <w:t>: Aizsardzības stāvoklis labvēlīgs (Favourable);</w:t>
            </w:r>
          </w:p>
        </w:tc>
      </w:tr>
      <w:tr w:rsidR="005C0767" w:rsidRPr="009E511A" w14:paraId="7D2FB17A" w14:textId="77777777" w:rsidTr="005C0767">
        <w:tc>
          <w:tcPr>
            <w:tcW w:w="704" w:type="dxa"/>
            <w:tcBorders>
              <w:top w:val="single" w:sz="4" w:space="0" w:color="auto"/>
              <w:left w:val="single" w:sz="4" w:space="0" w:color="auto"/>
              <w:bottom w:val="single" w:sz="4" w:space="0" w:color="auto"/>
              <w:right w:val="single" w:sz="4" w:space="0" w:color="auto"/>
            </w:tcBorders>
            <w:shd w:val="clear" w:color="auto" w:fill="FFC000"/>
          </w:tcPr>
          <w:p w14:paraId="7D2FB178" w14:textId="77777777" w:rsidR="005C0767" w:rsidRPr="009E511A" w:rsidRDefault="005C0767" w:rsidP="005C0767">
            <w:pPr>
              <w:spacing w:after="120"/>
              <w:jc w:val="both"/>
              <w:rPr>
                <w:sz w:val="16"/>
                <w:szCs w:val="16"/>
                <w:shd w:val="clear" w:color="auto" w:fill="FFC000"/>
                <w:lang w:val="lv-LV"/>
              </w:rPr>
            </w:pPr>
          </w:p>
        </w:tc>
        <w:tc>
          <w:tcPr>
            <w:tcW w:w="8646" w:type="dxa"/>
            <w:tcBorders>
              <w:top w:val="nil"/>
              <w:left w:val="single" w:sz="4" w:space="0" w:color="auto"/>
              <w:bottom w:val="nil"/>
              <w:right w:val="nil"/>
            </w:tcBorders>
          </w:tcPr>
          <w:p w14:paraId="7D2FB179" w14:textId="77777777" w:rsidR="005C0767" w:rsidRPr="009E511A" w:rsidRDefault="005C0767" w:rsidP="005C0767">
            <w:pPr>
              <w:spacing w:after="120"/>
              <w:jc w:val="both"/>
              <w:rPr>
                <w:color w:val="auto"/>
                <w:sz w:val="16"/>
                <w:szCs w:val="16"/>
                <w:lang w:val="lv-LV"/>
              </w:rPr>
            </w:pPr>
            <w:r w:rsidRPr="009E511A">
              <w:rPr>
                <w:color w:val="auto"/>
                <w:sz w:val="16"/>
                <w:szCs w:val="16"/>
                <w:lang w:val="lv-LV"/>
              </w:rPr>
              <w:t xml:space="preserve">U1: Aizsardzības stāvoklis nelabvēlīgs-nepietiekams (Unfavourable-Inadequate); </w:t>
            </w:r>
          </w:p>
        </w:tc>
      </w:tr>
      <w:tr w:rsidR="005C0767" w:rsidRPr="009E511A" w14:paraId="7D2FB17D" w14:textId="77777777" w:rsidTr="005C0767">
        <w:tc>
          <w:tcPr>
            <w:tcW w:w="704" w:type="dxa"/>
            <w:tcBorders>
              <w:top w:val="single" w:sz="4" w:space="0" w:color="auto"/>
              <w:left w:val="single" w:sz="4" w:space="0" w:color="auto"/>
              <w:bottom w:val="single" w:sz="4" w:space="0" w:color="auto"/>
              <w:right w:val="single" w:sz="4" w:space="0" w:color="auto"/>
            </w:tcBorders>
            <w:shd w:val="clear" w:color="auto" w:fill="FF0000"/>
          </w:tcPr>
          <w:p w14:paraId="7D2FB17B" w14:textId="77777777" w:rsidR="005C0767" w:rsidRPr="009E511A" w:rsidRDefault="005C0767" w:rsidP="005C0767">
            <w:pPr>
              <w:spacing w:after="120"/>
              <w:jc w:val="both"/>
              <w:rPr>
                <w:sz w:val="16"/>
                <w:szCs w:val="16"/>
                <w:shd w:val="clear" w:color="auto" w:fill="FFC000"/>
                <w:lang w:val="lv-LV"/>
              </w:rPr>
            </w:pPr>
          </w:p>
        </w:tc>
        <w:tc>
          <w:tcPr>
            <w:tcW w:w="8646" w:type="dxa"/>
            <w:tcBorders>
              <w:top w:val="nil"/>
              <w:left w:val="single" w:sz="4" w:space="0" w:color="auto"/>
              <w:bottom w:val="nil"/>
              <w:right w:val="nil"/>
            </w:tcBorders>
          </w:tcPr>
          <w:p w14:paraId="7D2FB17C" w14:textId="77777777" w:rsidR="005C0767" w:rsidRPr="009E511A" w:rsidRDefault="005C0767" w:rsidP="005C0767">
            <w:pPr>
              <w:spacing w:after="120"/>
              <w:jc w:val="both"/>
              <w:rPr>
                <w:color w:val="auto"/>
                <w:sz w:val="16"/>
                <w:szCs w:val="16"/>
                <w:lang w:val="lv-LV"/>
              </w:rPr>
            </w:pPr>
            <w:r w:rsidRPr="009E511A">
              <w:rPr>
                <w:color w:val="auto"/>
                <w:sz w:val="16"/>
                <w:szCs w:val="16"/>
                <w:lang w:val="lv-LV"/>
              </w:rPr>
              <w:t>U2: Aizsardzības stāvoklis nelabvēlīgs-slikts (Unfavourable-Bad);</w:t>
            </w:r>
          </w:p>
        </w:tc>
      </w:tr>
      <w:tr w:rsidR="005C0767" w:rsidRPr="009E511A" w14:paraId="7D2FB180" w14:textId="77777777" w:rsidTr="005C0767">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D2FB17E" w14:textId="77777777" w:rsidR="005C0767" w:rsidRPr="009E511A" w:rsidRDefault="005C0767" w:rsidP="005C0767">
            <w:pPr>
              <w:spacing w:after="120"/>
              <w:jc w:val="both"/>
              <w:rPr>
                <w:sz w:val="16"/>
                <w:szCs w:val="16"/>
                <w:shd w:val="clear" w:color="auto" w:fill="FFC000"/>
                <w:lang w:val="lv-LV"/>
              </w:rPr>
            </w:pPr>
          </w:p>
        </w:tc>
        <w:tc>
          <w:tcPr>
            <w:tcW w:w="8646" w:type="dxa"/>
            <w:tcBorders>
              <w:top w:val="nil"/>
              <w:left w:val="single" w:sz="4" w:space="0" w:color="auto"/>
              <w:bottom w:val="nil"/>
              <w:right w:val="nil"/>
            </w:tcBorders>
          </w:tcPr>
          <w:p w14:paraId="7D2FB17F" w14:textId="77777777" w:rsidR="005C0767" w:rsidRPr="009E511A" w:rsidRDefault="005C0767" w:rsidP="005C0767">
            <w:pPr>
              <w:spacing w:after="120"/>
              <w:jc w:val="both"/>
              <w:rPr>
                <w:color w:val="auto"/>
                <w:sz w:val="16"/>
                <w:szCs w:val="16"/>
                <w:lang w:val="lv-LV"/>
              </w:rPr>
            </w:pPr>
            <w:r w:rsidRPr="009E511A">
              <w:rPr>
                <w:color w:val="auto"/>
                <w:sz w:val="16"/>
                <w:szCs w:val="16"/>
                <w:lang w:val="lv-LV"/>
              </w:rPr>
              <w:t>XX: Aizsardzības stāvoklis nezināms (Unknown)</w:t>
            </w:r>
            <w:r w:rsidR="00E23528" w:rsidRPr="009E511A">
              <w:rPr>
                <w:color w:val="auto"/>
                <w:sz w:val="16"/>
                <w:szCs w:val="16"/>
                <w:lang w:val="lv-LV"/>
              </w:rPr>
              <w:t>.</w:t>
            </w:r>
          </w:p>
        </w:tc>
      </w:tr>
    </w:tbl>
    <w:p w14:paraId="7D2FB181" w14:textId="77777777" w:rsidR="005C0767" w:rsidRPr="009E511A" w:rsidRDefault="005C0767" w:rsidP="005C0767">
      <w:pPr>
        <w:spacing w:after="120"/>
        <w:jc w:val="both"/>
        <w:rPr>
          <w:rFonts w:ascii="Times New Roman" w:hAnsi="Times New Roman" w:cs="Times New Roman"/>
          <w:sz w:val="16"/>
          <w:szCs w:val="16"/>
          <w:lang w:val="lv-LV"/>
        </w:rPr>
      </w:pPr>
      <w:r w:rsidRPr="009E511A">
        <w:rPr>
          <w:rFonts w:ascii="Times New Roman" w:hAnsi="Times New Roman" w:cs="Times New Roman"/>
          <w:b/>
          <w:sz w:val="16"/>
          <w:szCs w:val="16"/>
          <w:lang w:val="lv-LV"/>
        </w:rPr>
        <w:t>Apzīmējumi aizsardzības stāvokļa tendencei:</w:t>
      </w:r>
      <w:r w:rsidRPr="009E511A">
        <w:rPr>
          <w:rFonts w:ascii="Times New Roman" w:hAnsi="Times New Roman" w:cs="Times New Roman"/>
          <w:sz w:val="16"/>
          <w:szCs w:val="16"/>
          <w:lang w:val="lv-LV"/>
        </w:rPr>
        <w:t xml:space="preserve"> “+”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uzlabojas; “-</w:t>
      </w:r>
      <w:r w:rsidR="009614D9" w:rsidRPr="009E511A">
        <w:rPr>
          <w:rFonts w:ascii="Times New Roman" w:hAnsi="Times New Roman" w:cs="Times New Roman"/>
          <w:sz w:val="16"/>
          <w:szCs w:val="16"/>
          <w:lang w:val="lv-LV"/>
        </w:rPr>
        <w:t>” –</w:t>
      </w:r>
      <w:r w:rsidRPr="009E511A">
        <w:rPr>
          <w:rFonts w:ascii="Times New Roman" w:hAnsi="Times New Roman" w:cs="Times New Roman"/>
          <w:sz w:val="16"/>
          <w:szCs w:val="16"/>
          <w:lang w:val="lv-LV"/>
        </w:rPr>
        <w:t xml:space="preserve"> pasliktinās; “=”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stabils</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“x”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nezināms</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p>
    <w:p w14:paraId="7D2FB182" w14:textId="77777777" w:rsidR="00E942E5" w:rsidRPr="009E511A" w:rsidRDefault="00E942E5" w:rsidP="00E942E5">
      <w:pPr>
        <w:jc w:val="both"/>
        <w:rPr>
          <w:rFonts w:ascii="Times New Roman" w:hAnsi="Times New Roman" w:cs="Times New Roman"/>
          <w:b/>
          <w:sz w:val="16"/>
          <w:szCs w:val="16"/>
          <w:lang w:val="lv-LV"/>
        </w:rPr>
      </w:pPr>
      <w:r w:rsidRPr="009E511A">
        <w:rPr>
          <w:rFonts w:ascii="Times New Roman" w:hAnsi="Times New Roman" w:cs="Times New Roman"/>
          <w:b/>
          <w:sz w:val="16"/>
          <w:szCs w:val="16"/>
          <w:lang w:val="lv-LV"/>
        </w:rPr>
        <w:t>Datu avots:</w:t>
      </w:r>
    </w:p>
    <w:p w14:paraId="7D2FB183" w14:textId="77777777" w:rsidR="008968DF" w:rsidRPr="009E511A" w:rsidRDefault="008968DF" w:rsidP="00231A2E">
      <w:pPr>
        <w:pStyle w:val="mags"/>
        <w:spacing w:after="0" w:line="240" w:lineRule="auto"/>
        <w:ind w:firstLine="0"/>
        <w:rPr>
          <w:sz w:val="16"/>
          <w:szCs w:val="16"/>
        </w:rPr>
      </w:pPr>
      <w:r w:rsidRPr="009E511A">
        <w:rPr>
          <w:b/>
          <w:sz w:val="16"/>
          <w:szCs w:val="16"/>
          <w:vertAlign w:val="superscript"/>
        </w:rPr>
        <w:t>1</w:t>
      </w:r>
      <w:r w:rsidRPr="009E511A">
        <w:rPr>
          <w:sz w:val="16"/>
          <w:szCs w:val="16"/>
        </w:rPr>
        <w:t xml:space="preserve"> – Эглите 1986; </w:t>
      </w:r>
      <w:r w:rsidRPr="009E511A">
        <w:rPr>
          <w:b/>
          <w:sz w:val="16"/>
          <w:szCs w:val="16"/>
          <w:vertAlign w:val="superscript"/>
        </w:rPr>
        <w:t>2</w:t>
      </w:r>
      <w:r w:rsidRPr="009E511A">
        <w:rPr>
          <w:sz w:val="16"/>
          <w:szCs w:val="16"/>
        </w:rPr>
        <w:t xml:space="preserve"> – Lehmann 1895; </w:t>
      </w:r>
      <w:r w:rsidRPr="009E511A">
        <w:rPr>
          <w:b/>
          <w:sz w:val="16"/>
          <w:szCs w:val="16"/>
          <w:vertAlign w:val="superscript"/>
        </w:rPr>
        <w:t>3</w:t>
      </w:r>
      <w:r w:rsidRPr="009E511A">
        <w:rPr>
          <w:sz w:val="16"/>
          <w:szCs w:val="16"/>
        </w:rPr>
        <w:t xml:space="preserve"> – Биркмане 1964; </w:t>
      </w:r>
      <w:r w:rsidRPr="009E511A">
        <w:rPr>
          <w:b/>
          <w:sz w:val="16"/>
          <w:szCs w:val="16"/>
          <w:vertAlign w:val="superscript"/>
        </w:rPr>
        <w:t xml:space="preserve">4 </w:t>
      </w:r>
      <w:r w:rsidRPr="009E511A">
        <w:rPr>
          <w:sz w:val="16"/>
          <w:szCs w:val="16"/>
        </w:rPr>
        <w:t xml:space="preserve">– Malta 1937; </w:t>
      </w:r>
      <w:r w:rsidRPr="009E511A">
        <w:rPr>
          <w:b/>
          <w:sz w:val="16"/>
          <w:szCs w:val="16"/>
          <w:vertAlign w:val="superscript"/>
        </w:rPr>
        <w:t xml:space="preserve">5 </w:t>
      </w:r>
      <w:r w:rsidRPr="009E511A">
        <w:rPr>
          <w:sz w:val="16"/>
          <w:szCs w:val="16"/>
        </w:rPr>
        <w:t xml:space="preserve">– Bambe 1999; </w:t>
      </w:r>
      <w:r w:rsidRPr="009E511A">
        <w:rPr>
          <w:b/>
          <w:sz w:val="16"/>
          <w:szCs w:val="16"/>
          <w:vertAlign w:val="superscript"/>
        </w:rPr>
        <w:t xml:space="preserve">6 </w:t>
      </w:r>
      <w:r w:rsidRPr="009E511A">
        <w:rPr>
          <w:sz w:val="16"/>
          <w:szCs w:val="16"/>
        </w:rPr>
        <w:t xml:space="preserve">– Фатаре 1980; </w:t>
      </w:r>
      <w:r w:rsidRPr="009E511A">
        <w:rPr>
          <w:b/>
          <w:sz w:val="16"/>
          <w:szCs w:val="16"/>
          <w:vertAlign w:val="superscript"/>
        </w:rPr>
        <w:t xml:space="preserve">7 </w:t>
      </w:r>
      <w:r w:rsidRPr="009E511A">
        <w:rPr>
          <w:sz w:val="16"/>
          <w:szCs w:val="16"/>
        </w:rPr>
        <w:t xml:space="preserve">– H RAS Rasiņš 1960; </w:t>
      </w:r>
      <w:r w:rsidRPr="009E511A">
        <w:rPr>
          <w:b/>
          <w:sz w:val="16"/>
          <w:szCs w:val="16"/>
          <w:vertAlign w:val="superscript"/>
        </w:rPr>
        <w:t xml:space="preserve">8 </w:t>
      </w:r>
      <w:r w:rsidRPr="009E511A">
        <w:rPr>
          <w:sz w:val="16"/>
          <w:szCs w:val="16"/>
        </w:rPr>
        <w:t>– Malta 1936</w:t>
      </w:r>
      <w:r w:rsidR="00DD3265" w:rsidRPr="009E511A">
        <w:rPr>
          <w:sz w:val="16"/>
          <w:szCs w:val="16"/>
        </w:rPr>
        <w:t>.</w:t>
      </w:r>
    </w:p>
    <w:p w14:paraId="7D2FB184" w14:textId="77777777" w:rsidR="0004155E" w:rsidRPr="009E511A" w:rsidRDefault="0004155E" w:rsidP="005C0767">
      <w:pPr>
        <w:tabs>
          <w:tab w:val="left" w:pos="6168"/>
        </w:tabs>
        <w:rPr>
          <w:rFonts w:ascii="Times New Roman" w:hAnsi="Times New Roman" w:cs="Times New Roman"/>
          <w:lang w:val="lv-LV"/>
        </w:rPr>
      </w:pPr>
    </w:p>
    <w:p w14:paraId="7D2FB185" w14:textId="0079AE9F" w:rsidR="005C0767" w:rsidRPr="009E511A" w:rsidRDefault="00400ECF" w:rsidP="005C0767">
      <w:pPr>
        <w:jc w:val="both"/>
        <w:rPr>
          <w:rFonts w:ascii="Times New Roman" w:hAnsi="Times New Roman" w:cs="Times New Roman"/>
          <w:b/>
          <w:i/>
          <w:sz w:val="20"/>
          <w:szCs w:val="20"/>
          <w:lang w:val="lv-LV"/>
        </w:rPr>
      </w:pPr>
      <w:r w:rsidRPr="009E511A">
        <w:rPr>
          <w:rFonts w:ascii="Times New Roman" w:hAnsi="Times New Roman" w:cs="Times New Roman"/>
          <w:i/>
          <w:sz w:val="20"/>
          <w:szCs w:val="20"/>
          <w:lang w:val="lv-LV"/>
        </w:rPr>
        <w:t>4.4.1.</w:t>
      </w:r>
      <w:r w:rsidR="007E7B17" w:rsidRPr="009E511A">
        <w:rPr>
          <w:rFonts w:ascii="Times New Roman" w:hAnsi="Times New Roman" w:cs="Times New Roman"/>
          <w:i/>
          <w:sz w:val="20"/>
          <w:szCs w:val="20"/>
          <w:lang w:val="lv-LV"/>
        </w:rPr>
        <w:t>1.</w:t>
      </w:r>
      <w:r w:rsidR="00AE6F94" w:rsidRPr="009E511A">
        <w:rPr>
          <w:rFonts w:ascii="Times New Roman" w:hAnsi="Times New Roman" w:cs="Times New Roman"/>
          <w:i/>
          <w:sz w:val="20"/>
          <w:szCs w:val="20"/>
          <w:lang w:val="lv-LV"/>
        </w:rPr>
        <w:t xml:space="preserve">2 tabula. </w:t>
      </w:r>
      <w:r w:rsidR="00751E34">
        <w:rPr>
          <w:rFonts w:ascii="Times New Roman" w:hAnsi="Times New Roman" w:cs="Times New Roman"/>
          <w:i/>
          <w:sz w:val="20"/>
          <w:szCs w:val="20"/>
          <w:lang w:val="lv-LV"/>
        </w:rPr>
        <w:t xml:space="preserve">Biotopu </w:t>
      </w:r>
      <w:r w:rsidR="005C0767" w:rsidRPr="009E511A">
        <w:rPr>
          <w:rFonts w:ascii="Times New Roman" w:hAnsi="Times New Roman" w:cs="Times New Roman"/>
          <w:b/>
          <w:i/>
          <w:sz w:val="20"/>
          <w:szCs w:val="20"/>
          <w:lang w:val="lv-LV"/>
        </w:rPr>
        <w:t>Direktīv</w:t>
      </w:r>
      <w:r w:rsidR="006159F6">
        <w:rPr>
          <w:rFonts w:ascii="Times New Roman" w:hAnsi="Times New Roman" w:cs="Times New Roman"/>
          <w:b/>
          <w:i/>
          <w:sz w:val="20"/>
          <w:szCs w:val="20"/>
          <w:lang w:val="lv-LV"/>
        </w:rPr>
        <w:t xml:space="preserve">as </w:t>
      </w:r>
      <w:r w:rsidR="005C0767" w:rsidRPr="009E511A">
        <w:rPr>
          <w:rFonts w:ascii="Times New Roman" w:hAnsi="Times New Roman" w:cs="Times New Roman"/>
          <w:b/>
          <w:i/>
          <w:sz w:val="20"/>
          <w:szCs w:val="20"/>
          <w:lang w:val="lv-LV"/>
        </w:rPr>
        <w:t xml:space="preserve"> pielikumos iekļauto vaskulāro augu sugu populāciju lielums un sugu dzīvotņu platība </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7"/>
        <w:gridCol w:w="879"/>
        <w:gridCol w:w="851"/>
        <w:gridCol w:w="1559"/>
        <w:gridCol w:w="1418"/>
        <w:gridCol w:w="1417"/>
        <w:gridCol w:w="1559"/>
      </w:tblGrid>
      <w:tr w:rsidR="005C0767" w:rsidRPr="009E511A" w14:paraId="7D2FB18D" w14:textId="77777777" w:rsidTr="00B11760">
        <w:tc>
          <w:tcPr>
            <w:tcW w:w="675" w:type="dxa"/>
            <w:vMerge w:val="restart"/>
            <w:shd w:val="clear" w:color="auto" w:fill="E2EFD9" w:themeFill="accent6" w:themeFillTint="33"/>
            <w:vAlign w:val="center"/>
          </w:tcPr>
          <w:p w14:paraId="7D2FB186"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Nr.</w:t>
            </w:r>
            <w:r w:rsidR="00DD3265"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p.k.</w:t>
            </w:r>
          </w:p>
        </w:tc>
        <w:tc>
          <w:tcPr>
            <w:tcW w:w="1707" w:type="dxa"/>
            <w:vMerge w:val="restart"/>
            <w:shd w:val="clear" w:color="auto" w:fill="E2EFD9" w:themeFill="accent6" w:themeFillTint="33"/>
            <w:vAlign w:val="center"/>
          </w:tcPr>
          <w:p w14:paraId="7D2FB187"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(latviski un latīniski)</w:t>
            </w:r>
          </w:p>
        </w:tc>
        <w:tc>
          <w:tcPr>
            <w:tcW w:w="1730" w:type="dxa"/>
            <w:gridSpan w:val="2"/>
            <w:shd w:val="clear" w:color="auto" w:fill="E2EFD9" w:themeFill="accent6" w:themeFillTint="33"/>
            <w:vAlign w:val="center"/>
          </w:tcPr>
          <w:p w14:paraId="7D2FB188"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populācijas lielums teritorijā</w:t>
            </w:r>
          </w:p>
        </w:tc>
        <w:tc>
          <w:tcPr>
            <w:tcW w:w="1559" w:type="dxa"/>
            <w:vMerge w:val="restart"/>
            <w:shd w:val="clear" w:color="auto" w:fill="E2EFD9" w:themeFill="accent6" w:themeFillTint="33"/>
            <w:vAlign w:val="center"/>
          </w:tcPr>
          <w:p w14:paraId="7D2FB189"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Teritorijā esošās sugas populācijas attiecība (%) pret sugas populāciju Natura 2000 teritorijās Latvijā kopumā</w:t>
            </w:r>
          </w:p>
        </w:tc>
        <w:tc>
          <w:tcPr>
            <w:tcW w:w="1418" w:type="dxa"/>
            <w:vMerge w:val="restart"/>
            <w:shd w:val="clear" w:color="auto" w:fill="E2EFD9" w:themeFill="accent6" w:themeFillTint="33"/>
            <w:vAlign w:val="center"/>
          </w:tcPr>
          <w:p w14:paraId="7D2FB18A"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Teritorijā esošās sugas populācijas attiecība (%) pret sugas populāciju valstī</w:t>
            </w:r>
          </w:p>
        </w:tc>
        <w:tc>
          <w:tcPr>
            <w:tcW w:w="1417" w:type="dxa"/>
            <w:vMerge w:val="restart"/>
            <w:shd w:val="clear" w:color="auto" w:fill="E2EFD9" w:themeFill="accent6" w:themeFillTint="33"/>
            <w:vAlign w:val="center"/>
          </w:tcPr>
          <w:p w14:paraId="7D2FB18B"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dzīvotnes platība (ha)</w:t>
            </w:r>
          </w:p>
        </w:tc>
        <w:tc>
          <w:tcPr>
            <w:tcW w:w="1559" w:type="dxa"/>
            <w:vMerge w:val="restart"/>
            <w:shd w:val="clear" w:color="auto" w:fill="E2EFD9" w:themeFill="accent6" w:themeFillTint="33"/>
            <w:vAlign w:val="center"/>
          </w:tcPr>
          <w:p w14:paraId="7D2FB18C"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dzīvotnes platības attiecība (%) pret sugas dzīvotnes platību Natura 2000 teritorijās Latvijā kopumā</w:t>
            </w:r>
          </w:p>
        </w:tc>
      </w:tr>
      <w:tr w:rsidR="005C0767" w:rsidRPr="009E511A" w14:paraId="7D2FB196" w14:textId="77777777" w:rsidTr="00B11760">
        <w:trPr>
          <w:trHeight w:val="1386"/>
        </w:trPr>
        <w:tc>
          <w:tcPr>
            <w:tcW w:w="675" w:type="dxa"/>
            <w:vMerge/>
          </w:tcPr>
          <w:p w14:paraId="7D2FB18E" w14:textId="77777777" w:rsidR="005C0767" w:rsidRPr="009E511A" w:rsidRDefault="005C0767" w:rsidP="005C0767">
            <w:pPr>
              <w:jc w:val="center"/>
              <w:rPr>
                <w:rFonts w:ascii="Times New Roman" w:hAnsi="Times New Roman" w:cs="Times New Roman"/>
                <w:sz w:val="20"/>
                <w:szCs w:val="20"/>
                <w:lang w:val="lv-LV"/>
              </w:rPr>
            </w:pPr>
          </w:p>
        </w:tc>
        <w:tc>
          <w:tcPr>
            <w:tcW w:w="1707" w:type="dxa"/>
            <w:vMerge/>
          </w:tcPr>
          <w:p w14:paraId="7D2FB18F" w14:textId="77777777" w:rsidR="005C0767" w:rsidRPr="009E511A" w:rsidRDefault="005C0767" w:rsidP="005C0767">
            <w:pPr>
              <w:jc w:val="center"/>
              <w:rPr>
                <w:rFonts w:ascii="Times New Roman" w:hAnsi="Times New Roman" w:cs="Times New Roman"/>
                <w:sz w:val="20"/>
                <w:szCs w:val="20"/>
                <w:lang w:val="lv-LV"/>
              </w:rPr>
            </w:pPr>
          </w:p>
        </w:tc>
        <w:tc>
          <w:tcPr>
            <w:tcW w:w="879" w:type="dxa"/>
            <w:shd w:val="clear" w:color="auto" w:fill="E2EFD9" w:themeFill="accent6" w:themeFillTint="33"/>
            <w:vAlign w:val="center"/>
          </w:tcPr>
          <w:p w14:paraId="7D2FB190"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Min.</w:t>
            </w:r>
          </w:p>
        </w:tc>
        <w:tc>
          <w:tcPr>
            <w:tcW w:w="851" w:type="dxa"/>
            <w:shd w:val="clear" w:color="auto" w:fill="E2EFD9" w:themeFill="accent6" w:themeFillTint="33"/>
            <w:vAlign w:val="center"/>
          </w:tcPr>
          <w:p w14:paraId="7D2FB191"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Maks.</w:t>
            </w:r>
          </w:p>
        </w:tc>
        <w:tc>
          <w:tcPr>
            <w:tcW w:w="1559" w:type="dxa"/>
            <w:vMerge/>
          </w:tcPr>
          <w:p w14:paraId="7D2FB192" w14:textId="77777777" w:rsidR="005C0767" w:rsidRPr="009E511A" w:rsidRDefault="005C0767" w:rsidP="005C0767">
            <w:pPr>
              <w:jc w:val="center"/>
              <w:rPr>
                <w:rFonts w:ascii="Times New Roman" w:hAnsi="Times New Roman" w:cs="Times New Roman"/>
                <w:sz w:val="20"/>
                <w:szCs w:val="20"/>
                <w:lang w:val="lv-LV"/>
              </w:rPr>
            </w:pPr>
          </w:p>
        </w:tc>
        <w:tc>
          <w:tcPr>
            <w:tcW w:w="1418" w:type="dxa"/>
            <w:vMerge/>
          </w:tcPr>
          <w:p w14:paraId="7D2FB193" w14:textId="77777777" w:rsidR="005C0767" w:rsidRPr="009E511A" w:rsidRDefault="005C0767" w:rsidP="005C0767">
            <w:pPr>
              <w:jc w:val="center"/>
              <w:rPr>
                <w:rFonts w:ascii="Times New Roman" w:hAnsi="Times New Roman" w:cs="Times New Roman"/>
                <w:sz w:val="20"/>
                <w:szCs w:val="20"/>
                <w:lang w:val="lv-LV"/>
              </w:rPr>
            </w:pPr>
          </w:p>
        </w:tc>
        <w:tc>
          <w:tcPr>
            <w:tcW w:w="1417" w:type="dxa"/>
            <w:vMerge/>
          </w:tcPr>
          <w:p w14:paraId="7D2FB194" w14:textId="77777777" w:rsidR="005C0767" w:rsidRPr="009E511A" w:rsidRDefault="005C0767" w:rsidP="005C0767">
            <w:pPr>
              <w:jc w:val="center"/>
              <w:rPr>
                <w:rFonts w:ascii="Times New Roman" w:hAnsi="Times New Roman" w:cs="Times New Roman"/>
                <w:sz w:val="20"/>
                <w:szCs w:val="20"/>
                <w:lang w:val="lv-LV"/>
              </w:rPr>
            </w:pPr>
          </w:p>
        </w:tc>
        <w:tc>
          <w:tcPr>
            <w:tcW w:w="1559" w:type="dxa"/>
            <w:vMerge/>
          </w:tcPr>
          <w:p w14:paraId="7D2FB195" w14:textId="77777777" w:rsidR="005C0767" w:rsidRPr="009E511A" w:rsidRDefault="005C0767" w:rsidP="005C0767">
            <w:pPr>
              <w:jc w:val="center"/>
              <w:rPr>
                <w:rFonts w:ascii="Times New Roman" w:hAnsi="Times New Roman" w:cs="Times New Roman"/>
                <w:sz w:val="20"/>
                <w:szCs w:val="20"/>
                <w:lang w:val="lv-LV"/>
              </w:rPr>
            </w:pPr>
          </w:p>
        </w:tc>
      </w:tr>
      <w:tr w:rsidR="008968DF" w:rsidRPr="009E511A" w14:paraId="7D2FB1A0" w14:textId="77777777" w:rsidTr="00B11760">
        <w:tc>
          <w:tcPr>
            <w:tcW w:w="675" w:type="dxa"/>
          </w:tcPr>
          <w:p w14:paraId="7D2FB197"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1707" w:type="dxa"/>
          </w:tcPr>
          <w:p w14:paraId="7D2FB198" w14:textId="77777777" w:rsidR="008968DF" w:rsidRPr="009E511A" w:rsidRDefault="008968DF" w:rsidP="008968DF">
            <w:pPr>
              <w:rPr>
                <w:rFonts w:ascii="Times New Roman" w:hAnsi="Times New Roman" w:cs="Times New Roman"/>
                <w:sz w:val="20"/>
                <w:szCs w:val="20"/>
                <w:lang w:val="lv-LV"/>
              </w:rPr>
            </w:pPr>
            <w:r w:rsidRPr="009E511A">
              <w:rPr>
                <w:rFonts w:ascii="Times New Roman" w:hAnsi="Times New Roman" w:cs="Times New Roman"/>
                <w:sz w:val="20"/>
                <w:szCs w:val="20"/>
                <w:lang w:val="lv-LV"/>
              </w:rPr>
              <w:t>Spilvainais ancītis</w:t>
            </w:r>
          </w:p>
          <w:p w14:paraId="7D2FB199" w14:textId="77777777" w:rsidR="008968DF" w:rsidRPr="009E511A" w:rsidRDefault="008968DF" w:rsidP="008968DF">
            <w:pPr>
              <w:rPr>
                <w:rFonts w:ascii="Times New Roman" w:hAnsi="Times New Roman" w:cs="Times New Roman"/>
                <w:spacing w:val="1"/>
                <w:sz w:val="20"/>
                <w:szCs w:val="20"/>
                <w:lang w:val="lv-LV"/>
              </w:rPr>
            </w:pPr>
            <w:r w:rsidRPr="009E511A">
              <w:rPr>
                <w:rFonts w:ascii="Times New Roman" w:hAnsi="Times New Roman" w:cs="Times New Roman"/>
                <w:i/>
                <w:sz w:val="20"/>
                <w:szCs w:val="20"/>
                <w:lang w:val="lv-LV"/>
              </w:rPr>
              <w:t>Agrimonia pilosa</w:t>
            </w:r>
          </w:p>
        </w:tc>
        <w:tc>
          <w:tcPr>
            <w:tcW w:w="879" w:type="dxa"/>
            <w:shd w:val="clear" w:color="auto" w:fill="auto"/>
            <w:vAlign w:val="center"/>
          </w:tcPr>
          <w:p w14:paraId="7D2FB19A" w14:textId="77777777" w:rsidR="008968DF" w:rsidRPr="009E511A" w:rsidRDefault="008968DF" w:rsidP="008968DF">
            <w:pPr>
              <w:jc w:val="center"/>
              <w:rPr>
                <w:rFonts w:ascii="Times New Roman" w:hAnsi="Times New Roman" w:cs="Times New Roman"/>
                <w:sz w:val="20"/>
                <w:szCs w:val="20"/>
                <w:vertAlign w:val="superscript"/>
                <w:lang w:val="la-Latn"/>
              </w:rPr>
            </w:pPr>
            <w:r w:rsidRPr="009E511A">
              <w:rPr>
                <w:rFonts w:ascii="Times New Roman" w:hAnsi="Times New Roman" w:cs="Times New Roman"/>
                <w:sz w:val="20"/>
                <w:szCs w:val="20"/>
                <w:lang w:val="lv-LV"/>
              </w:rPr>
              <w:t>15394</w:t>
            </w:r>
            <w:r w:rsidR="003B3F5F" w:rsidRPr="009E511A">
              <w:rPr>
                <w:rFonts w:ascii="Times New Roman" w:hAnsi="Times New Roman" w:cs="Times New Roman"/>
                <w:sz w:val="20"/>
                <w:szCs w:val="20"/>
                <w:lang w:val="la-Latn"/>
              </w:rPr>
              <w:t>*</w:t>
            </w:r>
          </w:p>
        </w:tc>
        <w:tc>
          <w:tcPr>
            <w:tcW w:w="851" w:type="dxa"/>
            <w:shd w:val="clear" w:color="auto" w:fill="auto"/>
            <w:vAlign w:val="center"/>
          </w:tcPr>
          <w:p w14:paraId="7D2FB19B" w14:textId="77777777" w:rsidR="008968DF" w:rsidRPr="009E511A" w:rsidRDefault="008968DF" w:rsidP="008968DF">
            <w:pPr>
              <w:jc w:val="center"/>
              <w:rPr>
                <w:rFonts w:ascii="Times New Roman" w:hAnsi="Times New Roman" w:cs="Times New Roman"/>
                <w:sz w:val="20"/>
                <w:szCs w:val="20"/>
                <w:lang w:val="la-Latn"/>
              </w:rPr>
            </w:pPr>
            <w:r w:rsidRPr="009E511A">
              <w:rPr>
                <w:rFonts w:ascii="Times New Roman" w:hAnsi="Times New Roman" w:cs="Times New Roman"/>
                <w:sz w:val="20"/>
                <w:szCs w:val="20"/>
                <w:lang w:val="lv-LV"/>
              </w:rPr>
              <w:t>16933</w:t>
            </w:r>
            <w:r w:rsidR="003B3F5F" w:rsidRPr="009E511A">
              <w:rPr>
                <w:rFonts w:ascii="Times New Roman" w:hAnsi="Times New Roman" w:cs="Times New Roman"/>
                <w:sz w:val="20"/>
                <w:szCs w:val="20"/>
                <w:lang w:val="la-Latn"/>
              </w:rPr>
              <w:t>*</w:t>
            </w:r>
          </w:p>
        </w:tc>
        <w:tc>
          <w:tcPr>
            <w:tcW w:w="1559" w:type="dxa"/>
            <w:shd w:val="clear" w:color="auto" w:fill="auto"/>
            <w:vAlign w:val="center"/>
          </w:tcPr>
          <w:p w14:paraId="7D2FB19C"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418" w:type="dxa"/>
            <w:shd w:val="clear" w:color="auto" w:fill="auto"/>
            <w:vAlign w:val="center"/>
          </w:tcPr>
          <w:p w14:paraId="7D2FB19D"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2,76-3,93</w:t>
            </w:r>
          </w:p>
        </w:tc>
        <w:tc>
          <w:tcPr>
            <w:tcW w:w="1417" w:type="dxa"/>
            <w:shd w:val="clear" w:color="auto" w:fill="auto"/>
            <w:vAlign w:val="center"/>
          </w:tcPr>
          <w:p w14:paraId="7D2FB19E"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559" w:type="dxa"/>
            <w:shd w:val="clear" w:color="auto" w:fill="auto"/>
            <w:vAlign w:val="center"/>
          </w:tcPr>
          <w:p w14:paraId="7D2FB19F"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w:t>
            </w:r>
          </w:p>
        </w:tc>
      </w:tr>
      <w:tr w:rsidR="008968DF" w:rsidRPr="009E511A" w14:paraId="7D2FB1A9" w14:textId="77777777" w:rsidTr="00B11760">
        <w:tc>
          <w:tcPr>
            <w:tcW w:w="675" w:type="dxa"/>
          </w:tcPr>
          <w:p w14:paraId="7D2FB1A1"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w:t>
            </w:r>
          </w:p>
        </w:tc>
        <w:tc>
          <w:tcPr>
            <w:tcW w:w="1707" w:type="dxa"/>
          </w:tcPr>
          <w:p w14:paraId="7D2FB1A2" w14:textId="77777777" w:rsidR="008968DF" w:rsidRPr="009E511A" w:rsidRDefault="008968DF" w:rsidP="008968DF">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Dzeltenā </w:t>
            </w:r>
            <w:r w:rsidRPr="009E511A">
              <w:rPr>
                <w:rFonts w:ascii="Times New Roman" w:hAnsi="Times New Roman" w:cs="Times New Roman"/>
                <w:sz w:val="20"/>
                <w:szCs w:val="20"/>
                <w:lang w:val="lv-LV"/>
              </w:rPr>
              <w:lastRenderedPageBreak/>
              <w:t>dzegužkurpīte</w:t>
            </w:r>
            <w:r w:rsidRPr="009E511A">
              <w:rPr>
                <w:rFonts w:ascii="Times New Roman" w:hAnsi="Times New Roman" w:cs="Times New Roman"/>
                <w:i/>
                <w:sz w:val="20"/>
                <w:szCs w:val="20"/>
                <w:lang w:val="lv-LV"/>
              </w:rPr>
              <w:t xml:space="preserve"> Cypripedium calceolus</w:t>
            </w:r>
          </w:p>
        </w:tc>
        <w:tc>
          <w:tcPr>
            <w:tcW w:w="879" w:type="dxa"/>
            <w:shd w:val="clear" w:color="auto" w:fill="auto"/>
            <w:vAlign w:val="center"/>
          </w:tcPr>
          <w:p w14:paraId="7D2FB1A3"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lastRenderedPageBreak/>
              <w:t>800</w:t>
            </w:r>
          </w:p>
        </w:tc>
        <w:tc>
          <w:tcPr>
            <w:tcW w:w="851" w:type="dxa"/>
            <w:shd w:val="clear" w:color="auto" w:fill="auto"/>
            <w:vAlign w:val="center"/>
          </w:tcPr>
          <w:p w14:paraId="7D2FB1A4"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900</w:t>
            </w:r>
          </w:p>
        </w:tc>
        <w:tc>
          <w:tcPr>
            <w:tcW w:w="1559" w:type="dxa"/>
            <w:shd w:val="clear" w:color="auto" w:fill="auto"/>
            <w:vAlign w:val="center"/>
          </w:tcPr>
          <w:p w14:paraId="7D2FB1A5"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18,48-20.00</w:t>
            </w:r>
          </w:p>
        </w:tc>
        <w:tc>
          <w:tcPr>
            <w:tcW w:w="1418" w:type="dxa"/>
            <w:shd w:val="clear" w:color="auto" w:fill="auto"/>
            <w:vAlign w:val="center"/>
          </w:tcPr>
          <w:p w14:paraId="7D2FB1A6"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17,02-18,0</w:t>
            </w:r>
          </w:p>
        </w:tc>
        <w:tc>
          <w:tcPr>
            <w:tcW w:w="1417" w:type="dxa"/>
            <w:shd w:val="clear" w:color="auto" w:fill="auto"/>
            <w:vAlign w:val="center"/>
          </w:tcPr>
          <w:p w14:paraId="7D2FB1A7"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559" w:type="dxa"/>
            <w:shd w:val="clear" w:color="auto" w:fill="auto"/>
            <w:vAlign w:val="center"/>
          </w:tcPr>
          <w:p w14:paraId="7D2FB1A8"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w:t>
            </w:r>
          </w:p>
        </w:tc>
      </w:tr>
      <w:tr w:rsidR="008968DF" w:rsidRPr="009E511A" w14:paraId="7D2FB1B2" w14:textId="77777777" w:rsidTr="00B11760">
        <w:tc>
          <w:tcPr>
            <w:tcW w:w="675" w:type="dxa"/>
          </w:tcPr>
          <w:p w14:paraId="7D2FB1AA" w14:textId="77777777" w:rsidR="008968DF" w:rsidRPr="009E511A" w:rsidRDefault="00F92E02"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lastRenderedPageBreak/>
              <w:t>3</w:t>
            </w:r>
            <w:r w:rsidR="008968DF" w:rsidRPr="009E511A">
              <w:rPr>
                <w:rFonts w:ascii="Times New Roman" w:hAnsi="Times New Roman" w:cs="Times New Roman"/>
                <w:sz w:val="20"/>
                <w:szCs w:val="20"/>
                <w:lang w:val="lv-LV"/>
              </w:rPr>
              <w:t>.</w:t>
            </w:r>
          </w:p>
        </w:tc>
        <w:tc>
          <w:tcPr>
            <w:tcW w:w="1707" w:type="dxa"/>
          </w:tcPr>
          <w:p w14:paraId="7D2FB1AB" w14:textId="77777777" w:rsidR="008968DF" w:rsidRPr="009E511A" w:rsidRDefault="008968DF" w:rsidP="008968DF">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Lēzeļa lipare</w:t>
            </w:r>
            <w:r w:rsidRPr="009E511A">
              <w:rPr>
                <w:rFonts w:ascii="Times New Roman" w:hAnsi="Times New Roman" w:cs="Times New Roman"/>
                <w:i/>
                <w:sz w:val="20"/>
                <w:szCs w:val="20"/>
                <w:lang w:val="lv-LV"/>
              </w:rPr>
              <w:t xml:space="preserve"> Liparis loeselii</w:t>
            </w:r>
          </w:p>
        </w:tc>
        <w:tc>
          <w:tcPr>
            <w:tcW w:w="879" w:type="dxa"/>
            <w:shd w:val="clear" w:color="auto" w:fill="auto"/>
            <w:vAlign w:val="center"/>
          </w:tcPr>
          <w:p w14:paraId="7D2FB1AC"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20</w:t>
            </w:r>
          </w:p>
        </w:tc>
        <w:tc>
          <w:tcPr>
            <w:tcW w:w="851" w:type="dxa"/>
            <w:shd w:val="clear" w:color="auto" w:fill="auto"/>
            <w:vAlign w:val="center"/>
          </w:tcPr>
          <w:p w14:paraId="7D2FB1AD"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100</w:t>
            </w:r>
          </w:p>
        </w:tc>
        <w:tc>
          <w:tcPr>
            <w:tcW w:w="1559" w:type="dxa"/>
            <w:shd w:val="clear" w:color="auto" w:fill="auto"/>
            <w:vAlign w:val="center"/>
          </w:tcPr>
          <w:p w14:paraId="7D2FB1AE"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0,29-1,25</w:t>
            </w:r>
          </w:p>
        </w:tc>
        <w:tc>
          <w:tcPr>
            <w:tcW w:w="1418" w:type="dxa"/>
            <w:shd w:val="clear" w:color="auto" w:fill="auto"/>
            <w:vAlign w:val="center"/>
          </w:tcPr>
          <w:p w14:paraId="7D2FB1AF"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0,21-0,90</w:t>
            </w:r>
          </w:p>
        </w:tc>
        <w:tc>
          <w:tcPr>
            <w:tcW w:w="1417" w:type="dxa"/>
            <w:shd w:val="clear" w:color="auto" w:fill="auto"/>
            <w:vAlign w:val="center"/>
          </w:tcPr>
          <w:p w14:paraId="7D2FB1B0"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559" w:type="dxa"/>
            <w:shd w:val="clear" w:color="auto" w:fill="auto"/>
            <w:vAlign w:val="center"/>
          </w:tcPr>
          <w:p w14:paraId="7D2FB1B1"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w:t>
            </w:r>
          </w:p>
        </w:tc>
      </w:tr>
      <w:tr w:rsidR="008968DF" w:rsidRPr="009E511A" w14:paraId="7D2FB1BB" w14:textId="77777777" w:rsidTr="00B11760">
        <w:tc>
          <w:tcPr>
            <w:tcW w:w="675" w:type="dxa"/>
          </w:tcPr>
          <w:p w14:paraId="7D2FB1B3" w14:textId="77777777" w:rsidR="008968DF" w:rsidRPr="009E511A" w:rsidRDefault="00F92E02"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4</w:t>
            </w:r>
            <w:r w:rsidR="008968DF" w:rsidRPr="009E511A">
              <w:rPr>
                <w:rFonts w:ascii="Times New Roman" w:hAnsi="Times New Roman" w:cs="Times New Roman"/>
                <w:sz w:val="20"/>
                <w:szCs w:val="20"/>
                <w:lang w:val="lv-LV"/>
              </w:rPr>
              <w:t>.</w:t>
            </w:r>
          </w:p>
        </w:tc>
        <w:tc>
          <w:tcPr>
            <w:tcW w:w="1707" w:type="dxa"/>
          </w:tcPr>
          <w:p w14:paraId="7D2FB1B4" w14:textId="77777777" w:rsidR="008968DF" w:rsidRPr="009E511A" w:rsidRDefault="008968DF" w:rsidP="008968DF">
            <w:pPr>
              <w:rPr>
                <w:rFonts w:ascii="Times New Roman" w:hAnsi="Times New Roman" w:cs="Times New Roman"/>
                <w:sz w:val="20"/>
                <w:szCs w:val="20"/>
                <w:lang w:val="lv-LV"/>
              </w:rPr>
            </w:pPr>
            <w:r w:rsidRPr="009E511A">
              <w:rPr>
                <w:rFonts w:ascii="Times New Roman" w:hAnsi="Times New Roman" w:cs="Times New Roman"/>
                <w:sz w:val="20"/>
                <w:szCs w:val="20"/>
                <w:lang w:val="lv-LV"/>
              </w:rPr>
              <w:t>Meža silpurene</w:t>
            </w:r>
            <w:r w:rsidRPr="009E511A">
              <w:rPr>
                <w:rFonts w:ascii="Times New Roman" w:hAnsi="Times New Roman" w:cs="Times New Roman"/>
                <w:i/>
                <w:sz w:val="20"/>
                <w:szCs w:val="20"/>
                <w:lang w:val="lv-LV"/>
              </w:rPr>
              <w:t xml:space="preserve"> Pulsatilla patens</w:t>
            </w:r>
          </w:p>
        </w:tc>
        <w:tc>
          <w:tcPr>
            <w:tcW w:w="879" w:type="dxa"/>
            <w:shd w:val="clear" w:color="auto" w:fill="auto"/>
            <w:vAlign w:val="center"/>
          </w:tcPr>
          <w:p w14:paraId="7D2FB1B5"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3000</w:t>
            </w:r>
          </w:p>
        </w:tc>
        <w:tc>
          <w:tcPr>
            <w:tcW w:w="851" w:type="dxa"/>
            <w:shd w:val="clear" w:color="auto" w:fill="auto"/>
            <w:vAlign w:val="center"/>
          </w:tcPr>
          <w:p w14:paraId="7D2FB1B6"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5000</w:t>
            </w:r>
          </w:p>
        </w:tc>
        <w:tc>
          <w:tcPr>
            <w:tcW w:w="1559" w:type="dxa"/>
            <w:shd w:val="clear" w:color="auto" w:fill="auto"/>
            <w:vAlign w:val="center"/>
          </w:tcPr>
          <w:p w14:paraId="7D2FB1B7"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418" w:type="dxa"/>
            <w:shd w:val="clear" w:color="auto" w:fill="auto"/>
            <w:vAlign w:val="center"/>
          </w:tcPr>
          <w:p w14:paraId="7D2FB1B8"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17,18-18,14</w:t>
            </w:r>
          </w:p>
        </w:tc>
        <w:tc>
          <w:tcPr>
            <w:tcW w:w="1417" w:type="dxa"/>
            <w:shd w:val="clear" w:color="auto" w:fill="auto"/>
            <w:vAlign w:val="center"/>
          </w:tcPr>
          <w:p w14:paraId="7D2FB1B9"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559" w:type="dxa"/>
            <w:shd w:val="clear" w:color="auto" w:fill="auto"/>
            <w:vAlign w:val="center"/>
          </w:tcPr>
          <w:p w14:paraId="7D2FB1BA"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w:t>
            </w:r>
          </w:p>
        </w:tc>
      </w:tr>
      <w:tr w:rsidR="008968DF" w:rsidRPr="009E511A" w14:paraId="7D2FB1C4" w14:textId="77777777" w:rsidTr="00B11760">
        <w:tc>
          <w:tcPr>
            <w:tcW w:w="675" w:type="dxa"/>
          </w:tcPr>
          <w:p w14:paraId="7D2FB1BC" w14:textId="77777777" w:rsidR="008968DF" w:rsidRPr="009E511A" w:rsidRDefault="001241F6"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5</w:t>
            </w:r>
            <w:r w:rsidR="008968DF" w:rsidRPr="009E511A">
              <w:rPr>
                <w:rFonts w:ascii="Times New Roman" w:hAnsi="Times New Roman" w:cs="Times New Roman"/>
                <w:sz w:val="20"/>
                <w:szCs w:val="20"/>
                <w:lang w:val="lv-LV"/>
              </w:rPr>
              <w:t>.</w:t>
            </w:r>
          </w:p>
        </w:tc>
        <w:tc>
          <w:tcPr>
            <w:tcW w:w="1707" w:type="dxa"/>
          </w:tcPr>
          <w:p w14:paraId="7D2FB1BD" w14:textId="77777777" w:rsidR="008968DF" w:rsidRPr="009E511A" w:rsidRDefault="008968DF" w:rsidP="008968DF">
            <w:pPr>
              <w:rPr>
                <w:rFonts w:ascii="Times New Roman" w:hAnsi="Times New Roman" w:cs="Times New Roman"/>
                <w:sz w:val="20"/>
                <w:szCs w:val="20"/>
                <w:lang w:val="lv-LV"/>
              </w:rPr>
            </w:pPr>
            <w:r w:rsidRPr="009E511A">
              <w:rPr>
                <w:rFonts w:ascii="Times New Roman" w:hAnsi="Times New Roman" w:cs="Times New Roman"/>
                <w:sz w:val="20"/>
                <w:szCs w:val="20"/>
                <w:lang w:val="lv-LV"/>
              </w:rPr>
              <w:t>Dzeltenā akmeņlauzīte</w:t>
            </w:r>
            <w:r w:rsidRPr="009E511A">
              <w:rPr>
                <w:rFonts w:ascii="Times New Roman" w:hAnsi="Times New Roman" w:cs="Times New Roman"/>
                <w:i/>
                <w:sz w:val="20"/>
                <w:szCs w:val="20"/>
                <w:lang w:val="lv-LV"/>
              </w:rPr>
              <w:t xml:space="preserve"> Saxifraga hirculus</w:t>
            </w:r>
          </w:p>
        </w:tc>
        <w:tc>
          <w:tcPr>
            <w:tcW w:w="879" w:type="dxa"/>
            <w:shd w:val="clear" w:color="auto" w:fill="auto"/>
            <w:vAlign w:val="center"/>
          </w:tcPr>
          <w:p w14:paraId="7D2FB1BE"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851" w:type="dxa"/>
            <w:shd w:val="clear" w:color="auto" w:fill="auto"/>
            <w:vAlign w:val="center"/>
          </w:tcPr>
          <w:p w14:paraId="7D2FB1BF"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559" w:type="dxa"/>
            <w:shd w:val="clear" w:color="auto" w:fill="auto"/>
            <w:vAlign w:val="center"/>
          </w:tcPr>
          <w:p w14:paraId="7D2FB1C0"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4"/>
                <w:szCs w:val="24"/>
                <w:lang w:val="lv-LV"/>
              </w:rPr>
              <w:t>-</w:t>
            </w:r>
          </w:p>
        </w:tc>
        <w:tc>
          <w:tcPr>
            <w:tcW w:w="1418" w:type="dxa"/>
            <w:shd w:val="clear" w:color="auto" w:fill="auto"/>
            <w:vAlign w:val="center"/>
          </w:tcPr>
          <w:p w14:paraId="7D2FB1C1"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417" w:type="dxa"/>
            <w:shd w:val="clear" w:color="auto" w:fill="auto"/>
            <w:vAlign w:val="center"/>
          </w:tcPr>
          <w:p w14:paraId="7D2FB1C2"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559" w:type="dxa"/>
            <w:shd w:val="clear" w:color="auto" w:fill="auto"/>
            <w:vAlign w:val="center"/>
          </w:tcPr>
          <w:p w14:paraId="7D2FB1C3"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rPr>
              <w:t>?</w:t>
            </w:r>
          </w:p>
        </w:tc>
      </w:tr>
    </w:tbl>
    <w:p w14:paraId="7D2FB1C5" w14:textId="77777777" w:rsidR="005C0767" w:rsidRPr="009E511A" w:rsidRDefault="005C0767" w:rsidP="005C0767">
      <w:pPr>
        <w:tabs>
          <w:tab w:val="left" w:pos="6168"/>
        </w:tabs>
        <w:rPr>
          <w:rFonts w:ascii="Times New Roman" w:hAnsi="Times New Roman" w:cs="Times New Roman"/>
          <w:color w:val="000000"/>
          <w:sz w:val="16"/>
          <w:szCs w:val="16"/>
          <w:lang w:val="lv-LV"/>
        </w:rPr>
      </w:pPr>
      <w:r w:rsidRPr="009E511A">
        <w:rPr>
          <w:rFonts w:ascii="Times New Roman" w:hAnsi="Times New Roman" w:cs="Times New Roman"/>
          <w:color w:val="000000"/>
          <w:sz w:val="16"/>
          <w:szCs w:val="16"/>
          <w:vertAlign w:val="superscript"/>
          <w:lang w:val="lv-LV"/>
        </w:rPr>
        <w:t>*</w:t>
      </w:r>
      <w:r w:rsidR="00AE6F94" w:rsidRPr="009E511A">
        <w:rPr>
          <w:rFonts w:ascii="Times New Roman" w:hAnsi="Times New Roman" w:cs="Times New Roman"/>
          <w:color w:val="000000"/>
          <w:sz w:val="16"/>
          <w:szCs w:val="16"/>
          <w:vertAlign w:val="superscript"/>
          <w:lang w:val="lv-LV"/>
        </w:rPr>
        <w:t xml:space="preserve"> </w:t>
      </w:r>
      <w:r w:rsidR="003B3F5F" w:rsidRPr="009E511A">
        <w:rPr>
          <w:rFonts w:ascii="Times New Roman" w:hAnsi="Times New Roman" w:cs="Times New Roman"/>
          <w:color w:val="000000"/>
          <w:sz w:val="16"/>
          <w:szCs w:val="16"/>
          <w:lang w:val="lv-LV"/>
        </w:rPr>
        <w:t xml:space="preserve">Projekta </w:t>
      </w:r>
      <w:r w:rsidR="003B3F5F" w:rsidRPr="009E511A">
        <w:rPr>
          <w:rFonts w:ascii="Times New Roman" w:hAnsi="Times New Roman" w:cs="Times New Roman"/>
          <w:color w:val="000000"/>
          <w:sz w:val="16"/>
          <w:szCs w:val="16"/>
          <w:lang w:val="la-Latn"/>
        </w:rPr>
        <w:t>“</w:t>
      </w:r>
      <w:r w:rsidRPr="009E511A">
        <w:rPr>
          <w:rFonts w:ascii="Times New Roman" w:hAnsi="Times New Roman" w:cs="Times New Roman"/>
          <w:color w:val="000000"/>
          <w:sz w:val="16"/>
          <w:szCs w:val="16"/>
          <w:lang w:val="lv-LV"/>
        </w:rPr>
        <w:t xml:space="preserve">Vēsturiskās informācijas apkopošana par spilvaino ancīti </w:t>
      </w:r>
      <w:r w:rsidRPr="009E511A">
        <w:rPr>
          <w:rFonts w:ascii="Times New Roman" w:hAnsi="Times New Roman" w:cs="Times New Roman"/>
          <w:i/>
          <w:color w:val="000000"/>
          <w:sz w:val="16"/>
          <w:szCs w:val="16"/>
          <w:lang w:val="lv-LV"/>
        </w:rPr>
        <w:t>Agrimonia pilosa</w:t>
      </w:r>
      <w:r w:rsidRPr="009E511A">
        <w:rPr>
          <w:rFonts w:ascii="Times New Roman" w:hAnsi="Times New Roman" w:cs="Times New Roman"/>
          <w:color w:val="000000"/>
          <w:sz w:val="16"/>
          <w:szCs w:val="16"/>
          <w:lang w:val="lv-LV"/>
        </w:rPr>
        <w:t xml:space="preserve"> L</w:t>
      </w:r>
      <w:r w:rsidR="003B3F5F" w:rsidRPr="009E511A">
        <w:rPr>
          <w:rFonts w:ascii="Times New Roman" w:hAnsi="Times New Roman" w:cs="Times New Roman"/>
          <w:color w:val="000000"/>
          <w:sz w:val="16"/>
          <w:szCs w:val="16"/>
          <w:lang w:val="lv-LV"/>
        </w:rPr>
        <w:t>edeb., tā monitorings un izpēte</w:t>
      </w:r>
      <w:r w:rsidR="003B3F5F" w:rsidRPr="009E511A">
        <w:rPr>
          <w:rFonts w:ascii="Times New Roman" w:hAnsi="Times New Roman" w:cs="Times New Roman"/>
          <w:color w:val="000000"/>
          <w:sz w:val="16"/>
          <w:szCs w:val="16"/>
          <w:lang w:val="la-Latn"/>
        </w:rPr>
        <w:t>”</w:t>
      </w:r>
      <w:r w:rsidRPr="009E511A">
        <w:rPr>
          <w:rFonts w:ascii="Times New Roman" w:hAnsi="Times New Roman" w:cs="Times New Roman"/>
          <w:color w:val="000000"/>
          <w:sz w:val="16"/>
          <w:szCs w:val="16"/>
          <w:lang w:val="lv-LV"/>
        </w:rPr>
        <w:t xml:space="preserve"> dati</w:t>
      </w:r>
    </w:p>
    <w:p w14:paraId="7D2FB1C6" w14:textId="77777777" w:rsidR="00AE6F94" w:rsidRPr="009E511A" w:rsidRDefault="00AE6F94" w:rsidP="005C0767">
      <w:pPr>
        <w:tabs>
          <w:tab w:val="left" w:pos="6168"/>
        </w:tabs>
        <w:rPr>
          <w:rFonts w:ascii="Times New Roman" w:hAnsi="Times New Roman" w:cs="Times New Roman"/>
          <w:sz w:val="20"/>
          <w:szCs w:val="20"/>
          <w:lang w:val="lv-LV"/>
        </w:rPr>
      </w:pPr>
    </w:p>
    <w:p w14:paraId="7D2FB1C7" w14:textId="77777777" w:rsidR="005C0767" w:rsidRPr="009E511A" w:rsidRDefault="00AE6F94" w:rsidP="005C0767">
      <w:pPr>
        <w:tabs>
          <w:tab w:val="left" w:pos="6168"/>
        </w:tabs>
        <w:rPr>
          <w:rFonts w:ascii="Times New Roman" w:hAnsi="Times New Roman" w:cs="Times New Roman"/>
          <w:i/>
          <w:sz w:val="20"/>
          <w:szCs w:val="20"/>
          <w:lang w:val="lv-LV"/>
        </w:rPr>
      </w:pPr>
      <w:r w:rsidRPr="009E511A">
        <w:rPr>
          <w:rFonts w:ascii="Times New Roman" w:hAnsi="Times New Roman" w:cs="Times New Roman"/>
          <w:i/>
          <w:sz w:val="20"/>
          <w:szCs w:val="20"/>
          <w:lang w:val="lv-LV"/>
        </w:rPr>
        <w:t>4.4.1.</w:t>
      </w:r>
      <w:r w:rsidR="007E7B17" w:rsidRPr="009E511A">
        <w:rPr>
          <w:rFonts w:ascii="Times New Roman" w:hAnsi="Times New Roman" w:cs="Times New Roman"/>
          <w:i/>
          <w:sz w:val="20"/>
          <w:szCs w:val="20"/>
          <w:lang w:val="lv-LV"/>
        </w:rPr>
        <w:t>1.</w:t>
      </w:r>
      <w:r w:rsidRPr="009E511A">
        <w:rPr>
          <w:rFonts w:ascii="Times New Roman" w:hAnsi="Times New Roman" w:cs="Times New Roman"/>
          <w:i/>
          <w:sz w:val="20"/>
          <w:szCs w:val="20"/>
          <w:lang w:val="lv-LV"/>
        </w:rPr>
        <w:t xml:space="preserve">3. </w:t>
      </w:r>
      <w:r w:rsidR="005C0767" w:rsidRPr="009E511A">
        <w:rPr>
          <w:rFonts w:ascii="Times New Roman" w:hAnsi="Times New Roman" w:cs="Times New Roman"/>
          <w:i/>
          <w:sz w:val="20"/>
          <w:szCs w:val="20"/>
          <w:lang w:val="lv-LV"/>
        </w:rPr>
        <w:t xml:space="preserve">tabula. </w:t>
      </w:r>
      <w:r w:rsidR="005C0767" w:rsidRPr="009E511A">
        <w:rPr>
          <w:rFonts w:ascii="Times New Roman" w:hAnsi="Times New Roman" w:cs="Times New Roman"/>
          <w:b/>
          <w:i/>
          <w:sz w:val="20"/>
          <w:szCs w:val="20"/>
          <w:lang w:val="lv-LV"/>
        </w:rPr>
        <w:t>Citas no dabas aizsardzības viedokļa nozīmīgas vaskulāro augu sugas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52"/>
        <w:gridCol w:w="2128"/>
        <w:gridCol w:w="2126"/>
        <w:gridCol w:w="1984"/>
      </w:tblGrid>
      <w:tr w:rsidR="005C0767" w:rsidRPr="009E511A" w14:paraId="7D2FB1CD" w14:textId="77777777" w:rsidTr="00683F40">
        <w:trPr>
          <w:trHeight w:val="404"/>
        </w:trPr>
        <w:tc>
          <w:tcPr>
            <w:tcW w:w="675" w:type="dxa"/>
            <w:vMerge w:val="restart"/>
            <w:shd w:val="clear" w:color="auto" w:fill="E2EFD9" w:themeFill="accent6" w:themeFillTint="33"/>
            <w:vAlign w:val="center"/>
          </w:tcPr>
          <w:p w14:paraId="7D2FB1C8"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Nr.</w:t>
            </w:r>
            <w:r w:rsidR="00DD3265"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p.k.</w:t>
            </w:r>
          </w:p>
        </w:tc>
        <w:tc>
          <w:tcPr>
            <w:tcW w:w="3152" w:type="dxa"/>
            <w:vMerge w:val="restart"/>
            <w:shd w:val="clear" w:color="auto" w:fill="E2EFD9" w:themeFill="accent6" w:themeFillTint="33"/>
            <w:vAlign w:val="center"/>
          </w:tcPr>
          <w:p w14:paraId="7D2FB1C9"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(latviski un latīniski)</w:t>
            </w:r>
          </w:p>
        </w:tc>
        <w:tc>
          <w:tcPr>
            <w:tcW w:w="2128" w:type="dxa"/>
            <w:vMerge w:val="restart"/>
            <w:shd w:val="clear" w:color="auto" w:fill="E2EFD9" w:themeFill="accent6" w:themeFillTint="33"/>
            <w:vAlign w:val="center"/>
          </w:tcPr>
          <w:p w14:paraId="7D2FB1CA"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lang w:val="lv-LV"/>
              </w:rPr>
              <w:t>Statuss*</w:t>
            </w:r>
          </w:p>
        </w:tc>
        <w:tc>
          <w:tcPr>
            <w:tcW w:w="2126" w:type="dxa"/>
            <w:vMerge w:val="restart"/>
            <w:shd w:val="clear" w:color="auto" w:fill="E2EFD9" w:themeFill="accent6" w:themeFillTint="33"/>
            <w:vAlign w:val="center"/>
          </w:tcPr>
          <w:p w14:paraId="7D2FB1CB"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lang w:val="lv-LV"/>
              </w:rPr>
              <w:t>Sugas stāvoklis Latvijā</w:t>
            </w:r>
          </w:p>
        </w:tc>
        <w:tc>
          <w:tcPr>
            <w:tcW w:w="1984" w:type="dxa"/>
            <w:vMerge w:val="restart"/>
            <w:shd w:val="clear" w:color="auto" w:fill="E2EFD9" w:themeFill="accent6" w:themeFillTint="33"/>
            <w:vAlign w:val="center"/>
          </w:tcPr>
          <w:p w14:paraId="7D2FB1CC" w14:textId="77777777" w:rsidR="005C0767" w:rsidRPr="009E511A" w:rsidRDefault="005C0767" w:rsidP="005C0767">
            <w:pPr>
              <w:jc w:val="center"/>
              <w:rPr>
                <w:rFonts w:ascii="Times New Roman" w:hAnsi="Times New Roman" w:cs="Times New Roman"/>
                <w:sz w:val="20"/>
                <w:szCs w:val="20"/>
                <w:lang w:val="lv-LV"/>
              </w:rPr>
            </w:pPr>
            <w:r w:rsidRPr="009E511A">
              <w:rPr>
                <w:rFonts w:ascii="Times New Roman" w:hAnsi="Times New Roman" w:cs="Times New Roman"/>
                <w:sz w:val="20"/>
                <w:lang w:val="lv-LV"/>
              </w:rPr>
              <w:t>Sugas stāvoklis konkrētajā ĪADT</w:t>
            </w:r>
          </w:p>
        </w:tc>
      </w:tr>
      <w:tr w:rsidR="005C0767" w:rsidRPr="009E511A" w14:paraId="7D2FB1D3" w14:textId="77777777" w:rsidTr="00683F40">
        <w:trPr>
          <w:trHeight w:val="404"/>
        </w:trPr>
        <w:tc>
          <w:tcPr>
            <w:tcW w:w="675" w:type="dxa"/>
            <w:vMerge/>
          </w:tcPr>
          <w:p w14:paraId="7D2FB1CE" w14:textId="77777777" w:rsidR="005C0767" w:rsidRPr="009E511A" w:rsidRDefault="005C0767" w:rsidP="005C0767">
            <w:pPr>
              <w:jc w:val="center"/>
              <w:rPr>
                <w:rFonts w:ascii="Times New Roman" w:hAnsi="Times New Roman" w:cs="Times New Roman"/>
                <w:sz w:val="20"/>
                <w:szCs w:val="20"/>
                <w:lang w:val="lv-LV"/>
              </w:rPr>
            </w:pPr>
          </w:p>
        </w:tc>
        <w:tc>
          <w:tcPr>
            <w:tcW w:w="3152" w:type="dxa"/>
            <w:vMerge/>
          </w:tcPr>
          <w:p w14:paraId="7D2FB1CF" w14:textId="77777777" w:rsidR="005C0767" w:rsidRPr="009E511A" w:rsidRDefault="005C0767" w:rsidP="005C0767">
            <w:pPr>
              <w:jc w:val="center"/>
              <w:rPr>
                <w:rFonts w:ascii="Times New Roman" w:hAnsi="Times New Roman" w:cs="Times New Roman"/>
                <w:sz w:val="20"/>
                <w:szCs w:val="20"/>
                <w:lang w:val="lv-LV"/>
              </w:rPr>
            </w:pPr>
          </w:p>
        </w:tc>
        <w:tc>
          <w:tcPr>
            <w:tcW w:w="2128" w:type="dxa"/>
            <w:vMerge/>
          </w:tcPr>
          <w:p w14:paraId="7D2FB1D0" w14:textId="77777777" w:rsidR="005C0767" w:rsidRPr="009E511A" w:rsidRDefault="005C0767" w:rsidP="005C0767">
            <w:pPr>
              <w:jc w:val="center"/>
              <w:rPr>
                <w:rFonts w:ascii="Times New Roman" w:hAnsi="Times New Roman" w:cs="Times New Roman"/>
                <w:sz w:val="20"/>
                <w:szCs w:val="20"/>
                <w:lang w:val="lv-LV"/>
              </w:rPr>
            </w:pPr>
          </w:p>
        </w:tc>
        <w:tc>
          <w:tcPr>
            <w:tcW w:w="2126" w:type="dxa"/>
            <w:vMerge/>
          </w:tcPr>
          <w:p w14:paraId="7D2FB1D1" w14:textId="77777777" w:rsidR="005C0767" w:rsidRPr="009E511A" w:rsidRDefault="005C0767" w:rsidP="005C0767">
            <w:pPr>
              <w:jc w:val="center"/>
              <w:rPr>
                <w:rFonts w:ascii="Times New Roman" w:hAnsi="Times New Roman" w:cs="Times New Roman"/>
                <w:sz w:val="20"/>
                <w:szCs w:val="20"/>
                <w:lang w:val="lv-LV"/>
              </w:rPr>
            </w:pPr>
          </w:p>
        </w:tc>
        <w:tc>
          <w:tcPr>
            <w:tcW w:w="1984" w:type="dxa"/>
            <w:vMerge/>
          </w:tcPr>
          <w:p w14:paraId="7D2FB1D2" w14:textId="77777777" w:rsidR="005C0767" w:rsidRPr="009E511A" w:rsidRDefault="005C0767" w:rsidP="005C0767">
            <w:pPr>
              <w:jc w:val="center"/>
              <w:rPr>
                <w:rFonts w:ascii="Times New Roman" w:hAnsi="Times New Roman" w:cs="Times New Roman"/>
                <w:sz w:val="20"/>
                <w:szCs w:val="20"/>
                <w:lang w:val="lv-LV"/>
              </w:rPr>
            </w:pPr>
          </w:p>
        </w:tc>
      </w:tr>
      <w:tr w:rsidR="008968DF" w:rsidRPr="009E511A" w14:paraId="7D2FB1DA" w14:textId="77777777" w:rsidTr="00683F40">
        <w:tc>
          <w:tcPr>
            <w:tcW w:w="675" w:type="dxa"/>
          </w:tcPr>
          <w:p w14:paraId="7D2FB1D4"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3152" w:type="dxa"/>
          </w:tcPr>
          <w:p w14:paraId="7D2FB1D5"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Ūdeņu ērķšķuzāle</w:t>
            </w:r>
          </w:p>
          <w:p w14:paraId="7D2FB1D6" w14:textId="77777777" w:rsidR="008968DF" w:rsidRPr="009E511A" w:rsidRDefault="008968DF" w:rsidP="008968DF">
            <w:pPr>
              <w:jc w:val="center"/>
              <w:rPr>
                <w:rFonts w:ascii="Times New Roman" w:hAnsi="Times New Roman" w:cs="Times New Roman"/>
                <w:i/>
                <w:color w:val="FF0000"/>
                <w:sz w:val="20"/>
                <w:szCs w:val="20"/>
                <w:lang w:val="lv-LV"/>
              </w:rPr>
            </w:pPr>
            <w:r w:rsidRPr="009E511A">
              <w:rPr>
                <w:rFonts w:ascii="Times New Roman" w:hAnsi="Times New Roman" w:cs="Times New Roman"/>
                <w:i/>
                <w:sz w:val="20"/>
                <w:szCs w:val="20"/>
                <w:lang w:val="lv-LV"/>
              </w:rPr>
              <w:t>Scolochloa festucacea</w:t>
            </w:r>
          </w:p>
        </w:tc>
        <w:tc>
          <w:tcPr>
            <w:tcW w:w="2128" w:type="dxa"/>
          </w:tcPr>
          <w:p w14:paraId="7D2FB1D7" w14:textId="77777777" w:rsidR="008968DF" w:rsidRPr="009E511A" w:rsidRDefault="008968DF" w:rsidP="008968DF">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LSG 2</w:t>
            </w:r>
          </w:p>
        </w:tc>
        <w:tc>
          <w:tcPr>
            <w:tcW w:w="2126" w:type="dxa"/>
            <w:shd w:val="clear" w:color="auto" w:fill="auto"/>
          </w:tcPr>
          <w:p w14:paraId="7D2FB1D8" w14:textId="77777777" w:rsidR="008968DF" w:rsidRPr="009E511A" w:rsidRDefault="008968DF" w:rsidP="008968DF">
            <w:pPr>
              <w:jc w:val="both"/>
              <w:rPr>
                <w:rFonts w:ascii="Times New Roman" w:hAnsi="Times New Roman" w:cs="Times New Roman"/>
                <w:color w:val="FF0000"/>
                <w:sz w:val="20"/>
                <w:szCs w:val="20"/>
                <w:lang w:val="la-Latn"/>
              </w:rPr>
            </w:pPr>
            <w:r w:rsidRPr="009E511A">
              <w:rPr>
                <w:rFonts w:ascii="Times New Roman" w:hAnsi="Times New Roman" w:cs="Times New Roman"/>
                <w:sz w:val="20"/>
                <w:szCs w:val="20"/>
              </w:rPr>
              <w:t>Samērā reti, galvenokārt Austrumlatvijā</w:t>
            </w:r>
            <w:r w:rsidR="003B3F5F" w:rsidRPr="009E511A">
              <w:rPr>
                <w:rFonts w:ascii="Times New Roman" w:hAnsi="Times New Roman" w:cs="Times New Roman"/>
                <w:sz w:val="20"/>
                <w:szCs w:val="20"/>
                <w:lang w:val="la-Latn"/>
              </w:rPr>
              <w:t>.</w:t>
            </w:r>
          </w:p>
        </w:tc>
        <w:tc>
          <w:tcPr>
            <w:tcW w:w="1984" w:type="dxa"/>
            <w:shd w:val="clear" w:color="auto" w:fill="auto"/>
          </w:tcPr>
          <w:p w14:paraId="7D2FB1D9" w14:textId="77777777" w:rsidR="008968DF" w:rsidRPr="009E511A" w:rsidRDefault="008968DF" w:rsidP="008968DF">
            <w:pPr>
              <w:jc w:val="both"/>
              <w:rPr>
                <w:rFonts w:ascii="Times New Roman" w:hAnsi="Times New Roman" w:cs="Times New Roman"/>
                <w:color w:val="FF0000"/>
                <w:sz w:val="20"/>
                <w:szCs w:val="20"/>
                <w:lang w:val="lv-LV"/>
              </w:rPr>
            </w:pPr>
            <w:r w:rsidRPr="009E511A">
              <w:rPr>
                <w:rFonts w:ascii="Times New Roman" w:hAnsi="Times New Roman" w:cs="Times New Roman"/>
                <w:sz w:val="20"/>
                <w:szCs w:val="20"/>
                <w:lang w:val="la-Latn"/>
              </w:rPr>
              <w:t>Gredzenveida atradne labā stāvoklī gar visu Numernes ezera krasta līniju.</w:t>
            </w:r>
          </w:p>
        </w:tc>
      </w:tr>
      <w:tr w:rsidR="008968DF" w:rsidRPr="009E511A" w14:paraId="7D2FB1E1" w14:textId="77777777" w:rsidTr="00683F40">
        <w:tc>
          <w:tcPr>
            <w:tcW w:w="675" w:type="dxa"/>
          </w:tcPr>
          <w:p w14:paraId="7D2FB1DB"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w:t>
            </w:r>
          </w:p>
        </w:tc>
        <w:tc>
          <w:tcPr>
            <w:tcW w:w="3152" w:type="dxa"/>
          </w:tcPr>
          <w:p w14:paraId="7D2FB1DC" w14:textId="77777777" w:rsidR="008968DF" w:rsidRPr="009E511A" w:rsidRDefault="008968DF" w:rsidP="008968DF">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Smalklapu vīķis</w:t>
            </w:r>
          </w:p>
          <w:p w14:paraId="7D2FB1DD" w14:textId="77777777" w:rsidR="008968DF" w:rsidRPr="009E511A" w:rsidRDefault="008968DF" w:rsidP="008968DF">
            <w:pPr>
              <w:jc w:val="center"/>
              <w:rPr>
                <w:rFonts w:ascii="Times New Roman" w:hAnsi="Times New Roman" w:cs="Times New Roman"/>
                <w:i/>
                <w:color w:val="FF0000"/>
                <w:spacing w:val="-1"/>
                <w:sz w:val="20"/>
                <w:szCs w:val="20"/>
                <w:lang w:val="lv-LV"/>
              </w:rPr>
            </w:pPr>
            <w:r w:rsidRPr="009E511A">
              <w:rPr>
                <w:rFonts w:ascii="Times New Roman" w:hAnsi="Times New Roman" w:cs="Times New Roman"/>
                <w:i/>
                <w:sz w:val="20"/>
                <w:szCs w:val="20"/>
                <w:lang w:val="lv-LV"/>
              </w:rPr>
              <w:t>Vicia tenuifolia</w:t>
            </w:r>
          </w:p>
        </w:tc>
        <w:tc>
          <w:tcPr>
            <w:tcW w:w="2128" w:type="dxa"/>
          </w:tcPr>
          <w:p w14:paraId="7D2FB1DE" w14:textId="77777777" w:rsidR="008968DF" w:rsidRPr="009E511A" w:rsidRDefault="008968DF" w:rsidP="008968DF">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LSG 3</w:t>
            </w:r>
          </w:p>
        </w:tc>
        <w:tc>
          <w:tcPr>
            <w:tcW w:w="2126" w:type="dxa"/>
            <w:shd w:val="clear" w:color="auto" w:fill="auto"/>
          </w:tcPr>
          <w:p w14:paraId="7D2FB1DF" w14:textId="77777777" w:rsidR="008968DF" w:rsidRPr="009E511A" w:rsidRDefault="008968DF" w:rsidP="008968DF">
            <w:pPr>
              <w:jc w:val="both"/>
              <w:rPr>
                <w:rFonts w:ascii="Times New Roman" w:hAnsi="Times New Roman" w:cs="Times New Roman"/>
                <w:color w:val="FF0000"/>
                <w:sz w:val="20"/>
                <w:szCs w:val="20"/>
                <w:lang w:val="la-Latn"/>
              </w:rPr>
            </w:pPr>
            <w:r w:rsidRPr="009E511A">
              <w:rPr>
                <w:rFonts w:ascii="Times New Roman" w:hAnsi="Times New Roman" w:cs="Times New Roman"/>
                <w:sz w:val="20"/>
                <w:szCs w:val="20"/>
              </w:rPr>
              <w:t>Samērā reti, galvenokārt Austrumlatvijā</w:t>
            </w:r>
            <w:r w:rsidR="003B3F5F" w:rsidRPr="009E511A">
              <w:rPr>
                <w:rFonts w:ascii="Times New Roman" w:hAnsi="Times New Roman" w:cs="Times New Roman"/>
                <w:sz w:val="20"/>
                <w:szCs w:val="20"/>
                <w:lang w:val="la-Latn"/>
              </w:rPr>
              <w:t>.</w:t>
            </w:r>
          </w:p>
        </w:tc>
        <w:tc>
          <w:tcPr>
            <w:tcW w:w="1984" w:type="dxa"/>
            <w:shd w:val="clear" w:color="auto" w:fill="auto"/>
          </w:tcPr>
          <w:p w14:paraId="7D2FB1E0" w14:textId="77777777" w:rsidR="008968DF" w:rsidRPr="009E511A" w:rsidRDefault="008968DF" w:rsidP="008968DF">
            <w:pPr>
              <w:jc w:val="both"/>
              <w:rPr>
                <w:rFonts w:ascii="Times New Roman" w:hAnsi="Times New Roman" w:cs="Times New Roman"/>
                <w:color w:val="FF0000"/>
                <w:sz w:val="20"/>
                <w:szCs w:val="20"/>
                <w:lang w:val="la-Latn"/>
              </w:rPr>
            </w:pPr>
            <w:r w:rsidRPr="009E511A">
              <w:rPr>
                <w:rFonts w:ascii="Times New Roman" w:hAnsi="Times New Roman" w:cs="Times New Roman"/>
                <w:sz w:val="20"/>
                <w:szCs w:val="20"/>
                <w:lang w:val="sv-SE"/>
              </w:rPr>
              <w:t>Konstat</w:t>
            </w:r>
            <w:r w:rsidRPr="009E511A">
              <w:rPr>
                <w:rFonts w:ascii="Times New Roman" w:hAnsi="Times New Roman" w:cs="Times New Roman"/>
                <w:sz w:val="20"/>
                <w:szCs w:val="20"/>
                <w:lang w:val="la-Latn"/>
              </w:rPr>
              <w:t>ē</w:t>
            </w:r>
            <w:r w:rsidRPr="009E511A">
              <w:rPr>
                <w:rFonts w:ascii="Times New Roman" w:hAnsi="Times New Roman" w:cs="Times New Roman"/>
                <w:sz w:val="20"/>
                <w:szCs w:val="20"/>
                <w:lang w:val="sv-SE"/>
              </w:rPr>
              <w:t>ta tikai viena atradne ar dažiem augu ceriem</w:t>
            </w:r>
            <w:r w:rsidR="003B3F5F" w:rsidRPr="009E511A">
              <w:rPr>
                <w:rFonts w:ascii="Times New Roman" w:hAnsi="Times New Roman" w:cs="Times New Roman"/>
                <w:sz w:val="20"/>
                <w:szCs w:val="20"/>
                <w:lang w:val="la-Latn"/>
              </w:rPr>
              <w:t>.</w:t>
            </w:r>
          </w:p>
        </w:tc>
      </w:tr>
    </w:tbl>
    <w:p w14:paraId="7D2FB1E2" w14:textId="77777777" w:rsidR="00B26001" w:rsidRPr="009E511A" w:rsidRDefault="0088751E" w:rsidP="005C0767">
      <w:pPr>
        <w:jc w:val="both"/>
        <w:rPr>
          <w:rFonts w:ascii="Times New Roman" w:hAnsi="Times New Roman" w:cs="Times New Roman"/>
          <w:spacing w:val="1"/>
          <w:sz w:val="16"/>
          <w:szCs w:val="16"/>
          <w:lang w:val="lv-LV"/>
        </w:rPr>
      </w:pPr>
      <w:r w:rsidRPr="009E511A">
        <w:rPr>
          <w:rFonts w:ascii="Times New Roman" w:hAnsi="Times New Roman" w:cs="Times New Roman"/>
          <w:sz w:val="16"/>
          <w:szCs w:val="16"/>
          <w:lang w:val="lv-LV"/>
        </w:rPr>
        <w:t xml:space="preserve">* </w:t>
      </w:r>
      <w:r w:rsidRPr="009E511A">
        <w:rPr>
          <w:rFonts w:ascii="Times New Roman" w:hAnsi="Times New Roman" w:cs="Times New Roman"/>
          <w:b/>
          <w:spacing w:val="-1"/>
          <w:sz w:val="16"/>
          <w:szCs w:val="16"/>
          <w:lang w:val="lv-LV"/>
        </w:rPr>
        <w:t>L</w:t>
      </w:r>
      <w:r w:rsidRPr="009E511A">
        <w:rPr>
          <w:rFonts w:ascii="Times New Roman" w:hAnsi="Times New Roman" w:cs="Times New Roman"/>
          <w:b/>
          <w:sz w:val="16"/>
          <w:szCs w:val="16"/>
          <w:lang w:val="lv-LV"/>
        </w:rPr>
        <w:t>SG</w:t>
      </w:r>
      <w:r w:rsidRPr="009E511A">
        <w:rPr>
          <w:rFonts w:ascii="Times New Roman" w:hAnsi="Times New Roman" w:cs="Times New Roman"/>
          <w:b/>
          <w:spacing w:val="1"/>
          <w:sz w:val="16"/>
          <w:szCs w:val="16"/>
          <w:lang w:val="lv-LV"/>
        </w:rPr>
        <w:t xml:space="preserve"> </w:t>
      </w:r>
      <w:r w:rsidRPr="009E511A">
        <w:rPr>
          <w:rFonts w:ascii="Times New Roman" w:hAnsi="Times New Roman" w:cs="Times New Roman"/>
          <w:sz w:val="16"/>
          <w:szCs w:val="16"/>
          <w:lang w:val="lv-LV"/>
        </w:rPr>
        <w:t>–</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z w:val="16"/>
          <w:szCs w:val="16"/>
          <w:lang w:val="lv-LV"/>
        </w:rPr>
        <w:t>La</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v</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as</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3"/>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anā</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pacing w:val="-2"/>
          <w:sz w:val="16"/>
          <w:szCs w:val="16"/>
          <w:lang w:val="lv-LV"/>
        </w:rPr>
        <w:t>g</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ā</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a</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1"/>
          <w:sz w:val="16"/>
          <w:szCs w:val="16"/>
          <w:lang w:val="lv-LV"/>
        </w:rPr>
        <w:t>(</w:t>
      </w:r>
      <w:r w:rsidRPr="009E511A">
        <w:rPr>
          <w:rFonts w:ascii="Times New Roman" w:hAnsi="Times New Roman" w:cs="Times New Roman"/>
          <w:sz w:val="16"/>
          <w:szCs w:val="16"/>
          <w:lang w:val="lv-LV"/>
        </w:rPr>
        <w:t>Sp</w:t>
      </w:r>
      <w:r w:rsidRPr="009E511A">
        <w:rPr>
          <w:rFonts w:ascii="Times New Roman" w:hAnsi="Times New Roman" w:cs="Times New Roman"/>
          <w:spacing w:val="-2"/>
          <w:sz w:val="16"/>
          <w:szCs w:val="16"/>
          <w:lang w:val="lv-LV"/>
        </w:rPr>
        <w:t>u</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s</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z w:val="16"/>
          <w:szCs w:val="16"/>
          <w:lang w:val="lv-LV"/>
        </w:rPr>
        <w:t>19</w:t>
      </w:r>
      <w:r w:rsidRPr="009E511A">
        <w:rPr>
          <w:rFonts w:ascii="Times New Roman" w:hAnsi="Times New Roman" w:cs="Times New Roman"/>
          <w:spacing w:val="-2"/>
          <w:sz w:val="16"/>
          <w:szCs w:val="16"/>
          <w:lang w:val="lv-LV"/>
        </w:rPr>
        <w:t>9</w:t>
      </w:r>
      <w:r w:rsidRPr="009E511A">
        <w:rPr>
          <w:rFonts w:ascii="Times New Roman" w:hAnsi="Times New Roman" w:cs="Times New Roman"/>
          <w:sz w:val="16"/>
          <w:szCs w:val="16"/>
          <w:lang w:val="lv-LV"/>
        </w:rPr>
        <w:t>8</w:t>
      </w:r>
      <w:r w:rsidRPr="009E511A">
        <w:rPr>
          <w:rFonts w:ascii="Times New Roman" w:hAnsi="Times New Roman" w:cs="Times New Roman"/>
          <w:spacing w:val="1"/>
          <w:sz w:val="16"/>
          <w:szCs w:val="16"/>
          <w:lang w:val="lv-LV"/>
        </w:rPr>
        <w:t>)</w:t>
      </w:r>
      <w:r w:rsidRPr="009E511A">
        <w:rPr>
          <w:rFonts w:ascii="Times New Roman" w:hAnsi="Times New Roman" w:cs="Times New Roman"/>
          <w:sz w:val="16"/>
          <w:szCs w:val="16"/>
          <w:lang w:val="lv-LV"/>
        </w:rPr>
        <w:t>. LSG</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1"/>
          <w:sz w:val="16"/>
          <w:szCs w:val="16"/>
          <w:lang w:val="lv-LV"/>
        </w:rPr>
        <w:t>t</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 xml:space="preserve">ek </w:t>
      </w:r>
      <w:r w:rsidRPr="009E511A">
        <w:rPr>
          <w:rFonts w:ascii="Times New Roman" w:hAnsi="Times New Roman" w:cs="Times New Roman"/>
          <w:spacing w:val="1"/>
          <w:sz w:val="16"/>
          <w:szCs w:val="16"/>
          <w:lang w:val="lv-LV"/>
        </w:rPr>
        <w:t>l</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o</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s</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2"/>
          <w:sz w:val="16"/>
          <w:szCs w:val="16"/>
          <w:lang w:val="lv-LV"/>
        </w:rPr>
        <w:t>s</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š</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s</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p</w:t>
      </w:r>
      <w:r w:rsidRPr="009E511A">
        <w:rPr>
          <w:rFonts w:ascii="Times New Roman" w:hAnsi="Times New Roman" w:cs="Times New Roman"/>
          <w:sz w:val="16"/>
          <w:szCs w:val="16"/>
          <w:lang w:val="lv-LV"/>
        </w:rPr>
        <w:t>d</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udē</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 xml:space="preserve">o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u</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2"/>
          <w:sz w:val="16"/>
          <w:szCs w:val="16"/>
          <w:lang w:val="lv-LV"/>
        </w:rPr>
        <w:t>ka</w:t>
      </w:r>
      <w:r w:rsidRPr="009E511A">
        <w:rPr>
          <w:rFonts w:ascii="Times New Roman" w:hAnsi="Times New Roman" w:cs="Times New Roman"/>
          <w:sz w:val="16"/>
          <w:szCs w:val="16"/>
          <w:lang w:val="lv-LV"/>
        </w:rPr>
        <w:t>s a</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b</w:t>
      </w:r>
      <w:r w:rsidRPr="009E511A">
        <w:rPr>
          <w:rFonts w:ascii="Times New Roman" w:hAnsi="Times New Roman" w:cs="Times New Roman"/>
          <w:spacing w:val="1"/>
          <w:sz w:val="16"/>
          <w:szCs w:val="16"/>
          <w:lang w:val="lv-LV"/>
        </w:rPr>
        <w:t>il</w:t>
      </w:r>
      <w:r w:rsidRPr="009E511A">
        <w:rPr>
          <w:rFonts w:ascii="Times New Roman" w:hAnsi="Times New Roman" w:cs="Times New Roman"/>
          <w:spacing w:val="-2"/>
          <w:sz w:val="16"/>
          <w:szCs w:val="16"/>
          <w:lang w:val="lv-LV"/>
        </w:rPr>
        <w:t>s</w:t>
      </w:r>
      <w:r w:rsidRPr="009E511A">
        <w:rPr>
          <w:rFonts w:ascii="Times New Roman" w:hAnsi="Times New Roman" w:cs="Times New Roman"/>
          <w:sz w:val="16"/>
          <w:szCs w:val="16"/>
          <w:lang w:val="lv-LV"/>
        </w:rPr>
        <w:t>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ec</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ām</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4"/>
          <w:sz w:val="16"/>
          <w:szCs w:val="16"/>
          <w:lang w:val="lv-LV"/>
        </w:rPr>
        <w:t>I</w:t>
      </w:r>
      <w:r w:rsidRPr="009E511A">
        <w:rPr>
          <w:rFonts w:ascii="Times New Roman" w:hAnsi="Times New Roman" w:cs="Times New Roman"/>
          <w:spacing w:val="-1"/>
          <w:sz w:val="16"/>
          <w:szCs w:val="16"/>
          <w:lang w:val="lv-LV"/>
        </w:rPr>
        <w:t>UC</w:t>
      </w:r>
      <w:r w:rsidRPr="009E511A">
        <w:rPr>
          <w:rFonts w:ascii="Times New Roman" w:hAnsi="Times New Roman" w:cs="Times New Roman"/>
          <w:sz w:val="16"/>
          <w:szCs w:val="16"/>
          <w:lang w:val="lv-LV"/>
        </w:rPr>
        <w:t>N</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ā</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b/>
          <w:sz w:val="16"/>
          <w:szCs w:val="16"/>
          <w:lang w:val="lv-LV"/>
        </w:rPr>
        <w:t>0</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 xml:space="preserve"> </w:t>
      </w:r>
      <w:r w:rsidR="00DD3265"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zz</w:t>
      </w:r>
      <w:r w:rsidRPr="009E511A">
        <w:rPr>
          <w:rFonts w:ascii="Times New Roman" w:hAnsi="Times New Roman" w:cs="Times New Roman"/>
          <w:sz w:val="16"/>
          <w:szCs w:val="16"/>
          <w:lang w:val="lv-LV"/>
        </w:rPr>
        <w:t>udu</w:t>
      </w:r>
      <w:r w:rsidRPr="009E511A">
        <w:rPr>
          <w:rFonts w:ascii="Times New Roman" w:hAnsi="Times New Roman" w:cs="Times New Roman"/>
          <w:spacing w:val="1"/>
          <w:sz w:val="16"/>
          <w:szCs w:val="16"/>
          <w:lang w:val="lv-LV"/>
        </w:rPr>
        <w:t>š</w:t>
      </w:r>
      <w:r w:rsidRPr="009E511A">
        <w:rPr>
          <w:rFonts w:ascii="Times New Roman" w:hAnsi="Times New Roman" w:cs="Times New Roman"/>
          <w:sz w:val="16"/>
          <w:szCs w:val="16"/>
          <w:lang w:val="lv-LV"/>
        </w:rPr>
        <w:t>ās</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b/>
          <w:sz w:val="16"/>
          <w:szCs w:val="16"/>
          <w:lang w:val="lv-LV"/>
        </w:rPr>
        <w:t>1</w:t>
      </w:r>
      <w:r w:rsidRPr="009E511A">
        <w:rPr>
          <w:rFonts w:ascii="Times New Roman" w:hAnsi="Times New Roman" w:cs="Times New Roman"/>
          <w:sz w:val="16"/>
          <w:szCs w:val="16"/>
          <w:lang w:val="lv-LV"/>
        </w:rPr>
        <w:t>.</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 xml:space="preserve"> </w:t>
      </w:r>
      <w:r w:rsidR="00DD3265"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zz</w:t>
      </w:r>
      <w:r w:rsidRPr="009E511A">
        <w:rPr>
          <w:rFonts w:ascii="Times New Roman" w:hAnsi="Times New Roman" w:cs="Times New Roman"/>
          <w:sz w:val="16"/>
          <w:szCs w:val="16"/>
          <w:lang w:val="lv-LV"/>
        </w:rPr>
        <w:t>ūdo</w:t>
      </w:r>
      <w:r w:rsidRPr="009E511A">
        <w:rPr>
          <w:rFonts w:ascii="Times New Roman" w:hAnsi="Times New Roman" w:cs="Times New Roman"/>
          <w:spacing w:val="1"/>
          <w:sz w:val="16"/>
          <w:szCs w:val="16"/>
          <w:lang w:val="lv-LV"/>
        </w:rPr>
        <w:t>š</w:t>
      </w:r>
      <w:r w:rsidRPr="009E511A">
        <w:rPr>
          <w:rFonts w:ascii="Times New Roman" w:hAnsi="Times New Roman" w:cs="Times New Roman"/>
          <w:sz w:val="16"/>
          <w:szCs w:val="16"/>
          <w:lang w:val="lv-LV"/>
        </w:rPr>
        <w:t>ās</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b/>
          <w:spacing w:val="-2"/>
          <w:sz w:val="16"/>
          <w:szCs w:val="16"/>
          <w:lang w:val="lv-LV"/>
        </w:rPr>
        <w:t>2</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 xml:space="preserve"> </w:t>
      </w:r>
      <w:r w:rsidR="00DD3265"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ū</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š</w:t>
      </w:r>
      <w:r w:rsidRPr="009E511A">
        <w:rPr>
          <w:rFonts w:ascii="Times New Roman" w:hAnsi="Times New Roman" w:cs="Times New Roman"/>
          <w:sz w:val="16"/>
          <w:szCs w:val="16"/>
          <w:lang w:val="lv-LV"/>
        </w:rPr>
        <w:t>ās</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b/>
          <w:spacing w:val="-2"/>
          <w:sz w:val="16"/>
          <w:szCs w:val="16"/>
          <w:lang w:val="lv-LV"/>
        </w:rPr>
        <w:t>3</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ri</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 xml:space="preserve"> </w:t>
      </w:r>
      <w:r w:rsidR="00DD3265"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ā</w:t>
      </w:r>
      <w:r w:rsidRPr="009E511A">
        <w:rPr>
          <w:rFonts w:ascii="Times New Roman" w:hAnsi="Times New Roman" w:cs="Times New Roman"/>
          <w:sz w:val="16"/>
          <w:szCs w:val="16"/>
          <w:lang w:val="lv-LV"/>
        </w:rPr>
        <w:t>s</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pacing w:val="-2"/>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b/>
          <w:spacing w:val="-2"/>
          <w:sz w:val="16"/>
          <w:szCs w:val="16"/>
          <w:lang w:val="lv-LV"/>
        </w:rPr>
        <w:t>4</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ri</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 xml:space="preserve"> </w:t>
      </w:r>
      <w:r w:rsidR="00DD3265" w:rsidRPr="009E511A">
        <w:rPr>
          <w:rFonts w:ascii="Times New Roman" w:hAnsi="Times New Roman" w:cs="Times New Roman"/>
          <w:sz w:val="16"/>
          <w:szCs w:val="16"/>
          <w:lang w:val="lv-LV"/>
        </w:rPr>
        <w:t>–</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az</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z w:val="16"/>
          <w:szCs w:val="16"/>
          <w:lang w:val="lv-LV"/>
        </w:rPr>
        <w:t>pa</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īst</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ās</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s</w:t>
      </w:r>
    </w:p>
    <w:p w14:paraId="7D2FB1E3" w14:textId="77777777" w:rsidR="0004155E" w:rsidRPr="009E511A" w:rsidRDefault="0004155E" w:rsidP="005C0767">
      <w:pPr>
        <w:jc w:val="both"/>
        <w:rPr>
          <w:rFonts w:ascii="Times New Roman" w:hAnsi="Times New Roman" w:cs="Times New Roman"/>
          <w:spacing w:val="1"/>
          <w:sz w:val="16"/>
          <w:szCs w:val="16"/>
          <w:lang w:val="lv-LV"/>
        </w:rPr>
      </w:pPr>
    </w:p>
    <w:p w14:paraId="7D2FB1E4" w14:textId="77777777" w:rsidR="0004155E" w:rsidRPr="009E511A" w:rsidRDefault="0004155E" w:rsidP="005C0767">
      <w:pPr>
        <w:jc w:val="both"/>
        <w:rPr>
          <w:rFonts w:ascii="Times New Roman" w:hAnsi="Times New Roman" w:cs="Times New Roman"/>
          <w:sz w:val="16"/>
          <w:szCs w:val="16"/>
          <w:lang w:val="lv-LV"/>
        </w:rPr>
      </w:pPr>
    </w:p>
    <w:p w14:paraId="7D2FB1E5" w14:textId="77777777" w:rsidR="007E7B17" w:rsidRPr="009E511A" w:rsidRDefault="007E7B17" w:rsidP="007E7B17">
      <w:pPr>
        <w:pStyle w:val="Heading3"/>
        <w:rPr>
          <w:lang w:val="lv-LV"/>
        </w:rPr>
      </w:pPr>
      <w:bookmarkStart w:id="67" w:name="_Toc30662283"/>
      <w:r w:rsidRPr="009E511A">
        <w:rPr>
          <w:lang w:val="lv-LV"/>
        </w:rPr>
        <w:t>4.4.1.2. Sūnas, sēnes un ķērpji</w:t>
      </w:r>
      <w:bookmarkEnd w:id="67"/>
    </w:p>
    <w:p w14:paraId="7D2FB1E6" w14:textId="77777777" w:rsidR="007E7B17" w:rsidRPr="009E511A" w:rsidRDefault="007E7B17" w:rsidP="007E7B17">
      <w:pPr>
        <w:rPr>
          <w:lang w:val="lv-LV"/>
        </w:rPr>
      </w:pPr>
    </w:p>
    <w:p w14:paraId="7D2FB1E7" w14:textId="77777777" w:rsidR="00C37B8E" w:rsidRPr="009E511A" w:rsidRDefault="00C37B8E" w:rsidP="00C37B8E">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Dati par DP </w:t>
      </w:r>
      <w:r w:rsidR="00DD3265" w:rsidRPr="009E511A">
        <w:rPr>
          <w:rFonts w:ascii="Times New Roman" w:hAnsi="Times New Roman" w:cs="Times New Roman"/>
          <w:sz w:val="24"/>
          <w:szCs w:val="24"/>
          <w:lang w:val="lv-LV"/>
        </w:rPr>
        <w:t>“</w:t>
      </w:r>
      <w:r w:rsidR="00D917C2" w:rsidRPr="009E511A">
        <w:rPr>
          <w:rFonts w:ascii="Times New Roman" w:hAnsi="Times New Roman" w:cs="Times New Roman"/>
          <w:sz w:val="24"/>
          <w:szCs w:val="24"/>
          <w:lang w:val="lv-LV"/>
        </w:rPr>
        <w:t>Numernes valnis</w:t>
      </w:r>
      <w:r w:rsidRPr="009E511A">
        <w:rPr>
          <w:rFonts w:ascii="Times New Roman" w:hAnsi="Times New Roman" w:cs="Times New Roman"/>
          <w:sz w:val="24"/>
          <w:szCs w:val="24"/>
          <w:lang w:val="lv-LV"/>
        </w:rPr>
        <w:t>” teritorijā sastopa</w:t>
      </w:r>
      <w:r w:rsidR="00D917C2" w:rsidRPr="009E511A">
        <w:rPr>
          <w:rFonts w:ascii="Times New Roman" w:hAnsi="Times New Roman" w:cs="Times New Roman"/>
          <w:sz w:val="24"/>
          <w:szCs w:val="24"/>
          <w:lang w:val="lv-LV"/>
        </w:rPr>
        <w:t xml:space="preserve">majām reto un aizsargājamo sūnu, sēņu un ķērpju </w:t>
      </w:r>
      <w:r w:rsidRPr="009E511A">
        <w:rPr>
          <w:rFonts w:ascii="Times New Roman" w:hAnsi="Times New Roman" w:cs="Times New Roman"/>
          <w:sz w:val="24"/>
          <w:szCs w:val="24"/>
          <w:lang w:val="lv-LV"/>
        </w:rPr>
        <w:t xml:space="preserve">sugām apkopoti balstoties uz pieejamo informāciju Dabas aizsardzības pārvaldes </w:t>
      </w:r>
      <w:r w:rsidRPr="009E511A">
        <w:rPr>
          <w:rFonts w:ascii="Times New Roman" w:hAnsi="Times New Roman" w:cs="Times New Roman"/>
          <w:sz w:val="24"/>
          <w:szCs w:val="24"/>
          <w:shd w:val="clear" w:color="auto" w:fill="FFFFFF"/>
          <w:lang w:val="lv-LV"/>
        </w:rPr>
        <w:t xml:space="preserve">dabas datu pārvaldības sistēmā </w:t>
      </w:r>
      <w:r w:rsidR="00DD3265" w:rsidRPr="009E511A">
        <w:rPr>
          <w:rFonts w:ascii="Times New Roman" w:hAnsi="Times New Roman" w:cs="Times New Roman"/>
          <w:sz w:val="24"/>
          <w:szCs w:val="24"/>
          <w:shd w:val="clear" w:color="auto" w:fill="FFFFFF"/>
          <w:lang w:val="lv-LV"/>
        </w:rPr>
        <w:t>“</w:t>
      </w:r>
      <w:r w:rsidRPr="009E511A">
        <w:rPr>
          <w:rFonts w:ascii="Times New Roman" w:hAnsi="Times New Roman" w:cs="Times New Roman"/>
          <w:sz w:val="24"/>
          <w:szCs w:val="24"/>
          <w:shd w:val="clear" w:color="auto" w:fill="FFFFFF"/>
          <w:lang w:val="lv-LV"/>
        </w:rPr>
        <w:t>Ozols</w:t>
      </w:r>
      <w:r w:rsidR="00DD3265" w:rsidRPr="009E511A">
        <w:rPr>
          <w:rFonts w:ascii="Times New Roman" w:hAnsi="Times New Roman" w:cs="Times New Roman"/>
          <w:sz w:val="24"/>
          <w:szCs w:val="24"/>
          <w:shd w:val="clear" w:color="auto" w:fill="FFFFFF"/>
          <w:lang w:val="lv-LV"/>
        </w:rPr>
        <w:t>”</w:t>
      </w:r>
      <w:r w:rsidRPr="009E511A">
        <w:rPr>
          <w:rFonts w:ascii="Times New Roman" w:hAnsi="Times New Roman" w:cs="Times New Roman"/>
          <w:sz w:val="24"/>
          <w:szCs w:val="24"/>
          <w:shd w:val="clear" w:color="auto" w:fill="FFFFFF"/>
          <w:lang w:val="lv-LV"/>
        </w:rPr>
        <w:t xml:space="preserve">, kā arī </w:t>
      </w:r>
      <w:r w:rsidR="00392580" w:rsidRPr="009E511A">
        <w:rPr>
          <w:rFonts w:ascii="Times New Roman" w:hAnsi="Times New Roman" w:cs="Times New Roman"/>
          <w:sz w:val="24"/>
          <w:szCs w:val="24"/>
          <w:shd w:val="clear" w:color="auto" w:fill="FFFFFF"/>
          <w:lang w:val="lv-LV"/>
        </w:rPr>
        <w:t xml:space="preserve">izmantojot </w:t>
      </w:r>
      <w:r w:rsidR="00BD5E05" w:rsidRPr="009E511A">
        <w:rPr>
          <w:rFonts w:ascii="Times New Roman" w:eastAsia="Times New Roman" w:hAnsi="Times New Roman" w:cs="Times New Roman"/>
          <w:i/>
          <w:sz w:val="24"/>
          <w:szCs w:val="24"/>
          <w:lang w:val="lv-LV"/>
        </w:rPr>
        <w:t>Dabas skaitīšanas</w:t>
      </w:r>
      <w:r w:rsidR="00D917C2" w:rsidRPr="009E511A">
        <w:rPr>
          <w:rFonts w:ascii="Times New Roman" w:hAnsi="Times New Roman" w:cs="Times New Roman"/>
          <w:sz w:val="24"/>
          <w:szCs w:val="24"/>
          <w:lang w:val="lv-LV"/>
        </w:rPr>
        <w:t xml:space="preserve"> ietvaros veiktās ES nozīmes aizsargājamo biotopu inventarizācijas laikā iegūt</w:t>
      </w:r>
      <w:r w:rsidR="00392580" w:rsidRPr="009E511A">
        <w:rPr>
          <w:rFonts w:ascii="Times New Roman" w:hAnsi="Times New Roman" w:cs="Times New Roman"/>
          <w:sz w:val="24"/>
          <w:szCs w:val="24"/>
          <w:lang w:val="lv-LV"/>
        </w:rPr>
        <w:t>os datus</w:t>
      </w:r>
      <w:r w:rsidRPr="009E511A">
        <w:rPr>
          <w:rFonts w:ascii="Times New Roman" w:hAnsi="Times New Roman" w:cs="Times New Roman"/>
          <w:sz w:val="24"/>
          <w:szCs w:val="24"/>
          <w:shd w:val="clear" w:color="auto" w:fill="FFFFFF"/>
          <w:lang w:val="lv-LV"/>
        </w:rPr>
        <w:t xml:space="preserve">. </w:t>
      </w:r>
      <w:r w:rsidR="005D16B4" w:rsidRPr="009E511A">
        <w:rPr>
          <w:rFonts w:ascii="Times New Roman" w:hAnsi="Times New Roman" w:cs="Times New Roman"/>
          <w:sz w:val="24"/>
          <w:szCs w:val="24"/>
          <w:shd w:val="clear" w:color="auto" w:fill="FFFFFF"/>
          <w:lang w:val="lv-LV"/>
        </w:rPr>
        <w:t xml:space="preserve">DA plāna izstrādes ietvaros speciāli pētījumi sūnu, sēņu un ķērpju sastopamības </w:t>
      </w:r>
      <w:r w:rsidR="005B3B35" w:rsidRPr="009E511A">
        <w:rPr>
          <w:rFonts w:ascii="Times New Roman" w:hAnsi="Times New Roman" w:cs="Times New Roman"/>
          <w:sz w:val="24"/>
          <w:szCs w:val="24"/>
          <w:shd w:val="clear" w:color="auto" w:fill="FFFFFF"/>
          <w:lang w:val="lv-LV"/>
        </w:rPr>
        <w:t xml:space="preserve">DP teritorijā </w:t>
      </w:r>
      <w:r w:rsidR="005D16B4" w:rsidRPr="009E511A">
        <w:rPr>
          <w:rFonts w:ascii="Times New Roman" w:hAnsi="Times New Roman" w:cs="Times New Roman"/>
          <w:sz w:val="24"/>
          <w:szCs w:val="24"/>
          <w:shd w:val="clear" w:color="auto" w:fill="FFFFFF"/>
          <w:lang w:val="lv-LV"/>
        </w:rPr>
        <w:t>noskaidrošanai</w:t>
      </w:r>
      <w:r w:rsidR="005B3B35" w:rsidRPr="009E511A">
        <w:rPr>
          <w:rFonts w:ascii="Times New Roman" w:hAnsi="Times New Roman" w:cs="Times New Roman"/>
          <w:sz w:val="24"/>
          <w:szCs w:val="24"/>
          <w:shd w:val="clear" w:color="auto" w:fill="FFFFFF"/>
          <w:lang w:val="lv-LV"/>
        </w:rPr>
        <w:t xml:space="preserve"> nav veikti.</w:t>
      </w:r>
      <w:r w:rsidR="005D16B4" w:rsidRPr="009E511A">
        <w:rPr>
          <w:rFonts w:ascii="Times New Roman" w:hAnsi="Times New Roman" w:cs="Times New Roman"/>
          <w:sz w:val="24"/>
          <w:szCs w:val="24"/>
          <w:shd w:val="clear" w:color="auto" w:fill="FFFFFF"/>
          <w:lang w:val="lv-LV"/>
        </w:rPr>
        <w:t xml:space="preserve"> </w:t>
      </w:r>
      <w:r w:rsidR="005B3B35" w:rsidRPr="009E511A">
        <w:rPr>
          <w:rFonts w:ascii="Times New Roman" w:hAnsi="Times New Roman" w:cs="Times New Roman"/>
          <w:sz w:val="24"/>
          <w:szCs w:val="24"/>
          <w:shd w:val="clear" w:color="auto" w:fill="FFFFFF"/>
          <w:lang w:val="lv-LV"/>
        </w:rPr>
        <w:t>DA plāna</w:t>
      </w:r>
      <w:r w:rsidRPr="009E511A">
        <w:rPr>
          <w:rFonts w:ascii="Times New Roman" w:hAnsi="Times New Roman" w:cs="Times New Roman"/>
          <w:sz w:val="24"/>
          <w:szCs w:val="24"/>
          <w:shd w:val="clear" w:color="auto" w:fill="FFFFFF"/>
          <w:lang w:val="lv-LV"/>
        </w:rPr>
        <w:t xml:space="preserve"> </w:t>
      </w:r>
      <w:r w:rsidR="00D917C2" w:rsidRPr="009E511A">
        <w:rPr>
          <w:rFonts w:ascii="Times New Roman" w:hAnsi="Times New Roman" w:cs="Times New Roman"/>
          <w:sz w:val="24"/>
          <w:szCs w:val="24"/>
          <w:shd w:val="clear" w:color="auto" w:fill="FFFFFF"/>
          <w:lang w:val="lv-LV"/>
        </w:rPr>
        <w:t>izstrādes ietvaros veikto</w:t>
      </w:r>
      <w:r w:rsidRPr="009E511A">
        <w:rPr>
          <w:rFonts w:ascii="Times New Roman" w:hAnsi="Times New Roman" w:cs="Times New Roman"/>
          <w:sz w:val="24"/>
          <w:szCs w:val="24"/>
          <w:shd w:val="clear" w:color="auto" w:fill="FFFFFF"/>
          <w:lang w:val="lv-LV"/>
        </w:rPr>
        <w:t xml:space="preserve"> </w:t>
      </w:r>
      <w:r w:rsidR="005B3B35" w:rsidRPr="009E511A">
        <w:rPr>
          <w:rFonts w:ascii="Times New Roman" w:hAnsi="Times New Roman" w:cs="Times New Roman"/>
          <w:sz w:val="24"/>
          <w:szCs w:val="24"/>
          <w:shd w:val="clear" w:color="auto" w:fill="FFFFFF"/>
          <w:lang w:val="lv-LV"/>
        </w:rPr>
        <w:t>ap</w:t>
      </w:r>
      <w:r w:rsidR="00D917C2" w:rsidRPr="009E511A">
        <w:rPr>
          <w:rFonts w:ascii="Times New Roman" w:hAnsi="Times New Roman" w:cs="Times New Roman"/>
          <w:sz w:val="24"/>
          <w:szCs w:val="24"/>
          <w:shd w:val="clear" w:color="auto" w:fill="FFFFFF"/>
          <w:lang w:val="lv-LV"/>
        </w:rPr>
        <w:t>sekojumu laikā</w:t>
      </w:r>
      <w:r w:rsidR="005B3B35" w:rsidRPr="009E511A">
        <w:rPr>
          <w:rFonts w:ascii="Times New Roman" w:hAnsi="Times New Roman" w:cs="Times New Roman"/>
          <w:sz w:val="24"/>
          <w:szCs w:val="24"/>
          <w:shd w:val="clear" w:color="auto" w:fill="FFFFFF"/>
          <w:lang w:val="lv-LV"/>
        </w:rPr>
        <w:t xml:space="preserve"> iegūti tikai gadījuma novērojumi par šīm organismu grupām</w:t>
      </w:r>
      <w:r w:rsidRPr="009E511A">
        <w:rPr>
          <w:rFonts w:ascii="Times New Roman" w:hAnsi="Times New Roman" w:cs="Times New Roman"/>
          <w:sz w:val="24"/>
          <w:szCs w:val="24"/>
          <w:shd w:val="clear" w:color="auto" w:fill="FFFFFF"/>
          <w:lang w:val="lv-LV"/>
        </w:rPr>
        <w:t xml:space="preserve">. </w:t>
      </w:r>
      <w:r w:rsidRPr="009E511A">
        <w:rPr>
          <w:rFonts w:ascii="Times New Roman" w:hAnsi="Times New Roman" w:cs="Times New Roman"/>
          <w:sz w:val="24"/>
          <w:szCs w:val="24"/>
          <w:lang w:val="lv-LV"/>
        </w:rPr>
        <w:t>Informācija par D</w:t>
      </w:r>
      <w:r w:rsidR="00D917C2" w:rsidRPr="009E511A">
        <w:rPr>
          <w:rFonts w:ascii="Times New Roman" w:hAnsi="Times New Roman" w:cs="Times New Roman"/>
          <w:sz w:val="24"/>
          <w:szCs w:val="24"/>
          <w:lang w:val="lv-LV"/>
        </w:rPr>
        <w:t>P</w:t>
      </w:r>
      <w:r w:rsidRPr="009E511A">
        <w:rPr>
          <w:rFonts w:ascii="Times New Roman" w:hAnsi="Times New Roman" w:cs="Times New Roman"/>
          <w:sz w:val="24"/>
          <w:szCs w:val="24"/>
          <w:lang w:val="lv-LV"/>
        </w:rPr>
        <w:t xml:space="preserve"> teritorijā konstatētajām sūnu</w:t>
      </w:r>
      <w:r w:rsidR="009D38A9" w:rsidRPr="009E511A">
        <w:rPr>
          <w:rFonts w:ascii="Times New Roman" w:hAnsi="Times New Roman" w:cs="Times New Roman"/>
          <w:sz w:val="24"/>
          <w:szCs w:val="24"/>
          <w:lang w:val="lv-LV"/>
        </w:rPr>
        <w:t>, sē</w:t>
      </w:r>
      <w:r w:rsidR="005D16B4" w:rsidRPr="009E511A">
        <w:rPr>
          <w:rFonts w:ascii="Times New Roman" w:hAnsi="Times New Roman" w:cs="Times New Roman"/>
          <w:sz w:val="24"/>
          <w:szCs w:val="24"/>
          <w:lang w:val="lv-LV"/>
        </w:rPr>
        <w:t>ņu un ķērpju</w:t>
      </w:r>
      <w:r w:rsidRPr="009E511A">
        <w:rPr>
          <w:rFonts w:ascii="Times New Roman" w:hAnsi="Times New Roman" w:cs="Times New Roman"/>
          <w:sz w:val="24"/>
          <w:szCs w:val="24"/>
          <w:lang w:val="lv-LV"/>
        </w:rPr>
        <w:t xml:space="preserve"> sugām ar dabas aizsardzības nozīmi apkopota 4.4.1.2.</w:t>
      </w:r>
      <w:r w:rsidR="00D968C4" w:rsidRPr="009E511A">
        <w:rPr>
          <w:rFonts w:ascii="Times New Roman" w:hAnsi="Times New Roman" w:cs="Times New Roman"/>
          <w:sz w:val="24"/>
          <w:szCs w:val="24"/>
          <w:lang w:val="lv-LV"/>
        </w:rPr>
        <w:t xml:space="preserve">1. </w:t>
      </w:r>
      <w:r w:rsidR="00D968C4" w:rsidRPr="009E511A">
        <w:rPr>
          <w:rFonts w:ascii="Times New Roman" w:hAnsi="Times New Roman" w:cs="Times New Roman"/>
          <w:sz w:val="24"/>
          <w:szCs w:val="24"/>
          <w:lang w:val="la-Latn"/>
        </w:rPr>
        <w:t xml:space="preserve">un </w:t>
      </w:r>
      <w:r w:rsidRPr="009E511A">
        <w:rPr>
          <w:rFonts w:ascii="Times New Roman" w:hAnsi="Times New Roman" w:cs="Times New Roman"/>
          <w:sz w:val="24"/>
          <w:szCs w:val="24"/>
          <w:lang w:val="lv-LV"/>
        </w:rPr>
        <w:t>4.4.1.2.2. tabulās</w:t>
      </w:r>
      <w:r w:rsidR="00D968C4"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savukārt to atradņu izvietojums D</w:t>
      </w:r>
      <w:r w:rsidR="00D917C2" w:rsidRPr="009E511A">
        <w:rPr>
          <w:rFonts w:ascii="Times New Roman" w:hAnsi="Times New Roman" w:cs="Times New Roman"/>
          <w:sz w:val="24"/>
          <w:szCs w:val="24"/>
          <w:lang w:val="lv-LV"/>
        </w:rPr>
        <w:t>P</w:t>
      </w:r>
      <w:r w:rsidRPr="009E511A">
        <w:rPr>
          <w:rFonts w:ascii="Times New Roman" w:hAnsi="Times New Roman" w:cs="Times New Roman"/>
          <w:sz w:val="24"/>
          <w:szCs w:val="24"/>
          <w:lang w:val="lv-LV"/>
        </w:rPr>
        <w:t xml:space="preserve"> “</w:t>
      </w:r>
      <w:r w:rsidR="00D917C2" w:rsidRPr="009E511A">
        <w:rPr>
          <w:rFonts w:ascii="Times New Roman" w:hAnsi="Times New Roman" w:cs="Times New Roman"/>
          <w:sz w:val="24"/>
          <w:szCs w:val="24"/>
          <w:lang w:val="lv-LV"/>
        </w:rPr>
        <w:t>Numernes valnis</w:t>
      </w:r>
      <w:r w:rsidRPr="009E511A">
        <w:rPr>
          <w:rFonts w:ascii="Times New Roman" w:hAnsi="Times New Roman" w:cs="Times New Roman"/>
          <w:sz w:val="24"/>
          <w:szCs w:val="24"/>
          <w:lang w:val="lv-LV"/>
        </w:rPr>
        <w:t xml:space="preserve">” teritorijā attēlots DA plāna </w:t>
      </w:r>
      <w:r w:rsidR="00B11760" w:rsidRPr="009E511A">
        <w:rPr>
          <w:rFonts w:ascii="Times New Roman" w:hAnsi="Times New Roman" w:cs="Times New Roman"/>
          <w:sz w:val="24"/>
          <w:szCs w:val="24"/>
          <w:lang w:val="lv-LV"/>
        </w:rPr>
        <w:t>12</w:t>
      </w:r>
      <w:r w:rsidRPr="009E511A">
        <w:rPr>
          <w:rFonts w:ascii="Times New Roman" w:hAnsi="Times New Roman" w:cs="Times New Roman"/>
          <w:sz w:val="24"/>
          <w:szCs w:val="24"/>
          <w:lang w:val="lv-LV"/>
        </w:rPr>
        <w:t>. pielikumā.</w:t>
      </w:r>
    </w:p>
    <w:p w14:paraId="7D2FB1E8" w14:textId="77777777" w:rsidR="00B26001" w:rsidRPr="009E511A" w:rsidRDefault="00B26001" w:rsidP="007E7B17">
      <w:pPr>
        <w:jc w:val="both"/>
        <w:rPr>
          <w:rFonts w:ascii="Times New Roman" w:hAnsi="Times New Roman" w:cs="Times New Roman"/>
          <w:b/>
          <w:sz w:val="24"/>
          <w:szCs w:val="24"/>
          <w:lang w:val="lv-LV"/>
        </w:rPr>
      </w:pPr>
    </w:p>
    <w:p w14:paraId="7D2FB1E9" w14:textId="77777777" w:rsidR="007E7B17" w:rsidRPr="009E511A" w:rsidRDefault="007E7B17" w:rsidP="007E7B17">
      <w:pPr>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Dabas aizsardzības vērtība</w:t>
      </w:r>
    </w:p>
    <w:p w14:paraId="7D2FB1EA" w14:textId="77777777" w:rsidR="00C27F67" w:rsidRPr="009E511A" w:rsidRDefault="00C27F67" w:rsidP="007E7B17">
      <w:pPr>
        <w:rPr>
          <w:rFonts w:ascii="Times New Roman" w:hAnsi="Times New Roman" w:cs="Times New Roman"/>
          <w:b/>
          <w:i/>
          <w:sz w:val="24"/>
          <w:szCs w:val="24"/>
          <w:lang w:val="lv-LV"/>
        </w:rPr>
      </w:pPr>
    </w:p>
    <w:p w14:paraId="7D2FB1EB" w14:textId="77777777" w:rsidR="005B3B35" w:rsidRPr="009E511A" w:rsidRDefault="005B3B35" w:rsidP="00B57B67">
      <w:pPr>
        <w:widowControl/>
        <w:autoSpaceDE w:val="0"/>
        <w:autoSpaceDN w:val="0"/>
        <w:adjustRightInd w:val="0"/>
        <w:jc w:val="both"/>
        <w:rPr>
          <w:rFonts w:ascii="Times New Roman" w:hAnsi="Times New Roman" w:cs="Times New Roman"/>
          <w:sz w:val="24"/>
          <w:szCs w:val="24"/>
          <w:lang w:val="la-Latn"/>
        </w:rPr>
      </w:pPr>
      <w:r w:rsidRPr="009E511A">
        <w:rPr>
          <w:rFonts w:ascii="Times New Roman" w:hAnsi="Times New Roman" w:cs="Times New Roman"/>
          <w:sz w:val="24"/>
          <w:szCs w:val="24"/>
          <w:lang w:val="lv-LV"/>
        </w:rPr>
        <w:t xml:space="preserve">Līdz šim DP “Numernes valnis” teritorijā konstatētas piecas Latvijā īpaši aizsargājamas sūnu sugas (Hellera ķīļlape </w:t>
      </w:r>
      <w:r w:rsidRPr="009E511A">
        <w:rPr>
          <w:rFonts w:ascii="Times New Roman" w:hAnsi="Times New Roman" w:cs="Times New Roman"/>
          <w:i/>
          <w:iCs/>
          <w:color w:val="000000"/>
          <w:sz w:val="24"/>
          <w:szCs w:val="24"/>
          <w:shd w:val="clear" w:color="auto" w:fill="FFFFFF"/>
          <w:lang w:val="lv-LV"/>
        </w:rPr>
        <w:t>Anastrophyllum hellerianum</w:t>
      </w:r>
      <w:r w:rsidRPr="009E511A">
        <w:rPr>
          <w:rFonts w:ascii="Times New Roman" w:hAnsi="Times New Roman" w:cs="Times New Roman"/>
          <w:sz w:val="24"/>
          <w:szCs w:val="24"/>
          <w:lang w:val="lv-LV"/>
        </w:rPr>
        <w:t xml:space="preserve">, smaržīgā zemessomenīte </w:t>
      </w:r>
      <w:r w:rsidRPr="009E511A">
        <w:rPr>
          <w:rFonts w:ascii="Times New Roman" w:hAnsi="Times New Roman" w:cs="Times New Roman"/>
          <w:i/>
          <w:sz w:val="24"/>
          <w:szCs w:val="24"/>
          <w:lang w:val="lv-LV"/>
        </w:rPr>
        <w:t>Geocalyx graveolens</w:t>
      </w:r>
      <w:r w:rsidRPr="009E511A">
        <w:rPr>
          <w:rFonts w:ascii="Times New Roman" w:hAnsi="Times New Roman" w:cs="Times New Roman"/>
          <w:sz w:val="24"/>
          <w:szCs w:val="24"/>
          <w:lang w:val="lv-LV"/>
        </w:rPr>
        <w:t xml:space="preserve">, gludkausiņa jungermanija </w:t>
      </w:r>
      <w:r w:rsidRPr="009E511A">
        <w:rPr>
          <w:rFonts w:ascii="Times New Roman" w:hAnsi="Times New Roman" w:cs="Times New Roman"/>
          <w:i/>
          <w:sz w:val="24"/>
          <w:szCs w:val="24"/>
          <w:lang w:val="lv-LV"/>
        </w:rPr>
        <w:t>Jungermannia leiantha</w:t>
      </w:r>
      <w:r w:rsidR="00DD3265" w:rsidRPr="009E511A">
        <w:rPr>
          <w:rFonts w:ascii="Times New Roman" w:hAnsi="Times New Roman" w:cs="Times New Roman"/>
          <w:iCs/>
          <w:sz w:val="24"/>
          <w:szCs w:val="24"/>
          <w:lang w:val="lv-LV"/>
        </w:rPr>
        <w:t>,</w:t>
      </w:r>
      <w:r w:rsidRPr="009E511A">
        <w:rPr>
          <w:rFonts w:ascii="Times New Roman" w:hAnsi="Times New Roman" w:cs="Times New Roman"/>
          <w:i/>
          <w:sz w:val="24"/>
          <w:szCs w:val="24"/>
          <w:lang w:val="lv-LV"/>
        </w:rPr>
        <w:t xml:space="preserve"> </w:t>
      </w:r>
      <w:r w:rsidRPr="009E511A">
        <w:rPr>
          <w:rFonts w:ascii="Times New Roman" w:hAnsi="Times New Roman" w:cs="Times New Roman"/>
          <w:sz w:val="24"/>
          <w:szCs w:val="24"/>
          <w:lang w:val="lv-LV"/>
        </w:rPr>
        <w:t xml:space="preserve">spurainā dzīparene </w:t>
      </w:r>
      <w:r w:rsidRPr="009E511A">
        <w:rPr>
          <w:rStyle w:val="A5"/>
          <w:rFonts w:ascii="Times New Roman" w:hAnsi="Times New Roman" w:cs="Times New Roman"/>
          <w:sz w:val="24"/>
          <w:szCs w:val="24"/>
          <w:lang w:val="lv-LV"/>
        </w:rPr>
        <w:t>Paludella squarrosa</w:t>
      </w:r>
      <w:r w:rsidR="00DD3265" w:rsidRPr="009E511A">
        <w:rPr>
          <w:rStyle w:val="A5"/>
          <w:rFonts w:ascii="Times New Roman" w:hAnsi="Times New Roman" w:cs="Times New Roman"/>
          <w:i w:val="0"/>
          <w:iCs w:val="0"/>
          <w:sz w:val="24"/>
          <w:szCs w:val="24"/>
          <w:lang w:val="lv-LV"/>
        </w:rPr>
        <w:t>,</w:t>
      </w:r>
      <w:r w:rsidRPr="009E511A">
        <w:rPr>
          <w:rStyle w:val="A5"/>
          <w:rFonts w:ascii="Times New Roman" w:hAnsi="Times New Roman" w:cs="Times New Roman"/>
          <w:sz w:val="24"/>
          <w:szCs w:val="24"/>
          <w:lang w:val="lv-LV"/>
        </w:rPr>
        <w:t xml:space="preserve"> </w:t>
      </w:r>
      <w:r w:rsidRPr="009E511A">
        <w:rPr>
          <w:rFonts w:ascii="Times New Roman" w:hAnsi="Times New Roman" w:cs="Times New Roman"/>
          <w:color w:val="000000"/>
          <w:sz w:val="24"/>
          <w:szCs w:val="24"/>
          <w:lang w:val="lv-LV"/>
        </w:rPr>
        <w:t xml:space="preserve">tūbainā bārkstlape </w:t>
      </w:r>
      <w:r w:rsidRPr="009E511A">
        <w:rPr>
          <w:rFonts w:ascii="Times New Roman" w:hAnsi="Times New Roman" w:cs="Times New Roman"/>
          <w:i/>
          <w:iCs/>
          <w:color w:val="000000"/>
          <w:sz w:val="24"/>
          <w:szCs w:val="24"/>
          <w:lang w:val="lv-LV"/>
        </w:rPr>
        <w:t>Trichocolea tomentella</w:t>
      </w:r>
      <w:r w:rsidRPr="009E511A">
        <w:rPr>
          <w:rFonts w:ascii="Times New Roman" w:hAnsi="Times New Roman" w:cs="Times New Roman"/>
          <w:iCs/>
          <w:color w:val="000000"/>
          <w:sz w:val="24"/>
          <w:szCs w:val="24"/>
          <w:lang w:val="lv-LV"/>
        </w:rPr>
        <w:t>)</w:t>
      </w:r>
      <w:r w:rsidR="003D22B6" w:rsidRPr="009E511A">
        <w:rPr>
          <w:rFonts w:ascii="Times New Roman" w:hAnsi="Times New Roman" w:cs="Times New Roman"/>
          <w:iCs/>
          <w:color w:val="000000"/>
          <w:sz w:val="24"/>
          <w:szCs w:val="24"/>
          <w:lang w:val="lv-LV"/>
        </w:rPr>
        <w:t xml:space="preserve">, </w:t>
      </w:r>
      <w:r w:rsidR="00C27F67" w:rsidRPr="009E511A">
        <w:rPr>
          <w:rFonts w:ascii="Times New Roman" w:hAnsi="Times New Roman" w:cs="Times New Roman"/>
          <w:iCs/>
          <w:color w:val="000000"/>
          <w:sz w:val="24"/>
          <w:szCs w:val="24"/>
          <w:lang w:val="lv-LV"/>
        </w:rPr>
        <w:t>trīs īpaši aizsargājamas sēņu sugas (</w:t>
      </w:r>
      <w:r w:rsidR="00C27F67" w:rsidRPr="009E511A">
        <w:rPr>
          <w:rFonts w:ascii="Times New Roman" w:hAnsi="Times New Roman" w:cs="Times New Roman"/>
          <w:sz w:val="24"/>
          <w:szCs w:val="24"/>
          <w:lang w:val="lv-LV"/>
        </w:rPr>
        <w:t xml:space="preserve">rožainā </w:t>
      </w:r>
      <w:r w:rsidR="00B57B67" w:rsidRPr="009E511A">
        <w:rPr>
          <w:rFonts w:ascii="Times New Roman" w:hAnsi="Times New Roman" w:cs="Times New Roman"/>
          <w:sz w:val="24"/>
          <w:szCs w:val="24"/>
          <w:lang w:val="la-Latn"/>
        </w:rPr>
        <w:t>apmal</w:t>
      </w:r>
      <w:r w:rsidR="00C27F67" w:rsidRPr="009E511A">
        <w:rPr>
          <w:rFonts w:ascii="Times New Roman" w:hAnsi="Times New Roman" w:cs="Times New Roman"/>
          <w:sz w:val="24"/>
          <w:szCs w:val="24"/>
          <w:lang w:val="lv-LV"/>
        </w:rPr>
        <w:t xml:space="preserve">piepe </w:t>
      </w:r>
      <w:r w:rsidR="00C27F67" w:rsidRPr="009E511A">
        <w:rPr>
          <w:rFonts w:ascii="Times New Roman" w:hAnsi="Times New Roman" w:cs="Times New Roman"/>
          <w:i/>
          <w:sz w:val="24"/>
          <w:szCs w:val="24"/>
          <w:lang w:val="lv-LV"/>
        </w:rPr>
        <w:t>Fomitopsis rosea</w:t>
      </w:r>
      <w:r w:rsidR="00C27F67" w:rsidRPr="009E511A">
        <w:rPr>
          <w:rFonts w:ascii="Times New Roman" w:hAnsi="Times New Roman" w:cs="Times New Roman"/>
          <w:sz w:val="24"/>
          <w:szCs w:val="24"/>
          <w:lang w:val="lv-LV"/>
        </w:rPr>
        <w:t xml:space="preserve">, </w:t>
      </w:r>
      <w:r w:rsidR="00D968C4" w:rsidRPr="009E511A">
        <w:rPr>
          <w:rFonts w:ascii="Times New Roman" w:hAnsi="Times New Roman" w:cs="Times New Roman"/>
          <w:sz w:val="24"/>
          <w:szCs w:val="24"/>
          <w:lang w:val="la-Latn"/>
        </w:rPr>
        <w:t xml:space="preserve">tumšbrūnā cietpiepe </w:t>
      </w:r>
      <w:r w:rsidR="00D968C4" w:rsidRPr="009E511A">
        <w:rPr>
          <w:rFonts w:ascii="Times New Roman" w:hAnsi="Times New Roman" w:cs="Times New Roman"/>
          <w:i/>
          <w:iCs/>
          <w:sz w:val="24"/>
          <w:szCs w:val="24"/>
          <w:lang w:val="la-Latn"/>
        </w:rPr>
        <w:t>Phellinus ferrugineofuscus</w:t>
      </w:r>
      <w:r w:rsidR="00C27F67" w:rsidRPr="009E511A">
        <w:rPr>
          <w:rFonts w:ascii="Times New Roman" w:hAnsi="Times New Roman" w:cs="Times New Roman"/>
          <w:sz w:val="24"/>
          <w:szCs w:val="24"/>
          <w:lang w:val="lv-LV"/>
        </w:rPr>
        <w:t xml:space="preserve">, </w:t>
      </w:r>
      <w:r w:rsidR="00C27F67" w:rsidRPr="009E511A">
        <w:rPr>
          <w:rFonts w:ascii="Times New Roman" w:hAnsi="Times New Roman" w:cs="Times New Roman"/>
          <w:sz w:val="24"/>
          <w:szCs w:val="24"/>
          <w:lang w:val="la-Latn"/>
        </w:rPr>
        <w:t>toverīšu sarkosoma</w:t>
      </w:r>
      <w:r w:rsidR="00C27F67" w:rsidRPr="009E511A">
        <w:rPr>
          <w:rFonts w:ascii="Times New Roman" w:hAnsi="Times New Roman" w:cs="Times New Roman"/>
          <w:sz w:val="24"/>
          <w:szCs w:val="24"/>
          <w:lang w:val="lv-LV"/>
        </w:rPr>
        <w:t xml:space="preserve"> </w:t>
      </w:r>
      <w:r w:rsidR="00C27F67" w:rsidRPr="009E511A">
        <w:rPr>
          <w:rFonts w:ascii="Times New Roman" w:hAnsi="Times New Roman" w:cs="Times New Roman"/>
          <w:i/>
          <w:sz w:val="24"/>
          <w:szCs w:val="24"/>
          <w:lang w:val="lv-LV"/>
        </w:rPr>
        <w:t>Sarcosoma globosum</w:t>
      </w:r>
      <w:r w:rsidR="003D22B6" w:rsidRPr="009E511A">
        <w:rPr>
          <w:rFonts w:ascii="Times New Roman" w:hAnsi="Times New Roman" w:cs="Times New Roman"/>
          <w:iCs/>
          <w:color w:val="000000"/>
          <w:sz w:val="24"/>
          <w:szCs w:val="24"/>
          <w:lang w:val="lv-LV"/>
        </w:rPr>
        <w:t>), k</w:t>
      </w:r>
      <w:r w:rsidR="003D22B6" w:rsidRPr="009E511A">
        <w:rPr>
          <w:rFonts w:ascii="Times New Roman" w:hAnsi="Times New Roman" w:cs="Times New Roman"/>
          <w:iCs/>
          <w:color w:val="000000"/>
          <w:sz w:val="24"/>
          <w:szCs w:val="24"/>
          <w:lang w:val="la-Latn"/>
        </w:rPr>
        <w:t xml:space="preserve">ā arī </w:t>
      </w:r>
      <w:r w:rsidR="00DD3265" w:rsidRPr="009E511A">
        <w:rPr>
          <w:rFonts w:ascii="Times New Roman" w:hAnsi="Times New Roman" w:cs="Times New Roman"/>
          <w:iCs/>
          <w:color w:val="000000"/>
          <w:sz w:val="24"/>
          <w:szCs w:val="24"/>
          <w:lang w:val="lv-LV"/>
        </w:rPr>
        <w:t>trīs</w:t>
      </w:r>
      <w:r w:rsidR="00C92DC8" w:rsidRPr="009E511A">
        <w:rPr>
          <w:rFonts w:ascii="Times New Roman" w:hAnsi="Times New Roman" w:cs="Times New Roman"/>
          <w:iCs/>
          <w:color w:val="000000"/>
          <w:sz w:val="24"/>
          <w:szCs w:val="24"/>
          <w:lang w:val="la-Latn"/>
        </w:rPr>
        <w:t xml:space="preserve"> </w:t>
      </w:r>
      <w:r w:rsidR="003D22B6" w:rsidRPr="009E511A">
        <w:rPr>
          <w:rFonts w:ascii="Times New Roman" w:hAnsi="Times New Roman" w:cs="Times New Roman"/>
          <w:iCs/>
          <w:color w:val="000000"/>
          <w:sz w:val="24"/>
          <w:szCs w:val="24"/>
          <w:lang w:val="la-Latn"/>
        </w:rPr>
        <w:t xml:space="preserve">īpaši aizsargajamas ķērpju sugas (kastaņbrūnā artonija </w:t>
      </w:r>
      <w:r w:rsidR="003D22B6" w:rsidRPr="009E511A">
        <w:rPr>
          <w:rFonts w:ascii="Times New Roman" w:hAnsi="Times New Roman" w:cs="Times New Roman"/>
          <w:i/>
          <w:iCs/>
          <w:color w:val="000000"/>
          <w:sz w:val="24"/>
          <w:szCs w:val="24"/>
          <w:lang w:val="la-Latn"/>
        </w:rPr>
        <w:t>Arthonia spadicea</w:t>
      </w:r>
      <w:r w:rsidR="00C92DC8" w:rsidRPr="009E511A">
        <w:rPr>
          <w:rFonts w:ascii="Times New Roman" w:hAnsi="Times New Roman" w:cs="Times New Roman"/>
          <w:iCs/>
          <w:color w:val="000000"/>
          <w:sz w:val="24"/>
          <w:szCs w:val="24"/>
          <w:lang w:val="la-Latn"/>
        </w:rPr>
        <w:t xml:space="preserve">, cetrēlija </w:t>
      </w:r>
      <w:r w:rsidR="00C92DC8" w:rsidRPr="009E511A">
        <w:rPr>
          <w:rFonts w:ascii="Times New Roman" w:hAnsi="Times New Roman" w:cs="Times New Roman"/>
          <w:i/>
          <w:iCs/>
          <w:color w:val="000000"/>
          <w:sz w:val="24"/>
          <w:szCs w:val="24"/>
          <w:lang w:val="la-Latn"/>
        </w:rPr>
        <w:t xml:space="preserve">Cetrelia </w:t>
      </w:r>
      <w:r w:rsidR="00C92DC8" w:rsidRPr="009E511A">
        <w:rPr>
          <w:rFonts w:ascii="Times New Roman" w:hAnsi="Times New Roman" w:cs="Times New Roman"/>
          <w:color w:val="000000"/>
          <w:sz w:val="24"/>
          <w:szCs w:val="24"/>
          <w:lang w:val="la-Latn"/>
        </w:rPr>
        <w:t>sp.</w:t>
      </w:r>
      <w:r w:rsidR="00C92DC8" w:rsidRPr="009E511A">
        <w:rPr>
          <w:rFonts w:ascii="Times New Roman" w:hAnsi="Times New Roman" w:cs="Times New Roman"/>
          <w:iCs/>
          <w:color w:val="000000"/>
          <w:sz w:val="24"/>
          <w:szCs w:val="24"/>
          <w:lang w:val="la-Latn"/>
        </w:rPr>
        <w:t xml:space="preserve">, caurumainā menegācija </w:t>
      </w:r>
      <w:r w:rsidR="00C92DC8" w:rsidRPr="009E511A">
        <w:rPr>
          <w:rFonts w:ascii="Times New Roman" w:hAnsi="Times New Roman" w:cs="Times New Roman"/>
          <w:i/>
          <w:iCs/>
          <w:color w:val="000000"/>
          <w:sz w:val="24"/>
          <w:szCs w:val="24"/>
          <w:lang w:val="la-Latn"/>
        </w:rPr>
        <w:t>Menegazzia terebrata</w:t>
      </w:r>
      <w:r w:rsidR="003D22B6" w:rsidRPr="009E511A">
        <w:rPr>
          <w:rFonts w:ascii="Times New Roman" w:hAnsi="Times New Roman" w:cs="Times New Roman"/>
          <w:iCs/>
          <w:color w:val="000000"/>
          <w:sz w:val="24"/>
          <w:szCs w:val="24"/>
          <w:lang w:val="la-Latn"/>
        </w:rPr>
        <w:t xml:space="preserve">). </w:t>
      </w:r>
      <w:r w:rsidR="00B57B67" w:rsidRPr="009E511A">
        <w:rPr>
          <w:rFonts w:ascii="Times New Roman" w:hAnsi="Times New Roman" w:cs="Times New Roman"/>
          <w:iCs/>
          <w:color w:val="000000"/>
          <w:sz w:val="24"/>
          <w:szCs w:val="24"/>
          <w:lang w:val="la-Latn"/>
        </w:rPr>
        <w:t>Piecām no iepriekš minētajām sugām (</w:t>
      </w:r>
      <w:r w:rsidR="00B57B67" w:rsidRPr="009E511A">
        <w:rPr>
          <w:rFonts w:ascii="Times New Roman" w:hAnsi="Times New Roman" w:cs="Times New Roman"/>
          <w:sz w:val="24"/>
          <w:szCs w:val="24"/>
          <w:lang w:val="lv-LV"/>
        </w:rPr>
        <w:t>Hellera ķīļlape,</w:t>
      </w:r>
      <w:r w:rsidR="00B57B67" w:rsidRPr="009E511A">
        <w:rPr>
          <w:rFonts w:ascii="Times New Roman" w:hAnsi="Times New Roman" w:cs="Times New Roman"/>
          <w:sz w:val="24"/>
          <w:szCs w:val="24"/>
          <w:lang w:val="la-Latn"/>
        </w:rPr>
        <w:t xml:space="preserve"> </w:t>
      </w:r>
      <w:r w:rsidR="00B57B67" w:rsidRPr="009E511A">
        <w:rPr>
          <w:rFonts w:ascii="Times New Roman" w:hAnsi="Times New Roman" w:cs="Times New Roman"/>
          <w:sz w:val="24"/>
          <w:szCs w:val="24"/>
          <w:lang w:val="lv-LV"/>
        </w:rPr>
        <w:t>smaržīgā zemessomenīte, spurainā dzīparene</w:t>
      </w:r>
      <w:r w:rsidR="00B57B67" w:rsidRPr="009E511A">
        <w:rPr>
          <w:rFonts w:ascii="Times New Roman" w:hAnsi="Times New Roman" w:cs="Times New Roman"/>
          <w:sz w:val="24"/>
          <w:szCs w:val="24"/>
          <w:lang w:val="la-Latn"/>
        </w:rPr>
        <w:t xml:space="preserve">, </w:t>
      </w:r>
      <w:r w:rsidR="00B57B67" w:rsidRPr="009E511A">
        <w:rPr>
          <w:rFonts w:ascii="Times New Roman" w:hAnsi="Times New Roman" w:cs="Times New Roman"/>
          <w:color w:val="000000"/>
          <w:sz w:val="24"/>
          <w:szCs w:val="24"/>
          <w:lang w:val="lv-LV"/>
        </w:rPr>
        <w:t>tūbainā bārkstlape</w:t>
      </w:r>
      <w:r w:rsidR="00B57B67" w:rsidRPr="009E511A">
        <w:rPr>
          <w:rFonts w:ascii="Times New Roman" w:hAnsi="Times New Roman" w:cs="Times New Roman"/>
          <w:color w:val="000000"/>
          <w:sz w:val="24"/>
          <w:szCs w:val="24"/>
          <w:lang w:val="la-Latn"/>
        </w:rPr>
        <w:t xml:space="preserve"> un rožainā apmalpiepe</w:t>
      </w:r>
      <w:r w:rsidR="00B57B67" w:rsidRPr="009E511A">
        <w:rPr>
          <w:rFonts w:ascii="Times New Roman" w:hAnsi="Times New Roman" w:cs="Times New Roman"/>
          <w:iCs/>
          <w:color w:val="000000"/>
          <w:sz w:val="24"/>
          <w:szCs w:val="24"/>
          <w:lang w:val="la-Latn"/>
        </w:rPr>
        <w:t>) aizsardzības nodrošināšanai v</w:t>
      </w:r>
      <w:r w:rsidR="00D968C4" w:rsidRPr="009E511A">
        <w:rPr>
          <w:rFonts w:ascii="Times New Roman" w:hAnsi="Times New Roman" w:cs="Times New Roman"/>
          <w:iCs/>
          <w:color w:val="000000"/>
          <w:sz w:val="24"/>
          <w:szCs w:val="24"/>
          <w:lang w:val="la-Latn"/>
        </w:rPr>
        <w:t>ar tikt veidoti mikroliegumi. Bez minētajām īpaši aizsargājamām sugām vēl 16</w:t>
      </w:r>
      <w:r w:rsidR="00B57B67" w:rsidRPr="009E511A">
        <w:rPr>
          <w:rFonts w:ascii="Times New Roman" w:hAnsi="Times New Roman" w:cs="Times New Roman"/>
          <w:iCs/>
          <w:color w:val="000000"/>
          <w:sz w:val="24"/>
          <w:szCs w:val="24"/>
          <w:lang w:val="la-Latn"/>
        </w:rPr>
        <w:t xml:space="preserve"> no DP teritorijā konstatētajām sūnu, sēņu un ķērpju sug</w:t>
      </w:r>
      <w:r w:rsidR="00D07247" w:rsidRPr="009E511A">
        <w:rPr>
          <w:rFonts w:ascii="Times New Roman" w:hAnsi="Times New Roman" w:cs="Times New Roman"/>
          <w:iCs/>
          <w:color w:val="000000"/>
          <w:sz w:val="24"/>
          <w:szCs w:val="24"/>
          <w:lang w:val="la-Latn"/>
        </w:rPr>
        <w:t xml:space="preserve">u </w:t>
      </w:r>
      <w:r w:rsidR="00B57B67" w:rsidRPr="009E511A">
        <w:rPr>
          <w:rFonts w:ascii="Times New Roman" w:hAnsi="Times New Roman" w:cs="Times New Roman"/>
          <w:sz w:val="24"/>
          <w:szCs w:val="24"/>
          <w:lang w:val="lv-LV"/>
        </w:rPr>
        <w:t>pastāvēšana ir atkarīga no ļoti specifiskiem (mežaudžu atslēgas) biotopiem</w:t>
      </w:r>
      <w:r w:rsidR="00D07247" w:rsidRPr="009E511A">
        <w:rPr>
          <w:rFonts w:ascii="Times New Roman" w:hAnsi="Times New Roman" w:cs="Times New Roman"/>
          <w:sz w:val="24"/>
          <w:szCs w:val="24"/>
          <w:lang w:val="la-Latn"/>
        </w:rPr>
        <w:t>.</w:t>
      </w:r>
    </w:p>
    <w:p w14:paraId="7D2FB1EC" w14:textId="77777777" w:rsidR="00EE3DA3" w:rsidRPr="009E511A" w:rsidRDefault="00EE3DA3" w:rsidP="00B57B67">
      <w:pPr>
        <w:widowControl/>
        <w:autoSpaceDE w:val="0"/>
        <w:autoSpaceDN w:val="0"/>
        <w:adjustRightInd w:val="0"/>
        <w:jc w:val="both"/>
        <w:rPr>
          <w:rFonts w:ascii="Times New Roman" w:hAnsi="Times New Roman" w:cs="Times New Roman"/>
          <w:sz w:val="24"/>
          <w:szCs w:val="24"/>
          <w:lang w:val="la-Latn"/>
        </w:rPr>
      </w:pPr>
    </w:p>
    <w:p w14:paraId="7D2FB1ED" w14:textId="77777777" w:rsidR="00EE3DA3" w:rsidRPr="009E511A" w:rsidRDefault="00EE3DA3" w:rsidP="00B57B67">
      <w:pPr>
        <w:widowControl/>
        <w:autoSpaceDE w:val="0"/>
        <w:autoSpaceDN w:val="0"/>
        <w:adjustRightInd w:val="0"/>
        <w:jc w:val="both"/>
        <w:rPr>
          <w:rFonts w:ascii="Times New Roman" w:hAnsi="Times New Roman" w:cs="Times New Roman"/>
          <w:iCs/>
          <w:color w:val="000000"/>
          <w:sz w:val="24"/>
          <w:szCs w:val="24"/>
          <w:lang w:val="la-Latn"/>
        </w:rPr>
      </w:pPr>
      <w:r w:rsidRPr="009E511A">
        <w:rPr>
          <w:rFonts w:ascii="Times New Roman" w:hAnsi="Times New Roman" w:cs="Times New Roman"/>
          <w:b/>
          <w:sz w:val="24"/>
          <w:szCs w:val="24"/>
          <w:lang w:val="lv-LV"/>
        </w:rPr>
        <w:lastRenderedPageBreak/>
        <w:t xml:space="preserve">Hellera ķīļlape </w:t>
      </w:r>
      <w:r w:rsidRPr="009E511A">
        <w:rPr>
          <w:rFonts w:ascii="Times New Roman" w:hAnsi="Times New Roman" w:cs="Times New Roman"/>
          <w:b/>
          <w:i/>
          <w:iCs/>
          <w:color w:val="000000"/>
          <w:sz w:val="24"/>
          <w:szCs w:val="24"/>
          <w:shd w:val="clear" w:color="auto" w:fill="FFFFFF"/>
          <w:lang w:val="lv-LV"/>
        </w:rPr>
        <w:t>Anastrophyllum hellerianum</w:t>
      </w:r>
      <w:r w:rsidRPr="009E511A">
        <w:rPr>
          <w:rFonts w:ascii="Times New Roman" w:hAnsi="Times New Roman" w:cs="Times New Roman"/>
          <w:i/>
          <w:iCs/>
          <w:color w:val="000000"/>
          <w:sz w:val="24"/>
          <w:szCs w:val="24"/>
          <w:shd w:val="clear" w:color="auto" w:fill="FFFFFF"/>
          <w:lang w:val="lv-LV"/>
        </w:rPr>
        <w:t xml:space="preserve"> </w:t>
      </w:r>
      <w:r w:rsidR="003F26AC" w:rsidRPr="009E511A">
        <w:rPr>
          <w:rFonts w:ascii="Times New Roman" w:hAnsi="Times New Roman" w:cs="Times New Roman"/>
          <w:iCs/>
          <w:color w:val="000000"/>
          <w:sz w:val="24"/>
          <w:szCs w:val="24"/>
          <w:shd w:val="clear" w:color="auto" w:fill="FFFFFF"/>
          <w:lang w:val="lv-LV"/>
        </w:rPr>
        <w:t xml:space="preserve">saistīta ar mitrām mežaudzēm un pamatā sastopama uz trupošām skujkoku (visbiežāk egles) kritalām to apakšējā daļā (Liepiņa, 2018). DP “Numernes valnis teritorijā zināma no </w:t>
      </w:r>
      <w:r w:rsidR="00DD3265" w:rsidRPr="009E511A">
        <w:rPr>
          <w:rFonts w:ascii="Times New Roman" w:hAnsi="Times New Roman" w:cs="Times New Roman"/>
          <w:iCs/>
          <w:color w:val="000000"/>
          <w:sz w:val="24"/>
          <w:szCs w:val="24"/>
          <w:shd w:val="clear" w:color="auto" w:fill="FFFFFF"/>
          <w:lang w:val="lv-LV"/>
        </w:rPr>
        <w:t>septiņām</w:t>
      </w:r>
      <w:r w:rsidR="003F26AC" w:rsidRPr="009E511A">
        <w:rPr>
          <w:rFonts w:ascii="Times New Roman" w:hAnsi="Times New Roman" w:cs="Times New Roman"/>
          <w:iCs/>
          <w:color w:val="000000"/>
          <w:sz w:val="24"/>
          <w:szCs w:val="24"/>
          <w:shd w:val="clear" w:color="auto" w:fill="FFFFFF"/>
          <w:lang w:val="lv-LV"/>
        </w:rPr>
        <w:t xml:space="preserve"> atradnēm.</w:t>
      </w:r>
    </w:p>
    <w:p w14:paraId="7D2FB1EE" w14:textId="77777777" w:rsidR="00C27F67" w:rsidRPr="009E511A" w:rsidRDefault="00C27F67" w:rsidP="00C27F67">
      <w:pPr>
        <w:widowControl/>
        <w:autoSpaceDE w:val="0"/>
        <w:autoSpaceDN w:val="0"/>
        <w:adjustRightInd w:val="0"/>
        <w:jc w:val="both"/>
        <w:rPr>
          <w:rFonts w:ascii="Times New Roman" w:hAnsi="Times New Roman" w:cs="Times New Roman"/>
          <w:iCs/>
          <w:color w:val="000000"/>
          <w:sz w:val="24"/>
          <w:szCs w:val="24"/>
          <w:lang w:val="la-Latn"/>
        </w:rPr>
      </w:pPr>
    </w:p>
    <w:p w14:paraId="7D2FB1EF" w14:textId="77777777" w:rsidR="00EE3DA3" w:rsidRPr="009E511A" w:rsidRDefault="00EE3DA3" w:rsidP="003F26AC">
      <w:pPr>
        <w:pStyle w:val="Default"/>
        <w:jc w:val="both"/>
        <w:rPr>
          <w:rFonts w:ascii="Times New Roman" w:hAnsi="Times New Roman" w:cs="Times New Roman"/>
          <w:lang w:val="la-Latn"/>
        </w:rPr>
      </w:pPr>
      <w:r w:rsidRPr="009E511A">
        <w:rPr>
          <w:rFonts w:ascii="Times New Roman" w:hAnsi="Times New Roman" w:cs="Times New Roman"/>
          <w:b/>
          <w:lang w:val="lv-LV"/>
        </w:rPr>
        <w:t xml:space="preserve">Smaržīgā zemessomenīte </w:t>
      </w:r>
      <w:r w:rsidRPr="009E511A">
        <w:rPr>
          <w:rFonts w:ascii="Times New Roman" w:hAnsi="Times New Roman" w:cs="Times New Roman"/>
          <w:b/>
          <w:i/>
          <w:lang w:val="lv-LV"/>
        </w:rPr>
        <w:t>Geocalyx graveolens</w:t>
      </w:r>
      <w:r w:rsidR="003F26AC" w:rsidRPr="009E511A">
        <w:rPr>
          <w:rFonts w:ascii="Times New Roman" w:hAnsi="Times New Roman" w:cs="Times New Roman"/>
          <w:i/>
          <w:lang w:val="lv-LV"/>
        </w:rPr>
        <w:t xml:space="preserve"> </w:t>
      </w:r>
      <w:r w:rsidR="003F26AC" w:rsidRPr="009E511A">
        <w:rPr>
          <w:rFonts w:ascii="Times New Roman" w:hAnsi="Times New Roman" w:cs="Times New Roman"/>
          <w:lang w:val="lv-LV"/>
        </w:rPr>
        <w:t>ir mežu un purvu sūna, kas aug uz kūdrainas augsnes dažādās noēnotās augtenēs, applūstošos upju, strautu un avotu krastos, uz trūdošas koksnes, dažreiz uz akmeņaina substrāta</w:t>
      </w:r>
      <w:r w:rsidR="003F26AC" w:rsidRPr="009E511A">
        <w:rPr>
          <w:rStyle w:val="A6"/>
          <w:rFonts w:ascii="Times New Roman" w:hAnsi="Times New Roman" w:cs="Times New Roman"/>
          <w:color w:val="auto"/>
          <w:lang w:val="la-Latn"/>
        </w:rPr>
        <w:t xml:space="preserve">. </w:t>
      </w:r>
      <w:r w:rsidR="004E6F1F" w:rsidRPr="009E511A">
        <w:rPr>
          <w:rStyle w:val="A6"/>
          <w:rFonts w:ascii="Times New Roman" w:hAnsi="Times New Roman" w:cs="Times New Roman"/>
          <w:color w:val="auto"/>
          <w:lang w:val="la-Latn"/>
        </w:rPr>
        <w:t xml:space="preserve">Informācija par sugas sastopamību </w:t>
      </w:r>
      <w:r w:rsidR="003F26AC" w:rsidRPr="009E511A">
        <w:rPr>
          <w:rStyle w:val="A6"/>
          <w:rFonts w:ascii="Times New Roman" w:hAnsi="Times New Roman" w:cs="Times New Roman"/>
          <w:color w:val="auto"/>
          <w:lang w:val="la-Latn"/>
        </w:rPr>
        <w:t xml:space="preserve">DP “Numernes valnis” </w:t>
      </w:r>
      <w:r w:rsidR="004E6F1F" w:rsidRPr="009E511A">
        <w:rPr>
          <w:rStyle w:val="A6"/>
          <w:rFonts w:ascii="Times New Roman" w:hAnsi="Times New Roman" w:cs="Times New Roman"/>
          <w:color w:val="auto"/>
          <w:lang w:val="la-Latn"/>
        </w:rPr>
        <w:t>teritorijā norādīta Natura 2000 datubāzē, ta</w:t>
      </w:r>
      <w:r w:rsidR="0010081A" w:rsidRPr="009E511A">
        <w:rPr>
          <w:rStyle w:val="A6"/>
          <w:rFonts w:ascii="Times New Roman" w:hAnsi="Times New Roman" w:cs="Times New Roman"/>
          <w:color w:val="auto"/>
          <w:lang w:val="lv-LV"/>
        </w:rPr>
        <w:t>ču</w:t>
      </w:r>
      <w:r w:rsidR="004E6F1F" w:rsidRPr="009E511A">
        <w:rPr>
          <w:rStyle w:val="A6"/>
          <w:rFonts w:ascii="Times New Roman" w:hAnsi="Times New Roman" w:cs="Times New Roman"/>
          <w:color w:val="auto"/>
          <w:lang w:val="la-Latn"/>
        </w:rPr>
        <w:t xml:space="preserve"> nav ziņu par precīzām sugas atradnēm.</w:t>
      </w:r>
    </w:p>
    <w:p w14:paraId="7D2FB1F0" w14:textId="77777777" w:rsidR="00EE3DA3" w:rsidRPr="009E511A" w:rsidRDefault="00EE3DA3" w:rsidP="003D73AC">
      <w:pPr>
        <w:widowControl/>
        <w:autoSpaceDE w:val="0"/>
        <w:autoSpaceDN w:val="0"/>
        <w:adjustRightInd w:val="0"/>
        <w:jc w:val="both"/>
        <w:rPr>
          <w:rFonts w:ascii="Times New Roman" w:hAnsi="Times New Roman" w:cs="Times New Roman"/>
          <w:iCs/>
          <w:sz w:val="24"/>
          <w:szCs w:val="24"/>
          <w:lang w:val="la-Latn"/>
        </w:rPr>
      </w:pPr>
    </w:p>
    <w:p w14:paraId="7D2FB1F1" w14:textId="77777777" w:rsidR="00EE3DA3" w:rsidRPr="009E511A" w:rsidRDefault="00EE3DA3" w:rsidP="003D73AC">
      <w:pPr>
        <w:pStyle w:val="Default"/>
        <w:jc w:val="both"/>
        <w:rPr>
          <w:rFonts w:ascii="Minion Pro" w:eastAsiaTheme="minorHAnsi" w:hAnsi="Minion Pro" w:cs="Minion Pro"/>
          <w:lang w:val="lv-LV"/>
        </w:rPr>
      </w:pPr>
      <w:r w:rsidRPr="009E511A">
        <w:rPr>
          <w:rFonts w:ascii="Times New Roman" w:hAnsi="Times New Roman" w:cs="Times New Roman"/>
          <w:b/>
          <w:lang w:val="lv-LV"/>
        </w:rPr>
        <w:t xml:space="preserve">Gludkausiņa jungermanija </w:t>
      </w:r>
      <w:r w:rsidRPr="009E511A">
        <w:rPr>
          <w:rFonts w:ascii="Times New Roman" w:hAnsi="Times New Roman" w:cs="Times New Roman"/>
          <w:b/>
          <w:i/>
          <w:lang w:val="lv-LV"/>
        </w:rPr>
        <w:t>Jungermannia leiantha</w:t>
      </w:r>
      <w:r w:rsidR="00CB78C1" w:rsidRPr="009E511A">
        <w:rPr>
          <w:rFonts w:ascii="Times New Roman" w:hAnsi="Times New Roman" w:cs="Times New Roman"/>
          <w:i/>
          <w:lang w:val="lv-LV"/>
        </w:rPr>
        <w:t xml:space="preserve"> </w:t>
      </w:r>
      <w:r w:rsidR="00CB78C1" w:rsidRPr="009E511A">
        <w:rPr>
          <w:rFonts w:ascii="Times New Roman" w:hAnsi="Times New Roman" w:cs="Times New Roman"/>
          <w:lang w:val="lv-LV"/>
        </w:rPr>
        <w:t>parasti sastopama d</w:t>
      </w:r>
      <w:r w:rsidR="00CB78C1" w:rsidRPr="009E511A">
        <w:rPr>
          <w:rFonts w:ascii="Minion Pro" w:hAnsi="Minion Pro"/>
          <w:sz w:val="23"/>
          <w:szCs w:val="23"/>
          <w:lang w:val="la-Latn"/>
        </w:rPr>
        <w:t>umbrājos, uz trupošas koksnes, trupošiem kokiem, mitras augsnes, arī applūstošas kūdrainas augsnes</w:t>
      </w:r>
      <w:r w:rsidR="00CB78C1" w:rsidRPr="009E511A">
        <w:rPr>
          <w:rFonts w:ascii="Minion Pro" w:hAnsi="Minion Pro"/>
          <w:sz w:val="23"/>
          <w:szCs w:val="23"/>
          <w:lang w:val="lv-LV"/>
        </w:rPr>
        <w:t xml:space="preserve"> (Liepiņa, 2018). DP “Numernes valnis” teritorijā </w:t>
      </w:r>
      <w:r w:rsidR="004E6F1F" w:rsidRPr="009E511A">
        <w:rPr>
          <w:rFonts w:ascii="Minion Pro" w:hAnsi="Minion Pro"/>
          <w:sz w:val="23"/>
          <w:szCs w:val="23"/>
          <w:lang w:val="lv-LV"/>
        </w:rPr>
        <w:t>līdz šim konstatēta četros meža nogabalos.</w:t>
      </w:r>
    </w:p>
    <w:p w14:paraId="7D2FB1F2" w14:textId="77777777" w:rsidR="00EE3DA3" w:rsidRPr="009E511A" w:rsidRDefault="00EE3DA3" w:rsidP="003D73AC">
      <w:pPr>
        <w:widowControl/>
        <w:autoSpaceDE w:val="0"/>
        <w:autoSpaceDN w:val="0"/>
        <w:adjustRightInd w:val="0"/>
        <w:jc w:val="both"/>
        <w:rPr>
          <w:rFonts w:ascii="Times New Roman" w:hAnsi="Times New Roman" w:cs="Times New Roman"/>
          <w:iCs/>
          <w:sz w:val="24"/>
          <w:szCs w:val="24"/>
          <w:lang w:val="la-Latn"/>
        </w:rPr>
      </w:pPr>
    </w:p>
    <w:p w14:paraId="7D2FB1F3" w14:textId="77777777" w:rsidR="00EE3DA3" w:rsidRPr="009E511A" w:rsidRDefault="00EE3DA3" w:rsidP="00C70279">
      <w:pPr>
        <w:pStyle w:val="Default"/>
        <w:jc w:val="both"/>
        <w:rPr>
          <w:rFonts w:ascii="Times New Roman" w:hAnsi="Times New Roman" w:cs="Times New Roman"/>
          <w:lang w:val="lv-LV"/>
        </w:rPr>
      </w:pPr>
      <w:r w:rsidRPr="009E511A">
        <w:rPr>
          <w:rFonts w:ascii="Times New Roman" w:hAnsi="Times New Roman" w:cs="Times New Roman"/>
          <w:b/>
          <w:lang w:val="lv-LV"/>
        </w:rPr>
        <w:t xml:space="preserve">Spurainā dzīparene </w:t>
      </w:r>
      <w:r w:rsidRPr="009E511A">
        <w:rPr>
          <w:rStyle w:val="A5"/>
          <w:rFonts w:ascii="Times New Roman" w:hAnsi="Times New Roman" w:cs="Times New Roman"/>
          <w:b/>
          <w:sz w:val="24"/>
          <w:szCs w:val="24"/>
          <w:lang w:val="lv-LV"/>
        </w:rPr>
        <w:t>Paludella squarrosa</w:t>
      </w:r>
      <w:r w:rsidR="00CB78C1" w:rsidRPr="009E511A">
        <w:rPr>
          <w:rStyle w:val="A5"/>
          <w:rFonts w:ascii="Times New Roman" w:hAnsi="Times New Roman" w:cs="Times New Roman"/>
          <w:sz w:val="24"/>
          <w:szCs w:val="24"/>
          <w:lang w:val="lv-LV"/>
        </w:rPr>
        <w:t xml:space="preserve"> </w:t>
      </w:r>
      <w:r w:rsidR="00CB78C1" w:rsidRPr="009E511A">
        <w:rPr>
          <w:rFonts w:ascii="Minion Pro" w:hAnsi="Minion Pro"/>
          <w:sz w:val="23"/>
          <w:szCs w:val="23"/>
          <w:lang w:val="lv-LV"/>
        </w:rPr>
        <w:t xml:space="preserve">sastopama zāļu un pārejas purvos, avotainās vietās strautu </w:t>
      </w:r>
      <w:r w:rsidR="00CB78C1" w:rsidRPr="009E511A">
        <w:rPr>
          <w:rFonts w:ascii="Minion Pro" w:hAnsi="Minion Pro"/>
          <w:lang w:val="lv-LV"/>
        </w:rPr>
        <w:t xml:space="preserve">un upīšu malās, pļavu nogāzēs, aug arī sūnu purvos pie sēravotiem (Liepiņa, 2018). </w:t>
      </w:r>
      <w:r w:rsidR="00C70279" w:rsidRPr="009E511A">
        <w:rPr>
          <w:rFonts w:ascii="Times New Roman" w:hAnsi="Times New Roman" w:cs="Times New Roman"/>
          <w:lang w:val="lv-LV"/>
        </w:rPr>
        <w:t>Informācija par sugas sastopamību DP teritorijā norādīta Natura 2000 datubāzē. Nav zināmas precīzas sugas atradnes.</w:t>
      </w:r>
    </w:p>
    <w:p w14:paraId="7D2FB1F4" w14:textId="77777777" w:rsidR="00C70279" w:rsidRPr="009E511A" w:rsidRDefault="00C70279" w:rsidP="00C70279">
      <w:pPr>
        <w:pStyle w:val="Default"/>
        <w:jc w:val="both"/>
        <w:rPr>
          <w:rStyle w:val="A5"/>
          <w:rFonts w:ascii="Times New Roman" w:hAnsi="Times New Roman" w:cs="Times New Roman"/>
          <w:i w:val="0"/>
          <w:iCs w:val="0"/>
          <w:sz w:val="24"/>
          <w:szCs w:val="24"/>
          <w:lang w:val="lv-LV"/>
        </w:rPr>
      </w:pPr>
    </w:p>
    <w:p w14:paraId="7D2FB1F5" w14:textId="77777777" w:rsidR="00EE3DA3" w:rsidRPr="009E511A" w:rsidRDefault="00EE3DA3" w:rsidP="003D73AC">
      <w:pPr>
        <w:pStyle w:val="Default"/>
        <w:jc w:val="both"/>
        <w:rPr>
          <w:rStyle w:val="A3"/>
          <w:rFonts w:ascii="Times New Roman" w:hAnsi="Times New Roman" w:cs="Times New Roman"/>
          <w:lang w:val="lv-LV"/>
        </w:rPr>
      </w:pPr>
      <w:r w:rsidRPr="009E511A">
        <w:rPr>
          <w:rFonts w:ascii="Times New Roman" w:hAnsi="Times New Roman" w:cs="Times New Roman"/>
          <w:b/>
          <w:lang w:val="lv-LV"/>
        </w:rPr>
        <w:t xml:space="preserve">Tūbainā bārkstlape </w:t>
      </w:r>
      <w:r w:rsidRPr="009E511A">
        <w:rPr>
          <w:rFonts w:ascii="Times New Roman" w:hAnsi="Times New Roman" w:cs="Times New Roman"/>
          <w:b/>
          <w:i/>
          <w:iCs/>
          <w:lang w:val="lv-LV"/>
        </w:rPr>
        <w:t>Trichocolea tomentella</w:t>
      </w:r>
      <w:r w:rsidR="00CB78C1" w:rsidRPr="009E511A">
        <w:rPr>
          <w:rFonts w:ascii="Times New Roman" w:hAnsi="Times New Roman" w:cs="Times New Roman"/>
          <w:i/>
          <w:iCs/>
          <w:lang w:val="lv-LV"/>
        </w:rPr>
        <w:t xml:space="preserve"> </w:t>
      </w:r>
      <w:r w:rsidR="003D73AC" w:rsidRPr="009E511A">
        <w:rPr>
          <w:rFonts w:ascii="Times New Roman" w:hAnsi="Times New Roman" w:cs="Times New Roman"/>
          <w:lang w:val="lv-LV"/>
        </w:rPr>
        <w:t>sastopama avotainās, nedaudz vai stipri noēnotās vietās avoksnainu mežu ieplakās, gravu nogāzēs, strautmalās. Parasti nelielos laukumos un nedaudzās vietās (Liepiņa, 2018)</w:t>
      </w:r>
      <w:r w:rsidR="00CB78C1" w:rsidRPr="009E511A">
        <w:rPr>
          <w:rFonts w:ascii="Times New Roman" w:hAnsi="Times New Roman" w:cs="Times New Roman"/>
          <w:iCs/>
          <w:lang w:val="lv-LV"/>
        </w:rPr>
        <w:t>.</w:t>
      </w:r>
      <w:r w:rsidR="00C35002" w:rsidRPr="009E511A">
        <w:rPr>
          <w:rFonts w:ascii="Times New Roman" w:hAnsi="Times New Roman" w:cs="Times New Roman"/>
          <w:iCs/>
          <w:lang w:val="lv-LV"/>
        </w:rPr>
        <w:t xml:space="preserve"> </w:t>
      </w:r>
      <w:r w:rsidR="00C35002" w:rsidRPr="009E511A">
        <w:rPr>
          <w:rStyle w:val="A3"/>
          <w:rFonts w:ascii="Times New Roman" w:hAnsi="Times New Roman" w:cs="Times New Roman"/>
          <w:lang w:val="lv-LV"/>
        </w:rPr>
        <w:t>DP “Numernes valnis”</w:t>
      </w:r>
      <w:r w:rsidR="00C420BE" w:rsidRPr="009E511A">
        <w:rPr>
          <w:rStyle w:val="A3"/>
          <w:rFonts w:ascii="Times New Roman" w:hAnsi="Times New Roman" w:cs="Times New Roman"/>
          <w:lang w:val="lv-LV"/>
        </w:rPr>
        <w:t xml:space="preserve"> suga</w:t>
      </w:r>
      <w:r w:rsidR="00C35002" w:rsidRPr="009E511A">
        <w:rPr>
          <w:rStyle w:val="A3"/>
          <w:rFonts w:ascii="Times New Roman" w:hAnsi="Times New Roman" w:cs="Times New Roman"/>
          <w:lang w:val="lv-LV"/>
        </w:rPr>
        <w:t xml:space="preserve"> konstatēta </w:t>
      </w:r>
      <w:r w:rsidR="00C70279" w:rsidRPr="009E511A">
        <w:rPr>
          <w:rStyle w:val="A3"/>
          <w:rFonts w:ascii="Times New Roman" w:hAnsi="Times New Roman" w:cs="Times New Roman"/>
          <w:lang w:val="lv-LV"/>
        </w:rPr>
        <w:t>vienā nogabalā.</w:t>
      </w:r>
    </w:p>
    <w:p w14:paraId="7D2FB1F6" w14:textId="77777777" w:rsidR="00C70279" w:rsidRPr="009E511A" w:rsidRDefault="00C70279" w:rsidP="003D73AC">
      <w:pPr>
        <w:pStyle w:val="Default"/>
        <w:jc w:val="both"/>
        <w:rPr>
          <w:rStyle w:val="A3"/>
          <w:rFonts w:ascii="Times New Roman" w:hAnsi="Times New Roman" w:cs="Times New Roman"/>
          <w:lang w:val="lv-LV"/>
        </w:rPr>
      </w:pPr>
    </w:p>
    <w:p w14:paraId="7D2FB1F7" w14:textId="77777777" w:rsidR="00C70279" w:rsidRPr="009E511A" w:rsidRDefault="00C70279" w:rsidP="003D73AC">
      <w:pPr>
        <w:pStyle w:val="Default"/>
        <w:jc w:val="both"/>
        <w:rPr>
          <w:rStyle w:val="A4"/>
          <w:rFonts w:ascii="Times New Roman" w:hAnsi="Times New Roman" w:cs="Times New Roman"/>
          <w:color w:val="auto"/>
          <w:lang w:val="lv-LV"/>
        </w:rPr>
      </w:pPr>
      <w:r w:rsidRPr="009E511A">
        <w:rPr>
          <w:rFonts w:ascii="Times New Roman" w:hAnsi="Times New Roman" w:cs="Times New Roman"/>
          <w:b/>
          <w:iCs/>
          <w:lang w:val="la-Latn"/>
        </w:rPr>
        <w:t xml:space="preserve">Kastaņbrūnā artonija </w:t>
      </w:r>
      <w:r w:rsidRPr="009E511A">
        <w:rPr>
          <w:rFonts w:ascii="Times New Roman" w:hAnsi="Times New Roman" w:cs="Times New Roman"/>
          <w:b/>
          <w:i/>
          <w:iCs/>
          <w:lang w:val="la-Latn"/>
        </w:rPr>
        <w:t>Arthonia spadicea</w:t>
      </w:r>
      <w:r w:rsidRPr="009E511A">
        <w:rPr>
          <w:rFonts w:ascii="Times New Roman" w:hAnsi="Times New Roman" w:cs="Times New Roman"/>
          <w:i/>
          <w:iCs/>
          <w:lang w:val="lv-LV"/>
        </w:rPr>
        <w:t xml:space="preserve"> s</w:t>
      </w:r>
      <w:r w:rsidRPr="009E511A">
        <w:rPr>
          <w:rStyle w:val="A4"/>
          <w:rFonts w:ascii="Times New Roman" w:hAnsi="Times New Roman" w:cs="Times New Roman"/>
          <w:color w:val="auto"/>
          <w:lang w:val="lv-LV"/>
        </w:rPr>
        <w:t>astopama galvenokārt ēnainos biotopos ar augstu mitrumu. Parasti ir atrodama koka apakšējā daļā vai pat sakņu augšējās daļās. Kā substrātu izmanto pārsvarā melnalkšņu vai baltalkšņu mizu, daudz retāk var būt atrasta arī uz priežu, ozolu, apšu mizas. Piemērotos biotopos suga sastopama bieži vis</w:t>
      </w:r>
      <w:r w:rsidR="0010081A" w:rsidRPr="009E511A">
        <w:rPr>
          <w:rStyle w:val="A4"/>
          <w:rFonts w:ascii="Times New Roman" w:hAnsi="Times New Roman" w:cs="Times New Roman"/>
          <w:color w:val="auto"/>
          <w:lang w:val="lv-LV"/>
        </w:rPr>
        <w:t>ā</w:t>
      </w:r>
      <w:r w:rsidRPr="009E511A">
        <w:rPr>
          <w:rStyle w:val="A4"/>
          <w:rFonts w:ascii="Times New Roman" w:hAnsi="Times New Roman" w:cs="Times New Roman"/>
          <w:color w:val="auto"/>
          <w:lang w:val="lv-LV"/>
        </w:rPr>
        <w:t xml:space="preserve"> Latvijas teritorijā (Moisejevs, 2017). DP “Numernes valnis” konstatēta divās atradnēs, bet mitr</w:t>
      </w:r>
      <w:r w:rsidR="0010081A" w:rsidRPr="009E511A">
        <w:rPr>
          <w:rStyle w:val="A4"/>
          <w:rFonts w:ascii="Times New Roman" w:hAnsi="Times New Roman" w:cs="Times New Roman"/>
          <w:color w:val="auto"/>
          <w:lang w:val="lv-LV"/>
        </w:rPr>
        <w:t>ā</w:t>
      </w:r>
      <w:r w:rsidRPr="009E511A">
        <w:rPr>
          <w:rStyle w:val="A4"/>
          <w:rFonts w:ascii="Times New Roman" w:hAnsi="Times New Roman" w:cs="Times New Roman"/>
          <w:color w:val="auto"/>
          <w:lang w:val="lv-LV"/>
        </w:rPr>
        <w:t>s un noēnot</w:t>
      </w:r>
      <w:r w:rsidR="0010081A" w:rsidRPr="009E511A">
        <w:rPr>
          <w:rStyle w:val="A4"/>
          <w:rFonts w:ascii="Times New Roman" w:hAnsi="Times New Roman" w:cs="Times New Roman"/>
          <w:color w:val="auto"/>
          <w:lang w:val="lv-LV"/>
        </w:rPr>
        <w:t>ā</w:t>
      </w:r>
      <w:r w:rsidRPr="009E511A">
        <w:rPr>
          <w:rStyle w:val="A4"/>
          <w:rFonts w:ascii="Times New Roman" w:hAnsi="Times New Roman" w:cs="Times New Roman"/>
          <w:color w:val="auto"/>
          <w:lang w:val="lv-LV"/>
        </w:rPr>
        <w:t>s mežaudz</w:t>
      </w:r>
      <w:r w:rsidR="0010081A" w:rsidRPr="009E511A">
        <w:rPr>
          <w:rStyle w:val="A4"/>
          <w:rFonts w:ascii="Times New Roman" w:hAnsi="Times New Roman" w:cs="Times New Roman"/>
          <w:color w:val="auto"/>
          <w:lang w:val="lv-LV"/>
        </w:rPr>
        <w:t>ē</w:t>
      </w:r>
      <w:r w:rsidRPr="009E511A">
        <w:rPr>
          <w:rStyle w:val="A4"/>
          <w:rFonts w:ascii="Times New Roman" w:hAnsi="Times New Roman" w:cs="Times New Roman"/>
          <w:color w:val="auto"/>
          <w:lang w:val="lv-LV"/>
        </w:rPr>
        <w:t>s var būt sastopama arī citviet DP teritorijā.</w:t>
      </w:r>
    </w:p>
    <w:p w14:paraId="7D2FB1F8" w14:textId="77777777" w:rsidR="000A47C3" w:rsidRPr="009E511A" w:rsidRDefault="000A47C3" w:rsidP="003D73AC">
      <w:pPr>
        <w:pStyle w:val="Default"/>
        <w:jc w:val="both"/>
        <w:rPr>
          <w:rStyle w:val="A4"/>
          <w:rFonts w:ascii="Times New Roman" w:hAnsi="Times New Roman" w:cs="Times New Roman"/>
          <w:color w:val="auto"/>
          <w:lang w:val="lv-LV"/>
        </w:rPr>
      </w:pPr>
    </w:p>
    <w:p w14:paraId="7D2FB1F9" w14:textId="77777777" w:rsidR="007102E5" w:rsidRPr="009E511A" w:rsidRDefault="007102E5" w:rsidP="007102E5">
      <w:pPr>
        <w:pStyle w:val="Default"/>
        <w:jc w:val="both"/>
        <w:rPr>
          <w:rFonts w:ascii="Times New Roman" w:eastAsiaTheme="minorHAnsi" w:hAnsi="Times New Roman" w:cs="Times New Roman"/>
          <w:i/>
          <w:lang w:val="la-Latn"/>
        </w:rPr>
      </w:pPr>
      <w:r w:rsidRPr="009E511A">
        <w:rPr>
          <w:rFonts w:ascii="Times New Roman" w:hAnsi="Times New Roman" w:cs="Times New Roman"/>
          <w:b/>
          <w:iCs/>
          <w:lang w:val="lv-LV"/>
        </w:rPr>
        <w:t xml:space="preserve">Cetrēlija </w:t>
      </w:r>
      <w:r w:rsidRPr="009E511A">
        <w:rPr>
          <w:rFonts w:ascii="Times New Roman" w:hAnsi="Times New Roman" w:cs="Times New Roman"/>
          <w:b/>
          <w:i/>
          <w:iCs/>
          <w:lang w:val="lv-LV"/>
        </w:rPr>
        <w:t>Cetrelia olivetorum</w:t>
      </w:r>
      <w:r w:rsidRPr="009E511A">
        <w:rPr>
          <w:rFonts w:ascii="Times New Roman" w:hAnsi="Times New Roman" w:cs="Times New Roman"/>
          <w:i/>
          <w:iCs/>
          <w:lang w:val="lv-LV"/>
        </w:rPr>
        <w:t xml:space="preserve"> </w:t>
      </w:r>
      <w:r w:rsidRPr="009E511A">
        <w:rPr>
          <w:rFonts w:ascii="Times New Roman" w:hAnsi="Times New Roman" w:cs="Times New Roman"/>
          <w:iCs/>
          <w:lang w:val="lv-LV"/>
        </w:rPr>
        <w:t>sugu kompleksā ietilpstošās sugas Latvijā sastopamas reti</w:t>
      </w:r>
      <w:r w:rsidRPr="009E511A">
        <w:rPr>
          <w:rFonts w:ascii="Times New Roman" w:hAnsi="Times New Roman" w:cs="Times New Roman"/>
          <w:i/>
          <w:iCs/>
          <w:lang w:val="lv-LV"/>
        </w:rPr>
        <w:t xml:space="preserve">.  </w:t>
      </w:r>
      <w:r w:rsidRPr="009E511A">
        <w:rPr>
          <w:rFonts w:ascii="Times New Roman" w:hAnsi="Times New Roman" w:cs="Times New Roman"/>
          <w:iCs/>
          <w:lang w:val="lv-LV"/>
        </w:rPr>
        <w:t xml:space="preserve">Piederība konkrētai sugai identificējama tikai izmantojot plānslāņu hromotogrāfijas metodes. </w:t>
      </w:r>
      <w:r w:rsidRPr="009E511A">
        <w:rPr>
          <w:rFonts w:ascii="Times New Roman" w:hAnsi="Times New Roman" w:cs="Times New Roman"/>
          <w:lang w:val="lv-LV"/>
        </w:rPr>
        <w:t xml:space="preserve">Cetrēlijas var konstatēt uz melnalkšņu un ošu mizas, daudz retāk uz apsēm, ozoliem, liepām. </w:t>
      </w:r>
      <w:r w:rsidRPr="009E511A">
        <w:rPr>
          <w:rFonts w:ascii="Times New Roman" w:hAnsi="Times New Roman" w:cs="Times New Roman"/>
        </w:rPr>
        <w:t>Atrodama galvenokārt ļoti labas kvalitātes DMB, kuros ir stabils mitruma režīms (Moisejevs, 2017). DP “</w:t>
      </w:r>
      <w:r w:rsidRPr="009E511A">
        <w:rPr>
          <w:rFonts w:ascii="Times New Roman" w:hAnsi="Times New Roman" w:cs="Times New Roman"/>
          <w:lang w:val="la-Latn"/>
        </w:rPr>
        <w:t>Numernes valnis</w:t>
      </w:r>
      <w:r w:rsidRPr="009E511A">
        <w:rPr>
          <w:rFonts w:ascii="Times New Roman" w:hAnsi="Times New Roman" w:cs="Times New Roman"/>
        </w:rPr>
        <w:t>” cetrēlijas līdz šim k</w:t>
      </w:r>
      <w:r w:rsidRPr="009E511A">
        <w:rPr>
          <w:rStyle w:val="A4"/>
          <w:rFonts w:ascii="Times New Roman" w:hAnsi="Times New Roman" w:cs="Times New Roman"/>
          <w:color w:val="auto"/>
          <w:lang w:val="lv-LV"/>
        </w:rPr>
        <w:t>onstatēta</w:t>
      </w:r>
      <w:r w:rsidRPr="009E511A">
        <w:rPr>
          <w:rStyle w:val="A4"/>
          <w:rFonts w:ascii="Times New Roman" w:hAnsi="Times New Roman" w:cs="Times New Roman"/>
          <w:color w:val="auto"/>
          <w:lang w:val="la-Latn"/>
        </w:rPr>
        <w:t>s</w:t>
      </w:r>
      <w:r w:rsidRPr="009E511A">
        <w:rPr>
          <w:rStyle w:val="A4"/>
          <w:rFonts w:ascii="Times New Roman" w:hAnsi="Times New Roman" w:cs="Times New Roman"/>
          <w:color w:val="auto"/>
          <w:lang w:val="lv-LV"/>
        </w:rPr>
        <w:t xml:space="preserve"> vienā atradnē, bet potenciāli sugas sastopamība iespējama arī citviet.</w:t>
      </w:r>
    </w:p>
    <w:p w14:paraId="7D2FB1FA" w14:textId="77777777" w:rsidR="000A47C3" w:rsidRPr="009E511A" w:rsidRDefault="000A47C3" w:rsidP="003D73AC">
      <w:pPr>
        <w:pStyle w:val="Default"/>
        <w:jc w:val="both"/>
        <w:rPr>
          <w:rFonts w:ascii="Times New Roman" w:eastAsiaTheme="minorHAnsi" w:hAnsi="Times New Roman" w:cs="Times New Roman"/>
          <w:i/>
          <w:lang w:val="la-Latn"/>
        </w:rPr>
      </w:pPr>
    </w:p>
    <w:p w14:paraId="7D2FB1FB" w14:textId="77777777" w:rsidR="00EE3DA3" w:rsidRPr="009E511A" w:rsidRDefault="000A47C3" w:rsidP="00816A8C">
      <w:pPr>
        <w:pStyle w:val="Default"/>
        <w:jc w:val="both"/>
        <w:rPr>
          <w:rStyle w:val="A7"/>
          <w:rFonts w:ascii="Minion Pro" w:eastAsiaTheme="minorHAnsi" w:hAnsi="Minion Pro"/>
          <w:i w:val="0"/>
          <w:iCs w:val="0"/>
          <w:sz w:val="24"/>
          <w:szCs w:val="24"/>
        </w:rPr>
      </w:pPr>
      <w:r w:rsidRPr="009E511A">
        <w:rPr>
          <w:rFonts w:ascii="Times New Roman" w:hAnsi="Times New Roman" w:cs="Times New Roman"/>
          <w:b/>
          <w:lang w:val="la-Latn"/>
        </w:rPr>
        <w:t xml:space="preserve">Caurumainā menegācija </w:t>
      </w:r>
      <w:r w:rsidRPr="009E511A">
        <w:rPr>
          <w:rStyle w:val="A7"/>
          <w:rFonts w:ascii="Times New Roman" w:hAnsi="Times New Roman" w:cs="Times New Roman"/>
          <w:b/>
          <w:sz w:val="24"/>
          <w:szCs w:val="24"/>
          <w:lang w:val="lv-LV"/>
        </w:rPr>
        <w:t>Menegazzia terebrata</w:t>
      </w:r>
      <w:r w:rsidRPr="009E511A">
        <w:rPr>
          <w:rStyle w:val="A7"/>
          <w:rFonts w:ascii="Times New Roman" w:hAnsi="Times New Roman" w:cs="Times New Roman"/>
          <w:b/>
          <w:i w:val="0"/>
          <w:sz w:val="24"/>
          <w:szCs w:val="24"/>
          <w:lang w:val="la-Latn"/>
        </w:rPr>
        <w:t xml:space="preserve"> </w:t>
      </w:r>
      <w:r w:rsidR="00816A8C" w:rsidRPr="009E511A">
        <w:rPr>
          <w:rFonts w:ascii="Minion Pro" w:hAnsi="Minion Pro"/>
          <w:sz w:val="23"/>
          <w:szCs w:val="23"/>
        </w:rPr>
        <w:t xml:space="preserve">sastopama reti visā Latvijas teritorijā. Lielākās populācijas atrodamas maztraucētos meža masīvos. </w:t>
      </w:r>
      <w:r w:rsidR="00816A8C" w:rsidRPr="009E511A">
        <w:rPr>
          <w:rFonts w:ascii="Minion Pro" w:eastAsiaTheme="minorHAnsi" w:hAnsi="Minion Pro" w:cstheme="minorBidi"/>
          <w:color w:val="auto"/>
          <w:sz w:val="23"/>
          <w:szCs w:val="23"/>
        </w:rPr>
        <w:t>Galvenokārt atrodama vecos, ilgstoši netraucētos meža biotopos ar augstu mitrumu. Visbiežāk atrodams uz melnalkšņu un purva bērzu mizas, retāk uz šo koku zariem. Reti mēdz augt arī uz jaunu liepu stumbriem aluviālajos mežos</w:t>
      </w:r>
      <w:r w:rsidR="00816A8C" w:rsidRPr="009E511A">
        <w:rPr>
          <w:rFonts w:ascii="Minion Pro" w:eastAsiaTheme="minorHAnsi" w:hAnsi="Minion Pro" w:cstheme="minorBidi"/>
          <w:color w:val="auto"/>
          <w:sz w:val="23"/>
          <w:szCs w:val="23"/>
          <w:lang w:val="la-Latn"/>
        </w:rPr>
        <w:t xml:space="preserve"> </w:t>
      </w:r>
      <w:r w:rsidR="00816A8C" w:rsidRPr="009E511A">
        <w:rPr>
          <w:rFonts w:ascii="Times New Roman" w:hAnsi="Times New Roman" w:cs="Times New Roman"/>
        </w:rPr>
        <w:t>(Moisejevs, 2017)</w:t>
      </w:r>
      <w:r w:rsidR="00816A8C" w:rsidRPr="009E511A">
        <w:rPr>
          <w:rFonts w:ascii="Times New Roman" w:hAnsi="Times New Roman" w:cs="Times New Roman"/>
          <w:lang w:val="la-Latn"/>
        </w:rPr>
        <w:t>. DP teritorijā s</w:t>
      </w:r>
      <w:r w:rsidR="00F41C4A" w:rsidRPr="009E511A">
        <w:rPr>
          <w:rFonts w:ascii="Times New Roman" w:hAnsi="Times New Roman" w:cs="Times New Roman"/>
          <w:lang w:val="lv-LV"/>
        </w:rPr>
        <w:t>uga zināma no vienas atradnes, bet var būt sastopama arī citviet.</w:t>
      </w:r>
    </w:p>
    <w:p w14:paraId="7D2FB1FC" w14:textId="77777777" w:rsidR="000A47C3" w:rsidRPr="009E511A" w:rsidRDefault="000A47C3" w:rsidP="00816A8C">
      <w:pPr>
        <w:widowControl/>
        <w:autoSpaceDE w:val="0"/>
        <w:autoSpaceDN w:val="0"/>
        <w:adjustRightInd w:val="0"/>
        <w:jc w:val="both"/>
        <w:rPr>
          <w:rFonts w:ascii="Times New Roman" w:hAnsi="Times New Roman" w:cs="Times New Roman"/>
          <w:color w:val="000000"/>
          <w:sz w:val="24"/>
          <w:szCs w:val="24"/>
        </w:rPr>
      </w:pPr>
    </w:p>
    <w:p w14:paraId="7D2FB1FD" w14:textId="77777777" w:rsidR="00EE3DA3" w:rsidRPr="009E511A" w:rsidRDefault="00EE3DA3" w:rsidP="00C27F67">
      <w:pPr>
        <w:widowControl/>
        <w:autoSpaceDE w:val="0"/>
        <w:autoSpaceDN w:val="0"/>
        <w:adjustRightInd w:val="0"/>
        <w:jc w:val="both"/>
        <w:rPr>
          <w:rFonts w:ascii="Times New Roman" w:hAnsi="Times New Roman" w:cs="Times New Roman"/>
          <w:sz w:val="24"/>
          <w:szCs w:val="24"/>
          <w:lang w:val="la-Latn"/>
        </w:rPr>
      </w:pPr>
      <w:r w:rsidRPr="009E511A">
        <w:rPr>
          <w:rFonts w:ascii="Times New Roman" w:hAnsi="Times New Roman" w:cs="Times New Roman"/>
          <w:b/>
          <w:sz w:val="24"/>
          <w:szCs w:val="24"/>
          <w:lang w:val="lv-LV"/>
        </w:rPr>
        <w:t xml:space="preserve">Rožainā </w:t>
      </w:r>
      <w:r w:rsidRPr="009E511A">
        <w:rPr>
          <w:rFonts w:ascii="Times New Roman" w:hAnsi="Times New Roman" w:cs="Times New Roman"/>
          <w:b/>
          <w:sz w:val="24"/>
          <w:szCs w:val="24"/>
          <w:lang w:val="la-Latn"/>
        </w:rPr>
        <w:t>apmal</w:t>
      </w:r>
      <w:r w:rsidRPr="009E511A">
        <w:rPr>
          <w:rFonts w:ascii="Times New Roman" w:hAnsi="Times New Roman" w:cs="Times New Roman"/>
          <w:b/>
          <w:sz w:val="24"/>
          <w:szCs w:val="24"/>
          <w:lang w:val="lv-LV"/>
        </w:rPr>
        <w:t xml:space="preserve">piepe </w:t>
      </w:r>
      <w:r w:rsidRPr="009E511A">
        <w:rPr>
          <w:rFonts w:ascii="Times New Roman" w:hAnsi="Times New Roman" w:cs="Times New Roman"/>
          <w:b/>
          <w:i/>
          <w:sz w:val="24"/>
          <w:szCs w:val="24"/>
          <w:lang w:val="lv-LV"/>
        </w:rPr>
        <w:t>Fomitopsis rosea</w:t>
      </w:r>
      <w:r w:rsidR="00C35002" w:rsidRPr="009E511A">
        <w:rPr>
          <w:rFonts w:ascii="Times New Roman" w:hAnsi="Times New Roman" w:cs="Times New Roman"/>
          <w:i/>
          <w:sz w:val="24"/>
          <w:szCs w:val="24"/>
          <w:lang w:val="lv-LV"/>
        </w:rPr>
        <w:t xml:space="preserve"> </w:t>
      </w:r>
      <w:r w:rsidR="00C35002" w:rsidRPr="009E511A">
        <w:rPr>
          <w:rFonts w:ascii="Times New Roman" w:hAnsi="Times New Roman" w:cs="Times New Roman"/>
          <w:sz w:val="24"/>
          <w:szCs w:val="24"/>
          <w:lang w:val="lv-LV"/>
        </w:rPr>
        <w:t xml:space="preserve">ir samērā regulāri sastopama suga vērtīgos boreālos un purvainos mežos. Suga </w:t>
      </w:r>
      <w:r w:rsidR="0010081A" w:rsidRPr="009E511A">
        <w:rPr>
          <w:rFonts w:ascii="Times New Roman" w:hAnsi="Times New Roman" w:cs="Times New Roman"/>
          <w:sz w:val="24"/>
          <w:szCs w:val="24"/>
          <w:lang w:val="lv-LV"/>
        </w:rPr>
        <w:t>s</w:t>
      </w:r>
      <w:r w:rsidR="00C35002" w:rsidRPr="009E511A">
        <w:rPr>
          <w:rFonts w:ascii="Times New Roman" w:hAnsi="Times New Roman" w:cs="Times New Roman"/>
          <w:sz w:val="24"/>
          <w:szCs w:val="24"/>
          <w:lang w:val="lv-LV"/>
        </w:rPr>
        <w:t xml:space="preserve">astopama uz </w:t>
      </w:r>
      <w:r w:rsidR="00C35002" w:rsidRPr="009E511A">
        <w:rPr>
          <w:rStyle w:val="A3"/>
          <w:rFonts w:ascii="Times New Roman" w:hAnsi="Times New Roman" w:cs="Times New Roman"/>
          <w:sz w:val="24"/>
          <w:szCs w:val="24"/>
          <w:lang w:val="lv-LV"/>
        </w:rPr>
        <w:t>parasti liela izmēra egļu kritalām ar vai bez mizas. Var būt uz nozāģētu baļķu galiem (Meiere, 2018). DP “Numernes valnis”</w:t>
      </w:r>
      <w:r w:rsidR="00C420BE" w:rsidRPr="009E511A">
        <w:rPr>
          <w:rStyle w:val="A3"/>
          <w:rFonts w:ascii="Times New Roman" w:hAnsi="Times New Roman" w:cs="Times New Roman"/>
          <w:sz w:val="24"/>
          <w:szCs w:val="24"/>
          <w:lang w:val="lv-LV"/>
        </w:rPr>
        <w:t xml:space="preserve"> suga</w:t>
      </w:r>
      <w:r w:rsidR="00C35002" w:rsidRPr="009E511A">
        <w:rPr>
          <w:rStyle w:val="A3"/>
          <w:rFonts w:ascii="Times New Roman" w:hAnsi="Times New Roman" w:cs="Times New Roman"/>
          <w:sz w:val="24"/>
          <w:szCs w:val="24"/>
          <w:lang w:val="lv-LV"/>
        </w:rPr>
        <w:t xml:space="preserve"> konstatēta </w:t>
      </w:r>
      <w:r w:rsidR="00AD744D" w:rsidRPr="009E511A">
        <w:rPr>
          <w:rStyle w:val="A3"/>
          <w:rFonts w:ascii="Times New Roman" w:hAnsi="Times New Roman" w:cs="Times New Roman"/>
          <w:sz w:val="24"/>
          <w:szCs w:val="24"/>
          <w:lang w:val="la-Latn"/>
        </w:rPr>
        <w:t>vienā nogabalā.</w:t>
      </w:r>
    </w:p>
    <w:p w14:paraId="7D2FB1FE" w14:textId="77777777" w:rsidR="00EE3DA3" w:rsidRPr="009E511A" w:rsidRDefault="00EE3DA3" w:rsidP="00EE3DA3">
      <w:pPr>
        <w:widowControl/>
        <w:tabs>
          <w:tab w:val="left" w:pos="2977"/>
        </w:tabs>
        <w:autoSpaceDE w:val="0"/>
        <w:autoSpaceDN w:val="0"/>
        <w:adjustRightInd w:val="0"/>
        <w:jc w:val="both"/>
        <w:rPr>
          <w:rFonts w:ascii="Times New Roman" w:hAnsi="Times New Roman" w:cs="Times New Roman"/>
          <w:iCs/>
          <w:color w:val="000000"/>
          <w:sz w:val="24"/>
          <w:szCs w:val="24"/>
          <w:lang w:val="lv-LV"/>
        </w:rPr>
      </w:pPr>
    </w:p>
    <w:p w14:paraId="7D2FB1FF" w14:textId="77777777" w:rsidR="00EE3DA3" w:rsidRPr="009E511A" w:rsidRDefault="00EE3DA3" w:rsidP="00C27F67">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sz w:val="24"/>
          <w:szCs w:val="24"/>
          <w:lang w:val="lv-LV"/>
        </w:rPr>
        <w:t>T</w:t>
      </w:r>
      <w:r w:rsidRPr="009E511A">
        <w:rPr>
          <w:rFonts w:ascii="Times New Roman" w:hAnsi="Times New Roman" w:cs="Times New Roman"/>
          <w:b/>
          <w:sz w:val="24"/>
          <w:szCs w:val="24"/>
          <w:lang w:val="la-Latn"/>
        </w:rPr>
        <w:t>overīšu sarkosoma</w:t>
      </w:r>
      <w:r w:rsidRPr="009E511A">
        <w:rPr>
          <w:rFonts w:ascii="Times New Roman" w:hAnsi="Times New Roman" w:cs="Times New Roman"/>
          <w:b/>
          <w:sz w:val="24"/>
          <w:szCs w:val="24"/>
          <w:lang w:val="lv-LV"/>
        </w:rPr>
        <w:t xml:space="preserve"> </w:t>
      </w:r>
      <w:r w:rsidRPr="009E511A">
        <w:rPr>
          <w:rFonts w:ascii="Times New Roman" w:hAnsi="Times New Roman" w:cs="Times New Roman"/>
          <w:b/>
          <w:i/>
          <w:sz w:val="24"/>
          <w:szCs w:val="24"/>
          <w:lang w:val="lv-LV"/>
        </w:rPr>
        <w:t>Sarcosoma globosum</w:t>
      </w:r>
      <w:r w:rsidR="00C420BE" w:rsidRPr="009E511A">
        <w:rPr>
          <w:rFonts w:ascii="Times New Roman" w:hAnsi="Times New Roman" w:cs="Times New Roman"/>
          <w:sz w:val="24"/>
          <w:szCs w:val="24"/>
          <w:lang w:val="lv-LV"/>
        </w:rPr>
        <w:t xml:space="preserve"> </w:t>
      </w:r>
      <w:r w:rsidR="00080A05" w:rsidRPr="009E511A">
        <w:rPr>
          <w:rFonts w:ascii="Times New Roman" w:hAnsi="Times New Roman" w:cs="Times New Roman"/>
          <w:sz w:val="24"/>
          <w:szCs w:val="24"/>
          <w:lang w:val="la-Latn"/>
        </w:rPr>
        <w:t xml:space="preserve">(skat. 4.4.1.2.1. att.) </w:t>
      </w:r>
      <w:r w:rsidR="00C420BE" w:rsidRPr="009E511A">
        <w:rPr>
          <w:rFonts w:ascii="Times New Roman" w:hAnsi="Times New Roman" w:cs="Times New Roman"/>
          <w:sz w:val="24"/>
          <w:szCs w:val="24"/>
          <w:lang w:val="lv-LV"/>
        </w:rPr>
        <w:t xml:space="preserve">atrodama uz augsnes pārsvarā mitros egļu mežos lielākoties agrā pavasarī tūlīt pēc sniega nokušanas, taču arī ziemas atkušņos, reizēm pat jau pavēlā rudenī. Latvijā ilgu laiku nebija konstatēta, tāpēc tika ierakstīta </w:t>
      </w:r>
      <w:r w:rsidR="00C420BE" w:rsidRPr="009E511A">
        <w:rPr>
          <w:rFonts w:ascii="Times New Roman" w:hAnsi="Times New Roman" w:cs="Times New Roman"/>
          <w:sz w:val="24"/>
          <w:szCs w:val="24"/>
          <w:lang w:val="lv-LV"/>
        </w:rPr>
        <w:lastRenderedPageBreak/>
        <w:t>Latvijas Sarkanās grāmatas 0. kategorijā. Pēdējos</w:t>
      </w:r>
      <w:r w:rsidR="00080A05" w:rsidRPr="009E511A">
        <w:rPr>
          <w:rFonts w:ascii="Times New Roman" w:hAnsi="Times New Roman" w:cs="Times New Roman"/>
          <w:sz w:val="24"/>
          <w:szCs w:val="24"/>
          <w:lang w:val="lv-LV"/>
        </w:rPr>
        <w:t xml:space="preserve"> 20</w:t>
      </w:r>
      <w:r w:rsidR="00C420BE" w:rsidRPr="009E511A">
        <w:rPr>
          <w:rFonts w:ascii="Times New Roman" w:hAnsi="Times New Roman" w:cs="Times New Roman"/>
          <w:sz w:val="24"/>
          <w:szCs w:val="24"/>
          <w:lang w:val="lv-LV"/>
        </w:rPr>
        <w:t xml:space="preserve"> gados suga </w:t>
      </w:r>
      <w:r w:rsidR="00080A05" w:rsidRPr="009E511A">
        <w:rPr>
          <w:rFonts w:ascii="Times New Roman" w:hAnsi="Times New Roman" w:cs="Times New Roman"/>
          <w:sz w:val="24"/>
          <w:szCs w:val="24"/>
          <w:lang w:val="lv-LV"/>
        </w:rPr>
        <w:t xml:space="preserve">konstatēta vairākkārt </w:t>
      </w:r>
      <w:r w:rsidR="00080A05" w:rsidRPr="009E511A">
        <w:rPr>
          <w:rFonts w:ascii="Times New Roman" w:hAnsi="Times New Roman" w:cs="Times New Roman"/>
          <w:sz w:val="24"/>
          <w:szCs w:val="24"/>
          <w:lang w:val="la-Latn"/>
        </w:rPr>
        <w:t>dažādos Latvijas reģionos. DP “Numernes valnis” suga konstatēta vien</w:t>
      </w:r>
      <w:r w:rsidR="0010081A" w:rsidRPr="009E511A">
        <w:rPr>
          <w:rFonts w:ascii="Times New Roman" w:hAnsi="Times New Roman" w:cs="Times New Roman"/>
          <w:sz w:val="24"/>
          <w:szCs w:val="24"/>
          <w:lang w:val="lv-LV"/>
        </w:rPr>
        <w:t>ā</w:t>
      </w:r>
      <w:r w:rsidR="00080A05" w:rsidRPr="009E511A">
        <w:rPr>
          <w:rFonts w:ascii="Times New Roman" w:hAnsi="Times New Roman" w:cs="Times New Roman"/>
          <w:sz w:val="24"/>
          <w:szCs w:val="24"/>
          <w:lang w:val="la-Latn"/>
        </w:rPr>
        <w:t xml:space="preserve"> viet</w:t>
      </w:r>
      <w:r w:rsidR="0010081A" w:rsidRPr="009E511A">
        <w:rPr>
          <w:rFonts w:ascii="Times New Roman" w:hAnsi="Times New Roman" w:cs="Times New Roman"/>
          <w:sz w:val="24"/>
          <w:szCs w:val="24"/>
          <w:lang w:val="lv-LV"/>
        </w:rPr>
        <w:t>ā</w:t>
      </w:r>
      <w:r w:rsidR="00080A05" w:rsidRPr="009E511A">
        <w:rPr>
          <w:rFonts w:ascii="Times New Roman" w:hAnsi="Times New Roman" w:cs="Times New Roman"/>
          <w:sz w:val="24"/>
          <w:szCs w:val="24"/>
          <w:lang w:val="la-Latn"/>
        </w:rPr>
        <w:t xml:space="preserve"> DA plāna izstrādes ietvaros veikto apsekojumu laikā (V. Pilāta dati)</w:t>
      </w:r>
      <w:r w:rsidR="00C420BE" w:rsidRPr="009E511A">
        <w:rPr>
          <w:rFonts w:ascii="Times New Roman" w:hAnsi="Times New Roman" w:cs="Times New Roman"/>
          <w:sz w:val="24"/>
          <w:szCs w:val="24"/>
          <w:lang w:val="lv-LV"/>
        </w:rPr>
        <w:t>.</w:t>
      </w:r>
    </w:p>
    <w:p w14:paraId="7D2FB200" w14:textId="77777777" w:rsidR="00EE3DA3" w:rsidRPr="009E511A" w:rsidRDefault="00EE3DA3" w:rsidP="00C27F67">
      <w:pPr>
        <w:widowControl/>
        <w:autoSpaceDE w:val="0"/>
        <w:autoSpaceDN w:val="0"/>
        <w:adjustRightInd w:val="0"/>
        <w:jc w:val="both"/>
        <w:rPr>
          <w:rFonts w:ascii="Times New Roman" w:hAnsi="Times New Roman" w:cs="Times New Roman"/>
          <w:iCs/>
          <w:color w:val="000000"/>
          <w:sz w:val="24"/>
          <w:szCs w:val="24"/>
          <w:lang w:val="la-Latn"/>
        </w:rPr>
      </w:pPr>
    </w:p>
    <w:p w14:paraId="7D2FB201" w14:textId="77777777" w:rsidR="00C27F67" w:rsidRPr="009E511A" w:rsidRDefault="12B40026" w:rsidP="003614EE">
      <w:pPr>
        <w:widowControl/>
        <w:autoSpaceDE w:val="0"/>
        <w:autoSpaceDN w:val="0"/>
        <w:adjustRightInd w:val="0"/>
        <w:jc w:val="center"/>
        <w:rPr>
          <w:rFonts w:ascii="Times New Roman" w:hAnsi="Times New Roman" w:cs="Times New Roman"/>
          <w:i/>
          <w:sz w:val="20"/>
          <w:szCs w:val="20"/>
          <w:lang w:val="lv-LV"/>
        </w:rPr>
      </w:pPr>
      <w:r>
        <w:rPr>
          <w:noProof/>
          <w:lang w:val="lv-LV" w:eastAsia="lv-LV"/>
        </w:rPr>
        <w:drawing>
          <wp:inline distT="0" distB="0" distL="0" distR="0" wp14:anchorId="7D2FC1EA" wp14:editId="596D02F0">
            <wp:extent cx="4107180" cy="2748186"/>
            <wp:effectExtent l="0" t="0" r="7620" b="0"/>
            <wp:docPr id="1570185568" name="Picture 20" descr="http://mail.biology.lv:8800/webmail/api/download/attachment/biology.lv/uldis.valainis/d7968189-c6e8-4ff5-b2fc-320f1c2a3d99/49183/0-1/image003.jpg?version=0&amp;sid=677259b4775d1079e65a85694e0f4736e368ae3e350acebc1419f5587749f1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87">
                      <a:extLst>
                        <a:ext uri="{28A0092B-C50C-407E-A947-70E740481C1C}">
                          <a14:useLocalDpi xmlns:a14="http://schemas.microsoft.com/office/drawing/2010/main"/>
                        </a:ext>
                      </a:extLst>
                    </a:blip>
                    <a:stretch>
                      <a:fillRect/>
                    </a:stretch>
                  </pic:blipFill>
                  <pic:spPr>
                    <a:xfrm>
                      <a:off x="0" y="0"/>
                      <a:ext cx="4107180" cy="2748186"/>
                    </a:xfrm>
                    <a:prstGeom prst="rect">
                      <a:avLst/>
                    </a:prstGeom>
                  </pic:spPr>
                </pic:pic>
              </a:graphicData>
            </a:graphic>
          </wp:inline>
        </w:drawing>
      </w:r>
    </w:p>
    <w:p w14:paraId="7D2FB202" w14:textId="77777777" w:rsidR="00C94FB5" w:rsidRPr="009E511A" w:rsidRDefault="00C94FB5" w:rsidP="003614EE">
      <w:pPr>
        <w:widowControl/>
        <w:autoSpaceDE w:val="0"/>
        <w:autoSpaceDN w:val="0"/>
        <w:adjustRightInd w:val="0"/>
        <w:jc w:val="center"/>
        <w:rPr>
          <w:rFonts w:ascii="Times New Roman" w:hAnsi="Times New Roman" w:cs="Times New Roman"/>
          <w:b/>
          <w:i/>
          <w:sz w:val="20"/>
          <w:szCs w:val="20"/>
          <w:lang w:val="lv-LV"/>
        </w:rPr>
      </w:pPr>
      <w:r w:rsidRPr="009E511A">
        <w:rPr>
          <w:rFonts w:ascii="Times New Roman" w:eastAsia="Times New Roman" w:hAnsi="Times New Roman" w:cs="Times New Roman"/>
          <w:i/>
          <w:iCs/>
          <w:sz w:val="20"/>
          <w:szCs w:val="20"/>
          <w:lang w:val="lv-LV"/>
        </w:rPr>
        <w:t>4.4.1.2.</w:t>
      </w:r>
      <w:r w:rsidR="00080A05" w:rsidRPr="009E511A">
        <w:rPr>
          <w:rFonts w:ascii="Times New Roman" w:eastAsia="Times New Roman" w:hAnsi="Times New Roman" w:cs="Times New Roman"/>
          <w:i/>
          <w:iCs/>
          <w:sz w:val="20"/>
          <w:szCs w:val="20"/>
          <w:lang w:val="la-Latn"/>
        </w:rPr>
        <w:t>1.</w:t>
      </w:r>
      <w:r w:rsidRPr="009E511A">
        <w:rPr>
          <w:rFonts w:ascii="Times New Roman" w:eastAsia="Times New Roman" w:hAnsi="Times New Roman" w:cs="Times New Roman"/>
          <w:i/>
          <w:iCs/>
          <w:sz w:val="20"/>
          <w:szCs w:val="20"/>
          <w:lang w:val="lv-LV"/>
        </w:rPr>
        <w:t xml:space="preserve"> att. </w:t>
      </w:r>
      <w:r w:rsidRPr="009E511A">
        <w:rPr>
          <w:rFonts w:ascii="Times New Roman" w:hAnsi="Times New Roman" w:cs="Times New Roman"/>
          <w:b/>
          <w:sz w:val="20"/>
          <w:szCs w:val="20"/>
          <w:lang w:val="lv-LV"/>
        </w:rPr>
        <w:t>T</w:t>
      </w:r>
      <w:r w:rsidRPr="009E511A">
        <w:rPr>
          <w:rFonts w:ascii="Times New Roman" w:hAnsi="Times New Roman" w:cs="Times New Roman"/>
          <w:b/>
          <w:sz w:val="20"/>
          <w:szCs w:val="20"/>
          <w:lang w:val="la-Latn"/>
        </w:rPr>
        <w:t>overīšu sarkosoma</w:t>
      </w:r>
      <w:r w:rsidRPr="009E511A">
        <w:rPr>
          <w:rFonts w:ascii="Times New Roman" w:hAnsi="Times New Roman" w:cs="Times New Roman"/>
          <w:b/>
          <w:sz w:val="20"/>
          <w:szCs w:val="20"/>
          <w:lang w:val="lv-LV"/>
        </w:rPr>
        <w:t xml:space="preserve"> </w:t>
      </w:r>
      <w:r w:rsidRPr="009E511A">
        <w:rPr>
          <w:rFonts w:ascii="Times New Roman" w:hAnsi="Times New Roman" w:cs="Times New Roman"/>
          <w:b/>
          <w:i/>
          <w:sz w:val="20"/>
          <w:szCs w:val="20"/>
          <w:lang w:val="lv-LV"/>
        </w:rPr>
        <w:t>Sarcosoma globosu</w:t>
      </w:r>
      <w:r w:rsidR="00B55D9C" w:rsidRPr="009E511A">
        <w:rPr>
          <w:rFonts w:ascii="Times New Roman" w:hAnsi="Times New Roman" w:cs="Times New Roman"/>
          <w:b/>
          <w:i/>
          <w:sz w:val="20"/>
          <w:szCs w:val="20"/>
          <w:lang w:val="lv-LV"/>
        </w:rPr>
        <w:t>m</w:t>
      </w:r>
      <w:r w:rsidRPr="009E511A">
        <w:rPr>
          <w:rFonts w:ascii="Times New Roman" w:hAnsi="Times New Roman" w:cs="Times New Roman"/>
          <w:b/>
          <w:i/>
          <w:sz w:val="20"/>
          <w:szCs w:val="20"/>
          <w:lang w:val="lv-LV"/>
        </w:rPr>
        <w:t xml:space="preserve"> (Foto: V. Pilāts)</w:t>
      </w:r>
    </w:p>
    <w:p w14:paraId="7D2FB203" w14:textId="77777777" w:rsidR="003D22B6" w:rsidRPr="009E511A" w:rsidRDefault="003D22B6" w:rsidP="00C27F67">
      <w:pPr>
        <w:widowControl/>
        <w:autoSpaceDE w:val="0"/>
        <w:autoSpaceDN w:val="0"/>
        <w:adjustRightInd w:val="0"/>
        <w:jc w:val="both"/>
        <w:rPr>
          <w:rFonts w:ascii="Times New Roman" w:hAnsi="Times New Roman" w:cs="Times New Roman"/>
          <w:sz w:val="24"/>
          <w:szCs w:val="24"/>
          <w:lang w:val="lv-LV"/>
        </w:rPr>
      </w:pPr>
    </w:p>
    <w:p w14:paraId="7D2FB204" w14:textId="77777777" w:rsidR="007E7B17" w:rsidRPr="009E511A" w:rsidRDefault="00A4788D" w:rsidP="003A1BF2">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DP teritorijā sastopamas vēl vairākas sūnu, sēņu un ķērpju sugas, kuras nav iekļautas īpaši aizsargājamo sugu sarakstā tomē</w:t>
      </w:r>
      <w:r w:rsidR="003A1BF2" w:rsidRPr="009E511A">
        <w:rPr>
          <w:rFonts w:ascii="Times New Roman" w:hAnsi="Times New Roman" w:cs="Times New Roman"/>
          <w:sz w:val="24"/>
          <w:szCs w:val="24"/>
          <w:lang w:val="la-Latn"/>
        </w:rPr>
        <w:t>r kvalificējas kā dabisko mežu biotopiem raksurīgās biotopu speciālistu sugas vai indikatorsugas. DP teritorijā konstatētas ī</w:t>
      </w:r>
      <w:r w:rsidR="003A1BF2" w:rsidRPr="009E511A">
        <w:rPr>
          <w:rFonts w:ascii="Times New Roman" w:hAnsi="Times New Roman" w:cs="Times New Roman"/>
          <w:sz w:val="24"/>
          <w:szCs w:val="24"/>
          <w:lang w:val="lv-LV"/>
        </w:rPr>
        <w:t xml:space="preserve">ssetas nekera </w:t>
      </w:r>
      <w:r w:rsidR="003A1BF2" w:rsidRPr="009E511A">
        <w:rPr>
          <w:rFonts w:ascii="Times New Roman" w:hAnsi="Times New Roman" w:cs="Times New Roman"/>
          <w:i/>
          <w:sz w:val="24"/>
          <w:szCs w:val="24"/>
          <w:lang w:val="lv-LV"/>
        </w:rPr>
        <w:t>Neckera pennata</w:t>
      </w:r>
      <w:r w:rsidR="003A1BF2" w:rsidRPr="009E511A">
        <w:rPr>
          <w:rFonts w:ascii="Times New Roman" w:hAnsi="Times New Roman" w:cs="Times New Roman"/>
          <w:sz w:val="24"/>
          <w:szCs w:val="24"/>
          <w:lang w:val="la-Latn"/>
        </w:rPr>
        <w:t xml:space="preserve">, </w:t>
      </w:r>
      <w:r w:rsidR="003A1BF2" w:rsidRPr="009E511A">
        <w:rPr>
          <w:rFonts w:ascii="Times New Roman" w:hAnsi="Times New Roman" w:cs="Times New Roman"/>
          <w:iCs/>
          <w:color w:val="000000"/>
          <w:sz w:val="24"/>
          <w:szCs w:val="24"/>
          <w:lang w:val="la-Latn"/>
        </w:rPr>
        <w:t xml:space="preserve"> </w:t>
      </w:r>
      <w:r w:rsidR="003A1BF2" w:rsidRPr="009E511A">
        <w:rPr>
          <w:rFonts w:ascii="Times New Roman" w:hAnsi="Times New Roman" w:cs="Times New Roman"/>
          <w:spacing w:val="-1"/>
          <w:sz w:val="24"/>
          <w:szCs w:val="24"/>
          <w:lang w:val="la-Latn"/>
        </w:rPr>
        <w:t>l</w:t>
      </w:r>
      <w:r w:rsidR="003A1BF2" w:rsidRPr="009E511A">
        <w:rPr>
          <w:rFonts w:ascii="Times New Roman" w:hAnsi="Times New Roman" w:cs="Times New Roman"/>
          <w:spacing w:val="-1"/>
          <w:sz w:val="24"/>
          <w:szCs w:val="24"/>
          <w:lang w:val="lv-LV"/>
        </w:rPr>
        <w:t xml:space="preserve">īklapu novēlija </w:t>
      </w:r>
      <w:r w:rsidR="003A1BF2" w:rsidRPr="009E511A">
        <w:rPr>
          <w:rFonts w:ascii="Times New Roman" w:hAnsi="Times New Roman" w:cs="Times New Roman"/>
          <w:i/>
          <w:spacing w:val="-1"/>
          <w:sz w:val="24"/>
          <w:szCs w:val="24"/>
          <w:lang w:val="lv-LV"/>
        </w:rPr>
        <w:t>Nowellia curvifolia</w:t>
      </w:r>
      <w:r w:rsidR="003A1BF2" w:rsidRPr="009E511A">
        <w:rPr>
          <w:rFonts w:ascii="Times New Roman" w:hAnsi="Times New Roman" w:cs="Times New Roman"/>
          <w:spacing w:val="-1"/>
          <w:sz w:val="24"/>
          <w:szCs w:val="24"/>
          <w:lang w:val="la-Latn"/>
        </w:rPr>
        <w:t>,</w:t>
      </w:r>
      <w:r w:rsidR="003A1BF2" w:rsidRPr="009E511A">
        <w:rPr>
          <w:rFonts w:ascii="Times New Roman" w:hAnsi="Times New Roman" w:cs="Times New Roman"/>
          <w:iCs/>
          <w:color w:val="000000"/>
          <w:sz w:val="24"/>
          <w:szCs w:val="24"/>
          <w:lang w:val="la-Latn"/>
        </w:rPr>
        <w:t xml:space="preserve"> </w:t>
      </w:r>
      <w:r w:rsidR="003A1BF2" w:rsidRPr="009E511A">
        <w:rPr>
          <w:rFonts w:ascii="Times New Roman" w:hAnsi="Times New Roman" w:cs="Times New Roman"/>
          <w:sz w:val="24"/>
          <w:szCs w:val="24"/>
          <w:lang w:val="lv-LV"/>
        </w:rPr>
        <w:t>kailā apaļlape</w:t>
      </w:r>
      <w:r w:rsidR="003A1BF2" w:rsidRPr="009E511A">
        <w:rPr>
          <w:rFonts w:ascii="Times New Roman" w:hAnsi="Times New Roman" w:cs="Times New Roman"/>
          <w:i/>
          <w:sz w:val="24"/>
          <w:szCs w:val="24"/>
          <w:lang w:val="la-Latn"/>
        </w:rPr>
        <w:t xml:space="preserve"> </w:t>
      </w:r>
      <w:r w:rsidR="003A1BF2" w:rsidRPr="009E511A">
        <w:rPr>
          <w:rFonts w:ascii="Times New Roman" w:hAnsi="Times New Roman" w:cs="Times New Roman"/>
          <w:i/>
          <w:sz w:val="24"/>
          <w:szCs w:val="24"/>
          <w:lang w:val="lv-LV"/>
        </w:rPr>
        <w:t>Odontoschisma denudatum</w:t>
      </w:r>
      <w:r w:rsidR="003A1BF2" w:rsidRPr="009E511A">
        <w:rPr>
          <w:rFonts w:ascii="Times New Roman" w:hAnsi="Times New Roman" w:cs="Times New Roman"/>
          <w:sz w:val="24"/>
          <w:szCs w:val="24"/>
          <w:lang w:val="la-Latn"/>
        </w:rPr>
        <w:t>,</w:t>
      </w:r>
      <w:r w:rsidR="003A1BF2" w:rsidRPr="009E511A">
        <w:rPr>
          <w:rFonts w:ascii="Times New Roman" w:hAnsi="Times New Roman" w:cs="Times New Roman"/>
          <w:iCs/>
          <w:color w:val="000000"/>
          <w:sz w:val="24"/>
          <w:szCs w:val="24"/>
          <w:lang w:val="la-Latn"/>
        </w:rPr>
        <w:t xml:space="preserve"> b</w:t>
      </w:r>
      <w:r w:rsidR="003A1BF2" w:rsidRPr="009E511A">
        <w:rPr>
          <w:rFonts w:ascii="Times New Roman" w:hAnsi="Times New Roman" w:cs="Times New Roman"/>
          <w:iCs/>
          <w:color w:val="000000"/>
          <w:sz w:val="24"/>
          <w:szCs w:val="24"/>
          <w:lang w:val="lv-LV"/>
        </w:rPr>
        <w:t>rūnā cietpiepe</w:t>
      </w:r>
      <w:r w:rsidR="003A1BF2" w:rsidRPr="009E511A">
        <w:rPr>
          <w:rFonts w:ascii="Times New Roman" w:hAnsi="Times New Roman" w:cs="Times New Roman"/>
          <w:i/>
          <w:iCs/>
          <w:color w:val="000000"/>
          <w:sz w:val="24"/>
          <w:szCs w:val="24"/>
          <w:lang w:val="lv-LV"/>
        </w:rPr>
        <w:t xml:space="preserve"> Fuscoporia ferruginosa</w:t>
      </w:r>
      <w:r w:rsidR="003A1BF2" w:rsidRPr="009E511A">
        <w:rPr>
          <w:rFonts w:ascii="Times New Roman" w:hAnsi="Times New Roman" w:cs="Times New Roman"/>
          <w:i/>
          <w:spacing w:val="-1"/>
          <w:sz w:val="24"/>
          <w:szCs w:val="24"/>
          <w:lang w:val="la-Latn"/>
        </w:rPr>
        <w:t xml:space="preserve">, </w:t>
      </w:r>
      <w:r w:rsidR="003A1BF2" w:rsidRPr="009E511A">
        <w:rPr>
          <w:rFonts w:ascii="Times New Roman" w:hAnsi="Times New Roman" w:cs="Times New Roman"/>
          <w:sz w:val="24"/>
          <w:szCs w:val="24"/>
          <w:lang w:val="la-Latn"/>
        </w:rPr>
        <w:t xml:space="preserve">priežu cietpiepe </w:t>
      </w:r>
      <w:r w:rsidR="003A1BF2" w:rsidRPr="009E511A">
        <w:rPr>
          <w:rFonts w:ascii="Times New Roman" w:hAnsi="Times New Roman" w:cs="Times New Roman"/>
          <w:i/>
          <w:sz w:val="24"/>
          <w:szCs w:val="24"/>
          <w:lang w:val="la-Latn"/>
        </w:rPr>
        <w:t xml:space="preserve">Porodaedalea </w:t>
      </w:r>
      <w:r w:rsidR="003A1BF2" w:rsidRPr="009E511A">
        <w:rPr>
          <w:rFonts w:ascii="Times New Roman" w:hAnsi="Times New Roman" w:cs="Times New Roman"/>
          <w:i/>
          <w:iCs/>
          <w:sz w:val="24"/>
          <w:szCs w:val="24"/>
          <w:lang w:val="la-Latn"/>
        </w:rPr>
        <w:t>pini</w:t>
      </w:r>
      <w:r w:rsidR="003A1BF2" w:rsidRPr="009E511A">
        <w:rPr>
          <w:rFonts w:ascii="Times New Roman" w:hAnsi="Times New Roman" w:cs="Times New Roman"/>
          <w:sz w:val="24"/>
          <w:szCs w:val="24"/>
          <w:lang w:val="la-Latn"/>
        </w:rPr>
        <w:t xml:space="preserve">, </w:t>
      </w:r>
      <w:r w:rsidR="003A1BF2" w:rsidRPr="009E511A">
        <w:rPr>
          <w:rFonts w:ascii="Times New Roman" w:hAnsi="Times New Roman" w:cs="Times New Roman"/>
          <w:spacing w:val="-1"/>
          <w:sz w:val="24"/>
          <w:szCs w:val="24"/>
          <w:lang w:val="lv-LV"/>
        </w:rPr>
        <w:t xml:space="preserve">liesmainā egļpiepe </w:t>
      </w:r>
      <w:r w:rsidR="003A1BF2" w:rsidRPr="009E511A">
        <w:rPr>
          <w:rFonts w:ascii="Times New Roman" w:hAnsi="Times New Roman" w:cs="Times New Roman"/>
          <w:i/>
          <w:spacing w:val="-1"/>
          <w:sz w:val="24"/>
          <w:szCs w:val="24"/>
          <w:lang w:val="lv-LV"/>
        </w:rPr>
        <w:t>Pycnoporellus fulgens</w:t>
      </w:r>
      <w:r w:rsidR="003A1BF2" w:rsidRPr="009E511A">
        <w:rPr>
          <w:rFonts w:ascii="Times New Roman" w:hAnsi="Times New Roman" w:cs="Times New Roman"/>
          <w:spacing w:val="-1"/>
          <w:sz w:val="24"/>
          <w:szCs w:val="24"/>
          <w:lang w:val="la-Latn"/>
        </w:rPr>
        <w:t xml:space="preserve">, </w:t>
      </w:r>
      <w:hyperlink r:id="rId88" w:history="1">
        <w:r w:rsidR="005B1F36" w:rsidRPr="009E511A">
          <w:rPr>
            <w:rFonts w:ascii="Times New Roman" w:hAnsi="Times New Roman" w:cs="Times New Roman"/>
            <w:sz w:val="24"/>
            <w:szCs w:val="24"/>
            <w:lang w:val="la-Latn"/>
          </w:rPr>
          <w:t xml:space="preserve">iedzeltenā diplomitopore </w:t>
        </w:r>
        <w:r w:rsidR="005B1F36" w:rsidRPr="009E511A">
          <w:rPr>
            <w:rFonts w:ascii="Times New Roman" w:hAnsi="Times New Roman" w:cs="Times New Roman"/>
            <w:i/>
            <w:sz w:val="24"/>
            <w:szCs w:val="24"/>
            <w:lang w:val="la-Latn"/>
          </w:rPr>
          <w:t>Diplomitoporus flavescens</w:t>
        </w:r>
      </w:hyperlink>
      <w:r w:rsidR="005B1F36" w:rsidRPr="009E511A">
        <w:rPr>
          <w:rFonts w:ascii="Times New Roman" w:hAnsi="Times New Roman" w:cs="Times New Roman"/>
          <w:sz w:val="24"/>
          <w:szCs w:val="24"/>
          <w:lang w:val="la-Latn"/>
        </w:rPr>
        <w:t xml:space="preserve">, </w:t>
      </w:r>
      <w:r w:rsidR="003A1BF2" w:rsidRPr="009E511A">
        <w:rPr>
          <w:rFonts w:ascii="Times New Roman" w:hAnsi="Times New Roman" w:cs="Times New Roman"/>
          <w:spacing w:val="-1"/>
          <w:sz w:val="24"/>
          <w:szCs w:val="24"/>
          <w:lang w:val="la-Latn"/>
        </w:rPr>
        <w:t>r</w:t>
      </w:r>
      <w:r w:rsidR="003A1BF2" w:rsidRPr="009E511A">
        <w:rPr>
          <w:rFonts w:ascii="Times New Roman" w:hAnsi="Times New Roman" w:cs="Times New Roman"/>
          <w:spacing w:val="-1"/>
          <w:sz w:val="24"/>
          <w:szCs w:val="24"/>
          <w:lang w:val="lv-LV"/>
        </w:rPr>
        <w:t xml:space="preserve">akstu ķērpis </w:t>
      </w:r>
      <w:r w:rsidR="003A1BF2" w:rsidRPr="009E511A">
        <w:rPr>
          <w:rFonts w:ascii="Times New Roman" w:hAnsi="Times New Roman" w:cs="Times New Roman"/>
          <w:i/>
          <w:spacing w:val="-1"/>
          <w:sz w:val="24"/>
          <w:szCs w:val="24"/>
          <w:lang w:val="lv-LV"/>
        </w:rPr>
        <w:t>Graphis scripta</w:t>
      </w:r>
      <w:r w:rsidR="00C92DC8" w:rsidRPr="009E511A">
        <w:rPr>
          <w:rFonts w:ascii="Times New Roman" w:hAnsi="Times New Roman" w:cs="Times New Roman"/>
          <w:spacing w:val="-1"/>
          <w:sz w:val="24"/>
          <w:szCs w:val="24"/>
          <w:lang w:val="la-Latn"/>
        </w:rPr>
        <w:t xml:space="preserve">, pumpurainā akrokordija </w:t>
      </w:r>
      <w:r w:rsidR="00C92DC8" w:rsidRPr="009E511A">
        <w:rPr>
          <w:rFonts w:ascii="Times New Roman" w:hAnsi="Times New Roman" w:cs="Times New Roman"/>
          <w:i/>
          <w:spacing w:val="-1"/>
          <w:sz w:val="24"/>
          <w:szCs w:val="24"/>
          <w:lang w:val="la-Latn"/>
        </w:rPr>
        <w:t>Acrocordia gemmata</w:t>
      </w:r>
      <w:r w:rsidR="00C92DC8" w:rsidRPr="009E511A">
        <w:rPr>
          <w:rFonts w:ascii="Times New Roman" w:hAnsi="Times New Roman" w:cs="Times New Roman"/>
          <w:spacing w:val="-1"/>
          <w:sz w:val="24"/>
          <w:szCs w:val="24"/>
          <w:lang w:val="la-Latn"/>
        </w:rPr>
        <w:t xml:space="preserve">, iesarkanā bacīdija </w:t>
      </w:r>
      <w:r w:rsidR="00C92DC8" w:rsidRPr="009E511A">
        <w:rPr>
          <w:rFonts w:ascii="Times New Roman" w:hAnsi="Times New Roman" w:cs="Times New Roman"/>
          <w:i/>
          <w:spacing w:val="-1"/>
          <w:sz w:val="24"/>
          <w:szCs w:val="24"/>
          <w:lang w:val="la-Latn"/>
        </w:rPr>
        <w:t>Bacidia rubella</w:t>
      </w:r>
      <w:r w:rsidR="00C92DC8" w:rsidRPr="009E511A">
        <w:rPr>
          <w:rFonts w:ascii="Times New Roman" w:hAnsi="Times New Roman" w:cs="Times New Roman"/>
          <w:spacing w:val="-1"/>
          <w:sz w:val="24"/>
          <w:szCs w:val="24"/>
          <w:lang w:val="la-Latn"/>
        </w:rPr>
        <w:t xml:space="preserve">, maigā mīkstpore </w:t>
      </w:r>
      <w:r w:rsidR="00C92DC8" w:rsidRPr="009E511A">
        <w:rPr>
          <w:rFonts w:ascii="Times New Roman" w:hAnsi="Times New Roman" w:cs="Times New Roman"/>
          <w:i/>
          <w:spacing w:val="-1"/>
          <w:sz w:val="24"/>
          <w:szCs w:val="24"/>
          <w:lang w:val="la-Latn"/>
        </w:rPr>
        <w:t>Leptoporus mollis</w:t>
      </w:r>
      <w:r w:rsidR="0010081A" w:rsidRPr="009E511A">
        <w:rPr>
          <w:rFonts w:ascii="Times New Roman" w:hAnsi="Times New Roman" w:cs="Times New Roman"/>
          <w:iCs/>
          <w:spacing w:val="-1"/>
          <w:sz w:val="24"/>
          <w:szCs w:val="24"/>
          <w:lang w:val="lv-LV"/>
        </w:rPr>
        <w:t>,</w:t>
      </w:r>
      <w:r w:rsidR="00C92DC8" w:rsidRPr="009E511A">
        <w:rPr>
          <w:rFonts w:ascii="Times New Roman" w:hAnsi="Times New Roman" w:cs="Times New Roman"/>
          <w:i/>
          <w:spacing w:val="-1"/>
          <w:sz w:val="24"/>
          <w:szCs w:val="24"/>
          <w:lang w:val="la-Latn"/>
        </w:rPr>
        <w:t xml:space="preserve"> </w:t>
      </w:r>
      <w:r w:rsidR="00C92DC8" w:rsidRPr="009E511A">
        <w:rPr>
          <w:rFonts w:ascii="Times New Roman" w:hAnsi="Times New Roman" w:cs="Times New Roman"/>
          <w:spacing w:val="-1"/>
          <w:sz w:val="24"/>
          <w:szCs w:val="24"/>
          <w:lang w:val="la-Latn"/>
        </w:rPr>
        <w:t xml:space="preserve">centrbēdzes flēbija </w:t>
      </w:r>
      <w:r w:rsidR="00C92DC8" w:rsidRPr="009E511A">
        <w:rPr>
          <w:rFonts w:ascii="Times New Roman" w:hAnsi="Times New Roman" w:cs="Times New Roman"/>
          <w:i/>
          <w:spacing w:val="-1"/>
          <w:sz w:val="24"/>
          <w:szCs w:val="24"/>
          <w:lang w:val="la-Latn"/>
        </w:rPr>
        <w:t>Phlebia centrifuga</w:t>
      </w:r>
      <w:r w:rsidR="00C92DC8" w:rsidRPr="009E511A">
        <w:rPr>
          <w:rFonts w:ascii="Times New Roman" w:hAnsi="Times New Roman" w:cs="Times New Roman"/>
          <w:spacing w:val="-1"/>
          <w:sz w:val="24"/>
          <w:szCs w:val="24"/>
          <w:lang w:val="la-Latn"/>
        </w:rPr>
        <w:t>,</w:t>
      </w:r>
      <w:r w:rsidR="00575B71" w:rsidRPr="009E511A">
        <w:rPr>
          <w:rFonts w:ascii="Times New Roman" w:hAnsi="Times New Roman" w:cs="Times New Roman"/>
          <w:spacing w:val="-1"/>
          <w:sz w:val="24"/>
          <w:szCs w:val="24"/>
          <w:lang w:val="la-Latn"/>
        </w:rPr>
        <w:t xml:space="preserve"> </w:t>
      </w:r>
      <w:r w:rsidR="00575B71" w:rsidRPr="009E511A">
        <w:rPr>
          <w:rFonts w:ascii="Times New Roman" w:hAnsi="Times New Roman" w:cs="Times New Roman"/>
          <w:sz w:val="24"/>
          <w:szCs w:val="24"/>
          <w:lang w:val="la-Latn"/>
        </w:rPr>
        <w:t xml:space="preserve">rindu flēbija </w:t>
      </w:r>
      <w:r w:rsidR="00575B71" w:rsidRPr="009E511A">
        <w:rPr>
          <w:rFonts w:ascii="Times New Roman" w:hAnsi="Times New Roman" w:cs="Times New Roman"/>
          <w:i/>
          <w:sz w:val="24"/>
          <w:szCs w:val="24"/>
          <w:lang w:val="la-Latn"/>
        </w:rPr>
        <w:t>Phlebia serialis</w:t>
      </w:r>
      <w:r w:rsidR="00575B71" w:rsidRPr="009E511A">
        <w:rPr>
          <w:rFonts w:ascii="Times New Roman" w:hAnsi="Times New Roman" w:cs="Times New Roman"/>
          <w:sz w:val="24"/>
          <w:szCs w:val="24"/>
          <w:lang w:val="la-Latn"/>
        </w:rPr>
        <w:t>,</w:t>
      </w:r>
      <w:r w:rsidR="00575B71" w:rsidRPr="009E511A">
        <w:rPr>
          <w:rFonts w:ascii="Times New Roman" w:hAnsi="Times New Roman" w:cs="Times New Roman"/>
          <w:spacing w:val="-1"/>
          <w:sz w:val="24"/>
          <w:szCs w:val="24"/>
          <w:lang w:val="la-Latn"/>
        </w:rPr>
        <w:t xml:space="preserve"> sausā krustoderma </w:t>
      </w:r>
      <w:r w:rsidR="00575B71" w:rsidRPr="009E511A">
        <w:rPr>
          <w:rFonts w:ascii="Times New Roman" w:hAnsi="Times New Roman" w:cs="Times New Roman"/>
          <w:i/>
          <w:spacing w:val="-1"/>
          <w:sz w:val="24"/>
          <w:szCs w:val="24"/>
          <w:lang w:val="la-Latn"/>
        </w:rPr>
        <w:t>Crustoderma dryinum</w:t>
      </w:r>
      <w:r w:rsidR="00575B71" w:rsidRPr="009E511A">
        <w:rPr>
          <w:rFonts w:ascii="Times New Roman" w:hAnsi="Times New Roman" w:cs="Times New Roman"/>
          <w:spacing w:val="-1"/>
          <w:sz w:val="24"/>
          <w:szCs w:val="24"/>
          <w:lang w:val="la-Latn"/>
        </w:rPr>
        <w:t>,</w:t>
      </w:r>
      <w:r w:rsidR="00C92DC8" w:rsidRPr="009E511A">
        <w:rPr>
          <w:rFonts w:ascii="Times New Roman" w:hAnsi="Times New Roman" w:cs="Times New Roman"/>
          <w:spacing w:val="-1"/>
          <w:sz w:val="24"/>
          <w:szCs w:val="24"/>
          <w:lang w:val="la-Latn"/>
        </w:rPr>
        <w:t xml:space="preserve"> milzu cietpiepe </w:t>
      </w:r>
      <w:r w:rsidR="00C92DC8" w:rsidRPr="009E511A">
        <w:rPr>
          <w:rFonts w:ascii="Times New Roman" w:hAnsi="Times New Roman" w:cs="Times New Roman"/>
          <w:i/>
          <w:spacing w:val="-1"/>
          <w:sz w:val="24"/>
          <w:szCs w:val="24"/>
          <w:lang w:val="la-Latn"/>
        </w:rPr>
        <w:t>Phelinus populicola</w:t>
      </w:r>
      <w:r w:rsidR="00C92DC8" w:rsidRPr="009E511A">
        <w:rPr>
          <w:rFonts w:ascii="Times New Roman" w:hAnsi="Times New Roman" w:cs="Times New Roman"/>
          <w:spacing w:val="-1"/>
          <w:sz w:val="24"/>
          <w:szCs w:val="24"/>
          <w:lang w:val="la-Latn"/>
        </w:rPr>
        <w:t xml:space="preserve">, kā arī tievā gludlape </w:t>
      </w:r>
      <w:r w:rsidR="00C92DC8" w:rsidRPr="009E511A">
        <w:rPr>
          <w:rFonts w:ascii="Times New Roman" w:hAnsi="Times New Roman" w:cs="Times New Roman"/>
          <w:i/>
          <w:spacing w:val="-1"/>
          <w:sz w:val="24"/>
          <w:szCs w:val="24"/>
          <w:lang w:val="la-Latn"/>
        </w:rPr>
        <w:t>Homalia trichomonoides</w:t>
      </w:r>
      <w:r w:rsidR="00C92DC8" w:rsidRPr="009E511A">
        <w:rPr>
          <w:rFonts w:ascii="Times New Roman" w:hAnsi="Times New Roman" w:cs="Times New Roman"/>
          <w:spacing w:val="-1"/>
          <w:sz w:val="24"/>
          <w:szCs w:val="24"/>
          <w:lang w:val="la-Latn"/>
        </w:rPr>
        <w:t>.</w:t>
      </w:r>
    </w:p>
    <w:p w14:paraId="7D2FB205" w14:textId="77777777" w:rsidR="00F00188" w:rsidRPr="009E511A" w:rsidRDefault="00F00188" w:rsidP="007E7B17">
      <w:pPr>
        <w:pStyle w:val="mags"/>
        <w:spacing w:after="0" w:line="240" w:lineRule="auto"/>
        <w:ind w:firstLine="0"/>
        <w:rPr>
          <w:szCs w:val="24"/>
          <w:lang w:val="la-Latn"/>
        </w:rPr>
      </w:pPr>
    </w:p>
    <w:p w14:paraId="7D2FB206" w14:textId="77777777" w:rsidR="007E7B17" w:rsidRPr="009E511A" w:rsidRDefault="007E7B17" w:rsidP="007E7B17">
      <w:pPr>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Sociālekonomiskā vērtība</w:t>
      </w:r>
    </w:p>
    <w:p w14:paraId="7D2FB207" w14:textId="77777777" w:rsidR="008C17F9" w:rsidRPr="009E511A" w:rsidRDefault="008C17F9" w:rsidP="008C17F9">
      <w:pPr>
        <w:jc w:val="both"/>
        <w:rPr>
          <w:rFonts w:ascii="Times New Roman" w:hAnsi="Times New Roman" w:cs="Times New Roman"/>
          <w:sz w:val="24"/>
          <w:szCs w:val="24"/>
          <w:lang w:val="lv-LV"/>
        </w:rPr>
      </w:pPr>
    </w:p>
    <w:p w14:paraId="7D2FB208" w14:textId="77777777" w:rsidR="008C17F9" w:rsidRPr="009E511A" w:rsidRDefault="008C17F9" w:rsidP="008C17F9">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teritorijā konstatētajām aizsargājamām un retajām sūnu, sēņu un ķērpju sugām nav tiešas sociālekonomiskās vērtības. No dabas aizsardzības viedokļa nozīmīgajām sūnu, sēņu un ķērpju sugām ir izziņas un zinātniskā vērtība.</w:t>
      </w:r>
    </w:p>
    <w:p w14:paraId="7D2FB209" w14:textId="77777777" w:rsidR="007E7B17" w:rsidRPr="009E511A" w:rsidRDefault="007E7B17" w:rsidP="007E7B17">
      <w:pPr>
        <w:rPr>
          <w:rFonts w:ascii="Times New Roman" w:hAnsi="Times New Roman" w:cs="Times New Roman"/>
          <w:b/>
          <w:sz w:val="24"/>
          <w:szCs w:val="24"/>
          <w:lang w:val="lv-LV"/>
        </w:rPr>
      </w:pPr>
    </w:p>
    <w:p w14:paraId="7D2FB20A" w14:textId="77777777" w:rsidR="007E7B17" w:rsidRPr="009E511A" w:rsidRDefault="007E7B17" w:rsidP="007E7B17">
      <w:pPr>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Ietekmējošie faktori un ieteikumi apsaimniekošanas pasākumiem</w:t>
      </w:r>
    </w:p>
    <w:p w14:paraId="7D2FB20B" w14:textId="77777777" w:rsidR="007E7B17" w:rsidRPr="009E511A" w:rsidRDefault="007E7B17" w:rsidP="00A4788D">
      <w:pPr>
        <w:jc w:val="both"/>
        <w:rPr>
          <w:rFonts w:ascii="Times New Roman" w:hAnsi="Times New Roman" w:cs="Times New Roman"/>
          <w:sz w:val="24"/>
          <w:szCs w:val="24"/>
          <w:lang w:val="la-Latn"/>
        </w:rPr>
      </w:pPr>
    </w:p>
    <w:p w14:paraId="7D2FB20C" w14:textId="77777777" w:rsidR="00080A05" w:rsidRPr="009E511A" w:rsidRDefault="00080A05" w:rsidP="00A4788D">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Vairums no DP teritorijā sastopamajām īpaši aizsargājamām vai citādi no dabas aizsardzības viedokļa nozīmīgaj</w:t>
      </w:r>
      <w:r w:rsidR="00A4788D"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a-Latn"/>
        </w:rPr>
        <w:t>m sūnu, sēņu un ķērpju sugām ir saistītas ar netracētiem dabiskiem mežiem, tāpēc būtiskākais šīs sugas ietekmējošais faktors ir mežsaimnieciskā darbība.</w:t>
      </w:r>
      <w:r w:rsidR="00A4788D" w:rsidRPr="009E511A">
        <w:rPr>
          <w:rFonts w:ascii="Times New Roman" w:hAnsi="Times New Roman" w:cs="Times New Roman"/>
          <w:sz w:val="24"/>
          <w:szCs w:val="24"/>
          <w:lang w:val="la-Latn"/>
        </w:rPr>
        <w:t xml:space="preserve"> Vairums no šo sugu atradnēm ir koncentrējušās mitrajos mežos, kuru aizsardzībai paredzēts neiejaukšanās režīms. Minētais apsaimniekošanas pasākums veicinās atmi</w:t>
      </w:r>
      <w:r w:rsidR="00F768AD" w:rsidRPr="009E511A">
        <w:rPr>
          <w:rFonts w:ascii="Times New Roman" w:hAnsi="Times New Roman" w:cs="Times New Roman"/>
          <w:sz w:val="24"/>
          <w:szCs w:val="24"/>
          <w:lang w:val="la-Latn"/>
        </w:rPr>
        <w:t>rušās koksnes daudzuma palielinā</w:t>
      </w:r>
      <w:r w:rsidR="00A4788D" w:rsidRPr="009E511A">
        <w:rPr>
          <w:rFonts w:ascii="Times New Roman" w:hAnsi="Times New Roman" w:cs="Times New Roman"/>
          <w:sz w:val="24"/>
          <w:szCs w:val="24"/>
          <w:lang w:val="la-Latn"/>
        </w:rPr>
        <w:t>šanos, kas labvelīgi ietekmēs ar atmirušo koksni saistīto sugu populācijas DP “Numernes valnis” teritorijā.</w:t>
      </w:r>
    </w:p>
    <w:p w14:paraId="7D2FB20D" w14:textId="77777777" w:rsidR="007E7B17" w:rsidRPr="009E511A" w:rsidRDefault="007E7B17" w:rsidP="00A4788D">
      <w:pPr>
        <w:jc w:val="both"/>
        <w:rPr>
          <w:rFonts w:ascii="Times New Roman" w:hAnsi="Times New Roman" w:cs="Times New Roman"/>
          <w:sz w:val="24"/>
          <w:szCs w:val="24"/>
          <w:lang w:val="lv-LV"/>
        </w:rPr>
      </w:pPr>
    </w:p>
    <w:p w14:paraId="7D2FB20E" w14:textId="77777777" w:rsidR="0004155E" w:rsidRPr="009E511A" w:rsidRDefault="0004155E" w:rsidP="00A4788D">
      <w:pPr>
        <w:jc w:val="both"/>
        <w:rPr>
          <w:rFonts w:ascii="Times New Roman" w:hAnsi="Times New Roman" w:cs="Times New Roman"/>
          <w:sz w:val="24"/>
          <w:szCs w:val="24"/>
          <w:lang w:val="lv-LV"/>
        </w:rPr>
      </w:pPr>
    </w:p>
    <w:p w14:paraId="7D2FB20F" w14:textId="77777777" w:rsidR="0004155E" w:rsidRPr="009E511A" w:rsidRDefault="0004155E" w:rsidP="00A4788D">
      <w:pPr>
        <w:jc w:val="both"/>
        <w:rPr>
          <w:rFonts w:ascii="Times New Roman" w:hAnsi="Times New Roman" w:cs="Times New Roman"/>
          <w:sz w:val="24"/>
          <w:szCs w:val="24"/>
          <w:lang w:val="lv-LV"/>
        </w:rPr>
      </w:pPr>
    </w:p>
    <w:p w14:paraId="7D2FB210" w14:textId="77777777" w:rsidR="0004155E" w:rsidRPr="009E511A" w:rsidRDefault="0004155E" w:rsidP="00A4788D">
      <w:pPr>
        <w:jc w:val="both"/>
        <w:rPr>
          <w:rFonts w:ascii="Times New Roman" w:hAnsi="Times New Roman" w:cs="Times New Roman"/>
          <w:sz w:val="24"/>
          <w:szCs w:val="24"/>
          <w:lang w:val="lv-LV"/>
        </w:rPr>
      </w:pPr>
    </w:p>
    <w:p w14:paraId="7D2FB211" w14:textId="77777777" w:rsidR="0004155E" w:rsidRPr="009E511A" w:rsidRDefault="0004155E" w:rsidP="00A4788D">
      <w:pPr>
        <w:jc w:val="both"/>
        <w:rPr>
          <w:rFonts w:ascii="Times New Roman" w:hAnsi="Times New Roman" w:cs="Times New Roman"/>
          <w:sz w:val="24"/>
          <w:szCs w:val="24"/>
          <w:lang w:val="lv-LV"/>
        </w:rPr>
      </w:pPr>
    </w:p>
    <w:p w14:paraId="7D2FB212" w14:textId="77777777" w:rsidR="0004155E" w:rsidRPr="009E511A" w:rsidRDefault="0004155E" w:rsidP="00A4788D">
      <w:pPr>
        <w:jc w:val="both"/>
        <w:rPr>
          <w:rFonts w:ascii="Times New Roman" w:hAnsi="Times New Roman" w:cs="Times New Roman"/>
          <w:sz w:val="24"/>
          <w:szCs w:val="24"/>
          <w:lang w:val="lv-LV"/>
        </w:rPr>
      </w:pPr>
    </w:p>
    <w:p w14:paraId="7D2FB213" w14:textId="77777777" w:rsidR="0004155E" w:rsidRPr="009E511A" w:rsidRDefault="0004155E" w:rsidP="00A4788D">
      <w:pPr>
        <w:jc w:val="both"/>
        <w:rPr>
          <w:rFonts w:ascii="Times New Roman" w:hAnsi="Times New Roman" w:cs="Times New Roman"/>
          <w:sz w:val="24"/>
          <w:szCs w:val="24"/>
          <w:lang w:val="lv-LV"/>
        </w:rPr>
      </w:pPr>
    </w:p>
    <w:p w14:paraId="7D2FB214" w14:textId="77777777" w:rsidR="0004155E" w:rsidRPr="009E511A" w:rsidRDefault="0004155E" w:rsidP="00A4788D">
      <w:pPr>
        <w:jc w:val="both"/>
        <w:rPr>
          <w:rFonts w:ascii="Times New Roman" w:hAnsi="Times New Roman" w:cs="Times New Roman"/>
          <w:sz w:val="24"/>
          <w:szCs w:val="24"/>
          <w:lang w:val="lv-LV"/>
        </w:rPr>
      </w:pPr>
    </w:p>
    <w:p w14:paraId="7D2FB215" w14:textId="77777777" w:rsidR="0004155E" w:rsidRPr="009E511A" w:rsidRDefault="0004155E" w:rsidP="00A4788D">
      <w:pPr>
        <w:jc w:val="both"/>
        <w:rPr>
          <w:rFonts w:ascii="Times New Roman" w:hAnsi="Times New Roman" w:cs="Times New Roman"/>
          <w:sz w:val="24"/>
          <w:szCs w:val="24"/>
          <w:lang w:val="lv-LV"/>
        </w:rPr>
      </w:pPr>
    </w:p>
    <w:p w14:paraId="7D2FB216" w14:textId="77777777" w:rsidR="007E7B17" w:rsidRPr="009E511A" w:rsidRDefault="007E7B17" w:rsidP="007E7B17">
      <w:pPr>
        <w:rPr>
          <w:rFonts w:ascii="Times New Roman" w:hAnsi="Times New Roman" w:cs="Times New Roman"/>
          <w:b/>
          <w:i/>
          <w:sz w:val="20"/>
          <w:szCs w:val="20"/>
          <w:lang w:val="lv-LV"/>
        </w:rPr>
      </w:pPr>
      <w:r w:rsidRPr="009E511A">
        <w:rPr>
          <w:rFonts w:ascii="Times New Roman" w:hAnsi="Times New Roman" w:cs="Times New Roman"/>
          <w:i/>
          <w:sz w:val="20"/>
          <w:szCs w:val="20"/>
          <w:lang w:val="lv-LV"/>
        </w:rPr>
        <w:t>4.4.1.2.1. tabula.</w:t>
      </w:r>
      <w:r w:rsidRPr="009E511A">
        <w:rPr>
          <w:rFonts w:ascii="Times New Roman" w:hAnsi="Times New Roman" w:cs="Times New Roman"/>
          <w:b/>
          <w:i/>
          <w:sz w:val="20"/>
          <w:szCs w:val="20"/>
          <w:lang w:val="lv-LV"/>
        </w:rPr>
        <w:t xml:space="preserve"> </w:t>
      </w:r>
      <w:r w:rsidR="000D15F5" w:rsidRPr="009E511A">
        <w:rPr>
          <w:rFonts w:ascii="Times New Roman" w:hAnsi="Times New Roman" w:cs="Times New Roman"/>
          <w:b/>
          <w:i/>
          <w:sz w:val="20"/>
          <w:szCs w:val="20"/>
          <w:lang w:val="lv-LV"/>
        </w:rPr>
        <w:t xml:space="preserve">Sūnu un sēņu </w:t>
      </w:r>
      <w:r w:rsidRPr="009E511A">
        <w:rPr>
          <w:rFonts w:ascii="Times New Roman" w:hAnsi="Times New Roman" w:cs="Times New Roman"/>
          <w:b/>
          <w:i/>
          <w:sz w:val="20"/>
          <w:szCs w:val="20"/>
          <w:lang w:val="lv-LV"/>
        </w:rPr>
        <w:t>sugas DP teritorijā un to aizsardzības statuss</w:t>
      </w:r>
    </w:p>
    <w:tbl>
      <w:tblPr>
        <w:tblW w:w="1063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2"/>
        <w:gridCol w:w="1701"/>
        <w:gridCol w:w="1985"/>
        <w:gridCol w:w="1134"/>
        <w:gridCol w:w="1701"/>
        <w:gridCol w:w="1708"/>
      </w:tblGrid>
      <w:tr w:rsidR="007E7B17" w:rsidRPr="00E10FB7" w14:paraId="7D2FB21D" w14:textId="77777777" w:rsidTr="00856060">
        <w:tc>
          <w:tcPr>
            <w:tcW w:w="568" w:type="dxa"/>
            <w:vMerge w:val="restart"/>
            <w:shd w:val="clear" w:color="auto" w:fill="E2EFD9" w:themeFill="accent6" w:themeFillTint="33"/>
            <w:vAlign w:val="center"/>
          </w:tcPr>
          <w:p w14:paraId="7D2FB217" w14:textId="77777777" w:rsidR="007E7B17" w:rsidRPr="009E511A" w:rsidRDefault="007E7B17" w:rsidP="007E7B1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Nr.</w:t>
            </w:r>
            <w:r w:rsidR="0010081A"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p.k.</w:t>
            </w:r>
          </w:p>
        </w:tc>
        <w:tc>
          <w:tcPr>
            <w:tcW w:w="1842" w:type="dxa"/>
            <w:vMerge w:val="restart"/>
            <w:shd w:val="clear" w:color="auto" w:fill="E2EFD9" w:themeFill="accent6" w:themeFillTint="33"/>
            <w:vAlign w:val="center"/>
          </w:tcPr>
          <w:p w14:paraId="7D2FB218" w14:textId="77777777" w:rsidR="007E7B17" w:rsidRPr="009E511A" w:rsidRDefault="007E7B17" w:rsidP="007E7B1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latviski</w:t>
            </w:r>
          </w:p>
        </w:tc>
        <w:tc>
          <w:tcPr>
            <w:tcW w:w="1701" w:type="dxa"/>
            <w:vMerge w:val="restart"/>
            <w:shd w:val="clear" w:color="auto" w:fill="E2EFD9" w:themeFill="accent6" w:themeFillTint="33"/>
            <w:vAlign w:val="center"/>
          </w:tcPr>
          <w:p w14:paraId="7D2FB219" w14:textId="77777777" w:rsidR="007E7B17" w:rsidRPr="009E511A" w:rsidRDefault="007E7B17" w:rsidP="007E7B1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latīniski</w:t>
            </w:r>
          </w:p>
        </w:tc>
        <w:tc>
          <w:tcPr>
            <w:tcW w:w="3119" w:type="dxa"/>
            <w:gridSpan w:val="2"/>
            <w:shd w:val="clear" w:color="auto" w:fill="E2EFD9" w:themeFill="accent6" w:themeFillTint="33"/>
            <w:vAlign w:val="center"/>
          </w:tcPr>
          <w:p w14:paraId="7D2FB21A" w14:textId="77777777" w:rsidR="007E7B17" w:rsidRPr="009E511A" w:rsidRDefault="007E7B17" w:rsidP="007E7B1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aizsardzības statuss valstī</w:t>
            </w:r>
          </w:p>
        </w:tc>
        <w:tc>
          <w:tcPr>
            <w:tcW w:w="1701" w:type="dxa"/>
            <w:vMerge w:val="restart"/>
            <w:shd w:val="clear" w:color="auto" w:fill="E2EFD9" w:themeFill="accent6" w:themeFillTint="33"/>
            <w:vAlign w:val="center"/>
          </w:tcPr>
          <w:p w14:paraId="7D2FB21B" w14:textId="77777777" w:rsidR="007E7B17" w:rsidRPr="009E511A" w:rsidRDefault="007E7B17" w:rsidP="007E7B1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labvēlīga aizsardzības stāvokļa novērtējums valstī kopumā (direktīvas pielikumos iekļautajām sugām infomāciju norāda atbilstoši ETC datiem)</w:t>
            </w:r>
          </w:p>
        </w:tc>
        <w:tc>
          <w:tcPr>
            <w:tcW w:w="1708" w:type="dxa"/>
            <w:vMerge w:val="restart"/>
            <w:shd w:val="clear" w:color="auto" w:fill="E2EFD9" w:themeFill="accent6" w:themeFillTint="33"/>
            <w:vAlign w:val="center"/>
          </w:tcPr>
          <w:p w14:paraId="7D2FB21C" w14:textId="77777777" w:rsidR="007E7B17" w:rsidRPr="009E511A" w:rsidRDefault="007E7B17" w:rsidP="007E7B1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labvēlīga aizsardzības stāvokļa novērtējums konkrētajā ĪADT (direktīvas pielikumos iekļautajām sugām infomāciju norāda atbilstoši ETC kategorijām)</w:t>
            </w:r>
          </w:p>
        </w:tc>
      </w:tr>
      <w:tr w:rsidR="007E7B17" w:rsidRPr="009E511A" w14:paraId="7D2FB226" w14:textId="77777777" w:rsidTr="00856060">
        <w:tc>
          <w:tcPr>
            <w:tcW w:w="568" w:type="dxa"/>
            <w:vMerge/>
            <w:shd w:val="clear" w:color="auto" w:fill="E2EFD9" w:themeFill="accent6" w:themeFillTint="33"/>
            <w:vAlign w:val="center"/>
          </w:tcPr>
          <w:p w14:paraId="7D2FB21E" w14:textId="77777777" w:rsidR="007E7B17" w:rsidRPr="009E511A" w:rsidRDefault="007E7B17" w:rsidP="007E7B17">
            <w:pPr>
              <w:rPr>
                <w:rFonts w:ascii="Times New Roman" w:hAnsi="Times New Roman" w:cs="Times New Roman"/>
                <w:sz w:val="20"/>
                <w:szCs w:val="20"/>
                <w:lang w:val="lv-LV"/>
              </w:rPr>
            </w:pPr>
          </w:p>
        </w:tc>
        <w:tc>
          <w:tcPr>
            <w:tcW w:w="1842" w:type="dxa"/>
            <w:vMerge/>
            <w:shd w:val="clear" w:color="auto" w:fill="DBDBDB" w:themeFill="accent3" w:themeFillTint="66"/>
            <w:vAlign w:val="center"/>
          </w:tcPr>
          <w:p w14:paraId="7D2FB21F" w14:textId="77777777" w:rsidR="007E7B17" w:rsidRPr="009E511A" w:rsidRDefault="007E7B17" w:rsidP="007E7B17">
            <w:pPr>
              <w:rPr>
                <w:rFonts w:ascii="Times New Roman" w:hAnsi="Times New Roman" w:cs="Times New Roman"/>
                <w:sz w:val="20"/>
                <w:szCs w:val="20"/>
                <w:lang w:val="lv-LV"/>
              </w:rPr>
            </w:pPr>
          </w:p>
        </w:tc>
        <w:tc>
          <w:tcPr>
            <w:tcW w:w="1701" w:type="dxa"/>
            <w:vMerge/>
            <w:shd w:val="clear" w:color="auto" w:fill="DBDBDB" w:themeFill="accent3" w:themeFillTint="66"/>
            <w:vAlign w:val="center"/>
          </w:tcPr>
          <w:p w14:paraId="7D2FB220" w14:textId="77777777" w:rsidR="007E7B17" w:rsidRPr="009E511A" w:rsidRDefault="007E7B17" w:rsidP="007E7B17">
            <w:pPr>
              <w:rPr>
                <w:rFonts w:ascii="Times New Roman" w:hAnsi="Times New Roman" w:cs="Times New Roman"/>
                <w:sz w:val="20"/>
                <w:szCs w:val="20"/>
                <w:lang w:val="lv-LV"/>
              </w:rPr>
            </w:pPr>
          </w:p>
        </w:tc>
        <w:tc>
          <w:tcPr>
            <w:tcW w:w="1985" w:type="dxa"/>
            <w:shd w:val="clear" w:color="auto" w:fill="E2EFD9" w:themeFill="accent6" w:themeFillTint="33"/>
            <w:vAlign w:val="center"/>
          </w:tcPr>
          <w:p w14:paraId="7D2FB221" w14:textId="77777777" w:rsidR="007E7B17" w:rsidRPr="009E511A" w:rsidRDefault="007E7B17" w:rsidP="007E7B1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Īpaši aizsargājama suga atbilstoši 14.11.2000. MK noteikumiem Nr.</w:t>
            </w:r>
            <w:r w:rsidR="0010081A"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396</w:t>
            </w:r>
          </w:p>
          <w:p w14:paraId="7D2FB222" w14:textId="77777777" w:rsidR="007E7B17" w:rsidRPr="009E511A" w:rsidRDefault="007E7B17" w:rsidP="007E7B1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(ar </w:t>
            </w:r>
            <w:r w:rsidRPr="009E511A">
              <w:rPr>
                <w:rFonts w:ascii="Times New Roman" w:hAnsi="Times New Roman" w:cs="Times New Roman"/>
                <w:sz w:val="20"/>
                <w:szCs w:val="20"/>
                <w:vertAlign w:val="superscript"/>
                <w:lang w:val="lv-LV"/>
              </w:rPr>
              <w:t>1</w:t>
            </w:r>
            <w:r w:rsidRPr="009E511A">
              <w:rPr>
                <w:rFonts w:ascii="Times New Roman" w:hAnsi="Times New Roman" w:cs="Times New Roman"/>
                <w:sz w:val="20"/>
                <w:szCs w:val="20"/>
                <w:lang w:val="lv-LV"/>
              </w:rPr>
              <w:t xml:space="preserve"> atzīmētas   mikroliegumu sugas (12.2012. MK noteikumi Nr.</w:t>
            </w:r>
            <w:r w:rsidR="0010081A"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940)</w:t>
            </w:r>
            <w:r w:rsidR="00C110D6" w:rsidRPr="009E511A">
              <w:rPr>
                <w:rFonts w:ascii="Times New Roman" w:hAnsi="Times New Roman" w:cs="Times New Roman"/>
                <w:sz w:val="20"/>
                <w:szCs w:val="20"/>
                <w:lang w:val="lv-LV"/>
              </w:rPr>
              <w:t>)</w:t>
            </w:r>
          </w:p>
        </w:tc>
        <w:tc>
          <w:tcPr>
            <w:tcW w:w="1134" w:type="dxa"/>
            <w:shd w:val="clear" w:color="auto" w:fill="E2EFD9" w:themeFill="accent6" w:themeFillTint="33"/>
            <w:vAlign w:val="center"/>
          </w:tcPr>
          <w:p w14:paraId="7D2FB223" w14:textId="77777777" w:rsidR="007E7B17" w:rsidRPr="009E511A" w:rsidRDefault="007E7B17" w:rsidP="007E7B1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Biotopu direktīvu pielikumos iekļauta suga</w:t>
            </w:r>
          </w:p>
        </w:tc>
        <w:tc>
          <w:tcPr>
            <w:tcW w:w="1701" w:type="dxa"/>
            <w:vMerge/>
            <w:shd w:val="clear" w:color="auto" w:fill="DBDBDB" w:themeFill="accent3" w:themeFillTint="66"/>
            <w:vAlign w:val="center"/>
          </w:tcPr>
          <w:p w14:paraId="7D2FB224" w14:textId="77777777" w:rsidR="007E7B17" w:rsidRPr="009E511A" w:rsidRDefault="007E7B17" w:rsidP="007E7B17">
            <w:pPr>
              <w:rPr>
                <w:rFonts w:ascii="Times New Roman" w:hAnsi="Times New Roman" w:cs="Times New Roman"/>
                <w:sz w:val="20"/>
                <w:szCs w:val="20"/>
                <w:lang w:val="lv-LV"/>
              </w:rPr>
            </w:pPr>
          </w:p>
        </w:tc>
        <w:tc>
          <w:tcPr>
            <w:tcW w:w="1708" w:type="dxa"/>
            <w:vMerge/>
            <w:shd w:val="clear" w:color="auto" w:fill="DBDBDB" w:themeFill="accent3" w:themeFillTint="66"/>
          </w:tcPr>
          <w:p w14:paraId="7D2FB225" w14:textId="77777777" w:rsidR="007E7B17" w:rsidRPr="009E511A" w:rsidRDefault="007E7B17" w:rsidP="007E7B17">
            <w:pPr>
              <w:rPr>
                <w:rFonts w:ascii="Times New Roman" w:hAnsi="Times New Roman" w:cs="Times New Roman"/>
                <w:sz w:val="20"/>
                <w:szCs w:val="20"/>
                <w:lang w:val="lv-LV"/>
              </w:rPr>
            </w:pPr>
          </w:p>
        </w:tc>
      </w:tr>
      <w:tr w:rsidR="007D73CB" w:rsidRPr="009E511A" w14:paraId="7D2FB228" w14:textId="77777777" w:rsidTr="00856060">
        <w:tc>
          <w:tcPr>
            <w:tcW w:w="10639" w:type="dxa"/>
            <w:gridSpan w:val="7"/>
            <w:shd w:val="clear" w:color="auto" w:fill="C5E0B3" w:themeFill="accent6" w:themeFillTint="66"/>
          </w:tcPr>
          <w:p w14:paraId="7D2FB227" w14:textId="77777777" w:rsidR="007D73CB" w:rsidRPr="009E511A" w:rsidRDefault="007D73CB" w:rsidP="007E76B4">
            <w:pPr>
              <w:rPr>
                <w:rFonts w:ascii="Times New Roman" w:hAnsi="Times New Roman" w:cs="Times New Roman"/>
                <w:b/>
                <w:sz w:val="20"/>
                <w:szCs w:val="20"/>
                <w:lang w:val="lv-LV"/>
              </w:rPr>
            </w:pPr>
            <w:r w:rsidRPr="009E511A">
              <w:rPr>
                <w:rFonts w:ascii="Times New Roman" w:hAnsi="Times New Roman" w:cs="Times New Roman"/>
                <w:b/>
                <w:sz w:val="20"/>
                <w:szCs w:val="20"/>
                <w:lang w:val="lv-LV"/>
              </w:rPr>
              <w:t xml:space="preserve">Sūnas </w:t>
            </w:r>
          </w:p>
        </w:tc>
      </w:tr>
      <w:tr w:rsidR="001E718A" w:rsidRPr="009E511A" w14:paraId="7D2FB230" w14:textId="77777777" w:rsidTr="004E6F1F">
        <w:tc>
          <w:tcPr>
            <w:tcW w:w="568" w:type="dxa"/>
          </w:tcPr>
          <w:p w14:paraId="7D2FB229" w14:textId="77777777" w:rsidR="001E718A" w:rsidRPr="009E511A" w:rsidRDefault="001E718A" w:rsidP="00E002E4">
            <w:pPr>
              <w:pStyle w:val="ListParagraph"/>
              <w:widowControl/>
              <w:numPr>
                <w:ilvl w:val="0"/>
                <w:numId w:val="13"/>
              </w:numPr>
              <w:rPr>
                <w:rFonts w:ascii="Times New Roman" w:hAnsi="Times New Roman" w:cs="Times New Roman"/>
                <w:sz w:val="20"/>
                <w:szCs w:val="20"/>
                <w:lang w:val="lv-LV"/>
              </w:rPr>
            </w:pPr>
          </w:p>
        </w:tc>
        <w:tc>
          <w:tcPr>
            <w:tcW w:w="1842" w:type="dxa"/>
          </w:tcPr>
          <w:p w14:paraId="7D2FB22A" w14:textId="77777777" w:rsidR="001E718A" w:rsidRPr="009E511A" w:rsidRDefault="001E718A" w:rsidP="001E718A">
            <w:pPr>
              <w:rPr>
                <w:rFonts w:ascii="Times New Roman" w:hAnsi="Times New Roman" w:cs="Times New Roman"/>
                <w:sz w:val="20"/>
                <w:szCs w:val="20"/>
                <w:vertAlign w:val="superscript"/>
                <w:lang w:val="lv-LV"/>
              </w:rPr>
            </w:pPr>
            <w:r w:rsidRPr="009E511A">
              <w:rPr>
                <w:rFonts w:ascii="Times New Roman" w:hAnsi="Times New Roman" w:cs="Times New Roman"/>
                <w:color w:val="000000"/>
                <w:sz w:val="20"/>
                <w:szCs w:val="20"/>
                <w:shd w:val="clear" w:color="auto" w:fill="FFFFFF"/>
                <w:lang w:val="lv-LV"/>
              </w:rPr>
              <w:t>Hellera ķīļlape</w:t>
            </w:r>
            <w:r w:rsidRPr="009E511A">
              <w:rPr>
                <w:rFonts w:ascii="Times New Roman" w:hAnsi="Times New Roman" w:cs="Times New Roman"/>
                <w:b/>
                <w:bCs/>
                <w:color w:val="000000"/>
                <w:sz w:val="20"/>
                <w:szCs w:val="20"/>
                <w:shd w:val="clear" w:color="auto" w:fill="FFFFFF"/>
                <w:vertAlign w:val="superscript"/>
                <w:lang w:val="lv-LV"/>
              </w:rPr>
              <w:t>1</w:t>
            </w:r>
            <w:r w:rsidRPr="009E511A">
              <w:rPr>
                <w:rFonts w:ascii="Times New Roman" w:hAnsi="Times New Roman" w:cs="Times New Roman"/>
                <w:color w:val="000000"/>
                <w:sz w:val="20"/>
                <w:szCs w:val="20"/>
                <w:shd w:val="clear" w:color="auto" w:fill="FFFFFF"/>
                <w:lang w:val="lv-LV"/>
              </w:rPr>
              <w:t> </w:t>
            </w:r>
          </w:p>
        </w:tc>
        <w:tc>
          <w:tcPr>
            <w:tcW w:w="1701" w:type="dxa"/>
          </w:tcPr>
          <w:p w14:paraId="7D2FB22B" w14:textId="77777777" w:rsidR="001E718A" w:rsidRPr="009E511A" w:rsidRDefault="001E718A" w:rsidP="001E718A">
            <w:pPr>
              <w:widowControl/>
              <w:autoSpaceDE w:val="0"/>
              <w:autoSpaceDN w:val="0"/>
              <w:adjustRightInd w:val="0"/>
              <w:rPr>
                <w:rFonts w:ascii="Times New Roman" w:hAnsi="Times New Roman" w:cs="Times New Roman"/>
                <w:i/>
                <w:sz w:val="20"/>
                <w:szCs w:val="20"/>
                <w:lang w:val="lv-LV"/>
              </w:rPr>
            </w:pPr>
            <w:r w:rsidRPr="009E511A">
              <w:rPr>
                <w:rFonts w:ascii="Times New Roman" w:hAnsi="Times New Roman" w:cs="Times New Roman"/>
                <w:i/>
                <w:iCs/>
                <w:color w:val="000000"/>
                <w:sz w:val="20"/>
                <w:szCs w:val="20"/>
                <w:shd w:val="clear" w:color="auto" w:fill="FFFFFF"/>
                <w:lang w:val="lv-LV"/>
              </w:rPr>
              <w:t>Anastrophyllum hellerianum</w:t>
            </w:r>
          </w:p>
        </w:tc>
        <w:tc>
          <w:tcPr>
            <w:tcW w:w="1985" w:type="dxa"/>
            <w:vAlign w:val="center"/>
          </w:tcPr>
          <w:p w14:paraId="7D2FB22C" w14:textId="77777777" w:rsidR="001E718A" w:rsidRPr="009E511A" w:rsidRDefault="001E718A" w:rsidP="001E718A">
            <w:pPr>
              <w:jc w:val="center"/>
              <w:rPr>
                <w:rFonts w:ascii="Times New Roman" w:hAnsi="Times New Roman" w:cs="Times New Roman"/>
                <w:sz w:val="20"/>
                <w:szCs w:val="20"/>
                <w:vertAlign w:val="superscript"/>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22D" w14:textId="77777777" w:rsidR="001E718A" w:rsidRPr="009E511A" w:rsidRDefault="001E718A" w:rsidP="001E718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701" w:type="dxa"/>
            <w:shd w:val="clear" w:color="auto" w:fill="FFFFFF" w:themeFill="background1"/>
          </w:tcPr>
          <w:p w14:paraId="7D2FB22E" w14:textId="77777777" w:rsidR="001E718A" w:rsidRPr="009E511A" w:rsidRDefault="00CA492D" w:rsidP="00DC0F39">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Reta suga, sastopama mit</w:t>
            </w:r>
            <w:r w:rsidR="00DC0F39" w:rsidRPr="009E511A">
              <w:rPr>
                <w:rFonts w:ascii="Times New Roman" w:hAnsi="Times New Roman" w:cs="Times New Roman"/>
                <w:sz w:val="20"/>
                <w:szCs w:val="20"/>
                <w:lang w:val="lv-LV"/>
              </w:rPr>
              <w:t xml:space="preserve">rās mežaudzēs </w:t>
            </w:r>
            <w:r w:rsidR="006C310F" w:rsidRPr="009E511A">
              <w:rPr>
                <w:rFonts w:ascii="Times New Roman" w:hAnsi="Times New Roman" w:cs="Times New Roman"/>
                <w:sz w:val="20"/>
                <w:szCs w:val="20"/>
                <w:lang w:val="lv-LV"/>
              </w:rPr>
              <w:t>(Liepiņa, 2018).</w:t>
            </w:r>
          </w:p>
        </w:tc>
        <w:tc>
          <w:tcPr>
            <w:tcW w:w="1708" w:type="dxa"/>
            <w:shd w:val="clear" w:color="auto" w:fill="auto"/>
          </w:tcPr>
          <w:p w14:paraId="7D2FB22F" w14:textId="77777777" w:rsidR="001E718A" w:rsidRPr="009E511A" w:rsidRDefault="00DC0F39" w:rsidP="00DC0F39">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DP teritorijā mitrajos mežos suga sastopama samērā bieži</w:t>
            </w:r>
            <w:r w:rsidR="004E6F1F" w:rsidRPr="009E511A">
              <w:rPr>
                <w:rFonts w:ascii="Times New Roman" w:hAnsi="Times New Roman" w:cs="Times New Roman"/>
                <w:sz w:val="20"/>
                <w:szCs w:val="20"/>
                <w:lang w:val="lv-LV"/>
              </w:rPr>
              <w:t>.</w:t>
            </w:r>
          </w:p>
        </w:tc>
      </w:tr>
      <w:tr w:rsidR="001E718A" w:rsidRPr="009E511A" w14:paraId="7D2FB239" w14:textId="77777777" w:rsidTr="004E6F1F">
        <w:tc>
          <w:tcPr>
            <w:tcW w:w="568" w:type="dxa"/>
          </w:tcPr>
          <w:p w14:paraId="7D2FB231" w14:textId="77777777" w:rsidR="001E718A" w:rsidRPr="009E511A" w:rsidRDefault="001E718A" w:rsidP="00E002E4">
            <w:pPr>
              <w:pStyle w:val="ListParagraph"/>
              <w:widowControl/>
              <w:numPr>
                <w:ilvl w:val="0"/>
                <w:numId w:val="13"/>
              </w:numPr>
              <w:rPr>
                <w:rFonts w:ascii="Times New Roman" w:hAnsi="Times New Roman" w:cs="Times New Roman"/>
                <w:sz w:val="20"/>
                <w:szCs w:val="20"/>
                <w:lang w:val="lv-LV"/>
              </w:rPr>
            </w:pPr>
          </w:p>
        </w:tc>
        <w:tc>
          <w:tcPr>
            <w:tcW w:w="1842" w:type="dxa"/>
          </w:tcPr>
          <w:p w14:paraId="7D2FB232" w14:textId="77777777" w:rsidR="001E718A" w:rsidRPr="009E511A" w:rsidRDefault="001E718A" w:rsidP="001E718A">
            <w:pPr>
              <w:rPr>
                <w:rFonts w:ascii="Times New Roman" w:hAnsi="Times New Roman" w:cs="Times New Roman"/>
                <w:sz w:val="20"/>
                <w:szCs w:val="20"/>
                <w:lang w:val="lv-LV"/>
              </w:rPr>
            </w:pPr>
            <w:r w:rsidRPr="009E511A">
              <w:rPr>
                <w:rFonts w:ascii="Times New Roman" w:hAnsi="Times New Roman" w:cs="Times New Roman"/>
                <w:sz w:val="20"/>
                <w:szCs w:val="20"/>
                <w:lang w:val="lv-LV"/>
              </w:rPr>
              <w:t>Smaržīgā zemessomenīte</w:t>
            </w:r>
            <w:r w:rsidRPr="009E511A">
              <w:rPr>
                <w:rFonts w:ascii="Times New Roman" w:hAnsi="Times New Roman" w:cs="Times New Roman"/>
                <w:b/>
                <w:bCs/>
                <w:sz w:val="20"/>
                <w:szCs w:val="20"/>
                <w:vertAlign w:val="superscript"/>
                <w:lang w:val="lv-LV"/>
              </w:rPr>
              <w:t>1</w:t>
            </w:r>
          </w:p>
        </w:tc>
        <w:tc>
          <w:tcPr>
            <w:tcW w:w="1701" w:type="dxa"/>
          </w:tcPr>
          <w:p w14:paraId="7D2FB233" w14:textId="77777777" w:rsidR="001E718A" w:rsidRPr="009E511A" w:rsidRDefault="001E718A" w:rsidP="001E718A">
            <w:pPr>
              <w:widowControl/>
              <w:autoSpaceDE w:val="0"/>
              <w:autoSpaceDN w:val="0"/>
              <w:adjustRightInd w:val="0"/>
              <w:rPr>
                <w:rFonts w:ascii="Times New Roman" w:hAnsi="Times New Roman" w:cs="Times New Roman"/>
                <w:i/>
                <w:sz w:val="20"/>
                <w:szCs w:val="20"/>
                <w:lang w:val="lv-LV"/>
              </w:rPr>
            </w:pPr>
            <w:r w:rsidRPr="009E511A">
              <w:rPr>
                <w:rFonts w:ascii="Times New Roman" w:hAnsi="Times New Roman" w:cs="Times New Roman"/>
                <w:i/>
                <w:sz w:val="20"/>
                <w:szCs w:val="20"/>
                <w:lang w:val="lv-LV"/>
              </w:rPr>
              <w:t>Geocalyx</w:t>
            </w:r>
          </w:p>
          <w:p w14:paraId="7D2FB234" w14:textId="77777777" w:rsidR="001E718A" w:rsidRPr="009E511A" w:rsidRDefault="001E718A" w:rsidP="001E718A">
            <w:pPr>
              <w:widowControl/>
              <w:autoSpaceDE w:val="0"/>
              <w:autoSpaceDN w:val="0"/>
              <w:adjustRightInd w:val="0"/>
              <w:rPr>
                <w:rFonts w:ascii="Times New Roman" w:hAnsi="Times New Roman" w:cs="Times New Roman"/>
                <w:i/>
                <w:sz w:val="20"/>
                <w:szCs w:val="20"/>
                <w:lang w:val="lv-LV"/>
              </w:rPr>
            </w:pPr>
            <w:r w:rsidRPr="009E511A">
              <w:rPr>
                <w:rFonts w:ascii="Times New Roman" w:hAnsi="Times New Roman" w:cs="Times New Roman"/>
                <w:i/>
                <w:sz w:val="20"/>
                <w:szCs w:val="20"/>
                <w:lang w:val="lv-LV"/>
              </w:rPr>
              <w:t>graveolens</w:t>
            </w:r>
          </w:p>
        </w:tc>
        <w:tc>
          <w:tcPr>
            <w:tcW w:w="1985" w:type="dxa"/>
            <w:vAlign w:val="center"/>
          </w:tcPr>
          <w:p w14:paraId="7D2FB235" w14:textId="77777777" w:rsidR="001E718A" w:rsidRPr="009E511A" w:rsidRDefault="001E718A" w:rsidP="001E718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236" w14:textId="77777777" w:rsidR="001E718A" w:rsidRPr="009E511A" w:rsidRDefault="003141EA" w:rsidP="001E718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701" w:type="dxa"/>
            <w:shd w:val="clear" w:color="auto" w:fill="FFFFFF" w:themeFill="background1"/>
          </w:tcPr>
          <w:p w14:paraId="7D2FB237" w14:textId="77777777" w:rsidR="001E718A" w:rsidRPr="009E511A" w:rsidRDefault="00CA492D" w:rsidP="00DC0F39">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Kopumā reti sastopama suga, bet piemērotos biotopos sastopama salīdzinoši bieži (Liepiņa, 2018).</w:t>
            </w:r>
          </w:p>
        </w:tc>
        <w:tc>
          <w:tcPr>
            <w:tcW w:w="1708" w:type="dxa"/>
            <w:shd w:val="clear" w:color="auto" w:fill="auto"/>
          </w:tcPr>
          <w:p w14:paraId="7D2FB238" w14:textId="77777777" w:rsidR="001E718A" w:rsidRPr="009E511A" w:rsidRDefault="00DC0F39" w:rsidP="00DC0F39">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Informācija par sugas sastopamību</w:t>
            </w:r>
            <w:r w:rsidR="007E4AFD"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DP teritorija norādīta Natura 2000 datubāzē. Nav zināmas precīzas sugas atradnes.</w:t>
            </w:r>
          </w:p>
        </w:tc>
      </w:tr>
      <w:tr w:rsidR="001E718A" w:rsidRPr="00E10FB7" w14:paraId="7D2FB242" w14:textId="77777777" w:rsidTr="004E6F1F">
        <w:tc>
          <w:tcPr>
            <w:tcW w:w="568" w:type="dxa"/>
          </w:tcPr>
          <w:p w14:paraId="7D2FB23A" w14:textId="77777777" w:rsidR="001E718A" w:rsidRPr="009E511A" w:rsidRDefault="001E718A" w:rsidP="00E002E4">
            <w:pPr>
              <w:pStyle w:val="ListParagraph"/>
              <w:widowControl/>
              <w:numPr>
                <w:ilvl w:val="0"/>
                <w:numId w:val="13"/>
              </w:numPr>
              <w:rPr>
                <w:rFonts w:ascii="Times New Roman" w:hAnsi="Times New Roman" w:cs="Times New Roman"/>
                <w:sz w:val="20"/>
                <w:szCs w:val="20"/>
                <w:lang w:val="lv-LV"/>
              </w:rPr>
            </w:pPr>
          </w:p>
        </w:tc>
        <w:tc>
          <w:tcPr>
            <w:tcW w:w="1842" w:type="dxa"/>
          </w:tcPr>
          <w:p w14:paraId="7D2FB23B" w14:textId="77777777" w:rsidR="001E718A" w:rsidRPr="009E511A" w:rsidRDefault="001E718A" w:rsidP="001E718A">
            <w:pPr>
              <w:rPr>
                <w:rFonts w:ascii="Times New Roman" w:hAnsi="Times New Roman" w:cs="Times New Roman"/>
                <w:sz w:val="20"/>
                <w:szCs w:val="20"/>
                <w:lang w:val="lv-LV"/>
              </w:rPr>
            </w:pPr>
            <w:r w:rsidRPr="009E511A">
              <w:rPr>
                <w:rFonts w:ascii="Times New Roman" w:hAnsi="Times New Roman" w:cs="Times New Roman"/>
                <w:sz w:val="20"/>
                <w:szCs w:val="20"/>
                <w:lang w:val="lv-LV"/>
              </w:rPr>
              <w:t>Gludkausiņa jungermanija</w:t>
            </w:r>
            <w:r w:rsidRPr="009E511A">
              <w:rPr>
                <w:rFonts w:ascii="Times New Roman" w:hAnsi="Times New Roman" w:cs="Times New Roman"/>
                <w:b/>
                <w:bCs/>
                <w:sz w:val="20"/>
                <w:szCs w:val="20"/>
                <w:vertAlign w:val="superscript"/>
                <w:lang w:val="lv-LV"/>
              </w:rPr>
              <w:t>1</w:t>
            </w:r>
          </w:p>
        </w:tc>
        <w:tc>
          <w:tcPr>
            <w:tcW w:w="1701" w:type="dxa"/>
          </w:tcPr>
          <w:p w14:paraId="7D2FB23C" w14:textId="77777777" w:rsidR="001E718A" w:rsidRPr="009E511A" w:rsidRDefault="001E718A" w:rsidP="001E718A">
            <w:pPr>
              <w:widowControl/>
              <w:autoSpaceDE w:val="0"/>
              <w:autoSpaceDN w:val="0"/>
              <w:adjustRightInd w:val="0"/>
              <w:rPr>
                <w:rFonts w:ascii="Times New Roman" w:hAnsi="Times New Roman" w:cs="Times New Roman"/>
                <w:i/>
                <w:sz w:val="20"/>
                <w:szCs w:val="20"/>
                <w:lang w:val="lv-LV"/>
              </w:rPr>
            </w:pPr>
            <w:r w:rsidRPr="009E511A">
              <w:rPr>
                <w:rFonts w:ascii="Times New Roman" w:hAnsi="Times New Roman" w:cs="Times New Roman"/>
                <w:i/>
                <w:sz w:val="20"/>
                <w:szCs w:val="20"/>
                <w:lang w:val="lv-LV"/>
              </w:rPr>
              <w:t>Jungermannia</w:t>
            </w:r>
          </w:p>
          <w:p w14:paraId="7D2FB23D" w14:textId="77777777" w:rsidR="001E718A" w:rsidRPr="009E511A" w:rsidRDefault="001E718A" w:rsidP="001E718A">
            <w:pPr>
              <w:widowControl/>
              <w:autoSpaceDE w:val="0"/>
              <w:autoSpaceDN w:val="0"/>
              <w:adjustRightInd w:val="0"/>
              <w:rPr>
                <w:rFonts w:ascii="Times New Roman" w:hAnsi="Times New Roman" w:cs="Times New Roman"/>
                <w:sz w:val="20"/>
                <w:szCs w:val="20"/>
                <w:lang w:val="lv-LV"/>
              </w:rPr>
            </w:pPr>
            <w:r w:rsidRPr="009E511A">
              <w:rPr>
                <w:rFonts w:ascii="Times New Roman" w:hAnsi="Times New Roman" w:cs="Times New Roman"/>
                <w:i/>
                <w:sz w:val="20"/>
                <w:szCs w:val="20"/>
                <w:lang w:val="lv-LV"/>
              </w:rPr>
              <w:t>leiantha</w:t>
            </w:r>
          </w:p>
        </w:tc>
        <w:tc>
          <w:tcPr>
            <w:tcW w:w="1985" w:type="dxa"/>
            <w:vAlign w:val="center"/>
          </w:tcPr>
          <w:p w14:paraId="7D2FB23E" w14:textId="77777777" w:rsidR="001E718A" w:rsidRPr="009E511A" w:rsidRDefault="001E718A" w:rsidP="001E718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23F" w14:textId="77777777" w:rsidR="001E718A" w:rsidRPr="009E511A" w:rsidRDefault="001E718A" w:rsidP="001E718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701" w:type="dxa"/>
            <w:shd w:val="clear" w:color="auto" w:fill="FFFFFF" w:themeFill="background1"/>
          </w:tcPr>
          <w:p w14:paraId="7D2FB240" w14:textId="77777777" w:rsidR="001E718A" w:rsidRPr="009E511A" w:rsidRDefault="00CA492D" w:rsidP="001E718A">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Reti izplatīta suga (Liepiņa, 2018).</w:t>
            </w:r>
          </w:p>
        </w:tc>
        <w:tc>
          <w:tcPr>
            <w:tcW w:w="1708" w:type="dxa"/>
            <w:shd w:val="clear" w:color="auto" w:fill="auto"/>
          </w:tcPr>
          <w:p w14:paraId="7D2FB241" w14:textId="77777777" w:rsidR="001E718A" w:rsidRPr="009E511A" w:rsidRDefault="004E6F1F" w:rsidP="004E6F1F">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Līdz šim suga zināma no četrām atradnēm, taču iespējama arī citviet teritorijā.</w:t>
            </w:r>
          </w:p>
        </w:tc>
      </w:tr>
      <w:tr w:rsidR="004E6F1F" w:rsidRPr="009E511A" w14:paraId="7D2FB24A" w14:textId="77777777" w:rsidTr="004E6F1F">
        <w:tc>
          <w:tcPr>
            <w:tcW w:w="568" w:type="dxa"/>
          </w:tcPr>
          <w:p w14:paraId="7D2FB243" w14:textId="77777777" w:rsidR="004E6F1F" w:rsidRPr="009E511A" w:rsidRDefault="004E6F1F" w:rsidP="004E6F1F">
            <w:pPr>
              <w:pStyle w:val="ListParagraph"/>
              <w:widowControl/>
              <w:numPr>
                <w:ilvl w:val="0"/>
                <w:numId w:val="13"/>
              </w:numPr>
              <w:rPr>
                <w:rFonts w:ascii="Times New Roman" w:hAnsi="Times New Roman" w:cs="Times New Roman"/>
                <w:sz w:val="20"/>
                <w:szCs w:val="20"/>
                <w:lang w:val="lv-LV"/>
              </w:rPr>
            </w:pPr>
          </w:p>
        </w:tc>
        <w:tc>
          <w:tcPr>
            <w:tcW w:w="1842" w:type="dxa"/>
          </w:tcPr>
          <w:p w14:paraId="7D2FB244" w14:textId="77777777" w:rsidR="004E6F1F" w:rsidRPr="009E511A" w:rsidRDefault="004E6F1F" w:rsidP="004E6F1F">
            <w:pPr>
              <w:rPr>
                <w:rFonts w:ascii="Times New Roman" w:hAnsi="Times New Roman" w:cs="Times New Roman"/>
                <w:sz w:val="20"/>
                <w:szCs w:val="20"/>
                <w:lang w:val="lv-LV"/>
              </w:rPr>
            </w:pPr>
            <w:r w:rsidRPr="009E511A">
              <w:rPr>
                <w:rFonts w:ascii="Times New Roman" w:hAnsi="Times New Roman" w:cs="Times New Roman"/>
                <w:sz w:val="20"/>
                <w:szCs w:val="20"/>
                <w:lang w:val="lv-LV"/>
              </w:rPr>
              <w:t>Spurainā dzīparene</w:t>
            </w:r>
            <w:r w:rsidRPr="009E511A">
              <w:rPr>
                <w:rFonts w:ascii="Times New Roman" w:hAnsi="Times New Roman" w:cs="Times New Roman"/>
                <w:b/>
                <w:bCs/>
                <w:sz w:val="20"/>
                <w:szCs w:val="20"/>
                <w:vertAlign w:val="superscript"/>
                <w:lang w:val="lv-LV"/>
              </w:rPr>
              <w:t>1</w:t>
            </w:r>
          </w:p>
        </w:tc>
        <w:tc>
          <w:tcPr>
            <w:tcW w:w="1701" w:type="dxa"/>
          </w:tcPr>
          <w:p w14:paraId="7D2FB245" w14:textId="77777777" w:rsidR="004E6F1F" w:rsidRPr="009E511A" w:rsidRDefault="004E6F1F" w:rsidP="004E6F1F">
            <w:pPr>
              <w:pStyle w:val="Pa7"/>
              <w:spacing w:after="0" w:line="240" w:lineRule="auto"/>
              <w:rPr>
                <w:rFonts w:cs="Minion Pro"/>
                <w:color w:val="000000"/>
                <w:sz w:val="20"/>
                <w:szCs w:val="20"/>
                <w:lang w:val="lv-LV"/>
              </w:rPr>
            </w:pPr>
            <w:r w:rsidRPr="009E511A">
              <w:rPr>
                <w:rStyle w:val="A5"/>
                <w:lang w:val="lv-LV"/>
              </w:rPr>
              <w:t xml:space="preserve">Paludella squarrosa </w:t>
            </w:r>
          </w:p>
        </w:tc>
        <w:tc>
          <w:tcPr>
            <w:tcW w:w="1985" w:type="dxa"/>
            <w:vAlign w:val="center"/>
          </w:tcPr>
          <w:p w14:paraId="7D2FB246" w14:textId="77777777" w:rsidR="004E6F1F" w:rsidRPr="009E511A" w:rsidRDefault="004E6F1F" w:rsidP="004E6F1F">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247" w14:textId="77777777" w:rsidR="004E6F1F" w:rsidRPr="009E511A" w:rsidRDefault="004E6F1F" w:rsidP="004E6F1F">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701" w:type="dxa"/>
            <w:shd w:val="clear" w:color="auto" w:fill="FFFFFF" w:themeFill="background1"/>
          </w:tcPr>
          <w:p w14:paraId="7D2FB248" w14:textId="77777777" w:rsidR="004E6F1F" w:rsidRPr="009E511A" w:rsidRDefault="004E6F1F" w:rsidP="004E6F1F">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Samērā bieži. Biežāk sastopama Latgalē un Viduslatvijā, retāk Kurzemē un Zemgalē (Liepiņa, 2018).</w:t>
            </w:r>
          </w:p>
        </w:tc>
        <w:tc>
          <w:tcPr>
            <w:tcW w:w="1708" w:type="dxa"/>
            <w:shd w:val="clear" w:color="auto" w:fill="auto"/>
          </w:tcPr>
          <w:p w14:paraId="7D2FB249" w14:textId="77777777" w:rsidR="004E6F1F" w:rsidRPr="009E511A" w:rsidRDefault="004E6F1F" w:rsidP="004E6F1F">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Informācija par sugas sastopamību DP teritorijā norādīta Natura 2000 datubāzē. Nav zināmas precīzas sugas atradnes.</w:t>
            </w:r>
          </w:p>
        </w:tc>
      </w:tr>
      <w:tr w:rsidR="004E6F1F" w:rsidRPr="009E511A" w14:paraId="7D2FB252" w14:textId="77777777" w:rsidTr="00C70279">
        <w:tc>
          <w:tcPr>
            <w:tcW w:w="568" w:type="dxa"/>
          </w:tcPr>
          <w:p w14:paraId="7D2FB24B" w14:textId="77777777" w:rsidR="004E6F1F" w:rsidRPr="009E511A" w:rsidRDefault="004E6F1F" w:rsidP="004E6F1F">
            <w:pPr>
              <w:pStyle w:val="ListParagraph"/>
              <w:widowControl/>
              <w:numPr>
                <w:ilvl w:val="0"/>
                <w:numId w:val="13"/>
              </w:numPr>
              <w:rPr>
                <w:rFonts w:ascii="Times New Roman" w:hAnsi="Times New Roman" w:cs="Times New Roman"/>
                <w:sz w:val="20"/>
                <w:szCs w:val="20"/>
                <w:lang w:val="lv-LV"/>
              </w:rPr>
            </w:pPr>
          </w:p>
        </w:tc>
        <w:tc>
          <w:tcPr>
            <w:tcW w:w="1842" w:type="dxa"/>
          </w:tcPr>
          <w:p w14:paraId="7D2FB24C" w14:textId="77777777" w:rsidR="004E6F1F" w:rsidRPr="009E511A" w:rsidRDefault="004E6F1F" w:rsidP="004E6F1F">
            <w:pPr>
              <w:rPr>
                <w:rFonts w:ascii="Times New Roman" w:hAnsi="Times New Roman" w:cs="Times New Roman"/>
                <w:sz w:val="20"/>
                <w:szCs w:val="20"/>
                <w:lang w:val="lv-LV"/>
              </w:rPr>
            </w:pPr>
            <w:r w:rsidRPr="009E511A">
              <w:rPr>
                <w:rFonts w:ascii="Times New Roman" w:hAnsi="Times New Roman" w:cs="Times New Roman"/>
                <w:color w:val="000000"/>
                <w:sz w:val="20"/>
                <w:szCs w:val="20"/>
                <w:lang w:val="lv-LV"/>
              </w:rPr>
              <w:t>Tūbainā bārkstlape</w:t>
            </w:r>
            <w:r w:rsidRPr="009E511A">
              <w:rPr>
                <w:rFonts w:ascii="Times New Roman" w:hAnsi="Times New Roman" w:cs="Times New Roman"/>
                <w:b/>
                <w:bCs/>
                <w:color w:val="000000"/>
                <w:sz w:val="20"/>
                <w:szCs w:val="20"/>
                <w:vertAlign w:val="superscript"/>
                <w:lang w:val="lv-LV"/>
              </w:rPr>
              <w:t>3</w:t>
            </w:r>
          </w:p>
        </w:tc>
        <w:tc>
          <w:tcPr>
            <w:tcW w:w="1701" w:type="dxa"/>
          </w:tcPr>
          <w:p w14:paraId="7D2FB24D" w14:textId="77777777" w:rsidR="004E6F1F" w:rsidRPr="009E511A" w:rsidRDefault="004E6F1F" w:rsidP="004E6F1F">
            <w:pPr>
              <w:pStyle w:val="Pa7"/>
              <w:spacing w:after="0" w:line="240" w:lineRule="auto"/>
              <w:rPr>
                <w:rStyle w:val="A5"/>
                <w:lang w:val="lv-LV"/>
              </w:rPr>
            </w:pPr>
            <w:r w:rsidRPr="009E511A">
              <w:rPr>
                <w:i/>
                <w:iCs/>
                <w:color w:val="000000"/>
                <w:sz w:val="20"/>
                <w:szCs w:val="20"/>
                <w:lang w:val="lv-LV"/>
              </w:rPr>
              <w:t>Trichocolea tomentella</w:t>
            </w:r>
          </w:p>
        </w:tc>
        <w:tc>
          <w:tcPr>
            <w:tcW w:w="1985" w:type="dxa"/>
          </w:tcPr>
          <w:p w14:paraId="7D2FB24E" w14:textId="77777777" w:rsidR="004E6F1F" w:rsidRPr="009E511A" w:rsidRDefault="004E6F1F" w:rsidP="004E6F1F">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tcPr>
          <w:p w14:paraId="7D2FB24F" w14:textId="77777777" w:rsidR="004E6F1F" w:rsidRPr="009E511A" w:rsidRDefault="004E6F1F" w:rsidP="004E6F1F">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701" w:type="dxa"/>
            <w:shd w:val="clear" w:color="auto" w:fill="FFFFFF" w:themeFill="background1"/>
          </w:tcPr>
          <w:p w14:paraId="7D2FB250" w14:textId="77777777" w:rsidR="004E6F1F" w:rsidRPr="009E511A" w:rsidRDefault="004E6F1F" w:rsidP="004E6F1F">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Samērā izplatīta avotainos mežos, dumbrājos (Liepiņa, 2018).</w:t>
            </w:r>
          </w:p>
        </w:tc>
        <w:tc>
          <w:tcPr>
            <w:tcW w:w="1708" w:type="dxa"/>
            <w:shd w:val="clear" w:color="auto" w:fill="auto"/>
          </w:tcPr>
          <w:p w14:paraId="7D2FB251" w14:textId="77777777" w:rsidR="004E6F1F" w:rsidRPr="009E511A" w:rsidRDefault="00C70279" w:rsidP="00C70279">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Līdz šim suga zināma no vienas atradnes.</w:t>
            </w:r>
          </w:p>
        </w:tc>
      </w:tr>
      <w:tr w:rsidR="00C70279" w:rsidRPr="009E511A" w14:paraId="7D2FB254" w14:textId="77777777" w:rsidTr="00C70279">
        <w:tc>
          <w:tcPr>
            <w:tcW w:w="10639" w:type="dxa"/>
            <w:gridSpan w:val="7"/>
            <w:shd w:val="clear" w:color="auto" w:fill="C5E0B3" w:themeFill="accent6" w:themeFillTint="66"/>
          </w:tcPr>
          <w:p w14:paraId="7D2FB253" w14:textId="77777777" w:rsidR="00C70279" w:rsidRPr="009E511A" w:rsidRDefault="00C70279" w:rsidP="00C70279">
            <w:pPr>
              <w:jc w:val="both"/>
              <w:rPr>
                <w:rFonts w:ascii="Times New Roman" w:hAnsi="Times New Roman" w:cs="Times New Roman"/>
                <w:b/>
                <w:sz w:val="20"/>
                <w:szCs w:val="20"/>
                <w:lang w:val="lv-LV"/>
              </w:rPr>
            </w:pPr>
            <w:r w:rsidRPr="009E511A">
              <w:rPr>
                <w:rFonts w:ascii="Times New Roman" w:hAnsi="Times New Roman" w:cs="Times New Roman"/>
                <w:b/>
                <w:sz w:val="20"/>
                <w:szCs w:val="20"/>
                <w:lang w:val="lv-LV"/>
              </w:rPr>
              <w:t>Ķērpji</w:t>
            </w:r>
          </w:p>
        </w:tc>
      </w:tr>
      <w:tr w:rsidR="00C70279" w:rsidRPr="00E10FB7" w14:paraId="7D2FB25C" w14:textId="77777777" w:rsidTr="00C70279">
        <w:tc>
          <w:tcPr>
            <w:tcW w:w="568" w:type="dxa"/>
          </w:tcPr>
          <w:p w14:paraId="7D2FB255" w14:textId="77777777" w:rsidR="00C70279" w:rsidRPr="009E511A" w:rsidRDefault="00AD744D" w:rsidP="00AD744D">
            <w:pPr>
              <w:widowControl/>
              <w:rPr>
                <w:rFonts w:ascii="Times New Roman" w:hAnsi="Times New Roman" w:cs="Times New Roman"/>
                <w:sz w:val="20"/>
                <w:szCs w:val="20"/>
                <w:lang w:val="la-Latn"/>
              </w:rPr>
            </w:pPr>
            <w:r w:rsidRPr="009E511A">
              <w:rPr>
                <w:rFonts w:ascii="Times New Roman" w:hAnsi="Times New Roman" w:cs="Times New Roman"/>
                <w:sz w:val="20"/>
                <w:szCs w:val="20"/>
                <w:lang w:val="la-Latn"/>
              </w:rPr>
              <w:t>1.</w:t>
            </w:r>
          </w:p>
        </w:tc>
        <w:tc>
          <w:tcPr>
            <w:tcW w:w="1842" w:type="dxa"/>
          </w:tcPr>
          <w:p w14:paraId="7D2FB256" w14:textId="77777777" w:rsidR="00C70279" w:rsidRPr="009E511A" w:rsidRDefault="00C70279" w:rsidP="00C70279">
            <w:pPr>
              <w:rPr>
                <w:rFonts w:ascii="Times New Roman" w:hAnsi="Times New Roman" w:cs="Times New Roman"/>
                <w:color w:val="000000"/>
                <w:sz w:val="20"/>
                <w:szCs w:val="20"/>
                <w:lang w:val="lv-LV"/>
              </w:rPr>
            </w:pPr>
            <w:r w:rsidRPr="009E511A">
              <w:rPr>
                <w:rFonts w:ascii="Times New Roman" w:hAnsi="Times New Roman" w:cs="Times New Roman"/>
                <w:color w:val="000000"/>
                <w:sz w:val="20"/>
                <w:szCs w:val="20"/>
                <w:lang w:val="lv-LV"/>
              </w:rPr>
              <w:t>Kastaņbrūnā artonija</w:t>
            </w:r>
            <w:r w:rsidRPr="009E511A">
              <w:rPr>
                <w:rFonts w:ascii="Times New Roman" w:hAnsi="Times New Roman" w:cs="Times New Roman"/>
                <w:b/>
                <w:bCs/>
                <w:color w:val="000000"/>
                <w:sz w:val="20"/>
                <w:szCs w:val="20"/>
                <w:vertAlign w:val="superscript"/>
                <w:lang w:val="lv-LV"/>
              </w:rPr>
              <w:t>3</w:t>
            </w:r>
          </w:p>
        </w:tc>
        <w:tc>
          <w:tcPr>
            <w:tcW w:w="1701" w:type="dxa"/>
          </w:tcPr>
          <w:p w14:paraId="7D2FB257" w14:textId="77777777" w:rsidR="00C70279" w:rsidRPr="009E511A" w:rsidRDefault="00C70279" w:rsidP="00C70279">
            <w:pPr>
              <w:pStyle w:val="Pa7"/>
              <w:spacing w:after="0" w:line="240" w:lineRule="auto"/>
              <w:rPr>
                <w:i/>
                <w:iCs/>
                <w:color w:val="000000"/>
                <w:sz w:val="20"/>
                <w:szCs w:val="20"/>
                <w:lang w:val="lv-LV"/>
              </w:rPr>
            </w:pPr>
            <w:r w:rsidRPr="009E511A">
              <w:rPr>
                <w:i/>
                <w:iCs/>
                <w:color w:val="000000"/>
                <w:sz w:val="20"/>
                <w:szCs w:val="20"/>
                <w:lang w:val="lv-LV"/>
              </w:rPr>
              <w:t>Arthonia spadicea</w:t>
            </w:r>
          </w:p>
        </w:tc>
        <w:tc>
          <w:tcPr>
            <w:tcW w:w="1985" w:type="dxa"/>
          </w:tcPr>
          <w:p w14:paraId="7D2FB258" w14:textId="77777777" w:rsidR="00C70279" w:rsidRPr="009E511A" w:rsidRDefault="00C70279" w:rsidP="00C70279">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p>
        </w:tc>
        <w:tc>
          <w:tcPr>
            <w:tcW w:w="1134" w:type="dxa"/>
          </w:tcPr>
          <w:p w14:paraId="7D2FB259" w14:textId="77777777" w:rsidR="00C70279" w:rsidRPr="009E511A" w:rsidRDefault="00C70279" w:rsidP="00C70279">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701" w:type="dxa"/>
            <w:shd w:val="clear" w:color="auto" w:fill="FFFFFF" w:themeFill="background1"/>
          </w:tcPr>
          <w:p w14:paraId="7D2FB25A" w14:textId="77777777" w:rsidR="00C70279" w:rsidRPr="009E511A" w:rsidRDefault="00C70279" w:rsidP="00C70279">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Piemērotos biotopos suga sastopama bieži vis</w:t>
            </w:r>
            <w:r w:rsidR="00E23528" w:rsidRPr="009E511A">
              <w:rPr>
                <w:rFonts w:ascii="Times New Roman" w:hAnsi="Times New Roman" w:cs="Times New Roman"/>
                <w:sz w:val="20"/>
                <w:szCs w:val="20"/>
                <w:lang w:val="lv-LV"/>
              </w:rPr>
              <w:t>ā</w:t>
            </w:r>
            <w:r w:rsidRPr="009E511A">
              <w:rPr>
                <w:rFonts w:ascii="Times New Roman" w:hAnsi="Times New Roman" w:cs="Times New Roman"/>
                <w:sz w:val="20"/>
                <w:szCs w:val="20"/>
                <w:lang w:val="lv-LV"/>
              </w:rPr>
              <w:t xml:space="preserve"> Latvijas teritorijā (Moisejevs, 2017).</w:t>
            </w:r>
          </w:p>
        </w:tc>
        <w:tc>
          <w:tcPr>
            <w:tcW w:w="1708" w:type="dxa"/>
            <w:shd w:val="clear" w:color="auto" w:fill="auto"/>
          </w:tcPr>
          <w:p w14:paraId="7D2FB25B" w14:textId="77777777" w:rsidR="00C70279" w:rsidRPr="009E511A" w:rsidRDefault="00C70279" w:rsidP="00C70279">
            <w:pPr>
              <w:jc w:val="both"/>
              <w:rPr>
                <w:rFonts w:ascii="Times New Roman" w:hAnsi="Times New Roman" w:cs="Times New Roman"/>
                <w:sz w:val="20"/>
                <w:szCs w:val="20"/>
                <w:lang w:val="lv-LV"/>
              </w:rPr>
            </w:pPr>
            <w:r w:rsidRPr="009E511A">
              <w:rPr>
                <w:rStyle w:val="A4"/>
                <w:rFonts w:ascii="Times New Roman" w:hAnsi="Times New Roman" w:cs="Times New Roman"/>
                <w:color w:val="auto"/>
                <w:sz w:val="20"/>
                <w:szCs w:val="20"/>
                <w:lang w:val="lv-LV"/>
              </w:rPr>
              <w:t>DP “Numernes valnis” konstatēta divās atradnēs, bet mitr</w:t>
            </w:r>
            <w:r w:rsidR="00E23528" w:rsidRPr="009E511A">
              <w:rPr>
                <w:rStyle w:val="A4"/>
                <w:rFonts w:ascii="Times New Roman" w:hAnsi="Times New Roman" w:cs="Times New Roman"/>
                <w:color w:val="auto"/>
                <w:sz w:val="20"/>
                <w:szCs w:val="20"/>
                <w:lang w:val="lv-LV"/>
              </w:rPr>
              <w:t>ā</w:t>
            </w:r>
            <w:r w:rsidRPr="009E511A">
              <w:rPr>
                <w:rStyle w:val="A4"/>
                <w:rFonts w:ascii="Times New Roman" w:hAnsi="Times New Roman" w:cs="Times New Roman"/>
                <w:color w:val="auto"/>
                <w:sz w:val="20"/>
                <w:szCs w:val="20"/>
                <w:lang w:val="lv-LV"/>
              </w:rPr>
              <w:t>s un noēnot</w:t>
            </w:r>
            <w:r w:rsidR="00E23528" w:rsidRPr="009E511A">
              <w:rPr>
                <w:rStyle w:val="A4"/>
                <w:rFonts w:ascii="Times New Roman" w:hAnsi="Times New Roman" w:cs="Times New Roman"/>
                <w:color w:val="auto"/>
                <w:sz w:val="20"/>
                <w:szCs w:val="20"/>
                <w:lang w:val="lv-LV"/>
              </w:rPr>
              <w:t>ā</w:t>
            </w:r>
            <w:r w:rsidRPr="009E511A">
              <w:rPr>
                <w:rStyle w:val="A4"/>
                <w:rFonts w:ascii="Times New Roman" w:hAnsi="Times New Roman" w:cs="Times New Roman"/>
                <w:color w:val="auto"/>
                <w:sz w:val="20"/>
                <w:szCs w:val="20"/>
                <w:lang w:val="lv-LV"/>
              </w:rPr>
              <w:t>s mežaudz</w:t>
            </w:r>
            <w:r w:rsidR="00E23528" w:rsidRPr="009E511A">
              <w:rPr>
                <w:rStyle w:val="A4"/>
                <w:rFonts w:ascii="Times New Roman" w:hAnsi="Times New Roman" w:cs="Times New Roman"/>
                <w:color w:val="auto"/>
                <w:sz w:val="20"/>
                <w:szCs w:val="20"/>
                <w:lang w:val="lv-LV"/>
              </w:rPr>
              <w:t>ē</w:t>
            </w:r>
            <w:r w:rsidRPr="009E511A">
              <w:rPr>
                <w:rStyle w:val="A4"/>
                <w:rFonts w:ascii="Times New Roman" w:hAnsi="Times New Roman" w:cs="Times New Roman"/>
                <w:color w:val="auto"/>
                <w:sz w:val="20"/>
                <w:szCs w:val="20"/>
                <w:lang w:val="lv-LV"/>
              </w:rPr>
              <w:t>s var būt sastopama arī citviet DP teritorijā.</w:t>
            </w:r>
          </w:p>
        </w:tc>
      </w:tr>
      <w:tr w:rsidR="000074E7" w:rsidRPr="009E511A" w14:paraId="7D2FB264" w14:textId="77777777" w:rsidTr="00C70279">
        <w:tc>
          <w:tcPr>
            <w:tcW w:w="568" w:type="dxa"/>
          </w:tcPr>
          <w:p w14:paraId="7D2FB25D" w14:textId="77777777" w:rsidR="000074E7" w:rsidRPr="009E511A" w:rsidRDefault="00AD744D" w:rsidP="00AD744D">
            <w:pPr>
              <w:widowControl/>
              <w:rPr>
                <w:rFonts w:ascii="Times New Roman" w:hAnsi="Times New Roman" w:cs="Times New Roman"/>
                <w:sz w:val="20"/>
                <w:szCs w:val="20"/>
                <w:lang w:val="la-Latn"/>
              </w:rPr>
            </w:pPr>
            <w:r w:rsidRPr="009E511A">
              <w:rPr>
                <w:rFonts w:ascii="Times New Roman" w:hAnsi="Times New Roman" w:cs="Times New Roman"/>
                <w:sz w:val="20"/>
                <w:szCs w:val="20"/>
                <w:lang w:val="la-Latn"/>
              </w:rPr>
              <w:t>2.</w:t>
            </w:r>
          </w:p>
        </w:tc>
        <w:tc>
          <w:tcPr>
            <w:tcW w:w="1842" w:type="dxa"/>
          </w:tcPr>
          <w:p w14:paraId="7D2FB25E" w14:textId="77777777" w:rsidR="000074E7" w:rsidRPr="009E511A" w:rsidRDefault="000074E7" w:rsidP="000074E7">
            <w:pPr>
              <w:rPr>
                <w:rFonts w:ascii="Times New Roman" w:hAnsi="Times New Roman" w:cs="Times New Roman"/>
                <w:color w:val="000000"/>
                <w:sz w:val="20"/>
                <w:szCs w:val="20"/>
                <w:lang w:val="lv-LV"/>
              </w:rPr>
            </w:pPr>
            <w:r w:rsidRPr="009E511A">
              <w:rPr>
                <w:rFonts w:ascii="Times New Roman" w:hAnsi="Times New Roman" w:cs="Times New Roman"/>
                <w:color w:val="000000"/>
                <w:sz w:val="20"/>
                <w:szCs w:val="20"/>
                <w:lang w:val="lv-LV"/>
              </w:rPr>
              <w:t>Cetrēlija</w:t>
            </w:r>
            <w:r w:rsidRPr="009E511A">
              <w:rPr>
                <w:rFonts w:ascii="Times New Roman" w:hAnsi="Times New Roman" w:cs="Times New Roman"/>
                <w:b/>
                <w:bCs/>
                <w:color w:val="000000"/>
                <w:sz w:val="20"/>
                <w:szCs w:val="20"/>
                <w:vertAlign w:val="superscript"/>
                <w:lang w:val="lv-LV"/>
              </w:rPr>
              <w:t>3</w:t>
            </w:r>
          </w:p>
        </w:tc>
        <w:tc>
          <w:tcPr>
            <w:tcW w:w="1701" w:type="dxa"/>
          </w:tcPr>
          <w:p w14:paraId="7D2FB25F" w14:textId="77777777" w:rsidR="000074E7" w:rsidRPr="009E511A" w:rsidRDefault="000074E7" w:rsidP="000074E7">
            <w:pPr>
              <w:pStyle w:val="Pa7"/>
              <w:spacing w:after="0" w:line="240" w:lineRule="auto"/>
              <w:rPr>
                <w:i/>
                <w:iCs/>
                <w:color w:val="000000"/>
                <w:sz w:val="20"/>
                <w:szCs w:val="20"/>
                <w:lang w:val="lv-LV"/>
              </w:rPr>
            </w:pPr>
            <w:r w:rsidRPr="009E511A">
              <w:rPr>
                <w:rStyle w:val="A7"/>
                <w:rFonts w:cs="Times New Roman"/>
                <w:lang w:val="lv-LV"/>
              </w:rPr>
              <w:t>Cetrelia sp.</w:t>
            </w:r>
          </w:p>
        </w:tc>
        <w:tc>
          <w:tcPr>
            <w:tcW w:w="1985" w:type="dxa"/>
          </w:tcPr>
          <w:p w14:paraId="7D2FB260" w14:textId="77777777" w:rsidR="000074E7" w:rsidRPr="009E511A" w:rsidRDefault="000074E7" w:rsidP="000074E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tcPr>
          <w:p w14:paraId="7D2FB261" w14:textId="77777777" w:rsidR="000074E7" w:rsidRPr="009E511A" w:rsidRDefault="000074E7" w:rsidP="000074E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701" w:type="dxa"/>
            <w:shd w:val="clear" w:color="auto" w:fill="FFFFFF" w:themeFill="background1"/>
          </w:tcPr>
          <w:p w14:paraId="7D2FB262" w14:textId="77777777" w:rsidR="000074E7" w:rsidRPr="009E511A" w:rsidRDefault="000074E7" w:rsidP="000074E7">
            <w:pPr>
              <w:jc w:val="both"/>
              <w:rPr>
                <w:rFonts w:ascii="Times New Roman" w:hAnsi="Times New Roman" w:cs="Times New Roman"/>
                <w:sz w:val="20"/>
                <w:szCs w:val="20"/>
                <w:lang w:val="sv-SE"/>
              </w:rPr>
            </w:pPr>
            <w:r w:rsidRPr="009E511A">
              <w:rPr>
                <w:rFonts w:ascii="Times New Roman" w:hAnsi="Times New Roman" w:cs="Times New Roman"/>
                <w:sz w:val="20"/>
                <w:szCs w:val="20"/>
                <w:lang w:val="sv-SE"/>
              </w:rPr>
              <w:t xml:space="preserve">Sastopama reti visā Latvijas teritorijā. Lielākās </w:t>
            </w:r>
            <w:r w:rsidRPr="009E511A">
              <w:rPr>
                <w:rFonts w:ascii="Times New Roman" w:hAnsi="Times New Roman" w:cs="Times New Roman"/>
                <w:sz w:val="20"/>
                <w:szCs w:val="20"/>
                <w:lang w:val="sv-SE"/>
              </w:rPr>
              <w:lastRenderedPageBreak/>
              <w:t>zināmās populācijas atrodas valsts austrumu daļā (Moisejevs, 2017).</w:t>
            </w:r>
          </w:p>
        </w:tc>
        <w:tc>
          <w:tcPr>
            <w:tcW w:w="1708" w:type="dxa"/>
            <w:shd w:val="clear" w:color="auto" w:fill="auto"/>
          </w:tcPr>
          <w:p w14:paraId="7D2FB263" w14:textId="77777777" w:rsidR="000074E7" w:rsidRPr="009E511A" w:rsidRDefault="000074E7" w:rsidP="000074E7">
            <w:pPr>
              <w:jc w:val="both"/>
              <w:rPr>
                <w:rStyle w:val="A4"/>
                <w:rFonts w:ascii="Times New Roman" w:hAnsi="Times New Roman" w:cs="Times New Roman"/>
                <w:color w:val="auto"/>
                <w:sz w:val="20"/>
                <w:szCs w:val="20"/>
                <w:lang w:val="lv-LV"/>
              </w:rPr>
            </w:pPr>
            <w:r w:rsidRPr="009E511A">
              <w:rPr>
                <w:rStyle w:val="A4"/>
                <w:rFonts w:ascii="Times New Roman" w:hAnsi="Times New Roman" w:cs="Times New Roman"/>
                <w:color w:val="auto"/>
                <w:sz w:val="20"/>
                <w:szCs w:val="20"/>
                <w:lang w:val="lv-LV"/>
              </w:rPr>
              <w:lastRenderedPageBreak/>
              <w:t xml:space="preserve">Konstatēta vienā atradnē, bet potenciāli sugas </w:t>
            </w:r>
            <w:r w:rsidRPr="009E511A">
              <w:rPr>
                <w:rStyle w:val="A4"/>
                <w:rFonts w:ascii="Times New Roman" w:hAnsi="Times New Roman" w:cs="Times New Roman"/>
                <w:color w:val="auto"/>
                <w:sz w:val="20"/>
                <w:szCs w:val="20"/>
                <w:lang w:val="lv-LV"/>
              </w:rPr>
              <w:lastRenderedPageBreak/>
              <w:t>sastopamība iespējama arī citviet.</w:t>
            </w:r>
          </w:p>
        </w:tc>
      </w:tr>
      <w:tr w:rsidR="000074E7" w:rsidRPr="009E511A" w14:paraId="7D2FB26C" w14:textId="77777777" w:rsidTr="00F768AD">
        <w:tc>
          <w:tcPr>
            <w:tcW w:w="568" w:type="dxa"/>
          </w:tcPr>
          <w:p w14:paraId="7D2FB265" w14:textId="77777777" w:rsidR="000074E7" w:rsidRPr="009E511A" w:rsidRDefault="00AD744D" w:rsidP="00AD744D">
            <w:pPr>
              <w:widowControl/>
              <w:rPr>
                <w:rFonts w:ascii="Times New Roman" w:hAnsi="Times New Roman" w:cs="Times New Roman"/>
                <w:sz w:val="20"/>
                <w:szCs w:val="20"/>
                <w:lang w:val="la-Latn"/>
              </w:rPr>
            </w:pPr>
            <w:r w:rsidRPr="009E511A">
              <w:rPr>
                <w:rFonts w:ascii="Times New Roman" w:hAnsi="Times New Roman" w:cs="Times New Roman"/>
                <w:sz w:val="20"/>
                <w:szCs w:val="20"/>
                <w:lang w:val="la-Latn"/>
              </w:rPr>
              <w:lastRenderedPageBreak/>
              <w:t>3.</w:t>
            </w:r>
          </w:p>
        </w:tc>
        <w:tc>
          <w:tcPr>
            <w:tcW w:w="1842" w:type="dxa"/>
          </w:tcPr>
          <w:p w14:paraId="7D2FB266" w14:textId="77777777" w:rsidR="000074E7" w:rsidRPr="009E511A" w:rsidRDefault="000074E7" w:rsidP="000074E7">
            <w:pPr>
              <w:rPr>
                <w:rFonts w:ascii="Times New Roman" w:hAnsi="Times New Roman" w:cs="Times New Roman"/>
                <w:color w:val="000000"/>
                <w:sz w:val="20"/>
                <w:szCs w:val="20"/>
                <w:lang w:val="lv-LV"/>
              </w:rPr>
            </w:pPr>
            <w:r w:rsidRPr="009E511A">
              <w:rPr>
                <w:rFonts w:ascii="Times New Roman" w:hAnsi="Times New Roman" w:cs="Times New Roman"/>
                <w:color w:val="000000"/>
                <w:sz w:val="20"/>
                <w:szCs w:val="20"/>
                <w:lang w:val="lv-LV"/>
              </w:rPr>
              <w:t>Caurumainā menegācija</w:t>
            </w:r>
          </w:p>
        </w:tc>
        <w:tc>
          <w:tcPr>
            <w:tcW w:w="1701" w:type="dxa"/>
          </w:tcPr>
          <w:p w14:paraId="7D2FB267" w14:textId="77777777" w:rsidR="000074E7" w:rsidRPr="009E511A" w:rsidRDefault="000074E7" w:rsidP="000074E7">
            <w:pPr>
              <w:pStyle w:val="Pa7"/>
              <w:spacing w:after="0" w:line="240" w:lineRule="auto"/>
              <w:rPr>
                <w:rStyle w:val="A7"/>
                <w:rFonts w:cs="Times New Roman"/>
                <w:lang w:val="lv-LV"/>
              </w:rPr>
            </w:pPr>
            <w:r w:rsidRPr="009E511A">
              <w:rPr>
                <w:rStyle w:val="A7"/>
                <w:rFonts w:cs="Times New Roman"/>
                <w:lang w:val="lv-LV"/>
              </w:rPr>
              <w:t>Menegazzia terebrata</w:t>
            </w:r>
          </w:p>
        </w:tc>
        <w:tc>
          <w:tcPr>
            <w:tcW w:w="1985" w:type="dxa"/>
          </w:tcPr>
          <w:p w14:paraId="7D2FB268" w14:textId="77777777" w:rsidR="000074E7" w:rsidRPr="009E511A" w:rsidRDefault="000074E7" w:rsidP="000074E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tcPr>
          <w:p w14:paraId="7D2FB269" w14:textId="77777777" w:rsidR="000074E7" w:rsidRPr="009E511A" w:rsidRDefault="000074E7" w:rsidP="000074E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701" w:type="dxa"/>
            <w:shd w:val="clear" w:color="auto" w:fill="auto"/>
          </w:tcPr>
          <w:p w14:paraId="7D2FB26A" w14:textId="77777777" w:rsidR="000074E7" w:rsidRPr="009E511A" w:rsidRDefault="00F768AD" w:rsidP="00F768AD">
            <w:pPr>
              <w:jc w:val="both"/>
              <w:rPr>
                <w:rFonts w:ascii="Times New Roman" w:hAnsi="Times New Roman" w:cs="Times New Roman"/>
                <w:sz w:val="20"/>
                <w:szCs w:val="20"/>
                <w:lang w:val="la-Latn"/>
              </w:rPr>
            </w:pPr>
            <w:r w:rsidRPr="009E511A">
              <w:rPr>
                <w:rFonts w:ascii="Times New Roman" w:hAnsi="Times New Roman" w:cs="Times New Roman"/>
                <w:sz w:val="20"/>
                <w:szCs w:val="20"/>
                <w:lang w:val="sv-SE"/>
              </w:rPr>
              <w:t>Suga sastopama reti visā Latvijas teritorijā. Lielākās populācijas atrodamas maztraucētos meža masīvos</w:t>
            </w:r>
            <w:r w:rsidRPr="009E511A">
              <w:rPr>
                <w:rFonts w:ascii="Times New Roman" w:hAnsi="Times New Roman" w:cs="Times New Roman"/>
                <w:sz w:val="20"/>
                <w:szCs w:val="20"/>
                <w:lang w:val="la-Latn"/>
              </w:rPr>
              <w:t xml:space="preserve"> (Moisejevs, 2018).</w:t>
            </w:r>
          </w:p>
        </w:tc>
        <w:tc>
          <w:tcPr>
            <w:tcW w:w="1708" w:type="dxa"/>
            <w:shd w:val="clear" w:color="auto" w:fill="auto"/>
          </w:tcPr>
          <w:p w14:paraId="7D2FB26B" w14:textId="77777777" w:rsidR="000074E7" w:rsidRPr="009E511A" w:rsidRDefault="000074E7" w:rsidP="000074E7">
            <w:pPr>
              <w:jc w:val="both"/>
              <w:rPr>
                <w:rStyle w:val="A4"/>
                <w:rFonts w:ascii="Times New Roman" w:hAnsi="Times New Roman" w:cs="Times New Roman"/>
                <w:color w:val="auto"/>
                <w:sz w:val="20"/>
                <w:szCs w:val="20"/>
                <w:lang w:val="lv-LV"/>
              </w:rPr>
            </w:pPr>
            <w:r w:rsidRPr="009E511A">
              <w:rPr>
                <w:rFonts w:ascii="Times New Roman" w:hAnsi="Times New Roman" w:cs="Times New Roman"/>
                <w:sz w:val="20"/>
                <w:szCs w:val="20"/>
                <w:lang w:val="lv-LV"/>
              </w:rPr>
              <w:t>Suga zināma no vienas atradnes, bet var būt sastopama arī citviet.</w:t>
            </w:r>
          </w:p>
        </w:tc>
      </w:tr>
      <w:tr w:rsidR="000074E7" w:rsidRPr="009E511A" w14:paraId="7D2FB26E" w14:textId="77777777" w:rsidTr="00856060">
        <w:tc>
          <w:tcPr>
            <w:tcW w:w="10639" w:type="dxa"/>
            <w:gridSpan w:val="7"/>
            <w:shd w:val="clear" w:color="auto" w:fill="C5E0B3" w:themeFill="accent6" w:themeFillTint="66"/>
          </w:tcPr>
          <w:p w14:paraId="7D2FB26D" w14:textId="77777777" w:rsidR="000074E7" w:rsidRPr="009E511A" w:rsidRDefault="000074E7" w:rsidP="000074E7">
            <w:pPr>
              <w:rPr>
                <w:rFonts w:ascii="Times New Roman" w:hAnsi="Times New Roman" w:cs="Times New Roman"/>
                <w:b/>
                <w:color w:val="FF0000"/>
                <w:sz w:val="20"/>
                <w:szCs w:val="20"/>
                <w:lang w:val="lv-LV"/>
              </w:rPr>
            </w:pPr>
            <w:r w:rsidRPr="009E511A">
              <w:rPr>
                <w:rFonts w:ascii="Times New Roman" w:hAnsi="Times New Roman" w:cs="Times New Roman"/>
                <w:b/>
                <w:sz w:val="20"/>
                <w:szCs w:val="20"/>
                <w:lang w:val="lv-LV"/>
              </w:rPr>
              <w:t xml:space="preserve">Sēnes </w:t>
            </w:r>
          </w:p>
        </w:tc>
      </w:tr>
      <w:tr w:rsidR="000F6846" w:rsidRPr="009E511A" w14:paraId="7D2FB276" w14:textId="77777777" w:rsidTr="00231A2E">
        <w:tc>
          <w:tcPr>
            <w:tcW w:w="568" w:type="dxa"/>
          </w:tcPr>
          <w:p w14:paraId="7D2FB26F" w14:textId="77777777" w:rsidR="000F6846" w:rsidRPr="009E511A" w:rsidRDefault="000F6846" w:rsidP="000F6846">
            <w:pPr>
              <w:pStyle w:val="ListParagraph"/>
              <w:widowControl/>
              <w:numPr>
                <w:ilvl w:val="0"/>
                <w:numId w:val="15"/>
              </w:numPr>
              <w:rPr>
                <w:rFonts w:ascii="Times New Roman" w:hAnsi="Times New Roman" w:cs="Times New Roman"/>
                <w:sz w:val="20"/>
                <w:szCs w:val="20"/>
                <w:lang w:val="lv-LV"/>
              </w:rPr>
            </w:pPr>
          </w:p>
        </w:tc>
        <w:tc>
          <w:tcPr>
            <w:tcW w:w="1842" w:type="dxa"/>
          </w:tcPr>
          <w:p w14:paraId="7D2FB270" w14:textId="77777777" w:rsidR="000F6846" w:rsidRPr="009E511A" w:rsidRDefault="000F6846" w:rsidP="000F6846">
            <w:pPr>
              <w:rPr>
                <w:rFonts w:ascii="Times New Roman" w:hAnsi="Times New Roman" w:cs="Times New Roman"/>
                <w:sz w:val="20"/>
                <w:szCs w:val="20"/>
                <w:lang w:val="lv-LV"/>
              </w:rPr>
            </w:pPr>
            <w:r w:rsidRPr="009E511A">
              <w:rPr>
                <w:rFonts w:ascii="Times New Roman" w:hAnsi="Times New Roman" w:cs="Times New Roman"/>
                <w:sz w:val="20"/>
                <w:szCs w:val="20"/>
                <w:lang w:val="lv-LV"/>
              </w:rPr>
              <w:t>Rožainā apmalpiepe</w:t>
            </w:r>
            <w:r w:rsidRPr="009E511A">
              <w:rPr>
                <w:rFonts w:ascii="Times New Roman" w:hAnsi="Times New Roman" w:cs="Times New Roman"/>
                <w:b/>
                <w:bCs/>
                <w:sz w:val="20"/>
                <w:szCs w:val="20"/>
                <w:vertAlign w:val="superscript"/>
                <w:lang w:val="lv-LV"/>
              </w:rPr>
              <w:t>3</w:t>
            </w:r>
          </w:p>
        </w:tc>
        <w:tc>
          <w:tcPr>
            <w:tcW w:w="1701" w:type="dxa"/>
          </w:tcPr>
          <w:p w14:paraId="7D2FB271" w14:textId="77777777" w:rsidR="000F6846" w:rsidRPr="009E511A" w:rsidRDefault="000F6846" w:rsidP="000F6846">
            <w:pPr>
              <w:widowControl/>
              <w:autoSpaceDE w:val="0"/>
              <w:autoSpaceDN w:val="0"/>
              <w:adjustRightInd w:val="0"/>
              <w:rPr>
                <w:rFonts w:ascii="Times New Roman" w:hAnsi="Times New Roman" w:cs="Times New Roman"/>
                <w:i/>
                <w:sz w:val="20"/>
                <w:szCs w:val="20"/>
                <w:lang w:val="lv-LV"/>
              </w:rPr>
            </w:pPr>
            <w:r w:rsidRPr="009E511A">
              <w:rPr>
                <w:rFonts w:ascii="Times New Roman" w:hAnsi="Times New Roman" w:cs="Times New Roman"/>
                <w:i/>
                <w:sz w:val="20"/>
                <w:szCs w:val="20"/>
                <w:lang w:val="lv-LV"/>
              </w:rPr>
              <w:t>Fomitopsis rosea</w:t>
            </w:r>
          </w:p>
        </w:tc>
        <w:tc>
          <w:tcPr>
            <w:tcW w:w="1985" w:type="dxa"/>
            <w:vAlign w:val="center"/>
          </w:tcPr>
          <w:p w14:paraId="7D2FB272" w14:textId="77777777" w:rsidR="000F6846" w:rsidRPr="009E511A" w:rsidRDefault="000F6846" w:rsidP="000F6846">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134" w:type="dxa"/>
            <w:vAlign w:val="center"/>
          </w:tcPr>
          <w:p w14:paraId="7D2FB273" w14:textId="77777777" w:rsidR="000F6846" w:rsidRPr="009E511A" w:rsidRDefault="000F6846" w:rsidP="000F6846">
            <w:pPr>
              <w:jc w:val="cente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w:t>
            </w:r>
          </w:p>
        </w:tc>
        <w:tc>
          <w:tcPr>
            <w:tcW w:w="1701" w:type="dxa"/>
            <w:shd w:val="clear" w:color="auto" w:fill="FFFFFF" w:themeFill="background1"/>
            <w:vAlign w:val="center"/>
          </w:tcPr>
          <w:p w14:paraId="7D2FB274" w14:textId="77777777" w:rsidR="000F6846" w:rsidRPr="009E511A" w:rsidRDefault="000F6846" w:rsidP="000F684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Samērā regulāri sastopama suga vērtīgos boreālos un purvainos mežos (Meiere, 2018)</w:t>
            </w:r>
          </w:p>
        </w:tc>
        <w:tc>
          <w:tcPr>
            <w:tcW w:w="1708" w:type="dxa"/>
            <w:shd w:val="clear" w:color="auto" w:fill="FFFFFF" w:themeFill="background1"/>
          </w:tcPr>
          <w:p w14:paraId="7D2FB275" w14:textId="77777777" w:rsidR="000F6846" w:rsidRPr="009E511A" w:rsidRDefault="000F6846" w:rsidP="000F684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zināma no vienas atradnes, bet var būt sastopama arī citviet.</w:t>
            </w:r>
          </w:p>
        </w:tc>
      </w:tr>
      <w:tr w:rsidR="00A91F18" w:rsidRPr="009E511A" w14:paraId="7D2FB27E" w14:textId="77777777" w:rsidTr="004852A1">
        <w:tc>
          <w:tcPr>
            <w:tcW w:w="568" w:type="dxa"/>
          </w:tcPr>
          <w:p w14:paraId="7D2FB277" w14:textId="77777777" w:rsidR="00A91F18" w:rsidRPr="009E511A" w:rsidRDefault="00A91F18" w:rsidP="00A91F18">
            <w:pPr>
              <w:pStyle w:val="ListParagraph"/>
              <w:widowControl/>
              <w:numPr>
                <w:ilvl w:val="0"/>
                <w:numId w:val="15"/>
              </w:numPr>
              <w:rPr>
                <w:rFonts w:ascii="Times New Roman" w:hAnsi="Times New Roman" w:cs="Times New Roman"/>
                <w:sz w:val="20"/>
                <w:szCs w:val="20"/>
                <w:lang w:val="lv-LV"/>
              </w:rPr>
            </w:pPr>
          </w:p>
        </w:tc>
        <w:tc>
          <w:tcPr>
            <w:tcW w:w="1842" w:type="dxa"/>
          </w:tcPr>
          <w:p w14:paraId="7D2FB278" w14:textId="77777777" w:rsidR="00A91F18" w:rsidRPr="009E511A" w:rsidRDefault="00A91F18" w:rsidP="00A91F18">
            <w:pPr>
              <w:rPr>
                <w:rFonts w:ascii="Times New Roman" w:hAnsi="Times New Roman" w:cs="Times New Roman"/>
                <w:sz w:val="20"/>
                <w:szCs w:val="20"/>
                <w:lang w:val="lv-LV"/>
              </w:rPr>
            </w:pPr>
            <w:r w:rsidRPr="009E511A">
              <w:rPr>
                <w:rFonts w:ascii="Times New Roman" w:hAnsi="Times New Roman" w:cs="Times New Roman"/>
                <w:iCs/>
                <w:sz w:val="20"/>
                <w:szCs w:val="20"/>
                <w:lang w:val="la-Latn"/>
              </w:rPr>
              <w:t>Tumšb</w:t>
            </w:r>
            <w:r w:rsidRPr="009E511A">
              <w:rPr>
                <w:rFonts w:ascii="Times New Roman" w:hAnsi="Times New Roman" w:cs="Times New Roman"/>
                <w:iCs/>
                <w:sz w:val="20"/>
                <w:szCs w:val="20"/>
                <w:lang w:val="lv-LV"/>
              </w:rPr>
              <w:t>rūnā cietpiepe</w:t>
            </w:r>
            <w:r w:rsidRPr="009E511A">
              <w:rPr>
                <w:rFonts w:ascii="Times New Roman" w:hAnsi="Times New Roman" w:cs="Times New Roman"/>
                <w:i/>
                <w:iCs/>
                <w:sz w:val="20"/>
                <w:szCs w:val="20"/>
                <w:lang w:val="lv-LV"/>
              </w:rPr>
              <w:t xml:space="preserve"> </w:t>
            </w:r>
            <w:r w:rsidRPr="009E511A">
              <w:rPr>
                <w:rFonts w:ascii="Times New Roman" w:hAnsi="Times New Roman" w:cs="Times New Roman"/>
                <w:b/>
                <w:bCs/>
                <w:sz w:val="20"/>
                <w:szCs w:val="20"/>
                <w:vertAlign w:val="superscript"/>
                <w:lang w:val="lv-LV"/>
              </w:rPr>
              <w:t>3</w:t>
            </w:r>
          </w:p>
        </w:tc>
        <w:tc>
          <w:tcPr>
            <w:tcW w:w="1701" w:type="dxa"/>
          </w:tcPr>
          <w:p w14:paraId="7D2FB279" w14:textId="77777777" w:rsidR="00A91F18" w:rsidRPr="009E511A" w:rsidRDefault="00A91F18" w:rsidP="00A91F18">
            <w:pPr>
              <w:widowControl/>
              <w:autoSpaceDE w:val="0"/>
              <w:autoSpaceDN w:val="0"/>
              <w:adjustRightInd w:val="0"/>
              <w:rPr>
                <w:rFonts w:ascii="Times New Roman" w:hAnsi="Times New Roman" w:cs="Times New Roman"/>
                <w:i/>
                <w:sz w:val="20"/>
                <w:szCs w:val="20"/>
                <w:lang w:val="lv-LV"/>
              </w:rPr>
            </w:pPr>
            <w:r w:rsidRPr="009E511A">
              <w:rPr>
                <w:rFonts w:ascii="Times New Roman" w:hAnsi="Times New Roman" w:cs="Times New Roman"/>
                <w:i/>
                <w:iCs/>
                <w:sz w:val="20"/>
                <w:szCs w:val="20"/>
                <w:lang w:val="la-Latn"/>
              </w:rPr>
              <w:t>Phellinus ferrugineofuscus</w:t>
            </w:r>
          </w:p>
        </w:tc>
        <w:tc>
          <w:tcPr>
            <w:tcW w:w="1985" w:type="dxa"/>
          </w:tcPr>
          <w:p w14:paraId="7D2FB27A" w14:textId="77777777" w:rsidR="00A91F18" w:rsidRPr="009E511A" w:rsidRDefault="00A91F18" w:rsidP="00A91F1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p>
        </w:tc>
        <w:tc>
          <w:tcPr>
            <w:tcW w:w="1134" w:type="dxa"/>
          </w:tcPr>
          <w:p w14:paraId="7D2FB27B" w14:textId="77777777" w:rsidR="00A91F18" w:rsidRPr="009E511A" w:rsidRDefault="00A91F18" w:rsidP="00A91F18">
            <w:pPr>
              <w:jc w:val="center"/>
              <w:rPr>
                <w:rFonts w:ascii="Times New Roman" w:hAnsi="Times New Roman" w:cs="Times New Roman"/>
                <w:color w:val="000000" w:themeColor="text1"/>
                <w:sz w:val="20"/>
                <w:szCs w:val="20"/>
                <w:lang w:val="lv-LV"/>
              </w:rPr>
            </w:pPr>
            <w:r w:rsidRPr="009E511A">
              <w:rPr>
                <w:rFonts w:ascii="Times New Roman" w:hAnsi="Times New Roman" w:cs="Times New Roman"/>
                <w:sz w:val="20"/>
                <w:szCs w:val="20"/>
                <w:lang w:val="lv-LV"/>
              </w:rPr>
              <w:t>-</w:t>
            </w:r>
          </w:p>
        </w:tc>
        <w:tc>
          <w:tcPr>
            <w:tcW w:w="1701" w:type="dxa"/>
            <w:shd w:val="clear" w:color="auto" w:fill="FFFFFF" w:themeFill="background1"/>
          </w:tcPr>
          <w:p w14:paraId="7D2FB27C" w14:textId="77777777" w:rsidR="00A91F18" w:rsidRPr="009E511A" w:rsidRDefault="00A91F18" w:rsidP="00A91F18">
            <w:pPr>
              <w:jc w:val="both"/>
              <w:rPr>
                <w:rFonts w:ascii="Times New Roman" w:hAnsi="Times New Roman" w:cs="Times New Roman"/>
                <w:sz w:val="20"/>
                <w:szCs w:val="20"/>
                <w:lang w:val="lv-LV"/>
              </w:rPr>
            </w:pPr>
            <w:r w:rsidRPr="009E511A">
              <w:rPr>
                <w:rStyle w:val="A3"/>
                <w:rFonts w:ascii="Times New Roman" w:hAnsi="Times New Roman" w:cs="Times New Roman"/>
                <w:sz w:val="20"/>
                <w:szCs w:val="20"/>
                <w:lang w:val="lv-LV"/>
              </w:rPr>
              <w:t>Dabisko meža biotopu speciālistsuga, taču atbilstošos biotopos tā sastopama regulāri</w:t>
            </w:r>
            <w:r w:rsidRPr="009E511A">
              <w:rPr>
                <w:rFonts w:ascii="Times New Roman" w:hAnsi="Times New Roman" w:cs="Times New Roman"/>
                <w:sz w:val="20"/>
                <w:szCs w:val="20"/>
                <w:lang w:val="lv-LV"/>
              </w:rPr>
              <w:t xml:space="preserve"> (Meiere, 2018).</w:t>
            </w:r>
          </w:p>
        </w:tc>
        <w:tc>
          <w:tcPr>
            <w:tcW w:w="1708" w:type="dxa"/>
            <w:shd w:val="clear" w:color="auto" w:fill="FFFFFF" w:themeFill="background1"/>
          </w:tcPr>
          <w:p w14:paraId="7D2FB27D" w14:textId="77777777" w:rsidR="00A91F18" w:rsidRPr="009E511A" w:rsidRDefault="00A91F18" w:rsidP="00A91F18">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sastopama teritorijā.</w:t>
            </w:r>
          </w:p>
        </w:tc>
      </w:tr>
      <w:tr w:rsidR="00A91F18" w:rsidRPr="009E511A" w14:paraId="7D2FB286" w14:textId="77777777" w:rsidTr="00C80A4C">
        <w:tc>
          <w:tcPr>
            <w:tcW w:w="568" w:type="dxa"/>
          </w:tcPr>
          <w:p w14:paraId="7D2FB27F" w14:textId="77777777" w:rsidR="00A91F18" w:rsidRPr="009E511A" w:rsidRDefault="00A91F18" w:rsidP="00A91F18">
            <w:pPr>
              <w:pStyle w:val="ListParagraph"/>
              <w:widowControl/>
              <w:numPr>
                <w:ilvl w:val="0"/>
                <w:numId w:val="15"/>
              </w:numPr>
              <w:rPr>
                <w:rFonts w:ascii="Times New Roman" w:hAnsi="Times New Roman" w:cs="Times New Roman"/>
                <w:sz w:val="20"/>
                <w:szCs w:val="20"/>
                <w:lang w:val="lv-LV"/>
              </w:rPr>
            </w:pPr>
          </w:p>
        </w:tc>
        <w:tc>
          <w:tcPr>
            <w:tcW w:w="1842" w:type="dxa"/>
          </w:tcPr>
          <w:p w14:paraId="7D2FB280" w14:textId="77777777" w:rsidR="00A91F18" w:rsidRPr="009E511A" w:rsidRDefault="00A91F18" w:rsidP="00A91F18">
            <w:pPr>
              <w:rPr>
                <w:rFonts w:ascii="Times New Roman" w:hAnsi="Times New Roman" w:cs="Times New Roman"/>
                <w:sz w:val="20"/>
                <w:szCs w:val="20"/>
                <w:vertAlign w:val="superscript"/>
              </w:rPr>
            </w:pPr>
            <w:r w:rsidRPr="009E511A">
              <w:rPr>
                <w:rFonts w:ascii="Times New Roman" w:hAnsi="Times New Roman" w:cs="Times New Roman"/>
                <w:sz w:val="20"/>
                <w:szCs w:val="20"/>
                <w:lang w:val="la-Latn"/>
              </w:rPr>
              <w:t>Toverīšu sarkosoma</w:t>
            </w:r>
            <w:r w:rsidRPr="009E511A">
              <w:rPr>
                <w:rFonts w:ascii="Times New Roman" w:hAnsi="Times New Roman" w:cs="Times New Roman"/>
                <w:b/>
                <w:bCs/>
                <w:sz w:val="20"/>
                <w:szCs w:val="20"/>
                <w:vertAlign w:val="superscript"/>
              </w:rPr>
              <w:t>4</w:t>
            </w:r>
          </w:p>
        </w:tc>
        <w:tc>
          <w:tcPr>
            <w:tcW w:w="1701" w:type="dxa"/>
          </w:tcPr>
          <w:p w14:paraId="7D2FB281" w14:textId="77777777" w:rsidR="00A91F18" w:rsidRPr="009E511A" w:rsidRDefault="00A91F18" w:rsidP="00A91F18">
            <w:pPr>
              <w:widowControl/>
              <w:autoSpaceDE w:val="0"/>
              <w:autoSpaceDN w:val="0"/>
              <w:adjustRightInd w:val="0"/>
              <w:rPr>
                <w:rFonts w:ascii="Times New Roman" w:hAnsi="Times New Roman" w:cs="Times New Roman"/>
                <w:i/>
                <w:sz w:val="20"/>
                <w:szCs w:val="20"/>
              </w:rPr>
            </w:pPr>
            <w:r w:rsidRPr="009E511A">
              <w:rPr>
                <w:rFonts w:ascii="Times New Roman" w:hAnsi="Times New Roman" w:cs="Times New Roman"/>
                <w:i/>
                <w:sz w:val="20"/>
                <w:szCs w:val="20"/>
              </w:rPr>
              <w:t>Sarcosoma globosum</w:t>
            </w:r>
          </w:p>
        </w:tc>
        <w:tc>
          <w:tcPr>
            <w:tcW w:w="1985" w:type="dxa"/>
            <w:vAlign w:val="center"/>
          </w:tcPr>
          <w:p w14:paraId="7D2FB282" w14:textId="77777777" w:rsidR="00A91F18" w:rsidRPr="009E511A" w:rsidRDefault="00A91F18" w:rsidP="00A91F1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p>
        </w:tc>
        <w:tc>
          <w:tcPr>
            <w:tcW w:w="1134" w:type="dxa"/>
            <w:vAlign w:val="center"/>
          </w:tcPr>
          <w:p w14:paraId="7D2FB283" w14:textId="77777777" w:rsidR="00A91F18" w:rsidRPr="009E511A" w:rsidRDefault="00A91F18" w:rsidP="00A91F18">
            <w:pPr>
              <w:jc w:val="cente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w:t>
            </w:r>
          </w:p>
        </w:tc>
        <w:tc>
          <w:tcPr>
            <w:tcW w:w="1701" w:type="dxa"/>
            <w:shd w:val="clear" w:color="auto" w:fill="FFFFFF" w:themeFill="background1"/>
            <w:vAlign w:val="center"/>
          </w:tcPr>
          <w:p w14:paraId="7D2FB284" w14:textId="77777777" w:rsidR="00A91F18" w:rsidRPr="009E511A" w:rsidRDefault="00A91F18" w:rsidP="00A91F18">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sastopama reti, tomēr biežāk nekā uzskatīja agrāk. Gandrīz visas zināmās atradnes koncentrētas trijos reģionos: Kurzemes austrumos, Vidzemes ziemeļaustrumos, Latgales centrālajā un austrumdaļā.</w:t>
            </w:r>
          </w:p>
        </w:tc>
        <w:tc>
          <w:tcPr>
            <w:tcW w:w="1708" w:type="dxa"/>
            <w:shd w:val="clear" w:color="auto" w:fill="FFFFFF" w:themeFill="background1"/>
          </w:tcPr>
          <w:p w14:paraId="7D2FB285" w14:textId="77777777" w:rsidR="00A91F18" w:rsidRPr="009E511A" w:rsidRDefault="00A91F18" w:rsidP="00A91F18">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zināma no vienas atradnes. Bet iespējama arī citviet.</w:t>
            </w:r>
          </w:p>
        </w:tc>
      </w:tr>
    </w:tbl>
    <w:p w14:paraId="7D2FB287" w14:textId="77777777" w:rsidR="007E7B17" w:rsidRPr="009E511A" w:rsidRDefault="007E7B17" w:rsidP="007E7B17">
      <w:pPr>
        <w:spacing w:before="120" w:after="120"/>
        <w:ind w:right="5334"/>
        <w:jc w:val="both"/>
        <w:rPr>
          <w:rFonts w:ascii="Times New Roman" w:hAnsi="Times New Roman" w:cs="Times New Roman"/>
          <w:b/>
          <w:sz w:val="16"/>
          <w:szCs w:val="16"/>
          <w:lang w:val="lv-LV"/>
        </w:rPr>
      </w:pPr>
      <w:r w:rsidRPr="009E511A">
        <w:rPr>
          <w:rFonts w:ascii="Times New Roman" w:hAnsi="Times New Roman" w:cs="Times New Roman"/>
          <w:b/>
          <w:spacing w:val="-3"/>
          <w:sz w:val="16"/>
          <w:szCs w:val="16"/>
          <w:lang w:val="lv-LV"/>
        </w:rPr>
        <w:t>P</w:t>
      </w:r>
      <w:r w:rsidRPr="009E511A">
        <w:rPr>
          <w:rFonts w:ascii="Times New Roman" w:hAnsi="Times New Roman" w:cs="Times New Roman"/>
          <w:b/>
          <w:sz w:val="16"/>
          <w:szCs w:val="16"/>
          <w:lang w:val="lv-LV"/>
        </w:rPr>
        <w:t>AS</w:t>
      </w:r>
      <w:r w:rsidRPr="009E511A">
        <w:rPr>
          <w:rFonts w:ascii="Times New Roman" w:hAnsi="Times New Roman" w:cs="Times New Roman"/>
          <w:b/>
          <w:spacing w:val="1"/>
          <w:sz w:val="16"/>
          <w:szCs w:val="16"/>
          <w:lang w:val="lv-LV"/>
        </w:rPr>
        <w:t>K</w:t>
      </w:r>
      <w:r w:rsidRPr="009E511A">
        <w:rPr>
          <w:rFonts w:ascii="Times New Roman" w:hAnsi="Times New Roman" w:cs="Times New Roman"/>
          <w:b/>
          <w:sz w:val="16"/>
          <w:szCs w:val="16"/>
          <w:lang w:val="lv-LV"/>
        </w:rPr>
        <w:t>A</w:t>
      </w:r>
      <w:r w:rsidRPr="009E511A">
        <w:rPr>
          <w:rFonts w:ascii="Times New Roman" w:hAnsi="Times New Roman" w:cs="Times New Roman"/>
          <w:b/>
          <w:spacing w:val="1"/>
          <w:sz w:val="16"/>
          <w:szCs w:val="16"/>
          <w:lang w:val="lv-LV"/>
        </w:rPr>
        <w:t>ID</w:t>
      </w:r>
      <w:r w:rsidRPr="009E511A">
        <w:rPr>
          <w:rFonts w:ascii="Times New Roman" w:hAnsi="Times New Roman" w:cs="Times New Roman"/>
          <w:b/>
          <w:spacing w:val="-1"/>
          <w:sz w:val="16"/>
          <w:szCs w:val="16"/>
          <w:lang w:val="lv-LV"/>
        </w:rPr>
        <w:t>R</w:t>
      </w:r>
      <w:r w:rsidRPr="009E511A">
        <w:rPr>
          <w:rFonts w:ascii="Times New Roman" w:hAnsi="Times New Roman" w:cs="Times New Roman"/>
          <w:b/>
          <w:sz w:val="16"/>
          <w:szCs w:val="16"/>
          <w:lang w:val="lv-LV"/>
        </w:rPr>
        <w:t>O</w:t>
      </w:r>
      <w:r w:rsidRPr="009E511A">
        <w:rPr>
          <w:rFonts w:ascii="Times New Roman" w:hAnsi="Times New Roman" w:cs="Times New Roman"/>
          <w:b/>
          <w:spacing w:val="-1"/>
          <w:sz w:val="16"/>
          <w:szCs w:val="16"/>
          <w:lang w:val="lv-LV"/>
        </w:rPr>
        <w:t>J</w:t>
      </w:r>
      <w:r w:rsidRPr="009E511A">
        <w:rPr>
          <w:rFonts w:ascii="Times New Roman" w:hAnsi="Times New Roman" w:cs="Times New Roman"/>
          <w:b/>
          <w:spacing w:val="3"/>
          <w:sz w:val="16"/>
          <w:szCs w:val="16"/>
          <w:lang w:val="lv-LV"/>
        </w:rPr>
        <w:t>U</w:t>
      </w:r>
      <w:r w:rsidRPr="009E511A">
        <w:rPr>
          <w:rFonts w:ascii="Times New Roman" w:hAnsi="Times New Roman" w:cs="Times New Roman"/>
          <w:b/>
          <w:spacing w:val="-3"/>
          <w:sz w:val="16"/>
          <w:szCs w:val="16"/>
          <w:lang w:val="lv-LV"/>
        </w:rPr>
        <w:t>M</w:t>
      </w:r>
      <w:r w:rsidRPr="009E511A">
        <w:rPr>
          <w:rFonts w:ascii="Times New Roman" w:hAnsi="Times New Roman" w:cs="Times New Roman"/>
          <w:b/>
          <w:sz w:val="16"/>
          <w:szCs w:val="16"/>
          <w:lang w:val="lv-LV"/>
        </w:rPr>
        <w:t>I</w:t>
      </w:r>
      <w:r w:rsidRPr="009E511A">
        <w:rPr>
          <w:rFonts w:ascii="Times New Roman" w:hAnsi="Times New Roman" w:cs="Times New Roman"/>
          <w:b/>
          <w:spacing w:val="-11"/>
          <w:sz w:val="16"/>
          <w:szCs w:val="16"/>
          <w:lang w:val="lv-LV"/>
        </w:rPr>
        <w:t xml:space="preserve"> </w:t>
      </w:r>
      <w:r w:rsidRPr="009E511A">
        <w:rPr>
          <w:rFonts w:ascii="Times New Roman" w:hAnsi="Times New Roman" w:cs="Times New Roman"/>
          <w:b/>
          <w:spacing w:val="1"/>
          <w:sz w:val="16"/>
          <w:szCs w:val="16"/>
          <w:lang w:val="lv-LV"/>
        </w:rPr>
        <w:t>U</w:t>
      </w:r>
      <w:r w:rsidRPr="009E511A">
        <w:rPr>
          <w:rFonts w:ascii="Times New Roman" w:hAnsi="Times New Roman" w:cs="Times New Roman"/>
          <w:b/>
          <w:sz w:val="16"/>
          <w:szCs w:val="16"/>
          <w:lang w:val="lv-LV"/>
        </w:rPr>
        <w:t>N</w:t>
      </w:r>
      <w:r w:rsidRPr="009E511A">
        <w:rPr>
          <w:rFonts w:ascii="Times New Roman" w:hAnsi="Times New Roman" w:cs="Times New Roman"/>
          <w:b/>
          <w:spacing w:val="-2"/>
          <w:sz w:val="16"/>
          <w:szCs w:val="16"/>
          <w:lang w:val="lv-LV"/>
        </w:rPr>
        <w:t xml:space="preserve"> </w:t>
      </w:r>
      <w:r w:rsidRPr="009E511A">
        <w:rPr>
          <w:rFonts w:ascii="Times New Roman" w:hAnsi="Times New Roman" w:cs="Times New Roman"/>
          <w:b/>
          <w:sz w:val="16"/>
          <w:szCs w:val="16"/>
          <w:lang w:val="lv-LV"/>
        </w:rPr>
        <w:t>A</w:t>
      </w:r>
      <w:r w:rsidRPr="009E511A">
        <w:rPr>
          <w:rFonts w:ascii="Times New Roman" w:hAnsi="Times New Roman" w:cs="Times New Roman"/>
          <w:b/>
          <w:spacing w:val="1"/>
          <w:sz w:val="16"/>
          <w:szCs w:val="16"/>
          <w:lang w:val="lv-LV"/>
        </w:rPr>
        <w:t>P</w:t>
      </w:r>
      <w:r w:rsidRPr="009E511A">
        <w:rPr>
          <w:rFonts w:ascii="Times New Roman" w:hAnsi="Times New Roman" w:cs="Times New Roman"/>
          <w:b/>
          <w:spacing w:val="-1"/>
          <w:sz w:val="16"/>
          <w:szCs w:val="16"/>
          <w:lang w:val="lv-LV"/>
        </w:rPr>
        <w:t>Z</w:t>
      </w:r>
      <w:r w:rsidRPr="009E511A">
        <w:rPr>
          <w:rFonts w:ascii="Times New Roman" w:hAnsi="Times New Roman" w:cs="Times New Roman"/>
          <w:spacing w:val="-2"/>
          <w:sz w:val="16"/>
          <w:szCs w:val="16"/>
          <w:lang w:val="lv-LV"/>
        </w:rPr>
        <w:t>Ī</w:t>
      </w:r>
      <w:r w:rsidRPr="009E511A">
        <w:rPr>
          <w:rFonts w:ascii="Times New Roman" w:hAnsi="Times New Roman" w:cs="Times New Roman"/>
          <w:b/>
          <w:spacing w:val="-1"/>
          <w:sz w:val="16"/>
          <w:szCs w:val="16"/>
          <w:lang w:val="lv-LV"/>
        </w:rPr>
        <w:t>M</w:t>
      </w:r>
      <w:r w:rsidRPr="009E511A">
        <w:rPr>
          <w:rFonts w:ascii="Times New Roman" w:hAnsi="Times New Roman" w:cs="Times New Roman"/>
          <w:spacing w:val="-1"/>
          <w:sz w:val="16"/>
          <w:szCs w:val="16"/>
          <w:lang w:val="lv-LV"/>
        </w:rPr>
        <w:t>Ē</w:t>
      </w:r>
      <w:r w:rsidRPr="009E511A">
        <w:rPr>
          <w:rFonts w:ascii="Times New Roman" w:hAnsi="Times New Roman" w:cs="Times New Roman"/>
          <w:b/>
          <w:spacing w:val="-1"/>
          <w:sz w:val="16"/>
          <w:szCs w:val="16"/>
          <w:lang w:val="lv-LV"/>
        </w:rPr>
        <w:t>J</w:t>
      </w:r>
      <w:r w:rsidRPr="009E511A">
        <w:rPr>
          <w:rFonts w:ascii="Times New Roman" w:hAnsi="Times New Roman" w:cs="Times New Roman"/>
          <w:b/>
          <w:spacing w:val="3"/>
          <w:sz w:val="16"/>
          <w:szCs w:val="16"/>
          <w:lang w:val="lv-LV"/>
        </w:rPr>
        <w:t>U</w:t>
      </w:r>
      <w:r w:rsidRPr="009E511A">
        <w:rPr>
          <w:rFonts w:ascii="Times New Roman" w:hAnsi="Times New Roman" w:cs="Times New Roman"/>
          <w:b/>
          <w:spacing w:val="-3"/>
          <w:sz w:val="16"/>
          <w:szCs w:val="16"/>
          <w:lang w:val="lv-LV"/>
        </w:rPr>
        <w:t>M</w:t>
      </w:r>
      <w:r w:rsidRPr="009E511A">
        <w:rPr>
          <w:rFonts w:ascii="Times New Roman" w:hAnsi="Times New Roman" w:cs="Times New Roman"/>
          <w:b/>
          <w:sz w:val="16"/>
          <w:szCs w:val="16"/>
          <w:lang w:val="lv-LV"/>
        </w:rPr>
        <w:t>I:</w:t>
      </w:r>
    </w:p>
    <w:p w14:paraId="7D2FB288" w14:textId="77777777" w:rsidR="00DA200D" w:rsidRPr="009E511A" w:rsidRDefault="00DA200D" w:rsidP="00DA200D">
      <w:pPr>
        <w:jc w:val="both"/>
        <w:rPr>
          <w:rFonts w:ascii="Times New Roman" w:hAnsi="Times New Roman" w:cs="Times New Roman"/>
          <w:b/>
          <w:sz w:val="16"/>
          <w:szCs w:val="16"/>
          <w:lang w:val="lv-LV"/>
        </w:rPr>
      </w:pPr>
      <w:r w:rsidRPr="009E511A">
        <w:rPr>
          <w:rFonts w:ascii="Times New Roman" w:hAnsi="Times New Roman" w:cs="Times New Roman"/>
          <w:b/>
          <w:sz w:val="16"/>
          <w:szCs w:val="16"/>
          <w:lang w:val="lv-LV"/>
        </w:rPr>
        <w:t>Datu avots:</w:t>
      </w:r>
    </w:p>
    <w:p w14:paraId="7D2FB289" w14:textId="77777777" w:rsidR="00DA200D" w:rsidRPr="009E511A" w:rsidRDefault="00DA200D" w:rsidP="00C37B8E">
      <w:pPr>
        <w:pStyle w:val="mags"/>
        <w:spacing w:after="0" w:line="240" w:lineRule="auto"/>
        <w:ind w:firstLine="0"/>
        <w:rPr>
          <w:sz w:val="16"/>
          <w:szCs w:val="16"/>
        </w:rPr>
      </w:pPr>
      <w:r w:rsidRPr="009E511A">
        <w:rPr>
          <w:b/>
          <w:sz w:val="16"/>
          <w:szCs w:val="16"/>
          <w:vertAlign w:val="superscript"/>
        </w:rPr>
        <w:t>1</w:t>
      </w:r>
      <w:r w:rsidRPr="009E511A">
        <w:rPr>
          <w:sz w:val="16"/>
          <w:szCs w:val="16"/>
        </w:rPr>
        <w:t xml:space="preserve"> – Standart data form </w:t>
      </w:r>
      <w:r w:rsidRPr="009E511A">
        <w:rPr>
          <w:color w:val="000000" w:themeColor="text1"/>
          <w:sz w:val="16"/>
          <w:szCs w:val="16"/>
          <w:shd w:val="clear" w:color="auto" w:fill="FFFFFF"/>
        </w:rPr>
        <w:t>(</w:t>
      </w:r>
      <w:hyperlink r:id="rId89" w:history="1">
        <w:r w:rsidRPr="009E511A">
          <w:rPr>
            <w:rStyle w:val="Hyperlink"/>
            <w:sz w:val="16"/>
            <w:szCs w:val="16"/>
          </w:rPr>
          <w:t>http://natura2000.eea.europa.eu</w:t>
        </w:r>
      </w:hyperlink>
      <w:r w:rsidRPr="009E511A">
        <w:rPr>
          <w:sz w:val="16"/>
          <w:szCs w:val="16"/>
        </w:rPr>
        <w:t xml:space="preserve">); </w:t>
      </w:r>
      <w:r w:rsidRPr="009E511A">
        <w:rPr>
          <w:b/>
          <w:bCs/>
          <w:sz w:val="16"/>
          <w:szCs w:val="16"/>
          <w:vertAlign w:val="superscript"/>
        </w:rPr>
        <w:t>2</w:t>
      </w:r>
      <w:r w:rsidRPr="009E511A">
        <w:rPr>
          <w:sz w:val="16"/>
          <w:szCs w:val="16"/>
          <w:vertAlign w:val="superscript"/>
        </w:rPr>
        <w:t xml:space="preserve"> </w:t>
      </w:r>
      <w:r w:rsidR="00E23528" w:rsidRPr="009E511A">
        <w:rPr>
          <w:sz w:val="16"/>
          <w:szCs w:val="16"/>
        </w:rPr>
        <w:t>–</w:t>
      </w:r>
      <w:r w:rsidRPr="009E511A">
        <w:rPr>
          <w:sz w:val="16"/>
          <w:szCs w:val="16"/>
        </w:rPr>
        <w:t xml:space="preserve"> DDPS “Ozols”; </w:t>
      </w:r>
      <w:r w:rsidRPr="009E511A">
        <w:rPr>
          <w:b/>
          <w:bCs/>
          <w:sz w:val="16"/>
          <w:szCs w:val="16"/>
          <w:vertAlign w:val="superscript"/>
        </w:rPr>
        <w:t>3</w:t>
      </w:r>
      <w:r w:rsidRPr="009E511A">
        <w:rPr>
          <w:sz w:val="16"/>
          <w:szCs w:val="16"/>
          <w:vertAlign w:val="superscript"/>
        </w:rPr>
        <w:t xml:space="preserve"> </w:t>
      </w:r>
      <w:r w:rsidRPr="009E511A">
        <w:rPr>
          <w:sz w:val="16"/>
          <w:szCs w:val="16"/>
        </w:rPr>
        <w:t xml:space="preserve">– “Dabas skaitīšanas” dati; </w:t>
      </w:r>
      <w:r w:rsidR="00C37B8E" w:rsidRPr="009E511A">
        <w:rPr>
          <w:b/>
          <w:bCs/>
          <w:sz w:val="16"/>
          <w:szCs w:val="16"/>
          <w:vertAlign w:val="superscript"/>
        </w:rPr>
        <w:t>4</w:t>
      </w:r>
      <w:r w:rsidR="00C37B8E" w:rsidRPr="009E511A">
        <w:rPr>
          <w:sz w:val="16"/>
          <w:szCs w:val="16"/>
          <w:vertAlign w:val="superscript"/>
        </w:rPr>
        <w:t xml:space="preserve"> </w:t>
      </w:r>
      <w:r w:rsidR="00C37B8E" w:rsidRPr="009E511A">
        <w:rPr>
          <w:sz w:val="16"/>
          <w:szCs w:val="16"/>
        </w:rPr>
        <w:t>– DA plāna izstrādes ietvavos iegūti dati</w:t>
      </w:r>
      <w:r w:rsidR="00E23528" w:rsidRPr="009E511A">
        <w:rPr>
          <w:sz w:val="16"/>
          <w:szCs w:val="16"/>
        </w:rPr>
        <w:t>.</w:t>
      </w:r>
    </w:p>
    <w:p w14:paraId="7D2FB28A" w14:textId="77777777" w:rsidR="007E7B17" w:rsidRPr="009E511A" w:rsidRDefault="007E7B17" w:rsidP="007E7B17">
      <w:pPr>
        <w:tabs>
          <w:tab w:val="left" w:pos="6168"/>
        </w:tabs>
        <w:rPr>
          <w:rFonts w:ascii="Times New Roman" w:hAnsi="Times New Roman" w:cs="Times New Roman"/>
          <w:lang w:val="lv-LV"/>
        </w:rPr>
      </w:pPr>
    </w:p>
    <w:p w14:paraId="7D2FB28B" w14:textId="77777777" w:rsidR="00E942E5" w:rsidRPr="009E511A" w:rsidRDefault="00E942E5" w:rsidP="007E7B17">
      <w:pPr>
        <w:tabs>
          <w:tab w:val="left" w:pos="6168"/>
        </w:tabs>
        <w:rPr>
          <w:rFonts w:ascii="Times New Roman" w:hAnsi="Times New Roman" w:cs="Times New Roman"/>
          <w:sz w:val="20"/>
          <w:szCs w:val="20"/>
          <w:lang w:val="lv-LV"/>
        </w:rPr>
      </w:pPr>
    </w:p>
    <w:p w14:paraId="7D2FB28C" w14:textId="77777777" w:rsidR="007E7B17" w:rsidRPr="009E511A" w:rsidRDefault="007E7B17" w:rsidP="007E7B17">
      <w:pPr>
        <w:tabs>
          <w:tab w:val="left" w:pos="6168"/>
        </w:tabs>
        <w:rPr>
          <w:rFonts w:ascii="Times New Roman" w:hAnsi="Times New Roman" w:cs="Times New Roman"/>
          <w:i/>
          <w:sz w:val="20"/>
          <w:szCs w:val="20"/>
          <w:lang w:val="lv-LV"/>
        </w:rPr>
      </w:pPr>
      <w:r w:rsidRPr="009E511A">
        <w:rPr>
          <w:rFonts w:ascii="Times New Roman" w:hAnsi="Times New Roman" w:cs="Times New Roman"/>
          <w:i/>
          <w:sz w:val="20"/>
          <w:szCs w:val="20"/>
          <w:lang w:val="lv-LV"/>
        </w:rPr>
        <w:t>4.4.1.</w:t>
      </w:r>
      <w:r w:rsidR="00E942E5" w:rsidRPr="009E511A">
        <w:rPr>
          <w:rFonts w:ascii="Times New Roman" w:hAnsi="Times New Roman" w:cs="Times New Roman"/>
          <w:i/>
          <w:sz w:val="20"/>
          <w:szCs w:val="20"/>
          <w:lang w:val="lv-LV"/>
        </w:rPr>
        <w:t>2</w:t>
      </w:r>
      <w:r w:rsidR="00D968C4" w:rsidRPr="009E511A">
        <w:rPr>
          <w:rFonts w:ascii="Times New Roman" w:hAnsi="Times New Roman" w:cs="Times New Roman"/>
          <w:i/>
          <w:sz w:val="20"/>
          <w:szCs w:val="20"/>
          <w:lang w:val="lv-LV"/>
        </w:rPr>
        <w:t>.2</w:t>
      </w:r>
      <w:r w:rsidRPr="009E511A">
        <w:rPr>
          <w:rFonts w:ascii="Times New Roman" w:hAnsi="Times New Roman" w:cs="Times New Roman"/>
          <w:i/>
          <w:sz w:val="20"/>
          <w:szCs w:val="20"/>
          <w:lang w:val="lv-LV"/>
        </w:rPr>
        <w:t xml:space="preserve">. tabula. </w:t>
      </w:r>
      <w:r w:rsidRPr="009E511A">
        <w:rPr>
          <w:rFonts w:ascii="Times New Roman" w:hAnsi="Times New Roman" w:cs="Times New Roman"/>
          <w:b/>
          <w:i/>
          <w:sz w:val="20"/>
          <w:szCs w:val="20"/>
          <w:lang w:val="lv-LV"/>
        </w:rPr>
        <w:t xml:space="preserve">Citas no dabas aizsardzības viedokļa nozīmīgas </w:t>
      </w:r>
      <w:r w:rsidR="00E942E5" w:rsidRPr="009E511A">
        <w:rPr>
          <w:rFonts w:ascii="Times New Roman" w:hAnsi="Times New Roman" w:cs="Times New Roman"/>
          <w:b/>
          <w:i/>
          <w:sz w:val="20"/>
          <w:szCs w:val="20"/>
          <w:lang w:val="lv-LV"/>
        </w:rPr>
        <w:t>sūnu, sēņu un ķērpju</w:t>
      </w:r>
      <w:r w:rsidRPr="009E511A">
        <w:rPr>
          <w:rFonts w:ascii="Times New Roman" w:hAnsi="Times New Roman" w:cs="Times New Roman"/>
          <w:b/>
          <w:i/>
          <w:sz w:val="20"/>
          <w:szCs w:val="20"/>
          <w:lang w:val="lv-LV"/>
        </w:rPr>
        <w:t xml:space="preserve"> sugas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52"/>
        <w:gridCol w:w="2128"/>
        <w:gridCol w:w="2126"/>
        <w:gridCol w:w="1984"/>
      </w:tblGrid>
      <w:tr w:rsidR="007E7B17" w:rsidRPr="009E511A" w14:paraId="7D2FB292" w14:textId="77777777" w:rsidTr="00683F40">
        <w:trPr>
          <w:trHeight w:val="404"/>
        </w:trPr>
        <w:tc>
          <w:tcPr>
            <w:tcW w:w="675" w:type="dxa"/>
            <w:vMerge w:val="restart"/>
            <w:shd w:val="clear" w:color="auto" w:fill="E2EFD9" w:themeFill="accent6" w:themeFillTint="33"/>
            <w:vAlign w:val="center"/>
          </w:tcPr>
          <w:p w14:paraId="7D2FB28D" w14:textId="77777777" w:rsidR="007E7B17" w:rsidRPr="009E511A" w:rsidRDefault="007E7B17" w:rsidP="007E7B1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Nr.</w:t>
            </w:r>
            <w:r w:rsidR="00E23528"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p.k.</w:t>
            </w:r>
          </w:p>
        </w:tc>
        <w:tc>
          <w:tcPr>
            <w:tcW w:w="3152" w:type="dxa"/>
            <w:vMerge w:val="restart"/>
            <w:shd w:val="clear" w:color="auto" w:fill="E2EFD9" w:themeFill="accent6" w:themeFillTint="33"/>
            <w:vAlign w:val="center"/>
          </w:tcPr>
          <w:p w14:paraId="7D2FB28E" w14:textId="77777777" w:rsidR="007E7B17" w:rsidRPr="009E511A" w:rsidRDefault="007E7B17" w:rsidP="007E7B17">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(latviski un latīniski)</w:t>
            </w:r>
          </w:p>
        </w:tc>
        <w:tc>
          <w:tcPr>
            <w:tcW w:w="2128" w:type="dxa"/>
            <w:vMerge w:val="restart"/>
            <w:shd w:val="clear" w:color="auto" w:fill="E2EFD9" w:themeFill="accent6" w:themeFillTint="33"/>
            <w:vAlign w:val="center"/>
          </w:tcPr>
          <w:p w14:paraId="7D2FB28F" w14:textId="77777777" w:rsidR="007E7B17" w:rsidRPr="009E511A" w:rsidRDefault="00BB114E" w:rsidP="007E7B17">
            <w:pPr>
              <w:jc w:val="center"/>
              <w:rPr>
                <w:rFonts w:ascii="Times New Roman" w:hAnsi="Times New Roman" w:cs="Times New Roman"/>
                <w:sz w:val="20"/>
                <w:szCs w:val="20"/>
                <w:lang w:val="lv-LV"/>
              </w:rPr>
            </w:pPr>
            <w:r w:rsidRPr="009E511A">
              <w:rPr>
                <w:rFonts w:ascii="Times New Roman" w:hAnsi="Times New Roman" w:cs="Times New Roman"/>
                <w:sz w:val="20"/>
                <w:lang w:val="lv-LV"/>
              </w:rPr>
              <w:t>Statuss</w:t>
            </w:r>
          </w:p>
        </w:tc>
        <w:tc>
          <w:tcPr>
            <w:tcW w:w="2126" w:type="dxa"/>
            <w:vMerge w:val="restart"/>
            <w:shd w:val="clear" w:color="auto" w:fill="E2EFD9" w:themeFill="accent6" w:themeFillTint="33"/>
            <w:vAlign w:val="center"/>
          </w:tcPr>
          <w:p w14:paraId="7D2FB290" w14:textId="77777777" w:rsidR="007E7B17" w:rsidRPr="009E511A" w:rsidRDefault="007E7B17" w:rsidP="007E7B17">
            <w:pPr>
              <w:jc w:val="center"/>
              <w:rPr>
                <w:rFonts w:ascii="Times New Roman" w:hAnsi="Times New Roman" w:cs="Times New Roman"/>
                <w:sz w:val="20"/>
                <w:szCs w:val="20"/>
                <w:lang w:val="lv-LV"/>
              </w:rPr>
            </w:pPr>
            <w:r w:rsidRPr="009E511A">
              <w:rPr>
                <w:rFonts w:ascii="Times New Roman" w:hAnsi="Times New Roman" w:cs="Times New Roman"/>
                <w:sz w:val="20"/>
                <w:lang w:val="lv-LV"/>
              </w:rPr>
              <w:t>Sugas stāvoklis Latvijā</w:t>
            </w:r>
          </w:p>
        </w:tc>
        <w:tc>
          <w:tcPr>
            <w:tcW w:w="1984" w:type="dxa"/>
            <w:vMerge w:val="restart"/>
            <w:shd w:val="clear" w:color="auto" w:fill="E2EFD9" w:themeFill="accent6" w:themeFillTint="33"/>
            <w:vAlign w:val="center"/>
          </w:tcPr>
          <w:p w14:paraId="7D2FB291" w14:textId="77777777" w:rsidR="007E7B17" w:rsidRPr="009E511A" w:rsidRDefault="007E7B17" w:rsidP="007E7B17">
            <w:pPr>
              <w:jc w:val="center"/>
              <w:rPr>
                <w:rFonts w:ascii="Times New Roman" w:hAnsi="Times New Roman" w:cs="Times New Roman"/>
                <w:sz w:val="20"/>
                <w:szCs w:val="20"/>
                <w:lang w:val="lv-LV"/>
              </w:rPr>
            </w:pPr>
            <w:r w:rsidRPr="009E511A">
              <w:rPr>
                <w:rFonts w:ascii="Times New Roman" w:hAnsi="Times New Roman" w:cs="Times New Roman"/>
                <w:sz w:val="20"/>
                <w:lang w:val="lv-LV"/>
              </w:rPr>
              <w:t>Sugas stāvoklis konkrētajā ĪADT</w:t>
            </w:r>
          </w:p>
        </w:tc>
      </w:tr>
      <w:tr w:rsidR="007E7B17" w:rsidRPr="009E511A" w14:paraId="7D2FB298" w14:textId="77777777" w:rsidTr="00683F40">
        <w:trPr>
          <w:trHeight w:val="404"/>
        </w:trPr>
        <w:tc>
          <w:tcPr>
            <w:tcW w:w="675" w:type="dxa"/>
            <w:vMerge/>
          </w:tcPr>
          <w:p w14:paraId="7D2FB293" w14:textId="77777777" w:rsidR="007E7B17" w:rsidRPr="009E511A" w:rsidRDefault="007E7B17" w:rsidP="007E7B17">
            <w:pPr>
              <w:jc w:val="center"/>
              <w:rPr>
                <w:rFonts w:ascii="Times New Roman" w:hAnsi="Times New Roman" w:cs="Times New Roman"/>
                <w:sz w:val="20"/>
                <w:szCs w:val="20"/>
                <w:lang w:val="lv-LV"/>
              </w:rPr>
            </w:pPr>
          </w:p>
        </w:tc>
        <w:tc>
          <w:tcPr>
            <w:tcW w:w="3152" w:type="dxa"/>
            <w:vMerge/>
          </w:tcPr>
          <w:p w14:paraId="7D2FB294" w14:textId="77777777" w:rsidR="007E7B17" w:rsidRPr="009E511A" w:rsidRDefault="007E7B17" w:rsidP="007E7B17">
            <w:pPr>
              <w:jc w:val="center"/>
              <w:rPr>
                <w:rFonts w:ascii="Times New Roman" w:hAnsi="Times New Roman" w:cs="Times New Roman"/>
                <w:sz w:val="20"/>
                <w:szCs w:val="20"/>
                <w:lang w:val="lv-LV"/>
              </w:rPr>
            </w:pPr>
          </w:p>
        </w:tc>
        <w:tc>
          <w:tcPr>
            <w:tcW w:w="2128" w:type="dxa"/>
            <w:vMerge/>
          </w:tcPr>
          <w:p w14:paraId="7D2FB295" w14:textId="77777777" w:rsidR="007E7B17" w:rsidRPr="009E511A" w:rsidRDefault="007E7B17" w:rsidP="007E7B17">
            <w:pPr>
              <w:jc w:val="center"/>
              <w:rPr>
                <w:rFonts w:ascii="Times New Roman" w:hAnsi="Times New Roman" w:cs="Times New Roman"/>
                <w:sz w:val="20"/>
                <w:szCs w:val="20"/>
                <w:lang w:val="lv-LV"/>
              </w:rPr>
            </w:pPr>
          </w:p>
        </w:tc>
        <w:tc>
          <w:tcPr>
            <w:tcW w:w="2126" w:type="dxa"/>
            <w:vMerge/>
          </w:tcPr>
          <w:p w14:paraId="7D2FB296" w14:textId="77777777" w:rsidR="007E7B17" w:rsidRPr="009E511A" w:rsidRDefault="007E7B17" w:rsidP="007E7B17">
            <w:pPr>
              <w:jc w:val="center"/>
              <w:rPr>
                <w:rFonts w:ascii="Times New Roman" w:hAnsi="Times New Roman" w:cs="Times New Roman"/>
                <w:sz w:val="20"/>
                <w:szCs w:val="20"/>
                <w:lang w:val="lv-LV"/>
              </w:rPr>
            </w:pPr>
          </w:p>
        </w:tc>
        <w:tc>
          <w:tcPr>
            <w:tcW w:w="1984" w:type="dxa"/>
            <w:vMerge/>
          </w:tcPr>
          <w:p w14:paraId="7D2FB297" w14:textId="77777777" w:rsidR="007E7B17" w:rsidRPr="009E511A" w:rsidRDefault="007E7B17" w:rsidP="007E7B17">
            <w:pPr>
              <w:jc w:val="center"/>
              <w:rPr>
                <w:rFonts w:ascii="Times New Roman" w:hAnsi="Times New Roman" w:cs="Times New Roman"/>
                <w:sz w:val="20"/>
                <w:szCs w:val="20"/>
                <w:lang w:val="lv-LV"/>
              </w:rPr>
            </w:pPr>
          </w:p>
        </w:tc>
      </w:tr>
      <w:tr w:rsidR="007E76B4" w:rsidRPr="009E511A" w14:paraId="7D2FB29A" w14:textId="77777777" w:rsidTr="00683F40">
        <w:tc>
          <w:tcPr>
            <w:tcW w:w="10065" w:type="dxa"/>
            <w:gridSpan w:val="5"/>
            <w:shd w:val="clear" w:color="auto" w:fill="C5E0B3" w:themeFill="accent6" w:themeFillTint="66"/>
          </w:tcPr>
          <w:p w14:paraId="7D2FB299" w14:textId="77777777" w:rsidR="007E76B4" w:rsidRPr="009E511A" w:rsidRDefault="007E76B4" w:rsidP="007E76B4">
            <w:pPr>
              <w:rPr>
                <w:rFonts w:ascii="Times New Roman" w:hAnsi="Times New Roman" w:cs="Times New Roman"/>
                <w:b/>
                <w:color w:val="000000" w:themeColor="text1"/>
                <w:sz w:val="20"/>
                <w:szCs w:val="20"/>
                <w:lang w:val="lv-LV"/>
              </w:rPr>
            </w:pPr>
            <w:r w:rsidRPr="009E511A">
              <w:rPr>
                <w:rFonts w:ascii="Times New Roman" w:hAnsi="Times New Roman" w:cs="Times New Roman"/>
                <w:b/>
                <w:color w:val="000000" w:themeColor="text1"/>
                <w:sz w:val="20"/>
                <w:szCs w:val="20"/>
                <w:lang w:val="lv-LV"/>
              </w:rPr>
              <w:t>Ķērpji</w:t>
            </w:r>
          </w:p>
        </w:tc>
      </w:tr>
      <w:tr w:rsidR="00C92DC8" w:rsidRPr="009E511A" w14:paraId="7D2FB2A0" w14:textId="77777777" w:rsidTr="00683F40">
        <w:tc>
          <w:tcPr>
            <w:tcW w:w="675" w:type="dxa"/>
          </w:tcPr>
          <w:p w14:paraId="7D2FB29B" w14:textId="77777777" w:rsidR="007E1FC4" w:rsidRPr="009E511A" w:rsidRDefault="007E1FC4" w:rsidP="007E1FC4">
            <w:pPr>
              <w:pStyle w:val="ListParagraph"/>
              <w:numPr>
                <w:ilvl w:val="0"/>
                <w:numId w:val="16"/>
              </w:numPr>
              <w:rPr>
                <w:rFonts w:ascii="Times New Roman" w:hAnsi="Times New Roman" w:cs="Times New Roman"/>
                <w:sz w:val="20"/>
                <w:szCs w:val="20"/>
                <w:lang w:val="lv-LV"/>
              </w:rPr>
            </w:pPr>
          </w:p>
        </w:tc>
        <w:tc>
          <w:tcPr>
            <w:tcW w:w="3152" w:type="dxa"/>
            <w:shd w:val="clear" w:color="auto" w:fill="FFFFFF" w:themeFill="background1"/>
          </w:tcPr>
          <w:p w14:paraId="7D2FB29C" w14:textId="77777777" w:rsidR="007E1FC4" w:rsidRPr="009E511A" w:rsidRDefault="007E1FC4" w:rsidP="007E1FC4">
            <w:pPr>
              <w:rPr>
                <w:rFonts w:ascii="Times New Roman" w:hAnsi="Times New Roman" w:cs="Times New Roman"/>
                <w:i/>
                <w:spacing w:val="-1"/>
                <w:sz w:val="20"/>
                <w:szCs w:val="20"/>
                <w:vertAlign w:val="superscript"/>
                <w:lang w:val="lv-LV"/>
              </w:rPr>
            </w:pPr>
            <w:r w:rsidRPr="009E511A">
              <w:rPr>
                <w:rFonts w:ascii="Times New Roman" w:hAnsi="Times New Roman" w:cs="Times New Roman"/>
                <w:spacing w:val="-1"/>
                <w:sz w:val="20"/>
                <w:szCs w:val="20"/>
                <w:lang w:val="lv-LV"/>
              </w:rPr>
              <w:t>Pumpurainā akrokordija</w:t>
            </w:r>
            <w:r w:rsidRPr="009E511A">
              <w:rPr>
                <w:rFonts w:ascii="Times New Roman" w:hAnsi="Times New Roman" w:cs="Times New Roman"/>
                <w:i/>
                <w:spacing w:val="-1"/>
                <w:sz w:val="20"/>
                <w:szCs w:val="20"/>
                <w:lang w:val="lv-LV"/>
              </w:rPr>
              <w:t xml:space="preserve"> Acrocordia gemmata</w:t>
            </w:r>
            <w:r w:rsidRPr="009E511A">
              <w:rPr>
                <w:rFonts w:ascii="Times New Roman" w:hAnsi="Times New Roman" w:cs="Times New Roman"/>
                <w:b/>
                <w:bCs/>
                <w:iCs/>
                <w:spacing w:val="-1"/>
                <w:sz w:val="20"/>
                <w:szCs w:val="20"/>
                <w:vertAlign w:val="superscript"/>
                <w:lang w:val="lv-LV"/>
              </w:rPr>
              <w:t>1</w:t>
            </w:r>
          </w:p>
        </w:tc>
        <w:tc>
          <w:tcPr>
            <w:tcW w:w="2128" w:type="dxa"/>
            <w:shd w:val="clear" w:color="auto" w:fill="FFFFFF" w:themeFill="background1"/>
          </w:tcPr>
          <w:p w14:paraId="7D2FB29D" w14:textId="77777777" w:rsidR="007E1FC4" w:rsidRPr="009E511A" w:rsidRDefault="007E1FC4" w:rsidP="007E1FC4">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MAB (IS)</w:t>
            </w:r>
          </w:p>
        </w:tc>
        <w:tc>
          <w:tcPr>
            <w:tcW w:w="2126" w:type="dxa"/>
            <w:shd w:val="clear" w:color="auto" w:fill="FFFFFF" w:themeFill="background1"/>
          </w:tcPr>
          <w:p w14:paraId="7D2FB29E" w14:textId="77777777" w:rsidR="007E1FC4" w:rsidRPr="009E511A" w:rsidRDefault="007E1FC4" w:rsidP="0004155E">
            <w:pPr>
              <w:rPr>
                <w:rFonts w:ascii="Times New Roman" w:hAnsi="Times New Roman" w:cs="Times New Roman"/>
                <w:sz w:val="20"/>
                <w:szCs w:val="20"/>
                <w:lang w:val="lv-LV"/>
              </w:rPr>
            </w:pPr>
            <w:r w:rsidRPr="009E511A">
              <w:rPr>
                <w:rFonts w:ascii="Times New Roman" w:hAnsi="Times New Roman" w:cs="Times New Roman"/>
                <w:sz w:val="20"/>
                <w:szCs w:val="20"/>
                <w:lang w:val="lv-LV"/>
              </w:rPr>
              <w:t>Samērā bieži sastopama suga visā Latvijā (Moisejevs, 2018).</w:t>
            </w:r>
          </w:p>
        </w:tc>
        <w:tc>
          <w:tcPr>
            <w:tcW w:w="1984" w:type="dxa"/>
            <w:shd w:val="clear" w:color="auto" w:fill="FFFFFF" w:themeFill="background1"/>
          </w:tcPr>
          <w:p w14:paraId="7D2FB29F" w14:textId="77777777" w:rsidR="007E1FC4" w:rsidRPr="009E511A" w:rsidRDefault="007E1FC4" w:rsidP="007E1FC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sastopama teritorijā.</w:t>
            </w:r>
          </w:p>
        </w:tc>
      </w:tr>
      <w:tr w:rsidR="00C92DC8" w:rsidRPr="009E511A" w14:paraId="7D2FB2A6" w14:textId="77777777" w:rsidTr="00683F40">
        <w:tc>
          <w:tcPr>
            <w:tcW w:w="675" w:type="dxa"/>
          </w:tcPr>
          <w:p w14:paraId="7D2FB2A1" w14:textId="77777777" w:rsidR="007E1FC4" w:rsidRPr="009E511A" w:rsidRDefault="007E1FC4" w:rsidP="007E1FC4">
            <w:pPr>
              <w:pStyle w:val="ListParagraph"/>
              <w:numPr>
                <w:ilvl w:val="0"/>
                <w:numId w:val="16"/>
              </w:numPr>
              <w:rPr>
                <w:rFonts w:ascii="Times New Roman" w:hAnsi="Times New Roman" w:cs="Times New Roman"/>
                <w:sz w:val="20"/>
                <w:szCs w:val="20"/>
                <w:lang w:val="lv-LV"/>
              </w:rPr>
            </w:pPr>
          </w:p>
        </w:tc>
        <w:tc>
          <w:tcPr>
            <w:tcW w:w="3152" w:type="dxa"/>
            <w:shd w:val="clear" w:color="auto" w:fill="FFFFFF" w:themeFill="background1"/>
          </w:tcPr>
          <w:p w14:paraId="7D2FB2A2" w14:textId="77777777" w:rsidR="007E1FC4" w:rsidRPr="009E511A" w:rsidRDefault="007E1FC4" w:rsidP="007E1FC4">
            <w:pPr>
              <w:rPr>
                <w:rFonts w:ascii="Times New Roman" w:hAnsi="Times New Roman" w:cs="Times New Roman"/>
                <w:spacing w:val="-1"/>
                <w:sz w:val="20"/>
                <w:szCs w:val="20"/>
                <w:lang w:val="lv-LV"/>
              </w:rPr>
            </w:pPr>
            <w:r w:rsidRPr="009E511A">
              <w:rPr>
                <w:rFonts w:ascii="Times New Roman" w:hAnsi="Times New Roman" w:cs="Times New Roman"/>
                <w:spacing w:val="-1"/>
                <w:sz w:val="20"/>
                <w:szCs w:val="20"/>
                <w:lang w:val="lv-LV"/>
              </w:rPr>
              <w:t xml:space="preserve">Rakstu ķērpis </w:t>
            </w:r>
            <w:r w:rsidRPr="009E511A">
              <w:rPr>
                <w:rFonts w:ascii="Times New Roman" w:hAnsi="Times New Roman" w:cs="Times New Roman"/>
                <w:i/>
                <w:spacing w:val="-1"/>
                <w:sz w:val="20"/>
                <w:szCs w:val="20"/>
                <w:lang w:val="lv-LV"/>
              </w:rPr>
              <w:t>Graphis scripta</w:t>
            </w:r>
            <w:r w:rsidRPr="009E511A">
              <w:rPr>
                <w:rFonts w:ascii="Times New Roman" w:hAnsi="Times New Roman" w:cs="Times New Roman"/>
                <w:b/>
                <w:bCs/>
                <w:sz w:val="20"/>
                <w:szCs w:val="20"/>
                <w:vertAlign w:val="superscript"/>
                <w:lang w:val="lv-LV"/>
              </w:rPr>
              <w:t>1</w:t>
            </w:r>
          </w:p>
        </w:tc>
        <w:tc>
          <w:tcPr>
            <w:tcW w:w="2128" w:type="dxa"/>
            <w:shd w:val="clear" w:color="auto" w:fill="FFFFFF" w:themeFill="background1"/>
          </w:tcPr>
          <w:p w14:paraId="7D2FB2A3" w14:textId="77777777" w:rsidR="007E1FC4" w:rsidRPr="009E511A" w:rsidRDefault="007E1FC4" w:rsidP="007E1FC4">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MAB (IS)</w:t>
            </w:r>
          </w:p>
        </w:tc>
        <w:tc>
          <w:tcPr>
            <w:tcW w:w="2126" w:type="dxa"/>
            <w:shd w:val="clear" w:color="auto" w:fill="FFFFFF" w:themeFill="background1"/>
          </w:tcPr>
          <w:p w14:paraId="7D2FB2A4" w14:textId="77777777" w:rsidR="007E1FC4" w:rsidRPr="009E511A" w:rsidRDefault="007E1FC4" w:rsidP="0004155E">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Bieži sastopama suga </w:t>
            </w:r>
            <w:r w:rsidRPr="009E511A">
              <w:rPr>
                <w:rFonts w:ascii="Times New Roman" w:hAnsi="Times New Roman" w:cs="Times New Roman"/>
                <w:sz w:val="20"/>
                <w:szCs w:val="20"/>
                <w:lang w:val="lv-LV"/>
              </w:rPr>
              <w:lastRenderedPageBreak/>
              <w:t>visā Latvijā (Moisejevs, 2018).</w:t>
            </w:r>
          </w:p>
        </w:tc>
        <w:tc>
          <w:tcPr>
            <w:tcW w:w="1984" w:type="dxa"/>
            <w:shd w:val="clear" w:color="auto" w:fill="FFFFFF" w:themeFill="background1"/>
          </w:tcPr>
          <w:p w14:paraId="7D2FB2A5" w14:textId="77777777" w:rsidR="007E1FC4" w:rsidRPr="009E511A" w:rsidRDefault="007E1FC4" w:rsidP="007E1FC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lastRenderedPageBreak/>
              <w:t xml:space="preserve">Suga sastopama </w:t>
            </w:r>
            <w:r w:rsidRPr="009E511A">
              <w:rPr>
                <w:rFonts w:ascii="Times New Roman" w:hAnsi="Times New Roman" w:cs="Times New Roman"/>
                <w:sz w:val="20"/>
                <w:szCs w:val="20"/>
                <w:lang w:val="lv-LV"/>
              </w:rPr>
              <w:lastRenderedPageBreak/>
              <w:t>teritorijā.</w:t>
            </w:r>
          </w:p>
        </w:tc>
      </w:tr>
      <w:tr w:rsidR="00C92DC8" w:rsidRPr="009E511A" w14:paraId="7D2FB2AC" w14:textId="77777777" w:rsidTr="00683F40">
        <w:tc>
          <w:tcPr>
            <w:tcW w:w="675" w:type="dxa"/>
          </w:tcPr>
          <w:p w14:paraId="7D2FB2A7" w14:textId="77777777" w:rsidR="003F5609" w:rsidRPr="009E511A" w:rsidRDefault="003F5609" w:rsidP="003F5609">
            <w:pPr>
              <w:pStyle w:val="ListParagraph"/>
              <w:numPr>
                <w:ilvl w:val="0"/>
                <w:numId w:val="16"/>
              </w:numPr>
              <w:rPr>
                <w:rFonts w:ascii="Times New Roman" w:hAnsi="Times New Roman" w:cs="Times New Roman"/>
                <w:sz w:val="20"/>
                <w:szCs w:val="20"/>
                <w:lang w:val="lv-LV"/>
              </w:rPr>
            </w:pPr>
          </w:p>
        </w:tc>
        <w:tc>
          <w:tcPr>
            <w:tcW w:w="3152" w:type="dxa"/>
            <w:shd w:val="clear" w:color="auto" w:fill="FFFFFF" w:themeFill="background1"/>
          </w:tcPr>
          <w:p w14:paraId="7D2FB2A8" w14:textId="77777777" w:rsidR="003F5609" w:rsidRPr="009E511A" w:rsidRDefault="003F5609" w:rsidP="003F5609">
            <w:pPr>
              <w:rPr>
                <w:rFonts w:ascii="Times New Roman" w:hAnsi="Times New Roman" w:cs="Times New Roman"/>
                <w:spacing w:val="-1"/>
                <w:sz w:val="20"/>
                <w:szCs w:val="20"/>
                <w:vertAlign w:val="superscript"/>
                <w:lang w:val="lv-LV"/>
              </w:rPr>
            </w:pPr>
            <w:r w:rsidRPr="009E511A">
              <w:rPr>
                <w:rFonts w:ascii="Times New Roman" w:hAnsi="Times New Roman" w:cs="Times New Roman"/>
                <w:spacing w:val="-1"/>
                <w:sz w:val="20"/>
                <w:szCs w:val="20"/>
                <w:lang w:val="lv-LV"/>
              </w:rPr>
              <w:t xml:space="preserve">Iesarkanā bacīdija </w:t>
            </w:r>
            <w:r w:rsidRPr="009E511A">
              <w:rPr>
                <w:rFonts w:ascii="Times New Roman" w:hAnsi="Times New Roman" w:cs="Times New Roman"/>
                <w:i/>
                <w:spacing w:val="-1"/>
                <w:sz w:val="20"/>
                <w:szCs w:val="20"/>
                <w:lang w:val="lv-LV"/>
              </w:rPr>
              <w:t>Bacidia rubella</w:t>
            </w:r>
            <w:r w:rsidRPr="009E511A">
              <w:rPr>
                <w:rFonts w:ascii="Times New Roman" w:hAnsi="Times New Roman" w:cs="Times New Roman"/>
                <w:b/>
                <w:bCs/>
                <w:iCs/>
                <w:spacing w:val="-1"/>
                <w:sz w:val="20"/>
                <w:szCs w:val="20"/>
                <w:vertAlign w:val="superscript"/>
                <w:lang w:val="lv-LV"/>
              </w:rPr>
              <w:t>1</w:t>
            </w:r>
          </w:p>
        </w:tc>
        <w:tc>
          <w:tcPr>
            <w:tcW w:w="2128" w:type="dxa"/>
            <w:shd w:val="clear" w:color="auto" w:fill="FFFFFF" w:themeFill="background1"/>
          </w:tcPr>
          <w:p w14:paraId="7D2FB2A9" w14:textId="77777777" w:rsidR="003F5609" w:rsidRPr="009E511A" w:rsidRDefault="003F5609" w:rsidP="003F5609">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MAB (IS)</w:t>
            </w:r>
          </w:p>
        </w:tc>
        <w:tc>
          <w:tcPr>
            <w:tcW w:w="2126" w:type="dxa"/>
            <w:shd w:val="clear" w:color="auto" w:fill="FFFFFF" w:themeFill="background1"/>
          </w:tcPr>
          <w:p w14:paraId="7D2FB2AA" w14:textId="77777777" w:rsidR="003F5609" w:rsidRPr="009E511A" w:rsidRDefault="003F5609" w:rsidP="0004155E">
            <w:pPr>
              <w:rPr>
                <w:rFonts w:ascii="Times New Roman" w:hAnsi="Times New Roman" w:cs="Times New Roman"/>
                <w:sz w:val="20"/>
                <w:szCs w:val="20"/>
                <w:lang w:val="lv-LV"/>
              </w:rPr>
            </w:pPr>
            <w:r w:rsidRPr="009E511A">
              <w:rPr>
                <w:rFonts w:ascii="Times New Roman" w:hAnsi="Times New Roman" w:cs="Times New Roman"/>
                <w:sz w:val="20"/>
                <w:szCs w:val="20"/>
                <w:lang w:val="lv-LV"/>
              </w:rPr>
              <w:t>Samērā bieži sastopama suga visā Latvijā (Moisejevs, 2018).</w:t>
            </w:r>
          </w:p>
        </w:tc>
        <w:tc>
          <w:tcPr>
            <w:tcW w:w="1984" w:type="dxa"/>
            <w:shd w:val="clear" w:color="auto" w:fill="FFFFFF" w:themeFill="background1"/>
          </w:tcPr>
          <w:p w14:paraId="7D2FB2AB" w14:textId="77777777" w:rsidR="003F5609" w:rsidRPr="009E511A" w:rsidRDefault="003F5609" w:rsidP="003F5609">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sastopama teritorijā.</w:t>
            </w:r>
          </w:p>
        </w:tc>
      </w:tr>
      <w:tr w:rsidR="00C92DC8" w:rsidRPr="009E511A" w14:paraId="7D2FB2AE" w14:textId="77777777" w:rsidTr="00683F40">
        <w:tc>
          <w:tcPr>
            <w:tcW w:w="10065" w:type="dxa"/>
            <w:gridSpan w:val="5"/>
            <w:shd w:val="clear" w:color="auto" w:fill="C5E0B3" w:themeFill="accent6" w:themeFillTint="66"/>
          </w:tcPr>
          <w:p w14:paraId="7D2FB2AD" w14:textId="77777777" w:rsidR="003F5609" w:rsidRPr="009E511A" w:rsidRDefault="003F5609" w:rsidP="0004155E">
            <w:pPr>
              <w:rPr>
                <w:rFonts w:ascii="Times New Roman" w:hAnsi="Times New Roman" w:cs="Times New Roman"/>
                <w:b/>
                <w:sz w:val="20"/>
                <w:szCs w:val="20"/>
                <w:lang w:val="lv-LV"/>
              </w:rPr>
            </w:pPr>
            <w:r w:rsidRPr="009E511A">
              <w:rPr>
                <w:rFonts w:ascii="Times New Roman" w:hAnsi="Times New Roman" w:cs="Times New Roman"/>
                <w:b/>
                <w:sz w:val="20"/>
                <w:szCs w:val="20"/>
                <w:lang w:val="lv-LV"/>
              </w:rPr>
              <w:t>Sēnes</w:t>
            </w:r>
          </w:p>
        </w:tc>
      </w:tr>
      <w:tr w:rsidR="00575B71" w:rsidRPr="009E511A" w14:paraId="7D2FB2B5" w14:textId="77777777" w:rsidTr="00683F40">
        <w:tc>
          <w:tcPr>
            <w:tcW w:w="675" w:type="dxa"/>
          </w:tcPr>
          <w:p w14:paraId="7D2FB2AF" w14:textId="77777777" w:rsidR="00575B71" w:rsidRPr="009E511A" w:rsidRDefault="00575B71" w:rsidP="00575B71">
            <w:pPr>
              <w:pStyle w:val="ListParagraph"/>
              <w:numPr>
                <w:ilvl w:val="0"/>
                <w:numId w:val="17"/>
              </w:numPr>
              <w:rPr>
                <w:rFonts w:ascii="Times New Roman" w:hAnsi="Times New Roman" w:cs="Times New Roman"/>
                <w:sz w:val="20"/>
                <w:szCs w:val="20"/>
                <w:lang w:val="lv-LV"/>
              </w:rPr>
            </w:pPr>
          </w:p>
        </w:tc>
        <w:tc>
          <w:tcPr>
            <w:tcW w:w="3152" w:type="dxa"/>
            <w:shd w:val="clear" w:color="auto" w:fill="FFFFFF" w:themeFill="background1"/>
          </w:tcPr>
          <w:p w14:paraId="7D2FB2B0" w14:textId="77777777" w:rsidR="00575B71" w:rsidRPr="009E511A" w:rsidRDefault="00575B71" w:rsidP="00575B71">
            <w:pPr>
              <w:pStyle w:val="Pa7"/>
              <w:spacing w:after="0" w:line="240" w:lineRule="auto"/>
              <w:rPr>
                <w:rFonts w:cs="Minion Pro"/>
                <w:sz w:val="20"/>
                <w:szCs w:val="20"/>
                <w:lang w:val="la-Latn"/>
              </w:rPr>
            </w:pPr>
            <w:r w:rsidRPr="009E511A">
              <w:rPr>
                <w:rFonts w:cs="Minion Pro"/>
                <w:sz w:val="20"/>
                <w:szCs w:val="20"/>
                <w:lang w:val="la-Latn"/>
              </w:rPr>
              <w:t xml:space="preserve">Sausā krustoderma </w:t>
            </w:r>
          </w:p>
          <w:p w14:paraId="7D2FB2B1" w14:textId="77777777" w:rsidR="00575B71" w:rsidRPr="009E511A" w:rsidRDefault="00575B71" w:rsidP="00575B71">
            <w:pPr>
              <w:pStyle w:val="Pa7"/>
              <w:spacing w:after="0" w:line="240" w:lineRule="auto"/>
              <w:rPr>
                <w:rFonts w:cs="Minion Pro"/>
                <w:i/>
                <w:sz w:val="20"/>
                <w:szCs w:val="20"/>
                <w:vertAlign w:val="superscript"/>
                <w:lang w:val="la-Latn"/>
              </w:rPr>
            </w:pPr>
            <w:r w:rsidRPr="009E511A">
              <w:rPr>
                <w:rFonts w:cs="Minion Pro"/>
                <w:i/>
                <w:sz w:val="20"/>
                <w:szCs w:val="20"/>
                <w:lang w:val="la-Latn"/>
              </w:rPr>
              <w:t>Crustoderma dryinum</w:t>
            </w:r>
            <w:r w:rsidRPr="009E511A">
              <w:rPr>
                <w:rFonts w:cs="Minion Pro"/>
                <w:i/>
                <w:sz w:val="20"/>
                <w:szCs w:val="20"/>
                <w:vertAlign w:val="superscript"/>
                <w:lang w:val="la-Latn"/>
              </w:rPr>
              <w:t>1</w:t>
            </w:r>
          </w:p>
        </w:tc>
        <w:tc>
          <w:tcPr>
            <w:tcW w:w="2128" w:type="dxa"/>
            <w:shd w:val="clear" w:color="auto" w:fill="FFFFFF" w:themeFill="background1"/>
          </w:tcPr>
          <w:p w14:paraId="7D2FB2B2" w14:textId="77777777" w:rsidR="00575B71" w:rsidRPr="009E511A" w:rsidRDefault="00575B71" w:rsidP="00575B71">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MAB (BSS)</w:t>
            </w:r>
          </w:p>
        </w:tc>
        <w:tc>
          <w:tcPr>
            <w:tcW w:w="2126" w:type="dxa"/>
            <w:shd w:val="clear" w:color="auto" w:fill="auto"/>
          </w:tcPr>
          <w:p w14:paraId="7D2FB2B3" w14:textId="77777777" w:rsidR="00575B71" w:rsidRPr="009E511A" w:rsidRDefault="00575B71" w:rsidP="0004155E">
            <w:pPr>
              <w:rPr>
                <w:rFonts w:ascii="Times New Roman" w:hAnsi="Times New Roman" w:cs="Times New Roman"/>
                <w:sz w:val="20"/>
                <w:szCs w:val="20"/>
                <w:lang w:val="la-Latn"/>
              </w:rPr>
            </w:pPr>
            <w:r w:rsidRPr="009E511A">
              <w:rPr>
                <w:rFonts w:ascii="Times New Roman" w:hAnsi="Times New Roman" w:cs="Times New Roman"/>
                <w:sz w:val="20"/>
                <w:szCs w:val="20"/>
                <w:lang w:val="la-Latn"/>
              </w:rPr>
              <w:t>Latvijā sastopama ļoti reti (</w:t>
            </w:r>
            <w:r w:rsidRPr="009E511A">
              <w:rPr>
                <w:rFonts w:ascii="Times New Roman" w:hAnsi="Times New Roman" w:cs="Times New Roman"/>
                <w:sz w:val="20"/>
                <w:szCs w:val="20"/>
                <w:lang w:val="lv-LV"/>
              </w:rPr>
              <w:t>Meiere, 2018)</w:t>
            </w:r>
            <w:r w:rsidRPr="009E511A">
              <w:rPr>
                <w:rFonts w:ascii="Times New Roman" w:hAnsi="Times New Roman" w:cs="Times New Roman"/>
                <w:sz w:val="20"/>
                <w:szCs w:val="20"/>
                <w:lang w:val="la-Latn"/>
              </w:rPr>
              <w:t>.</w:t>
            </w:r>
          </w:p>
        </w:tc>
        <w:tc>
          <w:tcPr>
            <w:tcW w:w="1984" w:type="dxa"/>
            <w:shd w:val="clear" w:color="auto" w:fill="FFFFFF" w:themeFill="background1"/>
          </w:tcPr>
          <w:p w14:paraId="7D2FB2B4" w14:textId="77777777" w:rsidR="00575B71" w:rsidRPr="009E511A" w:rsidRDefault="00575B71" w:rsidP="00575B7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sastopama teritorijā.</w:t>
            </w:r>
          </w:p>
        </w:tc>
      </w:tr>
      <w:tr w:rsidR="00575B71" w:rsidRPr="009E511A" w14:paraId="7D2FB2BB" w14:textId="77777777" w:rsidTr="00683F40">
        <w:tc>
          <w:tcPr>
            <w:tcW w:w="675" w:type="dxa"/>
          </w:tcPr>
          <w:p w14:paraId="7D2FB2B6" w14:textId="77777777" w:rsidR="00575B71" w:rsidRPr="009E511A" w:rsidRDefault="00575B71" w:rsidP="00575B71">
            <w:pPr>
              <w:pStyle w:val="ListParagraph"/>
              <w:numPr>
                <w:ilvl w:val="0"/>
                <w:numId w:val="17"/>
              </w:numPr>
              <w:rPr>
                <w:rFonts w:ascii="Times New Roman" w:hAnsi="Times New Roman" w:cs="Times New Roman"/>
                <w:sz w:val="20"/>
                <w:szCs w:val="20"/>
                <w:lang w:val="lv-LV"/>
              </w:rPr>
            </w:pPr>
          </w:p>
        </w:tc>
        <w:tc>
          <w:tcPr>
            <w:tcW w:w="3152" w:type="dxa"/>
            <w:shd w:val="clear" w:color="auto" w:fill="FFFFFF" w:themeFill="background1"/>
          </w:tcPr>
          <w:p w14:paraId="7D2FB2B7" w14:textId="77777777" w:rsidR="00575B71" w:rsidRPr="009E511A" w:rsidRDefault="008C7F11" w:rsidP="00575B71">
            <w:pPr>
              <w:pStyle w:val="Pa7"/>
              <w:spacing w:after="0" w:line="240" w:lineRule="auto"/>
            </w:pPr>
            <w:hyperlink r:id="rId90" w:history="1">
              <w:r w:rsidR="00575B71" w:rsidRPr="009E511A">
                <w:rPr>
                  <w:sz w:val="20"/>
                  <w:szCs w:val="20"/>
                  <w:lang w:val="la-Latn"/>
                </w:rPr>
                <w:t xml:space="preserve">Iedzeltenā diplomitopore </w:t>
              </w:r>
              <w:r w:rsidR="00575B71" w:rsidRPr="009E511A">
                <w:rPr>
                  <w:rFonts w:eastAsia="Calibri"/>
                  <w:i/>
                  <w:sz w:val="20"/>
                  <w:szCs w:val="20"/>
                  <w:lang w:val="la-Latn"/>
                </w:rPr>
                <w:t>Diplomitoporus flavescens</w:t>
              </w:r>
            </w:hyperlink>
          </w:p>
        </w:tc>
        <w:tc>
          <w:tcPr>
            <w:tcW w:w="2128" w:type="dxa"/>
            <w:shd w:val="clear" w:color="auto" w:fill="FFFFFF" w:themeFill="background1"/>
          </w:tcPr>
          <w:p w14:paraId="7D2FB2B8" w14:textId="77777777" w:rsidR="00575B71" w:rsidRPr="009E511A" w:rsidRDefault="00575B71" w:rsidP="00575B71">
            <w:pPr>
              <w:jc w:val="center"/>
              <w:rPr>
                <w:rFonts w:ascii="Times New Roman" w:hAnsi="Times New Roman" w:cs="Times New Roman"/>
                <w:sz w:val="20"/>
                <w:szCs w:val="20"/>
              </w:rPr>
            </w:pPr>
            <w:r w:rsidRPr="009E511A">
              <w:rPr>
                <w:rFonts w:ascii="Times New Roman" w:hAnsi="Times New Roman" w:cs="Times New Roman"/>
                <w:sz w:val="20"/>
                <w:szCs w:val="20"/>
              </w:rPr>
              <w:t>MAB (IS)</w:t>
            </w:r>
          </w:p>
        </w:tc>
        <w:tc>
          <w:tcPr>
            <w:tcW w:w="2126" w:type="dxa"/>
            <w:shd w:val="clear" w:color="auto" w:fill="auto"/>
          </w:tcPr>
          <w:p w14:paraId="7D2FB2B9" w14:textId="77777777" w:rsidR="00575B71" w:rsidRPr="009E511A" w:rsidRDefault="00575B71" w:rsidP="0004155E">
            <w:pPr>
              <w:rPr>
                <w:rFonts w:ascii="Times New Roman" w:hAnsi="Times New Roman" w:cs="Times New Roman"/>
                <w:sz w:val="20"/>
                <w:szCs w:val="20"/>
                <w:lang w:val="la-Latn"/>
              </w:rPr>
            </w:pPr>
            <w:r w:rsidRPr="009E511A">
              <w:rPr>
                <w:rFonts w:ascii="Times New Roman" w:hAnsi="Times New Roman" w:cs="Times New Roman"/>
                <w:sz w:val="20"/>
                <w:szCs w:val="20"/>
                <w:lang w:val="la-Latn"/>
              </w:rPr>
              <w:t>Latvijā ļoti reti sastopama suga.</w:t>
            </w:r>
          </w:p>
        </w:tc>
        <w:tc>
          <w:tcPr>
            <w:tcW w:w="1984" w:type="dxa"/>
            <w:shd w:val="clear" w:color="auto" w:fill="FFFFFF" w:themeFill="background1"/>
          </w:tcPr>
          <w:p w14:paraId="7D2FB2BA" w14:textId="77777777" w:rsidR="00575B71" w:rsidRPr="009E511A" w:rsidRDefault="00575B71" w:rsidP="00575B7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sastopama teritorijā.</w:t>
            </w:r>
          </w:p>
        </w:tc>
      </w:tr>
      <w:tr w:rsidR="00575B71" w:rsidRPr="009E511A" w14:paraId="7D2FB2C1" w14:textId="77777777" w:rsidTr="00683F40">
        <w:tc>
          <w:tcPr>
            <w:tcW w:w="675" w:type="dxa"/>
          </w:tcPr>
          <w:p w14:paraId="7D2FB2BC" w14:textId="77777777" w:rsidR="00575B71" w:rsidRPr="009E511A" w:rsidRDefault="00575B71" w:rsidP="00575B71">
            <w:pPr>
              <w:pStyle w:val="ListParagraph"/>
              <w:numPr>
                <w:ilvl w:val="0"/>
                <w:numId w:val="17"/>
              </w:numPr>
              <w:rPr>
                <w:rFonts w:ascii="Times New Roman" w:hAnsi="Times New Roman" w:cs="Times New Roman"/>
                <w:sz w:val="20"/>
                <w:szCs w:val="20"/>
                <w:lang w:val="lv-LV"/>
              </w:rPr>
            </w:pPr>
          </w:p>
        </w:tc>
        <w:tc>
          <w:tcPr>
            <w:tcW w:w="3152" w:type="dxa"/>
            <w:shd w:val="clear" w:color="auto" w:fill="FFFFFF" w:themeFill="background1"/>
          </w:tcPr>
          <w:p w14:paraId="7D2FB2BD" w14:textId="77777777" w:rsidR="00575B71" w:rsidRPr="009E511A" w:rsidRDefault="00575B71" w:rsidP="00575B71">
            <w:pPr>
              <w:pStyle w:val="Pa7"/>
              <w:spacing w:after="0" w:line="240" w:lineRule="auto"/>
              <w:rPr>
                <w:iCs/>
                <w:sz w:val="20"/>
                <w:szCs w:val="20"/>
                <w:vertAlign w:val="superscript"/>
                <w:lang w:val="lv-LV"/>
              </w:rPr>
            </w:pPr>
            <w:r w:rsidRPr="009E511A">
              <w:rPr>
                <w:sz w:val="20"/>
                <w:szCs w:val="20"/>
                <w:shd w:val="clear" w:color="auto" w:fill="FFFFFF"/>
              </w:rPr>
              <w:t xml:space="preserve">Maigā mīkstpore </w:t>
            </w:r>
            <w:r w:rsidRPr="009E511A">
              <w:rPr>
                <w:i/>
                <w:sz w:val="20"/>
                <w:szCs w:val="20"/>
                <w:shd w:val="clear" w:color="auto" w:fill="FFFFFF"/>
              </w:rPr>
              <w:t>Leptoporus</w:t>
            </w:r>
            <w:r w:rsidRPr="009E511A">
              <w:rPr>
                <w:sz w:val="20"/>
                <w:szCs w:val="20"/>
                <w:shd w:val="clear" w:color="auto" w:fill="FFFFFF"/>
              </w:rPr>
              <w:t> </w:t>
            </w:r>
            <w:r w:rsidRPr="009E511A">
              <w:rPr>
                <w:rStyle w:val="Emphasis"/>
                <w:rFonts w:eastAsia="Calibri"/>
                <w:bCs/>
                <w:iCs w:val="0"/>
                <w:sz w:val="20"/>
                <w:szCs w:val="20"/>
                <w:shd w:val="clear" w:color="auto" w:fill="FFFFFF"/>
              </w:rPr>
              <w:t>mollis</w:t>
            </w:r>
            <w:r w:rsidRPr="009E511A">
              <w:rPr>
                <w:rStyle w:val="Emphasis"/>
                <w:rFonts w:eastAsia="Calibri"/>
                <w:b/>
                <w:i w:val="0"/>
                <w:sz w:val="20"/>
                <w:szCs w:val="20"/>
                <w:shd w:val="clear" w:color="auto" w:fill="FFFFFF"/>
                <w:vertAlign w:val="superscript"/>
              </w:rPr>
              <w:t>1</w:t>
            </w:r>
          </w:p>
        </w:tc>
        <w:tc>
          <w:tcPr>
            <w:tcW w:w="2128" w:type="dxa"/>
            <w:shd w:val="clear" w:color="auto" w:fill="FFFFFF" w:themeFill="background1"/>
          </w:tcPr>
          <w:p w14:paraId="7D2FB2BE" w14:textId="77777777" w:rsidR="00575B71" w:rsidRPr="009E511A" w:rsidRDefault="00575B71" w:rsidP="00575B71">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MAB (BSS)</w:t>
            </w:r>
          </w:p>
        </w:tc>
        <w:tc>
          <w:tcPr>
            <w:tcW w:w="2126" w:type="dxa"/>
            <w:shd w:val="clear" w:color="auto" w:fill="FFFFFF" w:themeFill="background1"/>
          </w:tcPr>
          <w:p w14:paraId="7D2FB2BF" w14:textId="77777777" w:rsidR="00575B71" w:rsidRPr="009E511A" w:rsidRDefault="00575B71" w:rsidP="0004155E">
            <w:pPr>
              <w:rPr>
                <w:rFonts w:ascii="Times New Roman" w:hAnsi="Times New Roman" w:cs="Times New Roman"/>
                <w:sz w:val="20"/>
                <w:szCs w:val="20"/>
                <w:lang w:val="lv-LV"/>
              </w:rPr>
            </w:pPr>
            <w:r w:rsidRPr="009E511A">
              <w:rPr>
                <w:rFonts w:ascii="Times New Roman" w:hAnsi="Times New Roman" w:cs="Times New Roman"/>
                <w:sz w:val="20"/>
                <w:szCs w:val="20"/>
                <w:lang w:val="lv-LV"/>
              </w:rPr>
              <w:t>Latvijā reti sastopama suga (Meiere, 2018).</w:t>
            </w:r>
          </w:p>
        </w:tc>
        <w:tc>
          <w:tcPr>
            <w:tcW w:w="1984" w:type="dxa"/>
            <w:shd w:val="clear" w:color="auto" w:fill="FFFFFF" w:themeFill="background1"/>
          </w:tcPr>
          <w:p w14:paraId="7D2FB2C0" w14:textId="77777777" w:rsidR="00575B71" w:rsidRPr="009E511A" w:rsidRDefault="00575B71" w:rsidP="00575B7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sastopama teritorijā.</w:t>
            </w:r>
          </w:p>
        </w:tc>
      </w:tr>
      <w:tr w:rsidR="00575B71" w:rsidRPr="009E511A" w14:paraId="7D2FB2C7" w14:textId="77777777" w:rsidTr="00683F40">
        <w:tc>
          <w:tcPr>
            <w:tcW w:w="675" w:type="dxa"/>
          </w:tcPr>
          <w:p w14:paraId="7D2FB2C2" w14:textId="77777777" w:rsidR="00575B71" w:rsidRPr="009E511A" w:rsidRDefault="00575B71" w:rsidP="00575B71">
            <w:pPr>
              <w:pStyle w:val="ListParagraph"/>
              <w:numPr>
                <w:ilvl w:val="0"/>
                <w:numId w:val="17"/>
              </w:numPr>
              <w:rPr>
                <w:rFonts w:ascii="Times New Roman" w:hAnsi="Times New Roman" w:cs="Times New Roman"/>
                <w:sz w:val="20"/>
                <w:szCs w:val="20"/>
                <w:lang w:val="lv-LV"/>
              </w:rPr>
            </w:pPr>
          </w:p>
        </w:tc>
        <w:tc>
          <w:tcPr>
            <w:tcW w:w="3152" w:type="dxa"/>
            <w:shd w:val="clear" w:color="auto" w:fill="FFFFFF" w:themeFill="background1"/>
          </w:tcPr>
          <w:p w14:paraId="7D2FB2C3" w14:textId="77777777" w:rsidR="00575B71" w:rsidRPr="009E511A" w:rsidRDefault="00575B71" w:rsidP="00575B71">
            <w:pPr>
              <w:pStyle w:val="Pa7"/>
              <w:spacing w:after="0" w:line="240" w:lineRule="auto"/>
              <w:rPr>
                <w:sz w:val="20"/>
                <w:szCs w:val="20"/>
                <w:shd w:val="clear" w:color="auto" w:fill="FFFFFF"/>
                <w:vertAlign w:val="superscript"/>
                <w:lang w:val="la-Latn"/>
              </w:rPr>
            </w:pPr>
            <w:r w:rsidRPr="009E511A">
              <w:rPr>
                <w:sz w:val="20"/>
                <w:szCs w:val="20"/>
                <w:shd w:val="clear" w:color="auto" w:fill="FFFFFF"/>
                <w:lang w:val="la-Latn"/>
              </w:rPr>
              <w:t xml:space="preserve">Centrbēdzes flēbija </w:t>
            </w:r>
            <w:r w:rsidRPr="009E511A">
              <w:rPr>
                <w:i/>
                <w:sz w:val="20"/>
                <w:szCs w:val="20"/>
                <w:shd w:val="clear" w:color="auto" w:fill="FFFFFF"/>
              </w:rPr>
              <w:t>Phlebia centrifuga</w:t>
            </w:r>
            <w:r w:rsidRPr="009E511A">
              <w:rPr>
                <w:b/>
                <w:bCs/>
                <w:sz w:val="20"/>
                <w:szCs w:val="20"/>
                <w:shd w:val="clear" w:color="auto" w:fill="FFFFFF"/>
                <w:vertAlign w:val="superscript"/>
                <w:lang w:val="la-Latn"/>
              </w:rPr>
              <w:t>1</w:t>
            </w:r>
          </w:p>
        </w:tc>
        <w:tc>
          <w:tcPr>
            <w:tcW w:w="2128" w:type="dxa"/>
            <w:shd w:val="clear" w:color="auto" w:fill="FFFFFF" w:themeFill="background1"/>
          </w:tcPr>
          <w:p w14:paraId="7D2FB2C4" w14:textId="77777777" w:rsidR="00575B71" w:rsidRPr="009E511A" w:rsidRDefault="00575B71" w:rsidP="00575B71">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MAB (BSS)</w:t>
            </w:r>
          </w:p>
        </w:tc>
        <w:tc>
          <w:tcPr>
            <w:tcW w:w="2126" w:type="dxa"/>
            <w:shd w:val="clear" w:color="auto" w:fill="FFFFFF" w:themeFill="background1"/>
          </w:tcPr>
          <w:p w14:paraId="7D2FB2C5" w14:textId="77777777" w:rsidR="00575B71" w:rsidRPr="009E511A" w:rsidRDefault="00575B71" w:rsidP="0004155E">
            <w:pPr>
              <w:rPr>
                <w:rFonts w:ascii="Times New Roman" w:hAnsi="Times New Roman" w:cs="Times New Roman"/>
                <w:sz w:val="20"/>
                <w:szCs w:val="20"/>
                <w:lang w:val="lv-LV"/>
              </w:rPr>
            </w:pPr>
            <w:r w:rsidRPr="009E511A">
              <w:rPr>
                <w:rFonts w:ascii="Times New Roman" w:hAnsi="Times New Roman" w:cs="Times New Roman"/>
                <w:sz w:val="20"/>
                <w:szCs w:val="20"/>
                <w:lang w:val="lv-LV"/>
              </w:rPr>
              <w:t>Latvijā reti sastopama suga (Meiere, 2018).</w:t>
            </w:r>
          </w:p>
        </w:tc>
        <w:tc>
          <w:tcPr>
            <w:tcW w:w="1984" w:type="dxa"/>
            <w:shd w:val="clear" w:color="auto" w:fill="FFFFFF" w:themeFill="background1"/>
          </w:tcPr>
          <w:p w14:paraId="7D2FB2C6" w14:textId="77777777" w:rsidR="00575B71" w:rsidRPr="009E511A" w:rsidRDefault="00575B71" w:rsidP="00575B7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sastopama teritorijā.</w:t>
            </w:r>
          </w:p>
        </w:tc>
      </w:tr>
      <w:tr w:rsidR="00575B71" w:rsidRPr="009E511A" w14:paraId="7D2FB2CD" w14:textId="77777777" w:rsidTr="00683F40">
        <w:tc>
          <w:tcPr>
            <w:tcW w:w="675" w:type="dxa"/>
          </w:tcPr>
          <w:p w14:paraId="7D2FB2C8" w14:textId="77777777" w:rsidR="00575B71" w:rsidRPr="009E511A" w:rsidRDefault="00575B71" w:rsidP="00575B71">
            <w:pPr>
              <w:pStyle w:val="ListParagraph"/>
              <w:numPr>
                <w:ilvl w:val="0"/>
                <w:numId w:val="17"/>
              </w:numPr>
              <w:rPr>
                <w:rFonts w:ascii="Times New Roman" w:hAnsi="Times New Roman" w:cs="Times New Roman"/>
                <w:sz w:val="20"/>
                <w:szCs w:val="20"/>
                <w:lang w:val="lv-LV"/>
              </w:rPr>
            </w:pPr>
          </w:p>
        </w:tc>
        <w:tc>
          <w:tcPr>
            <w:tcW w:w="3152" w:type="dxa"/>
            <w:shd w:val="clear" w:color="auto" w:fill="FFFFFF" w:themeFill="background1"/>
          </w:tcPr>
          <w:p w14:paraId="7D2FB2C9" w14:textId="77777777" w:rsidR="00575B71" w:rsidRPr="009E511A" w:rsidRDefault="00575B71" w:rsidP="00575B71">
            <w:pPr>
              <w:pStyle w:val="Pa7"/>
              <w:spacing w:after="0" w:line="240" w:lineRule="auto"/>
              <w:rPr>
                <w:sz w:val="20"/>
                <w:szCs w:val="20"/>
                <w:shd w:val="clear" w:color="auto" w:fill="FFFFFF"/>
                <w:vertAlign w:val="superscript"/>
                <w:lang w:val="la-Latn"/>
              </w:rPr>
            </w:pPr>
            <w:r w:rsidRPr="009E511A">
              <w:rPr>
                <w:sz w:val="20"/>
                <w:szCs w:val="20"/>
                <w:shd w:val="clear" w:color="auto" w:fill="FFFFFF"/>
                <w:lang w:val="la-Latn"/>
              </w:rPr>
              <w:t xml:space="preserve">Rindu flēbija </w:t>
            </w:r>
            <w:r w:rsidRPr="009E511A">
              <w:rPr>
                <w:i/>
                <w:sz w:val="20"/>
                <w:szCs w:val="20"/>
                <w:shd w:val="clear" w:color="auto" w:fill="FFFFFF"/>
                <w:lang w:val="la-Latn"/>
              </w:rPr>
              <w:t>Phlebia serialis</w:t>
            </w:r>
            <w:r w:rsidRPr="009E511A">
              <w:rPr>
                <w:sz w:val="20"/>
                <w:szCs w:val="20"/>
                <w:shd w:val="clear" w:color="auto" w:fill="FFFFFF"/>
                <w:vertAlign w:val="superscript"/>
                <w:lang w:val="la-Latn"/>
              </w:rPr>
              <w:t>1</w:t>
            </w:r>
          </w:p>
        </w:tc>
        <w:tc>
          <w:tcPr>
            <w:tcW w:w="2128" w:type="dxa"/>
            <w:shd w:val="clear" w:color="auto" w:fill="FFFFFF" w:themeFill="background1"/>
          </w:tcPr>
          <w:p w14:paraId="7D2FB2CA" w14:textId="77777777" w:rsidR="00575B71" w:rsidRPr="009E511A" w:rsidRDefault="00575B71" w:rsidP="00575B71">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MAB (BSS)</w:t>
            </w:r>
          </w:p>
        </w:tc>
        <w:tc>
          <w:tcPr>
            <w:tcW w:w="2126" w:type="dxa"/>
            <w:shd w:val="clear" w:color="auto" w:fill="FFFFFF" w:themeFill="background1"/>
          </w:tcPr>
          <w:p w14:paraId="7D2FB2CB" w14:textId="77777777" w:rsidR="00575B71" w:rsidRPr="009E511A" w:rsidRDefault="00575B71" w:rsidP="0004155E">
            <w:pPr>
              <w:rPr>
                <w:rFonts w:ascii="Times New Roman" w:hAnsi="Times New Roman" w:cs="Times New Roman"/>
                <w:sz w:val="20"/>
                <w:szCs w:val="20"/>
                <w:lang w:val="lv-LV"/>
              </w:rPr>
            </w:pPr>
            <w:r w:rsidRPr="009E511A">
              <w:rPr>
                <w:rFonts w:ascii="Times New Roman" w:hAnsi="Times New Roman" w:cs="Times New Roman"/>
                <w:sz w:val="20"/>
                <w:szCs w:val="20"/>
                <w:lang w:val="lv-LV"/>
              </w:rPr>
              <w:t>Latvijā reti sastopama suga (Meiere, 2018).</w:t>
            </w:r>
          </w:p>
        </w:tc>
        <w:tc>
          <w:tcPr>
            <w:tcW w:w="1984" w:type="dxa"/>
            <w:shd w:val="clear" w:color="auto" w:fill="FFFFFF" w:themeFill="background1"/>
          </w:tcPr>
          <w:p w14:paraId="7D2FB2CC" w14:textId="77777777" w:rsidR="00575B71" w:rsidRPr="009E511A" w:rsidRDefault="00575B71" w:rsidP="00575B7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sastopama teritorijā.</w:t>
            </w:r>
          </w:p>
        </w:tc>
      </w:tr>
      <w:tr w:rsidR="00575B71" w:rsidRPr="009E511A" w14:paraId="7D2FB2D3" w14:textId="77777777" w:rsidTr="00683F40">
        <w:tc>
          <w:tcPr>
            <w:tcW w:w="675" w:type="dxa"/>
          </w:tcPr>
          <w:p w14:paraId="7D2FB2CE" w14:textId="77777777" w:rsidR="00575B71" w:rsidRPr="009E511A" w:rsidRDefault="00575B71" w:rsidP="00575B71">
            <w:pPr>
              <w:pStyle w:val="ListParagraph"/>
              <w:numPr>
                <w:ilvl w:val="0"/>
                <w:numId w:val="17"/>
              </w:numPr>
              <w:rPr>
                <w:rFonts w:ascii="Times New Roman" w:hAnsi="Times New Roman" w:cs="Times New Roman"/>
                <w:sz w:val="20"/>
                <w:szCs w:val="20"/>
                <w:lang w:val="lv-LV"/>
              </w:rPr>
            </w:pPr>
          </w:p>
        </w:tc>
        <w:tc>
          <w:tcPr>
            <w:tcW w:w="3152" w:type="dxa"/>
            <w:shd w:val="clear" w:color="auto" w:fill="FFFFFF" w:themeFill="background1"/>
          </w:tcPr>
          <w:p w14:paraId="7D2FB2CF" w14:textId="77777777" w:rsidR="00575B71" w:rsidRPr="009E511A" w:rsidRDefault="00575B71" w:rsidP="00575B71">
            <w:pPr>
              <w:pStyle w:val="Pa7"/>
              <w:spacing w:after="0" w:line="240" w:lineRule="auto"/>
              <w:rPr>
                <w:sz w:val="20"/>
                <w:szCs w:val="20"/>
                <w:shd w:val="clear" w:color="auto" w:fill="FFFFFF"/>
                <w:vertAlign w:val="superscript"/>
                <w:lang w:val="la-Latn"/>
              </w:rPr>
            </w:pPr>
            <w:r w:rsidRPr="009E511A">
              <w:rPr>
                <w:sz w:val="20"/>
                <w:szCs w:val="20"/>
                <w:shd w:val="clear" w:color="auto" w:fill="FFFFFF"/>
                <w:lang w:val="la-Latn"/>
              </w:rPr>
              <w:t xml:space="preserve">Milzu cietpiepe </w:t>
            </w:r>
            <w:r w:rsidRPr="009E511A">
              <w:rPr>
                <w:i/>
                <w:sz w:val="20"/>
                <w:szCs w:val="20"/>
                <w:shd w:val="clear" w:color="auto" w:fill="FFFFFF"/>
              </w:rPr>
              <w:t>Phelinus populicola</w:t>
            </w:r>
            <w:r w:rsidRPr="009E511A">
              <w:rPr>
                <w:b/>
                <w:bCs/>
                <w:sz w:val="20"/>
                <w:szCs w:val="20"/>
                <w:shd w:val="clear" w:color="auto" w:fill="FFFFFF"/>
                <w:vertAlign w:val="superscript"/>
                <w:lang w:val="la-Latn"/>
              </w:rPr>
              <w:t>1</w:t>
            </w:r>
          </w:p>
        </w:tc>
        <w:tc>
          <w:tcPr>
            <w:tcW w:w="2128" w:type="dxa"/>
            <w:shd w:val="clear" w:color="auto" w:fill="FFFFFF" w:themeFill="background1"/>
          </w:tcPr>
          <w:p w14:paraId="7D2FB2D0" w14:textId="77777777" w:rsidR="00575B71" w:rsidRPr="009E511A" w:rsidRDefault="00575B71" w:rsidP="00575B71">
            <w:pPr>
              <w:jc w:val="center"/>
              <w:rPr>
                <w:rFonts w:ascii="Times New Roman" w:hAnsi="Times New Roman" w:cs="Times New Roman"/>
                <w:sz w:val="20"/>
                <w:szCs w:val="20"/>
                <w:lang w:val="lv-LV"/>
              </w:rPr>
            </w:pPr>
            <w:r w:rsidRPr="009E511A">
              <w:rPr>
                <w:rFonts w:ascii="Times New Roman" w:hAnsi="Times New Roman" w:cs="Times New Roman"/>
                <w:sz w:val="20"/>
                <w:szCs w:val="20"/>
              </w:rPr>
              <w:t>MAB (IS)</w:t>
            </w:r>
          </w:p>
        </w:tc>
        <w:tc>
          <w:tcPr>
            <w:tcW w:w="2126" w:type="dxa"/>
            <w:shd w:val="clear" w:color="auto" w:fill="FFFFFF" w:themeFill="background1"/>
          </w:tcPr>
          <w:p w14:paraId="7D2FB2D1" w14:textId="77777777" w:rsidR="00575B71" w:rsidRPr="009E511A" w:rsidRDefault="00575B71" w:rsidP="0004155E">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Sastopama </w:t>
            </w:r>
            <w:r w:rsidRPr="009E511A">
              <w:rPr>
                <w:rFonts w:ascii="Times New Roman" w:hAnsi="Times New Roman" w:cs="Times New Roman"/>
                <w:sz w:val="20"/>
                <w:szCs w:val="20"/>
                <w:lang w:val="la-Latn"/>
              </w:rPr>
              <w:t>regulāri</w:t>
            </w:r>
            <w:r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a-Latn"/>
              </w:rPr>
              <w:t>atbilstošos biotopos</w:t>
            </w:r>
            <w:r w:rsidRPr="009E511A">
              <w:rPr>
                <w:rFonts w:ascii="Times New Roman" w:hAnsi="Times New Roman" w:cs="Times New Roman"/>
                <w:sz w:val="20"/>
                <w:szCs w:val="20"/>
                <w:lang w:val="lv-LV"/>
              </w:rPr>
              <w:t xml:space="preserve"> (Meiere, 2018).</w:t>
            </w:r>
          </w:p>
        </w:tc>
        <w:tc>
          <w:tcPr>
            <w:tcW w:w="1984" w:type="dxa"/>
            <w:shd w:val="clear" w:color="auto" w:fill="FFFFFF" w:themeFill="background1"/>
          </w:tcPr>
          <w:p w14:paraId="7D2FB2D2" w14:textId="77777777" w:rsidR="00575B71" w:rsidRPr="009E511A" w:rsidRDefault="00575B71" w:rsidP="00575B7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sastopama teritorijā.</w:t>
            </w:r>
          </w:p>
        </w:tc>
      </w:tr>
      <w:tr w:rsidR="00575B71" w:rsidRPr="009E511A" w14:paraId="7D2FB2D9" w14:textId="77777777" w:rsidTr="00683F40">
        <w:tc>
          <w:tcPr>
            <w:tcW w:w="675" w:type="dxa"/>
          </w:tcPr>
          <w:p w14:paraId="7D2FB2D4" w14:textId="77777777" w:rsidR="00575B71" w:rsidRPr="009E511A" w:rsidRDefault="00575B71" w:rsidP="00575B71">
            <w:pPr>
              <w:pStyle w:val="ListParagraph"/>
              <w:numPr>
                <w:ilvl w:val="0"/>
                <w:numId w:val="17"/>
              </w:numPr>
              <w:rPr>
                <w:rFonts w:ascii="Times New Roman" w:hAnsi="Times New Roman" w:cs="Times New Roman"/>
                <w:sz w:val="20"/>
                <w:szCs w:val="20"/>
              </w:rPr>
            </w:pPr>
          </w:p>
        </w:tc>
        <w:tc>
          <w:tcPr>
            <w:tcW w:w="3152" w:type="dxa"/>
            <w:shd w:val="clear" w:color="auto" w:fill="FFFFFF" w:themeFill="background1"/>
          </w:tcPr>
          <w:p w14:paraId="7D2FB2D5" w14:textId="77777777" w:rsidR="00575B71" w:rsidRPr="009E511A" w:rsidRDefault="00575B71" w:rsidP="00575B71">
            <w:pPr>
              <w:rPr>
                <w:rFonts w:ascii="Times New Roman" w:hAnsi="Times New Roman" w:cs="Times New Roman"/>
                <w:sz w:val="20"/>
                <w:szCs w:val="20"/>
                <w:vertAlign w:val="superscript"/>
                <w:lang w:val="la-Latn"/>
              </w:rPr>
            </w:pPr>
            <w:r w:rsidRPr="009E511A">
              <w:rPr>
                <w:rFonts w:ascii="Times New Roman" w:hAnsi="Times New Roman" w:cs="Times New Roman"/>
                <w:sz w:val="20"/>
                <w:szCs w:val="20"/>
                <w:lang w:val="sv-SE"/>
              </w:rPr>
              <w:t xml:space="preserve">Priežu cietpiepe </w:t>
            </w:r>
            <w:r w:rsidRPr="009E511A">
              <w:rPr>
                <w:rFonts w:ascii="Times New Roman" w:hAnsi="Times New Roman" w:cs="Times New Roman"/>
                <w:i/>
                <w:sz w:val="20"/>
                <w:szCs w:val="20"/>
                <w:lang w:val="sv-SE"/>
              </w:rPr>
              <w:t>Porodaedalea pini</w:t>
            </w:r>
            <w:r w:rsidRPr="009E511A">
              <w:rPr>
                <w:rFonts w:ascii="Times New Roman" w:hAnsi="Times New Roman" w:cs="Times New Roman"/>
                <w:sz w:val="20"/>
                <w:szCs w:val="20"/>
                <w:lang w:val="sv-SE"/>
              </w:rPr>
              <w:t xml:space="preserve"> (syn. </w:t>
            </w:r>
            <w:r w:rsidRPr="009E511A">
              <w:rPr>
                <w:rFonts w:ascii="Times New Roman" w:hAnsi="Times New Roman" w:cs="Times New Roman"/>
                <w:i/>
                <w:sz w:val="20"/>
                <w:szCs w:val="20"/>
              </w:rPr>
              <w:t>Phellinus pini</w:t>
            </w:r>
            <w:r w:rsidRPr="009E511A">
              <w:rPr>
                <w:rFonts w:ascii="Times New Roman" w:hAnsi="Times New Roman" w:cs="Times New Roman"/>
                <w:sz w:val="20"/>
                <w:szCs w:val="20"/>
              </w:rPr>
              <w:t>)</w:t>
            </w:r>
            <w:r w:rsidRPr="009E511A">
              <w:rPr>
                <w:rFonts w:ascii="Times New Roman" w:hAnsi="Times New Roman" w:cs="Times New Roman"/>
                <w:b/>
                <w:bCs/>
                <w:sz w:val="20"/>
                <w:szCs w:val="20"/>
                <w:vertAlign w:val="superscript"/>
                <w:lang w:val="la-Latn"/>
              </w:rPr>
              <w:t>1</w:t>
            </w:r>
          </w:p>
        </w:tc>
        <w:tc>
          <w:tcPr>
            <w:tcW w:w="2128" w:type="dxa"/>
            <w:shd w:val="clear" w:color="auto" w:fill="FFFFFF" w:themeFill="background1"/>
          </w:tcPr>
          <w:p w14:paraId="7D2FB2D6" w14:textId="77777777" w:rsidR="00575B71" w:rsidRPr="009E511A" w:rsidRDefault="00575B71" w:rsidP="00575B71">
            <w:pPr>
              <w:jc w:val="center"/>
              <w:rPr>
                <w:rFonts w:ascii="Times New Roman" w:hAnsi="Times New Roman" w:cs="Times New Roman"/>
                <w:sz w:val="20"/>
                <w:szCs w:val="20"/>
              </w:rPr>
            </w:pPr>
            <w:r w:rsidRPr="009E511A">
              <w:rPr>
                <w:rFonts w:ascii="Times New Roman" w:hAnsi="Times New Roman" w:cs="Times New Roman"/>
                <w:sz w:val="20"/>
                <w:szCs w:val="20"/>
              </w:rPr>
              <w:t>MAB (IS)</w:t>
            </w:r>
          </w:p>
        </w:tc>
        <w:tc>
          <w:tcPr>
            <w:tcW w:w="2126" w:type="dxa"/>
            <w:shd w:val="clear" w:color="auto" w:fill="FFFFFF" w:themeFill="background1"/>
          </w:tcPr>
          <w:p w14:paraId="7D2FB2D7" w14:textId="77777777" w:rsidR="00575B71" w:rsidRPr="009E511A" w:rsidRDefault="00575B71" w:rsidP="0004155E">
            <w:pPr>
              <w:rPr>
                <w:rFonts w:ascii="Times New Roman" w:hAnsi="Times New Roman" w:cs="Times New Roman"/>
                <w:sz w:val="20"/>
                <w:szCs w:val="20"/>
                <w:lang w:val="sv-SE"/>
              </w:rPr>
            </w:pPr>
            <w:r w:rsidRPr="009E511A">
              <w:rPr>
                <w:rFonts w:ascii="Times New Roman" w:hAnsi="Times New Roman" w:cs="Times New Roman"/>
                <w:sz w:val="20"/>
                <w:szCs w:val="20"/>
                <w:lang w:val="sv-SE"/>
              </w:rPr>
              <w:t>Sastopama bieži mežos, kuros ir vecas priedes. Vairāk izplatīta piejūras mežos (Meiere, 2018).</w:t>
            </w:r>
          </w:p>
        </w:tc>
        <w:tc>
          <w:tcPr>
            <w:tcW w:w="1984" w:type="dxa"/>
            <w:shd w:val="clear" w:color="auto" w:fill="FFFFFF" w:themeFill="background1"/>
          </w:tcPr>
          <w:p w14:paraId="7D2FB2D8" w14:textId="77777777" w:rsidR="00575B71" w:rsidRPr="009E511A" w:rsidRDefault="00575B71" w:rsidP="00575B71">
            <w:pPr>
              <w:jc w:val="both"/>
              <w:rPr>
                <w:rFonts w:ascii="Times New Roman" w:hAnsi="Times New Roman" w:cs="Times New Roman"/>
                <w:sz w:val="20"/>
                <w:szCs w:val="20"/>
              </w:rPr>
            </w:pPr>
            <w:r w:rsidRPr="009E511A">
              <w:rPr>
                <w:rFonts w:ascii="Times New Roman" w:hAnsi="Times New Roman" w:cs="Times New Roman"/>
                <w:sz w:val="20"/>
                <w:szCs w:val="20"/>
                <w:lang w:val="lv-LV"/>
              </w:rPr>
              <w:t>Suga sastopama teritorijā.</w:t>
            </w:r>
          </w:p>
        </w:tc>
      </w:tr>
      <w:tr w:rsidR="00575B71" w:rsidRPr="009E511A" w14:paraId="7D2FB2E0" w14:textId="77777777" w:rsidTr="00683F40">
        <w:tc>
          <w:tcPr>
            <w:tcW w:w="675" w:type="dxa"/>
          </w:tcPr>
          <w:p w14:paraId="7D2FB2DA" w14:textId="77777777" w:rsidR="00575B71" w:rsidRPr="009E511A" w:rsidRDefault="00575B71" w:rsidP="00575B71">
            <w:pPr>
              <w:pStyle w:val="ListParagraph"/>
              <w:numPr>
                <w:ilvl w:val="0"/>
                <w:numId w:val="17"/>
              </w:numPr>
              <w:rPr>
                <w:rFonts w:ascii="Times New Roman" w:hAnsi="Times New Roman" w:cs="Times New Roman"/>
                <w:sz w:val="20"/>
                <w:szCs w:val="20"/>
                <w:lang w:val="lv-LV"/>
              </w:rPr>
            </w:pPr>
          </w:p>
        </w:tc>
        <w:tc>
          <w:tcPr>
            <w:tcW w:w="3152" w:type="dxa"/>
            <w:shd w:val="clear" w:color="auto" w:fill="FFFFFF" w:themeFill="background1"/>
          </w:tcPr>
          <w:p w14:paraId="7D2FB2DB" w14:textId="77777777" w:rsidR="00575B71" w:rsidRPr="009E511A" w:rsidRDefault="00575B71" w:rsidP="00575B71">
            <w:pPr>
              <w:rPr>
                <w:rFonts w:ascii="Times New Roman" w:hAnsi="Times New Roman" w:cs="Times New Roman"/>
                <w:spacing w:val="-1"/>
                <w:sz w:val="20"/>
                <w:szCs w:val="20"/>
                <w:lang w:val="lv-LV"/>
              </w:rPr>
            </w:pPr>
            <w:r w:rsidRPr="009E511A">
              <w:rPr>
                <w:rFonts w:ascii="Times New Roman" w:hAnsi="Times New Roman" w:cs="Times New Roman"/>
                <w:spacing w:val="-1"/>
                <w:sz w:val="20"/>
                <w:szCs w:val="20"/>
                <w:lang w:val="lv-LV"/>
              </w:rPr>
              <w:t xml:space="preserve">Liesmainā egļpiepe </w:t>
            </w:r>
          </w:p>
          <w:p w14:paraId="7D2FB2DC" w14:textId="77777777" w:rsidR="00575B71" w:rsidRPr="009E511A" w:rsidRDefault="00575B71" w:rsidP="00575B71">
            <w:pPr>
              <w:rPr>
                <w:rFonts w:ascii="Times New Roman" w:hAnsi="Times New Roman" w:cs="Times New Roman"/>
                <w:sz w:val="20"/>
                <w:szCs w:val="20"/>
                <w:lang w:val="lv-LV"/>
              </w:rPr>
            </w:pPr>
            <w:r w:rsidRPr="009E511A">
              <w:rPr>
                <w:rFonts w:ascii="Times New Roman" w:hAnsi="Times New Roman" w:cs="Times New Roman"/>
                <w:i/>
                <w:spacing w:val="-1"/>
                <w:sz w:val="20"/>
                <w:szCs w:val="20"/>
                <w:lang w:val="lv-LV"/>
              </w:rPr>
              <w:t>Pycnoporellus fulgens</w:t>
            </w:r>
            <w:r w:rsidRPr="009E511A">
              <w:rPr>
                <w:rFonts w:ascii="Times New Roman" w:hAnsi="Times New Roman" w:cs="Times New Roman"/>
                <w:b/>
                <w:bCs/>
                <w:sz w:val="20"/>
                <w:szCs w:val="20"/>
                <w:vertAlign w:val="superscript"/>
                <w:lang w:val="lv-LV"/>
              </w:rPr>
              <w:t>1</w:t>
            </w:r>
          </w:p>
        </w:tc>
        <w:tc>
          <w:tcPr>
            <w:tcW w:w="2128" w:type="dxa"/>
            <w:shd w:val="clear" w:color="auto" w:fill="FFFFFF" w:themeFill="background1"/>
          </w:tcPr>
          <w:p w14:paraId="7D2FB2DD" w14:textId="77777777" w:rsidR="00575B71" w:rsidRPr="009E511A" w:rsidRDefault="00575B71" w:rsidP="00575B71">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MAB (IS)</w:t>
            </w:r>
          </w:p>
        </w:tc>
        <w:tc>
          <w:tcPr>
            <w:tcW w:w="2126" w:type="dxa"/>
            <w:shd w:val="clear" w:color="auto" w:fill="FFFFFF" w:themeFill="background1"/>
          </w:tcPr>
          <w:p w14:paraId="7D2FB2DE" w14:textId="77777777" w:rsidR="00575B71" w:rsidRPr="009E511A" w:rsidRDefault="00575B71" w:rsidP="00575B7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Piemērotos biotopos samērā bieži sastopama, tomēr biotopā jābūt pietiekami lielam mirušās koksnes daudzumam, lai sēne saglabātos un augtu ilgstoši (Meiere, 2018).</w:t>
            </w:r>
          </w:p>
        </w:tc>
        <w:tc>
          <w:tcPr>
            <w:tcW w:w="1984" w:type="dxa"/>
            <w:shd w:val="clear" w:color="auto" w:fill="FFFFFF" w:themeFill="background1"/>
          </w:tcPr>
          <w:p w14:paraId="7D2FB2DF" w14:textId="77777777" w:rsidR="00575B71" w:rsidRPr="009E511A" w:rsidRDefault="00575B71" w:rsidP="00575B7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sastopama teritorijā.</w:t>
            </w:r>
          </w:p>
        </w:tc>
      </w:tr>
      <w:tr w:rsidR="00575B71" w:rsidRPr="009E511A" w14:paraId="7D2FB2E2" w14:textId="77777777" w:rsidTr="00683F40">
        <w:tc>
          <w:tcPr>
            <w:tcW w:w="10065" w:type="dxa"/>
            <w:gridSpan w:val="5"/>
            <w:shd w:val="clear" w:color="auto" w:fill="C5E0B3" w:themeFill="accent6" w:themeFillTint="66"/>
          </w:tcPr>
          <w:p w14:paraId="7D2FB2E1" w14:textId="77777777" w:rsidR="00575B71" w:rsidRPr="009E511A" w:rsidRDefault="00575B71" w:rsidP="00575B71">
            <w:pPr>
              <w:jc w:val="both"/>
              <w:rPr>
                <w:rFonts w:ascii="Times New Roman" w:hAnsi="Times New Roman" w:cs="Times New Roman"/>
                <w:b/>
                <w:color w:val="000000" w:themeColor="text1"/>
                <w:sz w:val="20"/>
                <w:szCs w:val="20"/>
                <w:lang w:val="lv-LV"/>
              </w:rPr>
            </w:pPr>
            <w:r w:rsidRPr="009E511A">
              <w:rPr>
                <w:rFonts w:ascii="Times New Roman" w:hAnsi="Times New Roman" w:cs="Times New Roman"/>
                <w:b/>
                <w:color w:val="000000" w:themeColor="text1"/>
                <w:sz w:val="20"/>
                <w:szCs w:val="20"/>
                <w:lang w:val="lv-LV"/>
              </w:rPr>
              <w:t>Sūnas</w:t>
            </w:r>
          </w:p>
        </w:tc>
      </w:tr>
      <w:tr w:rsidR="00575B71" w:rsidRPr="009E511A" w14:paraId="7D2FB2E9" w14:textId="77777777" w:rsidTr="00683F40">
        <w:tc>
          <w:tcPr>
            <w:tcW w:w="675" w:type="dxa"/>
          </w:tcPr>
          <w:p w14:paraId="7D2FB2E3" w14:textId="77777777" w:rsidR="00575B71" w:rsidRPr="009E511A" w:rsidRDefault="00575B71" w:rsidP="00575B71">
            <w:pPr>
              <w:pStyle w:val="ListParagraph"/>
              <w:numPr>
                <w:ilvl w:val="0"/>
                <w:numId w:val="18"/>
              </w:numPr>
              <w:rPr>
                <w:rFonts w:ascii="Times New Roman" w:hAnsi="Times New Roman" w:cs="Times New Roman"/>
                <w:sz w:val="20"/>
                <w:szCs w:val="20"/>
                <w:lang w:val="lv-LV"/>
              </w:rPr>
            </w:pPr>
          </w:p>
        </w:tc>
        <w:tc>
          <w:tcPr>
            <w:tcW w:w="3152" w:type="dxa"/>
            <w:shd w:val="clear" w:color="auto" w:fill="FFFFFF" w:themeFill="background1"/>
          </w:tcPr>
          <w:p w14:paraId="7D2FB2E4" w14:textId="77777777" w:rsidR="00575B71" w:rsidRPr="009E511A" w:rsidRDefault="00575B71" w:rsidP="00575B71">
            <w:pPr>
              <w:rPr>
                <w:rFonts w:ascii="Times New Roman" w:hAnsi="Times New Roman" w:cs="Times New Roman"/>
                <w:spacing w:val="-1"/>
                <w:sz w:val="20"/>
                <w:szCs w:val="20"/>
                <w:lang w:val="lv-LV"/>
              </w:rPr>
            </w:pPr>
            <w:r w:rsidRPr="009E511A">
              <w:rPr>
                <w:rFonts w:ascii="Times New Roman" w:hAnsi="Times New Roman" w:cs="Times New Roman"/>
                <w:spacing w:val="-1"/>
                <w:sz w:val="20"/>
                <w:szCs w:val="20"/>
                <w:lang w:val="lv-LV"/>
              </w:rPr>
              <w:t xml:space="preserve">Tievā gludlape </w:t>
            </w:r>
          </w:p>
          <w:p w14:paraId="7D2FB2E5" w14:textId="77777777" w:rsidR="00575B71" w:rsidRPr="009E511A" w:rsidRDefault="00575B71" w:rsidP="00575B71">
            <w:pPr>
              <w:rPr>
                <w:rFonts w:ascii="Times New Roman" w:hAnsi="Times New Roman" w:cs="Times New Roman"/>
                <w:sz w:val="20"/>
                <w:szCs w:val="20"/>
                <w:lang w:val="lv-LV"/>
              </w:rPr>
            </w:pPr>
            <w:r w:rsidRPr="009E511A">
              <w:rPr>
                <w:rFonts w:ascii="Times New Roman" w:hAnsi="Times New Roman" w:cs="Times New Roman"/>
                <w:i/>
                <w:spacing w:val="-1"/>
                <w:sz w:val="20"/>
                <w:szCs w:val="20"/>
                <w:lang w:val="lv-LV"/>
              </w:rPr>
              <w:t>Homalia trichomanoides</w:t>
            </w:r>
            <w:r w:rsidRPr="009E511A">
              <w:rPr>
                <w:rFonts w:ascii="Times New Roman" w:hAnsi="Times New Roman" w:cs="Times New Roman"/>
                <w:b/>
                <w:bCs/>
                <w:sz w:val="20"/>
                <w:szCs w:val="20"/>
                <w:vertAlign w:val="superscript"/>
                <w:lang w:val="lv-LV"/>
              </w:rPr>
              <w:t>1</w:t>
            </w:r>
          </w:p>
        </w:tc>
        <w:tc>
          <w:tcPr>
            <w:tcW w:w="2128" w:type="dxa"/>
            <w:shd w:val="clear" w:color="auto" w:fill="FFFFFF" w:themeFill="background1"/>
          </w:tcPr>
          <w:p w14:paraId="7D2FB2E6" w14:textId="77777777" w:rsidR="00575B71" w:rsidRPr="009E511A" w:rsidRDefault="00575B71" w:rsidP="00575B71">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MAB (IS)</w:t>
            </w:r>
          </w:p>
        </w:tc>
        <w:tc>
          <w:tcPr>
            <w:tcW w:w="2126" w:type="dxa"/>
            <w:shd w:val="clear" w:color="auto" w:fill="FFFFFF" w:themeFill="background1"/>
          </w:tcPr>
          <w:p w14:paraId="7D2FB2E7" w14:textId="77777777" w:rsidR="00575B71" w:rsidRPr="009E511A" w:rsidRDefault="00575B71" w:rsidP="00575B7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Piemērotos biotopos bieži sastopama suga.</w:t>
            </w:r>
          </w:p>
        </w:tc>
        <w:tc>
          <w:tcPr>
            <w:tcW w:w="1984" w:type="dxa"/>
            <w:shd w:val="clear" w:color="auto" w:fill="FFFFFF" w:themeFill="background1"/>
          </w:tcPr>
          <w:p w14:paraId="7D2FB2E8" w14:textId="77777777" w:rsidR="00575B71" w:rsidRPr="009E511A" w:rsidRDefault="00575B71" w:rsidP="00575B7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sastopama teritorijā.</w:t>
            </w:r>
          </w:p>
        </w:tc>
      </w:tr>
      <w:tr w:rsidR="00575B71" w:rsidRPr="009E511A" w14:paraId="7D2FB2EF" w14:textId="77777777" w:rsidTr="00683F40">
        <w:tc>
          <w:tcPr>
            <w:tcW w:w="675" w:type="dxa"/>
          </w:tcPr>
          <w:p w14:paraId="7D2FB2EA" w14:textId="77777777" w:rsidR="00575B71" w:rsidRPr="009E511A" w:rsidRDefault="00575B71" w:rsidP="00575B71">
            <w:pPr>
              <w:pStyle w:val="ListParagraph"/>
              <w:numPr>
                <w:ilvl w:val="0"/>
                <w:numId w:val="18"/>
              </w:numPr>
              <w:rPr>
                <w:rFonts w:ascii="Times New Roman" w:hAnsi="Times New Roman" w:cs="Times New Roman"/>
                <w:sz w:val="20"/>
                <w:szCs w:val="20"/>
                <w:lang w:val="lv-LV"/>
              </w:rPr>
            </w:pPr>
          </w:p>
        </w:tc>
        <w:tc>
          <w:tcPr>
            <w:tcW w:w="3152" w:type="dxa"/>
            <w:shd w:val="clear" w:color="auto" w:fill="FFFFFF" w:themeFill="background1"/>
          </w:tcPr>
          <w:p w14:paraId="7D2FB2EB" w14:textId="77777777" w:rsidR="00575B71" w:rsidRPr="009E511A" w:rsidRDefault="00575B71" w:rsidP="00575B71">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Īssetas nekera </w:t>
            </w:r>
            <w:r w:rsidRPr="009E511A">
              <w:rPr>
                <w:rFonts w:ascii="Times New Roman" w:hAnsi="Times New Roman" w:cs="Times New Roman"/>
                <w:i/>
                <w:sz w:val="20"/>
                <w:szCs w:val="20"/>
                <w:lang w:val="lv-LV"/>
              </w:rPr>
              <w:t>Neckera pennata</w:t>
            </w:r>
            <w:r w:rsidRPr="009E511A">
              <w:rPr>
                <w:rFonts w:ascii="Times New Roman" w:hAnsi="Times New Roman" w:cs="Times New Roman"/>
                <w:b/>
                <w:bCs/>
                <w:sz w:val="20"/>
                <w:szCs w:val="20"/>
                <w:vertAlign w:val="superscript"/>
                <w:lang w:val="lv-LV"/>
              </w:rPr>
              <w:t>1</w:t>
            </w:r>
          </w:p>
        </w:tc>
        <w:tc>
          <w:tcPr>
            <w:tcW w:w="2128" w:type="dxa"/>
            <w:shd w:val="clear" w:color="auto" w:fill="FFFFFF" w:themeFill="background1"/>
          </w:tcPr>
          <w:p w14:paraId="7D2FB2EC" w14:textId="77777777" w:rsidR="00575B71" w:rsidRPr="009E511A" w:rsidRDefault="00575B71" w:rsidP="00575B71">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LSG (2); MAB (IS)</w:t>
            </w:r>
          </w:p>
        </w:tc>
        <w:tc>
          <w:tcPr>
            <w:tcW w:w="2126" w:type="dxa"/>
            <w:shd w:val="clear" w:color="auto" w:fill="FFFFFF" w:themeFill="background1"/>
          </w:tcPr>
          <w:p w14:paraId="7D2FB2ED" w14:textId="77777777" w:rsidR="00575B71" w:rsidRPr="009E511A" w:rsidRDefault="00575B71" w:rsidP="00575B7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Piemērotos biotopos sastopama samērā bieži.</w:t>
            </w:r>
          </w:p>
        </w:tc>
        <w:tc>
          <w:tcPr>
            <w:tcW w:w="1984" w:type="dxa"/>
            <w:shd w:val="clear" w:color="auto" w:fill="FFFFFF" w:themeFill="background1"/>
          </w:tcPr>
          <w:p w14:paraId="7D2FB2EE" w14:textId="77777777" w:rsidR="00575B71" w:rsidRPr="009E511A" w:rsidRDefault="00575B71" w:rsidP="00575B7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sastopama teritorijā.</w:t>
            </w:r>
          </w:p>
        </w:tc>
      </w:tr>
      <w:tr w:rsidR="00575B71" w:rsidRPr="009E511A" w14:paraId="7D2FB2F5" w14:textId="77777777" w:rsidTr="00683F40">
        <w:tc>
          <w:tcPr>
            <w:tcW w:w="675" w:type="dxa"/>
          </w:tcPr>
          <w:p w14:paraId="7D2FB2F0" w14:textId="77777777" w:rsidR="00575B71" w:rsidRPr="009E511A" w:rsidRDefault="00575B71" w:rsidP="00575B71">
            <w:pPr>
              <w:pStyle w:val="ListParagraph"/>
              <w:numPr>
                <w:ilvl w:val="0"/>
                <w:numId w:val="18"/>
              </w:numPr>
              <w:rPr>
                <w:rFonts w:ascii="Times New Roman" w:hAnsi="Times New Roman" w:cs="Times New Roman"/>
                <w:sz w:val="20"/>
                <w:szCs w:val="20"/>
                <w:lang w:val="lv-LV"/>
              </w:rPr>
            </w:pPr>
          </w:p>
        </w:tc>
        <w:tc>
          <w:tcPr>
            <w:tcW w:w="3152" w:type="dxa"/>
            <w:shd w:val="clear" w:color="auto" w:fill="FFFFFF" w:themeFill="background1"/>
          </w:tcPr>
          <w:p w14:paraId="7D2FB2F1" w14:textId="77777777" w:rsidR="00575B71" w:rsidRPr="009E511A" w:rsidRDefault="00575B71" w:rsidP="00575B71">
            <w:pPr>
              <w:rPr>
                <w:rFonts w:ascii="Times New Roman" w:hAnsi="Times New Roman" w:cs="Times New Roman"/>
                <w:spacing w:val="-1"/>
                <w:sz w:val="20"/>
                <w:szCs w:val="20"/>
                <w:lang w:val="lv-LV"/>
              </w:rPr>
            </w:pPr>
            <w:r w:rsidRPr="009E511A">
              <w:rPr>
                <w:rFonts w:ascii="Times New Roman" w:hAnsi="Times New Roman" w:cs="Times New Roman"/>
                <w:spacing w:val="-1"/>
                <w:sz w:val="20"/>
                <w:szCs w:val="20"/>
                <w:lang w:val="lv-LV"/>
              </w:rPr>
              <w:t xml:space="preserve">Līklapu novēlija </w:t>
            </w:r>
            <w:r w:rsidRPr="009E511A">
              <w:rPr>
                <w:rFonts w:ascii="Times New Roman" w:hAnsi="Times New Roman" w:cs="Times New Roman"/>
                <w:i/>
                <w:spacing w:val="-1"/>
                <w:sz w:val="20"/>
                <w:szCs w:val="20"/>
                <w:lang w:val="lv-LV"/>
              </w:rPr>
              <w:t>Nowellia curvifolia</w:t>
            </w:r>
            <w:r w:rsidRPr="009E511A">
              <w:rPr>
                <w:rFonts w:ascii="Times New Roman" w:hAnsi="Times New Roman" w:cs="Times New Roman"/>
                <w:b/>
                <w:bCs/>
                <w:sz w:val="20"/>
                <w:szCs w:val="20"/>
                <w:vertAlign w:val="superscript"/>
                <w:lang w:val="lv-LV"/>
              </w:rPr>
              <w:t>1</w:t>
            </w:r>
          </w:p>
        </w:tc>
        <w:tc>
          <w:tcPr>
            <w:tcW w:w="2128" w:type="dxa"/>
            <w:shd w:val="clear" w:color="auto" w:fill="FFFFFF" w:themeFill="background1"/>
          </w:tcPr>
          <w:p w14:paraId="7D2FB2F2" w14:textId="77777777" w:rsidR="00575B71" w:rsidRPr="009E511A" w:rsidRDefault="00575B71" w:rsidP="00575B71">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MAB (IS)</w:t>
            </w:r>
          </w:p>
        </w:tc>
        <w:tc>
          <w:tcPr>
            <w:tcW w:w="2126" w:type="dxa"/>
            <w:shd w:val="clear" w:color="auto" w:fill="FFFFFF" w:themeFill="background1"/>
          </w:tcPr>
          <w:p w14:paraId="7D2FB2F3" w14:textId="77777777" w:rsidR="00575B71" w:rsidRPr="009E511A" w:rsidRDefault="00575B71" w:rsidP="00575B7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Piemērotos biotopos bieži sastopama suga.</w:t>
            </w:r>
          </w:p>
        </w:tc>
        <w:tc>
          <w:tcPr>
            <w:tcW w:w="1984" w:type="dxa"/>
            <w:shd w:val="clear" w:color="auto" w:fill="FFFFFF" w:themeFill="background1"/>
          </w:tcPr>
          <w:p w14:paraId="7D2FB2F4" w14:textId="77777777" w:rsidR="00575B71" w:rsidRPr="009E511A" w:rsidRDefault="00575B71" w:rsidP="00575B7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sastopama teritorijā.</w:t>
            </w:r>
          </w:p>
        </w:tc>
      </w:tr>
      <w:tr w:rsidR="00575B71" w:rsidRPr="009E511A" w14:paraId="7D2FB2FC" w14:textId="77777777" w:rsidTr="00683F40">
        <w:tc>
          <w:tcPr>
            <w:tcW w:w="675" w:type="dxa"/>
          </w:tcPr>
          <w:p w14:paraId="7D2FB2F6" w14:textId="77777777" w:rsidR="00575B71" w:rsidRPr="009E511A" w:rsidRDefault="00575B71" w:rsidP="00575B71">
            <w:pPr>
              <w:pStyle w:val="ListParagraph"/>
              <w:numPr>
                <w:ilvl w:val="0"/>
                <w:numId w:val="18"/>
              </w:numPr>
              <w:rPr>
                <w:rFonts w:ascii="Times New Roman" w:hAnsi="Times New Roman" w:cs="Times New Roman"/>
                <w:sz w:val="20"/>
                <w:szCs w:val="20"/>
                <w:lang w:val="lv-LV"/>
              </w:rPr>
            </w:pPr>
          </w:p>
        </w:tc>
        <w:tc>
          <w:tcPr>
            <w:tcW w:w="3152" w:type="dxa"/>
            <w:shd w:val="clear" w:color="auto" w:fill="FFFFFF" w:themeFill="background1"/>
          </w:tcPr>
          <w:p w14:paraId="7D2FB2F7" w14:textId="77777777" w:rsidR="00575B71" w:rsidRPr="009E511A" w:rsidRDefault="00575B71" w:rsidP="00575B71">
            <w:pPr>
              <w:rPr>
                <w:rFonts w:ascii="Times New Roman" w:hAnsi="Times New Roman" w:cs="Times New Roman"/>
                <w:i/>
                <w:sz w:val="20"/>
                <w:szCs w:val="20"/>
                <w:lang w:val="lv-LV"/>
              </w:rPr>
            </w:pPr>
            <w:r w:rsidRPr="009E511A">
              <w:rPr>
                <w:rFonts w:ascii="Times New Roman" w:hAnsi="Times New Roman" w:cs="Times New Roman"/>
                <w:sz w:val="20"/>
                <w:szCs w:val="20"/>
                <w:lang w:val="lv-LV"/>
              </w:rPr>
              <w:t>Kailā apaļlape</w:t>
            </w:r>
          </w:p>
          <w:p w14:paraId="7D2FB2F8" w14:textId="77777777" w:rsidR="00575B71" w:rsidRPr="009E511A" w:rsidRDefault="00575B71" w:rsidP="00575B71">
            <w:pPr>
              <w:rPr>
                <w:rFonts w:ascii="Times New Roman" w:hAnsi="Times New Roman" w:cs="Times New Roman"/>
                <w:sz w:val="20"/>
                <w:szCs w:val="20"/>
                <w:lang w:val="lv-LV"/>
              </w:rPr>
            </w:pPr>
            <w:r w:rsidRPr="009E511A">
              <w:rPr>
                <w:rFonts w:ascii="Times New Roman" w:hAnsi="Times New Roman" w:cs="Times New Roman"/>
                <w:i/>
                <w:sz w:val="20"/>
                <w:szCs w:val="20"/>
                <w:lang w:val="lv-LV"/>
              </w:rPr>
              <w:t>Odontoschisma denudatum</w:t>
            </w:r>
            <w:r w:rsidRPr="009E511A">
              <w:rPr>
                <w:rFonts w:ascii="Times New Roman" w:hAnsi="Times New Roman" w:cs="Times New Roman"/>
                <w:b/>
                <w:bCs/>
                <w:sz w:val="20"/>
                <w:szCs w:val="20"/>
                <w:vertAlign w:val="superscript"/>
                <w:lang w:val="lv-LV"/>
              </w:rPr>
              <w:t>1</w:t>
            </w:r>
          </w:p>
        </w:tc>
        <w:tc>
          <w:tcPr>
            <w:tcW w:w="2128" w:type="dxa"/>
            <w:shd w:val="clear" w:color="auto" w:fill="FFFFFF" w:themeFill="background1"/>
          </w:tcPr>
          <w:p w14:paraId="7D2FB2F9" w14:textId="77777777" w:rsidR="00575B71" w:rsidRPr="009E511A" w:rsidRDefault="00575B71" w:rsidP="00575B71">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DMB (IS)</w:t>
            </w:r>
          </w:p>
        </w:tc>
        <w:tc>
          <w:tcPr>
            <w:tcW w:w="2126" w:type="dxa"/>
            <w:shd w:val="clear" w:color="auto" w:fill="FFFFFF" w:themeFill="background1"/>
          </w:tcPr>
          <w:p w14:paraId="7D2FB2FA" w14:textId="77777777" w:rsidR="00575B71" w:rsidRPr="009E511A" w:rsidRDefault="00575B71" w:rsidP="00575B7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Samērā reti sastopama, bet piemērotos biotopos izplatīta suga (Liepiņa, 2018).</w:t>
            </w:r>
          </w:p>
        </w:tc>
        <w:tc>
          <w:tcPr>
            <w:tcW w:w="1984" w:type="dxa"/>
            <w:shd w:val="clear" w:color="auto" w:fill="FFFFFF" w:themeFill="background1"/>
          </w:tcPr>
          <w:p w14:paraId="7D2FB2FB" w14:textId="77777777" w:rsidR="00575B71" w:rsidRPr="009E511A" w:rsidRDefault="00575B71" w:rsidP="00575B7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Suga sastopama teritorijā.</w:t>
            </w:r>
          </w:p>
        </w:tc>
      </w:tr>
    </w:tbl>
    <w:p w14:paraId="7D2FB2FD" w14:textId="3013C4C3" w:rsidR="007E7B17" w:rsidRPr="009E511A" w:rsidRDefault="007E7B17" w:rsidP="00A14714">
      <w:pPr>
        <w:jc w:val="both"/>
        <w:rPr>
          <w:rFonts w:ascii="Times New Roman" w:hAnsi="Times New Roman" w:cs="Times New Roman"/>
          <w:sz w:val="16"/>
          <w:szCs w:val="16"/>
          <w:lang w:val="lv-LV"/>
        </w:rPr>
      </w:pPr>
      <w:r w:rsidRPr="009E511A">
        <w:rPr>
          <w:rFonts w:ascii="Times New Roman" w:hAnsi="Times New Roman" w:cs="Times New Roman"/>
          <w:b/>
          <w:spacing w:val="-1"/>
          <w:sz w:val="16"/>
          <w:szCs w:val="16"/>
          <w:lang w:val="lv-LV"/>
        </w:rPr>
        <w:t>L</w:t>
      </w:r>
      <w:r w:rsidRPr="009E511A">
        <w:rPr>
          <w:rFonts w:ascii="Times New Roman" w:hAnsi="Times New Roman" w:cs="Times New Roman"/>
          <w:b/>
          <w:sz w:val="16"/>
          <w:szCs w:val="16"/>
          <w:lang w:val="lv-LV"/>
        </w:rPr>
        <w:t>SG</w:t>
      </w:r>
      <w:r w:rsidRPr="009E511A">
        <w:rPr>
          <w:rFonts w:ascii="Times New Roman" w:hAnsi="Times New Roman" w:cs="Times New Roman"/>
          <w:b/>
          <w:spacing w:val="1"/>
          <w:sz w:val="16"/>
          <w:szCs w:val="16"/>
          <w:lang w:val="lv-LV"/>
        </w:rPr>
        <w:t xml:space="preserve"> </w:t>
      </w:r>
      <w:r w:rsidRPr="009E511A">
        <w:rPr>
          <w:rFonts w:ascii="Times New Roman" w:hAnsi="Times New Roman" w:cs="Times New Roman"/>
          <w:sz w:val="16"/>
          <w:szCs w:val="16"/>
          <w:lang w:val="lv-LV"/>
        </w:rPr>
        <w:t>–</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z w:val="16"/>
          <w:szCs w:val="16"/>
          <w:lang w:val="lv-LV"/>
        </w:rPr>
        <w:t>La</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v</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as</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3"/>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anā</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pacing w:val="-2"/>
          <w:sz w:val="16"/>
          <w:szCs w:val="16"/>
          <w:lang w:val="lv-LV"/>
        </w:rPr>
        <w:t>g</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ā</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a</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1"/>
          <w:sz w:val="16"/>
          <w:szCs w:val="16"/>
          <w:lang w:val="lv-LV"/>
        </w:rPr>
        <w:t>(</w:t>
      </w:r>
      <w:r w:rsidRPr="009E511A">
        <w:rPr>
          <w:rFonts w:ascii="Times New Roman" w:hAnsi="Times New Roman" w:cs="Times New Roman"/>
          <w:sz w:val="16"/>
          <w:szCs w:val="16"/>
          <w:lang w:val="lv-LV"/>
        </w:rPr>
        <w:t>Sp</w:t>
      </w:r>
      <w:r w:rsidRPr="009E511A">
        <w:rPr>
          <w:rFonts w:ascii="Times New Roman" w:hAnsi="Times New Roman" w:cs="Times New Roman"/>
          <w:spacing w:val="-2"/>
          <w:sz w:val="16"/>
          <w:szCs w:val="16"/>
          <w:lang w:val="lv-LV"/>
        </w:rPr>
        <w:t>u</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s</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z w:val="16"/>
          <w:szCs w:val="16"/>
          <w:lang w:val="lv-LV"/>
        </w:rPr>
        <w:t>19</w:t>
      </w:r>
      <w:r w:rsidRPr="009E511A">
        <w:rPr>
          <w:rFonts w:ascii="Times New Roman" w:hAnsi="Times New Roman" w:cs="Times New Roman"/>
          <w:spacing w:val="-2"/>
          <w:sz w:val="16"/>
          <w:szCs w:val="16"/>
          <w:lang w:val="lv-LV"/>
        </w:rPr>
        <w:t>9</w:t>
      </w:r>
      <w:r w:rsidRPr="009E511A">
        <w:rPr>
          <w:rFonts w:ascii="Times New Roman" w:hAnsi="Times New Roman" w:cs="Times New Roman"/>
          <w:sz w:val="16"/>
          <w:szCs w:val="16"/>
          <w:lang w:val="lv-LV"/>
        </w:rPr>
        <w:t>8</w:t>
      </w:r>
      <w:r w:rsidRPr="009E511A">
        <w:rPr>
          <w:rFonts w:ascii="Times New Roman" w:hAnsi="Times New Roman" w:cs="Times New Roman"/>
          <w:spacing w:val="1"/>
          <w:sz w:val="16"/>
          <w:szCs w:val="16"/>
          <w:lang w:val="lv-LV"/>
        </w:rPr>
        <w:t>)</w:t>
      </w:r>
      <w:r w:rsidRPr="009E511A">
        <w:rPr>
          <w:rFonts w:ascii="Times New Roman" w:hAnsi="Times New Roman" w:cs="Times New Roman"/>
          <w:sz w:val="16"/>
          <w:szCs w:val="16"/>
          <w:lang w:val="lv-LV"/>
        </w:rPr>
        <w:t>. LSG</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1"/>
          <w:sz w:val="16"/>
          <w:szCs w:val="16"/>
          <w:lang w:val="lv-LV"/>
        </w:rPr>
        <w:t>t</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 xml:space="preserve">ek </w:t>
      </w:r>
      <w:r w:rsidRPr="009E511A">
        <w:rPr>
          <w:rFonts w:ascii="Times New Roman" w:hAnsi="Times New Roman" w:cs="Times New Roman"/>
          <w:spacing w:val="1"/>
          <w:sz w:val="16"/>
          <w:szCs w:val="16"/>
          <w:lang w:val="lv-LV"/>
        </w:rPr>
        <w:t>l</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o</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s</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2"/>
          <w:sz w:val="16"/>
          <w:szCs w:val="16"/>
          <w:lang w:val="lv-LV"/>
        </w:rPr>
        <w:t>s</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š</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s</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p</w:t>
      </w:r>
      <w:r w:rsidRPr="009E511A">
        <w:rPr>
          <w:rFonts w:ascii="Times New Roman" w:hAnsi="Times New Roman" w:cs="Times New Roman"/>
          <w:sz w:val="16"/>
          <w:szCs w:val="16"/>
          <w:lang w:val="lv-LV"/>
        </w:rPr>
        <w:t>d</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udē</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 xml:space="preserve">o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u</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2"/>
          <w:sz w:val="16"/>
          <w:szCs w:val="16"/>
          <w:lang w:val="lv-LV"/>
        </w:rPr>
        <w:t>ka</w:t>
      </w:r>
      <w:r w:rsidRPr="009E511A">
        <w:rPr>
          <w:rFonts w:ascii="Times New Roman" w:hAnsi="Times New Roman" w:cs="Times New Roman"/>
          <w:sz w:val="16"/>
          <w:szCs w:val="16"/>
          <w:lang w:val="lv-LV"/>
        </w:rPr>
        <w:t>s a</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b</w:t>
      </w:r>
      <w:r w:rsidRPr="009E511A">
        <w:rPr>
          <w:rFonts w:ascii="Times New Roman" w:hAnsi="Times New Roman" w:cs="Times New Roman"/>
          <w:spacing w:val="1"/>
          <w:sz w:val="16"/>
          <w:szCs w:val="16"/>
          <w:lang w:val="lv-LV"/>
        </w:rPr>
        <w:t>il</w:t>
      </w:r>
      <w:r w:rsidRPr="009E511A">
        <w:rPr>
          <w:rFonts w:ascii="Times New Roman" w:hAnsi="Times New Roman" w:cs="Times New Roman"/>
          <w:spacing w:val="-2"/>
          <w:sz w:val="16"/>
          <w:szCs w:val="16"/>
          <w:lang w:val="lv-LV"/>
        </w:rPr>
        <w:t>s</w:t>
      </w:r>
      <w:r w:rsidRPr="009E511A">
        <w:rPr>
          <w:rFonts w:ascii="Times New Roman" w:hAnsi="Times New Roman" w:cs="Times New Roman"/>
          <w:sz w:val="16"/>
          <w:szCs w:val="16"/>
          <w:lang w:val="lv-LV"/>
        </w:rPr>
        <w:t>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ec</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ām</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4"/>
          <w:sz w:val="16"/>
          <w:szCs w:val="16"/>
          <w:lang w:val="lv-LV"/>
        </w:rPr>
        <w:t>I</w:t>
      </w:r>
      <w:r w:rsidRPr="009E511A">
        <w:rPr>
          <w:rFonts w:ascii="Times New Roman" w:hAnsi="Times New Roman" w:cs="Times New Roman"/>
          <w:spacing w:val="-1"/>
          <w:sz w:val="16"/>
          <w:szCs w:val="16"/>
          <w:lang w:val="lv-LV"/>
        </w:rPr>
        <w:t>UC</w:t>
      </w:r>
      <w:r w:rsidRPr="009E511A">
        <w:rPr>
          <w:rFonts w:ascii="Times New Roman" w:hAnsi="Times New Roman" w:cs="Times New Roman"/>
          <w:sz w:val="16"/>
          <w:szCs w:val="16"/>
          <w:lang w:val="lv-LV"/>
        </w:rPr>
        <w:t>N</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ā</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b/>
          <w:sz w:val="16"/>
          <w:szCs w:val="16"/>
          <w:lang w:val="lv-LV"/>
        </w:rPr>
        <w:t>0</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 xml:space="preserve"> </w:t>
      </w:r>
      <w:r w:rsidR="00EE12BE"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zz</w:t>
      </w:r>
      <w:r w:rsidRPr="009E511A">
        <w:rPr>
          <w:rFonts w:ascii="Times New Roman" w:hAnsi="Times New Roman" w:cs="Times New Roman"/>
          <w:sz w:val="16"/>
          <w:szCs w:val="16"/>
          <w:lang w:val="lv-LV"/>
        </w:rPr>
        <w:t>udu</w:t>
      </w:r>
      <w:r w:rsidRPr="009E511A">
        <w:rPr>
          <w:rFonts w:ascii="Times New Roman" w:hAnsi="Times New Roman" w:cs="Times New Roman"/>
          <w:spacing w:val="1"/>
          <w:sz w:val="16"/>
          <w:szCs w:val="16"/>
          <w:lang w:val="lv-LV"/>
        </w:rPr>
        <w:t>š</w:t>
      </w:r>
      <w:r w:rsidRPr="009E511A">
        <w:rPr>
          <w:rFonts w:ascii="Times New Roman" w:hAnsi="Times New Roman" w:cs="Times New Roman"/>
          <w:sz w:val="16"/>
          <w:szCs w:val="16"/>
          <w:lang w:val="lv-LV"/>
        </w:rPr>
        <w:t>ās</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b/>
          <w:sz w:val="16"/>
          <w:szCs w:val="16"/>
          <w:lang w:val="lv-LV"/>
        </w:rPr>
        <w:t>1</w:t>
      </w:r>
      <w:r w:rsidRPr="009E511A">
        <w:rPr>
          <w:rFonts w:ascii="Times New Roman" w:hAnsi="Times New Roman" w:cs="Times New Roman"/>
          <w:sz w:val="16"/>
          <w:szCs w:val="16"/>
          <w:lang w:val="lv-LV"/>
        </w:rPr>
        <w:t>.</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 xml:space="preserve"> </w:t>
      </w:r>
      <w:r w:rsidR="00EE12BE"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zz</w:t>
      </w:r>
      <w:r w:rsidRPr="009E511A">
        <w:rPr>
          <w:rFonts w:ascii="Times New Roman" w:hAnsi="Times New Roman" w:cs="Times New Roman"/>
          <w:sz w:val="16"/>
          <w:szCs w:val="16"/>
          <w:lang w:val="lv-LV"/>
        </w:rPr>
        <w:t>ūdo</w:t>
      </w:r>
      <w:r w:rsidRPr="009E511A">
        <w:rPr>
          <w:rFonts w:ascii="Times New Roman" w:hAnsi="Times New Roman" w:cs="Times New Roman"/>
          <w:spacing w:val="1"/>
          <w:sz w:val="16"/>
          <w:szCs w:val="16"/>
          <w:lang w:val="lv-LV"/>
        </w:rPr>
        <w:t>š</w:t>
      </w:r>
      <w:r w:rsidRPr="009E511A">
        <w:rPr>
          <w:rFonts w:ascii="Times New Roman" w:hAnsi="Times New Roman" w:cs="Times New Roman"/>
          <w:sz w:val="16"/>
          <w:szCs w:val="16"/>
          <w:lang w:val="lv-LV"/>
        </w:rPr>
        <w:t>ās</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b/>
          <w:spacing w:val="-2"/>
          <w:sz w:val="16"/>
          <w:szCs w:val="16"/>
          <w:lang w:val="lv-LV"/>
        </w:rPr>
        <w:t>2</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 xml:space="preserve"> </w:t>
      </w:r>
      <w:r w:rsidR="00EE12BE"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ū</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š</w:t>
      </w:r>
      <w:r w:rsidRPr="009E511A">
        <w:rPr>
          <w:rFonts w:ascii="Times New Roman" w:hAnsi="Times New Roman" w:cs="Times New Roman"/>
          <w:sz w:val="16"/>
          <w:szCs w:val="16"/>
          <w:lang w:val="lv-LV"/>
        </w:rPr>
        <w:t>ās</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b/>
          <w:spacing w:val="-2"/>
          <w:sz w:val="16"/>
          <w:szCs w:val="16"/>
          <w:lang w:val="lv-LV"/>
        </w:rPr>
        <w:t>3</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ri</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 xml:space="preserve"> </w:t>
      </w:r>
      <w:r w:rsidR="00EE12BE"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ā</w:t>
      </w:r>
      <w:r w:rsidRPr="009E511A">
        <w:rPr>
          <w:rFonts w:ascii="Times New Roman" w:hAnsi="Times New Roman" w:cs="Times New Roman"/>
          <w:sz w:val="16"/>
          <w:szCs w:val="16"/>
          <w:lang w:val="lv-LV"/>
        </w:rPr>
        <w:t>s</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pacing w:val="-2"/>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b/>
          <w:spacing w:val="-2"/>
          <w:sz w:val="16"/>
          <w:szCs w:val="16"/>
          <w:lang w:val="lv-LV"/>
        </w:rPr>
        <w:t>4</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ri</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 xml:space="preserve"> </w:t>
      </w:r>
      <w:r w:rsidR="00EE12BE" w:rsidRPr="009E511A">
        <w:rPr>
          <w:rFonts w:ascii="Times New Roman" w:hAnsi="Times New Roman" w:cs="Times New Roman"/>
          <w:sz w:val="16"/>
          <w:szCs w:val="16"/>
          <w:lang w:val="lv-LV"/>
        </w:rPr>
        <w:t>–</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az</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z w:val="16"/>
          <w:szCs w:val="16"/>
          <w:lang w:val="lv-LV"/>
        </w:rPr>
        <w:t>pa</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īst</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ās</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b/>
          <w:spacing w:val="2"/>
          <w:sz w:val="16"/>
          <w:szCs w:val="16"/>
          <w:lang w:val="lv-LV"/>
        </w:rPr>
        <w:t>B</w:t>
      </w:r>
      <w:r w:rsidRPr="009E511A">
        <w:rPr>
          <w:rFonts w:ascii="Times New Roman" w:hAnsi="Times New Roman" w:cs="Times New Roman"/>
          <w:b/>
          <w:sz w:val="16"/>
          <w:szCs w:val="16"/>
          <w:lang w:val="lv-LV"/>
        </w:rPr>
        <w:t>er</w:t>
      </w:r>
      <w:r w:rsidRPr="009E511A">
        <w:rPr>
          <w:rFonts w:ascii="Times New Roman" w:hAnsi="Times New Roman" w:cs="Times New Roman"/>
          <w:b/>
          <w:spacing w:val="-3"/>
          <w:sz w:val="16"/>
          <w:szCs w:val="16"/>
          <w:lang w:val="lv-LV"/>
        </w:rPr>
        <w:t>n</w:t>
      </w:r>
      <w:r w:rsidRPr="009E511A">
        <w:rPr>
          <w:rFonts w:ascii="Times New Roman" w:hAnsi="Times New Roman" w:cs="Times New Roman"/>
          <w:b/>
          <w:sz w:val="16"/>
          <w:szCs w:val="16"/>
          <w:lang w:val="lv-LV"/>
        </w:rPr>
        <w:t xml:space="preserve">e </w:t>
      </w:r>
      <w:r w:rsidR="00EE12BE" w:rsidRPr="009E511A">
        <w:rPr>
          <w:rFonts w:ascii="Times New Roman" w:hAnsi="Times New Roman" w:cs="Times New Roman"/>
          <w:sz w:val="16"/>
          <w:szCs w:val="16"/>
          <w:lang w:val="lv-LV"/>
        </w:rPr>
        <w:t>–</w:t>
      </w:r>
      <w:r w:rsidRPr="009E511A">
        <w:rPr>
          <w:rFonts w:ascii="Times New Roman" w:hAnsi="Times New Roman" w:cs="Times New Roman"/>
          <w:spacing w:val="54"/>
          <w:sz w:val="16"/>
          <w:szCs w:val="16"/>
          <w:lang w:val="lv-LV"/>
        </w:rPr>
        <w:t xml:space="preserve"> </w:t>
      </w:r>
      <w:r w:rsidRPr="009E511A">
        <w:rPr>
          <w:rFonts w:ascii="Times New Roman" w:hAnsi="Times New Roman" w:cs="Times New Roman"/>
          <w:spacing w:val="-1"/>
          <w:sz w:val="16"/>
          <w:szCs w:val="16"/>
          <w:lang w:val="lv-LV"/>
        </w:rPr>
        <w:t>B</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 xml:space="preserve">nes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on</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enc</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 xml:space="preserve">a.  </w:t>
      </w:r>
      <w:r w:rsidRPr="009E511A">
        <w:rPr>
          <w:rFonts w:ascii="Times New Roman" w:hAnsi="Times New Roman" w:cs="Times New Roman"/>
          <w:b/>
          <w:spacing w:val="1"/>
          <w:sz w:val="16"/>
          <w:szCs w:val="16"/>
          <w:lang w:val="lv-LV"/>
        </w:rPr>
        <w:t>I</w:t>
      </w:r>
      <w:r w:rsidRPr="009E511A">
        <w:rPr>
          <w:rFonts w:ascii="Times New Roman" w:hAnsi="Times New Roman" w:cs="Times New Roman"/>
          <w:b/>
          <w:sz w:val="16"/>
          <w:szCs w:val="16"/>
          <w:lang w:val="lv-LV"/>
        </w:rPr>
        <w:t>I</w:t>
      </w:r>
      <w:r w:rsidRPr="009E511A">
        <w:rPr>
          <w:rFonts w:ascii="Times New Roman" w:hAnsi="Times New Roman" w:cs="Times New Roman"/>
          <w:b/>
          <w:spacing w:val="3"/>
          <w:sz w:val="16"/>
          <w:szCs w:val="16"/>
          <w:lang w:val="lv-LV"/>
        </w:rPr>
        <w:t xml:space="preserve"> </w:t>
      </w:r>
      <w:r w:rsidRPr="009E511A">
        <w:rPr>
          <w:rFonts w:ascii="Times New Roman" w:hAnsi="Times New Roman" w:cs="Times New Roman"/>
          <w:spacing w:val="-2"/>
          <w:sz w:val="16"/>
          <w:szCs w:val="16"/>
          <w:lang w:val="lv-LV"/>
        </w:rPr>
        <w:t>p</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l</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u</w:t>
      </w:r>
      <w:r w:rsidRPr="009E511A">
        <w:rPr>
          <w:rFonts w:ascii="Times New Roman" w:hAnsi="Times New Roman" w:cs="Times New Roman"/>
          <w:spacing w:val="-4"/>
          <w:sz w:val="16"/>
          <w:szCs w:val="16"/>
          <w:lang w:val="lv-LV"/>
        </w:rPr>
        <w:t>m</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pacing w:val="-4"/>
          <w:sz w:val="16"/>
          <w:szCs w:val="16"/>
          <w:lang w:val="lv-LV"/>
        </w:rPr>
        <w:t>Ī</w:t>
      </w:r>
      <w:r w:rsidRPr="009E511A">
        <w:rPr>
          <w:rFonts w:ascii="Times New Roman" w:hAnsi="Times New Roman" w:cs="Times New Roman"/>
          <w:sz w:val="16"/>
          <w:szCs w:val="16"/>
          <w:lang w:val="lv-LV"/>
        </w:rPr>
        <w:t>p</w:t>
      </w:r>
      <w:r w:rsidRPr="009E511A">
        <w:rPr>
          <w:rFonts w:ascii="Times New Roman" w:hAnsi="Times New Roman" w:cs="Times New Roman"/>
          <w:spacing w:val="3"/>
          <w:sz w:val="16"/>
          <w:szCs w:val="16"/>
          <w:lang w:val="lv-LV"/>
        </w:rPr>
        <w:t>a</w:t>
      </w:r>
      <w:r w:rsidRPr="009E511A">
        <w:rPr>
          <w:rFonts w:ascii="Times New Roman" w:hAnsi="Times New Roman" w:cs="Times New Roman"/>
          <w:spacing w:val="1"/>
          <w:sz w:val="16"/>
          <w:szCs w:val="16"/>
          <w:lang w:val="lv-LV"/>
        </w:rPr>
        <w:t>š</w:t>
      </w:r>
      <w:r w:rsidRPr="009E511A">
        <w:rPr>
          <w:rFonts w:ascii="Times New Roman" w:hAnsi="Times New Roman" w:cs="Times New Roman"/>
          <w:sz w:val="16"/>
          <w:szCs w:val="16"/>
          <w:lang w:val="lv-LV"/>
        </w:rPr>
        <w:t xml:space="preserve">i </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gā</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o 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n</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 xml:space="preserve">u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s</w:t>
      </w:r>
      <w:r w:rsidR="00494E40">
        <w:rPr>
          <w:rFonts w:ascii="Times New Roman" w:hAnsi="Times New Roman" w:cs="Times New Roman"/>
          <w:spacing w:val="1"/>
          <w:sz w:val="16"/>
          <w:szCs w:val="16"/>
          <w:lang w:val="lv-LV"/>
        </w:rPr>
        <w:t xml:space="preserve">. Sugas,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u</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u 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z w:val="16"/>
          <w:szCs w:val="16"/>
          <w:lang w:val="lv-LV"/>
        </w:rPr>
        <w:t>b</w:t>
      </w:r>
      <w:r w:rsidRPr="009E511A">
        <w:rPr>
          <w:rFonts w:ascii="Times New Roman" w:hAnsi="Times New Roman" w:cs="Times New Roman"/>
          <w:spacing w:val="-4"/>
          <w:sz w:val="16"/>
          <w:szCs w:val="16"/>
          <w:lang w:val="lv-LV"/>
        </w:rPr>
        <w:t>a</w:t>
      </w:r>
      <w:r w:rsidRPr="009E511A">
        <w:rPr>
          <w:rFonts w:ascii="Times New Roman" w:hAnsi="Times New Roman" w:cs="Times New Roman"/>
          <w:sz w:val="16"/>
          <w:szCs w:val="16"/>
          <w:lang w:val="lv-LV"/>
        </w:rPr>
        <w:t xml:space="preserve">i </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ā</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 xml:space="preserve">do </w:t>
      </w:r>
      <w:r w:rsidRPr="009E511A">
        <w:rPr>
          <w:rFonts w:ascii="Times New Roman" w:hAnsi="Times New Roman" w:cs="Times New Roman"/>
          <w:spacing w:val="1"/>
          <w:sz w:val="16"/>
          <w:szCs w:val="16"/>
          <w:lang w:val="lv-LV"/>
        </w:rPr>
        <w:t>ī</w:t>
      </w:r>
      <w:r w:rsidRPr="009E511A">
        <w:rPr>
          <w:rFonts w:ascii="Times New Roman" w:hAnsi="Times New Roman" w:cs="Times New Roman"/>
          <w:sz w:val="16"/>
          <w:szCs w:val="16"/>
          <w:lang w:val="lv-LV"/>
        </w:rPr>
        <w:t>pa</w:t>
      </w:r>
      <w:r w:rsidRPr="009E511A">
        <w:rPr>
          <w:rFonts w:ascii="Times New Roman" w:hAnsi="Times New Roman" w:cs="Times New Roman"/>
          <w:spacing w:val="-2"/>
          <w:sz w:val="16"/>
          <w:szCs w:val="16"/>
          <w:lang w:val="lv-LV"/>
        </w:rPr>
        <w:t>š</w:t>
      </w:r>
      <w:r w:rsidRPr="009E511A">
        <w:rPr>
          <w:rFonts w:ascii="Times New Roman" w:hAnsi="Times New Roman" w:cs="Times New Roman"/>
          <w:sz w:val="16"/>
          <w:szCs w:val="16"/>
          <w:lang w:val="lv-LV"/>
        </w:rPr>
        <w:t>i</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gā</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ri</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 xml:space="preserve">a. </w:t>
      </w:r>
      <w:r w:rsidRPr="009E511A">
        <w:rPr>
          <w:rFonts w:ascii="Times New Roman" w:hAnsi="Times New Roman" w:cs="Times New Roman"/>
          <w:b/>
          <w:spacing w:val="1"/>
          <w:sz w:val="16"/>
          <w:szCs w:val="16"/>
          <w:lang w:val="lv-LV"/>
        </w:rPr>
        <w:t>II</w:t>
      </w:r>
      <w:r w:rsidRPr="009E511A">
        <w:rPr>
          <w:rFonts w:ascii="Times New Roman" w:hAnsi="Times New Roman" w:cs="Times New Roman"/>
          <w:b/>
          <w:sz w:val="16"/>
          <w:szCs w:val="16"/>
          <w:lang w:val="lv-LV"/>
        </w:rPr>
        <w:t xml:space="preserve">I </w:t>
      </w:r>
      <w:r w:rsidRPr="009E511A">
        <w:rPr>
          <w:rFonts w:ascii="Times New Roman" w:hAnsi="Times New Roman" w:cs="Times New Roman"/>
          <w:sz w:val="16"/>
          <w:szCs w:val="16"/>
          <w:lang w:val="lv-LV"/>
        </w:rPr>
        <w:t>p</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e</w:t>
      </w:r>
      <w:r w:rsidRPr="009E511A">
        <w:rPr>
          <w:rFonts w:ascii="Times New Roman" w:hAnsi="Times New Roman" w:cs="Times New Roman"/>
          <w:spacing w:val="1"/>
          <w:sz w:val="16"/>
          <w:szCs w:val="16"/>
          <w:lang w:val="lv-LV"/>
        </w:rPr>
        <w:t>li</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u</w:t>
      </w:r>
      <w:r w:rsidRPr="009E511A">
        <w:rPr>
          <w:rFonts w:ascii="Times New Roman" w:hAnsi="Times New Roman" w:cs="Times New Roman"/>
          <w:spacing w:val="-4"/>
          <w:sz w:val="16"/>
          <w:szCs w:val="16"/>
          <w:lang w:val="lv-LV"/>
        </w:rPr>
        <w:t>m</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1"/>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gā</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ās</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z w:val="16"/>
          <w:szCs w:val="16"/>
          <w:lang w:val="lv-LV"/>
        </w:rPr>
        <w:t>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n</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s</w:t>
      </w:r>
      <w:r w:rsidR="00494E40">
        <w:rPr>
          <w:rFonts w:ascii="Times New Roman" w:hAnsi="Times New Roman" w:cs="Times New Roman"/>
          <w:spacing w:val="1"/>
          <w:sz w:val="16"/>
          <w:szCs w:val="16"/>
          <w:lang w:val="lv-LV"/>
        </w:rPr>
        <w:t xml:space="preserve">. Sugas,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u</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pacing w:val="-2"/>
          <w:sz w:val="16"/>
          <w:szCs w:val="16"/>
          <w:lang w:val="lv-LV"/>
        </w:rPr>
        <w:t>b</w:t>
      </w:r>
      <w:r w:rsidRPr="009E511A">
        <w:rPr>
          <w:rFonts w:ascii="Times New Roman" w:hAnsi="Times New Roman" w:cs="Times New Roman"/>
          <w:sz w:val="16"/>
          <w:szCs w:val="16"/>
          <w:lang w:val="lv-LV"/>
        </w:rPr>
        <w:t>ai</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2"/>
          <w:sz w:val="16"/>
          <w:szCs w:val="16"/>
          <w:lang w:val="lv-LV"/>
        </w:rPr>
        <w:t>na</w:t>
      </w:r>
      <w:r w:rsidRPr="009E511A">
        <w:rPr>
          <w:rFonts w:ascii="Times New Roman" w:hAnsi="Times New Roman" w:cs="Times New Roman"/>
          <w:sz w:val="16"/>
          <w:szCs w:val="16"/>
          <w:lang w:val="lv-LV"/>
        </w:rPr>
        <w:t xml:space="preserve">v </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ā</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do</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1"/>
          <w:sz w:val="16"/>
          <w:szCs w:val="16"/>
          <w:lang w:val="lv-LV"/>
        </w:rPr>
        <w:t>ī</w:t>
      </w:r>
      <w:r w:rsidRPr="009E511A">
        <w:rPr>
          <w:rFonts w:ascii="Times New Roman" w:hAnsi="Times New Roman" w:cs="Times New Roman"/>
          <w:sz w:val="16"/>
          <w:szCs w:val="16"/>
          <w:lang w:val="lv-LV"/>
        </w:rPr>
        <w:t>pa</w:t>
      </w:r>
      <w:r w:rsidRPr="009E511A">
        <w:rPr>
          <w:rFonts w:ascii="Times New Roman" w:hAnsi="Times New Roman" w:cs="Times New Roman"/>
          <w:spacing w:val="-2"/>
          <w:sz w:val="16"/>
          <w:szCs w:val="16"/>
          <w:lang w:val="lv-LV"/>
        </w:rPr>
        <w:t>š</w:t>
      </w:r>
      <w:r w:rsidRPr="009E511A">
        <w:rPr>
          <w:rFonts w:ascii="Times New Roman" w:hAnsi="Times New Roman" w:cs="Times New Roman"/>
          <w:sz w:val="16"/>
          <w:szCs w:val="16"/>
          <w:lang w:val="lv-LV"/>
        </w:rPr>
        <w:t>i</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gā</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it</w:t>
      </w:r>
      <w:r w:rsidRPr="009E511A">
        <w:rPr>
          <w:rFonts w:ascii="Times New Roman" w:hAnsi="Times New Roman" w:cs="Times New Roman"/>
          <w:spacing w:val="-2"/>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b/>
          <w:sz w:val="16"/>
          <w:szCs w:val="16"/>
          <w:lang w:val="lv-LV"/>
        </w:rPr>
        <w:t>*</w:t>
      </w:r>
      <w:r w:rsidRPr="009E511A">
        <w:rPr>
          <w:rFonts w:ascii="Times New Roman" w:hAnsi="Times New Roman" w:cs="Times New Roman"/>
          <w:b/>
          <w:spacing w:val="4"/>
          <w:sz w:val="16"/>
          <w:szCs w:val="16"/>
          <w:lang w:val="lv-LV"/>
        </w:rPr>
        <w:t xml:space="preserve"> </w:t>
      </w:r>
      <w:r w:rsidR="00EE12BE"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a</w:t>
      </w:r>
      <w:r w:rsidRPr="009E511A">
        <w:rPr>
          <w:rFonts w:ascii="Times New Roman" w:hAnsi="Times New Roman" w:cs="Times New Roman"/>
          <w:spacing w:val="1"/>
          <w:sz w:val="16"/>
          <w:szCs w:val="16"/>
          <w:lang w:val="lv-LV"/>
        </w:rPr>
        <w:t>tr</w:t>
      </w:r>
      <w:r w:rsidRPr="009E511A">
        <w:rPr>
          <w:rFonts w:ascii="Times New Roman" w:hAnsi="Times New Roman" w:cs="Times New Roman"/>
          <w:sz w:val="16"/>
          <w:szCs w:val="16"/>
          <w:lang w:val="lv-LV"/>
        </w:rPr>
        <w:t>unas</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z w:val="16"/>
          <w:szCs w:val="16"/>
          <w:lang w:val="lv-LV"/>
        </w:rPr>
        <w:t>p</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r</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z w:val="16"/>
          <w:szCs w:val="16"/>
          <w:lang w:val="lv-LV"/>
        </w:rPr>
        <w:t>1979.</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ada</w:t>
      </w:r>
      <w:r w:rsidRPr="009E511A">
        <w:rPr>
          <w:rFonts w:ascii="Times New Roman" w:hAnsi="Times New Roman" w:cs="Times New Roman"/>
          <w:spacing w:val="4"/>
          <w:sz w:val="16"/>
          <w:szCs w:val="16"/>
          <w:lang w:val="lv-LV"/>
        </w:rPr>
        <w:t xml:space="preserve"> </w:t>
      </w:r>
      <w:r w:rsidR="00494E40">
        <w:rPr>
          <w:rFonts w:ascii="Times New Roman" w:hAnsi="Times New Roman" w:cs="Times New Roman"/>
          <w:spacing w:val="4"/>
          <w:sz w:val="16"/>
          <w:szCs w:val="16"/>
          <w:lang w:val="lv-LV"/>
        </w:rPr>
        <w:t xml:space="preserve">Bernes </w:t>
      </w:r>
      <w:r w:rsidRPr="009E511A">
        <w:rPr>
          <w:rFonts w:ascii="Times New Roman" w:hAnsi="Times New Roman" w:cs="Times New Roman"/>
          <w:spacing w:val="1"/>
          <w:sz w:val="16"/>
          <w:szCs w:val="16"/>
          <w:lang w:val="lv-LV"/>
        </w:rPr>
        <w:t>K</w:t>
      </w:r>
      <w:r w:rsidRPr="009E511A">
        <w:rPr>
          <w:rFonts w:ascii="Times New Roman" w:hAnsi="Times New Roman" w:cs="Times New Roman"/>
          <w:sz w:val="16"/>
          <w:szCs w:val="16"/>
          <w:lang w:val="lv-LV"/>
        </w:rPr>
        <w:t>on</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en</w:t>
      </w:r>
      <w:r w:rsidRPr="009E511A">
        <w:rPr>
          <w:rFonts w:ascii="Times New Roman" w:hAnsi="Times New Roman" w:cs="Times New Roman"/>
          <w:spacing w:val="-2"/>
          <w:sz w:val="16"/>
          <w:szCs w:val="16"/>
          <w:lang w:val="lv-LV"/>
        </w:rPr>
        <w:t>c</w:t>
      </w:r>
      <w:r w:rsidRPr="009E511A">
        <w:rPr>
          <w:rFonts w:ascii="Times New Roman" w:hAnsi="Times New Roman" w:cs="Times New Roman"/>
          <w:spacing w:val="-1"/>
          <w:sz w:val="16"/>
          <w:szCs w:val="16"/>
          <w:lang w:val="lv-LV"/>
        </w:rPr>
        <w:t>i</w:t>
      </w:r>
      <w:r w:rsidRPr="009E511A">
        <w:rPr>
          <w:rFonts w:ascii="Times New Roman" w:hAnsi="Times New Roman" w:cs="Times New Roman"/>
          <w:spacing w:val="3"/>
          <w:sz w:val="16"/>
          <w:szCs w:val="16"/>
          <w:lang w:val="lv-LV"/>
        </w:rPr>
        <w:t>j</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s</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2"/>
          <w:sz w:val="16"/>
          <w:szCs w:val="16"/>
          <w:lang w:val="lv-LV"/>
        </w:rPr>
        <w:t>p</w:t>
      </w:r>
      <w:r w:rsidRPr="009E511A">
        <w:rPr>
          <w:rFonts w:ascii="Times New Roman" w:hAnsi="Times New Roman" w:cs="Times New Roman"/>
          <w:sz w:val="16"/>
          <w:szCs w:val="16"/>
          <w:lang w:val="lv-LV"/>
        </w:rPr>
        <w:t>ar</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opas</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z w:val="16"/>
          <w:szCs w:val="16"/>
          <w:lang w:val="lv-LV"/>
        </w:rPr>
        <w:t>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ās</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z w:val="16"/>
          <w:szCs w:val="16"/>
          <w:lang w:val="lv-LV"/>
        </w:rPr>
        <w:t>dab</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s</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z w:val="16"/>
          <w:szCs w:val="16"/>
          <w:lang w:val="lv-LV"/>
        </w:rPr>
        <w:t>un dab</w:t>
      </w:r>
      <w:r w:rsidRPr="009E511A">
        <w:rPr>
          <w:rFonts w:ascii="Times New Roman" w:hAnsi="Times New Roman" w:cs="Times New Roman"/>
          <w:spacing w:val="1"/>
          <w:sz w:val="16"/>
          <w:szCs w:val="16"/>
          <w:lang w:val="lv-LV"/>
        </w:rPr>
        <w:t>is</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o 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tņ</w:t>
      </w:r>
      <w:r w:rsidRPr="009E511A">
        <w:rPr>
          <w:rFonts w:ascii="Times New Roman" w:hAnsi="Times New Roman" w:cs="Times New Roman"/>
          <w:sz w:val="16"/>
          <w:szCs w:val="16"/>
          <w:lang w:val="lv-LV"/>
        </w:rPr>
        <w:t xml:space="preserve">u </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pacing w:val="-2"/>
          <w:sz w:val="16"/>
          <w:szCs w:val="16"/>
          <w:lang w:val="lv-LV"/>
        </w:rPr>
        <w:t>b</w:t>
      </w:r>
      <w:r w:rsidRPr="009E511A">
        <w:rPr>
          <w:rFonts w:ascii="Times New Roman" w:hAnsi="Times New Roman" w:cs="Times New Roman"/>
          <w:sz w:val="16"/>
          <w:szCs w:val="16"/>
          <w:lang w:val="lv-LV"/>
        </w:rPr>
        <w:t>u p</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e</w:t>
      </w:r>
      <w:r w:rsidRPr="009E511A">
        <w:rPr>
          <w:rFonts w:ascii="Times New Roman" w:hAnsi="Times New Roman" w:cs="Times New Roman"/>
          <w:spacing w:val="1"/>
          <w:sz w:val="16"/>
          <w:szCs w:val="16"/>
          <w:lang w:val="lv-LV"/>
        </w:rPr>
        <w:t>li</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u</w:t>
      </w:r>
      <w:r w:rsidRPr="009E511A">
        <w:rPr>
          <w:rFonts w:ascii="Times New Roman" w:hAnsi="Times New Roman" w:cs="Times New Roman"/>
          <w:spacing w:val="-4"/>
          <w:sz w:val="16"/>
          <w:szCs w:val="16"/>
          <w:lang w:val="lv-LV"/>
        </w:rPr>
        <w:t>m</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e</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as</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z w:val="16"/>
          <w:szCs w:val="16"/>
          <w:lang w:val="lv-LV"/>
        </w:rPr>
        <w:t>bai</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pacing w:val="-2"/>
          <w:sz w:val="16"/>
          <w:szCs w:val="16"/>
          <w:lang w:val="lv-LV"/>
        </w:rPr>
        <w:t>n</w:t>
      </w:r>
      <w:r w:rsidRPr="009E511A">
        <w:rPr>
          <w:rFonts w:ascii="Times New Roman" w:hAnsi="Times New Roman" w:cs="Times New Roman"/>
          <w:sz w:val="16"/>
          <w:szCs w:val="16"/>
          <w:lang w:val="lv-LV"/>
        </w:rPr>
        <w:t>av</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ā</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do</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1"/>
          <w:sz w:val="16"/>
          <w:szCs w:val="16"/>
          <w:lang w:val="lv-LV"/>
        </w:rPr>
        <w:t>ī</w:t>
      </w:r>
      <w:r w:rsidRPr="009E511A">
        <w:rPr>
          <w:rFonts w:ascii="Times New Roman" w:hAnsi="Times New Roman" w:cs="Times New Roman"/>
          <w:sz w:val="16"/>
          <w:szCs w:val="16"/>
          <w:lang w:val="lv-LV"/>
        </w:rPr>
        <w:t>pa</w:t>
      </w:r>
      <w:r w:rsidRPr="009E511A">
        <w:rPr>
          <w:rFonts w:ascii="Times New Roman" w:hAnsi="Times New Roman" w:cs="Times New Roman"/>
          <w:spacing w:val="-2"/>
          <w:sz w:val="16"/>
          <w:szCs w:val="16"/>
          <w:lang w:val="lv-LV"/>
        </w:rPr>
        <w:t>š</w:t>
      </w:r>
      <w:r w:rsidRPr="009E511A">
        <w:rPr>
          <w:rFonts w:ascii="Times New Roman" w:hAnsi="Times New Roman" w:cs="Times New Roman"/>
          <w:sz w:val="16"/>
          <w:szCs w:val="16"/>
          <w:lang w:val="lv-LV"/>
        </w:rPr>
        <w:t>i</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gā</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 xml:space="preserve"> t</w:t>
      </w:r>
      <w:r w:rsidRPr="009E511A">
        <w:rPr>
          <w:rFonts w:ascii="Times New Roman" w:hAnsi="Times New Roman" w:cs="Times New Roman"/>
          <w:spacing w:val="-2"/>
          <w:sz w:val="16"/>
          <w:szCs w:val="16"/>
          <w:lang w:val="lv-LV"/>
        </w:rPr>
        <w:t>e</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a.</w:t>
      </w:r>
      <w:r w:rsidR="00EE12BE" w:rsidRPr="009E511A">
        <w:rPr>
          <w:rFonts w:ascii="Times New Roman" w:hAnsi="Times New Roman" w:cs="Times New Roman"/>
          <w:b/>
          <w:bCs/>
          <w:sz w:val="16"/>
          <w:szCs w:val="16"/>
          <w:lang w:val="lv-LV"/>
        </w:rPr>
        <w:t xml:space="preserve"> </w:t>
      </w:r>
      <w:r w:rsidRPr="009E511A">
        <w:rPr>
          <w:rFonts w:ascii="Times New Roman" w:hAnsi="Times New Roman" w:cs="Times New Roman"/>
          <w:b/>
          <w:bCs/>
          <w:sz w:val="16"/>
          <w:szCs w:val="16"/>
          <w:lang w:val="lv-LV"/>
        </w:rPr>
        <w:t xml:space="preserve">MAB </w:t>
      </w:r>
      <w:r w:rsidR="00EE12BE"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Mežaudžu atslēgas biotopu (MAB) (= dabisku meža biotopu) sugas (Lārmanis u.c.</w:t>
      </w:r>
      <w:r w:rsidR="00EE12BE"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2000). </w:t>
      </w:r>
      <w:r w:rsidRPr="009E511A">
        <w:rPr>
          <w:rFonts w:ascii="Times New Roman" w:hAnsi="Times New Roman" w:cs="Times New Roman"/>
          <w:b/>
          <w:bCs/>
          <w:sz w:val="16"/>
          <w:szCs w:val="16"/>
          <w:lang w:val="lv-LV"/>
        </w:rPr>
        <w:t xml:space="preserve">BSS </w:t>
      </w:r>
      <w:r w:rsidR="00EE12BE" w:rsidRPr="009E511A">
        <w:rPr>
          <w:rFonts w:ascii="Times New Roman" w:hAnsi="Times New Roman" w:cs="Times New Roman"/>
          <w:sz w:val="16"/>
          <w:szCs w:val="16"/>
          <w:lang w:val="lv-LV"/>
        </w:rPr>
        <w:t>– b</w:t>
      </w:r>
      <w:r w:rsidRPr="009E511A">
        <w:rPr>
          <w:rFonts w:ascii="Times New Roman" w:hAnsi="Times New Roman" w:cs="Times New Roman"/>
          <w:sz w:val="16"/>
          <w:szCs w:val="16"/>
          <w:lang w:val="lv-LV"/>
        </w:rPr>
        <w:t>iotopu speciālistu suga, kuras pastāvēšana ir atkarīga no noteikta biotopa. Tā ir apdraudēta suga, kuras pastāvēšana ir atkarīga no ļoti specifiskiem (mežaudžu atslēgas) biotopiem un kuras izzudīs, ja šie biotopi tiks apsaimniekoti sugu pastāvēšanai nepiemērotā veidā</w:t>
      </w:r>
      <w:r w:rsidR="00EE12BE"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r w:rsidRPr="009E511A">
        <w:rPr>
          <w:rFonts w:ascii="Times New Roman" w:hAnsi="Times New Roman" w:cs="Times New Roman"/>
          <w:b/>
          <w:bCs/>
          <w:sz w:val="16"/>
          <w:szCs w:val="16"/>
          <w:lang w:val="lv-LV"/>
        </w:rPr>
        <w:t xml:space="preserve">IS </w:t>
      </w:r>
      <w:r w:rsidR="00EE12BE"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r w:rsidR="00EE12BE" w:rsidRPr="009E511A">
        <w:rPr>
          <w:rFonts w:ascii="Times New Roman" w:hAnsi="Times New Roman" w:cs="Times New Roman"/>
          <w:sz w:val="16"/>
          <w:szCs w:val="16"/>
          <w:lang w:val="lv-LV"/>
        </w:rPr>
        <w:t>i</w:t>
      </w:r>
      <w:r w:rsidRPr="009E511A">
        <w:rPr>
          <w:rFonts w:ascii="Times New Roman" w:hAnsi="Times New Roman" w:cs="Times New Roman"/>
          <w:sz w:val="16"/>
          <w:szCs w:val="16"/>
          <w:lang w:val="lv-LV"/>
        </w:rPr>
        <w:t xml:space="preserve">ndikatorsuga, kam ir samērā augstas prasības pret dzīves vidi, bet ne tik augstas kā biotopu speciālistu sugām. </w:t>
      </w:r>
      <w:r w:rsidRPr="009E511A">
        <w:rPr>
          <w:rFonts w:ascii="Times New Roman" w:hAnsi="Times New Roman" w:cs="Times New Roman"/>
          <w:b/>
          <w:spacing w:val="1"/>
          <w:sz w:val="16"/>
          <w:szCs w:val="16"/>
          <w:lang w:val="lv-LV"/>
        </w:rPr>
        <w:t>I</w:t>
      </w:r>
      <w:r w:rsidRPr="009E511A">
        <w:rPr>
          <w:rFonts w:ascii="Times New Roman" w:hAnsi="Times New Roman" w:cs="Times New Roman"/>
          <w:b/>
          <w:spacing w:val="-1"/>
          <w:sz w:val="16"/>
          <w:szCs w:val="16"/>
          <w:lang w:val="lv-LV"/>
        </w:rPr>
        <w:t>UC</w:t>
      </w:r>
      <w:r w:rsidRPr="009E511A">
        <w:rPr>
          <w:rFonts w:ascii="Times New Roman" w:hAnsi="Times New Roman" w:cs="Times New Roman"/>
          <w:b/>
          <w:sz w:val="16"/>
          <w:szCs w:val="16"/>
          <w:lang w:val="lv-LV"/>
        </w:rPr>
        <w:t xml:space="preserve">N </w:t>
      </w:r>
      <w:r w:rsidRPr="009E511A">
        <w:rPr>
          <w:rFonts w:ascii="Times New Roman" w:hAnsi="Times New Roman" w:cs="Times New Roman"/>
          <w:sz w:val="16"/>
          <w:szCs w:val="16"/>
          <w:lang w:val="lv-LV"/>
        </w:rPr>
        <w:t>–  Pa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u</w:t>
      </w:r>
      <w:r w:rsidRPr="009E511A">
        <w:rPr>
          <w:rFonts w:ascii="Times New Roman" w:hAnsi="Times New Roman" w:cs="Times New Roman"/>
          <w:spacing w:val="1"/>
          <w:sz w:val="16"/>
          <w:szCs w:val="16"/>
          <w:lang w:val="lv-LV"/>
        </w:rPr>
        <w:t>l</w:t>
      </w:r>
      <w:r w:rsidRPr="009E511A">
        <w:rPr>
          <w:rFonts w:ascii="Times New Roman" w:hAnsi="Times New Roman" w:cs="Times New Roman"/>
          <w:sz w:val="16"/>
          <w:szCs w:val="16"/>
          <w:lang w:val="lv-LV"/>
        </w:rPr>
        <w:t>es</w:t>
      </w:r>
      <w:r w:rsidRPr="009E511A">
        <w:rPr>
          <w:rFonts w:ascii="Times New Roman" w:hAnsi="Times New Roman" w:cs="Times New Roman"/>
          <w:spacing w:val="54"/>
          <w:sz w:val="16"/>
          <w:szCs w:val="16"/>
          <w:lang w:val="lv-LV"/>
        </w:rPr>
        <w:t xml:space="preserve"> </w:t>
      </w:r>
      <w:r w:rsidRPr="009E511A">
        <w:rPr>
          <w:rFonts w:ascii="Times New Roman" w:hAnsi="Times New Roman" w:cs="Times New Roman"/>
          <w:sz w:val="16"/>
          <w:szCs w:val="16"/>
          <w:lang w:val="lv-LV"/>
        </w:rPr>
        <w:t>da</w:t>
      </w:r>
      <w:r w:rsidRPr="009E511A">
        <w:rPr>
          <w:rFonts w:ascii="Times New Roman" w:hAnsi="Times New Roman" w:cs="Times New Roman"/>
          <w:spacing w:val="-2"/>
          <w:sz w:val="16"/>
          <w:szCs w:val="16"/>
          <w:lang w:val="lv-LV"/>
        </w:rPr>
        <w:t>b</w:t>
      </w:r>
      <w:r w:rsidRPr="009E511A">
        <w:rPr>
          <w:rFonts w:ascii="Times New Roman" w:hAnsi="Times New Roman" w:cs="Times New Roman"/>
          <w:sz w:val="16"/>
          <w:szCs w:val="16"/>
          <w:lang w:val="lv-LV"/>
        </w:rPr>
        <w:t>as</w:t>
      </w:r>
      <w:r w:rsidRPr="009E511A">
        <w:rPr>
          <w:rFonts w:ascii="Times New Roman" w:hAnsi="Times New Roman" w:cs="Times New Roman"/>
          <w:spacing w:val="54"/>
          <w:sz w:val="16"/>
          <w:szCs w:val="16"/>
          <w:lang w:val="lv-LV"/>
        </w:rPr>
        <w:t xml:space="preserve"> </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pacing w:val="-2"/>
          <w:sz w:val="16"/>
          <w:szCs w:val="16"/>
          <w:lang w:val="lv-LV"/>
        </w:rPr>
        <w:t>b</w:t>
      </w:r>
      <w:r w:rsidRPr="009E511A">
        <w:rPr>
          <w:rFonts w:ascii="Times New Roman" w:hAnsi="Times New Roman" w:cs="Times New Roman"/>
          <w:sz w:val="16"/>
          <w:szCs w:val="16"/>
          <w:lang w:val="lv-LV"/>
        </w:rPr>
        <w:t xml:space="preserve">as </w:t>
      </w:r>
      <w:r w:rsidRPr="009E511A">
        <w:rPr>
          <w:rFonts w:ascii="Times New Roman" w:hAnsi="Times New Roman" w:cs="Times New Roman"/>
          <w:spacing w:val="-2"/>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an</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z w:val="16"/>
          <w:szCs w:val="16"/>
          <w:lang w:val="lv-LV"/>
        </w:rPr>
        <w:t>āc</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s</w:t>
      </w:r>
      <w:r w:rsidRPr="009E511A">
        <w:rPr>
          <w:rFonts w:ascii="Times New Roman" w:hAnsi="Times New Roman" w:cs="Times New Roman"/>
          <w:spacing w:val="54"/>
          <w:sz w:val="16"/>
          <w:szCs w:val="16"/>
          <w:lang w:val="lv-LV"/>
        </w:rPr>
        <w:t xml:space="preserve"> </w:t>
      </w:r>
      <w:r w:rsidRPr="009E511A">
        <w:rPr>
          <w:rFonts w:ascii="Times New Roman" w:hAnsi="Times New Roman" w:cs="Times New Roman"/>
          <w:spacing w:val="1"/>
          <w:sz w:val="16"/>
          <w:szCs w:val="16"/>
          <w:lang w:val="lv-LV"/>
        </w:rPr>
        <w:t>(</w:t>
      </w:r>
      <w:r w:rsidRPr="009E511A">
        <w:rPr>
          <w:rFonts w:ascii="Times New Roman" w:hAnsi="Times New Roman" w:cs="Times New Roman"/>
          <w:sz w:val="16"/>
          <w:szCs w:val="16"/>
          <w:lang w:val="lv-LV"/>
        </w:rPr>
        <w:t>The</w:t>
      </w:r>
      <w:r w:rsidRPr="009E511A">
        <w:rPr>
          <w:rFonts w:ascii="Times New Roman" w:hAnsi="Times New Roman" w:cs="Times New Roman"/>
          <w:spacing w:val="53"/>
          <w:sz w:val="16"/>
          <w:szCs w:val="16"/>
          <w:lang w:val="lv-LV"/>
        </w:rPr>
        <w:t xml:space="preserve"> </w:t>
      </w:r>
      <w:r w:rsidRPr="009E511A">
        <w:rPr>
          <w:rFonts w:ascii="Times New Roman" w:hAnsi="Times New Roman" w:cs="Times New Roman"/>
          <w:sz w:val="16"/>
          <w:szCs w:val="16"/>
          <w:lang w:val="lv-LV"/>
        </w:rPr>
        <w:t>Wo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l</w:t>
      </w:r>
      <w:r w:rsidRPr="009E511A">
        <w:rPr>
          <w:rFonts w:ascii="Times New Roman" w:hAnsi="Times New Roman" w:cs="Times New Roman"/>
          <w:sz w:val="16"/>
          <w:szCs w:val="16"/>
          <w:lang w:val="lv-LV"/>
        </w:rPr>
        <w:t xml:space="preserve">d </w:t>
      </w:r>
      <w:r w:rsidRPr="009E511A">
        <w:rPr>
          <w:rFonts w:ascii="Times New Roman" w:hAnsi="Times New Roman" w:cs="Times New Roman"/>
          <w:spacing w:val="-1"/>
          <w:sz w:val="16"/>
          <w:szCs w:val="16"/>
          <w:lang w:val="lv-LV"/>
        </w:rPr>
        <w:t>C</w:t>
      </w:r>
      <w:r w:rsidRPr="009E511A">
        <w:rPr>
          <w:rFonts w:ascii="Times New Roman" w:hAnsi="Times New Roman" w:cs="Times New Roman"/>
          <w:sz w:val="16"/>
          <w:szCs w:val="16"/>
          <w:lang w:val="lv-LV"/>
        </w:rPr>
        <w:t>o</w:t>
      </w:r>
      <w:r w:rsidRPr="009E511A">
        <w:rPr>
          <w:rFonts w:ascii="Times New Roman" w:hAnsi="Times New Roman" w:cs="Times New Roman"/>
          <w:spacing w:val="-2"/>
          <w:sz w:val="16"/>
          <w:szCs w:val="16"/>
          <w:lang w:val="lv-LV"/>
        </w:rPr>
        <w:t>n</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on</w:t>
      </w:r>
      <w:r w:rsidRPr="009E511A">
        <w:rPr>
          <w:rFonts w:ascii="Times New Roman" w:hAnsi="Times New Roman" w:cs="Times New Roman"/>
          <w:spacing w:val="53"/>
          <w:sz w:val="16"/>
          <w:szCs w:val="16"/>
          <w:lang w:val="lv-LV"/>
        </w:rPr>
        <w:t xml:space="preserve"> </w:t>
      </w:r>
      <w:r w:rsidRPr="009E511A">
        <w:rPr>
          <w:rFonts w:ascii="Times New Roman" w:hAnsi="Times New Roman" w:cs="Times New Roman"/>
          <w:spacing w:val="-1"/>
          <w:sz w:val="16"/>
          <w:szCs w:val="16"/>
          <w:lang w:val="lv-LV"/>
        </w:rPr>
        <w:t>U</w:t>
      </w:r>
      <w:r w:rsidRPr="009E511A">
        <w:rPr>
          <w:rFonts w:ascii="Times New Roman" w:hAnsi="Times New Roman" w:cs="Times New Roman"/>
          <w:sz w:val="16"/>
          <w:szCs w:val="16"/>
          <w:lang w:val="lv-LV"/>
        </w:rPr>
        <w:t>n</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on)</w:t>
      </w:r>
      <w:r w:rsidRPr="009E511A">
        <w:rPr>
          <w:rFonts w:ascii="Times New Roman" w:hAnsi="Times New Roman" w:cs="Times New Roman"/>
          <w:spacing w:val="54"/>
          <w:sz w:val="16"/>
          <w:szCs w:val="16"/>
          <w:lang w:val="lv-LV"/>
        </w:rPr>
        <w:t xml:space="preserve"> </w:t>
      </w:r>
      <w:r w:rsidRPr="009E511A">
        <w:rPr>
          <w:rFonts w:ascii="Times New Roman" w:hAnsi="Times New Roman" w:cs="Times New Roman"/>
          <w:spacing w:val="-1"/>
          <w:sz w:val="16"/>
          <w:szCs w:val="16"/>
          <w:lang w:val="lv-LV"/>
        </w:rPr>
        <w:t>A</w:t>
      </w:r>
      <w:r w:rsidRPr="009E511A">
        <w:rPr>
          <w:rFonts w:ascii="Times New Roman" w:hAnsi="Times New Roman" w:cs="Times New Roman"/>
          <w:sz w:val="16"/>
          <w:szCs w:val="16"/>
          <w:lang w:val="lv-LV"/>
        </w:rPr>
        <w:t>pd</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ud</w:t>
      </w:r>
      <w:r w:rsidRPr="009E511A">
        <w:rPr>
          <w:rFonts w:ascii="Times New Roman" w:hAnsi="Times New Roman" w:cs="Times New Roman"/>
          <w:spacing w:val="-2"/>
          <w:sz w:val="16"/>
          <w:szCs w:val="16"/>
          <w:lang w:val="lv-LV"/>
        </w:rPr>
        <w:t>ē</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 xml:space="preserve">o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 xml:space="preserve">u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k</w:t>
      </w:r>
      <w:r w:rsidRPr="009E511A">
        <w:rPr>
          <w:rFonts w:ascii="Times New Roman" w:hAnsi="Times New Roman" w:cs="Times New Roman"/>
          <w:spacing w:val="1"/>
          <w:sz w:val="16"/>
          <w:szCs w:val="16"/>
          <w:lang w:val="lv-LV"/>
        </w:rPr>
        <w:t>s</w:t>
      </w:r>
      <w:r w:rsidRPr="009E511A">
        <w:rPr>
          <w:rFonts w:ascii="Times New Roman" w:hAnsi="Times New Roman" w:cs="Times New Roman"/>
          <w:spacing w:val="-1"/>
          <w:sz w:val="16"/>
          <w:szCs w:val="16"/>
          <w:lang w:val="lv-LV"/>
        </w:rPr>
        <w:t>t</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b/>
          <w:spacing w:val="-1"/>
          <w:sz w:val="16"/>
          <w:szCs w:val="16"/>
          <w:lang w:val="lv-LV"/>
        </w:rPr>
        <w:t>E</w:t>
      </w:r>
      <w:r w:rsidRPr="009E511A">
        <w:rPr>
          <w:rFonts w:ascii="Times New Roman" w:hAnsi="Times New Roman" w:cs="Times New Roman"/>
          <w:b/>
          <w:sz w:val="16"/>
          <w:szCs w:val="16"/>
          <w:lang w:val="lv-LV"/>
        </w:rPr>
        <w:t>N</w:t>
      </w:r>
      <w:r w:rsidRPr="009E511A">
        <w:rPr>
          <w:rFonts w:ascii="Times New Roman" w:hAnsi="Times New Roman" w:cs="Times New Roman"/>
          <w:b/>
          <w:spacing w:val="2"/>
          <w:sz w:val="16"/>
          <w:szCs w:val="16"/>
          <w:lang w:val="lv-LV"/>
        </w:rPr>
        <w:t xml:space="preserve"> </w:t>
      </w:r>
      <w:r w:rsidRPr="009E511A">
        <w:rPr>
          <w:rFonts w:ascii="Times New Roman" w:hAnsi="Times New Roman" w:cs="Times New Roman"/>
          <w:spacing w:val="1"/>
          <w:sz w:val="16"/>
          <w:szCs w:val="16"/>
          <w:lang w:val="lv-LV"/>
        </w:rPr>
        <w:t>(</w:t>
      </w:r>
      <w:r w:rsidRPr="009E511A">
        <w:rPr>
          <w:rFonts w:ascii="Times New Roman" w:hAnsi="Times New Roman" w:cs="Times New Roman"/>
          <w:sz w:val="16"/>
          <w:szCs w:val="16"/>
          <w:lang w:val="lv-LV"/>
        </w:rPr>
        <w:t>en</w:t>
      </w:r>
      <w:r w:rsidRPr="009E511A">
        <w:rPr>
          <w:rFonts w:ascii="Times New Roman" w:hAnsi="Times New Roman" w:cs="Times New Roman"/>
          <w:spacing w:val="-2"/>
          <w:sz w:val="16"/>
          <w:szCs w:val="16"/>
          <w:lang w:val="lv-LV"/>
        </w:rPr>
        <w:t>d</w:t>
      </w:r>
      <w:r w:rsidRPr="009E511A">
        <w:rPr>
          <w:rFonts w:ascii="Times New Roman" w:hAnsi="Times New Roman" w:cs="Times New Roman"/>
          <w:sz w:val="16"/>
          <w:szCs w:val="16"/>
          <w:lang w:val="lv-LV"/>
        </w:rPr>
        <w:t>an</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d</w:t>
      </w:r>
      <w:r w:rsidRPr="009E511A">
        <w:rPr>
          <w:rFonts w:ascii="Times New Roman" w:hAnsi="Times New Roman" w:cs="Times New Roman"/>
          <w:sz w:val="16"/>
          <w:szCs w:val="16"/>
          <w:lang w:val="lv-LV"/>
        </w:rPr>
        <w:t>)</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z w:val="16"/>
          <w:szCs w:val="16"/>
          <w:lang w:val="lv-LV"/>
        </w:rPr>
        <w:t>–</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z w:val="16"/>
          <w:szCs w:val="16"/>
          <w:lang w:val="lv-LV"/>
        </w:rPr>
        <w:t>apd</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aud</w:t>
      </w:r>
      <w:r w:rsidRPr="009E511A">
        <w:rPr>
          <w:rFonts w:ascii="Times New Roman" w:hAnsi="Times New Roman" w:cs="Times New Roman"/>
          <w:spacing w:val="-2"/>
          <w:sz w:val="16"/>
          <w:szCs w:val="16"/>
          <w:lang w:val="lv-LV"/>
        </w:rPr>
        <w:t>ē</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a</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 xml:space="preserve">a; </w:t>
      </w:r>
      <w:r w:rsidRPr="009E511A">
        <w:rPr>
          <w:rFonts w:ascii="Times New Roman" w:hAnsi="Times New Roman" w:cs="Times New Roman"/>
          <w:b/>
          <w:spacing w:val="-1"/>
          <w:sz w:val="16"/>
          <w:szCs w:val="16"/>
          <w:lang w:val="lv-LV"/>
        </w:rPr>
        <w:t>V</w:t>
      </w:r>
      <w:r w:rsidRPr="009E511A">
        <w:rPr>
          <w:rFonts w:ascii="Times New Roman" w:hAnsi="Times New Roman" w:cs="Times New Roman"/>
          <w:b/>
          <w:sz w:val="16"/>
          <w:szCs w:val="16"/>
          <w:lang w:val="lv-LV"/>
        </w:rPr>
        <w:t>U</w:t>
      </w:r>
      <w:r w:rsidRPr="009E511A">
        <w:rPr>
          <w:rFonts w:ascii="Times New Roman" w:hAnsi="Times New Roman" w:cs="Times New Roman"/>
          <w:b/>
          <w:spacing w:val="2"/>
          <w:sz w:val="16"/>
          <w:szCs w:val="16"/>
          <w:lang w:val="lv-LV"/>
        </w:rPr>
        <w:t xml:space="preserve"> </w:t>
      </w:r>
      <w:r w:rsidRPr="009E511A">
        <w:rPr>
          <w:rFonts w:ascii="Times New Roman" w:hAnsi="Times New Roman" w:cs="Times New Roman"/>
          <w:spacing w:val="1"/>
          <w:sz w:val="16"/>
          <w:szCs w:val="16"/>
          <w:lang w:val="lv-LV"/>
        </w:rPr>
        <w:t>(</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u</w:t>
      </w:r>
      <w:r w:rsidRPr="009E511A">
        <w:rPr>
          <w:rFonts w:ascii="Times New Roman" w:hAnsi="Times New Roman" w:cs="Times New Roman"/>
          <w:spacing w:val="1"/>
          <w:sz w:val="16"/>
          <w:szCs w:val="16"/>
          <w:lang w:val="lv-LV"/>
        </w:rPr>
        <w:t>l</w:t>
      </w:r>
      <w:r w:rsidRPr="009E511A">
        <w:rPr>
          <w:rFonts w:ascii="Times New Roman" w:hAnsi="Times New Roman" w:cs="Times New Roman"/>
          <w:sz w:val="16"/>
          <w:szCs w:val="16"/>
          <w:lang w:val="lv-LV"/>
        </w:rPr>
        <w:t>ne</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b</w:t>
      </w:r>
      <w:r w:rsidRPr="009E511A">
        <w:rPr>
          <w:rFonts w:ascii="Times New Roman" w:hAnsi="Times New Roman" w:cs="Times New Roman"/>
          <w:spacing w:val="1"/>
          <w:sz w:val="16"/>
          <w:szCs w:val="16"/>
          <w:lang w:val="lv-LV"/>
        </w:rPr>
        <w:t>l</w:t>
      </w:r>
      <w:r w:rsidRPr="009E511A">
        <w:rPr>
          <w:rFonts w:ascii="Times New Roman" w:hAnsi="Times New Roman" w:cs="Times New Roman"/>
          <w:spacing w:val="-2"/>
          <w:sz w:val="16"/>
          <w:szCs w:val="16"/>
          <w:lang w:val="lv-LV"/>
        </w:rPr>
        <w:t>e</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3"/>
          <w:sz w:val="16"/>
          <w:szCs w:val="16"/>
          <w:lang w:val="lv-LV"/>
        </w:rPr>
        <w:t>j</w:t>
      </w:r>
      <w:r w:rsidR="009614D9" w:rsidRPr="009E511A">
        <w:rPr>
          <w:rFonts w:ascii="Times New Roman" w:hAnsi="Times New Roman" w:cs="Times New Roman"/>
          <w:sz w:val="16"/>
          <w:szCs w:val="16"/>
          <w:lang w:val="lv-LV"/>
        </w:rPr>
        <w:t>u</w:t>
      </w:r>
      <w:r w:rsidRPr="009E511A">
        <w:rPr>
          <w:rFonts w:ascii="Times New Roman" w:hAnsi="Times New Roman" w:cs="Times New Roman"/>
          <w:spacing w:val="-1"/>
          <w:sz w:val="16"/>
          <w:szCs w:val="16"/>
          <w:lang w:val="lv-LV"/>
        </w:rPr>
        <w:t>t</w:t>
      </w:r>
      <w:r w:rsidRPr="009E511A">
        <w:rPr>
          <w:rFonts w:ascii="Times New Roman" w:hAnsi="Times New Roman" w:cs="Times New Roman"/>
          <w:spacing w:val="1"/>
          <w:sz w:val="16"/>
          <w:szCs w:val="16"/>
          <w:lang w:val="lv-LV"/>
        </w:rPr>
        <w:t>ī</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 xml:space="preserve">a; </w:t>
      </w:r>
      <w:r w:rsidRPr="009E511A">
        <w:rPr>
          <w:rFonts w:ascii="Times New Roman" w:hAnsi="Times New Roman" w:cs="Times New Roman"/>
          <w:b/>
          <w:spacing w:val="-1"/>
          <w:sz w:val="16"/>
          <w:szCs w:val="16"/>
          <w:lang w:val="lv-LV"/>
        </w:rPr>
        <w:t>L</w:t>
      </w:r>
      <w:r w:rsidRPr="009E511A">
        <w:rPr>
          <w:rFonts w:ascii="Times New Roman" w:hAnsi="Times New Roman" w:cs="Times New Roman"/>
          <w:b/>
          <w:sz w:val="16"/>
          <w:szCs w:val="16"/>
          <w:lang w:val="lv-LV"/>
        </w:rPr>
        <w:t>R</w:t>
      </w:r>
      <w:r w:rsidRPr="009E511A">
        <w:rPr>
          <w:rFonts w:ascii="Times New Roman" w:hAnsi="Times New Roman" w:cs="Times New Roman"/>
          <w:b/>
          <w:spacing w:val="2"/>
          <w:sz w:val="16"/>
          <w:szCs w:val="16"/>
          <w:lang w:val="lv-LV"/>
        </w:rPr>
        <w:t xml:space="preserve"> </w:t>
      </w:r>
      <w:r w:rsidRPr="009E511A">
        <w:rPr>
          <w:rFonts w:ascii="Times New Roman" w:hAnsi="Times New Roman" w:cs="Times New Roman"/>
          <w:spacing w:val="1"/>
          <w:sz w:val="16"/>
          <w:szCs w:val="16"/>
          <w:lang w:val="lv-LV"/>
        </w:rPr>
        <w:t>(l</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w</w:t>
      </w:r>
      <w:r w:rsidRPr="009E511A">
        <w:rPr>
          <w:rFonts w:ascii="Times New Roman" w:hAnsi="Times New Roman" w:cs="Times New Roman"/>
          <w:sz w:val="16"/>
          <w:szCs w:val="16"/>
          <w:lang w:val="lv-LV"/>
        </w:rPr>
        <w:t>er</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s</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z w:val="16"/>
          <w:szCs w:val="16"/>
          <w:lang w:val="lv-LV"/>
        </w:rPr>
        <w:t>–</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2"/>
          <w:sz w:val="16"/>
          <w:szCs w:val="16"/>
          <w:lang w:val="lv-LV"/>
        </w:rPr>
        <w:t>z</w:t>
      </w:r>
      <w:r w:rsidRPr="009E511A">
        <w:rPr>
          <w:rFonts w:ascii="Times New Roman" w:hAnsi="Times New Roman" w:cs="Times New Roman"/>
          <w:spacing w:val="3"/>
          <w:sz w:val="16"/>
          <w:szCs w:val="16"/>
          <w:lang w:val="lv-LV"/>
        </w:rPr>
        <w:t>e</w:t>
      </w:r>
      <w:r w:rsidRPr="009E511A">
        <w:rPr>
          <w:rFonts w:ascii="Times New Roman" w:hAnsi="Times New Roman" w:cs="Times New Roman"/>
          <w:spacing w:val="-4"/>
          <w:sz w:val="16"/>
          <w:szCs w:val="16"/>
          <w:lang w:val="lv-LV"/>
        </w:rPr>
        <w:t>m</w:t>
      </w:r>
      <w:r w:rsidRPr="009E511A">
        <w:rPr>
          <w:rFonts w:ascii="Times New Roman" w:hAnsi="Times New Roman" w:cs="Times New Roman"/>
          <w:spacing w:val="3"/>
          <w:sz w:val="16"/>
          <w:szCs w:val="16"/>
          <w:lang w:val="lv-LV"/>
        </w:rPr>
        <w:t>ā</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 xml:space="preserve">s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as</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z w:val="16"/>
          <w:szCs w:val="16"/>
          <w:lang w:val="lv-LV"/>
        </w:rPr>
        <w:t>apd</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aud</w:t>
      </w:r>
      <w:r w:rsidRPr="009E511A">
        <w:rPr>
          <w:rFonts w:ascii="Times New Roman" w:hAnsi="Times New Roman" w:cs="Times New Roman"/>
          <w:spacing w:val="-2"/>
          <w:sz w:val="16"/>
          <w:szCs w:val="16"/>
          <w:lang w:val="lv-LV"/>
        </w:rPr>
        <w:t>ē</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u</w:t>
      </w:r>
      <w:r w:rsidRPr="009E511A">
        <w:rPr>
          <w:rFonts w:ascii="Times New Roman" w:hAnsi="Times New Roman" w:cs="Times New Roman"/>
          <w:spacing w:val="-4"/>
          <w:sz w:val="16"/>
          <w:szCs w:val="16"/>
          <w:lang w:val="lv-LV"/>
        </w:rPr>
        <w:t>m</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b/>
          <w:spacing w:val="-1"/>
          <w:sz w:val="16"/>
          <w:szCs w:val="16"/>
          <w:lang w:val="lv-LV"/>
        </w:rPr>
        <w:t>D</w:t>
      </w:r>
      <w:r w:rsidRPr="009E511A">
        <w:rPr>
          <w:rFonts w:ascii="Times New Roman" w:hAnsi="Times New Roman" w:cs="Times New Roman"/>
          <w:b/>
          <w:sz w:val="16"/>
          <w:szCs w:val="16"/>
          <w:lang w:val="lv-LV"/>
        </w:rPr>
        <w:t>D</w:t>
      </w:r>
      <w:r w:rsidRPr="009E511A">
        <w:rPr>
          <w:rFonts w:ascii="Times New Roman" w:hAnsi="Times New Roman" w:cs="Times New Roman"/>
          <w:b/>
          <w:spacing w:val="-1"/>
          <w:sz w:val="16"/>
          <w:szCs w:val="16"/>
          <w:lang w:val="lv-LV"/>
        </w:rPr>
        <w:t xml:space="preserve"> </w:t>
      </w:r>
      <w:r w:rsidRPr="009E511A">
        <w:rPr>
          <w:rFonts w:ascii="Times New Roman" w:hAnsi="Times New Roman" w:cs="Times New Roman"/>
          <w:spacing w:val="1"/>
          <w:sz w:val="16"/>
          <w:szCs w:val="16"/>
          <w:lang w:val="lv-LV"/>
        </w:rPr>
        <w:t>(</w:t>
      </w:r>
      <w:r w:rsidRPr="009E511A">
        <w:rPr>
          <w:rFonts w:ascii="Times New Roman" w:hAnsi="Times New Roman" w:cs="Times New Roman"/>
          <w:spacing w:val="-2"/>
          <w:sz w:val="16"/>
          <w:szCs w:val="16"/>
          <w:lang w:val="lv-LV"/>
        </w:rPr>
        <w:t>d</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pacing w:val="-2"/>
          <w:sz w:val="16"/>
          <w:szCs w:val="16"/>
          <w:lang w:val="lv-LV"/>
        </w:rPr>
        <w:t>d</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f</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c</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n</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z w:val="16"/>
          <w:szCs w:val="16"/>
          <w:lang w:val="lv-LV"/>
        </w:rPr>
        <w:t>–</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z w:val="16"/>
          <w:szCs w:val="16"/>
          <w:lang w:val="lv-LV"/>
        </w:rPr>
        <w:t>da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 xml:space="preserve">u </w:t>
      </w:r>
      <w:r w:rsidRPr="009E511A">
        <w:rPr>
          <w:rFonts w:ascii="Times New Roman" w:hAnsi="Times New Roman" w:cs="Times New Roman"/>
          <w:spacing w:val="-1"/>
          <w:sz w:val="16"/>
          <w:szCs w:val="16"/>
          <w:lang w:val="lv-LV"/>
        </w:rPr>
        <w:t>t</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ū</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u</w:t>
      </w:r>
      <w:r w:rsidRPr="009E511A">
        <w:rPr>
          <w:rFonts w:ascii="Times New Roman" w:hAnsi="Times New Roman" w:cs="Times New Roman"/>
          <w:spacing w:val="-1"/>
          <w:sz w:val="16"/>
          <w:szCs w:val="16"/>
          <w:lang w:val="lv-LV"/>
        </w:rPr>
        <w:t>m</w:t>
      </w:r>
      <w:r w:rsidRPr="009E511A">
        <w:rPr>
          <w:rFonts w:ascii="Times New Roman" w:hAnsi="Times New Roman" w:cs="Times New Roman"/>
          <w:sz w:val="16"/>
          <w:szCs w:val="16"/>
          <w:lang w:val="lv-LV"/>
        </w:rPr>
        <w:t>s</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z w:val="16"/>
          <w:szCs w:val="16"/>
          <w:lang w:val="lv-LV"/>
        </w:rPr>
        <w:t>par</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u.</w:t>
      </w:r>
    </w:p>
    <w:p w14:paraId="7D2FB2FE" w14:textId="77777777" w:rsidR="001E718A" w:rsidRPr="009E511A" w:rsidRDefault="001E718A" w:rsidP="001E718A">
      <w:pPr>
        <w:jc w:val="both"/>
        <w:rPr>
          <w:rFonts w:ascii="Times New Roman" w:hAnsi="Times New Roman" w:cs="Times New Roman"/>
          <w:b/>
          <w:sz w:val="16"/>
          <w:szCs w:val="16"/>
          <w:lang w:val="lv-LV"/>
        </w:rPr>
      </w:pPr>
      <w:r w:rsidRPr="009E511A">
        <w:rPr>
          <w:rFonts w:ascii="Times New Roman" w:hAnsi="Times New Roman" w:cs="Times New Roman"/>
          <w:b/>
          <w:sz w:val="16"/>
          <w:szCs w:val="16"/>
          <w:lang w:val="lv-LV"/>
        </w:rPr>
        <w:t>Datu avots:</w:t>
      </w:r>
    </w:p>
    <w:p w14:paraId="7D2FB2FF" w14:textId="77777777" w:rsidR="001E718A" w:rsidRPr="009E511A" w:rsidRDefault="001E718A" w:rsidP="001E718A">
      <w:pPr>
        <w:pStyle w:val="mags"/>
        <w:spacing w:after="0" w:line="240" w:lineRule="auto"/>
        <w:ind w:firstLine="0"/>
        <w:rPr>
          <w:sz w:val="16"/>
          <w:szCs w:val="16"/>
        </w:rPr>
      </w:pPr>
      <w:r w:rsidRPr="009E511A">
        <w:rPr>
          <w:b/>
          <w:sz w:val="16"/>
          <w:szCs w:val="16"/>
          <w:vertAlign w:val="superscript"/>
        </w:rPr>
        <w:t>1</w:t>
      </w:r>
      <w:r w:rsidRPr="009E511A">
        <w:rPr>
          <w:sz w:val="16"/>
          <w:szCs w:val="16"/>
        </w:rPr>
        <w:t xml:space="preserve"> – “Dabas skaitīšanas” dati</w:t>
      </w:r>
      <w:r w:rsidR="00EE12BE" w:rsidRPr="009E511A">
        <w:rPr>
          <w:sz w:val="16"/>
          <w:szCs w:val="16"/>
        </w:rPr>
        <w:t>.</w:t>
      </w:r>
    </w:p>
    <w:p w14:paraId="7D2FB300" w14:textId="77777777" w:rsidR="001E718A" w:rsidRPr="009E511A" w:rsidRDefault="001E718A" w:rsidP="001E718A">
      <w:pPr>
        <w:tabs>
          <w:tab w:val="left" w:pos="6168"/>
        </w:tabs>
        <w:rPr>
          <w:rFonts w:ascii="Times New Roman" w:hAnsi="Times New Roman" w:cs="Times New Roman"/>
          <w:lang w:val="lv-LV"/>
        </w:rPr>
      </w:pPr>
    </w:p>
    <w:p w14:paraId="7D2FB301" w14:textId="77777777" w:rsidR="00BE6250" w:rsidRPr="009E511A" w:rsidRDefault="00BE6250" w:rsidP="00FF1A48">
      <w:pPr>
        <w:rPr>
          <w:rFonts w:ascii="Times New Roman" w:hAnsi="Times New Roman" w:cs="Times New Roman"/>
          <w:sz w:val="24"/>
          <w:szCs w:val="24"/>
          <w:lang w:val="lv-LV"/>
        </w:rPr>
      </w:pPr>
    </w:p>
    <w:p w14:paraId="7D2FB302" w14:textId="77777777" w:rsidR="003867F8" w:rsidRPr="009E511A" w:rsidRDefault="0050703D" w:rsidP="00FF1A48">
      <w:pPr>
        <w:pStyle w:val="Heading3"/>
        <w:rPr>
          <w:lang w:val="lv-LV"/>
        </w:rPr>
      </w:pPr>
      <w:bookmarkStart w:id="68" w:name="_Toc30662284"/>
      <w:r w:rsidRPr="009E511A">
        <w:rPr>
          <w:lang w:val="lv-LV"/>
        </w:rPr>
        <w:lastRenderedPageBreak/>
        <w:t>4</w:t>
      </w:r>
      <w:r w:rsidR="00BE6250" w:rsidRPr="009E511A">
        <w:rPr>
          <w:lang w:val="lv-LV"/>
        </w:rPr>
        <w:t xml:space="preserve">.4.2. </w:t>
      </w:r>
      <w:bookmarkStart w:id="69" w:name="_TOC_250015"/>
      <w:r w:rsidR="00BE6250" w:rsidRPr="009E511A">
        <w:rPr>
          <w:lang w:val="lv-LV"/>
        </w:rPr>
        <w:t>Fauna</w:t>
      </w:r>
      <w:bookmarkStart w:id="70" w:name="_Toc454266107"/>
      <w:bookmarkStart w:id="71" w:name="_Toc454266108"/>
      <w:bookmarkEnd w:id="68"/>
      <w:bookmarkEnd w:id="69"/>
    </w:p>
    <w:p w14:paraId="7D2FB303" w14:textId="77777777" w:rsidR="003867F8" w:rsidRPr="009E511A" w:rsidRDefault="003867F8" w:rsidP="00FF1A48">
      <w:pPr>
        <w:pStyle w:val="Heading3"/>
        <w:rPr>
          <w:lang w:val="lv-LV"/>
        </w:rPr>
      </w:pPr>
      <w:bookmarkStart w:id="72" w:name="_Toc30662285"/>
      <w:r w:rsidRPr="009E511A">
        <w:rPr>
          <w:lang w:val="lv-LV"/>
        </w:rPr>
        <w:t>4.4.2.1. Zīdītāji</w:t>
      </w:r>
      <w:bookmarkEnd w:id="70"/>
      <w:bookmarkEnd w:id="72"/>
    </w:p>
    <w:p w14:paraId="7D2FB304" w14:textId="77777777" w:rsidR="003F748B" w:rsidRPr="009E511A" w:rsidRDefault="003F748B" w:rsidP="003F748B">
      <w:pPr>
        <w:rPr>
          <w:rFonts w:ascii="Times New Roman" w:hAnsi="Times New Roman" w:cs="Times New Roman"/>
          <w:b/>
          <w:sz w:val="24"/>
          <w:szCs w:val="24"/>
          <w:lang w:val="lv-LV"/>
        </w:rPr>
      </w:pPr>
    </w:p>
    <w:p w14:paraId="7D2FB305" w14:textId="62246ACE" w:rsidR="000D58AC" w:rsidRPr="009E511A" w:rsidRDefault="000D58AC" w:rsidP="000D58A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Par D</w:t>
      </w:r>
      <w:r w:rsidRPr="009E511A">
        <w:rPr>
          <w:rFonts w:ascii="Times New Roman" w:hAnsi="Times New Roman" w:cs="Times New Roman"/>
          <w:sz w:val="24"/>
          <w:szCs w:val="24"/>
          <w:lang w:val="la-Latn"/>
        </w:rPr>
        <w:t>P</w:t>
      </w:r>
      <w:r w:rsidRPr="009E511A">
        <w:rPr>
          <w:rFonts w:ascii="Times New Roman" w:hAnsi="Times New Roman" w:cs="Times New Roman"/>
          <w:sz w:val="24"/>
          <w:szCs w:val="24"/>
          <w:lang w:val="lv-LV"/>
        </w:rPr>
        <w:t xml:space="preserve"> teritorijā sastopamajiem zīdītājdzīvniekiem dabas aizsardzības plāna izstrādes ietvaros speciāli pētījumi nav veikti. Par zīdītājdzīvnieku sugām informācija iegūta apkopojot jau zināmos datus – VMD informācija par medījamajiem dzīvniekiem, </w:t>
      </w:r>
      <w:r w:rsidR="00F41C4A" w:rsidRPr="009E511A">
        <w:rPr>
          <w:rFonts w:ascii="Times New Roman" w:hAnsi="Times New Roman" w:cs="Times New Roman"/>
          <w:sz w:val="24"/>
          <w:szCs w:val="24"/>
          <w:lang w:val="la-Latn"/>
        </w:rPr>
        <w:t>EMERALD</w:t>
      </w:r>
      <w:r w:rsidRPr="009E511A">
        <w:rPr>
          <w:rFonts w:ascii="Times New Roman" w:hAnsi="Times New Roman" w:cs="Times New Roman"/>
          <w:sz w:val="24"/>
          <w:szCs w:val="24"/>
          <w:lang w:val="lv-LV"/>
        </w:rPr>
        <w:t xml:space="preserve"> projekta anketas, </w:t>
      </w:r>
      <w:r w:rsidRPr="009E511A">
        <w:rPr>
          <w:rFonts w:ascii="Times New Roman" w:hAnsi="Times New Roman" w:cs="Times New Roman"/>
          <w:sz w:val="24"/>
          <w:lang w:val="lv-LV"/>
        </w:rPr>
        <w:t xml:space="preserve">DAP Dabas datu pārvaldības sistēmā </w:t>
      </w:r>
      <w:r w:rsidR="00EE12BE" w:rsidRPr="009E511A">
        <w:rPr>
          <w:rFonts w:ascii="Times New Roman" w:hAnsi="Times New Roman" w:cs="Times New Roman"/>
          <w:sz w:val="24"/>
          <w:lang w:val="lv-LV"/>
        </w:rPr>
        <w:t>“</w:t>
      </w:r>
      <w:r w:rsidRPr="009E511A">
        <w:rPr>
          <w:rFonts w:ascii="Times New Roman" w:hAnsi="Times New Roman" w:cs="Times New Roman"/>
          <w:sz w:val="24"/>
          <w:lang w:val="lv-LV"/>
        </w:rPr>
        <w:t>Ozols</w:t>
      </w:r>
      <w:r w:rsidR="00EE12BE" w:rsidRPr="009E511A">
        <w:rPr>
          <w:rFonts w:ascii="Times New Roman" w:hAnsi="Times New Roman" w:cs="Times New Roman"/>
          <w:sz w:val="24"/>
          <w:lang w:val="lv-LV"/>
        </w:rPr>
        <w:t>”</w:t>
      </w:r>
      <w:r w:rsidRPr="009E511A">
        <w:rPr>
          <w:rFonts w:ascii="Times New Roman" w:hAnsi="Times New Roman" w:cs="Times New Roman"/>
          <w:sz w:val="24"/>
          <w:lang w:val="lv-LV"/>
        </w:rPr>
        <w:t xml:space="preserve"> pieejamie dati, Natura 2000 </w:t>
      </w:r>
      <w:r w:rsidRPr="009E511A">
        <w:rPr>
          <w:rFonts w:ascii="Times New Roman" w:hAnsi="Times New Roman" w:cs="Times New Roman"/>
          <w:sz w:val="24"/>
          <w:szCs w:val="24"/>
          <w:lang w:val="lv-LV"/>
        </w:rPr>
        <w:t>datubāze</w:t>
      </w:r>
      <w:r w:rsidR="00AA1E7E">
        <w:rPr>
          <w:rStyle w:val="FootnoteReference"/>
          <w:rFonts w:ascii="Times New Roman" w:hAnsi="Times New Roman" w:cs="Times New Roman"/>
          <w:sz w:val="24"/>
          <w:szCs w:val="24"/>
          <w:lang w:val="lv-LV"/>
        </w:rPr>
        <w:footnoteReference w:id="8"/>
      </w:r>
      <w:r w:rsidRPr="009E511A">
        <w:rPr>
          <w:rFonts w:ascii="Times New Roman" w:hAnsi="Times New Roman" w:cs="Times New Roman"/>
          <w:sz w:val="24"/>
          <w:szCs w:val="24"/>
          <w:lang w:val="lv-LV"/>
        </w:rPr>
        <w:t xml:space="preserve">, kā arī </w:t>
      </w:r>
      <w:r w:rsidRPr="009E511A">
        <w:rPr>
          <w:rFonts w:ascii="Times New Roman" w:hAnsi="Times New Roman" w:cs="Times New Roman"/>
          <w:sz w:val="24"/>
          <w:lang w:val="lv-LV"/>
        </w:rPr>
        <w:t>vietnē Dabasdati.lv pieejamā informācij</w:t>
      </w:r>
      <w:r w:rsidR="00EE12BE" w:rsidRPr="009E511A">
        <w:rPr>
          <w:rFonts w:ascii="Times New Roman" w:hAnsi="Times New Roman" w:cs="Times New Roman"/>
          <w:sz w:val="24"/>
          <w:lang w:val="lv-LV"/>
        </w:rPr>
        <w:t>a</w:t>
      </w:r>
      <w:r w:rsidRPr="009E511A">
        <w:rPr>
          <w:rFonts w:ascii="Times New Roman" w:hAnsi="Times New Roman" w:cs="Times New Roman"/>
          <w:sz w:val="24"/>
          <w:lang w:val="lv-LV"/>
        </w:rPr>
        <w:t xml:space="preserve">. </w:t>
      </w:r>
      <w:r w:rsidRPr="009E511A">
        <w:rPr>
          <w:rFonts w:ascii="Times New Roman" w:hAnsi="Times New Roman" w:cs="Times New Roman"/>
          <w:sz w:val="24"/>
          <w:szCs w:val="24"/>
          <w:lang w:val="lv-LV"/>
        </w:rPr>
        <w:t>Informācija par D</w:t>
      </w:r>
      <w:r w:rsidRPr="009E511A">
        <w:rPr>
          <w:rFonts w:ascii="Times New Roman" w:hAnsi="Times New Roman" w:cs="Times New Roman"/>
          <w:sz w:val="24"/>
          <w:szCs w:val="24"/>
          <w:lang w:val="la-Latn"/>
        </w:rPr>
        <w:t>P</w:t>
      </w:r>
      <w:r w:rsidRPr="009E511A">
        <w:rPr>
          <w:rFonts w:ascii="Times New Roman" w:hAnsi="Times New Roman" w:cs="Times New Roman"/>
          <w:sz w:val="24"/>
          <w:szCs w:val="24"/>
          <w:lang w:val="lv-LV"/>
        </w:rPr>
        <w:t xml:space="preserve"> teritorijā konstatētajām zīdītāju sugām ar dabas aizsardzības nozīmi apkopota 4.4.2.1.1. un 4.4.2.1.2. tabulā savukārt to atradņu izvietojums D</w:t>
      </w:r>
      <w:r w:rsidRPr="009E511A">
        <w:rPr>
          <w:rFonts w:ascii="Times New Roman" w:hAnsi="Times New Roman" w:cs="Times New Roman"/>
          <w:sz w:val="24"/>
          <w:szCs w:val="24"/>
          <w:lang w:val="la-Latn"/>
        </w:rPr>
        <w:t>P</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a-Latn"/>
        </w:rPr>
        <w:t>Numernes valnis</w:t>
      </w:r>
      <w:r w:rsidRPr="009E511A">
        <w:rPr>
          <w:rFonts w:ascii="Times New Roman" w:hAnsi="Times New Roman" w:cs="Times New Roman"/>
          <w:sz w:val="24"/>
          <w:szCs w:val="24"/>
          <w:lang w:val="lv-LV"/>
        </w:rPr>
        <w:t xml:space="preserve">” teritorijā attēlots DA plāna </w:t>
      </w:r>
      <w:r w:rsidR="003614EE" w:rsidRPr="009E511A">
        <w:rPr>
          <w:rFonts w:ascii="Times New Roman" w:hAnsi="Times New Roman" w:cs="Times New Roman"/>
          <w:sz w:val="24"/>
          <w:szCs w:val="24"/>
          <w:lang w:val="la-Latn"/>
        </w:rPr>
        <w:t>13</w:t>
      </w:r>
      <w:r w:rsidRPr="009E511A">
        <w:rPr>
          <w:rFonts w:ascii="Times New Roman" w:hAnsi="Times New Roman" w:cs="Times New Roman"/>
          <w:sz w:val="24"/>
          <w:szCs w:val="24"/>
          <w:lang w:val="lv-LV"/>
        </w:rPr>
        <w:t>. pielikumā.</w:t>
      </w:r>
    </w:p>
    <w:p w14:paraId="7D2FB306" w14:textId="77777777" w:rsidR="000D58AC" w:rsidRPr="009E511A" w:rsidRDefault="000D58AC" w:rsidP="000D58AC">
      <w:pPr>
        <w:rPr>
          <w:rFonts w:ascii="Times New Roman" w:hAnsi="Times New Roman" w:cs="Times New Roman"/>
          <w:b/>
          <w:sz w:val="24"/>
          <w:szCs w:val="24"/>
          <w:lang w:val="lv-LV"/>
        </w:rPr>
      </w:pPr>
    </w:p>
    <w:p w14:paraId="7D2FB307" w14:textId="77777777" w:rsidR="000D58AC" w:rsidRPr="009E511A" w:rsidRDefault="000D58AC" w:rsidP="000D58AC">
      <w:pPr>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Dabas aizsardzības vērtība</w:t>
      </w:r>
    </w:p>
    <w:p w14:paraId="7D2FB308" w14:textId="77777777" w:rsidR="000D58AC" w:rsidRPr="009E511A" w:rsidRDefault="000D58AC" w:rsidP="000D58AC">
      <w:pPr>
        <w:rPr>
          <w:rFonts w:ascii="Times New Roman" w:hAnsi="Times New Roman" w:cs="Times New Roman"/>
          <w:sz w:val="24"/>
          <w:szCs w:val="24"/>
          <w:lang w:val="lv-LV"/>
        </w:rPr>
      </w:pPr>
    </w:p>
    <w:p w14:paraId="7D2FB309" w14:textId="77777777" w:rsidR="000D58AC" w:rsidRPr="009E511A" w:rsidRDefault="00A60954" w:rsidP="000D58AC">
      <w:pPr>
        <w:shd w:val="clear" w:color="auto" w:fill="FFFFFF" w:themeFill="background1"/>
        <w:jc w:val="both"/>
        <w:rPr>
          <w:rFonts w:ascii="Times New Roman" w:hAnsi="Times New Roman" w:cs="Times New Roman"/>
          <w:sz w:val="24"/>
          <w:szCs w:val="24"/>
          <w:lang w:val="la-Latn"/>
        </w:rPr>
      </w:pPr>
      <w:r w:rsidRPr="009E511A">
        <w:rPr>
          <w:rFonts w:ascii="Times New Roman" w:hAnsi="Times New Roman" w:cs="Times New Roman"/>
          <w:sz w:val="24"/>
          <w:szCs w:val="24"/>
          <w:lang w:val="lv-LV"/>
        </w:rPr>
        <w:t>Līdz šim D</w:t>
      </w:r>
      <w:r w:rsidRPr="009E511A">
        <w:rPr>
          <w:rFonts w:ascii="Times New Roman" w:hAnsi="Times New Roman" w:cs="Times New Roman"/>
          <w:sz w:val="24"/>
          <w:szCs w:val="24"/>
          <w:lang w:val="la-Latn"/>
        </w:rPr>
        <w:t>P</w:t>
      </w:r>
      <w:r w:rsidR="000D58AC"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a-Latn"/>
        </w:rPr>
        <w:t>Numernes valnis</w:t>
      </w:r>
      <w:r w:rsidR="000D58AC" w:rsidRPr="009E511A">
        <w:rPr>
          <w:rFonts w:ascii="Times New Roman" w:hAnsi="Times New Roman" w:cs="Times New Roman"/>
          <w:sz w:val="24"/>
          <w:szCs w:val="24"/>
          <w:lang w:val="lv-LV"/>
        </w:rPr>
        <w:t xml:space="preserve">” teritorijā kopumā konstatētas </w:t>
      </w:r>
      <w:r w:rsidR="002D7A23" w:rsidRPr="009E511A">
        <w:rPr>
          <w:rFonts w:ascii="Times New Roman" w:hAnsi="Times New Roman" w:cs="Times New Roman"/>
          <w:sz w:val="24"/>
          <w:szCs w:val="24"/>
          <w:lang w:val="lv-LV"/>
        </w:rPr>
        <w:t>četras</w:t>
      </w:r>
      <w:r w:rsidR="000D58AC" w:rsidRPr="009E511A">
        <w:rPr>
          <w:rFonts w:ascii="Times New Roman" w:hAnsi="Times New Roman" w:cs="Times New Roman"/>
          <w:sz w:val="24"/>
          <w:szCs w:val="24"/>
          <w:lang w:val="lv-LV"/>
        </w:rPr>
        <w:t xml:space="preserve"> zīdītājdzīvnieku sugas ar dabas aizsardzības nozīmi.</w:t>
      </w:r>
    </w:p>
    <w:p w14:paraId="7D2FB30A" w14:textId="77777777" w:rsidR="000D58AC" w:rsidRPr="009E511A" w:rsidRDefault="000D58AC" w:rsidP="000D58AC">
      <w:pPr>
        <w:rPr>
          <w:rFonts w:ascii="Times New Roman" w:hAnsi="Times New Roman" w:cs="Times New Roman"/>
          <w:b/>
          <w:sz w:val="24"/>
          <w:szCs w:val="24"/>
          <w:lang w:val="lv-LV"/>
        </w:rPr>
      </w:pPr>
    </w:p>
    <w:p w14:paraId="7D2FB30B" w14:textId="6A49A7AA" w:rsidR="000D58AC" w:rsidRPr="009E511A" w:rsidRDefault="000D58AC" w:rsidP="000D58A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Viena no sugām (Eirāzijas ūdrs </w:t>
      </w:r>
      <w:r w:rsidRPr="009E511A">
        <w:rPr>
          <w:rFonts w:ascii="Times New Roman" w:hAnsi="Times New Roman" w:cs="Times New Roman"/>
          <w:i/>
          <w:sz w:val="24"/>
          <w:szCs w:val="24"/>
          <w:lang w:val="lv-LV"/>
        </w:rPr>
        <w:t>Lutra lutra</w:t>
      </w:r>
      <w:r w:rsidRPr="009E511A">
        <w:rPr>
          <w:rFonts w:ascii="Times New Roman" w:hAnsi="Times New Roman" w:cs="Times New Roman"/>
          <w:sz w:val="24"/>
          <w:szCs w:val="24"/>
          <w:lang w:val="lv-LV"/>
        </w:rPr>
        <w:t xml:space="preserve">) ir iekļauta Bernes konvencijas II pielikumā, savukārt viena suga (Eirāzijas bebrs </w:t>
      </w:r>
      <w:r w:rsidRPr="009E511A">
        <w:rPr>
          <w:rFonts w:ascii="Times New Roman" w:hAnsi="Times New Roman" w:cs="Times New Roman"/>
          <w:i/>
          <w:sz w:val="24"/>
          <w:szCs w:val="24"/>
          <w:lang w:val="lv-LV"/>
        </w:rPr>
        <w:t>Castor fiber</w:t>
      </w:r>
      <w:r w:rsidRPr="009E511A">
        <w:rPr>
          <w:rFonts w:ascii="Times New Roman" w:hAnsi="Times New Roman" w:cs="Times New Roman"/>
          <w:sz w:val="24"/>
          <w:szCs w:val="24"/>
          <w:lang w:val="lv-LV"/>
        </w:rPr>
        <w:t xml:space="preserve">) iekļauta III pielikumā.  Eirāzijas ūdrs </w:t>
      </w:r>
      <w:r w:rsidRPr="009E511A">
        <w:rPr>
          <w:rFonts w:ascii="Times New Roman" w:hAnsi="Times New Roman" w:cs="Times New Roman"/>
          <w:i/>
          <w:sz w:val="24"/>
          <w:szCs w:val="24"/>
          <w:lang w:val="lv-LV"/>
        </w:rPr>
        <w:t>Lutra lutra</w:t>
      </w:r>
      <w:r w:rsidR="002D7A23" w:rsidRPr="009E511A">
        <w:rPr>
          <w:rFonts w:ascii="Times New Roman" w:hAnsi="Times New Roman" w:cs="Times New Roman"/>
          <w:sz w:val="24"/>
          <w:szCs w:val="24"/>
          <w:lang w:val="lv-LV"/>
        </w:rPr>
        <w:t xml:space="preserve"> un meža sicista </w:t>
      </w:r>
      <w:r w:rsidR="002D7A23" w:rsidRPr="009E511A">
        <w:rPr>
          <w:rFonts w:ascii="Times New Roman" w:hAnsi="Times New Roman" w:cs="Times New Roman"/>
          <w:i/>
          <w:sz w:val="24"/>
          <w:szCs w:val="24"/>
          <w:lang w:val="lv-LV"/>
        </w:rPr>
        <w:t>Sicista betulina</w:t>
      </w:r>
      <w:r w:rsidR="002D7A23" w:rsidRPr="009E511A">
        <w:rPr>
          <w:rFonts w:ascii="Times New Roman" w:hAnsi="Times New Roman" w:cs="Times New Roman"/>
          <w:sz w:val="24"/>
          <w:szCs w:val="24"/>
          <w:lang w:val="lv-LV"/>
        </w:rPr>
        <w:t xml:space="preserve"> iekļauti</w:t>
      </w:r>
      <w:r w:rsidRPr="009E511A">
        <w:rPr>
          <w:rFonts w:ascii="Times New Roman" w:hAnsi="Times New Roman" w:cs="Times New Roman"/>
          <w:sz w:val="24"/>
          <w:szCs w:val="24"/>
          <w:lang w:val="lv-LV"/>
        </w:rPr>
        <w:t xml:space="preserve"> arī Eiropas </w:t>
      </w:r>
      <w:r w:rsidR="00AA1E7E">
        <w:rPr>
          <w:rFonts w:ascii="Times New Roman" w:hAnsi="Times New Roman" w:cs="Times New Roman"/>
          <w:sz w:val="24"/>
          <w:szCs w:val="24"/>
          <w:lang w:val="lv-LV"/>
        </w:rPr>
        <w:t>Padomes</w:t>
      </w:r>
      <w:r w:rsidR="00AA1E7E"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1992. gada 21. maija direktīvas </w:t>
      </w:r>
      <w:r w:rsidR="00AA1E7E" w:rsidRPr="009E511A">
        <w:rPr>
          <w:rFonts w:ascii="Times New Roman" w:hAnsi="Times New Roman" w:cs="Times New Roman"/>
          <w:sz w:val="24"/>
          <w:szCs w:val="24"/>
          <w:lang w:val="lv-LV"/>
        </w:rPr>
        <w:t xml:space="preserve">92/43/EEC </w:t>
      </w:r>
      <w:r w:rsidR="00B915D9" w:rsidRPr="00F97072">
        <w:rPr>
          <w:rFonts w:ascii="Times New Roman" w:hAnsi="Times New Roman" w:cs="Times New Roman"/>
          <w:sz w:val="24"/>
          <w:szCs w:val="24"/>
          <w:lang w:val="lv-LV"/>
        </w:rPr>
        <w:t xml:space="preserve">par dabisko dzīvotņu, savvaļas faunas un floras aizsardzību </w:t>
      </w:r>
      <w:r w:rsidRPr="009E511A">
        <w:rPr>
          <w:rFonts w:ascii="Times New Roman" w:hAnsi="Times New Roman" w:cs="Times New Roman"/>
          <w:sz w:val="24"/>
          <w:szCs w:val="24"/>
          <w:lang w:val="lv-LV"/>
        </w:rPr>
        <w:t xml:space="preserve">II pielikumā, savukārt </w:t>
      </w:r>
      <w:r w:rsidR="00A60954" w:rsidRPr="009E511A">
        <w:rPr>
          <w:rFonts w:ascii="Times New Roman" w:hAnsi="Times New Roman" w:cs="Times New Roman"/>
          <w:sz w:val="24"/>
          <w:szCs w:val="24"/>
          <w:lang w:val="la-Latn"/>
        </w:rPr>
        <w:t>viena</w:t>
      </w:r>
      <w:r w:rsidR="00A60954" w:rsidRPr="009E511A">
        <w:rPr>
          <w:rFonts w:ascii="Times New Roman" w:hAnsi="Times New Roman" w:cs="Times New Roman"/>
          <w:sz w:val="24"/>
          <w:szCs w:val="24"/>
          <w:lang w:val="lv-LV"/>
        </w:rPr>
        <w:t xml:space="preserve"> suga</w:t>
      </w:r>
      <w:r w:rsidRPr="009E511A">
        <w:rPr>
          <w:rFonts w:ascii="Times New Roman" w:hAnsi="Times New Roman" w:cs="Times New Roman"/>
          <w:sz w:val="24"/>
          <w:szCs w:val="24"/>
          <w:lang w:val="lv-LV"/>
        </w:rPr>
        <w:t xml:space="preserve"> (pelēkais vilks </w:t>
      </w:r>
      <w:r w:rsidRPr="009E511A">
        <w:rPr>
          <w:rFonts w:ascii="Times New Roman" w:hAnsi="Times New Roman" w:cs="Times New Roman"/>
          <w:i/>
          <w:sz w:val="24"/>
          <w:szCs w:val="24"/>
          <w:lang w:val="lv-LV"/>
        </w:rPr>
        <w:t>Canis lupus</w:t>
      </w:r>
      <w:r w:rsidR="00A60954"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 xml:space="preserve">direktīvas V pielikumā. </w:t>
      </w:r>
      <w:r w:rsidR="002D7A23" w:rsidRPr="009E511A">
        <w:rPr>
          <w:rFonts w:ascii="Times New Roman" w:hAnsi="Times New Roman" w:cs="Times New Roman"/>
          <w:sz w:val="24"/>
          <w:szCs w:val="24"/>
          <w:lang w:val="lv-LV"/>
        </w:rPr>
        <w:t>Trīs</w:t>
      </w:r>
      <w:r w:rsidR="00CF31E0" w:rsidRPr="009E511A">
        <w:rPr>
          <w:rFonts w:ascii="Times New Roman" w:hAnsi="Times New Roman" w:cs="Times New Roman"/>
          <w:sz w:val="24"/>
          <w:szCs w:val="24"/>
          <w:lang w:val="lv-LV"/>
        </w:rPr>
        <w:t xml:space="preserve"> no D</w:t>
      </w:r>
      <w:r w:rsidR="00CF31E0" w:rsidRPr="009E511A">
        <w:rPr>
          <w:rFonts w:ascii="Times New Roman" w:hAnsi="Times New Roman" w:cs="Times New Roman"/>
          <w:sz w:val="24"/>
          <w:szCs w:val="24"/>
          <w:lang w:val="la-Latn"/>
        </w:rPr>
        <w:t>P</w:t>
      </w:r>
      <w:r w:rsidRPr="009E511A">
        <w:rPr>
          <w:rFonts w:ascii="Times New Roman" w:hAnsi="Times New Roman" w:cs="Times New Roman"/>
          <w:sz w:val="24"/>
          <w:szCs w:val="24"/>
          <w:lang w:val="lv-LV"/>
        </w:rPr>
        <w:t xml:space="preserve"> teritorijā konstatētajām sugām ir iekļautas Latvijā īpaši aizsargājamo sugu sarakstā (atbilstoši </w:t>
      </w:r>
      <w:r w:rsidR="00B915D9" w:rsidRPr="009E511A">
        <w:rPr>
          <w:rFonts w:ascii="Times New Roman" w:hAnsi="Times New Roman" w:cs="Times New Roman"/>
          <w:sz w:val="24"/>
          <w:szCs w:val="24"/>
          <w:lang w:val="lv-LV"/>
        </w:rPr>
        <w:t xml:space="preserve">MK </w:t>
      </w:r>
      <w:r w:rsidRPr="009E511A">
        <w:rPr>
          <w:rFonts w:ascii="Times New Roman" w:hAnsi="Times New Roman" w:cs="Times New Roman"/>
          <w:sz w:val="24"/>
          <w:szCs w:val="24"/>
          <w:lang w:val="lv-LV"/>
        </w:rPr>
        <w:t>2000.</w:t>
      </w:r>
      <w:r w:rsidR="00B915D9">
        <w:rPr>
          <w:rFonts w:ascii="Times New Roman" w:hAnsi="Times New Roman" w:cs="Times New Roman"/>
          <w:sz w:val="24"/>
          <w:szCs w:val="24"/>
          <w:lang w:val="lv-LV"/>
        </w:rPr>
        <w:t> gada 14. novembra</w:t>
      </w:r>
      <w:r w:rsidRPr="009E511A">
        <w:rPr>
          <w:rFonts w:ascii="Times New Roman" w:hAnsi="Times New Roman" w:cs="Times New Roman"/>
          <w:sz w:val="24"/>
          <w:szCs w:val="24"/>
          <w:lang w:val="lv-LV"/>
        </w:rPr>
        <w:t xml:space="preserve"> noteikumiem Nr.</w:t>
      </w:r>
      <w:r w:rsidR="00EE12BE"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396</w:t>
      </w:r>
      <w:r w:rsidR="00B915D9">
        <w:rPr>
          <w:rFonts w:ascii="Times New Roman" w:hAnsi="Times New Roman" w:cs="Times New Roman"/>
          <w:sz w:val="24"/>
          <w:szCs w:val="24"/>
          <w:lang w:val="lv-LV"/>
        </w:rPr>
        <w:t xml:space="preserve"> “</w:t>
      </w:r>
      <w:r w:rsidR="00B915D9" w:rsidRPr="00F97072">
        <w:rPr>
          <w:rFonts w:ascii="Times New Roman" w:hAnsi="Times New Roman" w:cs="Times New Roman"/>
          <w:sz w:val="24"/>
          <w:szCs w:val="24"/>
          <w:lang w:val="lv-LV"/>
        </w:rPr>
        <w:t>Noteikumi par īpaši aizsargājamo sugu un ierobežoti izmantojamo īpaši aizsargājamo sugu sarakstu”</w:t>
      </w:r>
      <w:r w:rsidRPr="009E511A">
        <w:rPr>
          <w:rFonts w:ascii="Times New Roman" w:hAnsi="Times New Roman" w:cs="Times New Roman"/>
          <w:sz w:val="24"/>
          <w:szCs w:val="24"/>
          <w:lang w:val="lv-LV"/>
        </w:rPr>
        <w:t>)</w:t>
      </w:r>
      <w:r w:rsidR="00CF31E0" w:rsidRPr="009E511A">
        <w:rPr>
          <w:rFonts w:ascii="Times New Roman" w:hAnsi="Times New Roman" w:cs="Times New Roman"/>
          <w:sz w:val="24"/>
          <w:szCs w:val="24"/>
          <w:lang w:val="lv-LV"/>
        </w:rPr>
        <w:t xml:space="preserve">, no tām </w:t>
      </w:r>
      <w:r w:rsidR="002D7A23" w:rsidRPr="009E511A">
        <w:rPr>
          <w:rFonts w:ascii="Times New Roman" w:hAnsi="Times New Roman" w:cs="Times New Roman"/>
          <w:sz w:val="24"/>
          <w:szCs w:val="24"/>
          <w:lang w:val="lv-LV"/>
        </w:rPr>
        <w:t>divas</w:t>
      </w:r>
      <w:r w:rsidRPr="009E511A">
        <w:rPr>
          <w:rFonts w:ascii="Times New Roman" w:hAnsi="Times New Roman" w:cs="Times New Roman"/>
          <w:sz w:val="24"/>
          <w:szCs w:val="24"/>
          <w:lang w:val="lv-LV"/>
        </w:rPr>
        <w:t xml:space="preserve"> suga</w:t>
      </w:r>
      <w:r w:rsidR="002D7A23" w:rsidRPr="009E511A">
        <w:rPr>
          <w:rFonts w:ascii="Times New Roman" w:hAnsi="Times New Roman" w:cs="Times New Roman"/>
          <w:sz w:val="24"/>
          <w:szCs w:val="24"/>
          <w:lang w:val="lv-LV"/>
        </w:rPr>
        <w:t>s</w:t>
      </w:r>
      <w:r w:rsidRPr="009E511A">
        <w:rPr>
          <w:rFonts w:ascii="Times New Roman" w:hAnsi="Times New Roman" w:cs="Times New Roman"/>
          <w:sz w:val="24"/>
          <w:szCs w:val="24"/>
          <w:lang w:val="lv-LV"/>
        </w:rPr>
        <w:t xml:space="preserve"> 1. pielikumā, bet </w:t>
      </w:r>
      <w:r w:rsidR="00CF31E0" w:rsidRPr="009E511A">
        <w:rPr>
          <w:rFonts w:ascii="Times New Roman" w:hAnsi="Times New Roman" w:cs="Times New Roman"/>
          <w:sz w:val="24"/>
          <w:szCs w:val="24"/>
          <w:lang w:val="la-Latn"/>
        </w:rPr>
        <w:t>viena</w:t>
      </w:r>
      <w:r w:rsidR="00CF31E0" w:rsidRPr="009E511A">
        <w:rPr>
          <w:rFonts w:ascii="Times New Roman" w:hAnsi="Times New Roman" w:cs="Times New Roman"/>
          <w:sz w:val="24"/>
          <w:szCs w:val="24"/>
          <w:lang w:val="lv-LV"/>
        </w:rPr>
        <w:t xml:space="preserve"> suga</w:t>
      </w:r>
      <w:r w:rsidRPr="009E511A">
        <w:rPr>
          <w:rFonts w:ascii="Times New Roman" w:hAnsi="Times New Roman" w:cs="Times New Roman"/>
          <w:sz w:val="24"/>
          <w:szCs w:val="24"/>
          <w:lang w:val="lv-LV"/>
        </w:rPr>
        <w:t xml:space="preserve"> 2. pielikumā.</w:t>
      </w:r>
    </w:p>
    <w:p w14:paraId="7D2FB30C" w14:textId="77777777" w:rsidR="000D58AC" w:rsidRPr="009E511A" w:rsidRDefault="000D58AC" w:rsidP="000D58AC">
      <w:pPr>
        <w:rPr>
          <w:rFonts w:ascii="Times New Roman" w:hAnsi="Times New Roman" w:cs="Times New Roman"/>
          <w:b/>
          <w:sz w:val="24"/>
          <w:szCs w:val="24"/>
          <w:lang w:val="lv-LV"/>
        </w:rPr>
      </w:pPr>
    </w:p>
    <w:p w14:paraId="7D2FB30D" w14:textId="77777777" w:rsidR="007C6DCB" w:rsidRPr="009E511A" w:rsidRDefault="007C6DCB" w:rsidP="007C6DCB">
      <w:pPr>
        <w:jc w:val="both"/>
        <w:rPr>
          <w:rFonts w:ascii="Times New Roman" w:hAnsi="Times New Roman" w:cs="Times New Roman"/>
          <w:sz w:val="24"/>
          <w:szCs w:val="24"/>
          <w:lang w:val="la-Latn"/>
        </w:rPr>
      </w:pPr>
      <w:r w:rsidRPr="009E511A">
        <w:rPr>
          <w:rFonts w:ascii="Times New Roman" w:eastAsia="Times New Roman" w:hAnsi="Times New Roman" w:cs="Times New Roman"/>
          <w:b/>
          <w:sz w:val="24"/>
          <w:szCs w:val="24"/>
          <w:lang w:val="la-Latn"/>
        </w:rPr>
        <w:t xml:space="preserve">Eirāzijas ūdrs </w:t>
      </w:r>
      <w:r w:rsidRPr="009E511A">
        <w:rPr>
          <w:rFonts w:ascii="Times New Roman" w:eastAsia="Times New Roman" w:hAnsi="Times New Roman" w:cs="Times New Roman"/>
          <w:b/>
          <w:i/>
          <w:sz w:val="24"/>
          <w:szCs w:val="24"/>
          <w:lang w:val="lv-LV"/>
        </w:rPr>
        <w:t>Lutra lutra</w:t>
      </w:r>
      <w:r w:rsidRPr="009E511A">
        <w:rPr>
          <w:rFonts w:ascii="Times New Roman" w:eastAsia="Times New Roman" w:hAnsi="Times New Roman" w:cs="Times New Roman"/>
          <w:sz w:val="24"/>
          <w:szCs w:val="24"/>
          <w:lang w:val="la-Latn"/>
        </w:rPr>
        <w:t xml:space="preserve"> </w:t>
      </w:r>
      <w:r w:rsidRPr="009E511A">
        <w:rPr>
          <w:rFonts w:ascii="Times New Roman" w:hAnsi="Times New Roman" w:cs="Times New Roman"/>
          <w:sz w:val="24"/>
          <w:szCs w:val="24"/>
          <w:lang w:val="la-Latn"/>
        </w:rPr>
        <w:t>ir plēsīgs zīdītājs, kas diennaktī uzņem 1–1,5 kg barības, galvenokārt dzīvnieku valsts produktus (pamatā zivis un abiniekus). Ūdri apdzīvo visu veidu ūdenstilpes, kur atrodama barība un drošas slēptuves atpūtai un vairošanās midzeņu ierīkošanai. Ūdensteces ir ūdru pamatdzīvotnes, un no to hidrogrāfijas galvenokārt atkarīga teritorijas bioloģiskā ietilpība. Kopš 20 gs. beigām Latvijā, kā arī tās kaimiņvalstīs ūdri uzskatāmi par plaši izplatītu sugu (Ozoliņš et al., 2018).</w:t>
      </w:r>
    </w:p>
    <w:p w14:paraId="7D2FB30E" w14:textId="77777777" w:rsidR="007C6DCB" w:rsidRPr="009E511A" w:rsidRDefault="007C6DCB" w:rsidP="007C6DCB">
      <w:pPr>
        <w:jc w:val="both"/>
        <w:rPr>
          <w:rFonts w:ascii="Times New Roman" w:hAnsi="Times New Roman" w:cs="Times New Roman"/>
          <w:sz w:val="24"/>
          <w:szCs w:val="24"/>
          <w:lang w:val="la-Latn"/>
        </w:rPr>
      </w:pPr>
    </w:p>
    <w:p w14:paraId="7D2FB30F" w14:textId="06F9D09E" w:rsidR="007C6DCB" w:rsidRPr="009E511A" w:rsidRDefault="007C6DCB" w:rsidP="007C6DCB">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 xml:space="preserve">Novērtējot sugas aizsardzības stāvokli Latvijā atbilstoši </w:t>
      </w:r>
      <w:r w:rsidR="00B915D9" w:rsidRPr="009E511A">
        <w:rPr>
          <w:rFonts w:ascii="Times New Roman" w:hAnsi="Times New Roman" w:cs="Times New Roman"/>
          <w:sz w:val="24"/>
          <w:szCs w:val="24"/>
          <w:lang w:val="lv-LV"/>
        </w:rPr>
        <w:t xml:space="preserve">Eiropas </w:t>
      </w:r>
      <w:r w:rsidR="00B915D9">
        <w:rPr>
          <w:rFonts w:ascii="Times New Roman" w:hAnsi="Times New Roman" w:cs="Times New Roman"/>
          <w:sz w:val="24"/>
          <w:szCs w:val="24"/>
          <w:lang w:val="lv-LV"/>
        </w:rPr>
        <w:t>Padomes</w:t>
      </w:r>
      <w:r w:rsidR="00B915D9" w:rsidRPr="009E511A">
        <w:rPr>
          <w:rFonts w:ascii="Times New Roman" w:hAnsi="Times New Roman" w:cs="Times New Roman"/>
          <w:sz w:val="24"/>
          <w:szCs w:val="24"/>
          <w:lang w:val="lv-LV"/>
        </w:rPr>
        <w:t xml:space="preserve"> 1992. gada 21. maija direktīvas 92/43/EEC </w:t>
      </w:r>
      <w:r w:rsidR="00B915D9" w:rsidRPr="002A6D8E">
        <w:rPr>
          <w:rFonts w:ascii="Times New Roman" w:hAnsi="Times New Roman" w:cs="Times New Roman"/>
          <w:sz w:val="24"/>
          <w:szCs w:val="24"/>
          <w:lang w:val="lv-LV"/>
        </w:rPr>
        <w:t>par dabisko dzīvotņu, savvaļas faunas un floras aizsardzību</w:t>
      </w:r>
      <w:r w:rsidR="00B915D9" w:rsidRPr="009E511A" w:rsidDel="00B915D9">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a-Latn"/>
        </w:rPr>
        <w:t>17. pantā paredzētajam ziņojumam par periodu no 2013. līdz 2018. gadam, tas kopumā atzīts par labvēlīgu ar stabilu sugas aizsardzības stāvokļa tendenci. Ūdrs mūsdienās ir vispāratzīts savvaļas sugu un biotopu aizsardzības simbols. Ūdru izpētes un aizsardzības pasākumi kalpo plaša mēroga saldūdeņu un to piekrastes ekosistēmu saglabāšanai.</w:t>
      </w:r>
    </w:p>
    <w:p w14:paraId="7D2FB310" w14:textId="77777777" w:rsidR="007C6DCB" w:rsidRPr="009E511A" w:rsidRDefault="007C6DCB" w:rsidP="007C6DCB">
      <w:pPr>
        <w:jc w:val="both"/>
        <w:rPr>
          <w:rFonts w:ascii="Times New Roman" w:hAnsi="Times New Roman" w:cs="Times New Roman"/>
          <w:sz w:val="24"/>
          <w:szCs w:val="24"/>
          <w:lang w:val="la-Latn"/>
        </w:rPr>
      </w:pPr>
    </w:p>
    <w:p w14:paraId="7D2FB311" w14:textId="38C4FBE4" w:rsidR="007C6DCB" w:rsidRPr="009E511A" w:rsidRDefault="00116BE3" w:rsidP="007C6DCB">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Atbilstoši 2014</w:t>
      </w:r>
      <w:r w:rsidR="00B915D9" w:rsidRPr="009E511A">
        <w:rPr>
          <w:rFonts w:ascii="Times New Roman" w:hAnsi="Times New Roman" w:cs="Times New Roman"/>
          <w:sz w:val="24"/>
          <w:szCs w:val="24"/>
          <w:lang w:val="la-Latn"/>
        </w:rPr>
        <w:t>.</w:t>
      </w:r>
      <w:r w:rsidR="00B915D9">
        <w:rPr>
          <w:rFonts w:ascii="Times New Roman" w:hAnsi="Times New Roman" w:cs="Times New Roman"/>
          <w:sz w:val="24"/>
          <w:szCs w:val="24"/>
          <w:lang w:val="lv-LV"/>
        </w:rPr>
        <w:t> </w:t>
      </w:r>
      <w:r w:rsidR="007C6DCB" w:rsidRPr="009E511A">
        <w:rPr>
          <w:rFonts w:ascii="Times New Roman" w:hAnsi="Times New Roman" w:cs="Times New Roman"/>
          <w:sz w:val="24"/>
          <w:szCs w:val="24"/>
          <w:lang w:val="la-Latn"/>
        </w:rPr>
        <w:t>gadā DP “</w:t>
      </w:r>
      <w:r w:rsidRPr="009E511A">
        <w:rPr>
          <w:rFonts w:ascii="Times New Roman" w:hAnsi="Times New Roman" w:cs="Times New Roman"/>
          <w:sz w:val="24"/>
          <w:szCs w:val="24"/>
          <w:lang w:val="la-Latn"/>
        </w:rPr>
        <w:t>Numernes valnis</w:t>
      </w:r>
      <w:r w:rsidR="007C6DCB" w:rsidRPr="009E511A">
        <w:rPr>
          <w:rFonts w:ascii="Times New Roman" w:hAnsi="Times New Roman" w:cs="Times New Roman"/>
          <w:sz w:val="24"/>
          <w:szCs w:val="24"/>
          <w:lang w:val="la-Latn"/>
        </w:rPr>
        <w:t xml:space="preserve">” teritorijā Natura 2000 monitoringa ietvaros veiktajiem datiem, dabas parkā sastopamo indivīdu skaits tiek novērtēts no viena līdz pieciem īpatņiem. Sugas dzīvotņu saglabāšanās kvalitāte tiek vērtēta kā izcila, atbilstoši novērtējumam dabas parkā ietilpstošā sugas populacija nav izolēta plašākā izplatības areālā. </w:t>
      </w:r>
    </w:p>
    <w:p w14:paraId="7D2FB312" w14:textId="77777777" w:rsidR="007C6DCB" w:rsidRPr="009E511A" w:rsidRDefault="007C6DCB" w:rsidP="007C6DCB">
      <w:pPr>
        <w:rPr>
          <w:rFonts w:ascii="Times New Roman" w:hAnsi="Times New Roman" w:cs="Times New Roman"/>
          <w:bCs/>
          <w:iCs/>
          <w:sz w:val="24"/>
          <w:szCs w:val="24"/>
          <w:lang w:val="la-Latn"/>
        </w:rPr>
      </w:pPr>
    </w:p>
    <w:p w14:paraId="7D2FB313" w14:textId="77777777" w:rsidR="007C6DCB" w:rsidRPr="009E511A" w:rsidRDefault="007C6DCB" w:rsidP="000D58AC">
      <w:pPr>
        <w:rPr>
          <w:rFonts w:ascii="Times New Roman" w:hAnsi="Times New Roman" w:cs="Times New Roman"/>
          <w:b/>
          <w:sz w:val="24"/>
          <w:szCs w:val="24"/>
          <w:lang w:val="la-Latn"/>
        </w:rPr>
      </w:pPr>
    </w:p>
    <w:p w14:paraId="7D2FB314" w14:textId="77777777" w:rsidR="000D58AC" w:rsidRPr="009E511A" w:rsidRDefault="000D58AC" w:rsidP="000D58AC">
      <w:pPr>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 xml:space="preserve">Sociālekonomiskā vērtība </w:t>
      </w:r>
    </w:p>
    <w:p w14:paraId="7D2FB315" w14:textId="77777777" w:rsidR="000D58AC" w:rsidRPr="009E511A" w:rsidRDefault="000D58AC" w:rsidP="000D58AC">
      <w:pPr>
        <w:rPr>
          <w:rFonts w:ascii="Times New Roman" w:hAnsi="Times New Roman" w:cs="Times New Roman"/>
          <w:b/>
          <w:i/>
          <w:sz w:val="24"/>
          <w:szCs w:val="24"/>
          <w:lang w:val="lv-LV"/>
        </w:rPr>
      </w:pPr>
    </w:p>
    <w:p w14:paraId="7D2FB316" w14:textId="77777777" w:rsidR="000D58AC" w:rsidRPr="009E511A" w:rsidRDefault="000D58AC" w:rsidP="000D58AC">
      <w:pPr>
        <w:jc w:val="both"/>
        <w:rPr>
          <w:rFonts w:ascii="Times New Roman" w:hAnsi="Times New Roman" w:cs="Times New Roman"/>
          <w:b/>
          <w:sz w:val="24"/>
          <w:szCs w:val="24"/>
          <w:lang w:val="lv-LV"/>
        </w:rPr>
      </w:pPr>
      <w:r w:rsidRPr="009E511A">
        <w:rPr>
          <w:rFonts w:ascii="Times New Roman" w:hAnsi="Times New Roman" w:cs="Times New Roman"/>
          <w:sz w:val="24"/>
          <w:szCs w:val="24"/>
          <w:lang w:val="lv-LV"/>
        </w:rPr>
        <w:t xml:space="preserve">Vairākām zīdītājdzīvnieku sugām, galvenokārt pārnadžiem un vilkam, ir salīdzinoši augsta sociālekonomiskā vērtība. Būdamas medību objekti, šīs sugas ir nozīmīgs resurss pārtikas, </w:t>
      </w:r>
      <w:r w:rsidRPr="009E511A">
        <w:rPr>
          <w:rFonts w:ascii="Times New Roman" w:hAnsi="Times New Roman" w:cs="Times New Roman"/>
          <w:sz w:val="24"/>
          <w:szCs w:val="24"/>
          <w:lang w:val="lv-LV"/>
        </w:rPr>
        <w:lastRenderedPageBreak/>
        <w:t xml:space="preserve">trofeju un ādu ieguvei. </w:t>
      </w:r>
      <w:r w:rsidR="00CF31E0" w:rsidRPr="009E511A">
        <w:rPr>
          <w:rFonts w:ascii="Times New Roman" w:hAnsi="Times New Roman" w:cs="Times New Roman"/>
          <w:sz w:val="24"/>
          <w:szCs w:val="24"/>
          <w:lang w:val="la-Latn"/>
        </w:rPr>
        <w:t>DP</w:t>
      </w:r>
      <w:r w:rsidRPr="009E511A">
        <w:rPr>
          <w:rFonts w:ascii="Times New Roman" w:hAnsi="Times New Roman" w:cs="Times New Roman"/>
          <w:sz w:val="24"/>
          <w:szCs w:val="24"/>
          <w:lang w:val="lv-LV"/>
        </w:rPr>
        <w:t xml:space="preserve"> teritorijā būtiski pārnadžu kaitējumi netika konstatēti. </w:t>
      </w:r>
      <w:r w:rsidR="00475110" w:rsidRPr="009E511A">
        <w:rPr>
          <w:rFonts w:ascii="Times New Roman" w:hAnsi="Times New Roman" w:cs="Times New Roman"/>
          <w:sz w:val="24"/>
          <w:szCs w:val="24"/>
          <w:lang w:val="lv-LV"/>
        </w:rPr>
        <w:t xml:space="preserve">Atsevišķās vietās (ap Karšu ezeru u.c. vietās) novērtota </w:t>
      </w:r>
      <w:r w:rsidRPr="009E511A">
        <w:rPr>
          <w:rFonts w:ascii="Times New Roman" w:hAnsi="Times New Roman" w:cs="Times New Roman"/>
          <w:sz w:val="24"/>
          <w:szCs w:val="24"/>
          <w:lang w:val="lv-LV"/>
        </w:rPr>
        <w:t>bebru</w:t>
      </w:r>
      <w:r w:rsidR="00475110" w:rsidRPr="009E511A">
        <w:rPr>
          <w:rFonts w:ascii="Times New Roman" w:hAnsi="Times New Roman" w:cs="Times New Roman"/>
          <w:sz w:val="24"/>
          <w:szCs w:val="24"/>
          <w:lang w:val="lv-LV"/>
        </w:rPr>
        <w:t xml:space="preserve"> darbības negatīvā ietekme uz mežu un purvu biotopiem,</w:t>
      </w:r>
      <w:r w:rsidRPr="009E511A">
        <w:rPr>
          <w:rFonts w:ascii="Times New Roman" w:hAnsi="Times New Roman" w:cs="Times New Roman"/>
          <w:sz w:val="24"/>
          <w:szCs w:val="24"/>
          <w:lang w:val="lv-LV"/>
        </w:rPr>
        <w:t xml:space="preserve"> </w:t>
      </w:r>
      <w:r w:rsidR="00475110" w:rsidRPr="009E511A">
        <w:rPr>
          <w:rFonts w:ascii="Times New Roman" w:hAnsi="Times New Roman" w:cs="Times New Roman"/>
          <w:sz w:val="24"/>
          <w:szCs w:val="24"/>
          <w:lang w:val="lv-LV"/>
        </w:rPr>
        <w:t>tādēļ</w:t>
      </w:r>
      <w:r w:rsidRPr="009E511A">
        <w:rPr>
          <w:rFonts w:ascii="Times New Roman" w:hAnsi="Times New Roman" w:cs="Times New Roman"/>
          <w:sz w:val="24"/>
          <w:szCs w:val="24"/>
          <w:lang w:val="lv-LV"/>
        </w:rPr>
        <w:t xml:space="preserve">, </w:t>
      </w:r>
      <w:r w:rsidR="00475110" w:rsidRPr="009E511A">
        <w:rPr>
          <w:rFonts w:ascii="Times New Roman" w:hAnsi="Times New Roman" w:cs="Times New Roman"/>
          <w:sz w:val="24"/>
          <w:szCs w:val="24"/>
          <w:lang w:val="lv-LV"/>
        </w:rPr>
        <w:t>ietekmes mazināšanai pieļaujami</w:t>
      </w:r>
      <w:r w:rsidRPr="009E511A">
        <w:rPr>
          <w:rFonts w:ascii="Times New Roman" w:hAnsi="Times New Roman" w:cs="Times New Roman"/>
          <w:sz w:val="24"/>
          <w:szCs w:val="24"/>
          <w:lang w:val="lv-LV"/>
        </w:rPr>
        <w:t xml:space="preserve"> </w:t>
      </w:r>
      <w:r w:rsidR="00475110" w:rsidRPr="009E511A">
        <w:rPr>
          <w:rFonts w:ascii="Times New Roman" w:hAnsi="Times New Roman" w:cs="Times New Roman"/>
          <w:sz w:val="24"/>
          <w:szCs w:val="24"/>
          <w:lang w:val="lv-LV"/>
        </w:rPr>
        <w:t>bebru skaita ierobežošanas pasākumi, kā arī īstenojama bebru aizsprostu nojaukšana teritorijās, kur tiek negatīvi ietekmēti īpaši aizsargā</w:t>
      </w:r>
      <w:r w:rsidR="003E5165" w:rsidRPr="009E511A">
        <w:rPr>
          <w:rFonts w:ascii="Times New Roman" w:hAnsi="Times New Roman" w:cs="Times New Roman"/>
          <w:sz w:val="24"/>
          <w:szCs w:val="24"/>
          <w:lang w:val="lv-LV"/>
        </w:rPr>
        <w:t>jamie</w:t>
      </w:r>
      <w:r w:rsidR="00475110" w:rsidRPr="009E511A">
        <w:rPr>
          <w:rFonts w:ascii="Times New Roman" w:hAnsi="Times New Roman" w:cs="Times New Roman"/>
          <w:sz w:val="24"/>
          <w:szCs w:val="24"/>
          <w:lang w:val="lv-LV"/>
        </w:rPr>
        <w:t xml:space="preserve"> </w:t>
      </w:r>
      <w:r w:rsidR="003E5165" w:rsidRPr="009E511A">
        <w:rPr>
          <w:rFonts w:ascii="Times New Roman" w:hAnsi="Times New Roman" w:cs="Times New Roman"/>
          <w:sz w:val="24"/>
          <w:szCs w:val="24"/>
          <w:lang w:val="lv-LV"/>
        </w:rPr>
        <w:t>biotopi un aizsargājamo sugu dzīvotnes, kā arī teritorijās, kurās tiek plānota īpaši aizsargājamo biotopu atjaunošana.</w:t>
      </w:r>
    </w:p>
    <w:p w14:paraId="7D2FB317" w14:textId="77777777" w:rsidR="000D58AC" w:rsidRPr="009E511A" w:rsidRDefault="000D58AC" w:rsidP="000D58AC">
      <w:pPr>
        <w:jc w:val="both"/>
        <w:rPr>
          <w:rFonts w:ascii="Times New Roman" w:hAnsi="Times New Roman" w:cs="Times New Roman"/>
          <w:b/>
          <w:sz w:val="24"/>
          <w:szCs w:val="24"/>
          <w:lang w:val="lv-LV"/>
        </w:rPr>
      </w:pPr>
    </w:p>
    <w:p w14:paraId="7D2FB318" w14:textId="77777777" w:rsidR="0004155E" w:rsidRPr="009E511A" w:rsidRDefault="0004155E" w:rsidP="000D58AC">
      <w:pPr>
        <w:jc w:val="both"/>
        <w:rPr>
          <w:rFonts w:ascii="Times New Roman" w:hAnsi="Times New Roman" w:cs="Times New Roman"/>
          <w:b/>
          <w:sz w:val="24"/>
          <w:szCs w:val="24"/>
          <w:lang w:val="lv-LV"/>
        </w:rPr>
      </w:pPr>
    </w:p>
    <w:p w14:paraId="7D2FB319" w14:textId="77777777" w:rsidR="0004155E" w:rsidRPr="009E511A" w:rsidRDefault="0004155E" w:rsidP="000D58AC">
      <w:pPr>
        <w:jc w:val="both"/>
        <w:rPr>
          <w:rFonts w:ascii="Times New Roman" w:hAnsi="Times New Roman" w:cs="Times New Roman"/>
          <w:b/>
          <w:sz w:val="24"/>
          <w:szCs w:val="24"/>
          <w:lang w:val="lv-LV"/>
        </w:rPr>
      </w:pPr>
    </w:p>
    <w:p w14:paraId="7D2FB31A" w14:textId="77777777" w:rsidR="000D58AC" w:rsidRPr="009E511A" w:rsidRDefault="000D58AC" w:rsidP="000D58AC">
      <w:pPr>
        <w:jc w:val="both"/>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Ietekmējošie faktori un ieteikumi apsaimniekošanas pasākumiem</w:t>
      </w:r>
    </w:p>
    <w:p w14:paraId="7D2FB31B" w14:textId="77777777" w:rsidR="000D58AC" w:rsidRPr="009E511A" w:rsidRDefault="000D58AC" w:rsidP="000D58AC">
      <w:pPr>
        <w:jc w:val="both"/>
        <w:rPr>
          <w:rFonts w:ascii="Times New Roman" w:hAnsi="Times New Roman" w:cs="Times New Roman"/>
          <w:b/>
          <w:iCs/>
          <w:sz w:val="24"/>
          <w:szCs w:val="24"/>
          <w:lang w:val="lv-LV"/>
        </w:rPr>
      </w:pPr>
    </w:p>
    <w:p w14:paraId="7D2FB31C" w14:textId="77777777" w:rsidR="000D58AC" w:rsidRPr="009E511A" w:rsidRDefault="000D58AC" w:rsidP="000D58A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Šobrīd īpaši aizsarg</w:t>
      </w:r>
      <w:r w:rsidR="00F95B4B" w:rsidRPr="009E511A">
        <w:rPr>
          <w:rFonts w:ascii="Times New Roman" w:hAnsi="Times New Roman" w:cs="Times New Roman"/>
          <w:sz w:val="24"/>
          <w:szCs w:val="24"/>
          <w:lang w:val="lv-LV"/>
        </w:rPr>
        <w:t>ājamo zīdītāju sugu aizsardzībai speciāli</w:t>
      </w:r>
      <w:r w:rsidRPr="009E511A">
        <w:rPr>
          <w:rFonts w:ascii="Times New Roman" w:hAnsi="Times New Roman" w:cs="Times New Roman"/>
          <w:sz w:val="24"/>
          <w:szCs w:val="24"/>
          <w:lang w:val="lv-LV"/>
        </w:rPr>
        <w:t xml:space="preserve"> pasākumi nav nepieciešami.</w:t>
      </w:r>
    </w:p>
    <w:p w14:paraId="7D2FB31D" w14:textId="77777777" w:rsidR="003F748B" w:rsidRPr="009E511A" w:rsidRDefault="003F748B" w:rsidP="003F748B">
      <w:pPr>
        <w:rPr>
          <w:rFonts w:ascii="Times New Roman" w:hAnsi="Times New Roman" w:cs="Times New Roman"/>
          <w:sz w:val="24"/>
          <w:szCs w:val="24"/>
          <w:lang w:val="lv-LV"/>
        </w:rPr>
      </w:pPr>
    </w:p>
    <w:p w14:paraId="7D2FB31E" w14:textId="77777777" w:rsidR="003F748B" w:rsidRPr="009E511A" w:rsidRDefault="0088751E" w:rsidP="003F748B">
      <w:pPr>
        <w:rPr>
          <w:rFonts w:ascii="Times New Roman" w:hAnsi="Times New Roman" w:cs="Times New Roman"/>
          <w:i/>
          <w:sz w:val="20"/>
          <w:szCs w:val="20"/>
          <w:lang w:val="lv-LV"/>
        </w:rPr>
      </w:pPr>
      <w:r w:rsidRPr="009E511A">
        <w:rPr>
          <w:rFonts w:ascii="Times New Roman" w:hAnsi="Times New Roman" w:cs="Times New Roman"/>
          <w:i/>
          <w:sz w:val="20"/>
          <w:szCs w:val="20"/>
          <w:lang w:val="lv-LV"/>
        </w:rPr>
        <w:t>4.4.2.1.1</w:t>
      </w:r>
      <w:r w:rsidR="003F748B" w:rsidRPr="009E511A">
        <w:rPr>
          <w:rFonts w:ascii="Times New Roman" w:hAnsi="Times New Roman" w:cs="Times New Roman"/>
          <w:i/>
          <w:sz w:val="20"/>
          <w:szCs w:val="20"/>
          <w:lang w:val="lv-LV"/>
        </w:rPr>
        <w:t>.</w:t>
      </w:r>
      <w:r w:rsidRPr="009E511A">
        <w:rPr>
          <w:rFonts w:ascii="Times New Roman" w:hAnsi="Times New Roman" w:cs="Times New Roman"/>
          <w:i/>
          <w:sz w:val="20"/>
          <w:szCs w:val="20"/>
          <w:lang w:val="lv-LV"/>
        </w:rPr>
        <w:t xml:space="preserve"> </w:t>
      </w:r>
      <w:r w:rsidR="003F748B" w:rsidRPr="009E511A">
        <w:rPr>
          <w:rFonts w:ascii="Times New Roman" w:hAnsi="Times New Roman" w:cs="Times New Roman"/>
          <w:i/>
          <w:sz w:val="20"/>
          <w:szCs w:val="20"/>
          <w:lang w:val="lv-LV"/>
        </w:rPr>
        <w:t xml:space="preserve">tabula. </w:t>
      </w:r>
      <w:r w:rsidR="003F748B" w:rsidRPr="009E511A">
        <w:rPr>
          <w:rFonts w:ascii="Times New Roman" w:hAnsi="Times New Roman" w:cs="Times New Roman"/>
          <w:b/>
          <w:i/>
          <w:sz w:val="20"/>
          <w:szCs w:val="20"/>
          <w:lang w:val="lv-LV"/>
        </w:rPr>
        <w:t xml:space="preserve">Īpaši aizsargājamās </w:t>
      </w:r>
      <w:r w:rsidRPr="009E511A">
        <w:rPr>
          <w:rFonts w:ascii="Times New Roman" w:hAnsi="Times New Roman" w:cs="Times New Roman"/>
          <w:b/>
          <w:i/>
          <w:sz w:val="20"/>
          <w:szCs w:val="20"/>
          <w:lang w:val="lv-LV"/>
        </w:rPr>
        <w:t>zīdītāju</w:t>
      </w:r>
      <w:r w:rsidR="003F748B" w:rsidRPr="009E511A">
        <w:rPr>
          <w:rFonts w:ascii="Times New Roman" w:hAnsi="Times New Roman" w:cs="Times New Roman"/>
          <w:b/>
          <w:i/>
          <w:sz w:val="20"/>
          <w:szCs w:val="20"/>
          <w:lang w:val="lv-LV"/>
        </w:rPr>
        <w:t xml:space="preserve"> sugas teritorijā un to aizsardzības statuss</w:t>
      </w: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35"/>
        <w:gridCol w:w="1701"/>
        <w:gridCol w:w="1701"/>
        <w:gridCol w:w="1417"/>
        <w:gridCol w:w="1843"/>
        <w:gridCol w:w="1843"/>
      </w:tblGrid>
      <w:tr w:rsidR="003F748B" w:rsidRPr="00E10FB7" w14:paraId="7D2FB325" w14:textId="77777777" w:rsidTr="002D7A23">
        <w:tc>
          <w:tcPr>
            <w:tcW w:w="534" w:type="dxa"/>
            <w:vMerge w:val="restart"/>
            <w:shd w:val="clear" w:color="auto" w:fill="E2EFD9" w:themeFill="accent6" w:themeFillTint="33"/>
            <w:vAlign w:val="center"/>
          </w:tcPr>
          <w:p w14:paraId="7D2FB31F" w14:textId="77777777"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Nr.</w:t>
            </w:r>
            <w:r w:rsidR="00EE12BE"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p.k.</w:t>
            </w:r>
          </w:p>
        </w:tc>
        <w:tc>
          <w:tcPr>
            <w:tcW w:w="1735" w:type="dxa"/>
            <w:vMerge w:val="restart"/>
            <w:shd w:val="clear" w:color="auto" w:fill="E2EFD9" w:themeFill="accent6" w:themeFillTint="33"/>
            <w:vAlign w:val="center"/>
          </w:tcPr>
          <w:p w14:paraId="7D2FB320" w14:textId="77777777"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latviski</w:t>
            </w:r>
          </w:p>
        </w:tc>
        <w:tc>
          <w:tcPr>
            <w:tcW w:w="1701" w:type="dxa"/>
            <w:vMerge w:val="restart"/>
            <w:shd w:val="clear" w:color="auto" w:fill="E2EFD9" w:themeFill="accent6" w:themeFillTint="33"/>
            <w:vAlign w:val="center"/>
          </w:tcPr>
          <w:p w14:paraId="7D2FB321" w14:textId="77777777"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latīniski</w:t>
            </w:r>
          </w:p>
        </w:tc>
        <w:tc>
          <w:tcPr>
            <w:tcW w:w="3118" w:type="dxa"/>
            <w:gridSpan w:val="2"/>
            <w:shd w:val="clear" w:color="auto" w:fill="E2EFD9" w:themeFill="accent6" w:themeFillTint="33"/>
            <w:vAlign w:val="center"/>
          </w:tcPr>
          <w:p w14:paraId="7D2FB322" w14:textId="77777777"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aizsardzības statuss valstī</w:t>
            </w:r>
          </w:p>
        </w:tc>
        <w:tc>
          <w:tcPr>
            <w:tcW w:w="1843" w:type="dxa"/>
            <w:vMerge w:val="restart"/>
            <w:shd w:val="clear" w:color="auto" w:fill="E2EFD9" w:themeFill="accent6" w:themeFillTint="33"/>
            <w:vAlign w:val="center"/>
          </w:tcPr>
          <w:p w14:paraId="7D2FB323" w14:textId="08552183"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labvēlīga aizsardzības stāvokļa novērtējums valstī kopumā (</w:t>
            </w:r>
            <w:r w:rsidR="00EA299B">
              <w:rPr>
                <w:rFonts w:ascii="Times New Roman" w:hAnsi="Times New Roman" w:cs="Times New Roman"/>
                <w:sz w:val="20"/>
                <w:szCs w:val="20"/>
                <w:lang w:val="lv-LV"/>
              </w:rPr>
              <w:t xml:space="preserve">Biotopu </w:t>
            </w:r>
            <w:r w:rsidRPr="009E511A">
              <w:rPr>
                <w:rFonts w:ascii="Times New Roman" w:hAnsi="Times New Roman" w:cs="Times New Roman"/>
                <w:sz w:val="20"/>
                <w:szCs w:val="20"/>
                <w:lang w:val="lv-LV"/>
              </w:rPr>
              <w:t>direktīvas</w:t>
            </w:r>
            <w:r w:rsidR="002D3E5E">
              <w:rPr>
                <w:rStyle w:val="FootnoteReference"/>
                <w:rFonts w:ascii="Times New Roman" w:hAnsi="Times New Roman" w:cs="Times New Roman"/>
                <w:sz w:val="20"/>
                <w:szCs w:val="20"/>
                <w:lang w:val="lv-LV"/>
              </w:rPr>
              <w:footnoteReference w:id="9"/>
            </w:r>
            <w:r w:rsidRPr="009E511A">
              <w:rPr>
                <w:rFonts w:ascii="Times New Roman" w:hAnsi="Times New Roman" w:cs="Times New Roman"/>
                <w:sz w:val="20"/>
                <w:szCs w:val="20"/>
                <w:lang w:val="lv-LV"/>
              </w:rPr>
              <w:t xml:space="preserve"> pielikumos iekļautajām sugām infomāciju norāda atbilstoši ETC datiem)</w:t>
            </w:r>
          </w:p>
        </w:tc>
        <w:tc>
          <w:tcPr>
            <w:tcW w:w="1843" w:type="dxa"/>
            <w:vMerge w:val="restart"/>
            <w:shd w:val="clear" w:color="auto" w:fill="E2EFD9" w:themeFill="accent6" w:themeFillTint="33"/>
            <w:vAlign w:val="center"/>
          </w:tcPr>
          <w:p w14:paraId="7D2FB324" w14:textId="032B8B03"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labvēlīga aizsardzības stāvokļa novērtējums konkrētajā ĪADT (</w:t>
            </w:r>
            <w:r w:rsidR="002D3E5E">
              <w:rPr>
                <w:rFonts w:ascii="Times New Roman" w:hAnsi="Times New Roman" w:cs="Times New Roman"/>
                <w:sz w:val="20"/>
                <w:szCs w:val="20"/>
                <w:lang w:val="lv-LV"/>
              </w:rPr>
              <w:t xml:space="preserve">Biotopu </w:t>
            </w:r>
            <w:r w:rsidR="002D3E5E" w:rsidRPr="009E511A">
              <w:rPr>
                <w:rFonts w:ascii="Times New Roman" w:hAnsi="Times New Roman" w:cs="Times New Roman"/>
                <w:sz w:val="20"/>
                <w:szCs w:val="20"/>
                <w:lang w:val="lv-LV"/>
              </w:rPr>
              <w:t>direktīvas</w:t>
            </w:r>
            <w:r w:rsidR="002D3E5E">
              <w:rPr>
                <w:rStyle w:val="FootnoteReference"/>
                <w:rFonts w:ascii="Times New Roman" w:hAnsi="Times New Roman" w:cs="Times New Roman"/>
                <w:sz w:val="20"/>
                <w:szCs w:val="20"/>
                <w:lang w:val="lv-LV"/>
              </w:rPr>
              <w:footnoteReference w:id="10"/>
            </w:r>
            <w:r w:rsidR="002D3E5E"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pielikumos iekļautajām sugām infomāciju norāda atbilstoši ETC kategorijām)</w:t>
            </w:r>
          </w:p>
        </w:tc>
      </w:tr>
      <w:tr w:rsidR="003F748B" w:rsidRPr="009E511A" w14:paraId="7D2FB32E" w14:textId="77777777" w:rsidTr="002D7A23">
        <w:tc>
          <w:tcPr>
            <w:tcW w:w="534" w:type="dxa"/>
            <w:vMerge/>
            <w:shd w:val="clear" w:color="auto" w:fill="DBDBDB" w:themeFill="accent3" w:themeFillTint="66"/>
            <w:vAlign w:val="center"/>
          </w:tcPr>
          <w:p w14:paraId="7D2FB326" w14:textId="77777777" w:rsidR="003F748B" w:rsidRPr="009E511A" w:rsidRDefault="003F748B" w:rsidP="0057469A">
            <w:pPr>
              <w:rPr>
                <w:rFonts w:ascii="Times New Roman" w:hAnsi="Times New Roman" w:cs="Times New Roman"/>
                <w:sz w:val="20"/>
                <w:szCs w:val="20"/>
                <w:lang w:val="lv-LV"/>
              </w:rPr>
            </w:pPr>
          </w:p>
        </w:tc>
        <w:tc>
          <w:tcPr>
            <w:tcW w:w="1735" w:type="dxa"/>
            <w:vMerge/>
            <w:shd w:val="clear" w:color="auto" w:fill="DBDBDB" w:themeFill="accent3" w:themeFillTint="66"/>
            <w:vAlign w:val="center"/>
          </w:tcPr>
          <w:p w14:paraId="7D2FB327" w14:textId="77777777" w:rsidR="003F748B" w:rsidRPr="009E511A" w:rsidRDefault="003F748B" w:rsidP="0057469A">
            <w:pPr>
              <w:rPr>
                <w:rFonts w:ascii="Times New Roman" w:hAnsi="Times New Roman" w:cs="Times New Roman"/>
                <w:sz w:val="20"/>
                <w:szCs w:val="20"/>
                <w:lang w:val="lv-LV"/>
              </w:rPr>
            </w:pPr>
          </w:p>
        </w:tc>
        <w:tc>
          <w:tcPr>
            <w:tcW w:w="1701" w:type="dxa"/>
            <w:vMerge/>
            <w:shd w:val="clear" w:color="auto" w:fill="DBDBDB" w:themeFill="accent3" w:themeFillTint="66"/>
            <w:vAlign w:val="center"/>
          </w:tcPr>
          <w:p w14:paraId="7D2FB328" w14:textId="77777777" w:rsidR="003F748B" w:rsidRPr="009E511A" w:rsidRDefault="003F748B" w:rsidP="0057469A">
            <w:pPr>
              <w:rPr>
                <w:rFonts w:ascii="Times New Roman" w:hAnsi="Times New Roman" w:cs="Times New Roman"/>
                <w:sz w:val="20"/>
                <w:szCs w:val="20"/>
                <w:lang w:val="lv-LV"/>
              </w:rPr>
            </w:pPr>
          </w:p>
        </w:tc>
        <w:tc>
          <w:tcPr>
            <w:tcW w:w="1701" w:type="dxa"/>
            <w:shd w:val="clear" w:color="auto" w:fill="E2EFD9" w:themeFill="accent6" w:themeFillTint="33"/>
            <w:vAlign w:val="center"/>
          </w:tcPr>
          <w:p w14:paraId="7D2FB329" w14:textId="37D9DAAD"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Īpaši aizsargājama suga atbilstoši </w:t>
            </w:r>
            <w:r w:rsidR="00B915D9" w:rsidRPr="009E511A">
              <w:rPr>
                <w:rFonts w:ascii="Times New Roman" w:hAnsi="Times New Roman" w:cs="Times New Roman"/>
                <w:sz w:val="20"/>
                <w:szCs w:val="20"/>
                <w:lang w:val="lv-LV"/>
              </w:rPr>
              <w:t xml:space="preserve">MK </w:t>
            </w:r>
            <w:r w:rsidRPr="009E511A">
              <w:rPr>
                <w:rFonts w:ascii="Times New Roman" w:hAnsi="Times New Roman" w:cs="Times New Roman"/>
                <w:sz w:val="20"/>
                <w:szCs w:val="20"/>
                <w:lang w:val="lv-LV"/>
              </w:rPr>
              <w:t>14.11.2000. noteikumiem Nr.</w:t>
            </w:r>
            <w:r w:rsidR="00B915D9">
              <w:rPr>
                <w:rFonts w:ascii="Times New Roman" w:hAnsi="Times New Roman" w:cs="Times New Roman"/>
                <w:sz w:val="20"/>
                <w:szCs w:val="20"/>
                <w:lang w:val="lv-LV"/>
              </w:rPr>
              <w:t> </w:t>
            </w:r>
            <w:r w:rsidRPr="009E511A">
              <w:rPr>
                <w:rFonts w:ascii="Times New Roman" w:hAnsi="Times New Roman" w:cs="Times New Roman"/>
                <w:sz w:val="20"/>
                <w:szCs w:val="20"/>
                <w:lang w:val="lv-LV"/>
              </w:rPr>
              <w:t>396</w:t>
            </w:r>
          </w:p>
          <w:p w14:paraId="7D2FB32A" w14:textId="1062C0D2" w:rsidR="003F748B" w:rsidRPr="009E511A" w:rsidRDefault="003F748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(ar </w:t>
            </w:r>
            <w:r w:rsidRPr="009E511A">
              <w:rPr>
                <w:rFonts w:ascii="Times New Roman" w:hAnsi="Times New Roman" w:cs="Times New Roman"/>
                <w:sz w:val="20"/>
                <w:szCs w:val="20"/>
                <w:vertAlign w:val="superscript"/>
                <w:lang w:val="lv-LV"/>
              </w:rPr>
              <w:t>1</w:t>
            </w:r>
            <w:r w:rsidRPr="009E511A">
              <w:rPr>
                <w:rFonts w:ascii="Times New Roman" w:hAnsi="Times New Roman" w:cs="Times New Roman"/>
                <w:sz w:val="20"/>
                <w:szCs w:val="20"/>
                <w:lang w:val="lv-LV"/>
              </w:rPr>
              <w:t xml:space="preserve"> atzīmēt</w:t>
            </w:r>
            <w:r w:rsidR="00EE12BE" w:rsidRPr="009E511A">
              <w:rPr>
                <w:rFonts w:ascii="Times New Roman" w:hAnsi="Times New Roman" w:cs="Times New Roman"/>
                <w:sz w:val="20"/>
                <w:szCs w:val="20"/>
                <w:lang w:val="lv-LV"/>
              </w:rPr>
              <w:t>as</w:t>
            </w:r>
            <w:r w:rsidRPr="009E511A">
              <w:rPr>
                <w:rFonts w:ascii="Times New Roman" w:hAnsi="Times New Roman" w:cs="Times New Roman"/>
                <w:sz w:val="20"/>
                <w:szCs w:val="20"/>
                <w:lang w:val="lv-LV"/>
              </w:rPr>
              <w:t xml:space="preserve"> mikroliegumu sugas </w:t>
            </w:r>
            <w:r w:rsidR="00B915D9" w:rsidRPr="009E511A">
              <w:rPr>
                <w:rFonts w:ascii="Times New Roman" w:hAnsi="Times New Roman" w:cs="Times New Roman"/>
                <w:sz w:val="20"/>
                <w:szCs w:val="20"/>
                <w:lang w:val="lv-LV"/>
              </w:rPr>
              <w:t xml:space="preserve">MK </w:t>
            </w:r>
            <w:r w:rsidRPr="009E511A">
              <w:rPr>
                <w:rFonts w:ascii="Times New Roman" w:hAnsi="Times New Roman" w:cs="Times New Roman"/>
                <w:sz w:val="20"/>
                <w:szCs w:val="20"/>
                <w:lang w:val="lv-LV"/>
              </w:rPr>
              <w:t>18.12.2012. noteikumi Nr.</w:t>
            </w:r>
            <w:r w:rsidR="00B915D9">
              <w:rPr>
                <w:rFonts w:ascii="Times New Roman" w:hAnsi="Times New Roman" w:cs="Times New Roman"/>
                <w:sz w:val="20"/>
                <w:szCs w:val="20"/>
                <w:lang w:val="lv-LV"/>
              </w:rPr>
              <w:t> </w:t>
            </w:r>
            <w:r w:rsidRPr="009E511A">
              <w:rPr>
                <w:rFonts w:ascii="Times New Roman" w:hAnsi="Times New Roman" w:cs="Times New Roman"/>
                <w:sz w:val="20"/>
                <w:szCs w:val="20"/>
                <w:lang w:val="lv-LV"/>
              </w:rPr>
              <w:t>940)</w:t>
            </w:r>
          </w:p>
        </w:tc>
        <w:tc>
          <w:tcPr>
            <w:tcW w:w="1417" w:type="dxa"/>
            <w:shd w:val="clear" w:color="auto" w:fill="E2EFD9" w:themeFill="accent6" w:themeFillTint="33"/>
            <w:vAlign w:val="center"/>
          </w:tcPr>
          <w:p w14:paraId="7D2FB32B" w14:textId="77777777"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Biotopu direktīvu pielikumos iekļauta suga (ar * atzīmē prioritārās sugas)</w:t>
            </w:r>
          </w:p>
        </w:tc>
        <w:tc>
          <w:tcPr>
            <w:tcW w:w="1843" w:type="dxa"/>
            <w:vMerge/>
            <w:shd w:val="clear" w:color="auto" w:fill="DBDBDB" w:themeFill="accent3" w:themeFillTint="66"/>
            <w:vAlign w:val="center"/>
          </w:tcPr>
          <w:p w14:paraId="7D2FB32C" w14:textId="77777777" w:rsidR="003F748B" w:rsidRPr="009E511A" w:rsidRDefault="003F748B" w:rsidP="0057469A">
            <w:pPr>
              <w:rPr>
                <w:rFonts w:ascii="Times New Roman" w:hAnsi="Times New Roman" w:cs="Times New Roman"/>
                <w:sz w:val="20"/>
                <w:szCs w:val="20"/>
                <w:lang w:val="lv-LV"/>
              </w:rPr>
            </w:pPr>
          </w:p>
        </w:tc>
        <w:tc>
          <w:tcPr>
            <w:tcW w:w="1843" w:type="dxa"/>
            <w:vMerge/>
            <w:shd w:val="clear" w:color="auto" w:fill="DBDBDB" w:themeFill="accent3" w:themeFillTint="66"/>
          </w:tcPr>
          <w:p w14:paraId="7D2FB32D" w14:textId="77777777" w:rsidR="003F748B" w:rsidRPr="009E511A" w:rsidRDefault="003F748B" w:rsidP="0057469A">
            <w:pPr>
              <w:rPr>
                <w:rFonts w:ascii="Times New Roman" w:hAnsi="Times New Roman" w:cs="Times New Roman"/>
                <w:sz w:val="20"/>
                <w:szCs w:val="20"/>
                <w:lang w:val="lv-LV"/>
              </w:rPr>
            </w:pPr>
          </w:p>
        </w:tc>
      </w:tr>
      <w:tr w:rsidR="00F940DA" w:rsidRPr="009E511A" w14:paraId="7D2FB336" w14:textId="77777777" w:rsidTr="002D7A23">
        <w:tc>
          <w:tcPr>
            <w:tcW w:w="534" w:type="dxa"/>
          </w:tcPr>
          <w:p w14:paraId="7D2FB32F" w14:textId="77777777" w:rsidR="00F940DA" w:rsidRPr="009E511A" w:rsidRDefault="00F940DA" w:rsidP="00F940DA">
            <w:pPr>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1735" w:type="dxa"/>
            <w:shd w:val="clear" w:color="auto" w:fill="FFFFFF" w:themeFill="background1"/>
          </w:tcPr>
          <w:p w14:paraId="7D2FB330" w14:textId="77777777" w:rsidR="00F940DA" w:rsidRPr="009E511A" w:rsidRDefault="00F940DA" w:rsidP="00F940DA">
            <w:pPr>
              <w:rPr>
                <w:rFonts w:ascii="Times New Roman" w:hAnsi="Times New Roman" w:cs="Times New Roman"/>
                <w:color w:val="FF0000"/>
                <w:sz w:val="20"/>
                <w:vertAlign w:val="superscript"/>
                <w:lang w:val="la-Latn"/>
              </w:rPr>
            </w:pPr>
            <w:r w:rsidRPr="009E511A">
              <w:rPr>
                <w:rFonts w:ascii="Times New Roman" w:hAnsi="Times New Roman" w:cs="Times New Roman"/>
                <w:sz w:val="20"/>
                <w:szCs w:val="20"/>
                <w:lang w:val="lv-LV"/>
              </w:rPr>
              <w:t>Eirāzijas ūdrs</w:t>
            </w:r>
            <w:r w:rsidR="00F00188" w:rsidRPr="009E511A">
              <w:rPr>
                <w:rFonts w:ascii="Times New Roman" w:hAnsi="Times New Roman" w:cs="Times New Roman"/>
                <w:b/>
                <w:bCs/>
                <w:sz w:val="20"/>
                <w:szCs w:val="20"/>
                <w:vertAlign w:val="superscript"/>
                <w:lang w:val="la-Latn"/>
              </w:rPr>
              <w:t>1</w:t>
            </w:r>
          </w:p>
        </w:tc>
        <w:tc>
          <w:tcPr>
            <w:tcW w:w="1701" w:type="dxa"/>
            <w:shd w:val="clear" w:color="auto" w:fill="FFFFFF" w:themeFill="background1"/>
          </w:tcPr>
          <w:p w14:paraId="7D2FB331" w14:textId="77777777" w:rsidR="00F940DA" w:rsidRPr="009E511A" w:rsidRDefault="00F940DA" w:rsidP="00F940DA">
            <w:pPr>
              <w:rPr>
                <w:rFonts w:ascii="Times New Roman" w:hAnsi="Times New Roman" w:cs="Times New Roman"/>
                <w:i/>
                <w:color w:val="FF0000"/>
                <w:sz w:val="20"/>
                <w:lang w:val="lv-LV"/>
              </w:rPr>
            </w:pPr>
            <w:r w:rsidRPr="009E511A">
              <w:rPr>
                <w:rFonts w:ascii="Times New Roman" w:hAnsi="Times New Roman" w:cs="Times New Roman"/>
                <w:i/>
                <w:sz w:val="20"/>
                <w:szCs w:val="20"/>
                <w:lang w:val="lv-LV"/>
              </w:rPr>
              <w:t>Lutra lutra</w:t>
            </w:r>
          </w:p>
        </w:tc>
        <w:tc>
          <w:tcPr>
            <w:tcW w:w="1701" w:type="dxa"/>
            <w:shd w:val="clear" w:color="auto" w:fill="FFFFFF" w:themeFill="background1"/>
          </w:tcPr>
          <w:p w14:paraId="7D2FB332" w14:textId="77777777" w:rsidR="00F940DA" w:rsidRPr="009E511A" w:rsidRDefault="00F940DA" w:rsidP="00F940DA">
            <w:pPr>
              <w:jc w:val="center"/>
              <w:rPr>
                <w:rFonts w:ascii="Times New Roman" w:hAnsi="Times New Roman" w:cs="Times New Roman"/>
                <w:color w:val="FF0000"/>
                <w:sz w:val="20"/>
                <w:vertAlign w:val="superscript"/>
                <w:lang w:val="lv-LV"/>
              </w:rPr>
            </w:pPr>
            <w:r w:rsidRPr="009E511A">
              <w:rPr>
                <w:rFonts w:ascii="Times New Roman" w:hAnsi="Times New Roman" w:cs="Times New Roman"/>
                <w:sz w:val="20"/>
                <w:szCs w:val="20"/>
                <w:lang w:val="lv-LV"/>
              </w:rPr>
              <w:t>ĪAS</w:t>
            </w:r>
          </w:p>
        </w:tc>
        <w:tc>
          <w:tcPr>
            <w:tcW w:w="1417" w:type="dxa"/>
            <w:shd w:val="clear" w:color="auto" w:fill="FFFFFF" w:themeFill="background1"/>
          </w:tcPr>
          <w:p w14:paraId="7D2FB333" w14:textId="77777777" w:rsidR="00F940DA" w:rsidRPr="009E511A" w:rsidRDefault="00F940DA" w:rsidP="00F940DA">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II, IV</w:t>
            </w:r>
          </w:p>
        </w:tc>
        <w:tc>
          <w:tcPr>
            <w:tcW w:w="1843" w:type="dxa"/>
            <w:shd w:val="clear" w:color="auto" w:fill="92D050"/>
          </w:tcPr>
          <w:p w14:paraId="7D2FB334" w14:textId="77777777" w:rsidR="00F940DA" w:rsidRPr="009E511A" w:rsidRDefault="00F940DA" w:rsidP="00F940DA">
            <w:pPr>
              <w:jc w:val="center"/>
              <w:rPr>
                <w:rFonts w:ascii="Times New Roman" w:hAnsi="Times New Roman" w:cs="Times New Roman"/>
                <w:color w:val="FF0000"/>
                <w:sz w:val="20"/>
                <w:lang w:val="lv-LV"/>
              </w:rPr>
            </w:pPr>
            <w:r w:rsidRPr="009E511A">
              <w:rPr>
                <w:rFonts w:ascii="Times New Roman" w:hAnsi="Times New Roman" w:cs="Times New Roman"/>
                <w:sz w:val="20"/>
                <w:szCs w:val="20"/>
                <w:lang w:val="lv-LV"/>
              </w:rPr>
              <w:t>FV</w:t>
            </w:r>
            <w:r w:rsidR="00503323" w:rsidRPr="009E511A">
              <w:rPr>
                <w:rFonts w:ascii="Times New Roman" w:hAnsi="Times New Roman" w:cs="Times New Roman"/>
                <w:sz w:val="20"/>
                <w:szCs w:val="20"/>
                <w:lang w:val="lv-LV"/>
              </w:rPr>
              <w:t>=</w:t>
            </w:r>
          </w:p>
        </w:tc>
        <w:tc>
          <w:tcPr>
            <w:tcW w:w="1843" w:type="dxa"/>
            <w:shd w:val="clear" w:color="auto" w:fill="92D050"/>
            <w:vAlign w:val="center"/>
          </w:tcPr>
          <w:p w14:paraId="7D2FB335" w14:textId="77777777" w:rsidR="00F940DA" w:rsidRPr="009E511A" w:rsidRDefault="00F00188" w:rsidP="00F00188">
            <w:pPr>
              <w:jc w:val="center"/>
              <w:rPr>
                <w:rFonts w:ascii="Times New Roman" w:hAnsi="Times New Roman" w:cs="Times New Roman"/>
                <w:sz w:val="20"/>
                <w:lang w:val="la-Latn"/>
              </w:rPr>
            </w:pPr>
            <w:r w:rsidRPr="009E511A">
              <w:rPr>
                <w:rFonts w:ascii="Times New Roman" w:hAnsi="Times New Roman" w:cs="Times New Roman"/>
                <w:sz w:val="20"/>
                <w:lang w:val="la-Latn"/>
              </w:rPr>
              <w:t>FV</w:t>
            </w:r>
          </w:p>
        </w:tc>
      </w:tr>
      <w:tr w:rsidR="00F00188" w:rsidRPr="009E511A" w14:paraId="7D2FB33E" w14:textId="77777777" w:rsidTr="002D7A23">
        <w:tc>
          <w:tcPr>
            <w:tcW w:w="534" w:type="dxa"/>
          </w:tcPr>
          <w:p w14:paraId="7D2FB337" w14:textId="77777777" w:rsidR="00F00188" w:rsidRPr="009E511A" w:rsidRDefault="00F00188" w:rsidP="00F00188">
            <w:pPr>
              <w:rPr>
                <w:rFonts w:ascii="Times New Roman" w:hAnsi="Times New Roman" w:cs="Times New Roman"/>
                <w:sz w:val="20"/>
                <w:szCs w:val="20"/>
                <w:lang w:val="la-Latn"/>
              </w:rPr>
            </w:pPr>
            <w:r w:rsidRPr="009E511A">
              <w:rPr>
                <w:rFonts w:ascii="Times New Roman" w:hAnsi="Times New Roman" w:cs="Times New Roman"/>
                <w:sz w:val="20"/>
                <w:szCs w:val="20"/>
                <w:lang w:val="la-Latn"/>
              </w:rPr>
              <w:t>2.</w:t>
            </w:r>
          </w:p>
        </w:tc>
        <w:tc>
          <w:tcPr>
            <w:tcW w:w="1735" w:type="dxa"/>
            <w:shd w:val="clear" w:color="auto" w:fill="FFFFFF" w:themeFill="background1"/>
          </w:tcPr>
          <w:p w14:paraId="7D2FB338" w14:textId="77777777" w:rsidR="00F00188" w:rsidRPr="009E511A" w:rsidRDefault="00F00188" w:rsidP="00F00188">
            <w:pPr>
              <w:rPr>
                <w:rFonts w:ascii="Times New Roman" w:hAnsi="Times New Roman" w:cs="Times New Roman"/>
                <w:sz w:val="20"/>
                <w:szCs w:val="20"/>
                <w:vertAlign w:val="superscript"/>
                <w:lang w:val="la-Latn"/>
              </w:rPr>
            </w:pPr>
            <w:r w:rsidRPr="009E511A">
              <w:rPr>
                <w:rFonts w:ascii="Times New Roman" w:hAnsi="Times New Roman" w:cs="Times New Roman"/>
                <w:sz w:val="20"/>
                <w:szCs w:val="20"/>
                <w:lang w:val="la-Latn"/>
              </w:rPr>
              <w:t>Pelēkais vilks</w:t>
            </w:r>
            <w:r w:rsidRPr="009E511A">
              <w:rPr>
                <w:rFonts w:ascii="Times New Roman" w:hAnsi="Times New Roman" w:cs="Times New Roman"/>
                <w:b/>
                <w:bCs/>
                <w:sz w:val="20"/>
                <w:szCs w:val="20"/>
                <w:vertAlign w:val="superscript"/>
                <w:lang w:val="la-Latn"/>
              </w:rPr>
              <w:t>3</w:t>
            </w:r>
          </w:p>
        </w:tc>
        <w:tc>
          <w:tcPr>
            <w:tcW w:w="1701" w:type="dxa"/>
            <w:shd w:val="clear" w:color="auto" w:fill="FFFFFF" w:themeFill="background1"/>
          </w:tcPr>
          <w:p w14:paraId="7D2FB339" w14:textId="77777777" w:rsidR="00F00188" w:rsidRPr="009E511A" w:rsidRDefault="00F00188" w:rsidP="00F00188">
            <w:pPr>
              <w:rPr>
                <w:rFonts w:ascii="Times New Roman" w:hAnsi="Times New Roman" w:cs="Times New Roman"/>
                <w:i/>
                <w:sz w:val="20"/>
                <w:szCs w:val="20"/>
                <w:lang w:val="la-Latn"/>
              </w:rPr>
            </w:pPr>
            <w:r w:rsidRPr="009E511A">
              <w:rPr>
                <w:rFonts w:ascii="Times New Roman" w:hAnsi="Times New Roman" w:cs="Times New Roman"/>
                <w:i/>
                <w:sz w:val="20"/>
                <w:szCs w:val="20"/>
                <w:lang w:val="lv-LV"/>
              </w:rPr>
              <w:t>Canis lupus</w:t>
            </w:r>
          </w:p>
        </w:tc>
        <w:tc>
          <w:tcPr>
            <w:tcW w:w="1701" w:type="dxa"/>
            <w:shd w:val="clear" w:color="auto" w:fill="FFFFFF" w:themeFill="background1"/>
          </w:tcPr>
          <w:p w14:paraId="7D2FB33A"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 (2)</w:t>
            </w:r>
          </w:p>
        </w:tc>
        <w:tc>
          <w:tcPr>
            <w:tcW w:w="1417" w:type="dxa"/>
            <w:shd w:val="clear" w:color="auto" w:fill="FFFFFF" w:themeFill="background1"/>
          </w:tcPr>
          <w:p w14:paraId="7D2FB33B" w14:textId="77777777" w:rsidR="00F00188" w:rsidRPr="009E511A" w:rsidRDefault="00155A29"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II, V</w:t>
            </w:r>
          </w:p>
        </w:tc>
        <w:tc>
          <w:tcPr>
            <w:tcW w:w="1843" w:type="dxa"/>
            <w:shd w:val="clear" w:color="auto" w:fill="92D050"/>
            <w:vAlign w:val="center"/>
          </w:tcPr>
          <w:p w14:paraId="7D2FB33C"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FV</w:t>
            </w:r>
            <w:r w:rsidR="00503323" w:rsidRPr="009E511A">
              <w:rPr>
                <w:rFonts w:ascii="Times New Roman" w:hAnsi="Times New Roman" w:cs="Times New Roman"/>
                <w:sz w:val="20"/>
                <w:szCs w:val="20"/>
                <w:lang w:val="lv-LV"/>
              </w:rPr>
              <w:t>+</w:t>
            </w:r>
          </w:p>
        </w:tc>
        <w:tc>
          <w:tcPr>
            <w:tcW w:w="1843" w:type="dxa"/>
            <w:shd w:val="clear" w:color="auto" w:fill="92D050"/>
            <w:vAlign w:val="center"/>
          </w:tcPr>
          <w:p w14:paraId="7D2FB33D" w14:textId="77777777" w:rsidR="00F00188" w:rsidRPr="009E511A" w:rsidRDefault="00F00188" w:rsidP="00F00188">
            <w:pPr>
              <w:jc w:val="center"/>
              <w:rPr>
                <w:rFonts w:ascii="Times New Roman" w:hAnsi="Times New Roman" w:cs="Times New Roman"/>
                <w:sz w:val="20"/>
                <w:lang w:val="lv-LV"/>
              </w:rPr>
            </w:pPr>
            <w:r w:rsidRPr="009E511A">
              <w:rPr>
                <w:rFonts w:ascii="Times New Roman" w:hAnsi="Times New Roman" w:cs="Times New Roman"/>
                <w:sz w:val="20"/>
                <w:szCs w:val="20"/>
                <w:lang w:val="lv-LV"/>
              </w:rPr>
              <w:t>FV</w:t>
            </w:r>
          </w:p>
        </w:tc>
      </w:tr>
      <w:tr w:rsidR="00F00188" w:rsidRPr="009E511A" w14:paraId="7D2FB346" w14:textId="77777777" w:rsidTr="002D7A23">
        <w:tc>
          <w:tcPr>
            <w:tcW w:w="534" w:type="dxa"/>
          </w:tcPr>
          <w:p w14:paraId="7D2FB33F" w14:textId="77777777" w:rsidR="00F00188" w:rsidRPr="009E511A" w:rsidRDefault="00F00188" w:rsidP="00F00188">
            <w:pPr>
              <w:rPr>
                <w:rFonts w:ascii="Times New Roman" w:hAnsi="Times New Roman" w:cs="Times New Roman"/>
                <w:sz w:val="20"/>
                <w:szCs w:val="20"/>
                <w:lang w:val="la-Latn"/>
              </w:rPr>
            </w:pPr>
            <w:r w:rsidRPr="009E511A">
              <w:rPr>
                <w:rFonts w:ascii="Times New Roman" w:hAnsi="Times New Roman" w:cs="Times New Roman"/>
                <w:sz w:val="20"/>
                <w:szCs w:val="20"/>
                <w:lang w:val="la-Latn"/>
              </w:rPr>
              <w:t>3.</w:t>
            </w:r>
          </w:p>
        </w:tc>
        <w:tc>
          <w:tcPr>
            <w:tcW w:w="1735" w:type="dxa"/>
            <w:shd w:val="clear" w:color="auto" w:fill="FFFFFF" w:themeFill="background1"/>
          </w:tcPr>
          <w:p w14:paraId="7D2FB340" w14:textId="77777777" w:rsidR="00F00188" w:rsidRPr="009E511A" w:rsidRDefault="00F00188" w:rsidP="00F00188">
            <w:pPr>
              <w:rPr>
                <w:rFonts w:ascii="Times New Roman" w:hAnsi="Times New Roman" w:cs="Times New Roman"/>
                <w:sz w:val="20"/>
                <w:szCs w:val="20"/>
                <w:vertAlign w:val="superscript"/>
                <w:lang w:val="la-Latn"/>
              </w:rPr>
            </w:pPr>
            <w:r w:rsidRPr="009E511A">
              <w:rPr>
                <w:rFonts w:ascii="Times New Roman" w:hAnsi="Times New Roman" w:cs="Times New Roman"/>
                <w:sz w:val="20"/>
                <w:szCs w:val="20"/>
                <w:lang w:val="lv-LV"/>
              </w:rPr>
              <w:t>Bebrs</w:t>
            </w:r>
            <w:r w:rsidRPr="009E511A">
              <w:rPr>
                <w:rFonts w:ascii="Times New Roman" w:hAnsi="Times New Roman" w:cs="Times New Roman"/>
                <w:b/>
                <w:bCs/>
                <w:sz w:val="20"/>
                <w:szCs w:val="20"/>
                <w:vertAlign w:val="superscript"/>
                <w:lang w:val="la-Latn"/>
              </w:rPr>
              <w:t>2</w:t>
            </w:r>
          </w:p>
        </w:tc>
        <w:tc>
          <w:tcPr>
            <w:tcW w:w="1701" w:type="dxa"/>
            <w:shd w:val="clear" w:color="auto" w:fill="FFFFFF" w:themeFill="background1"/>
          </w:tcPr>
          <w:p w14:paraId="7D2FB341" w14:textId="77777777" w:rsidR="00F00188" w:rsidRPr="009E511A" w:rsidRDefault="00F00188" w:rsidP="00F00188">
            <w:pPr>
              <w:rPr>
                <w:rFonts w:ascii="Times New Roman" w:hAnsi="Times New Roman" w:cs="Times New Roman"/>
                <w:i/>
                <w:sz w:val="20"/>
                <w:szCs w:val="20"/>
                <w:lang w:val="lv-LV"/>
              </w:rPr>
            </w:pPr>
            <w:r w:rsidRPr="009E511A">
              <w:rPr>
                <w:rFonts w:ascii="Times New Roman" w:hAnsi="Times New Roman" w:cs="Times New Roman"/>
                <w:i/>
                <w:sz w:val="20"/>
                <w:szCs w:val="20"/>
                <w:lang w:val="lv-LV"/>
              </w:rPr>
              <w:t>Castor fiber</w:t>
            </w:r>
          </w:p>
        </w:tc>
        <w:tc>
          <w:tcPr>
            <w:tcW w:w="1701" w:type="dxa"/>
            <w:shd w:val="clear" w:color="auto" w:fill="FFFFFF" w:themeFill="background1"/>
          </w:tcPr>
          <w:p w14:paraId="7D2FB342" w14:textId="77777777" w:rsidR="00F00188" w:rsidRPr="009E511A" w:rsidRDefault="00F00188" w:rsidP="00F00188">
            <w:pPr>
              <w:jc w:val="center"/>
              <w:rPr>
                <w:rFonts w:ascii="Times New Roman" w:hAnsi="Times New Roman" w:cs="Times New Roman"/>
                <w:sz w:val="20"/>
                <w:szCs w:val="20"/>
                <w:lang w:val="lv-LV"/>
              </w:rPr>
            </w:pPr>
            <w:r w:rsidRPr="009E511A">
              <w:rPr>
                <w:rFonts w:ascii="Arial" w:hAnsi="Arial" w:cs="Arial"/>
                <w:sz w:val="20"/>
                <w:szCs w:val="20"/>
                <w:lang w:val="lv-LV"/>
              </w:rPr>
              <w:t>-</w:t>
            </w:r>
          </w:p>
        </w:tc>
        <w:tc>
          <w:tcPr>
            <w:tcW w:w="1417" w:type="dxa"/>
            <w:shd w:val="clear" w:color="auto" w:fill="FFFFFF" w:themeFill="background1"/>
          </w:tcPr>
          <w:p w14:paraId="7D2FB343"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V</w:t>
            </w:r>
          </w:p>
        </w:tc>
        <w:tc>
          <w:tcPr>
            <w:tcW w:w="1843" w:type="dxa"/>
            <w:shd w:val="clear" w:color="auto" w:fill="92D050"/>
            <w:vAlign w:val="center"/>
          </w:tcPr>
          <w:p w14:paraId="7D2FB344"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FV</w:t>
            </w:r>
            <w:r w:rsidR="00503323" w:rsidRPr="009E511A">
              <w:rPr>
                <w:rFonts w:ascii="Times New Roman" w:hAnsi="Times New Roman" w:cs="Times New Roman"/>
                <w:sz w:val="20"/>
                <w:szCs w:val="20"/>
                <w:lang w:val="lv-LV"/>
              </w:rPr>
              <w:t>X</w:t>
            </w:r>
          </w:p>
        </w:tc>
        <w:tc>
          <w:tcPr>
            <w:tcW w:w="1843" w:type="dxa"/>
            <w:shd w:val="clear" w:color="auto" w:fill="92D050"/>
            <w:vAlign w:val="center"/>
          </w:tcPr>
          <w:p w14:paraId="7D2FB345" w14:textId="77777777" w:rsidR="00F00188" w:rsidRPr="009E511A" w:rsidRDefault="00F00188" w:rsidP="00F00188">
            <w:pPr>
              <w:jc w:val="center"/>
              <w:rPr>
                <w:rFonts w:ascii="Times New Roman" w:hAnsi="Times New Roman" w:cs="Times New Roman"/>
                <w:sz w:val="20"/>
                <w:lang w:val="lv-LV"/>
              </w:rPr>
            </w:pPr>
            <w:r w:rsidRPr="009E511A">
              <w:rPr>
                <w:rFonts w:ascii="Times New Roman" w:hAnsi="Times New Roman" w:cs="Times New Roman"/>
                <w:sz w:val="20"/>
                <w:szCs w:val="20"/>
                <w:lang w:val="lv-LV"/>
              </w:rPr>
              <w:t>FV</w:t>
            </w:r>
          </w:p>
        </w:tc>
      </w:tr>
      <w:tr w:rsidR="00503323" w:rsidRPr="009E511A" w14:paraId="7D2FB34E" w14:textId="77777777" w:rsidTr="00280630">
        <w:tc>
          <w:tcPr>
            <w:tcW w:w="534" w:type="dxa"/>
          </w:tcPr>
          <w:p w14:paraId="7D2FB347" w14:textId="77777777" w:rsidR="00503323" w:rsidRPr="009E511A" w:rsidRDefault="00503323" w:rsidP="00503323">
            <w:pPr>
              <w:rPr>
                <w:rFonts w:ascii="Times New Roman" w:hAnsi="Times New Roman" w:cs="Times New Roman"/>
                <w:sz w:val="20"/>
                <w:szCs w:val="20"/>
              </w:rPr>
            </w:pPr>
            <w:r w:rsidRPr="009E511A">
              <w:rPr>
                <w:rFonts w:ascii="Times New Roman" w:hAnsi="Times New Roman" w:cs="Times New Roman"/>
                <w:sz w:val="20"/>
                <w:szCs w:val="20"/>
              </w:rPr>
              <w:t>4.</w:t>
            </w:r>
          </w:p>
        </w:tc>
        <w:tc>
          <w:tcPr>
            <w:tcW w:w="1735" w:type="dxa"/>
            <w:shd w:val="clear" w:color="auto" w:fill="FFFFFF" w:themeFill="background1"/>
          </w:tcPr>
          <w:p w14:paraId="7D2FB348" w14:textId="77777777" w:rsidR="00503323" w:rsidRPr="009E511A" w:rsidRDefault="00503323" w:rsidP="00503323">
            <w:pPr>
              <w:rPr>
                <w:rFonts w:ascii="Times New Roman" w:hAnsi="Times New Roman" w:cs="Times New Roman"/>
                <w:sz w:val="20"/>
                <w:szCs w:val="20"/>
                <w:vertAlign w:val="superscript"/>
                <w:lang w:val="lv-LV"/>
              </w:rPr>
            </w:pPr>
            <w:r w:rsidRPr="009E511A">
              <w:rPr>
                <w:rFonts w:ascii="Times New Roman" w:hAnsi="Times New Roman" w:cs="Times New Roman"/>
                <w:sz w:val="20"/>
                <w:szCs w:val="20"/>
                <w:lang w:val="lv-LV"/>
              </w:rPr>
              <w:t>Meža sicista</w:t>
            </w:r>
            <w:r w:rsidRPr="009E511A">
              <w:rPr>
                <w:rFonts w:ascii="Times New Roman" w:hAnsi="Times New Roman" w:cs="Times New Roman"/>
                <w:b/>
                <w:bCs/>
                <w:sz w:val="20"/>
                <w:szCs w:val="20"/>
                <w:vertAlign w:val="superscript"/>
                <w:lang w:val="lv-LV"/>
              </w:rPr>
              <w:t>2</w:t>
            </w:r>
          </w:p>
        </w:tc>
        <w:tc>
          <w:tcPr>
            <w:tcW w:w="1701" w:type="dxa"/>
            <w:shd w:val="clear" w:color="auto" w:fill="FFFFFF" w:themeFill="background1"/>
          </w:tcPr>
          <w:p w14:paraId="7D2FB349" w14:textId="77777777" w:rsidR="00503323" w:rsidRPr="009E511A" w:rsidRDefault="00503323" w:rsidP="00503323">
            <w:pPr>
              <w:rPr>
                <w:rFonts w:ascii="Times New Roman" w:hAnsi="Times New Roman" w:cs="Times New Roman"/>
                <w:i/>
                <w:sz w:val="20"/>
                <w:szCs w:val="20"/>
              </w:rPr>
            </w:pPr>
            <w:r w:rsidRPr="009E511A">
              <w:rPr>
                <w:rFonts w:ascii="Times New Roman" w:hAnsi="Times New Roman" w:cs="Times New Roman"/>
                <w:i/>
                <w:sz w:val="20"/>
                <w:szCs w:val="20"/>
              </w:rPr>
              <w:t>Sicista betulina</w:t>
            </w:r>
          </w:p>
        </w:tc>
        <w:tc>
          <w:tcPr>
            <w:tcW w:w="1701" w:type="dxa"/>
            <w:shd w:val="clear" w:color="auto" w:fill="FFFFFF" w:themeFill="background1"/>
          </w:tcPr>
          <w:p w14:paraId="7D2FB34A" w14:textId="77777777" w:rsidR="00503323" w:rsidRPr="009E511A" w:rsidRDefault="00503323" w:rsidP="00503323">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p>
        </w:tc>
        <w:tc>
          <w:tcPr>
            <w:tcW w:w="1417" w:type="dxa"/>
            <w:shd w:val="clear" w:color="auto" w:fill="FFFFFF" w:themeFill="background1"/>
          </w:tcPr>
          <w:p w14:paraId="7D2FB34B" w14:textId="77777777" w:rsidR="00503323" w:rsidRPr="009E511A" w:rsidRDefault="00503323" w:rsidP="00503323">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IV</w:t>
            </w:r>
          </w:p>
        </w:tc>
        <w:tc>
          <w:tcPr>
            <w:tcW w:w="1843" w:type="dxa"/>
            <w:shd w:val="clear" w:color="auto" w:fill="92D050"/>
            <w:vAlign w:val="center"/>
          </w:tcPr>
          <w:p w14:paraId="7D2FB34C" w14:textId="77777777" w:rsidR="00503323" w:rsidRPr="009E511A" w:rsidRDefault="00503323" w:rsidP="00503323">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FVX</w:t>
            </w:r>
          </w:p>
        </w:tc>
        <w:tc>
          <w:tcPr>
            <w:tcW w:w="1843" w:type="dxa"/>
            <w:shd w:val="clear" w:color="auto" w:fill="A6A6A6" w:themeFill="background1" w:themeFillShade="A6"/>
            <w:vAlign w:val="center"/>
          </w:tcPr>
          <w:p w14:paraId="7D2FB34D" w14:textId="77777777" w:rsidR="00503323" w:rsidRPr="009E511A" w:rsidRDefault="00503323" w:rsidP="00503323">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XX</w:t>
            </w:r>
          </w:p>
        </w:tc>
      </w:tr>
    </w:tbl>
    <w:p w14:paraId="7D2FB34F" w14:textId="77777777" w:rsidR="003F748B" w:rsidRPr="009E511A" w:rsidRDefault="003F748B" w:rsidP="003F748B">
      <w:pPr>
        <w:spacing w:before="120" w:after="120"/>
        <w:ind w:right="5334"/>
        <w:jc w:val="both"/>
        <w:rPr>
          <w:rFonts w:ascii="Times New Roman" w:hAnsi="Times New Roman" w:cs="Times New Roman"/>
          <w:b/>
          <w:sz w:val="16"/>
          <w:szCs w:val="16"/>
          <w:lang w:val="lv-LV"/>
        </w:rPr>
      </w:pPr>
      <w:r w:rsidRPr="009E511A">
        <w:rPr>
          <w:rFonts w:ascii="Times New Roman" w:hAnsi="Times New Roman" w:cs="Times New Roman"/>
          <w:b/>
          <w:spacing w:val="-3"/>
          <w:sz w:val="16"/>
          <w:szCs w:val="16"/>
          <w:lang w:val="lv-LV"/>
        </w:rPr>
        <w:t>P</w:t>
      </w:r>
      <w:r w:rsidRPr="009E511A">
        <w:rPr>
          <w:rFonts w:ascii="Times New Roman" w:hAnsi="Times New Roman" w:cs="Times New Roman"/>
          <w:b/>
          <w:sz w:val="16"/>
          <w:szCs w:val="16"/>
          <w:lang w:val="lv-LV"/>
        </w:rPr>
        <w:t>AS</w:t>
      </w:r>
      <w:r w:rsidRPr="009E511A">
        <w:rPr>
          <w:rFonts w:ascii="Times New Roman" w:hAnsi="Times New Roman" w:cs="Times New Roman"/>
          <w:b/>
          <w:spacing w:val="1"/>
          <w:sz w:val="16"/>
          <w:szCs w:val="16"/>
          <w:lang w:val="lv-LV"/>
        </w:rPr>
        <w:t>K</w:t>
      </w:r>
      <w:r w:rsidRPr="009E511A">
        <w:rPr>
          <w:rFonts w:ascii="Times New Roman" w:hAnsi="Times New Roman" w:cs="Times New Roman"/>
          <w:b/>
          <w:sz w:val="16"/>
          <w:szCs w:val="16"/>
          <w:lang w:val="lv-LV"/>
        </w:rPr>
        <w:t>A</w:t>
      </w:r>
      <w:r w:rsidRPr="009E511A">
        <w:rPr>
          <w:rFonts w:ascii="Times New Roman" w:hAnsi="Times New Roman" w:cs="Times New Roman"/>
          <w:b/>
          <w:spacing w:val="1"/>
          <w:sz w:val="16"/>
          <w:szCs w:val="16"/>
          <w:lang w:val="lv-LV"/>
        </w:rPr>
        <w:t>ID</w:t>
      </w:r>
      <w:r w:rsidRPr="009E511A">
        <w:rPr>
          <w:rFonts w:ascii="Times New Roman" w:hAnsi="Times New Roman" w:cs="Times New Roman"/>
          <w:b/>
          <w:spacing w:val="-1"/>
          <w:sz w:val="16"/>
          <w:szCs w:val="16"/>
          <w:lang w:val="lv-LV"/>
        </w:rPr>
        <w:t>R</w:t>
      </w:r>
      <w:r w:rsidRPr="009E511A">
        <w:rPr>
          <w:rFonts w:ascii="Times New Roman" w:hAnsi="Times New Roman" w:cs="Times New Roman"/>
          <w:b/>
          <w:sz w:val="16"/>
          <w:szCs w:val="16"/>
          <w:lang w:val="lv-LV"/>
        </w:rPr>
        <w:t>O</w:t>
      </w:r>
      <w:r w:rsidRPr="009E511A">
        <w:rPr>
          <w:rFonts w:ascii="Times New Roman" w:hAnsi="Times New Roman" w:cs="Times New Roman"/>
          <w:b/>
          <w:spacing w:val="-1"/>
          <w:sz w:val="16"/>
          <w:szCs w:val="16"/>
          <w:lang w:val="lv-LV"/>
        </w:rPr>
        <w:t>J</w:t>
      </w:r>
      <w:r w:rsidRPr="009E511A">
        <w:rPr>
          <w:rFonts w:ascii="Times New Roman" w:hAnsi="Times New Roman" w:cs="Times New Roman"/>
          <w:b/>
          <w:spacing w:val="3"/>
          <w:sz w:val="16"/>
          <w:szCs w:val="16"/>
          <w:lang w:val="lv-LV"/>
        </w:rPr>
        <w:t>U</w:t>
      </w:r>
      <w:r w:rsidRPr="009E511A">
        <w:rPr>
          <w:rFonts w:ascii="Times New Roman" w:hAnsi="Times New Roman" w:cs="Times New Roman"/>
          <w:b/>
          <w:spacing w:val="-3"/>
          <w:sz w:val="16"/>
          <w:szCs w:val="16"/>
          <w:lang w:val="lv-LV"/>
        </w:rPr>
        <w:t>M</w:t>
      </w:r>
      <w:r w:rsidRPr="009E511A">
        <w:rPr>
          <w:rFonts w:ascii="Times New Roman" w:hAnsi="Times New Roman" w:cs="Times New Roman"/>
          <w:b/>
          <w:sz w:val="16"/>
          <w:szCs w:val="16"/>
          <w:lang w:val="lv-LV"/>
        </w:rPr>
        <w:t>I</w:t>
      </w:r>
      <w:r w:rsidRPr="009E511A">
        <w:rPr>
          <w:rFonts w:ascii="Times New Roman" w:hAnsi="Times New Roman" w:cs="Times New Roman"/>
          <w:b/>
          <w:spacing w:val="-11"/>
          <w:sz w:val="16"/>
          <w:szCs w:val="16"/>
          <w:lang w:val="lv-LV"/>
        </w:rPr>
        <w:t xml:space="preserve"> </w:t>
      </w:r>
      <w:r w:rsidRPr="009E511A">
        <w:rPr>
          <w:rFonts w:ascii="Times New Roman" w:hAnsi="Times New Roman" w:cs="Times New Roman"/>
          <w:b/>
          <w:spacing w:val="1"/>
          <w:sz w:val="16"/>
          <w:szCs w:val="16"/>
          <w:lang w:val="lv-LV"/>
        </w:rPr>
        <w:t>U</w:t>
      </w:r>
      <w:r w:rsidRPr="009E511A">
        <w:rPr>
          <w:rFonts w:ascii="Times New Roman" w:hAnsi="Times New Roman" w:cs="Times New Roman"/>
          <w:b/>
          <w:sz w:val="16"/>
          <w:szCs w:val="16"/>
          <w:lang w:val="lv-LV"/>
        </w:rPr>
        <w:t>N</w:t>
      </w:r>
      <w:r w:rsidRPr="009E511A">
        <w:rPr>
          <w:rFonts w:ascii="Times New Roman" w:hAnsi="Times New Roman" w:cs="Times New Roman"/>
          <w:b/>
          <w:spacing w:val="-2"/>
          <w:sz w:val="16"/>
          <w:szCs w:val="16"/>
          <w:lang w:val="lv-LV"/>
        </w:rPr>
        <w:t xml:space="preserve"> </w:t>
      </w:r>
      <w:r w:rsidRPr="009E511A">
        <w:rPr>
          <w:rFonts w:ascii="Times New Roman" w:hAnsi="Times New Roman" w:cs="Times New Roman"/>
          <w:b/>
          <w:sz w:val="16"/>
          <w:szCs w:val="16"/>
          <w:lang w:val="lv-LV"/>
        </w:rPr>
        <w:t>A</w:t>
      </w:r>
      <w:r w:rsidRPr="009E511A">
        <w:rPr>
          <w:rFonts w:ascii="Times New Roman" w:hAnsi="Times New Roman" w:cs="Times New Roman"/>
          <w:b/>
          <w:spacing w:val="1"/>
          <w:sz w:val="16"/>
          <w:szCs w:val="16"/>
          <w:lang w:val="lv-LV"/>
        </w:rPr>
        <w:t>P</w:t>
      </w:r>
      <w:r w:rsidRPr="009E511A">
        <w:rPr>
          <w:rFonts w:ascii="Times New Roman" w:hAnsi="Times New Roman" w:cs="Times New Roman"/>
          <w:b/>
          <w:spacing w:val="-1"/>
          <w:sz w:val="16"/>
          <w:szCs w:val="16"/>
          <w:lang w:val="lv-LV"/>
        </w:rPr>
        <w:t>Z</w:t>
      </w:r>
      <w:r w:rsidRPr="009E511A">
        <w:rPr>
          <w:rFonts w:ascii="Times New Roman" w:hAnsi="Times New Roman" w:cs="Times New Roman"/>
          <w:spacing w:val="-2"/>
          <w:sz w:val="16"/>
          <w:szCs w:val="16"/>
          <w:lang w:val="lv-LV"/>
        </w:rPr>
        <w:t>Ī</w:t>
      </w:r>
      <w:r w:rsidRPr="009E511A">
        <w:rPr>
          <w:rFonts w:ascii="Times New Roman" w:hAnsi="Times New Roman" w:cs="Times New Roman"/>
          <w:b/>
          <w:spacing w:val="-1"/>
          <w:sz w:val="16"/>
          <w:szCs w:val="16"/>
          <w:lang w:val="lv-LV"/>
        </w:rPr>
        <w:t>M</w:t>
      </w:r>
      <w:r w:rsidRPr="009E511A">
        <w:rPr>
          <w:rFonts w:ascii="Times New Roman" w:hAnsi="Times New Roman" w:cs="Times New Roman"/>
          <w:spacing w:val="-1"/>
          <w:sz w:val="16"/>
          <w:szCs w:val="16"/>
          <w:lang w:val="lv-LV"/>
        </w:rPr>
        <w:t>Ē</w:t>
      </w:r>
      <w:r w:rsidRPr="009E511A">
        <w:rPr>
          <w:rFonts w:ascii="Times New Roman" w:hAnsi="Times New Roman" w:cs="Times New Roman"/>
          <w:b/>
          <w:spacing w:val="-1"/>
          <w:sz w:val="16"/>
          <w:szCs w:val="16"/>
          <w:lang w:val="lv-LV"/>
        </w:rPr>
        <w:t>J</w:t>
      </w:r>
      <w:r w:rsidRPr="009E511A">
        <w:rPr>
          <w:rFonts w:ascii="Times New Roman" w:hAnsi="Times New Roman" w:cs="Times New Roman"/>
          <w:b/>
          <w:spacing w:val="3"/>
          <w:sz w:val="16"/>
          <w:szCs w:val="16"/>
          <w:lang w:val="lv-LV"/>
        </w:rPr>
        <w:t>U</w:t>
      </w:r>
      <w:r w:rsidRPr="009E511A">
        <w:rPr>
          <w:rFonts w:ascii="Times New Roman" w:hAnsi="Times New Roman" w:cs="Times New Roman"/>
          <w:b/>
          <w:spacing w:val="-3"/>
          <w:sz w:val="16"/>
          <w:szCs w:val="16"/>
          <w:lang w:val="lv-LV"/>
        </w:rPr>
        <w:t>M</w:t>
      </w:r>
      <w:r w:rsidRPr="009E511A">
        <w:rPr>
          <w:rFonts w:ascii="Times New Roman" w:hAnsi="Times New Roman" w:cs="Times New Roman"/>
          <w:b/>
          <w:sz w:val="16"/>
          <w:szCs w:val="16"/>
          <w:lang w:val="lv-LV"/>
        </w:rPr>
        <w:t>I:</w:t>
      </w:r>
    </w:p>
    <w:p w14:paraId="7D2FB350" w14:textId="77777777" w:rsidR="003F748B" w:rsidRPr="009E511A" w:rsidRDefault="003F748B" w:rsidP="003F748B">
      <w:pPr>
        <w:spacing w:after="120"/>
        <w:jc w:val="both"/>
        <w:rPr>
          <w:rFonts w:ascii="Times New Roman" w:hAnsi="Times New Roman" w:cs="Times New Roman"/>
          <w:sz w:val="16"/>
          <w:szCs w:val="16"/>
          <w:lang w:val="lv-LV"/>
        </w:rPr>
      </w:pPr>
      <w:r w:rsidRPr="009E511A">
        <w:rPr>
          <w:rFonts w:ascii="Times New Roman" w:hAnsi="Times New Roman" w:cs="Times New Roman"/>
          <w:b/>
          <w:sz w:val="16"/>
          <w:szCs w:val="16"/>
          <w:lang w:val="lv-LV"/>
        </w:rPr>
        <w:t>Aizsardzības stāvokļa novērtējums atbilstoši ziņojumā Eiro</w:t>
      </w:r>
      <w:r w:rsidR="00503323" w:rsidRPr="009E511A">
        <w:rPr>
          <w:rFonts w:ascii="Times New Roman" w:hAnsi="Times New Roman" w:cs="Times New Roman"/>
          <w:b/>
          <w:sz w:val="16"/>
          <w:szCs w:val="16"/>
          <w:lang w:val="lv-LV"/>
        </w:rPr>
        <w:t>pas Komisijai (ES ziņojums, 2019</w:t>
      </w:r>
      <w:r w:rsidRPr="009E511A">
        <w:rPr>
          <w:rFonts w:ascii="Times New Roman" w:hAnsi="Times New Roman" w:cs="Times New Roman"/>
          <w:b/>
          <w:sz w:val="16"/>
          <w:szCs w:val="16"/>
          <w:lang w:val="lv-LV"/>
        </w:rPr>
        <w:t>) lietotajiem apzīmējumiem (tikai direktīvā iekļautajām sugām):</w:t>
      </w:r>
    </w:p>
    <w:tbl>
      <w:tblPr>
        <w:tblStyle w:val="TableGrid"/>
        <w:tblW w:w="0" w:type="auto"/>
        <w:tblLook w:val="04A0" w:firstRow="1" w:lastRow="0" w:firstColumn="1" w:lastColumn="0" w:noHBand="0" w:noVBand="1"/>
      </w:tblPr>
      <w:tblGrid>
        <w:gridCol w:w="704"/>
        <w:gridCol w:w="8646"/>
      </w:tblGrid>
      <w:tr w:rsidR="0088751E" w:rsidRPr="009E511A" w14:paraId="7D2FB353"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92D050"/>
          </w:tcPr>
          <w:p w14:paraId="7D2FB351" w14:textId="77777777" w:rsidR="003F748B" w:rsidRPr="009E511A" w:rsidRDefault="003F748B"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2FB352" w14:textId="77777777" w:rsidR="003F748B" w:rsidRPr="009E511A" w:rsidRDefault="003F748B" w:rsidP="0057469A">
            <w:pPr>
              <w:spacing w:after="120"/>
              <w:jc w:val="both"/>
              <w:rPr>
                <w:color w:val="auto"/>
                <w:sz w:val="16"/>
                <w:szCs w:val="16"/>
                <w:shd w:val="clear" w:color="auto" w:fill="FFC000"/>
                <w:lang w:val="lv-LV"/>
              </w:rPr>
            </w:pPr>
            <w:r w:rsidRPr="009E511A">
              <w:rPr>
                <w:color w:val="auto"/>
                <w:sz w:val="16"/>
                <w:szCs w:val="16"/>
                <w:shd w:val="clear" w:color="auto" w:fill="FFFFFF" w:themeFill="background1"/>
                <w:lang w:val="lv-LV"/>
              </w:rPr>
              <w:t>FV</w:t>
            </w:r>
            <w:r w:rsidRPr="009E511A">
              <w:rPr>
                <w:color w:val="auto"/>
                <w:sz w:val="16"/>
                <w:szCs w:val="16"/>
                <w:lang w:val="lv-LV"/>
              </w:rPr>
              <w:t>: Aizsardzības stāvoklis labvēlīgs (Favourable);</w:t>
            </w:r>
          </w:p>
        </w:tc>
      </w:tr>
      <w:tr w:rsidR="0088751E" w:rsidRPr="009E511A" w14:paraId="7D2FB356"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FFC000"/>
          </w:tcPr>
          <w:p w14:paraId="7D2FB354" w14:textId="77777777" w:rsidR="003F748B" w:rsidRPr="009E511A" w:rsidRDefault="003F748B"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2FB355" w14:textId="77777777" w:rsidR="003F748B" w:rsidRPr="009E511A" w:rsidRDefault="003F748B" w:rsidP="0057469A">
            <w:pPr>
              <w:spacing w:after="120"/>
              <w:jc w:val="both"/>
              <w:rPr>
                <w:color w:val="auto"/>
                <w:sz w:val="16"/>
                <w:szCs w:val="16"/>
                <w:lang w:val="lv-LV"/>
              </w:rPr>
            </w:pPr>
            <w:r w:rsidRPr="009E511A">
              <w:rPr>
                <w:color w:val="auto"/>
                <w:sz w:val="16"/>
                <w:szCs w:val="16"/>
                <w:lang w:val="lv-LV"/>
              </w:rPr>
              <w:t xml:space="preserve">U1: Aizsardzības stāvoklis nelabvēlīgs-nepietiekams (Unfavourable-Inadequate); </w:t>
            </w:r>
          </w:p>
        </w:tc>
      </w:tr>
      <w:tr w:rsidR="0088751E" w:rsidRPr="009E511A" w14:paraId="7D2FB359"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FF0000"/>
          </w:tcPr>
          <w:p w14:paraId="7D2FB357" w14:textId="77777777" w:rsidR="003F748B" w:rsidRPr="009E511A" w:rsidRDefault="003F748B"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2FB358" w14:textId="77777777" w:rsidR="003F748B" w:rsidRPr="009E511A" w:rsidRDefault="003F748B" w:rsidP="0057469A">
            <w:pPr>
              <w:spacing w:after="120"/>
              <w:jc w:val="both"/>
              <w:rPr>
                <w:color w:val="auto"/>
                <w:sz w:val="16"/>
                <w:szCs w:val="16"/>
                <w:lang w:val="lv-LV"/>
              </w:rPr>
            </w:pPr>
            <w:r w:rsidRPr="009E511A">
              <w:rPr>
                <w:color w:val="auto"/>
                <w:sz w:val="16"/>
                <w:szCs w:val="16"/>
                <w:lang w:val="lv-LV"/>
              </w:rPr>
              <w:t>U2: Aizsardzības stāvoklis nelabvēlīgs-slikts (Unfavourable-Bad);</w:t>
            </w:r>
          </w:p>
        </w:tc>
      </w:tr>
      <w:tr w:rsidR="0088751E" w:rsidRPr="009E511A" w14:paraId="7D2FB35C"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D2FB35A" w14:textId="77777777" w:rsidR="003F748B" w:rsidRPr="009E511A" w:rsidRDefault="003F748B"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2FB35B" w14:textId="77777777" w:rsidR="003F748B" w:rsidRPr="009E511A" w:rsidRDefault="003F748B" w:rsidP="0057469A">
            <w:pPr>
              <w:spacing w:after="120"/>
              <w:jc w:val="both"/>
              <w:rPr>
                <w:color w:val="auto"/>
                <w:sz w:val="16"/>
                <w:szCs w:val="16"/>
                <w:lang w:val="lv-LV"/>
              </w:rPr>
            </w:pPr>
            <w:r w:rsidRPr="009E511A">
              <w:rPr>
                <w:color w:val="auto"/>
                <w:sz w:val="16"/>
                <w:szCs w:val="16"/>
                <w:lang w:val="lv-LV"/>
              </w:rPr>
              <w:t>XX: Aizsardzības stāvoklis nezināms (Unknown)</w:t>
            </w:r>
            <w:r w:rsidR="00C110D6" w:rsidRPr="009E511A">
              <w:rPr>
                <w:color w:val="auto"/>
                <w:sz w:val="16"/>
                <w:szCs w:val="16"/>
                <w:lang w:val="lv-LV"/>
              </w:rPr>
              <w:t>.</w:t>
            </w:r>
          </w:p>
        </w:tc>
      </w:tr>
    </w:tbl>
    <w:p w14:paraId="7D2FB35D" w14:textId="77777777" w:rsidR="003F748B" w:rsidRPr="009E511A" w:rsidRDefault="003F748B" w:rsidP="003F748B">
      <w:pPr>
        <w:spacing w:after="120"/>
        <w:jc w:val="both"/>
        <w:rPr>
          <w:rFonts w:ascii="Times New Roman" w:hAnsi="Times New Roman" w:cs="Times New Roman"/>
          <w:sz w:val="16"/>
          <w:szCs w:val="16"/>
          <w:lang w:val="lv-LV"/>
        </w:rPr>
      </w:pPr>
      <w:r w:rsidRPr="009E511A">
        <w:rPr>
          <w:rFonts w:ascii="Times New Roman" w:hAnsi="Times New Roman" w:cs="Times New Roman"/>
          <w:b/>
          <w:sz w:val="16"/>
          <w:szCs w:val="16"/>
          <w:lang w:val="lv-LV"/>
        </w:rPr>
        <w:t>Apzīmējumi aizsardzības stāvokļa tendencei:</w:t>
      </w:r>
      <w:r w:rsidRPr="009E511A">
        <w:rPr>
          <w:rFonts w:ascii="Times New Roman" w:hAnsi="Times New Roman" w:cs="Times New Roman"/>
          <w:sz w:val="16"/>
          <w:szCs w:val="16"/>
          <w:lang w:val="lv-LV"/>
        </w:rPr>
        <w:t xml:space="preserve"> “+”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uzlabojas; “-</w:t>
      </w:r>
      <w:r w:rsidR="009614D9" w:rsidRPr="009E511A">
        <w:rPr>
          <w:rFonts w:ascii="Times New Roman" w:hAnsi="Times New Roman" w:cs="Times New Roman"/>
          <w:sz w:val="16"/>
          <w:szCs w:val="16"/>
          <w:lang w:val="lv-LV"/>
        </w:rPr>
        <w:t>” –</w:t>
      </w:r>
      <w:r w:rsidRPr="009E511A">
        <w:rPr>
          <w:rFonts w:ascii="Times New Roman" w:hAnsi="Times New Roman" w:cs="Times New Roman"/>
          <w:sz w:val="16"/>
          <w:szCs w:val="16"/>
          <w:lang w:val="lv-LV"/>
        </w:rPr>
        <w:t xml:space="preserve"> pasliktinās; “=”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stabils, “x”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nezināms</w:t>
      </w:r>
      <w:r w:rsidR="009614D9" w:rsidRPr="009E511A">
        <w:rPr>
          <w:rFonts w:ascii="Times New Roman" w:hAnsi="Times New Roman" w:cs="Times New Roman"/>
          <w:sz w:val="16"/>
          <w:szCs w:val="16"/>
          <w:lang w:val="lv-LV"/>
        </w:rPr>
        <w:t>.</w:t>
      </w:r>
    </w:p>
    <w:p w14:paraId="7D2FB35E" w14:textId="77777777" w:rsidR="00CF31E0" w:rsidRPr="009E511A" w:rsidRDefault="00CF31E0" w:rsidP="00CF31E0">
      <w:pPr>
        <w:jc w:val="both"/>
        <w:rPr>
          <w:rFonts w:ascii="Times New Roman" w:hAnsi="Times New Roman" w:cs="Times New Roman"/>
          <w:b/>
          <w:sz w:val="16"/>
          <w:szCs w:val="16"/>
          <w:lang w:val="lv-LV"/>
        </w:rPr>
      </w:pPr>
      <w:r w:rsidRPr="009E511A">
        <w:rPr>
          <w:rFonts w:ascii="Times New Roman" w:hAnsi="Times New Roman" w:cs="Times New Roman"/>
          <w:b/>
          <w:sz w:val="16"/>
          <w:szCs w:val="16"/>
          <w:lang w:val="lv-LV"/>
        </w:rPr>
        <w:t>Datu avots:</w:t>
      </w:r>
    </w:p>
    <w:p w14:paraId="7D2FB35F" w14:textId="77777777" w:rsidR="00CF31E0" w:rsidRPr="009E511A" w:rsidRDefault="00CF31E0" w:rsidP="00CF31E0">
      <w:pPr>
        <w:pStyle w:val="mags"/>
        <w:spacing w:after="0" w:line="240" w:lineRule="auto"/>
        <w:ind w:firstLine="0"/>
        <w:rPr>
          <w:sz w:val="16"/>
          <w:szCs w:val="16"/>
          <w:lang w:val="la-Latn"/>
        </w:rPr>
      </w:pPr>
      <w:r w:rsidRPr="009E511A">
        <w:rPr>
          <w:b/>
          <w:bCs/>
          <w:sz w:val="16"/>
          <w:szCs w:val="16"/>
          <w:vertAlign w:val="superscript"/>
        </w:rPr>
        <w:t>1</w:t>
      </w:r>
      <w:r w:rsidRPr="009E511A">
        <w:rPr>
          <w:sz w:val="16"/>
          <w:szCs w:val="16"/>
          <w:lang w:val="la-Latn"/>
        </w:rPr>
        <w:t xml:space="preserve"> </w:t>
      </w:r>
      <w:r w:rsidRPr="009E511A">
        <w:rPr>
          <w:sz w:val="16"/>
          <w:szCs w:val="16"/>
        </w:rPr>
        <w:t xml:space="preserve">– Natura 2000 SDF; </w:t>
      </w:r>
      <w:r w:rsidRPr="009E511A">
        <w:rPr>
          <w:b/>
          <w:sz w:val="16"/>
          <w:szCs w:val="16"/>
          <w:vertAlign w:val="superscript"/>
        </w:rPr>
        <w:t xml:space="preserve">2 </w:t>
      </w:r>
      <w:r w:rsidRPr="009E511A">
        <w:rPr>
          <w:sz w:val="16"/>
          <w:szCs w:val="16"/>
        </w:rPr>
        <w:t xml:space="preserve">– </w:t>
      </w:r>
      <w:r w:rsidRPr="009E511A">
        <w:rPr>
          <w:sz w:val="16"/>
          <w:szCs w:val="16"/>
          <w:lang w:val="la-Latn"/>
        </w:rPr>
        <w:t xml:space="preserve">DA </w:t>
      </w:r>
      <w:r w:rsidR="00F00188" w:rsidRPr="009E511A">
        <w:rPr>
          <w:sz w:val="16"/>
          <w:szCs w:val="16"/>
          <w:lang w:val="la-Latn"/>
        </w:rPr>
        <w:t xml:space="preserve">plāna </w:t>
      </w:r>
      <w:r w:rsidRPr="009E511A">
        <w:rPr>
          <w:sz w:val="16"/>
          <w:szCs w:val="16"/>
          <w:lang w:val="la-Latn"/>
        </w:rPr>
        <w:t>izstrādes ietvaros</w:t>
      </w:r>
      <w:r w:rsidR="00F00188" w:rsidRPr="009E511A">
        <w:rPr>
          <w:sz w:val="16"/>
          <w:szCs w:val="16"/>
          <w:lang w:val="la-Latn"/>
        </w:rPr>
        <w:t xml:space="preserve"> iegūtie dati</w:t>
      </w:r>
      <w:r w:rsidRPr="009E511A">
        <w:rPr>
          <w:sz w:val="16"/>
          <w:szCs w:val="16"/>
        </w:rPr>
        <w:t xml:space="preserve">; </w:t>
      </w:r>
      <w:r w:rsidRPr="009E511A">
        <w:rPr>
          <w:b/>
          <w:bCs/>
          <w:sz w:val="16"/>
          <w:szCs w:val="16"/>
          <w:vertAlign w:val="superscript"/>
        </w:rPr>
        <w:t>3</w:t>
      </w:r>
      <w:r w:rsidRPr="009E511A">
        <w:rPr>
          <w:sz w:val="16"/>
          <w:szCs w:val="16"/>
          <w:vertAlign w:val="superscript"/>
        </w:rPr>
        <w:t xml:space="preserve"> </w:t>
      </w:r>
      <w:r w:rsidRPr="009E511A">
        <w:rPr>
          <w:sz w:val="16"/>
          <w:szCs w:val="16"/>
        </w:rPr>
        <w:t xml:space="preserve">– </w:t>
      </w:r>
      <w:r w:rsidRPr="009E511A">
        <w:rPr>
          <w:sz w:val="16"/>
          <w:szCs w:val="16"/>
          <w:lang w:val="la-Latn"/>
        </w:rPr>
        <w:t>VMD</w:t>
      </w:r>
      <w:r w:rsidRPr="009E511A">
        <w:rPr>
          <w:sz w:val="16"/>
          <w:szCs w:val="16"/>
        </w:rPr>
        <w:t xml:space="preserve"> informācija</w:t>
      </w:r>
    </w:p>
    <w:p w14:paraId="7D2FB360" w14:textId="77777777" w:rsidR="0088751E" w:rsidRPr="009E511A" w:rsidRDefault="0088751E" w:rsidP="003F748B">
      <w:pPr>
        <w:tabs>
          <w:tab w:val="left" w:pos="6168"/>
        </w:tabs>
        <w:rPr>
          <w:rFonts w:ascii="Times New Roman" w:hAnsi="Times New Roman" w:cs="Times New Roman"/>
          <w:lang w:val="la-Latn"/>
        </w:rPr>
      </w:pPr>
    </w:p>
    <w:p w14:paraId="7D2FB361" w14:textId="6B131AEA" w:rsidR="003F748B" w:rsidRPr="009E511A" w:rsidRDefault="0088751E" w:rsidP="003F748B">
      <w:pPr>
        <w:jc w:val="both"/>
        <w:rPr>
          <w:rFonts w:ascii="Times New Roman" w:hAnsi="Times New Roman" w:cs="Times New Roman"/>
          <w:b/>
          <w:i/>
          <w:sz w:val="20"/>
          <w:szCs w:val="20"/>
          <w:lang w:val="lv-LV"/>
        </w:rPr>
      </w:pPr>
      <w:r w:rsidRPr="009E511A">
        <w:rPr>
          <w:rFonts w:ascii="Times New Roman" w:hAnsi="Times New Roman" w:cs="Times New Roman"/>
          <w:i/>
          <w:sz w:val="20"/>
          <w:szCs w:val="20"/>
          <w:lang w:val="lv-LV"/>
        </w:rPr>
        <w:t xml:space="preserve">4.4.2.1.2. tabula. </w:t>
      </w:r>
      <w:r w:rsidR="003F748B" w:rsidRPr="009E511A">
        <w:rPr>
          <w:rFonts w:ascii="Times New Roman" w:hAnsi="Times New Roman" w:cs="Times New Roman"/>
          <w:b/>
          <w:i/>
          <w:sz w:val="20"/>
          <w:szCs w:val="20"/>
          <w:lang w:val="lv-LV"/>
        </w:rPr>
        <w:t xml:space="preserve"> Direktīvu pielikumos</w:t>
      </w:r>
      <w:r w:rsidR="002D3E5E" w:rsidRPr="007F7F78">
        <w:rPr>
          <w:rFonts w:ascii="Times New Roman" w:hAnsi="Times New Roman" w:cs="Times New Roman"/>
          <w:b/>
          <w:i/>
          <w:sz w:val="20"/>
          <w:szCs w:val="20"/>
          <w:lang w:val="lv-LV"/>
        </w:rPr>
        <w:t xml:space="preserve"> </w:t>
      </w:r>
      <w:hyperlink r:id="rId91" w:history="1">
        <w:r w:rsidR="002D3E5E" w:rsidRPr="007F7F78">
          <w:rPr>
            <w:rFonts w:ascii="Times New Roman" w:hAnsi="Times New Roman" w:cs="Times New Roman"/>
            <w:b/>
            <w:i/>
            <w:sz w:val="20"/>
            <w:szCs w:val="20"/>
            <w:lang w:val="lv-LV"/>
          </w:rPr>
          <w:t>(</w:t>
        </w:r>
        <w:r w:rsidR="004733FB">
          <w:rPr>
            <w:rFonts w:ascii="Times New Roman" w:hAnsi="Times New Roman" w:cs="Times New Roman"/>
            <w:b/>
            <w:i/>
            <w:sz w:val="20"/>
            <w:szCs w:val="20"/>
            <w:lang w:val="lv-LV"/>
          </w:rPr>
          <w:t>Putnu direktīva</w:t>
        </w:r>
        <w:r w:rsidR="002D3E5E" w:rsidRPr="007F7F78">
          <w:rPr>
            <w:rFonts w:ascii="Times New Roman" w:hAnsi="Times New Roman" w:cs="Times New Roman"/>
            <w:b/>
            <w:i/>
            <w:sz w:val="20"/>
            <w:szCs w:val="20"/>
            <w:lang w:val="lv-LV"/>
          </w:rPr>
          <w:t xml:space="preserve"> un </w:t>
        </w:r>
        <w:hyperlink r:id="rId92" w:history="1">
          <w:r w:rsidR="002D3E5E" w:rsidRPr="007F7F78">
            <w:rPr>
              <w:rFonts w:ascii="Times New Roman" w:hAnsi="Times New Roman" w:cs="Times New Roman"/>
              <w:i/>
              <w:sz w:val="20"/>
              <w:szCs w:val="20"/>
              <w:lang w:val="lv-LV"/>
            </w:rPr>
            <w:t>Eiropas Padomes 1992. gada 21. maija direktīva 92/43/EEK par dabisko dzīvotņu, savvaļas faunas un floras aizsardzību</w:t>
          </w:r>
        </w:hyperlink>
        <w:r w:rsidR="002D3E5E" w:rsidRPr="007F7F78">
          <w:rPr>
            <w:rFonts w:ascii="Times New Roman" w:hAnsi="Times New Roman" w:cs="Times New Roman"/>
            <w:b/>
            <w:i/>
            <w:sz w:val="20"/>
            <w:szCs w:val="20"/>
            <w:lang w:val="lv-LV"/>
          </w:rPr>
          <w:t xml:space="preserve"> )</w:t>
        </w:r>
      </w:hyperlink>
      <w:r w:rsidR="003F748B" w:rsidRPr="009E511A">
        <w:rPr>
          <w:rFonts w:ascii="Times New Roman" w:hAnsi="Times New Roman" w:cs="Times New Roman"/>
          <w:b/>
          <w:i/>
          <w:sz w:val="20"/>
          <w:szCs w:val="20"/>
          <w:lang w:val="lv-LV"/>
        </w:rPr>
        <w:t xml:space="preserve"> iekļauto </w:t>
      </w:r>
      <w:r w:rsidRPr="009E511A">
        <w:rPr>
          <w:rFonts w:ascii="Times New Roman" w:hAnsi="Times New Roman" w:cs="Times New Roman"/>
          <w:b/>
          <w:i/>
          <w:sz w:val="20"/>
          <w:szCs w:val="20"/>
          <w:lang w:val="lv-LV"/>
        </w:rPr>
        <w:t>zīdītāju</w:t>
      </w:r>
      <w:r w:rsidR="003F748B" w:rsidRPr="009E511A">
        <w:rPr>
          <w:rFonts w:ascii="Times New Roman" w:hAnsi="Times New Roman" w:cs="Times New Roman"/>
          <w:b/>
          <w:i/>
          <w:sz w:val="20"/>
          <w:szCs w:val="20"/>
          <w:lang w:val="lv-LV"/>
        </w:rPr>
        <w:t xml:space="preserve"> sugu populāciju lielums un sugu dzīvotņu platība </w:t>
      </w:r>
    </w:p>
    <w:tbl>
      <w:tblPr>
        <w:tblW w:w="995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701"/>
        <w:gridCol w:w="743"/>
        <w:gridCol w:w="851"/>
        <w:gridCol w:w="1559"/>
        <w:gridCol w:w="1418"/>
        <w:gridCol w:w="1559"/>
        <w:gridCol w:w="1559"/>
      </w:tblGrid>
      <w:tr w:rsidR="003F748B" w:rsidRPr="009E511A" w14:paraId="7D2FB369" w14:textId="77777777" w:rsidTr="00EF5AE3">
        <w:tc>
          <w:tcPr>
            <w:tcW w:w="568" w:type="dxa"/>
            <w:vMerge w:val="restart"/>
            <w:shd w:val="clear" w:color="auto" w:fill="E2EFD9" w:themeFill="accent6" w:themeFillTint="33"/>
            <w:vAlign w:val="center"/>
          </w:tcPr>
          <w:p w14:paraId="7D2FB362" w14:textId="77777777"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Nr.</w:t>
            </w:r>
            <w:r w:rsidR="00C110D6"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p.k.</w:t>
            </w:r>
          </w:p>
        </w:tc>
        <w:tc>
          <w:tcPr>
            <w:tcW w:w="1701" w:type="dxa"/>
            <w:vMerge w:val="restart"/>
            <w:shd w:val="clear" w:color="auto" w:fill="E2EFD9" w:themeFill="accent6" w:themeFillTint="33"/>
            <w:vAlign w:val="center"/>
          </w:tcPr>
          <w:p w14:paraId="7D2FB363" w14:textId="77777777"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(latviski un latīniski)</w:t>
            </w:r>
          </w:p>
        </w:tc>
        <w:tc>
          <w:tcPr>
            <w:tcW w:w="1594" w:type="dxa"/>
            <w:gridSpan w:val="2"/>
            <w:shd w:val="clear" w:color="auto" w:fill="E2EFD9" w:themeFill="accent6" w:themeFillTint="33"/>
            <w:vAlign w:val="center"/>
          </w:tcPr>
          <w:p w14:paraId="7D2FB364" w14:textId="77777777"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populācijas lielums teritorijā</w:t>
            </w:r>
          </w:p>
        </w:tc>
        <w:tc>
          <w:tcPr>
            <w:tcW w:w="1559" w:type="dxa"/>
            <w:vMerge w:val="restart"/>
            <w:shd w:val="clear" w:color="auto" w:fill="E2EFD9" w:themeFill="accent6" w:themeFillTint="33"/>
            <w:vAlign w:val="center"/>
          </w:tcPr>
          <w:p w14:paraId="7D2FB365" w14:textId="77777777"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Teritorijā esošās sugas populācijas attiecība (%) pret sugas populāciju Natura 2000 teritorijās Latvijā kopumā</w:t>
            </w:r>
          </w:p>
        </w:tc>
        <w:tc>
          <w:tcPr>
            <w:tcW w:w="1418" w:type="dxa"/>
            <w:vMerge w:val="restart"/>
            <w:shd w:val="clear" w:color="auto" w:fill="E2EFD9" w:themeFill="accent6" w:themeFillTint="33"/>
            <w:vAlign w:val="center"/>
          </w:tcPr>
          <w:p w14:paraId="7D2FB366" w14:textId="77777777"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Teritorijā esošās sugas populācijas attiecība (%) pret sugas populāciju valstī</w:t>
            </w:r>
          </w:p>
        </w:tc>
        <w:tc>
          <w:tcPr>
            <w:tcW w:w="1559" w:type="dxa"/>
            <w:vMerge w:val="restart"/>
            <w:shd w:val="clear" w:color="auto" w:fill="E2EFD9" w:themeFill="accent6" w:themeFillTint="33"/>
            <w:vAlign w:val="center"/>
          </w:tcPr>
          <w:p w14:paraId="7D2FB367" w14:textId="77777777"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dzīvotnes platība (ha)</w:t>
            </w:r>
          </w:p>
        </w:tc>
        <w:tc>
          <w:tcPr>
            <w:tcW w:w="1559" w:type="dxa"/>
            <w:vMerge w:val="restart"/>
            <w:shd w:val="clear" w:color="auto" w:fill="E2EFD9" w:themeFill="accent6" w:themeFillTint="33"/>
            <w:vAlign w:val="center"/>
          </w:tcPr>
          <w:p w14:paraId="7D2FB368" w14:textId="77777777"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dzīvotnes platības attiecība (%) pret sugas dzīvotnes platību Natura 2000 teritorijās Latvijā kopumā</w:t>
            </w:r>
          </w:p>
        </w:tc>
      </w:tr>
      <w:tr w:rsidR="003F748B" w:rsidRPr="009E511A" w14:paraId="7D2FB372" w14:textId="77777777" w:rsidTr="00EF5AE3">
        <w:trPr>
          <w:trHeight w:val="1386"/>
        </w:trPr>
        <w:tc>
          <w:tcPr>
            <w:tcW w:w="568" w:type="dxa"/>
            <w:vMerge/>
          </w:tcPr>
          <w:p w14:paraId="7D2FB36A" w14:textId="77777777" w:rsidR="003F748B" w:rsidRPr="009E511A" w:rsidRDefault="003F748B" w:rsidP="0057469A">
            <w:pPr>
              <w:jc w:val="center"/>
              <w:rPr>
                <w:rFonts w:ascii="Times New Roman" w:hAnsi="Times New Roman" w:cs="Times New Roman"/>
                <w:sz w:val="20"/>
                <w:szCs w:val="20"/>
                <w:lang w:val="lv-LV"/>
              </w:rPr>
            </w:pPr>
          </w:p>
        </w:tc>
        <w:tc>
          <w:tcPr>
            <w:tcW w:w="1701" w:type="dxa"/>
            <w:vMerge/>
          </w:tcPr>
          <w:p w14:paraId="7D2FB36B" w14:textId="77777777" w:rsidR="003F748B" w:rsidRPr="009E511A" w:rsidRDefault="003F748B" w:rsidP="0057469A">
            <w:pPr>
              <w:jc w:val="center"/>
              <w:rPr>
                <w:rFonts w:ascii="Times New Roman" w:hAnsi="Times New Roman" w:cs="Times New Roman"/>
                <w:sz w:val="20"/>
                <w:szCs w:val="20"/>
                <w:lang w:val="lv-LV"/>
              </w:rPr>
            </w:pPr>
          </w:p>
        </w:tc>
        <w:tc>
          <w:tcPr>
            <w:tcW w:w="743" w:type="dxa"/>
            <w:shd w:val="clear" w:color="auto" w:fill="E2EFD9" w:themeFill="accent6" w:themeFillTint="33"/>
            <w:vAlign w:val="center"/>
          </w:tcPr>
          <w:p w14:paraId="7D2FB36C" w14:textId="77777777"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Min.</w:t>
            </w:r>
          </w:p>
        </w:tc>
        <w:tc>
          <w:tcPr>
            <w:tcW w:w="851" w:type="dxa"/>
            <w:shd w:val="clear" w:color="auto" w:fill="E2EFD9" w:themeFill="accent6" w:themeFillTint="33"/>
            <w:vAlign w:val="center"/>
          </w:tcPr>
          <w:p w14:paraId="7D2FB36D" w14:textId="77777777" w:rsidR="003F748B" w:rsidRPr="009E511A" w:rsidRDefault="003F748B"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Maks.</w:t>
            </w:r>
          </w:p>
        </w:tc>
        <w:tc>
          <w:tcPr>
            <w:tcW w:w="1559" w:type="dxa"/>
            <w:vMerge/>
          </w:tcPr>
          <w:p w14:paraId="7D2FB36E" w14:textId="77777777" w:rsidR="003F748B" w:rsidRPr="009E511A" w:rsidRDefault="003F748B" w:rsidP="0057469A">
            <w:pPr>
              <w:jc w:val="center"/>
              <w:rPr>
                <w:rFonts w:ascii="Times New Roman" w:hAnsi="Times New Roman" w:cs="Times New Roman"/>
                <w:sz w:val="20"/>
                <w:szCs w:val="20"/>
                <w:lang w:val="lv-LV"/>
              </w:rPr>
            </w:pPr>
          </w:p>
        </w:tc>
        <w:tc>
          <w:tcPr>
            <w:tcW w:w="1418" w:type="dxa"/>
            <w:vMerge/>
          </w:tcPr>
          <w:p w14:paraId="7D2FB36F" w14:textId="77777777" w:rsidR="003F748B" w:rsidRPr="009E511A" w:rsidRDefault="003F748B" w:rsidP="0057469A">
            <w:pPr>
              <w:jc w:val="center"/>
              <w:rPr>
                <w:rFonts w:ascii="Times New Roman" w:hAnsi="Times New Roman" w:cs="Times New Roman"/>
                <w:sz w:val="20"/>
                <w:szCs w:val="20"/>
                <w:lang w:val="lv-LV"/>
              </w:rPr>
            </w:pPr>
          </w:p>
        </w:tc>
        <w:tc>
          <w:tcPr>
            <w:tcW w:w="1559" w:type="dxa"/>
            <w:vMerge/>
          </w:tcPr>
          <w:p w14:paraId="7D2FB370" w14:textId="77777777" w:rsidR="003F748B" w:rsidRPr="009E511A" w:rsidRDefault="003F748B" w:rsidP="0057469A">
            <w:pPr>
              <w:jc w:val="center"/>
              <w:rPr>
                <w:rFonts w:ascii="Times New Roman" w:hAnsi="Times New Roman" w:cs="Times New Roman"/>
                <w:sz w:val="20"/>
                <w:szCs w:val="20"/>
                <w:lang w:val="lv-LV"/>
              </w:rPr>
            </w:pPr>
          </w:p>
        </w:tc>
        <w:tc>
          <w:tcPr>
            <w:tcW w:w="1559" w:type="dxa"/>
            <w:vMerge/>
          </w:tcPr>
          <w:p w14:paraId="7D2FB371" w14:textId="77777777" w:rsidR="003F748B" w:rsidRPr="009E511A" w:rsidRDefault="003F748B" w:rsidP="0057469A">
            <w:pPr>
              <w:jc w:val="center"/>
              <w:rPr>
                <w:rFonts w:ascii="Times New Roman" w:hAnsi="Times New Roman" w:cs="Times New Roman"/>
                <w:sz w:val="20"/>
                <w:szCs w:val="20"/>
                <w:lang w:val="lv-LV"/>
              </w:rPr>
            </w:pPr>
          </w:p>
        </w:tc>
      </w:tr>
      <w:tr w:rsidR="00F00188" w:rsidRPr="009E511A" w14:paraId="7D2FB37B" w14:textId="77777777" w:rsidTr="00EF5AE3">
        <w:tc>
          <w:tcPr>
            <w:tcW w:w="568" w:type="dxa"/>
            <w:shd w:val="clear" w:color="auto" w:fill="FFFFFF" w:themeFill="background1"/>
          </w:tcPr>
          <w:p w14:paraId="7D2FB373" w14:textId="77777777" w:rsidR="00F00188" w:rsidRPr="009E511A" w:rsidRDefault="00F00188" w:rsidP="00E002E4">
            <w:pPr>
              <w:pStyle w:val="ListParagraph"/>
              <w:numPr>
                <w:ilvl w:val="0"/>
                <w:numId w:val="22"/>
              </w:numPr>
              <w:rPr>
                <w:rFonts w:ascii="Times New Roman" w:hAnsi="Times New Roman" w:cs="Times New Roman"/>
                <w:sz w:val="20"/>
                <w:szCs w:val="20"/>
                <w:lang w:val="la-Latn"/>
              </w:rPr>
            </w:pPr>
          </w:p>
        </w:tc>
        <w:tc>
          <w:tcPr>
            <w:tcW w:w="1701" w:type="dxa"/>
            <w:shd w:val="clear" w:color="auto" w:fill="FFFFFF" w:themeFill="background1"/>
          </w:tcPr>
          <w:p w14:paraId="7D2FB374" w14:textId="77777777" w:rsidR="00F00188" w:rsidRPr="009E511A" w:rsidRDefault="00F00188" w:rsidP="00F00188">
            <w:pPr>
              <w:rPr>
                <w:rFonts w:ascii="Times New Roman" w:hAnsi="Times New Roman" w:cs="Times New Roman"/>
                <w:spacing w:val="1"/>
                <w:sz w:val="20"/>
                <w:szCs w:val="20"/>
                <w:lang w:val="lv-LV"/>
              </w:rPr>
            </w:pPr>
            <w:r w:rsidRPr="009E511A">
              <w:rPr>
                <w:rFonts w:ascii="Times New Roman" w:hAnsi="Times New Roman" w:cs="Times New Roman"/>
                <w:sz w:val="20"/>
                <w:szCs w:val="20"/>
                <w:lang w:val="lv-LV"/>
              </w:rPr>
              <w:t xml:space="preserve">Pelēkais vilks </w:t>
            </w:r>
            <w:r w:rsidRPr="009E511A">
              <w:rPr>
                <w:rFonts w:ascii="Times New Roman" w:hAnsi="Times New Roman" w:cs="Times New Roman"/>
                <w:i/>
                <w:sz w:val="20"/>
                <w:szCs w:val="20"/>
                <w:lang w:val="lv-LV"/>
              </w:rPr>
              <w:t>Canis lupus</w:t>
            </w:r>
          </w:p>
        </w:tc>
        <w:tc>
          <w:tcPr>
            <w:tcW w:w="743" w:type="dxa"/>
            <w:shd w:val="clear" w:color="auto" w:fill="FFFFFF" w:themeFill="background1"/>
          </w:tcPr>
          <w:p w14:paraId="7D2FB375"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851" w:type="dxa"/>
            <w:shd w:val="clear" w:color="auto" w:fill="FFFFFF" w:themeFill="background1"/>
          </w:tcPr>
          <w:p w14:paraId="7D2FB376"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559" w:type="dxa"/>
            <w:shd w:val="clear" w:color="auto" w:fill="FFFFFF" w:themeFill="background1"/>
          </w:tcPr>
          <w:p w14:paraId="7D2FB377"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418" w:type="dxa"/>
            <w:shd w:val="clear" w:color="auto" w:fill="FFFFFF" w:themeFill="background1"/>
          </w:tcPr>
          <w:p w14:paraId="7D2FB378"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FFFFFF" w:themeFill="background1"/>
          </w:tcPr>
          <w:p w14:paraId="7D2FB379"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FFFFFF" w:themeFill="background1"/>
          </w:tcPr>
          <w:p w14:paraId="7D2FB37A"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F00188" w:rsidRPr="009E511A" w14:paraId="7D2FB385" w14:textId="77777777" w:rsidTr="00EF5AE3">
        <w:tc>
          <w:tcPr>
            <w:tcW w:w="568" w:type="dxa"/>
            <w:shd w:val="clear" w:color="auto" w:fill="FFFFFF" w:themeFill="background1"/>
          </w:tcPr>
          <w:p w14:paraId="7D2FB37C" w14:textId="77777777" w:rsidR="00F00188" w:rsidRPr="009E511A" w:rsidRDefault="00F00188" w:rsidP="00E002E4">
            <w:pPr>
              <w:pStyle w:val="ListParagraph"/>
              <w:numPr>
                <w:ilvl w:val="0"/>
                <w:numId w:val="22"/>
              </w:numPr>
              <w:rPr>
                <w:rFonts w:ascii="Times New Roman" w:hAnsi="Times New Roman" w:cs="Times New Roman"/>
                <w:sz w:val="20"/>
                <w:szCs w:val="20"/>
                <w:lang w:val="la-Latn"/>
              </w:rPr>
            </w:pPr>
          </w:p>
        </w:tc>
        <w:tc>
          <w:tcPr>
            <w:tcW w:w="1701" w:type="dxa"/>
            <w:shd w:val="clear" w:color="auto" w:fill="FFFFFF" w:themeFill="background1"/>
          </w:tcPr>
          <w:p w14:paraId="7D2FB37D" w14:textId="77777777" w:rsidR="00F00188" w:rsidRPr="009E511A" w:rsidRDefault="00F00188" w:rsidP="00F00188">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Bebrs </w:t>
            </w:r>
          </w:p>
          <w:p w14:paraId="7D2FB37E" w14:textId="77777777" w:rsidR="00F00188" w:rsidRPr="009E511A" w:rsidRDefault="00F00188" w:rsidP="00F00188">
            <w:pPr>
              <w:rPr>
                <w:rFonts w:ascii="Times New Roman" w:hAnsi="Times New Roman" w:cs="Times New Roman"/>
                <w:spacing w:val="1"/>
                <w:sz w:val="20"/>
                <w:szCs w:val="20"/>
                <w:lang w:val="lv-LV"/>
              </w:rPr>
            </w:pPr>
            <w:r w:rsidRPr="009E511A">
              <w:rPr>
                <w:rFonts w:ascii="Times New Roman" w:hAnsi="Times New Roman" w:cs="Times New Roman"/>
                <w:i/>
                <w:sz w:val="20"/>
                <w:szCs w:val="20"/>
                <w:lang w:val="lv-LV"/>
              </w:rPr>
              <w:t>Castor fiber</w:t>
            </w:r>
          </w:p>
        </w:tc>
        <w:tc>
          <w:tcPr>
            <w:tcW w:w="743" w:type="dxa"/>
            <w:shd w:val="clear" w:color="auto" w:fill="FFFFFF" w:themeFill="background1"/>
          </w:tcPr>
          <w:p w14:paraId="7D2FB37F"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851" w:type="dxa"/>
            <w:shd w:val="clear" w:color="auto" w:fill="FFFFFF" w:themeFill="background1"/>
          </w:tcPr>
          <w:p w14:paraId="7D2FB380"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559" w:type="dxa"/>
            <w:shd w:val="clear" w:color="auto" w:fill="FFFFFF" w:themeFill="background1"/>
          </w:tcPr>
          <w:p w14:paraId="7D2FB381"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418" w:type="dxa"/>
            <w:shd w:val="clear" w:color="auto" w:fill="FFFFFF" w:themeFill="background1"/>
          </w:tcPr>
          <w:p w14:paraId="7D2FB382"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FFFFFF" w:themeFill="background1"/>
          </w:tcPr>
          <w:p w14:paraId="7D2FB383"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FFFFFF" w:themeFill="background1"/>
          </w:tcPr>
          <w:p w14:paraId="7D2FB384"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F00188" w:rsidRPr="009E511A" w14:paraId="7D2FB38E" w14:textId="77777777" w:rsidTr="00EF5AE3">
        <w:tc>
          <w:tcPr>
            <w:tcW w:w="568" w:type="dxa"/>
            <w:shd w:val="clear" w:color="auto" w:fill="FFFFFF" w:themeFill="background1"/>
          </w:tcPr>
          <w:p w14:paraId="7D2FB386" w14:textId="77777777" w:rsidR="00F00188" w:rsidRPr="009E511A" w:rsidRDefault="00F00188" w:rsidP="00E002E4">
            <w:pPr>
              <w:pStyle w:val="ListParagraph"/>
              <w:numPr>
                <w:ilvl w:val="0"/>
                <w:numId w:val="22"/>
              </w:numPr>
              <w:rPr>
                <w:rFonts w:ascii="Times New Roman" w:hAnsi="Times New Roman" w:cs="Times New Roman"/>
                <w:sz w:val="20"/>
                <w:szCs w:val="20"/>
                <w:lang w:val="la-Latn"/>
              </w:rPr>
            </w:pPr>
          </w:p>
        </w:tc>
        <w:tc>
          <w:tcPr>
            <w:tcW w:w="1701" w:type="dxa"/>
            <w:shd w:val="clear" w:color="auto" w:fill="FFFFFF" w:themeFill="background1"/>
          </w:tcPr>
          <w:p w14:paraId="7D2FB387" w14:textId="77777777" w:rsidR="00F00188" w:rsidRPr="009E511A" w:rsidRDefault="00F00188" w:rsidP="00F00188">
            <w:pPr>
              <w:rPr>
                <w:rFonts w:ascii="Times New Roman" w:hAnsi="Times New Roman" w:cs="Times New Roman"/>
                <w:spacing w:val="1"/>
                <w:sz w:val="20"/>
                <w:szCs w:val="20"/>
                <w:lang w:val="lv-LV"/>
              </w:rPr>
            </w:pPr>
            <w:r w:rsidRPr="009E511A">
              <w:rPr>
                <w:rFonts w:ascii="Times New Roman" w:hAnsi="Times New Roman" w:cs="Times New Roman"/>
                <w:sz w:val="20"/>
                <w:szCs w:val="20"/>
                <w:lang w:val="lv-LV"/>
              </w:rPr>
              <w:t xml:space="preserve">Eirāzijas ūdrs </w:t>
            </w:r>
            <w:r w:rsidRPr="009E511A">
              <w:rPr>
                <w:rFonts w:ascii="Times New Roman" w:hAnsi="Times New Roman" w:cs="Times New Roman"/>
                <w:i/>
                <w:sz w:val="20"/>
                <w:szCs w:val="20"/>
                <w:lang w:val="lv-LV"/>
              </w:rPr>
              <w:t>Lutra lutra</w:t>
            </w:r>
          </w:p>
        </w:tc>
        <w:tc>
          <w:tcPr>
            <w:tcW w:w="743" w:type="dxa"/>
            <w:shd w:val="clear" w:color="auto" w:fill="FFFFFF" w:themeFill="background1"/>
          </w:tcPr>
          <w:p w14:paraId="7D2FB388" w14:textId="77777777" w:rsidR="00F00188" w:rsidRPr="009E511A" w:rsidRDefault="00116BE3" w:rsidP="00F00188">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1</w:t>
            </w:r>
          </w:p>
        </w:tc>
        <w:tc>
          <w:tcPr>
            <w:tcW w:w="851" w:type="dxa"/>
            <w:shd w:val="clear" w:color="auto" w:fill="FFFFFF" w:themeFill="background1"/>
          </w:tcPr>
          <w:p w14:paraId="7D2FB389" w14:textId="77777777" w:rsidR="00F00188" w:rsidRPr="009E511A" w:rsidRDefault="00116BE3" w:rsidP="00F00188">
            <w:pPr>
              <w:jc w:val="center"/>
              <w:rPr>
                <w:rFonts w:ascii="Times New Roman" w:hAnsi="Times New Roman" w:cs="Times New Roman"/>
                <w:sz w:val="20"/>
                <w:szCs w:val="20"/>
                <w:lang w:val="la-Latn"/>
              </w:rPr>
            </w:pPr>
            <w:r w:rsidRPr="009E511A">
              <w:rPr>
                <w:rFonts w:ascii="Times New Roman" w:hAnsi="Times New Roman" w:cs="Times New Roman"/>
                <w:sz w:val="20"/>
                <w:szCs w:val="20"/>
                <w:lang w:val="la-Latn"/>
              </w:rPr>
              <w:t>5</w:t>
            </w:r>
          </w:p>
        </w:tc>
        <w:tc>
          <w:tcPr>
            <w:tcW w:w="1559" w:type="dxa"/>
            <w:shd w:val="clear" w:color="auto" w:fill="FFFFFF" w:themeFill="background1"/>
          </w:tcPr>
          <w:p w14:paraId="7D2FB38A"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418" w:type="dxa"/>
            <w:shd w:val="clear" w:color="auto" w:fill="FFFFFF" w:themeFill="background1"/>
          </w:tcPr>
          <w:p w14:paraId="7D2FB38B"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FFFFFF" w:themeFill="background1"/>
          </w:tcPr>
          <w:p w14:paraId="7D2FB38C"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FFFFFF" w:themeFill="background1"/>
          </w:tcPr>
          <w:p w14:paraId="7D2FB38D" w14:textId="77777777" w:rsidR="00F00188" w:rsidRPr="009E511A" w:rsidRDefault="00F00188" w:rsidP="00F00188">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2D7A23" w:rsidRPr="009E511A" w14:paraId="7D2FB397" w14:textId="77777777" w:rsidTr="00EF5AE3">
        <w:tc>
          <w:tcPr>
            <w:tcW w:w="568" w:type="dxa"/>
            <w:shd w:val="clear" w:color="auto" w:fill="FFFFFF" w:themeFill="background1"/>
          </w:tcPr>
          <w:p w14:paraId="7D2FB38F" w14:textId="77777777" w:rsidR="002D7A23" w:rsidRPr="009E511A" w:rsidRDefault="002D7A23" w:rsidP="002D7A23">
            <w:pPr>
              <w:pStyle w:val="ListParagraph"/>
              <w:numPr>
                <w:ilvl w:val="0"/>
                <w:numId w:val="22"/>
              </w:numPr>
              <w:rPr>
                <w:rFonts w:ascii="Times New Roman" w:hAnsi="Times New Roman" w:cs="Times New Roman"/>
                <w:sz w:val="20"/>
                <w:szCs w:val="20"/>
                <w:lang w:val="la-Latn"/>
              </w:rPr>
            </w:pPr>
          </w:p>
        </w:tc>
        <w:tc>
          <w:tcPr>
            <w:tcW w:w="1701" w:type="dxa"/>
            <w:shd w:val="clear" w:color="auto" w:fill="FFFFFF" w:themeFill="background1"/>
          </w:tcPr>
          <w:p w14:paraId="7D2FB390" w14:textId="77777777" w:rsidR="002D7A23" w:rsidRPr="009E511A" w:rsidRDefault="002D7A23" w:rsidP="002D7A23">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Meža sicista </w:t>
            </w:r>
            <w:r w:rsidRPr="009E511A">
              <w:rPr>
                <w:rFonts w:ascii="Times New Roman" w:hAnsi="Times New Roman" w:cs="Times New Roman"/>
                <w:i/>
                <w:sz w:val="20"/>
                <w:szCs w:val="20"/>
              </w:rPr>
              <w:t>Sicista betulina</w:t>
            </w:r>
          </w:p>
        </w:tc>
        <w:tc>
          <w:tcPr>
            <w:tcW w:w="743" w:type="dxa"/>
            <w:shd w:val="clear" w:color="auto" w:fill="FFFFFF" w:themeFill="background1"/>
          </w:tcPr>
          <w:p w14:paraId="7D2FB391" w14:textId="77777777" w:rsidR="002D7A23" w:rsidRPr="009E511A" w:rsidRDefault="002D7A23" w:rsidP="002D7A23">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851" w:type="dxa"/>
            <w:shd w:val="clear" w:color="auto" w:fill="FFFFFF" w:themeFill="background1"/>
          </w:tcPr>
          <w:p w14:paraId="7D2FB392" w14:textId="77777777" w:rsidR="002D7A23" w:rsidRPr="009E511A" w:rsidRDefault="002D7A23" w:rsidP="002D7A23">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559" w:type="dxa"/>
            <w:shd w:val="clear" w:color="auto" w:fill="FFFFFF" w:themeFill="background1"/>
          </w:tcPr>
          <w:p w14:paraId="7D2FB393" w14:textId="77777777" w:rsidR="002D7A23" w:rsidRPr="009E511A" w:rsidRDefault="002D7A23" w:rsidP="002D7A23">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418" w:type="dxa"/>
            <w:shd w:val="clear" w:color="auto" w:fill="FFFFFF" w:themeFill="background1"/>
          </w:tcPr>
          <w:p w14:paraId="7D2FB394" w14:textId="77777777" w:rsidR="002D7A23" w:rsidRPr="009E511A" w:rsidRDefault="002D7A23" w:rsidP="002D7A23">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FFFFFF" w:themeFill="background1"/>
          </w:tcPr>
          <w:p w14:paraId="7D2FB395" w14:textId="77777777" w:rsidR="002D7A23" w:rsidRPr="009E511A" w:rsidRDefault="002D7A23" w:rsidP="002D7A23">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FFFFFF" w:themeFill="background1"/>
          </w:tcPr>
          <w:p w14:paraId="7D2FB396" w14:textId="77777777" w:rsidR="002D7A23" w:rsidRPr="009E511A" w:rsidRDefault="002D7A23" w:rsidP="002D7A23">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bl>
    <w:p w14:paraId="7D2FB39A" w14:textId="77777777" w:rsidR="003867F8" w:rsidRPr="009E511A" w:rsidRDefault="003867F8" w:rsidP="00FF1A48">
      <w:pPr>
        <w:pStyle w:val="Heading3"/>
        <w:rPr>
          <w:lang w:val="lv-LV"/>
        </w:rPr>
      </w:pPr>
      <w:bookmarkStart w:id="73" w:name="_Toc30662286"/>
      <w:r w:rsidRPr="009E511A">
        <w:rPr>
          <w:lang w:val="lv-LV"/>
        </w:rPr>
        <w:t>4.4.2.</w:t>
      </w:r>
      <w:r w:rsidR="006D72CF" w:rsidRPr="009E511A">
        <w:rPr>
          <w:lang w:val="la-Latn"/>
        </w:rPr>
        <w:t>2</w:t>
      </w:r>
      <w:r w:rsidRPr="009E511A">
        <w:rPr>
          <w:lang w:val="lv-LV"/>
        </w:rPr>
        <w:t>. Bezmugurkaulnieki</w:t>
      </w:r>
      <w:bookmarkEnd w:id="71"/>
      <w:bookmarkEnd w:id="73"/>
    </w:p>
    <w:p w14:paraId="7D2FB39B" w14:textId="77777777" w:rsidR="00BE6250" w:rsidRPr="009E511A" w:rsidRDefault="00BE6250" w:rsidP="00FF1A48">
      <w:pPr>
        <w:rPr>
          <w:rFonts w:ascii="Times New Roman" w:hAnsi="Times New Roman" w:cs="Times New Roman"/>
          <w:lang w:val="lv-LV"/>
        </w:rPr>
      </w:pPr>
    </w:p>
    <w:p w14:paraId="7D2FB39C" w14:textId="77777777" w:rsidR="00EF4C8A" w:rsidRPr="009E511A" w:rsidRDefault="00EF4C8A" w:rsidP="00EF4C8A">
      <w:pPr>
        <w:jc w:val="both"/>
        <w:rPr>
          <w:lang w:val="lv-LV"/>
        </w:rPr>
      </w:pPr>
      <w:bookmarkStart w:id="74" w:name="_TOC_250014"/>
      <w:r w:rsidRPr="009E511A">
        <w:rPr>
          <w:rFonts w:ascii="Times New Roman" w:hAnsi="Times New Roman" w:cs="Times New Roman"/>
          <w:sz w:val="24"/>
          <w:lang w:val="lv-LV"/>
        </w:rPr>
        <w:t xml:space="preserve">Speciāli bezmugurkaulnieku pētījumi DP „Numernes valnis” līdz šim nav tikuši veikti. Informācija par teritorijā sastopamām aizsargājamām un citādi vērtīgām bezmugurkaulnieku sugām ir fragmentāra. Z. Spuris (1964) rakstā par </w:t>
      </w:r>
      <w:r w:rsidRPr="009E511A">
        <w:rPr>
          <w:rFonts w:ascii="Times New Roman" w:hAnsi="Times New Roman" w:cs="Times New Roman"/>
          <w:i/>
          <w:sz w:val="24"/>
          <w:lang w:val="lv-LV"/>
        </w:rPr>
        <w:t>Coenagrion johansoni</w:t>
      </w:r>
      <w:r w:rsidRPr="009E511A">
        <w:rPr>
          <w:rFonts w:ascii="Times New Roman" w:hAnsi="Times New Roman" w:cs="Times New Roman"/>
          <w:sz w:val="24"/>
          <w:lang w:val="lv-LV"/>
        </w:rPr>
        <w:t xml:space="preserve"> atradnēm LPSR, ir norādījis vairāku spāru atradnes teritorijai, kas sakrīt ar pašreizējo DP teritoriju. Aizsargājamas sugas šīs ekspedīcijas laikā netika </w:t>
      </w:r>
      <w:r w:rsidRPr="009E511A">
        <w:rPr>
          <w:rFonts w:ascii="Times New Roman" w:hAnsi="Times New Roman" w:cs="Times New Roman"/>
          <w:sz w:val="24"/>
          <w:szCs w:val="24"/>
          <w:lang w:val="lv-LV"/>
        </w:rPr>
        <w:t>konstatētas. 2001. gada veģetācijas sezonā Numernes vaļņa nogāzēs atrasts četrzobu pumpurgliemezis (DP “Numernes valnis” dabas aizsardzības plāns 2005.</w:t>
      </w:r>
      <w:r w:rsidR="00604345" w:rsidRPr="009E511A">
        <w:rPr>
          <w:rFonts w:ascii="Times New Roman" w:hAnsi="Times New Roman" w:cs="Times New Roman"/>
          <w:sz w:val="24"/>
          <w:szCs w:val="24"/>
          <w:lang w:val="lv-LV"/>
        </w:rPr>
        <w:t xml:space="preserve"> – </w:t>
      </w:r>
      <w:r w:rsidRPr="009E511A">
        <w:rPr>
          <w:rFonts w:ascii="Times New Roman" w:hAnsi="Times New Roman" w:cs="Times New Roman"/>
          <w:sz w:val="24"/>
          <w:szCs w:val="24"/>
          <w:lang w:val="lv-LV"/>
        </w:rPr>
        <w:t xml:space="preserve">2014. gadam). Vēlāk, </w:t>
      </w:r>
      <w:r w:rsidR="00993237" w:rsidRPr="009E511A">
        <w:rPr>
          <w:rFonts w:ascii="Times New Roman" w:hAnsi="Times New Roman" w:cs="Times New Roman"/>
          <w:color w:val="222222"/>
          <w:sz w:val="24"/>
          <w:szCs w:val="24"/>
          <w:shd w:val="clear" w:color="auto" w:fill="FFFFFF"/>
          <w:lang w:val="lv-LV"/>
        </w:rPr>
        <w:t>2005. gadā, mežā pie Kugre</w:t>
      </w:r>
      <w:r w:rsidRPr="009E511A">
        <w:rPr>
          <w:rFonts w:ascii="Times New Roman" w:hAnsi="Times New Roman" w:cs="Times New Roman"/>
          <w:color w:val="222222"/>
          <w:sz w:val="24"/>
          <w:szCs w:val="24"/>
          <w:shd w:val="clear" w:color="auto" w:fill="FFFFFF"/>
          <w:lang w:val="lv-LV"/>
        </w:rPr>
        <w:t xml:space="preserve">ņu ezera atrasts </w:t>
      </w:r>
      <w:r w:rsidRPr="009E511A">
        <w:rPr>
          <w:rFonts w:ascii="Times New Roman" w:hAnsi="Times New Roman" w:cs="Times New Roman"/>
          <w:sz w:val="24"/>
          <w:lang w:val="lv-LV"/>
        </w:rPr>
        <w:t>Latvijā retais lielais torņgliemezis</w:t>
      </w:r>
      <w:r w:rsidRPr="009E511A">
        <w:rPr>
          <w:rFonts w:ascii="Times New Roman" w:hAnsi="Times New Roman" w:cs="Times New Roman"/>
          <w:color w:val="222222"/>
          <w:sz w:val="24"/>
          <w:szCs w:val="24"/>
          <w:shd w:val="clear" w:color="auto" w:fill="FFFFFF"/>
          <w:lang w:val="lv-LV"/>
        </w:rPr>
        <w:t xml:space="preserve"> </w:t>
      </w:r>
      <w:r w:rsidRPr="009E511A">
        <w:rPr>
          <w:rFonts w:ascii="Times New Roman" w:hAnsi="Times New Roman" w:cs="Times New Roman"/>
          <w:i/>
          <w:color w:val="222222"/>
          <w:sz w:val="24"/>
          <w:szCs w:val="24"/>
          <w:shd w:val="clear" w:color="auto" w:fill="FFFFFF"/>
          <w:lang w:val="lv-LV"/>
        </w:rPr>
        <w:t>Ena montana</w:t>
      </w:r>
      <w:r w:rsidRPr="009E511A">
        <w:rPr>
          <w:rFonts w:ascii="Times New Roman" w:hAnsi="Times New Roman" w:cs="Times New Roman"/>
          <w:color w:val="222222"/>
          <w:sz w:val="24"/>
          <w:szCs w:val="24"/>
          <w:shd w:val="clear" w:color="auto" w:fill="FFFFFF"/>
          <w:lang w:val="lv-LV"/>
        </w:rPr>
        <w:t xml:space="preserve"> (</w:t>
      </w:r>
      <w:r w:rsidRPr="009E511A">
        <w:rPr>
          <w:rFonts w:ascii="Times New Roman" w:hAnsi="Times New Roman" w:cs="Times New Roman"/>
          <w:color w:val="000000"/>
          <w:sz w:val="24"/>
          <w:szCs w:val="24"/>
          <w:shd w:val="clear" w:color="auto" w:fill="FFFFFF"/>
          <w:lang w:val="lv-LV"/>
        </w:rPr>
        <w:t>Pilāte</w:t>
      </w:r>
      <w:r w:rsidR="005079CB" w:rsidRPr="009E511A">
        <w:rPr>
          <w:rFonts w:ascii="Times New Roman" w:hAnsi="Times New Roman" w:cs="Times New Roman"/>
          <w:color w:val="000000"/>
          <w:sz w:val="24"/>
          <w:szCs w:val="24"/>
          <w:shd w:val="clear" w:color="auto" w:fill="FFFFFF"/>
          <w:lang w:val="lv-LV"/>
        </w:rPr>
        <w:t>,</w:t>
      </w:r>
      <w:r w:rsidRPr="009E511A">
        <w:rPr>
          <w:rFonts w:ascii="Times New Roman" w:hAnsi="Times New Roman" w:cs="Times New Roman"/>
          <w:color w:val="000000"/>
          <w:sz w:val="24"/>
          <w:szCs w:val="24"/>
          <w:shd w:val="clear" w:color="auto" w:fill="FFFFFF"/>
          <w:lang w:val="lv-LV"/>
        </w:rPr>
        <w:t xml:space="preserve"> 2007</w:t>
      </w:r>
      <w:r w:rsidR="005079CB" w:rsidRPr="009E511A">
        <w:rPr>
          <w:rFonts w:ascii="Times New Roman" w:hAnsi="Times New Roman" w:cs="Times New Roman"/>
          <w:color w:val="000000"/>
          <w:sz w:val="24"/>
          <w:szCs w:val="24"/>
          <w:shd w:val="clear" w:color="auto" w:fill="FFFFFF"/>
          <w:lang w:val="lv-LV"/>
        </w:rPr>
        <w:t>;</w:t>
      </w:r>
      <w:r w:rsidRPr="009E511A">
        <w:rPr>
          <w:rFonts w:ascii="Times New Roman" w:hAnsi="Times New Roman" w:cs="Times New Roman"/>
          <w:color w:val="000000"/>
          <w:sz w:val="24"/>
          <w:szCs w:val="24"/>
          <w:shd w:val="clear" w:color="auto" w:fill="FFFFFF"/>
          <w:lang w:val="lv-LV"/>
        </w:rPr>
        <w:t> Rudzīte u.c.</w:t>
      </w:r>
      <w:r w:rsidR="005079CB" w:rsidRPr="009E511A">
        <w:rPr>
          <w:rFonts w:ascii="Times New Roman" w:hAnsi="Times New Roman" w:cs="Times New Roman"/>
          <w:color w:val="000000"/>
          <w:sz w:val="24"/>
          <w:szCs w:val="24"/>
          <w:shd w:val="clear" w:color="auto" w:fill="FFFFFF"/>
          <w:lang w:val="lv-LV"/>
        </w:rPr>
        <w:t>,</w:t>
      </w:r>
      <w:r w:rsidRPr="009E511A">
        <w:rPr>
          <w:rFonts w:ascii="Times New Roman" w:hAnsi="Times New Roman" w:cs="Times New Roman"/>
          <w:color w:val="000000"/>
          <w:sz w:val="24"/>
          <w:szCs w:val="24"/>
          <w:shd w:val="clear" w:color="auto" w:fill="FFFFFF"/>
          <w:lang w:val="lv-LV"/>
        </w:rPr>
        <w:t xml:space="preserve"> 2010). Lielā torņgliemeža aizsardzībai izveidots mikroliegums 11</w:t>
      </w:r>
      <w:r w:rsidR="005079CB" w:rsidRPr="009E511A">
        <w:rPr>
          <w:rFonts w:ascii="Times New Roman" w:hAnsi="Times New Roman" w:cs="Times New Roman"/>
          <w:color w:val="000000"/>
          <w:sz w:val="24"/>
          <w:szCs w:val="24"/>
          <w:shd w:val="clear" w:color="auto" w:fill="FFFFFF"/>
          <w:lang w:val="lv-LV"/>
        </w:rPr>
        <w:t>,</w:t>
      </w:r>
      <w:r w:rsidRPr="009E511A">
        <w:rPr>
          <w:rFonts w:ascii="Times New Roman" w:hAnsi="Times New Roman" w:cs="Times New Roman"/>
          <w:color w:val="000000"/>
          <w:sz w:val="24"/>
          <w:szCs w:val="24"/>
          <w:shd w:val="clear" w:color="auto" w:fill="FFFFFF"/>
          <w:lang w:val="lv-LV"/>
        </w:rPr>
        <w:t>4 ha platībā.</w:t>
      </w:r>
      <w:r w:rsidRPr="009E511A">
        <w:rPr>
          <w:rFonts w:ascii="Times New Roman" w:hAnsi="Times New Roman" w:cs="Times New Roman"/>
          <w:sz w:val="24"/>
          <w:szCs w:val="24"/>
          <w:lang w:val="lv-LV"/>
        </w:rPr>
        <w:t xml:space="preserve"> Plašākas ziņas par tagadējā parka bezmugurkaulnieku faunu literatūrā nav atrodamas.</w:t>
      </w:r>
    </w:p>
    <w:p w14:paraId="7D2FB39D" w14:textId="77777777" w:rsidR="00EF4C8A" w:rsidRPr="009E511A" w:rsidRDefault="00EF4C8A" w:rsidP="00EF4C8A">
      <w:pPr>
        <w:jc w:val="both"/>
        <w:rPr>
          <w:lang w:val="lv-LV"/>
        </w:rPr>
      </w:pPr>
    </w:p>
    <w:p w14:paraId="7D2FB39E" w14:textId="77777777" w:rsidR="00EF4C8A" w:rsidRPr="009E511A" w:rsidRDefault="00EF4C8A" w:rsidP="00EF4C8A">
      <w:pPr>
        <w:jc w:val="both"/>
        <w:rPr>
          <w:rFonts w:ascii="Times New Roman" w:hAnsi="Times New Roman" w:cs="Times New Roman"/>
          <w:sz w:val="24"/>
          <w:lang w:val="lv-LV"/>
        </w:rPr>
      </w:pPr>
      <w:r w:rsidRPr="009E511A">
        <w:rPr>
          <w:rFonts w:ascii="Times New Roman" w:hAnsi="Times New Roman" w:cs="Times New Roman"/>
          <w:sz w:val="24"/>
          <w:lang w:val="lv-LV"/>
        </w:rPr>
        <w:t xml:space="preserve">2004. gadā </w:t>
      </w:r>
      <w:r w:rsidR="008F12AE">
        <w:rPr>
          <w:rFonts w:ascii="Times New Roman" w:hAnsi="Times New Roman" w:cs="Times New Roman"/>
          <w:sz w:val="24"/>
          <w:lang w:val="lv-LV"/>
        </w:rPr>
        <w:t xml:space="preserve">DA </w:t>
      </w:r>
      <w:r w:rsidRPr="009E511A">
        <w:rPr>
          <w:rFonts w:ascii="Times New Roman" w:hAnsi="Times New Roman" w:cs="Times New Roman"/>
          <w:sz w:val="24"/>
          <w:lang w:val="lv-LV"/>
        </w:rPr>
        <w:t xml:space="preserve">plāna izstrādes laikā DP </w:t>
      </w:r>
      <w:r w:rsidR="005079CB" w:rsidRPr="009E511A">
        <w:rPr>
          <w:rFonts w:ascii="Times New Roman" w:hAnsi="Times New Roman" w:cs="Times New Roman"/>
          <w:sz w:val="24"/>
          <w:lang w:val="lv-LV"/>
        </w:rPr>
        <w:t>“</w:t>
      </w:r>
      <w:r w:rsidRPr="009E511A">
        <w:rPr>
          <w:rFonts w:ascii="Times New Roman" w:hAnsi="Times New Roman" w:cs="Times New Roman"/>
          <w:sz w:val="24"/>
          <w:lang w:val="lv-LV"/>
        </w:rPr>
        <w:t xml:space="preserve">Numernes valnis” teritorijā konstatētas </w:t>
      </w:r>
      <w:r w:rsidR="005079CB" w:rsidRPr="009E511A">
        <w:rPr>
          <w:rFonts w:ascii="Times New Roman" w:hAnsi="Times New Roman" w:cs="Times New Roman"/>
          <w:sz w:val="24"/>
          <w:lang w:val="lv-LV"/>
        </w:rPr>
        <w:t>astoņas</w:t>
      </w:r>
      <w:r w:rsidRPr="009E511A">
        <w:rPr>
          <w:rFonts w:ascii="Times New Roman" w:hAnsi="Times New Roman" w:cs="Times New Roman"/>
          <w:sz w:val="24"/>
          <w:lang w:val="lv-LV"/>
        </w:rPr>
        <w:t xml:space="preserve"> Latvijas faunai retas un citādi vērtīgas bezmugurkaulnieku sugas. Natura 2000 teritoriju bezmugurkaulnieku monitoringa ietvaros, teritorija tika apsekota 2009. un 2015. gadā, ar mērķi veikt pumpurgliemežu uzskaiti. Rezultātā tika apstiprināta </w:t>
      </w:r>
      <w:r w:rsidRPr="009E511A">
        <w:rPr>
          <w:rFonts w:ascii="Times New Roman" w:hAnsi="Times New Roman" w:cs="Times New Roman"/>
          <w:i/>
          <w:sz w:val="24"/>
          <w:lang w:val="lv-LV"/>
        </w:rPr>
        <w:t>Vertigo angustior</w:t>
      </w:r>
      <w:r w:rsidRPr="009E511A">
        <w:rPr>
          <w:rFonts w:ascii="Times New Roman" w:hAnsi="Times New Roman" w:cs="Times New Roman"/>
          <w:sz w:val="24"/>
          <w:lang w:val="lv-LV"/>
        </w:rPr>
        <w:t xml:space="preserve"> un </w:t>
      </w:r>
      <w:r w:rsidRPr="009E511A">
        <w:rPr>
          <w:rFonts w:ascii="Times New Roman" w:hAnsi="Times New Roman" w:cs="Times New Roman"/>
          <w:i/>
          <w:sz w:val="24"/>
          <w:lang w:val="lv-LV"/>
        </w:rPr>
        <w:t>V.</w:t>
      </w:r>
      <w:r w:rsidR="005079CB" w:rsidRPr="009E511A">
        <w:rPr>
          <w:rFonts w:ascii="Times New Roman" w:hAnsi="Times New Roman" w:cs="Times New Roman"/>
          <w:i/>
          <w:sz w:val="24"/>
          <w:lang w:val="lv-LV"/>
        </w:rPr>
        <w:t xml:space="preserve"> </w:t>
      </w:r>
      <w:r w:rsidRPr="009E511A">
        <w:rPr>
          <w:rFonts w:ascii="Times New Roman" w:hAnsi="Times New Roman" w:cs="Times New Roman"/>
          <w:i/>
          <w:sz w:val="24"/>
          <w:lang w:val="lv-LV"/>
        </w:rPr>
        <w:t>gejeri</w:t>
      </w:r>
      <w:r w:rsidRPr="009E511A">
        <w:rPr>
          <w:rFonts w:ascii="Times New Roman" w:hAnsi="Times New Roman" w:cs="Times New Roman"/>
          <w:sz w:val="24"/>
          <w:lang w:val="lv-LV"/>
        </w:rPr>
        <w:t xml:space="preserve"> sastopamība DP un tam pieguļošajā teritorijā. </w:t>
      </w:r>
      <w:r w:rsidRPr="009E511A">
        <w:rPr>
          <w:rFonts w:ascii="Times New Roman" w:eastAsia="Times New Roman" w:hAnsi="Times New Roman" w:cs="Times New Roman"/>
          <w:i/>
          <w:sz w:val="24"/>
          <w:szCs w:val="24"/>
          <w:lang w:val="lv-LV"/>
        </w:rPr>
        <w:t>Dabas skaitīšanas</w:t>
      </w:r>
      <w:r w:rsidRPr="009E511A">
        <w:rPr>
          <w:rFonts w:ascii="Times New Roman" w:hAnsi="Times New Roman" w:cs="Times New Roman"/>
          <w:sz w:val="24"/>
          <w:lang w:val="lv-LV"/>
        </w:rPr>
        <w:t xml:space="preserve"> realizācijas laikā DP un tam pieguļošo teritoriju apsekošanas laikā</w:t>
      </w:r>
      <w:r w:rsidR="005079CB" w:rsidRPr="009E511A">
        <w:rPr>
          <w:rFonts w:ascii="Times New Roman" w:hAnsi="Times New Roman" w:cs="Times New Roman"/>
          <w:sz w:val="24"/>
          <w:lang w:val="lv-LV"/>
        </w:rPr>
        <w:t>,</w:t>
      </w:r>
      <w:r w:rsidRPr="009E511A">
        <w:rPr>
          <w:rFonts w:ascii="Times New Roman" w:hAnsi="Times New Roman" w:cs="Times New Roman"/>
          <w:sz w:val="24"/>
          <w:lang w:val="lv-LV"/>
        </w:rPr>
        <w:t xml:space="preserve"> 2017. gadā</w:t>
      </w:r>
      <w:r w:rsidR="005079CB" w:rsidRPr="009E511A">
        <w:rPr>
          <w:rFonts w:ascii="Times New Roman" w:hAnsi="Times New Roman" w:cs="Times New Roman"/>
          <w:sz w:val="24"/>
          <w:lang w:val="lv-LV"/>
        </w:rPr>
        <w:t>,</w:t>
      </w:r>
      <w:r w:rsidRPr="009E511A">
        <w:rPr>
          <w:rFonts w:ascii="Times New Roman" w:hAnsi="Times New Roman" w:cs="Times New Roman"/>
          <w:sz w:val="24"/>
          <w:lang w:val="lv-LV"/>
        </w:rPr>
        <w:t xml:space="preserve"> tika konstatētas vairākas Šneidera mizmīļa </w:t>
      </w:r>
      <w:r w:rsidRPr="009E511A">
        <w:rPr>
          <w:rFonts w:ascii="Times New Roman" w:hAnsi="Times New Roman" w:cs="Times New Roman"/>
          <w:i/>
          <w:sz w:val="24"/>
          <w:lang w:val="lv-LV"/>
        </w:rPr>
        <w:t xml:space="preserve">Boros schneideri </w:t>
      </w:r>
      <w:r w:rsidRPr="009E511A">
        <w:rPr>
          <w:rFonts w:ascii="Times New Roman" w:hAnsi="Times New Roman" w:cs="Times New Roman"/>
          <w:sz w:val="24"/>
          <w:lang w:val="lv-LV"/>
        </w:rPr>
        <w:t>atradnes.</w:t>
      </w:r>
    </w:p>
    <w:p w14:paraId="7D2FB39F" w14:textId="77777777" w:rsidR="00EF4C8A" w:rsidRPr="009E511A" w:rsidRDefault="00EF4C8A" w:rsidP="00EF4C8A">
      <w:pPr>
        <w:jc w:val="both"/>
        <w:rPr>
          <w:lang w:val="lv-LV"/>
        </w:rPr>
      </w:pPr>
    </w:p>
    <w:p w14:paraId="7D2FB3A0" w14:textId="16DCBBD0" w:rsidR="00EF4C8A" w:rsidRPr="009E511A" w:rsidRDefault="00EF4C8A" w:rsidP="00EF4C8A">
      <w:pPr>
        <w:jc w:val="both"/>
        <w:rPr>
          <w:rFonts w:ascii="Times New Roman" w:hAnsi="Times New Roman" w:cs="Times New Roman"/>
          <w:sz w:val="24"/>
          <w:szCs w:val="24"/>
          <w:lang w:val="lv-LV"/>
        </w:rPr>
      </w:pPr>
      <w:r w:rsidRPr="009E511A">
        <w:rPr>
          <w:rFonts w:ascii="Times New Roman" w:hAnsi="Times New Roman" w:cs="Times New Roman"/>
          <w:sz w:val="24"/>
          <w:lang w:val="lv-LV"/>
        </w:rPr>
        <w:t xml:space="preserve">Dati par DP </w:t>
      </w:r>
      <w:r w:rsidR="005079CB" w:rsidRPr="009E511A">
        <w:rPr>
          <w:rFonts w:ascii="Times New Roman" w:hAnsi="Times New Roman" w:cs="Times New Roman"/>
          <w:sz w:val="24"/>
          <w:lang w:val="lv-LV"/>
        </w:rPr>
        <w:t>“</w:t>
      </w:r>
      <w:r w:rsidRPr="009E511A">
        <w:rPr>
          <w:rFonts w:ascii="Times New Roman" w:hAnsi="Times New Roman" w:cs="Times New Roman"/>
          <w:sz w:val="24"/>
          <w:lang w:val="lv-LV"/>
        </w:rPr>
        <w:t xml:space="preserve">Numernes valnis” teritorijā sastopamajām retām un aizsargājamām bezmugurkaulnieku sugām apkopoti, balstoties uz pieejamo informāciju DAP Dabas datu pārvaldības sistēmā </w:t>
      </w:r>
      <w:r w:rsidR="005079CB" w:rsidRPr="009E511A">
        <w:rPr>
          <w:rFonts w:ascii="Times New Roman" w:hAnsi="Times New Roman" w:cs="Times New Roman"/>
          <w:sz w:val="24"/>
          <w:lang w:val="lv-LV"/>
        </w:rPr>
        <w:t>“</w:t>
      </w:r>
      <w:r w:rsidRPr="009E511A">
        <w:rPr>
          <w:rFonts w:ascii="Times New Roman" w:hAnsi="Times New Roman" w:cs="Times New Roman"/>
          <w:sz w:val="24"/>
          <w:lang w:val="lv-LV"/>
        </w:rPr>
        <w:t>Ozols</w:t>
      </w:r>
      <w:r w:rsidR="005079CB" w:rsidRPr="009E511A">
        <w:rPr>
          <w:rFonts w:ascii="Times New Roman" w:hAnsi="Times New Roman" w:cs="Times New Roman"/>
          <w:sz w:val="24"/>
          <w:lang w:val="lv-LV"/>
        </w:rPr>
        <w:t>”</w:t>
      </w:r>
      <w:r w:rsidRPr="009E511A">
        <w:rPr>
          <w:rFonts w:ascii="Times New Roman" w:hAnsi="Times New Roman" w:cs="Times New Roman"/>
          <w:sz w:val="24"/>
          <w:lang w:val="lv-LV"/>
        </w:rPr>
        <w:t xml:space="preserve">, Natura 2000 </w:t>
      </w:r>
      <w:r w:rsidRPr="009E511A">
        <w:rPr>
          <w:rFonts w:ascii="Times New Roman" w:hAnsi="Times New Roman" w:cs="Times New Roman"/>
          <w:sz w:val="24"/>
          <w:szCs w:val="24"/>
          <w:lang w:val="lv-LV"/>
        </w:rPr>
        <w:t>datubāzē</w:t>
      </w:r>
      <w:r w:rsidR="00B915D9">
        <w:rPr>
          <w:rStyle w:val="FootnoteReference"/>
          <w:rFonts w:ascii="Times New Roman" w:hAnsi="Times New Roman" w:cs="Times New Roman"/>
          <w:sz w:val="24"/>
          <w:szCs w:val="24"/>
          <w:lang w:val="lv-LV"/>
        </w:rPr>
        <w:footnoteReference w:id="11"/>
      </w:r>
      <w:r w:rsidRPr="009E511A">
        <w:rPr>
          <w:rFonts w:ascii="Times New Roman" w:hAnsi="Times New Roman" w:cs="Times New Roman"/>
          <w:sz w:val="24"/>
          <w:szCs w:val="24"/>
          <w:lang w:val="lv-LV"/>
        </w:rPr>
        <w:t xml:space="preserve">, Natura 2000 teritoriju bezmugurkaulnieku monitoringa datos, </w:t>
      </w:r>
      <w:r w:rsidRPr="009E511A">
        <w:rPr>
          <w:rFonts w:ascii="Times New Roman" w:hAnsi="Times New Roman" w:cs="Times New Roman"/>
          <w:i/>
          <w:sz w:val="24"/>
          <w:szCs w:val="24"/>
          <w:lang w:val="lv-LV"/>
        </w:rPr>
        <w:t>Dabas skaitīšanā</w:t>
      </w:r>
      <w:r w:rsidRPr="009E511A">
        <w:rPr>
          <w:rFonts w:ascii="Times New Roman" w:hAnsi="Times New Roman" w:cs="Times New Roman"/>
          <w:sz w:val="24"/>
          <w:szCs w:val="24"/>
          <w:lang w:val="lv-LV"/>
        </w:rPr>
        <w:t xml:space="preserve"> iesaistīto ekspertu anketās,</w:t>
      </w:r>
      <w:r w:rsidRPr="009E511A">
        <w:rPr>
          <w:rFonts w:ascii="Times New Roman" w:hAnsi="Times New Roman" w:cs="Times New Roman"/>
          <w:sz w:val="24"/>
          <w:lang w:val="lv-LV"/>
        </w:rPr>
        <w:t xml:space="preserve"> pašreiz spēkā esošajā DA plānā, vietnē Dabasdati.lv un bezmugurkaulnieku eksperta </w:t>
      </w:r>
      <w:r w:rsidRPr="009E511A">
        <w:rPr>
          <w:rFonts w:ascii="Times New Roman" w:hAnsi="Times New Roman" w:cs="Times New Roman"/>
          <w:color w:val="222222"/>
          <w:sz w:val="24"/>
          <w:lang w:val="lv-LV"/>
        </w:rPr>
        <w:t>Mārtiņa Kalniņa veidotajā Latvijas bezmugurkaulnieku izplatības datu bāzē (LINDA)</w:t>
      </w:r>
      <w:r w:rsidRPr="009E511A">
        <w:rPr>
          <w:rFonts w:ascii="Times New Roman" w:hAnsi="Times New Roman" w:cs="Times New Roman"/>
          <w:sz w:val="24"/>
          <w:lang w:val="lv-LV"/>
        </w:rPr>
        <w:t xml:space="preserve"> pieejamo </w:t>
      </w:r>
      <w:r w:rsidRPr="009E511A">
        <w:rPr>
          <w:rFonts w:ascii="Times New Roman" w:hAnsi="Times New Roman" w:cs="Times New Roman"/>
          <w:sz w:val="24"/>
          <w:szCs w:val="24"/>
          <w:lang w:val="lv-LV"/>
        </w:rPr>
        <w:t xml:space="preserve">informāciju. Dabas aizsardzības plāna izstrādes ietvaros, 2019. gada veģetācijas sezonā, teritoriju apsekoja bezmugurkaulnieku eksperti Maksims Balalaikins un Uldis Valainis. Apsekojumu laikā galvenā uzmanība tika pievērsta </w:t>
      </w:r>
      <w:r w:rsidR="00CC0C2C" w:rsidRPr="009E511A">
        <w:rPr>
          <w:rFonts w:ascii="Times New Roman" w:eastAsia="Calibri" w:hAnsi="Times New Roman" w:cs="Times New Roman"/>
          <w:bCs/>
          <w:sz w:val="24"/>
          <w:szCs w:val="24"/>
          <w:lang w:val="lv-LV"/>
        </w:rPr>
        <w:t>Eiropas</w:t>
      </w:r>
      <w:r w:rsidR="00CC0C2C" w:rsidRPr="009E511A">
        <w:rPr>
          <w:rFonts w:ascii="Times New Roman" w:eastAsia="Calibri" w:hAnsi="Times New Roman" w:cs="Times New Roman"/>
          <w:bCs/>
          <w:spacing w:val="-7"/>
          <w:sz w:val="24"/>
          <w:szCs w:val="24"/>
          <w:lang w:val="lv-LV"/>
        </w:rPr>
        <w:t xml:space="preserve"> </w:t>
      </w:r>
      <w:r w:rsidR="00CC0C2C" w:rsidRPr="009E511A">
        <w:rPr>
          <w:rFonts w:ascii="Times New Roman" w:eastAsia="Calibri" w:hAnsi="Times New Roman" w:cs="Times New Roman"/>
          <w:bCs/>
          <w:sz w:val="24"/>
          <w:szCs w:val="24"/>
          <w:lang w:val="lv-LV"/>
        </w:rPr>
        <w:t>Padomes</w:t>
      </w:r>
      <w:r w:rsidR="00CC0C2C" w:rsidRPr="009E511A">
        <w:rPr>
          <w:rFonts w:ascii="Times New Roman" w:eastAsia="Calibri" w:hAnsi="Times New Roman" w:cs="Times New Roman"/>
          <w:bCs/>
          <w:spacing w:val="-6"/>
          <w:sz w:val="24"/>
          <w:szCs w:val="24"/>
          <w:lang w:val="lv-LV"/>
        </w:rPr>
        <w:t xml:space="preserve"> </w:t>
      </w:r>
      <w:r w:rsidR="00B915D9">
        <w:rPr>
          <w:rFonts w:ascii="Times New Roman" w:eastAsia="Calibri" w:hAnsi="Times New Roman" w:cs="Times New Roman"/>
          <w:bCs/>
          <w:spacing w:val="-6"/>
          <w:sz w:val="24"/>
          <w:szCs w:val="24"/>
          <w:lang w:val="lv-LV"/>
        </w:rPr>
        <w:t xml:space="preserve">1992. gada 21. maija </w:t>
      </w:r>
      <w:r w:rsidR="00CC0C2C" w:rsidRPr="009E511A">
        <w:rPr>
          <w:rFonts w:ascii="Times New Roman" w:eastAsia="Calibri" w:hAnsi="Times New Roman" w:cs="Times New Roman"/>
          <w:bCs/>
          <w:spacing w:val="-1"/>
          <w:sz w:val="24"/>
          <w:szCs w:val="24"/>
          <w:lang w:val="lv-LV"/>
        </w:rPr>
        <w:t>Direktīvas</w:t>
      </w:r>
      <w:r w:rsidR="00CC0C2C" w:rsidRPr="009E511A">
        <w:rPr>
          <w:rFonts w:ascii="Times New Roman" w:eastAsia="Calibri" w:hAnsi="Times New Roman" w:cs="Times New Roman"/>
          <w:bCs/>
          <w:spacing w:val="-6"/>
          <w:sz w:val="24"/>
          <w:szCs w:val="24"/>
          <w:lang w:val="lv-LV"/>
        </w:rPr>
        <w:t xml:space="preserve"> </w:t>
      </w:r>
      <w:r w:rsidR="00B915D9" w:rsidRPr="009E511A">
        <w:rPr>
          <w:rFonts w:ascii="Times New Roman" w:eastAsia="Calibri" w:hAnsi="Times New Roman" w:cs="Times New Roman"/>
          <w:spacing w:val="-1"/>
          <w:sz w:val="24"/>
          <w:szCs w:val="24"/>
          <w:lang w:val="lv-LV"/>
        </w:rPr>
        <w:t>92/43/EEK</w:t>
      </w:r>
      <w:r w:rsidR="00B915D9" w:rsidRPr="009E511A">
        <w:rPr>
          <w:rFonts w:ascii="Times New Roman" w:hAnsi="Times New Roman" w:cs="Times New Roman"/>
          <w:sz w:val="24"/>
          <w:szCs w:val="24"/>
          <w:lang w:val="lv-LV"/>
        </w:rPr>
        <w:t xml:space="preserve"> </w:t>
      </w:r>
      <w:r w:rsidR="00B915D9">
        <w:rPr>
          <w:rFonts w:ascii="Times New Roman" w:eastAsia="Calibri" w:hAnsi="Times New Roman" w:cs="Times New Roman"/>
          <w:bCs/>
          <w:sz w:val="24"/>
          <w:szCs w:val="24"/>
          <w:lang w:val="lv-LV"/>
        </w:rPr>
        <w:t>p</w:t>
      </w:r>
      <w:r w:rsidR="00CC0C2C" w:rsidRPr="009E511A">
        <w:rPr>
          <w:rFonts w:ascii="Times New Roman" w:eastAsia="Calibri" w:hAnsi="Times New Roman" w:cs="Times New Roman"/>
          <w:bCs/>
          <w:sz w:val="24"/>
          <w:szCs w:val="24"/>
          <w:lang w:val="lv-LV"/>
        </w:rPr>
        <w:t>ar</w:t>
      </w:r>
      <w:r w:rsidR="00CC0C2C" w:rsidRPr="009E511A">
        <w:rPr>
          <w:rFonts w:ascii="Times New Roman" w:eastAsia="Calibri" w:hAnsi="Times New Roman" w:cs="Times New Roman"/>
          <w:bCs/>
          <w:spacing w:val="-7"/>
          <w:sz w:val="24"/>
          <w:szCs w:val="24"/>
          <w:lang w:val="lv-LV"/>
        </w:rPr>
        <w:t xml:space="preserve"> </w:t>
      </w:r>
      <w:r w:rsidR="00CC0C2C" w:rsidRPr="009E511A">
        <w:rPr>
          <w:rFonts w:ascii="Times New Roman" w:eastAsia="Calibri" w:hAnsi="Times New Roman" w:cs="Times New Roman"/>
          <w:bCs/>
          <w:sz w:val="24"/>
          <w:szCs w:val="24"/>
          <w:lang w:val="lv-LV"/>
        </w:rPr>
        <w:t>dabisko</w:t>
      </w:r>
      <w:r w:rsidR="00CC0C2C" w:rsidRPr="009E511A">
        <w:rPr>
          <w:rFonts w:ascii="Times New Roman" w:eastAsia="Calibri" w:hAnsi="Times New Roman" w:cs="Times New Roman"/>
          <w:bCs/>
          <w:spacing w:val="-7"/>
          <w:sz w:val="24"/>
          <w:szCs w:val="24"/>
          <w:lang w:val="lv-LV"/>
        </w:rPr>
        <w:t xml:space="preserve"> </w:t>
      </w:r>
      <w:r w:rsidR="00CC0C2C" w:rsidRPr="009E511A">
        <w:rPr>
          <w:rFonts w:ascii="Times New Roman" w:eastAsia="Calibri" w:hAnsi="Times New Roman" w:cs="Times New Roman"/>
          <w:bCs/>
          <w:spacing w:val="-1"/>
          <w:sz w:val="24"/>
          <w:szCs w:val="24"/>
          <w:lang w:val="lv-LV"/>
        </w:rPr>
        <w:t>dzīvotņu,</w:t>
      </w:r>
      <w:r w:rsidR="00CC0C2C" w:rsidRPr="009E511A">
        <w:rPr>
          <w:rFonts w:ascii="Times New Roman" w:eastAsia="Calibri" w:hAnsi="Times New Roman" w:cs="Times New Roman"/>
          <w:bCs/>
          <w:spacing w:val="-6"/>
          <w:sz w:val="24"/>
          <w:szCs w:val="24"/>
          <w:lang w:val="lv-LV"/>
        </w:rPr>
        <w:t xml:space="preserve"> </w:t>
      </w:r>
      <w:r w:rsidR="00CC0C2C" w:rsidRPr="009E511A">
        <w:rPr>
          <w:rFonts w:ascii="Times New Roman" w:eastAsia="Calibri" w:hAnsi="Times New Roman" w:cs="Times New Roman"/>
          <w:bCs/>
          <w:spacing w:val="-1"/>
          <w:sz w:val="24"/>
          <w:szCs w:val="24"/>
          <w:lang w:val="lv-LV"/>
        </w:rPr>
        <w:t>savvaļas</w:t>
      </w:r>
      <w:r w:rsidR="00CC0C2C" w:rsidRPr="009E511A">
        <w:rPr>
          <w:rFonts w:ascii="Times New Roman" w:eastAsia="Calibri" w:hAnsi="Times New Roman" w:cs="Times New Roman"/>
          <w:bCs/>
          <w:spacing w:val="-7"/>
          <w:sz w:val="24"/>
          <w:szCs w:val="24"/>
          <w:lang w:val="lv-LV"/>
        </w:rPr>
        <w:t xml:space="preserve"> </w:t>
      </w:r>
      <w:r w:rsidR="00CC0C2C" w:rsidRPr="009E511A">
        <w:rPr>
          <w:rFonts w:ascii="Times New Roman" w:eastAsia="Calibri" w:hAnsi="Times New Roman" w:cs="Times New Roman"/>
          <w:bCs/>
          <w:spacing w:val="-1"/>
          <w:sz w:val="24"/>
          <w:szCs w:val="24"/>
          <w:lang w:val="lv-LV"/>
        </w:rPr>
        <w:t>faunas</w:t>
      </w:r>
      <w:r w:rsidR="00CC0C2C" w:rsidRPr="009E511A">
        <w:rPr>
          <w:rFonts w:ascii="Times New Roman" w:eastAsia="Calibri" w:hAnsi="Times New Roman" w:cs="Times New Roman"/>
          <w:bCs/>
          <w:spacing w:val="-6"/>
          <w:sz w:val="24"/>
          <w:szCs w:val="24"/>
          <w:lang w:val="lv-LV"/>
        </w:rPr>
        <w:t xml:space="preserve"> </w:t>
      </w:r>
      <w:r w:rsidR="00CC0C2C" w:rsidRPr="009E511A">
        <w:rPr>
          <w:rFonts w:ascii="Times New Roman" w:eastAsia="Calibri" w:hAnsi="Times New Roman" w:cs="Times New Roman"/>
          <w:bCs/>
          <w:spacing w:val="-1"/>
          <w:sz w:val="24"/>
          <w:szCs w:val="24"/>
          <w:lang w:val="lv-LV"/>
        </w:rPr>
        <w:t>un</w:t>
      </w:r>
      <w:r w:rsidR="00CC0C2C" w:rsidRPr="009E511A">
        <w:rPr>
          <w:rFonts w:ascii="Times New Roman" w:eastAsia="Calibri" w:hAnsi="Times New Roman" w:cs="Times New Roman"/>
          <w:bCs/>
          <w:spacing w:val="-7"/>
          <w:sz w:val="24"/>
          <w:szCs w:val="24"/>
          <w:lang w:val="lv-LV"/>
        </w:rPr>
        <w:t xml:space="preserve"> </w:t>
      </w:r>
      <w:r w:rsidR="00CC0C2C" w:rsidRPr="009E511A">
        <w:rPr>
          <w:rFonts w:ascii="Times New Roman" w:eastAsia="Calibri" w:hAnsi="Times New Roman" w:cs="Times New Roman"/>
          <w:bCs/>
          <w:spacing w:val="-1"/>
          <w:sz w:val="24"/>
          <w:szCs w:val="24"/>
          <w:lang w:val="lv-LV"/>
        </w:rPr>
        <w:t>floras</w:t>
      </w:r>
      <w:r w:rsidR="00CC0C2C" w:rsidRPr="009E511A">
        <w:rPr>
          <w:rFonts w:ascii="Times New Roman" w:eastAsia="Calibri" w:hAnsi="Times New Roman" w:cs="Times New Roman"/>
          <w:bCs/>
          <w:spacing w:val="35"/>
          <w:w w:val="99"/>
          <w:sz w:val="24"/>
          <w:szCs w:val="24"/>
          <w:lang w:val="lv-LV"/>
        </w:rPr>
        <w:t xml:space="preserve"> </w:t>
      </w:r>
      <w:r w:rsidR="00CC0C2C" w:rsidRPr="009E511A">
        <w:rPr>
          <w:rFonts w:ascii="Times New Roman" w:eastAsia="Calibri" w:hAnsi="Times New Roman" w:cs="Times New Roman"/>
          <w:bCs/>
          <w:spacing w:val="-1"/>
          <w:sz w:val="24"/>
          <w:szCs w:val="24"/>
          <w:lang w:val="lv-LV"/>
        </w:rPr>
        <w:t>aizsardzību</w:t>
      </w:r>
      <w:r w:rsidR="00CC0C2C" w:rsidRPr="009E511A">
        <w:rPr>
          <w:rFonts w:ascii="Times New Roman" w:eastAsia="Calibri" w:hAnsi="Times New Roman" w:cs="Times New Roman"/>
          <w:bCs/>
          <w:spacing w:val="-12"/>
          <w:sz w:val="24"/>
          <w:szCs w:val="24"/>
          <w:lang w:val="lv-LV"/>
        </w:rPr>
        <w:t xml:space="preserve"> </w:t>
      </w:r>
      <w:r w:rsidRPr="009E511A">
        <w:rPr>
          <w:rFonts w:ascii="Times New Roman" w:hAnsi="Times New Roman" w:cs="Times New Roman"/>
          <w:sz w:val="24"/>
          <w:szCs w:val="24"/>
          <w:lang w:val="lv-LV"/>
        </w:rPr>
        <w:t xml:space="preserve">II pielikumā iekļauto sugu sastopamībai un to populāciju lieluma novērtējumam teritorijā. Pielietotā uzskaites </w:t>
      </w:r>
      <w:r w:rsidRPr="009E511A">
        <w:rPr>
          <w:rFonts w:ascii="Times New Roman" w:hAnsi="Times New Roman" w:cs="Times New Roman"/>
          <w:sz w:val="24"/>
          <w:lang w:val="lv-LV"/>
        </w:rPr>
        <w:t>metodika tika izvēlēta atbilstoši Vides monitoringa programmai 2015.</w:t>
      </w:r>
      <w:r w:rsidR="005079CB" w:rsidRPr="009E511A">
        <w:rPr>
          <w:rFonts w:ascii="Times New Roman" w:hAnsi="Times New Roman" w:cs="Times New Roman"/>
          <w:sz w:val="24"/>
          <w:lang w:val="lv-LV"/>
        </w:rPr>
        <w:t xml:space="preserve"> – </w:t>
      </w:r>
      <w:r w:rsidRPr="009E511A">
        <w:rPr>
          <w:rFonts w:ascii="Times New Roman" w:hAnsi="Times New Roman" w:cs="Times New Roman"/>
          <w:sz w:val="24"/>
          <w:lang w:val="lv-LV"/>
        </w:rPr>
        <w:t>2020. gadam.</w:t>
      </w:r>
      <w:r w:rsidRPr="009E511A">
        <w:rPr>
          <w:rFonts w:ascii="Times New Roman" w:hAnsi="Times New Roman" w:cs="Times New Roman"/>
          <w:sz w:val="28"/>
          <w:szCs w:val="24"/>
          <w:lang w:val="lv-LV"/>
        </w:rPr>
        <w:t xml:space="preserve"> </w:t>
      </w:r>
      <w:r w:rsidRPr="009E511A">
        <w:rPr>
          <w:rFonts w:ascii="Times New Roman" w:hAnsi="Times New Roman" w:cs="Times New Roman"/>
          <w:sz w:val="24"/>
          <w:szCs w:val="24"/>
          <w:lang w:val="lv-LV"/>
        </w:rPr>
        <w:t>Pārējo sugu konstatēšana ir vērtējama kā papildus rezultāts un to populācijas netika vērtētas.</w:t>
      </w:r>
    </w:p>
    <w:p w14:paraId="7D2FB3A1" w14:textId="77777777" w:rsidR="00EF4C8A" w:rsidRPr="009E511A" w:rsidRDefault="00EF4C8A" w:rsidP="00EF4C8A">
      <w:pPr>
        <w:jc w:val="both"/>
        <w:rPr>
          <w:rFonts w:ascii="Times New Roman" w:hAnsi="Times New Roman" w:cs="Times New Roman"/>
          <w:sz w:val="24"/>
          <w:szCs w:val="24"/>
          <w:lang w:val="lv-LV"/>
        </w:rPr>
      </w:pPr>
    </w:p>
    <w:p w14:paraId="7D2FB3A2" w14:textId="7A6494CD" w:rsidR="00EF4C8A" w:rsidRPr="009E511A" w:rsidRDefault="00EF4C8A" w:rsidP="00EF4C8A">
      <w:pPr>
        <w:jc w:val="both"/>
        <w:rPr>
          <w:rFonts w:ascii="Times New Roman" w:hAnsi="Times New Roman" w:cs="Times New Roman"/>
          <w:sz w:val="24"/>
          <w:szCs w:val="24"/>
          <w:lang w:val="lv-LV"/>
        </w:rPr>
      </w:pPr>
      <w:r w:rsidRPr="009E511A">
        <w:rPr>
          <w:rFonts w:ascii="Times New Roman" w:hAnsi="Times New Roman" w:cs="Times New Roman"/>
          <w:sz w:val="24"/>
          <w:lang w:val="lv-LV"/>
        </w:rPr>
        <w:t>Kopumā DP teritorijā konstatēta 31 reta un aizsargājama bezmugurkaulnieku suga.</w:t>
      </w:r>
      <w:r w:rsidRPr="009E511A">
        <w:rPr>
          <w:sz w:val="24"/>
          <w:lang w:val="lv-LV"/>
        </w:rPr>
        <w:t xml:space="preserve"> </w:t>
      </w:r>
      <w:r w:rsidRPr="009E511A">
        <w:rPr>
          <w:rFonts w:ascii="Times New Roman" w:hAnsi="Times New Roman" w:cs="Times New Roman"/>
          <w:color w:val="000000" w:themeColor="text1"/>
          <w:sz w:val="24"/>
          <w:szCs w:val="24"/>
          <w:lang w:val="lv-LV"/>
        </w:rPr>
        <w:t xml:space="preserve">Septiņas no konstatētajām sugām – </w:t>
      </w:r>
      <w:r w:rsidRPr="009E511A">
        <w:rPr>
          <w:rFonts w:ascii="Times New Roman" w:hAnsi="Times New Roman" w:cs="Times New Roman"/>
          <w:sz w:val="24"/>
          <w:szCs w:val="24"/>
          <w:lang w:val="lv-LV"/>
        </w:rPr>
        <w:t>slaidais pumpurgliemezis</w:t>
      </w:r>
      <w:r w:rsidRPr="009E511A">
        <w:rPr>
          <w:rFonts w:ascii="Times New Roman" w:hAnsi="Times New Roman" w:cs="Times New Roman"/>
          <w:i/>
          <w:sz w:val="24"/>
          <w:szCs w:val="24"/>
          <w:lang w:val="lv-LV"/>
        </w:rPr>
        <w:t xml:space="preserve"> </w:t>
      </w:r>
      <w:r w:rsidRPr="009E511A">
        <w:rPr>
          <w:rFonts w:ascii="Times New Roman" w:hAnsi="Times New Roman" w:cs="Times New Roman"/>
          <w:bCs/>
          <w:i/>
          <w:sz w:val="24"/>
          <w:szCs w:val="24"/>
          <w:shd w:val="clear" w:color="auto" w:fill="FFFFFF"/>
          <w:lang w:val="lv-LV"/>
        </w:rPr>
        <w:t>Vertigo angustior</w:t>
      </w:r>
      <w:r w:rsidRPr="009E511A">
        <w:rPr>
          <w:rFonts w:ascii="Times New Roman" w:hAnsi="Times New Roman" w:cs="Times New Roman"/>
          <w:color w:val="000000" w:themeColor="text1"/>
          <w:sz w:val="24"/>
          <w:szCs w:val="24"/>
          <w:lang w:val="lv-LV"/>
        </w:rPr>
        <w:t xml:space="preserve">, </w:t>
      </w:r>
      <w:r w:rsidRPr="009E511A">
        <w:rPr>
          <w:rFonts w:ascii="Times New Roman" w:hAnsi="Times New Roman" w:cs="Times New Roman"/>
          <w:sz w:val="24"/>
          <w:szCs w:val="24"/>
          <w:lang w:val="lv-LV"/>
        </w:rPr>
        <w:t>četrzobu pumpurgliemezis</w:t>
      </w:r>
      <w:r w:rsidRPr="009E511A">
        <w:rPr>
          <w:rFonts w:ascii="Times New Roman" w:hAnsi="Times New Roman" w:cs="Times New Roman"/>
          <w:i/>
          <w:iCs/>
          <w:color w:val="000000"/>
          <w:sz w:val="24"/>
          <w:szCs w:val="24"/>
          <w:shd w:val="clear" w:color="auto" w:fill="FFFFFF"/>
          <w:lang w:val="lv-LV"/>
        </w:rPr>
        <w:t xml:space="preserve"> Vertigo </w:t>
      </w:r>
      <w:r w:rsidRPr="009E511A">
        <w:rPr>
          <w:rFonts w:ascii="Times New Roman" w:hAnsi="Times New Roman" w:cs="Times New Roman"/>
          <w:i/>
          <w:iCs/>
          <w:sz w:val="24"/>
          <w:szCs w:val="24"/>
          <w:shd w:val="clear" w:color="auto" w:fill="FFFFFF"/>
          <w:lang w:val="lv-LV"/>
        </w:rPr>
        <w:t>geyeri</w:t>
      </w:r>
      <w:r w:rsidRPr="009E511A">
        <w:rPr>
          <w:rFonts w:ascii="Times New Roman" w:hAnsi="Times New Roman" w:cs="Times New Roman"/>
          <w:iCs/>
          <w:sz w:val="24"/>
          <w:szCs w:val="24"/>
          <w:shd w:val="clear" w:color="auto" w:fill="FFFFFF"/>
          <w:lang w:val="lv-LV"/>
        </w:rPr>
        <w:t>,</w:t>
      </w:r>
      <w:r w:rsidRPr="009E511A">
        <w:rPr>
          <w:rFonts w:ascii="Times New Roman" w:hAnsi="Times New Roman" w:cs="Times New Roman"/>
          <w:i/>
          <w:iCs/>
          <w:sz w:val="24"/>
          <w:szCs w:val="24"/>
          <w:shd w:val="clear" w:color="auto" w:fill="FFFFFF"/>
          <w:lang w:val="lv-LV"/>
        </w:rPr>
        <w:t xml:space="preserve"> </w:t>
      </w:r>
      <w:r w:rsidRPr="009E511A">
        <w:rPr>
          <w:rFonts w:ascii="Times New Roman" w:hAnsi="Times New Roman" w:cs="Times New Roman"/>
          <w:sz w:val="24"/>
          <w:szCs w:val="24"/>
          <w:lang w:val="lv-LV"/>
        </w:rPr>
        <w:t>Šneidera mizmīlis</w:t>
      </w:r>
      <w:r w:rsidRPr="009E511A">
        <w:rPr>
          <w:rFonts w:ascii="Times New Roman" w:hAnsi="Times New Roman" w:cs="Times New Roman"/>
          <w:i/>
          <w:sz w:val="24"/>
          <w:szCs w:val="24"/>
          <w:lang w:val="lv-LV"/>
        </w:rPr>
        <w:t xml:space="preserve"> Boros schneideri</w:t>
      </w:r>
      <w:r w:rsidRPr="009E511A">
        <w:rPr>
          <w:rFonts w:ascii="Times New Roman" w:hAnsi="Times New Roman" w:cs="Times New Roman"/>
          <w:sz w:val="24"/>
          <w:szCs w:val="24"/>
          <w:lang w:val="lv-LV"/>
        </w:rPr>
        <w:t xml:space="preserve">, spilgtā purvuspāre </w:t>
      </w:r>
      <w:r w:rsidRPr="009E511A">
        <w:rPr>
          <w:rFonts w:ascii="Times New Roman" w:hAnsi="Times New Roman" w:cs="Times New Roman"/>
          <w:i/>
          <w:sz w:val="24"/>
          <w:szCs w:val="24"/>
          <w:lang w:val="lv-LV"/>
        </w:rPr>
        <w:t>Leucorrhinia pectoralis</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0"/>
          <w:lang w:val="lv-LV"/>
        </w:rPr>
        <w:t xml:space="preserve">platā airvabole </w:t>
      </w:r>
      <w:r w:rsidRPr="009E511A">
        <w:rPr>
          <w:rFonts w:ascii="Times New Roman" w:hAnsi="Times New Roman" w:cs="Times New Roman"/>
          <w:i/>
          <w:sz w:val="24"/>
          <w:szCs w:val="20"/>
          <w:lang w:val="lv-LV"/>
        </w:rPr>
        <w:t>Dytiscus latissimus</w:t>
      </w:r>
      <w:r w:rsidRPr="009E511A">
        <w:rPr>
          <w:rFonts w:ascii="Times New Roman" w:hAnsi="Times New Roman" w:cs="Times New Roman"/>
          <w:sz w:val="24"/>
          <w:szCs w:val="20"/>
          <w:lang w:val="lv-LV"/>
        </w:rPr>
        <w:t xml:space="preserve">, divjoslu airvabole </w:t>
      </w:r>
      <w:r w:rsidRPr="009E511A">
        <w:rPr>
          <w:rFonts w:ascii="Times New Roman" w:hAnsi="Times New Roman" w:cs="Times New Roman"/>
          <w:i/>
          <w:sz w:val="24"/>
          <w:szCs w:val="20"/>
          <w:lang w:val="lv-LV"/>
        </w:rPr>
        <w:t>Graphoderus bilineatus</w:t>
      </w:r>
      <w:r w:rsidRPr="009E511A">
        <w:rPr>
          <w:rFonts w:ascii="Times New Roman" w:hAnsi="Times New Roman" w:cs="Times New Roman"/>
          <w:sz w:val="40"/>
          <w:szCs w:val="24"/>
          <w:lang w:val="lv-LV"/>
        </w:rPr>
        <w:t xml:space="preserve"> </w:t>
      </w:r>
      <w:r w:rsidRPr="009E511A">
        <w:rPr>
          <w:rFonts w:ascii="Times New Roman" w:hAnsi="Times New Roman" w:cs="Times New Roman"/>
          <w:sz w:val="24"/>
          <w:szCs w:val="24"/>
          <w:lang w:val="lv-LV"/>
        </w:rPr>
        <w:t xml:space="preserve">un </w:t>
      </w:r>
      <w:r w:rsidRPr="009E511A">
        <w:rPr>
          <w:rFonts w:ascii="Times New Roman" w:hAnsi="Times New Roman" w:cs="Times New Roman"/>
          <w:sz w:val="24"/>
          <w:szCs w:val="24"/>
          <w:shd w:val="clear" w:color="auto" w:fill="FFFFFF"/>
          <w:lang w:val="lv-LV"/>
        </w:rPr>
        <w:t>zirgskābeņu zilenītis</w:t>
      </w:r>
      <w:r w:rsidRPr="009E511A">
        <w:rPr>
          <w:rFonts w:ascii="Times New Roman" w:hAnsi="Times New Roman" w:cs="Times New Roman"/>
          <w:i/>
          <w:sz w:val="24"/>
          <w:szCs w:val="24"/>
          <w:lang w:val="lv-LV"/>
        </w:rPr>
        <w:t xml:space="preserve"> Lycaena dispar</w:t>
      </w:r>
      <w:r w:rsidRPr="009E511A">
        <w:rPr>
          <w:rFonts w:ascii="Times New Roman" w:hAnsi="Times New Roman" w:cs="Times New Roman"/>
          <w:sz w:val="24"/>
          <w:szCs w:val="24"/>
          <w:lang w:val="lv-LV"/>
        </w:rPr>
        <w:t xml:space="preserve"> ir </w:t>
      </w:r>
      <w:r w:rsidRPr="009E511A">
        <w:rPr>
          <w:rFonts w:ascii="Times New Roman" w:hAnsi="Times New Roman" w:cs="Times New Roman"/>
          <w:color w:val="000000" w:themeColor="text1"/>
          <w:sz w:val="24"/>
          <w:szCs w:val="24"/>
          <w:lang w:val="lv-LV"/>
        </w:rPr>
        <w:t xml:space="preserve">iekļautas </w:t>
      </w:r>
      <w:r w:rsidR="00B915D9" w:rsidRPr="009E511A">
        <w:rPr>
          <w:rFonts w:ascii="Times New Roman" w:eastAsia="Calibri" w:hAnsi="Times New Roman" w:cs="Times New Roman"/>
          <w:bCs/>
          <w:sz w:val="24"/>
          <w:szCs w:val="24"/>
          <w:lang w:val="lv-LV"/>
        </w:rPr>
        <w:t>Eiropas</w:t>
      </w:r>
      <w:r w:rsidR="00B915D9" w:rsidRPr="009E511A">
        <w:rPr>
          <w:rFonts w:ascii="Times New Roman" w:eastAsia="Calibri" w:hAnsi="Times New Roman" w:cs="Times New Roman"/>
          <w:bCs/>
          <w:spacing w:val="-7"/>
          <w:sz w:val="24"/>
          <w:szCs w:val="24"/>
          <w:lang w:val="lv-LV"/>
        </w:rPr>
        <w:t xml:space="preserve"> </w:t>
      </w:r>
      <w:r w:rsidR="00B915D9" w:rsidRPr="009E511A">
        <w:rPr>
          <w:rFonts w:ascii="Times New Roman" w:eastAsia="Calibri" w:hAnsi="Times New Roman" w:cs="Times New Roman"/>
          <w:bCs/>
          <w:sz w:val="24"/>
          <w:szCs w:val="24"/>
          <w:lang w:val="lv-LV"/>
        </w:rPr>
        <w:t>Padomes</w:t>
      </w:r>
      <w:r w:rsidR="00B915D9" w:rsidRPr="009E511A">
        <w:rPr>
          <w:rFonts w:ascii="Times New Roman" w:eastAsia="Calibri" w:hAnsi="Times New Roman" w:cs="Times New Roman"/>
          <w:bCs/>
          <w:spacing w:val="-6"/>
          <w:sz w:val="24"/>
          <w:szCs w:val="24"/>
          <w:lang w:val="lv-LV"/>
        </w:rPr>
        <w:t xml:space="preserve"> </w:t>
      </w:r>
      <w:r w:rsidR="00B915D9">
        <w:rPr>
          <w:rFonts w:ascii="Times New Roman" w:eastAsia="Calibri" w:hAnsi="Times New Roman" w:cs="Times New Roman"/>
          <w:bCs/>
          <w:spacing w:val="-6"/>
          <w:sz w:val="24"/>
          <w:szCs w:val="24"/>
          <w:lang w:val="lv-LV"/>
        </w:rPr>
        <w:t xml:space="preserve">1992. gada 21. maija </w:t>
      </w:r>
      <w:r w:rsidR="00B915D9" w:rsidRPr="009E511A">
        <w:rPr>
          <w:rFonts w:ascii="Times New Roman" w:eastAsia="Calibri" w:hAnsi="Times New Roman" w:cs="Times New Roman"/>
          <w:bCs/>
          <w:spacing w:val="-1"/>
          <w:sz w:val="24"/>
          <w:szCs w:val="24"/>
          <w:lang w:val="lv-LV"/>
        </w:rPr>
        <w:t>Direktīvas</w:t>
      </w:r>
      <w:r w:rsidR="00B915D9" w:rsidRPr="009E511A">
        <w:rPr>
          <w:rFonts w:ascii="Times New Roman" w:eastAsia="Calibri" w:hAnsi="Times New Roman" w:cs="Times New Roman"/>
          <w:bCs/>
          <w:spacing w:val="-6"/>
          <w:sz w:val="24"/>
          <w:szCs w:val="24"/>
          <w:lang w:val="lv-LV"/>
        </w:rPr>
        <w:t xml:space="preserve"> </w:t>
      </w:r>
      <w:r w:rsidR="00B915D9" w:rsidRPr="009E511A">
        <w:rPr>
          <w:rFonts w:ascii="Times New Roman" w:eastAsia="Calibri" w:hAnsi="Times New Roman" w:cs="Times New Roman"/>
          <w:spacing w:val="-1"/>
          <w:sz w:val="24"/>
          <w:szCs w:val="24"/>
          <w:lang w:val="lv-LV"/>
        </w:rPr>
        <w:t>92/43/EEK</w:t>
      </w:r>
      <w:r w:rsidR="00B915D9" w:rsidRPr="009E511A">
        <w:rPr>
          <w:rFonts w:ascii="Times New Roman" w:hAnsi="Times New Roman" w:cs="Times New Roman"/>
          <w:sz w:val="24"/>
          <w:szCs w:val="24"/>
          <w:lang w:val="lv-LV"/>
        </w:rPr>
        <w:t xml:space="preserve"> </w:t>
      </w:r>
      <w:r w:rsidR="00B915D9">
        <w:rPr>
          <w:rFonts w:ascii="Times New Roman" w:eastAsia="Calibri" w:hAnsi="Times New Roman" w:cs="Times New Roman"/>
          <w:bCs/>
          <w:sz w:val="24"/>
          <w:szCs w:val="24"/>
          <w:lang w:val="lv-LV"/>
        </w:rPr>
        <w:t>p</w:t>
      </w:r>
      <w:r w:rsidR="00B915D9" w:rsidRPr="009E511A">
        <w:rPr>
          <w:rFonts w:ascii="Times New Roman" w:eastAsia="Calibri" w:hAnsi="Times New Roman" w:cs="Times New Roman"/>
          <w:bCs/>
          <w:sz w:val="24"/>
          <w:szCs w:val="24"/>
          <w:lang w:val="lv-LV"/>
        </w:rPr>
        <w:t>ar</w:t>
      </w:r>
      <w:r w:rsidR="00B915D9" w:rsidRPr="009E511A">
        <w:rPr>
          <w:rFonts w:ascii="Times New Roman" w:eastAsia="Calibri" w:hAnsi="Times New Roman" w:cs="Times New Roman"/>
          <w:bCs/>
          <w:spacing w:val="-7"/>
          <w:sz w:val="24"/>
          <w:szCs w:val="24"/>
          <w:lang w:val="lv-LV"/>
        </w:rPr>
        <w:t xml:space="preserve"> </w:t>
      </w:r>
      <w:r w:rsidR="00B915D9" w:rsidRPr="009E511A">
        <w:rPr>
          <w:rFonts w:ascii="Times New Roman" w:eastAsia="Calibri" w:hAnsi="Times New Roman" w:cs="Times New Roman"/>
          <w:bCs/>
          <w:sz w:val="24"/>
          <w:szCs w:val="24"/>
          <w:lang w:val="lv-LV"/>
        </w:rPr>
        <w:t>dabisko</w:t>
      </w:r>
      <w:r w:rsidR="00B915D9" w:rsidRPr="009E511A">
        <w:rPr>
          <w:rFonts w:ascii="Times New Roman" w:eastAsia="Calibri" w:hAnsi="Times New Roman" w:cs="Times New Roman"/>
          <w:bCs/>
          <w:spacing w:val="-7"/>
          <w:sz w:val="24"/>
          <w:szCs w:val="24"/>
          <w:lang w:val="lv-LV"/>
        </w:rPr>
        <w:t xml:space="preserve"> </w:t>
      </w:r>
      <w:r w:rsidR="00B915D9" w:rsidRPr="009E511A">
        <w:rPr>
          <w:rFonts w:ascii="Times New Roman" w:eastAsia="Calibri" w:hAnsi="Times New Roman" w:cs="Times New Roman"/>
          <w:bCs/>
          <w:spacing w:val="-1"/>
          <w:sz w:val="24"/>
          <w:szCs w:val="24"/>
          <w:lang w:val="lv-LV"/>
        </w:rPr>
        <w:t>dzīvotņu,</w:t>
      </w:r>
      <w:r w:rsidR="00B915D9" w:rsidRPr="009E511A">
        <w:rPr>
          <w:rFonts w:ascii="Times New Roman" w:eastAsia="Calibri" w:hAnsi="Times New Roman" w:cs="Times New Roman"/>
          <w:bCs/>
          <w:spacing w:val="-6"/>
          <w:sz w:val="24"/>
          <w:szCs w:val="24"/>
          <w:lang w:val="lv-LV"/>
        </w:rPr>
        <w:t xml:space="preserve"> </w:t>
      </w:r>
      <w:r w:rsidR="00B915D9" w:rsidRPr="009E511A">
        <w:rPr>
          <w:rFonts w:ascii="Times New Roman" w:eastAsia="Calibri" w:hAnsi="Times New Roman" w:cs="Times New Roman"/>
          <w:bCs/>
          <w:spacing w:val="-1"/>
          <w:sz w:val="24"/>
          <w:szCs w:val="24"/>
          <w:lang w:val="lv-LV"/>
        </w:rPr>
        <w:t>savvaļas</w:t>
      </w:r>
      <w:r w:rsidR="00B915D9" w:rsidRPr="009E511A">
        <w:rPr>
          <w:rFonts w:ascii="Times New Roman" w:eastAsia="Calibri" w:hAnsi="Times New Roman" w:cs="Times New Roman"/>
          <w:bCs/>
          <w:spacing w:val="-7"/>
          <w:sz w:val="24"/>
          <w:szCs w:val="24"/>
          <w:lang w:val="lv-LV"/>
        </w:rPr>
        <w:t xml:space="preserve"> </w:t>
      </w:r>
      <w:r w:rsidR="00B915D9" w:rsidRPr="009E511A">
        <w:rPr>
          <w:rFonts w:ascii="Times New Roman" w:eastAsia="Calibri" w:hAnsi="Times New Roman" w:cs="Times New Roman"/>
          <w:bCs/>
          <w:spacing w:val="-1"/>
          <w:sz w:val="24"/>
          <w:szCs w:val="24"/>
          <w:lang w:val="lv-LV"/>
        </w:rPr>
        <w:t>faunas</w:t>
      </w:r>
      <w:r w:rsidR="00B915D9" w:rsidRPr="009E511A">
        <w:rPr>
          <w:rFonts w:ascii="Times New Roman" w:eastAsia="Calibri" w:hAnsi="Times New Roman" w:cs="Times New Roman"/>
          <w:bCs/>
          <w:spacing w:val="-6"/>
          <w:sz w:val="24"/>
          <w:szCs w:val="24"/>
          <w:lang w:val="lv-LV"/>
        </w:rPr>
        <w:t xml:space="preserve"> </w:t>
      </w:r>
      <w:r w:rsidR="00B915D9" w:rsidRPr="009E511A">
        <w:rPr>
          <w:rFonts w:ascii="Times New Roman" w:eastAsia="Calibri" w:hAnsi="Times New Roman" w:cs="Times New Roman"/>
          <w:bCs/>
          <w:spacing w:val="-1"/>
          <w:sz w:val="24"/>
          <w:szCs w:val="24"/>
          <w:lang w:val="lv-LV"/>
        </w:rPr>
        <w:t>un</w:t>
      </w:r>
      <w:r w:rsidR="00B915D9" w:rsidRPr="009E511A">
        <w:rPr>
          <w:rFonts w:ascii="Times New Roman" w:eastAsia="Calibri" w:hAnsi="Times New Roman" w:cs="Times New Roman"/>
          <w:bCs/>
          <w:spacing w:val="-7"/>
          <w:sz w:val="24"/>
          <w:szCs w:val="24"/>
          <w:lang w:val="lv-LV"/>
        </w:rPr>
        <w:t xml:space="preserve"> </w:t>
      </w:r>
      <w:r w:rsidR="00B915D9" w:rsidRPr="009E511A">
        <w:rPr>
          <w:rFonts w:ascii="Times New Roman" w:eastAsia="Calibri" w:hAnsi="Times New Roman" w:cs="Times New Roman"/>
          <w:bCs/>
          <w:spacing w:val="-1"/>
          <w:sz w:val="24"/>
          <w:szCs w:val="24"/>
          <w:lang w:val="lv-LV"/>
        </w:rPr>
        <w:t>floras</w:t>
      </w:r>
      <w:r w:rsidR="00B915D9" w:rsidRPr="009E511A">
        <w:rPr>
          <w:rFonts w:ascii="Times New Roman" w:eastAsia="Calibri" w:hAnsi="Times New Roman" w:cs="Times New Roman"/>
          <w:bCs/>
          <w:spacing w:val="35"/>
          <w:w w:val="99"/>
          <w:sz w:val="24"/>
          <w:szCs w:val="24"/>
          <w:lang w:val="lv-LV"/>
        </w:rPr>
        <w:t xml:space="preserve"> </w:t>
      </w:r>
      <w:r w:rsidR="00B915D9" w:rsidRPr="009E511A">
        <w:rPr>
          <w:rFonts w:ascii="Times New Roman" w:eastAsia="Calibri" w:hAnsi="Times New Roman" w:cs="Times New Roman"/>
          <w:bCs/>
          <w:spacing w:val="-1"/>
          <w:sz w:val="24"/>
          <w:szCs w:val="24"/>
          <w:lang w:val="lv-LV"/>
        </w:rPr>
        <w:t>aizsardzību</w:t>
      </w:r>
      <w:r w:rsidR="00B915D9" w:rsidRPr="009E511A" w:rsidDel="00B915D9">
        <w:rPr>
          <w:rFonts w:ascii="Times New Roman" w:hAnsi="Times New Roman" w:cs="Times New Roman"/>
          <w:color w:val="000000" w:themeColor="text1"/>
          <w:sz w:val="24"/>
          <w:szCs w:val="24"/>
          <w:lang w:val="lv-LV"/>
        </w:rPr>
        <w:t xml:space="preserve"> </w:t>
      </w:r>
      <w:r w:rsidRPr="009E511A">
        <w:rPr>
          <w:rFonts w:ascii="Times New Roman" w:hAnsi="Times New Roman" w:cs="Times New Roman"/>
          <w:color w:val="000000" w:themeColor="text1"/>
          <w:sz w:val="24"/>
          <w:szCs w:val="24"/>
          <w:lang w:val="lv-LV"/>
        </w:rPr>
        <w:t>II pielikumā,</w:t>
      </w:r>
      <w:r w:rsidRPr="009E511A">
        <w:rPr>
          <w:rFonts w:ascii="Times New Roman" w:hAnsi="Times New Roman" w:cs="Times New Roman"/>
          <w:sz w:val="24"/>
          <w:szCs w:val="24"/>
          <w:lang w:val="lv-LV"/>
        </w:rPr>
        <w:t xml:space="preserve"> </w:t>
      </w:r>
      <w:r w:rsidRPr="009E511A">
        <w:rPr>
          <w:rFonts w:ascii="Times New Roman" w:hAnsi="Times New Roman" w:cs="Times New Roman"/>
          <w:color w:val="000000" w:themeColor="text1"/>
          <w:sz w:val="24"/>
          <w:szCs w:val="24"/>
          <w:lang w:val="lv-LV"/>
        </w:rPr>
        <w:t>septiņas</w:t>
      </w:r>
      <w:r w:rsidRPr="009E511A">
        <w:rPr>
          <w:rFonts w:ascii="Times New Roman" w:hAnsi="Times New Roman" w:cs="Times New Roman"/>
          <w:sz w:val="24"/>
          <w:szCs w:val="24"/>
          <w:lang w:val="lv-LV"/>
        </w:rPr>
        <w:t xml:space="preserve"> sugas iekļautas direktīvas IV pielikumā</w:t>
      </w:r>
      <w:r w:rsidRPr="009E511A">
        <w:rPr>
          <w:rFonts w:ascii="Times New Roman" w:hAnsi="Times New Roman" w:cs="Times New Roman"/>
          <w:sz w:val="24"/>
          <w:lang w:val="lv-LV"/>
        </w:rPr>
        <w:t xml:space="preserve"> – gāršas samtenis </w:t>
      </w:r>
      <w:r w:rsidRPr="009E511A">
        <w:rPr>
          <w:rFonts w:ascii="Times New Roman" w:hAnsi="Times New Roman" w:cs="Times New Roman"/>
          <w:i/>
          <w:sz w:val="24"/>
          <w:lang w:val="lv-LV"/>
        </w:rPr>
        <w:t>Lopinga achine</w:t>
      </w:r>
      <w:r w:rsidRPr="009E511A">
        <w:rPr>
          <w:rFonts w:ascii="Times New Roman" w:hAnsi="Times New Roman" w:cs="Times New Roman"/>
          <w:sz w:val="24"/>
          <w:lang w:val="lv-LV"/>
        </w:rPr>
        <w:t xml:space="preserve">, </w:t>
      </w:r>
      <w:r w:rsidRPr="009E511A">
        <w:rPr>
          <w:rFonts w:ascii="Times New Roman" w:hAnsi="Times New Roman" w:cs="Times New Roman"/>
          <w:sz w:val="24"/>
          <w:szCs w:val="24"/>
          <w:shd w:val="clear" w:color="auto" w:fill="FFFFFF"/>
          <w:lang w:val="lv-LV"/>
        </w:rPr>
        <w:t>zirgskābeņu zilenītis</w:t>
      </w:r>
      <w:r w:rsidRPr="009E511A">
        <w:rPr>
          <w:rFonts w:ascii="Times New Roman" w:hAnsi="Times New Roman" w:cs="Times New Roman"/>
          <w:i/>
          <w:sz w:val="24"/>
          <w:szCs w:val="24"/>
          <w:lang w:val="lv-LV"/>
        </w:rPr>
        <w:t xml:space="preserve"> Lycaena dispar</w:t>
      </w:r>
      <w:r w:rsidRPr="009E511A">
        <w:rPr>
          <w:rFonts w:ascii="Times New Roman" w:hAnsi="Times New Roman" w:cs="Times New Roman"/>
          <w:sz w:val="24"/>
          <w:szCs w:val="24"/>
          <w:lang w:val="lv-LV"/>
        </w:rPr>
        <w:t>,</w:t>
      </w:r>
      <w:r w:rsidRPr="009E511A">
        <w:rPr>
          <w:rFonts w:ascii="Times New Roman" w:hAnsi="Times New Roman" w:cs="Times New Roman"/>
          <w:sz w:val="28"/>
          <w:szCs w:val="24"/>
          <w:lang w:val="lv-LV"/>
        </w:rPr>
        <w:t xml:space="preserve"> </w:t>
      </w:r>
      <w:r w:rsidR="005079CB" w:rsidRPr="009E511A">
        <w:rPr>
          <w:rFonts w:ascii="Times New Roman" w:hAnsi="Times New Roman" w:cs="Times New Roman"/>
          <w:sz w:val="24"/>
          <w:lang w:val="lv-LV"/>
        </w:rPr>
        <w:t>m</w:t>
      </w:r>
      <w:r w:rsidRPr="009E511A">
        <w:rPr>
          <w:rFonts w:ascii="Times New Roman" w:hAnsi="Times New Roman" w:cs="Times New Roman"/>
          <w:sz w:val="24"/>
          <w:lang w:val="lv-LV"/>
        </w:rPr>
        <w:t xml:space="preserve">eža sīksamtenis </w:t>
      </w:r>
      <w:r w:rsidRPr="009E511A">
        <w:rPr>
          <w:rFonts w:ascii="Times New Roman" w:hAnsi="Times New Roman" w:cs="Times New Roman"/>
          <w:i/>
          <w:sz w:val="24"/>
          <w:lang w:val="lv-LV"/>
        </w:rPr>
        <w:t>Coenonympha hero</w:t>
      </w:r>
      <w:r w:rsidR="005079CB" w:rsidRPr="009E511A">
        <w:rPr>
          <w:rFonts w:ascii="Times New Roman" w:hAnsi="Times New Roman" w:cs="Times New Roman"/>
          <w:iCs/>
          <w:sz w:val="24"/>
          <w:lang w:val="lv-LV"/>
        </w:rPr>
        <w:t>,</w:t>
      </w:r>
      <w:r w:rsidRPr="009E511A">
        <w:rPr>
          <w:rFonts w:ascii="Times New Roman" w:hAnsi="Times New Roman" w:cs="Times New Roman"/>
          <w:i/>
          <w:sz w:val="24"/>
          <w:lang w:val="lv-LV"/>
        </w:rPr>
        <w:t xml:space="preserve"> </w:t>
      </w:r>
      <w:r w:rsidRPr="009E511A">
        <w:rPr>
          <w:rFonts w:ascii="Times New Roman" w:hAnsi="Times New Roman" w:cs="Times New Roman"/>
          <w:sz w:val="24"/>
          <w:szCs w:val="20"/>
          <w:lang w:val="lv-LV"/>
        </w:rPr>
        <w:t xml:space="preserve">platā airvabole </w:t>
      </w:r>
      <w:r w:rsidRPr="009E511A">
        <w:rPr>
          <w:rFonts w:ascii="Times New Roman" w:hAnsi="Times New Roman" w:cs="Times New Roman"/>
          <w:i/>
          <w:sz w:val="24"/>
          <w:szCs w:val="20"/>
          <w:lang w:val="lv-LV"/>
        </w:rPr>
        <w:t>Dytiscus latissimus</w:t>
      </w:r>
      <w:r w:rsidRPr="009E511A">
        <w:rPr>
          <w:rFonts w:ascii="Times New Roman" w:hAnsi="Times New Roman" w:cs="Times New Roman"/>
          <w:sz w:val="24"/>
          <w:szCs w:val="20"/>
          <w:lang w:val="lv-LV"/>
        </w:rPr>
        <w:t xml:space="preserve">, divjoslu airvabole </w:t>
      </w:r>
      <w:r w:rsidRPr="009E511A">
        <w:rPr>
          <w:rFonts w:ascii="Times New Roman" w:hAnsi="Times New Roman" w:cs="Times New Roman"/>
          <w:i/>
          <w:sz w:val="24"/>
          <w:szCs w:val="20"/>
          <w:lang w:val="lv-LV"/>
        </w:rPr>
        <w:lastRenderedPageBreak/>
        <w:t>Graphoderus bilineatus</w:t>
      </w:r>
      <w:r w:rsidRPr="009E511A">
        <w:rPr>
          <w:rFonts w:ascii="Times New Roman" w:hAnsi="Times New Roman" w:cs="Times New Roman"/>
          <w:color w:val="000000" w:themeColor="text1"/>
          <w:sz w:val="24"/>
          <w:szCs w:val="24"/>
          <w:lang w:val="lv-LV"/>
        </w:rPr>
        <w:t xml:space="preserve">, </w:t>
      </w:r>
      <w:r w:rsidRPr="009E511A">
        <w:rPr>
          <w:rFonts w:ascii="Times New Roman" w:hAnsi="Times New Roman" w:cs="Times New Roman"/>
          <w:sz w:val="24"/>
          <w:szCs w:val="24"/>
          <w:lang w:val="lv-LV"/>
        </w:rPr>
        <w:t xml:space="preserve">spilgtā purvuspāre </w:t>
      </w:r>
      <w:r w:rsidRPr="009E511A">
        <w:rPr>
          <w:rFonts w:ascii="Times New Roman" w:hAnsi="Times New Roman" w:cs="Times New Roman"/>
          <w:i/>
          <w:sz w:val="24"/>
          <w:szCs w:val="24"/>
          <w:lang w:val="lv-LV"/>
        </w:rPr>
        <w:t xml:space="preserve">Leucorrhinia pectoralis </w:t>
      </w:r>
      <w:r w:rsidRPr="009E511A">
        <w:rPr>
          <w:rFonts w:ascii="Times New Roman" w:hAnsi="Times New Roman" w:cs="Times New Roman"/>
          <w:sz w:val="24"/>
          <w:szCs w:val="24"/>
          <w:lang w:val="lv-LV"/>
        </w:rPr>
        <w:t>un</w:t>
      </w:r>
      <w:r w:rsidRPr="009E511A">
        <w:rPr>
          <w:rFonts w:ascii="Times New Roman" w:hAnsi="Times New Roman" w:cs="Times New Roman"/>
          <w:color w:val="000000" w:themeColor="text1"/>
          <w:sz w:val="24"/>
          <w:szCs w:val="24"/>
          <w:lang w:val="lv-LV"/>
        </w:rPr>
        <w:t xml:space="preserve"> </w:t>
      </w:r>
      <w:r w:rsidRPr="009E511A">
        <w:rPr>
          <w:rFonts w:ascii="Times New Roman" w:hAnsi="Times New Roman" w:cs="Times New Roman"/>
          <w:sz w:val="24"/>
          <w:szCs w:val="24"/>
          <w:lang w:val="lv-LV"/>
        </w:rPr>
        <w:t xml:space="preserve">raibgalvas purvuspāre </w:t>
      </w:r>
      <w:r w:rsidRPr="009E511A">
        <w:rPr>
          <w:rFonts w:ascii="Times New Roman" w:hAnsi="Times New Roman" w:cs="Times New Roman"/>
          <w:i/>
          <w:sz w:val="24"/>
          <w:szCs w:val="24"/>
          <w:lang w:val="lv-LV"/>
        </w:rPr>
        <w:t xml:space="preserve">Leucorrhinia albifrons </w:t>
      </w:r>
      <w:r w:rsidRPr="009E511A">
        <w:rPr>
          <w:rFonts w:ascii="Times New Roman" w:hAnsi="Times New Roman" w:cs="Times New Roman"/>
          <w:sz w:val="24"/>
          <w:szCs w:val="24"/>
          <w:lang w:val="lv-LV"/>
        </w:rPr>
        <w:t xml:space="preserve">un viena suga (parka vīngliemezis </w:t>
      </w:r>
      <w:r w:rsidRPr="009E511A">
        <w:rPr>
          <w:rFonts w:ascii="Times New Roman" w:hAnsi="Times New Roman" w:cs="Times New Roman"/>
          <w:i/>
          <w:sz w:val="24"/>
          <w:szCs w:val="24"/>
          <w:lang w:val="lv-LV"/>
        </w:rPr>
        <w:t>Helix pomatia</w:t>
      </w:r>
      <w:r w:rsidRPr="009E511A">
        <w:rPr>
          <w:rFonts w:ascii="Times New Roman" w:hAnsi="Times New Roman" w:cs="Times New Roman"/>
          <w:sz w:val="24"/>
          <w:szCs w:val="24"/>
          <w:lang w:val="lv-LV"/>
        </w:rPr>
        <w:t>) iekļaut</w:t>
      </w:r>
      <w:r w:rsidR="005079CB" w:rsidRPr="009E511A">
        <w:rPr>
          <w:rFonts w:ascii="Times New Roman" w:hAnsi="Times New Roman" w:cs="Times New Roman"/>
          <w:sz w:val="24"/>
          <w:szCs w:val="24"/>
          <w:lang w:val="lv-LV"/>
        </w:rPr>
        <w:t>a</w:t>
      </w:r>
      <w:r w:rsidRPr="009E511A">
        <w:rPr>
          <w:rFonts w:ascii="Times New Roman" w:hAnsi="Times New Roman" w:cs="Times New Roman"/>
          <w:sz w:val="24"/>
          <w:szCs w:val="24"/>
          <w:lang w:val="lv-LV"/>
        </w:rPr>
        <w:t xml:space="preserve"> direktīvas V</w:t>
      </w:r>
      <w:r w:rsidR="00B915D9">
        <w:rPr>
          <w:rFonts w:ascii="Times New Roman" w:hAnsi="Times New Roman" w:cs="Times New Roman"/>
          <w:sz w:val="24"/>
          <w:szCs w:val="24"/>
          <w:lang w:val="lv-LV"/>
        </w:rPr>
        <w:t> </w:t>
      </w:r>
      <w:r w:rsidRPr="009E511A">
        <w:rPr>
          <w:rFonts w:ascii="Times New Roman" w:hAnsi="Times New Roman" w:cs="Times New Roman"/>
          <w:sz w:val="24"/>
          <w:szCs w:val="24"/>
          <w:lang w:val="lv-LV"/>
        </w:rPr>
        <w:t>pielikumā</w:t>
      </w:r>
      <w:r w:rsidR="005079CB" w:rsidRPr="009E511A">
        <w:rPr>
          <w:rFonts w:ascii="Times New Roman" w:hAnsi="Times New Roman" w:cs="Times New Roman"/>
          <w:color w:val="000000" w:themeColor="text1"/>
          <w:sz w:val="24"/>
          <w:szCs w:val="24"/>
          <w:lang w:val="lv-LV"/>
        </w:rPr>
        <w:t xml:space="preserve">. </w:t>
      </w:r>
      <w:r w:rsidRPr="009E511A">
        <w:rPr>
          <w:rFonts w:ascii="Times New Roman" w:hAnsi="Times New Roman" w:cs="Times New Roman"/>
          <w:color w:val="000000" w:themeColor="text1"/>
          <w:sz w:val="24"/>
          <w:szCs w:val="24"/>
          <w:lang w:val="lv-LV"/>
        </w:rPr>
        <w:t>22 no DP teritorijā konstatētajām sugām iekļautas Latvijā īpaši aizsargājamo sugu sarakstā, viena suga</w:t>
      </w:r>
      <w:r w:rsidRPr="009E511A">
        <w:rPr>
          <w:rFonts w:ascii="Times New Roman" w:hAnsi="Times New Roman" w:cs="Times New Roman"/>
          <w:color w:val="000000" w:themeColor="text1"/>
          <w:sz w:val="28"/>
          <w:szCs w:val="24"/>
          <w:lang w:val="lv-LV"/>
        </w:rPr>
        <w:t xml:space="preserve"> </w:t>
      </w:r>
      <w:r w:rsidRPr="009E511A">
        <w:rPr>
          <w:rFonts w:ascii="Times New Roman" w:hAnsi="Times New Roman" w:cs="Times New Roman"/>
          <w:sz w:val="24"/>
          <w:lang w:val="lv-LV"/>
        </w:rPr>
        <w:t>Latvijā ierobežoti izmantojamo īpaši aizsargājamo sugu sarakstā,</w:t>
      </w:r>
      <w:r w:rsidRPr="009E511A">
        <w:rPr>
          <w:rFonts w:ascii="Times New Roman" w:hAnsi="Times New Roman" w:cs="Times New Roman"/>
          <w:color w:val="000000" w:themeColor="text1"/>
          <w:sz w:val="28"/>
          <w:szCs w:val="24"/>
          <w:lang w:val="lv-LV"/>
        </w:rPr>
        <w:t xml:space="preserve"> </w:t>
      </w:r>
      <w:r w:rsidRPr="009E511A">
        <w:rPr>
          <w:rFonts w:ascii="Times New Roman" w:hAnsi="Times New Roman" w:cs="Times New Roman"/>
          <w:color w:val="000000" w:themeColor="text1"/>
          <w:sz w:val="24"/>
          <w:szCs w:val="24"/>
          <w:lang w:val="lv-LV"/>
        </w:rPr>
        <w:t xml:space="preserve">sešas no konstatētajām ir </w:t>
      </w:r>
      <w:r w:rsidRPr="009E511A">
        <w:rPr>
          <w:rFonts w:ascii="Times New Roman" w:hAnsi="Times New Roman" w:cs="Times New Roman"/>
          <w:bCs/>
          <w:color w:val="000000" w:themeColor="text1"/>
          <w:sz w:val="24"/>
          <w:szCs w:val="24"/>
          <w:lang w:val="lv-LV"/>
        </w:rPr>
        <w:t>sugas, kurām izveidojami mikroliegumi,</w:t>
      </w:r>
      <w:r w:rsidRPr="009E511A">
        <w:rPr>
          <w:rFonts w:ascii="Times New Roman" w:hAnsi="Times New Roman" w:cs="Times New Roman"/>
          <w:sz w:val="24"/>
          <w:szCs w:val="24"/>
          <w:lang w:val="lv-LV"/>
        </w:rPr>
        <w:t xml:space="preserve"> 17 no DP sastopamajām bezmugurkaulnieku sugām iekļautas Latvijas Sarkanajā grāmatā, bet desmit sugas ir uzskatāmas par dabisko mežu biotopu indikatorsugām vai speciālistu sugām.</w:t>
      </w:r>
    </w:p>
    <w:p w14:paraId="7D2FB3A3" w14:textId="77777777" w:rsidR="00EF4C8A" w:rsidRPr="009E511A" w:rsidRDefault="00EF4C8A" w:rsidP="00EF4C8A">
      <w:pPr>
        <w:jc w:val="both"/>
        <w:rPr>
          <w:rFonts w:ascii="Times New Roman" w:hAnsi="Times New Roman" w:cs="Times New Roman"/>
          <w:sz w:val="24"/>
          <w:szCs w:val="24"/>
          <w:lang w:val="lv-LV"/>
        </w:rPr>
      </w:pPr>
    </w:p>
    <w:p w14:paraId="7D2FB3A4" w14:textId="43DD5F2B" w:rsidR="00EF4C8A" w:rsidRPr="00F97072" w:rsidRDefault="00EF4C8A" w:rsidP="00EF4C8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Informāciju par īpaši aizsargājamām bezmugurkaulnieku sugām DP teritorijā un to ai</w:t>
      </w:r>
      <w:r w:rsidR="006D72CF" w:rsidRPr="009E511A">
        <w:rPr>
          <w:rFonts w:ascii="Times New Roman" w:hAnsi="Times New Roman" w:cs="Times New Roman"/>
          <w:sz w:val="24"/>
          <w:szCs w:val="24"/>
          <w:lang w:val="lv-LV"/>
        </w:rPr>
        <w:t>zsardzības statusu skat. 4.4.2.2</w:t>
      </w:r>
      <w:r w:rsidRPr="009E511A">
        <w:rPr>
          <w:rFonts w:ascii="Times New Roman" w:hAnsi="Times New Roman" w:cs="Times New Roman"/>
          <w:sz w:val="24"/>
          <w:szCs w:val="24"/>
          <w:lang w:val="lv-LV"/>
        </w:rPr>
        <w:t xml:space="preserve">.1. tabulā. Informāciju par DP teritorijā konstatētajām </w:t>
      </w:r>
      <w:r w:rsidR="00B915D9" w:rsidRPr="009E511A">
        <w:rPr>
          <w:rFonts w:ascii="Times New Roman" w:eastAsia="Calibri" w:hAnsi="Times New Roman" w:cs="Times New Roman"/>
          <w:bCs/>
          <w:sz w:val="24"/>
          <w:szCs w:val="24"/>
          <w:lang w:val="lv-LV"/>
        </w:rPr>
        <w:t>Eiropas</w:t>
      </w:r>
      <w:r w:rsidR="00B915D9" w:rsidRPr="009E511A">
        <w:rPr>
          <w:rFonts w:ascii="Times New Roman" w:eastAsia="Calibri" w:hAnsi="Times New Roman" w:cs="Times New Roman"/>
          <w:bCs/>
          <w:spacing w:val="-7"/>
          <w:sz w:val="24"/>
          <w:szCs w:val="24"/>
          <w:lang w:val="lv-LV"/>
        </w:rPr>
        <w:t xml:space="preserve"> </w:t>
      </w:r>
      <w:r w:rsidR="00B915D9" w:rsidRPr="009E511A">
        <w:rPr>
          <w:rFonts w:ascii="Times New Roman" w:eastAsia="Calibri" w:hAnsi="Times New Roman" w:cs="Times New Roman"/>
          <w:bCs/>
          <w:sz w:val="24"/>
          <w:szCs w:val="24"/>
          <w:lang w:val="lv-LV"/>
        </w:rPr>
        <w:t>Padomes</w:t>
      </w:r>
      <w:r w:rsidR="00B915D9" w:rsidRPr="009E511A">
        <w:rPr>
          <w:rFonts w:ascii="Times New Roman" w:eastAsia="Calibri" w:hAnsi="Times New Roman" w:cs="Times New Roman"/>
          <w:bCs/>
          <w:spacing w:val="-6"/>
          <w:sz w:val="24"/>
          <w:szCs w:val="24"/>
          <w:lang w:val="lv-LV"/>
        </w:rPr>
        <w:t xml:space="preserve"> </w:t>
      </w:r>
      <w:r w:rsidR="00B915D9">
        <w:rPr>
          <w:rFonts w:ascii="Times New Roman" w:eastAsia="Calibri" w:hAnsi="Times New Roman" w:cs="Times New Roman"/>
          <w:bCs/>
          <w:spacing w:val="-6"/>
          <w:sz w:val="24"/>
          <w:szCs w:val="24"/>
          <w:lang w:val="lv-LV"/>
        </w:rPr>
        <w:t xml:space="preserve">1992. gada 21. maija </w:t>
      </w:r>
      <w:r w:rsidR="00B915D9" w:rsidRPr="009E511A">
        <w:rPr>
          <w:rFonts w:ascii="Times New Roman" w:eastAsia="Calibri" w:hAnsi="Times New Roman" w:cs="Times New Roman"/>
          <w:bCs/>
          <w:spacing w:val="-1"/>
          <w:sz w:val="24"/>
          <w:szCs w:val="24"/>
          <w:lang w:val="lv-LV"/>
        </w:rPr>
        <w:t>Direktīvas</w:t>
      </w:r>
      <w:r w:rsidR="00B915D9" w:rsidRPr="009E511A">
        <w:rPr>
          <w:rFonts w:ascii="Times New Roman" w:eastAsia="Calibri" w:hAnsi="Times New Roman" w:cs="Times New Roman"/>
          <w:bCs/>
          <w:spacing w:val="-6"/>
          <w:sz w:val="24"/>
          <w:szCs w:val="24"/>
          <w:lang w:val="lv-LV"/>
        </w:rPr>
        <w:t xml:space="preserve"> </w:t>
      </w:r>
      <w:r w:rsidR="00B915D9" w:rsidRPr="009E511A">
        <w:rPr>
          <w:rFonts w:ascii="Times New Roman" w:eastAsia="Calibri" w:hAnsi="Times New Roman" w:cs="Times New Roman"/>
          <w:spacing w:val="-1"/>
          <w:sz w:val="24"/>
          <w:szCs w:val="24"/>
          <w:lang w:val="lv-LV"/>
        </w:rPr>
        <w:t>92/43/EEK</w:t>
      </w:r>
      <w:r w:rsidR="00B915D9" w:rsidRPr="009E511A">
        <w:rPr>
          <w:rFonts w:ascii="Times New Roman" w:hAnsi="Times New Roman" w:cs="Times New Roman"/>
          <w:sz w:val="24"/>
          <w:szCs w:val="24"/>
          <w:lang w:val="lv-LV"/>
        </w:rPr>
        <w:t xml:space="preserve"> </w:t>
      </w:r>
      <w:r w:rsidR="00B915D9">
        <w:rPr>
          <w:rFonts w:ascii="Times New Roman" w:eastAsia="Calibri" w:hAnsi="Times New Roman" w:cs="Times New Roman"/>
          <w:bCs/>
          <w:sz w:val="24"/>
          <w:szCs w:val="24"/>
          <w:lang w:val="lv-LV"/>
        </w:rPr>
        <w:t>p</w:t>
      </w:r>
      <w:r w:rsidR="00B915D9" w:rsidRPr="009E511A">
        <w:rPr>
          <w:rFonts w:ascii="Times New Roman" w:eastAsia="Calibri" w:hAnsi="Times New Roman" w:cs="Times New Roman"/>
          <w:bCs/>
          <w:sz w:val="24"/>
          <w:szCs w:val="24"/>
          <w:lang w:val="lv-LV"/>
        </w:rPr>
        <w:t>ar</w:t>
      </w:r>
      <w:r w:rsidR="00B915D9" w:rsidRPr="009E511A">
        <w:rPr>
          <w:rFonts w:ascii="Times New Roman" w:eastAsia="Calibri" w:hAnsi="Times New Roman" w:cs="Times New Roman"/>
          <w:bCs/>
          <w:spacing w:val="-7"/>
          <w:sz w:val="24"/>
          <w:szCs w:val="24"/>
          <w:lang w:val="lv-LV"/>
        </w:rPr>
        <w:t xml:space="preserve"> </w:t>
      </w:r>
      <w:r w:rsidR="00B915D9" w:rsidRPr="009E511A">
        <w:rPr>
          <w:rFonts w:ascii="Times New Roman" w:eastAsia="Calibri" w:hAnsi="Times New Roman" w:cs="Times New Roman"/>
          <w:bCs/>
          <w:sz w:val="24"/>
          <w:szCs w:val="24"/>
          <w:lang w:val="lv-LV"/>
        </w:rPr>
        <w:t>dabisko</w:t>
      </w:r>
      <w:r w:rsidR="00B915D9" w:rsidRPr="009E511A">
        <w:rPr>
          <w:rFonts w:ascii="Times New Roman" w:eastAsia="Calibri" w:hAnsi="Times New Roman" w:cs="Times New Roman"/>
          <w:bCs/>
          <w:spacing w:val="-7"/>
          <w:sz w:val="24"/>
          <w:szCs w:val="24"/>
          <w:lang w:val="lv-LV"/>
        </w:rPr>
        <w:t xml:space="preserve"> </w:t>
      </w:r>
      <w:r w:rsidR="00B915D9" w:rsidRPr="009E511A">
        <w:rPr>
          <w:rFonts w:ascii="Times New Roman" w:eastAsia="Calibri" w:hAnsi="Times New Roman" w:cs="Times New Roman"/>
          <w:bCs/>
          <w:spacing w:val="-1"/>
          <w:sz w:val="24"/>
          <w:szCs w:val="24"/>
          <w:lang w:val="lv-LV"/>
        </w:rPr>
        <w:t>dzīvotņu,</w:t>
      </w:r>
      <w:r w:rsidR="00B915D9" w:rsidRPr="009E511A">
        <w:rPr>
          <w:rFonts w:ascii="Times New Roman" w:eastAsia="Calibri" w:hAnsi="Times New Roman" w:cs="Times New Roman"/>
          <w:bCs/>
          <w:spacing w:val="-6"/>
          <w:sz w:val="24"/>
          <w:szCs w:val="24"/>
          <w:lang w:val="lv-LV"/>
        </w:rPr>
        <w:t xml:space="preserve"> </w:t>
      </w:r>
      <w:r w:rsidR="00B915D9" w:rsidRPr="009E511A">
        <w:rPr>
          <w:rFonts w:ascii="Times New Roman" w:eastAsia="Calibri" w:hAnsi="Times New Roman" w:cs="Times New Roman"/>
          <w:bCs/>
          <w:spacing w:val="-1"/>
          <w:sz w:val="24"/>
          <w:szCs w:val="24"/>
          <w:lang w:val="lv-LV"/>
        </w:rPr>
        <w:t>savvaļas</w:t>
      </w:r>
      <w:r w:rsidR="00B915D9" w:rsidRPr="009E511A">
        <w:rPr>
          <w:rFonts w:ascii="Times New Roman" w:eastAsia="Calibri" w:hAnsi="Times New Roman" w:cs="Times New Roman"/>
          <w:bCs/>
          <w:spacing w:val="-7"/>
          <w:sz w:val="24"/>
          <w:szCs w:val="24"/>
          <w:lang w:val="lv-LV"/>
        </w:rPr>
        <w:t xml:space="preserve"> </w:t>
      </w:r>
      <w:r w:rsidR="00B915D9" w:rsidRPr="009E511A">
        <w:rPr>
          <w:rFonts w:ascii="Times New Roman" w:eastAsia="Calibri" w:hAnsi="Times New Roman" w:cs="Times New Roman"/>
          <w:bCs/>
          <w:spacing w:val="-1"/>
          <w:sz w:val="24"/>
          <w:szCs w:val="24"/>
          <w:lang w:val="lv-LV"/>
        </w:rPr>
        <w:t>faunas</w:t>
      </w:r>
      <w:r w:rsidR="00B915D9" w:rsidRPr="009E511A">
        <w:rPr>
          <w:rFonts w:ascii="Times New Roman" w:eastAsia="Calibri" w:hAnsi="Times New Roman" w:cs="Times New Roman"/>
          <w:bCs/>
          <w:spacing w:val="-6"/>
          <w:sz w:val="24"/>
          <w:szCs w:val="24"/>
          <w:lang w:val="lv-LV"/>
        </w:rPr>
        <w:t xml:space="preserve"> </w:t>
      </w:r>
      <w:r w:rsidR="00B915D9" w:rsidRPr="009E511A">
        <w:rPr>
          <w:rFonts w:ascii="Times New Roman" w:eastAsia="Calibri" w:hAnsi="Times New Roman" w:cs="Times New Roman"/>
          <w:bCs/>
          <w:spacing w:val="-1"/>
          <w:sz w:val="24"/>
          <w:szCs w:val="24"/>
          <w:lang w:val="lv-LV"/>
        </w:rPr>
        <w:t>un</w:t>
      </w:r>
      <w:r w:rsidR="00B915D9" w:rsidRPr="009E511A">
        <w:rPr>
          <w:rFonts w:ascii="Times New Roman" w:eastAsia="Calibri" w:hAnsi="Times New Roman" w:cs="Times New Roman"/>
          <w:bCs/>
          <w:spacing w:val="-7"/>
          <w:sz w:val="24"/>
          <w:szCs w:val="24"/>
          <w:lang w:val="lv-LV"/>
        </w:rPr>
        <w:t xml:space="preserve"> </w:t>
      </w:r>
      <w:r w:rsidR="00B915D9" w:rsidRPr="009E511A">
        <w:rPr>
          <w:rFonts w:ascii="Times New Roman" w:eastAsia="Calibri" w:hAnsi="Times New Roman" w:cs="Times New Roman"/>
          <w:bCs/>
          <w:spacing w:val="-1"/>
          <w:sz w:val="24"/>
          <w:szCs w:val="24"/>
          <w:lang w:val="lv-LV"/>
        </w:rPr>
        <w:t>floras</w:t>
      </w:r>
      <w:r w:rsidR="00B915D9" w:rsidRPr="009E511A">
        <w:rPr>
          <w:rFonts w:ascii="Times New Roman" w:eastAsia="Calibri" w:hAnsi="Times New Roman" w:cs="Times New Roman"/>
          <w:bCs/>
          <w:spacing w:val="35"/>
          <w:w w:val="99"/>
          <w:sz w:val="24"/>
          <w:szCs w:val="24"/>
          <w:lang w:val="lv-LV"/>
        </w:rPr>
        <w:t xml:space="preserve"> </w:t>
      </w:r>
      <w:r w:rsidR="00B915D9" w:rsidRPr="009E511A">
        <w:rPr>
          <w:rFonts w:ascii="Times New Roman" w:eastAsia="Calibri" w:hAnsi="Times New Roman" w:cs="Times New Roman"/>
          <w:bCs/>
          <w:spacing w:val="-1"/>
          <w:sz w:val="24"/>
          <w:szCs w:val="24"/>
          <w:lang w:val="lv-LV"/>
        </w:rPr>
        <w:t>aizsardzību</w:t>
      </w:r>
      <w:r w:rsidR="00B915D9" w:rsidRPr="009E511A" w:rsidDel="00B915D9">
        <w:rPr>
          <w:rFonts w:ascii="Times New Roman" w:hAnsi="Times New Roman" w:cs="Times New Roman"/>
          <w:color w:val="000000" w:themeColor="text1"/>
          <w:sz w:val="24"/>
          <w:szCs w:val="24"/>
          <w:lang w:val="lv-LV"/>
        </w:rPr>
        <w:t xml:space="preserve"> </w:t>
      </w:r>
      <w:r w:rsidRPr="009E511A">
        <w:rPr>
          <w:rFonts w:ascii="Times New Roman" w:hAnsi="Times New Roman" w:cs="Times New Roman"/>
          <w:sz w:val="24"/>
          <w:szCs w:val="24"/>
          <w:lang w:val="lv-LV"/>
        </w:rPr>
        <w:t xml:space="preserve"> II pielikumā iekļautajām bezmu</w:t>
      </w:r>
      <w:r w:rsidR="006D72CF" w:rsidRPr="009E511A">
        <w:rPr>
          <w:rFonts w:ascii="Times New Roman" w:hAnsi="Times New Roman" w:cs="Times New Roman"/>
          <w:sz w:val="24"/>
          <w:szCs w:val="24"/>
          <w:lang w:val="lv-LV"/>
        </w:rPr>
        <w:t>gurkaulnieku sugām skat. 4.4.2.2</w:t>
      </w:r>
      <w:r w:rsidRPr="009E511A">
        <w:rPr>
          <w:rFonts w:ascii="Times New Roman" w:hAnsi="Times New Roman" w:cs="Times New Roman"/>
          <w:sz w:val="24"/>
          <w:szCs w:val="24"/>
          <w:lang w:val="lv-LV"/>
        </w:rPr>
        <w:t>.2</w:t>
      </w:r>
      <w:r w:rsidR="005079CB"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tabulā, savukārt informāciju par citā</w:t>
      </w:r>
      <w:r w:rsidR="006D72CF" w:rsidRPr="009E511A">
        <w:rPr>
          <w:rFonts w:ascii="Times New Roman" w:hAnsi="Times New Roman" w:cs="Times New Roman"/>
          <w:sz w:val="24"/>
          <w:szCs w:val="24"/>
          <w:lang w:val="lv-LV"/>
        </w:rPr>
        <w:t>di nozīmīgām sugām skat. 4.4.2.2</w:t>
      </w:r>
      <w:r w:rsidRPr="009E511A">
        <w:rPr>
          <w:rFonts w:ascii="Times New Roman" w:hAnsi="Times New Roman" w:cs="Times New Roman"/>
          <w:sz w:val="24"/>
          <w:szCs w:val="24"/>
          <w:lang w:val="lv-LV"/>
        </w:rPr>
        <w:t>.3. tabulā.</w:t>
      </w:r>
      <w:r w:rsidR="003614EE" w:rsidRPr="009E511A">
        <w:rPr>
          <w:rFonts w:ascii="Times New Roman" w:hAnsi="Times New Roman" w:cs="Times New Roman"/>
          <w:sz w:val="24"/>
          <w:szCs w:val="24"/>
          <w:lang w:val="la-Latn"/>
        </w:rPr>
        <w:t xml:space="preserve"> </w:t>
      </w:r>
      <w:r w:rsidR="003614EE" w:rsidRPr="009E511A">
        <w:rPr>
          <w:rFonts w:ascii="Times New Roman" w:hAnsi="Times New Roman" w:cs="Times New Roman"/>
          <w:sz w:val="24"/>
          <w:szCs w:val="24"/>
          <w:lang w:val="lv-LV"/>
        </w:rPr>
        <w:t xml:space="preserve">Dabas parkā </w:t>
      </w:r>
      <w:r w:rsidR="005079CB" w:rsidRPr="009E511A">
        <w:rPr>
          <w:rFonts w:ascii="Times New Roman" w:hAnsi="Times New Roman" w:cs="Times New Roman"/>
          <w:sz w:val="24"/>
          <w:szCs w:val="24"/>
          <w:lang w:val="lv-LV"/>
        </w:rPr>
        <w:t>“</w:t>
      </w:r>
      <w:r w:rsidR="003614EE" w:rsidRPr="009E511A">
        <w:rPr>
          <w:rFonts w:ascii="Times New Roman" w:hAnsi="Times New Roman" w:cs="Times New Roman"/>
          <w:sz w:val="24"/>
          <w:szCs w:val="24"/>
          <w:lang w:val="lv-LV"/>
        </w:rPr>
        <w:t>Numernes valnis</w:t>
      </w:r>
      <w:r w:rsidR="005079CB" w:rsidRPr="009E511A">
        <w:rPr>
          <w:rFonts w:ascii="Times New Roman" w:hAnsi="Times New Roman" w:cs="Times New Roman"/>
          <w:sz w:val="24"/>
          <w:szCs w:val="24"/>
          <w:lang w:val="lv-LV"/>
        </w:rPr>
        <w:t>”</w:t>
      </w:r>
      <w:r w:rsidR="003614EE" w:rsidRPr="009E511A">
        <w:rPr>
          <w:rFonts w:ascii="Times New Roman" w:hAnsi="Times New Roman" w:cs="Times New Roman"/>
          <w:sz w:val="24"/>
          <w:szCs w:val="24"/>
          <w:lang w:val="lv-LV"/>
        </w:rPr>
        <w:t xml:space="preserve"> sastopamo īpaši aizsargājamo un citādi nozīmīgo bezmugurkaulnieku sugu izplat</w:t>
      </w:r>
      <w:r w:rsidR="003614EE" w:rsidRPr="009E511A">
        <w:rPr>
          <w:rFonts w:ascii="Times New Roman" w:hAnsi="Times New Roman" w:cs="Times New Roman"/>
          <w:sz w:val="24"/>
          <w:szCs w:val="24"/>
          <w:lang w:val="la-Latn"/>
        </w:rPr>
        <w:t>ības karti skat. 14. pielikumā.</w:t>
      </w:r>
    </w:p>
    <w:p w14:paraId="7D2FB3A5" w14:textId="77777777" w:rsidR="00EF4C8A" w:rsidRPr="009E511A" w:rsidRDefault="00EF4C8A" w:rsidP="00EF4C8A">
      <w:pPr>
        <w:jc w:val="both"/>
        <w:rPr>
          <w:rFonts w:ascii="Times New Roman" w:hAnsi="Times New Roman" w:cs="Times New Roman"/>
          <w:sz w:val="24"/>
          <w:szCs w:val="24"/>
          <w:lang w:val="lv-LV"/>
        </w:rPr>
      </w:pPr>
    </w:p>
    <w:p w14:paraId="7D2FB3A6" w14:textId="77777777" w:rsidR="00EF4C8A" w:rsidRPr="009E511A" w:rsidRDefault="00EF4C8A" w:rsidP="00EF4C8A">
      <w:pPr>
        <w:jc w:val="both"/>
        <w:rPr>
          <w:rFonts w:ascii="Times New Roman" w:hAnsi="Times New Roman" w:cs="Times New Roman"/>
          <w:sz w:val="24"/>
          <w:lang w:val="lv-LV"/>
        </w:rPr>
      </w:pPr>
      <w:r w:rsidRPr="009E511A">
        <w:rPr>
          <w:rFonts w:ascii="Times New Roman" w:hAnsi="Times New Roman" w:cs="Times New Roman"/>
          <w:iCs/>
          <w:sz w:val="24"/>
          <w:lang w:val="lv-LV"/>
        </w:rPr>
        <w:t>Natura 2000</w:t>
      </w:r>
      <w:r w:rsidRPr="009E511A">
        <w:rPr>
          <w:rFonts w:ascii="Times New Roman" w:hAnsi="Times New Roman" w:cs="Times New Roman"/>
          <w:sz w:val="24"/>
          <w:lang w:val="lv-LV"/>
        </w:rPr>
        <w:t xml:space="preserve"> teritoriju bezmugurkaulnieku monitoringa ietvaros, teritorija pēdējoreiz tika apsekota 2015. gadā</w:t>
      </w:r>
      <w:r w:rsidR="009D33A6" w:rsidRPr="009E511A">
        <w:rPr>
          <w:rFonts w:ascii="Times New Roman" w:hAnsi="Times New Roman" w:cs="Times New Roman"/>
          <w:sz w:val="24"/>
          <w:lang w:val="lv-LV"/>
        </w:rPr>
        <w:t xml:space="preserve"> (apsekošanu veica gliemju eksperte D. Pilāte)</w:t>
      </w:r>
      <w:r w:rsidRPr="009E511A">
        <w:rPr>
          <w:rFonts w:ascii="Times New Roman" w:hAnsi="Times New Roman" w:cs="Times New Roman"/>
          <w:sz w:val="24"/>
          <w:lang w:val="lv-LV"/>
        </w:rPr>
        <w:t xml:space="preserve">, </w:t>
      </w:r>
      <w:r w:rsidR="009D33A6" w:rsidRPr="009E511A">
        <w:rPr>
          <w:rFonts w:ascii="Times New Roman" w:hAnsi="Times New Roman" w:cs="Times New Roman"/>
          <w:sz w:val="24"/>
          <w:lang w:val="lv-LV"/>
        </w:rPr>
        <w:t xml:space="preserve">kad </w:t>
      </w:r>
      <w:r w:rsidRPr="009E511A">
        <w:rPr>
          <w:rFonts w:ascii="Times New Roman" w:hAnsi="Times New Roman" w:cs="Times New Roman"/>
          <w:sz w:val="24"/>
          <w:lang w:val="lv-LV"/>
        </w:rPr>
        <w:t xml:space="preserve">DP </w:t>
      </w:r>
      <w:r w:rsidR="00050925" w:rsidRPr="009E511A">
        <w:rPr>
          <w:rFonts w:ascii="Times New Roman" w:hAnsi="Times New Roman" w:cs="Times New Roman"/>
          <w:sz w:val="24"/>
          <w:lang w:val="lv-LV"/>
        </w:rPr>
        <w:t>“</w:t>
      </w:r>
      <w:r w:rsidRPr="009E511A">
        <w:rPr>
          <w:rFonts w:ascii="Times New Roman" w:hAnsi="Times New Roman" w:cs="Times New Roman"/>
          <w:sz w:val="24"/>
          <w:lang w:val="lv-LV"/>
        </w:rPr>
        <w:t>Numernes valnis” tika veikta pumpurgliemežu uzskaite. Tika uzskaitītas divas sugas</w:t>
      </w:r>
      <w:r w:rsidRPr="009E511A">
        <w:rPr>
          <w:rFonts w:ascii="Times New Roman" w:hAnsi="Times New Roman" w:cs="Times New Roman"/>
          <w:sz w:val="28"/>
          <w:lang w:val="lv-LV"/>
        </w:rPr>
        <w:t xml:space="preserve"> </w:t>
      </w:r>
      <w:r w:rsidRPr="009E511A">
        <w:rPr>
          <w:rFonts w:ascii="Times New Roman" w:hAnsi="Times New Roman" w:cs="Times New Roman"/>
          <w:b/>
          <w:i/>
          <w:sz w:val="24"/>
          <w:lang w:val="lv-LV"/>
        </w:rPr>
        <w:t>Vertigo angustior</w:t>
      </w:r>
      <w:r w:rsidRPr="009E511A">
        <w:rPr>
          <w:rFonts w:ascii="Times New Roman" w:hAnsi="Times New Roman" w:cs="Times New Roman"/>
          <w:sz w:val="24"/>
          <w:lang w:val="lv-LV"/>
        </w:rPr>
        <w:t xml:space="preserve"> un </w:t>
      </w:r>
      <w:r w:rsidRPr="009E511A">
        <w:rPr>
          <w:rFonts w:ascii="Times New Roman" w:hAnsi="Times New Roman" w:cs="Times New Roman"/>
          <w:b/>
          <w:i/>
          <w:sz w:val="24"/>
          <w:lang w:val="lv-LV"/>
        </w:rPr>
        <w:t>V.</w:t>
      </w:r>
      <w:r w:rsidR="00050925" w:rsidRPr="009E511A">
        <w:rPr>
          <w:rFonts w:ascii="Times New Roman" w:hAnsi="Times New Roman" w:cs="Times New Roman"/>
          <w:b/>
          <w:i/>
          <w:sz w:val="24"/>
          <w:lang w:val="lv-LV"/>
        </w:rPr>
        <w:t xml:space="preserve"> </w:t>
      </w:r>
      <w:r w:rsidRPr="009E511A">
        <w:rPr>
          <w:rFonts w:ascii="Times New Roman" w:hAnsi="Times New Roman" w:cs="Times New Roman"/>
          <w:b/>
          <w:i/>
          <w:sz w:val="24"/>
          <w:lang w:val="lv-LV"/>
        </w:rPr>
        <w:t>geyeri</w:t>
      </w:r>
      <w:r w:rsidR="00050925" w:rsidRPr="009E511A">
        <w:rPr>
          <w:rFonts w:ascii="Times New Roman" w:hAnsi="Times New Roman" w:cs="Times New Roman"/>
          <w:b/>
          <w:bCs/>
          <w:sz w:val="24"/>
          <w:lang w:val="lv-LV"/>
        </w:rPr>
        <w:t>.</w:t>
      </w:r>
      <w:r w:rsidRPr="009E511A">
        <w:rPr>
          <w:rFonts w:ascii="Times New Roman" w:hAnsi="Times New Roman" w:cs="Times New Roman"/>
          <w:sz w:val="24"/>
          <w:lang w:val="lv-LV"/>
        </w:rPr>
        <w:t xml:space="preserve"> Sastopamība pārbaudīta zināmajās sugu atradnēs, kur ierīkotas divas transektes. Monitoringa rezultātā </w:t>
      </w:r>
      <w:r w:rsidRPr="009E511A">
        <w:rPr>
          <w:rFonts w:ascii="Times New Roman" w:hAnsi="Times New Roman" w:cs="Times New Roman"/>
          <w:i/>
          <w:sz w:val="24"/>
          <w:lang w:val="lv-LV"/>
        </w:rPr>
        <w:t>V.</w:t>
      </w:r>
      <w:r w:rsidR="00050925" w:rsidRPr="009E511A">
        <w:rPr>
          <w:rFonts w:ascii="Times New Roman" w:hAnsi="Times New Roman" w:cs="Times New Roman"/>
          <w:i/>
          <w:sz w:val="24"/>
          <w:lang w:val="lv-LV"/>
        </w:rPr>
        <w:t xml:space="preserve"> </w:t>
      </w:r>
      <w:r w:rsidRPr="009E511A">
        <w:rPr>
          <w:rFonts w:ascii="Times New Roman" w:hAnsi="Times New Roman" w:cs="Times New Roman"/>
          <w:i/>
          <w:sz w:val="24"/>
          <w:lang w:val="lv-LV"/>
        </w:rPr>
        <w:t>angustior</w:t>
      </w:r>
      <w:r w:rsidRPr="009E511A">
        <w:rPr>
          <w:rFonts w:ascii="Times New Roman" w:hAnsi="Times New Roman" w:cs="Times New Roman"/>
          <w:sz w:val="24"/>
          <w:lang w:val="lv-LV"/>
        </w:rPr>
        <w:t xml:space="preserve"> pumpurgliemeži netika konstatēti DP teritorijā ierīkotā transektē, bet konstatēti palienes pļ</w:t>
      </w:r>
      <w:r w:rsidR="00993237" w:rsidRPr="009E511A">
        <w:rPr>
          <w:rFonts w:ascii="Times New Roman" w:hAnsi="Times New Roman" w:cs="Times New Roman"/>
          <w:sz w:val="24"/>
          <w:lang w:val="lv-LV"/>
        </w:rPr>
        <w:t>avā pie Nūmie</w:t>
      </w:r>
      <w:r w:rsidRPr="009E511A">
        <w:rPr>
          <w:rFonts w:ascii="Times New Roman" w:hAnsi="Times New Roman" w:cs="Times New Roman"/>
          <w:sz w:val="24"/>
          <w:lang w:val="lv-LV"/>
        </w:rPr>
        <w:t>rnes ezera ārpus ĪADT.</w:t>
      </w:r>
      <w:r w:rsidRPr="009E511A">
        <w:rPr>
          <w:rFonts w:ascii="Times New Roman" w:hAnsi="Times New Roman" w:cs="Times New Roman"/>
          <w:sz w:val="28"/>
          <w:lang w:val="lv-LV"/>
        </w:rPr>
        <w:t xml:space="preserve"> </w:t>
      </w:r>
      <w:r w:rsidRPr="009E511A">
        <w:rPr>
          <w:rFonts w:ascii="Times New Roman" w:hAnsi="Times New Roman" w:cs="Times New Roman"/>
          <w:i/>
          <w:sz w:val="24"/>
          <w:lang w:val="lv-LV"/>
        </w:rPr>
        <w:t>V.</w:t>
      </w:r>
      <w:r w:rsidR="00050925" w:rsidRPr="009E511A">
        <w:rPr>
          <w:rFonts w:ascii="Times New Roman" w:hAnsi="Times New Roman" w:cs="Times New Roman"/>
          <w:i/>
          <w:sz w:val="24"/>
          <w:lang w:val="lv-LV"/>
        </w:rPr>
        <w:t xml:space="preserve"> </w:t>
      </w:r>
      <w:r w:rsidRPr="009E511A">
        <w:rPr>
          <w:rFonts w:ascii="Times New Roman" w:hAnsi="Times New Roman" w:cs="Times New Roman"/>
          <w:i/>
          <w:sz w:val="24"/>
          <w:lang w:val="lv-LV"/>
        </w:rPr>
        <w:t xml:space="preserve">geyeri </w:t>
      </w:r>
      <w:r w:rsidRPr="009E511A">
        <w:rPr>
          <w:rFonts w:ascii="Times New Roman" w:hAnsi="Times New Roman" w:cs="Times New Roman"/>
          <w:sz w:val="24"/>
          <w:lang w:val="lv-LV"/>
        </w:rPr>
        <w:t xml:space="preserve">īpatņi bija konstatēti DP teritorijā, biotopā pārejas purvs un slīkšņa (7140) starp </w:t>
      </w:r>
      <w:r w:rsidR="00993237" w:rsidRPr="009E511A">
        <w:rPr>
          <w:rFonts w:ascii="Times New Roman" w:hAnsi="Times New Roman" w:cs="Times New Roman"/>
          <w:sz w:val="24"/>
          <w:lang w:val="lv-LV"/>
        </w:rPr>
        <w:t>Vidējo</w:t>
      </w:r>
      <w:r w:rsidRPr="009E511A">
        <w:rPr>
          <w:rFonts w:ascii="Times New Roman" w:hAnsi="Times New Roman" w:cs="Times New Roman"/>
          <w:sz w:val="24"/>
          <w:lang w:val="lv-LV"/>
        </w:rPr>
        <w:t xml:space="preserve"> un </w:t>
      </w:r>
      <w:r w:rsidR="00993237" w:rsidRPr="009E511A">
        <w:rPr>
          <w:rFonts w:ascii="Times New Roman" w:hAnsi="Times New Roman" w:cs="Times New Roman"/>
          <w:sz w:val="24"/>
          <w:lang w:val="lv-LV"/>
        </w:rPr>
        <w:t>Kugreņu</w:t>
      </w:r>
      <w:r w:rsidRPr="009E511A">
        <w:rPr>
          <w:rFonts w:ascii="Times New Roman" w:hAnsi="Times New Roman" w:cs="Times New Roman"/>
          <w:sz w:val="24"/>
          <w:lang w:val="lv-LV"/>
        </w:rPr>
        <w:t xml:space="preserve"> ezeriem. Kopējā atradnes platība ir 21,71 ha (217 000 m²). Balstoties uz monitoringa datiem suga sastopama 47</w:t>
      </w:r>
      <w:r w:rsidR="00050925" w:rsidRPr="009E511A">
        <w:rPr>
          <w:rFonts w:ascii="Times New Roman" w:hAnsi="Times New Roman" w:cs="Times New Roman"/>
          <w:sz w:val="24"/>
          <w:lang w:val="lv-LV"/>
        </w:rPr>
        <w:t xml:space="preserve"> </w:t>
      </w:r>
      <w:r w:rsidRPr="009E511A">
        <w:rPr>
          <w:rFonts w:ascii="Times New Roman" w:hAnsi="Times New Roman" w:cs="Times New Roman"/>
          <w:sz w:val="24"/>
          <w:lang w:val="lv-LV"/>
        </w:rPr>
        <w:t>% no biotopa platības. Sugas blīvums biotopā 7140 ir 51 īpatnis/m². Prognozējamais īpatņu skaits dzīvotnē ir ~ 5000000 indivīdi.</w:t>
      </w:r>
      <w:r w:rsidRPr="009E511A">
        <w:rPr>
          <w:rFonts w:ascii="Times New Roman" w:hAnsi="Times New Roman" w:cs="Times New Roman"/>
          <w:sz w:val="32"/>
          <w:lang w:val="lv-LV"/>
        </w:rPr>
        <w:t xml:space="preserve"> </w:t>
      </w:r>
      <w:r w:rsidRPr="009E511A">
        <w:rPr>
          <w:rFonts w:ascii="Times New Roman" w:hAnsi="Times New Roman" w:cs="Times New Roman"/>
          <w:i/>
          <w:sz w:val="24"/>
          <w:lang w:val="lv-LV"/>
        </w:rPr>
        <w:t>V.</w:t>
      </w:r>
      <w:r w:rsidR="00050925" w:rsidRPr="009E511A">
        <w:rPr>
          <w:rFonts w:ascii="Times New Roman" w:hAnsi="Times New Roman" w:cs="Times New Roman"/>
          <w:i/>
          <w:sz w:val="24"/>
          <w:lang w:val="lv-LV"/>
        </w:rPr>
        <w:t xml:space="preserve"> </w:t>
      </w:r>
      <w:r w:rsidRPr="009E511A">
        <w:rPr>
          <w:rFonts w:ascii="Times New Roman" w:hAnsi="Times New Roman" w:cs="Times New Roman"/>
          <w:i/>
          <w:sz w:val="24"/>
          <w:lang w:val="lv-LV"/>
        </w:rPr>
        <w:t>geyeri</w:t>
      </w:r>
      <w:r w:rsidRPr="009E511A">
        <w:rPr>
          <w:rFonts w:ascii="Times New Roman" w:hAnsi="Times New Roman" w:cs="Times New Roman"/>
          <w:sz w:val="24"/>
          <w:lang w:val="lv-LV"/>
        </w:rPr>
        <w:t xml:space="preserve"> apdzīvotais biotops ir ļoti labā kvalitātē, tā ir ļoti nozīmīga teritorija sugas aizsardzībai.</w:t>
      </w:r>
    </w:p>
    <w:p w14:paraId="7D2FB3A7" w14:textId="77777777" w:rsidR="00EF4C8A" w:rsidRPr="009E511A" w:rsidRDefault="00EF4C8A" w:rsidP="00EF4C8A">
      <w:pPr>
        <w:jc w:val="both"/>
        <w:rPr>
          <w:lang w:val="lv-LV"/>
        </w:rPr>
      </w:pPr>
    </w:p>
    <w:p w14:paraId="7D2FB3A8" w14:textId="6F5FEA9E" w:rsidR="00EF4C8A" w:rsidRPr="009E511A" w:rsidRDefault="00EF4C8A" w:rsidP="00EF4C8A">
      <w:pPr>
        <w:jc w:val="both"/>
        <w:rPr>
          <w:rStyle w:val="A4"/>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DP </w:t>
      </w:r>
      <w:r w:rsidR="00050925"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 teritorijā lielākais platību īpatsvars ir meža zemēm, kas sedz 83,76</w:t>
      </w:r>
      <w:r w:rsidR="00050925"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 teritorijas. DP dominē skuju koku meži un 44,84 % no kopējām mežaudžu platībām aizņem priežu meži. Teritorijā ir konstatētas vairākas bezmugurkaulnieku sugas, ar dabas aizsardzības nozīmi, kas saistītas ar priežu mežaudzēm, no kurām nozīmīgākā ir </w:t>
      </w:r>
      <w:r w:rsidR="00B915D9" w:rsidRPr="009E511A">
        <w:rPr>
          <w:rFonts w:ascii="Times New Roman" w:eastAsia="Calibri" w:hAnsi="Times New Roman" w:cs="Times New Roman"/>
          <w:bCs/>
          <w:sz w:val="24"/>
          <w:szCs w:val="24"/>
          <w:lang w:val="lv-LV"/>
        </w:rPr>
        <w:t>Eiropas</w:t>
      </w:r>
      <w:r w:rsidR="00B915D9" w:rsidRPr="009E511A">
        <w:rPr>
          <w:rFonts w:ascii="Times New Roman" w:eastAsia="Calibri" w:hAnsi="Times New Roman" w:cs="Times New Roman"/>
          <w:bCs/>
          <w:spacing w:val="-7"/>
          <w:sz w:val="24"/>
          <w:szCs w:val="24"/>
          <w:lang w:val="lv-LV"/>
        </w:rPr>
        <w:t xml:space="preserve"> </w:t>
      </w:r>
      <w:r w:rsidR="00B915D9" w:rsidRPr="009E511A">
        <w:rPr>
          <w:rFonts w:ascii="Times New Roman" w:eastAsia="Calibri" w:hAnsi="Times New Roman" w:cs="Times New Roman"/>
          <w:bCs/>
          <w:sz w:val="24"/>
          <w:szCs w:val="24"/>
          <w:lang w:val="lv-LV"/>
        </w:rPr>
        <w:t>Padomes</w:t>
      </w:r>
      <w:r w:rsidR="00B915D9" w:rsidRPr="009E511A">
        <w:rPr>
          <w:rFonts w:ascii="Times New Roman" w:eastAsia="Calibri" w:hAnsi="Times New Roman" w:cs="Times New Roman"/>
          <w:bCs/>
          <w:spacing w:val="-6"/>
          <w:sz w:val="24"/>
          <w:szCs w:val="24"/>
          <w:lang w:val="lv-LV"/>
        </w:rPr>
        <w:t xml:space="preserve"> </w:t>
      </w:r>
      <w:r w:rsidR="00B915D9">
        <w:rPr>
          <w:rFonts w:ascii="Times New Roman" w:eastAsia="Calibri" w:hAnsi="Times New Roman" w:cs="Times New Roman"/>
          <w:bCs/>
          <w:spacing w:val="-6"/>
          <w:sz w:val="24"/>
          <w:szCs w:val="24"/>
          <w:lang w:val="lv-LV"/>
        </w:rPr>
        <w:t xml:space="preserve">1992. gada 21. maija </w:t>
      </w:r>
      <w:r w:rsidR="00B915D9" w:rsidRPr="009E511A">
        <w:rPr>
          <w:rFonts w:ascii="Times New Roman" w:eastAsia="Calibri" w:hAnsi="Times New Roman" w:cs="Times New Roman"/>
          <w:bCs/>
          <w:spacing w:val="-1"/>
          <w:sz w:val="24"/>
          <w:szCs w:val="24"/>
          <w:lang w:val="lv-LV"/>
        </w:rPr>
        <w:t>Direktīvas</w:t>
      </w:r>
      <w:r w:rsidR="00B915D9" w:rsidRPr="009E511A">
        <w:rPr>
          <w:rFonts w:ascii="Times New Roman" w:eastAsia="Calibri" w:hAnsi="Times New Roman" w:cs="Times New Roman"/>
          <w:bCs/>
          <w:spacing w:val="-6"/>
          <w:sz w:val="24"/>
          <w:szCs w:val="24"/>
          <w:lang w:val="lv-LV"/>
        </w:rPr>
        <w:t xml:space="preserve"> </w:t>
      </w:r>
      <w:r w:rsidR="00B915D9" w:rsidRPr="009E511A">
        <w:rPr>
          <w:rFonts w:ascii="Times New Roman" w:eastAsia="Calibri" w:hAnsi="Times New Roman" w:cs="Times New Roman"/>
          <w:spacing w:val="-1"/>
          <w:sz w:val="24"/>
          <w:szCs w:val="24"/>
          <w:lang w:val="lv-LV"/>
        </w:rPr>
        <w:t>92/43/EEK</w:t>
      </w:r>
      <w:r w:rsidR="00B915D9" w:rsidRPr="009E511A">
        <w:rPr>
          <w:rFonts w:ascii="Times New Roman" w:hAnsi="Times New Roman" w:cs="Times New Roman"/>
          <w:sz w:val="24"/>
          <w:szCs w:val="24"/>
          <w:lang w:val="lv-LV"/>
        </w:rPr>
        <w:t xml:space="preserve"> </w:t>
      </w:r>
      <w:r w:rsidR="00B915D9">
        <w:rPr>
          <w:rFonts w:ascii="Times New Roman" w:eastAsia="Calibri" w:hAnsi="Times New Roman" w:cs="Times New Roman"/>
          <w:bCs/>
          <w:sz w:val="24"/>
          <w:szCs w:val="24"/>
          <w:lang w:val="lv-LV"/>
        </w:rPr>
        <w:t>p</w:t>
      </w:r>
      <w:r w:rsidR="00B915D9" w:rsidRPr="009E511A">
        <w:rPr>
          <w:rFonts w:ascii="Times New Roman" w:eastAsia="Calibri" w:hAnsi="Times New Roman" w:cs="Times New Roman"/>
          <w:bCs/>
          <w:sz w:val="24"/>
          <w:szCs w:val="24"/>
          <w:lang w:val="lv-LV"/>
        </w:rPr>
        <w:t>ar</w:t>
      </w:r>
      <w:r w:rsidR="00B915D9" w:rsidRPr="009E511A">
        <w:rPr>
          <w:rFonts w:ascii="Times New Roman" w:eastAsia="Calibri" w:hAnsi="Times New Roman" w:cs="Times New Roman"/>
          <w:bCs/>
          <w:spacing w:val="-7"/>
          <w:sz w:val="24"/>
          <w:szCs w:val="24"/>
          <w:lang w:val="lv-LV"/>
        </w:rPr>
        <w:t xml:space="preserve"> </w:t>
      </w:r>
      <w:r w:rsidR="00B915D9" w:rsidRPr="009E511A">
        <w:rPr>
          <w:rFonts w:ascii="Times New Roman" w:eastAsia="Calibri" w:hAnsi="Times New Roman" w:cs="Times New Roman"/>
          <w:bCs/>
          <w:sz w:val="24"/>
          <w:szCs w:val="24"/>
          <w:lang w:val="lv-LV"/>
        </w:rPr>
        <w:t>dabisko</w:t>
      </w:r>
      <w:r w:rsidR="00B915D9" w:rsidRPr="009E511A">
        <w:rPr>
          <w:rFonts w:ascii="Times New Roman" w:eastAsia="Calibri" w:hAnsi="Times New Roman" w:cs="Times New Roman"/>
          <w:bCs/>
          <w:spacing w:val="-7"/>
          <w:sz w:val="24"/>
          <w:szCs w:val="24"/>
          <w:lang w:val="lv-LV"/>
        </w:rPr>
        <w:t xml:space="preserve"> </w:t>
      </w:r>
      <w:r w:rsidR="00B915D9" w:rsidRPr="009E511A">
        <w:rPr>
          <w:rFonts w:ascii="Times New Roman" w:eastAsia="Calibri" w:hAnsi="Times New Roman" w:cs="Times New Roman"/>
          <w:bCs/>
          <w:spacing w:val="-1"/>
          <w:sz w:val="24"/>
          <w:szCs w:val="24"/>
          <w:lang w:val="lv-LV"/>
        </w:rPr>
        <w:t>dzīvotņu,</w:t>
      </w:r>
      <w:r w:rsidR="00B915D9" w:rsidRPr="009E511A">
        <w:rPr>
          <w:rFonts w:ascii="Times New Roman" w:eastAsia="Calibri" w:hAnsi="Times New Roman" w:cs="Times New Roman"/>
          <w:bCs/>
          <w:spacing w:val="-6"/>
          <w:sz w:val="24"/>
          <w:szCs w:val="24"/>
          <w:lang w:val="lv-LV"/>
        </w:rPr>
        <w:t xml:space="preserve"> </w:t>
      </w:r>
      <w:r w:rsidR="00B915D9" w:rsidRPr="009E511A">
        <w:rPr>
          <w:rFonts w:ascii="Times New Roman" w:eastAsia="Calibri" w:hAnsi="Times New Roman" w:cs="Times New Roman"/>
          <w:bCs/>
          <w:spacing w:val="-1"/>
          <w:sz w:val="24"/>
          <w:szCs w:val="24"/>
          <w:lang w:val="lv-LV"/>
        </w:rPr>
        <w:t>savvaļas</w:t>
      </w:r>
      <w:r w:rsidR="00B915D9" w:rsidRPr="009E511A">
        <w:rPr>
          <w:rFonts w:ascii="Times New Roman" w:eastAsia="Calibri" w:hAnsi="Times New Roman" w:cs="Times New Roman"/>
          <w:bCs/>
          <w:spacing w:val="-7"/>
          <w:sz w:val="24"/>
          <w:szCs w:val="24"/>
          <w:lang w:val="lv-LV"/>
        </w:rPr>
        <w:t xml:space="preserve"> </w:t>
      </w:r>
      <w:r w:rsidR="00B915D9" w:rsidRPr="009E511A">
        <w:rPr>
          <w:rFonts w:ascii="Times New Roman" w:eastAsia="Calibri" w:hAnsi="Times New Roman" w:cs="Times New Roman"/>
          <w:bCs/>
          <w:spacing w:val="-1"/>
          <w:sz w:val="24"/>
          <w:szCs w:val="24"/>
          <w:lang w:val="lv-LV"/>
        </w:rPr>
        <w:t>faunas</w:t>
      </w:r>
      <w:r w:rsidR="00B915D9" w:rsidRPr="009E511A">
        <w:rPr>
          <w:rFonts w:ascii="Times New Roman" w:eastAsia="Calibri" w:hAnsi="Times New Roman" w:cs="Times New Roman"/>
          <w:bCs/>
          <w:spacing w:val="-6"/>
          <w:sz w:val="24"/>
          <w:szCs w:val="24"/>
          <w:lang w:val="lv-LV"/>
        </w:rPr>
        <w:t xml:space="preserve"> </w:t>
      </w:r>
      <w:r w:rsidR="00B915D9" w:rsidRPr="009E511A">
        <w:rPr>
          <w:rFonts w:ascii="Times New Roman" w:eastAsia="Calibri" w:hAnsi="Times New Roman" w:cs="Times New Roman"/>
          <w:bCs/>
          <w:spacing w:val="-1"/>
          <w:sz w:val="24"/>
          <w:szCs w:val="24"/>
          <w:lang w:val="lv-LV"/>
        </w:rPr>
        <w:t>un</w:t>
      </w:r>
      <w:r w:rsidR="00B915D9" w:rsidRPr="009E511A">
        <w:rPr>
          <w:rFonts w:ascii="Times New Roman" w:eastAsia="Calibri" w:hAnsi="Times New Roman" w:cs="Times New Roman"/>
          <w:bCs/>
          <w:spacing w:val="-7"/>
          <w:sz w:val="24"/>
          <w:szCs w:val="24"/>
          <w:lang w:val="lv-LV"/>
        </w:rPr>
        <w:t xml:space="preserve"> </w:t>
      </w:r>
      <w:r w:rsidR="00B915D9" w:rsidRPr="009E511A">
        <w:rPr>
          <w:rFonts w:ascii="Times New Roman" w:eastAsia="Calibri" w:hAnsi="Times New Roman" w:cs="Times New Roman"/>
          <w:bCs/>
          <w:spacing w:val="-1"/>
          <w:sz w:val="24"/>
          <w:szCs w:val="24"/>
          <w:lang w:val="lv-LV"/>
        </w:rPr>
        <w:t>floras</w:t>
      </w:r>
      <w:r w:rsidR="00B915D9" w:rsidRPr="009E511A">
        <w:rPr>
          <w:rFonts w:ascii="Times New Roman" w:eastAsia="Calibri" w:hAnsi="Times New Roman" w:cs="Times New Roman"/>
          <w:bCs/>
          <w:spacing w:val="35"/>
          <w:w w:val="99"/>
          <w:sz w:val="24"/>
          <w:szCs w:val="24"/>
          <w:lang w:val="lv-LV"/>
        </w:rPr>
        <w:t xml:space="preserve"> </w:t>
      </w:r>
      <w:r w:rsidR="00B915D9" w:rsidRPr="009E511A">
        <w:rPr>
          <w:rFonts w:ascii="Times New Roman" w:eastAsia="Calibri" w:hAnsi="Times New Roman" w:cs="Times New Roman"/>
          <w:bCs/>
          <w:spacing w:val="-1"/>
          <w:sz w:val="24"/>
          <w:szCs w:val="24"/>
          <w:lang w:val="lv-LV"/>
        </w:rPr>
        <w:t>aizsardzību</w:t>
      </w:r>
      <w:r w:rsidR="00B915D9" w:rsidRPr="009E511A" w:rsidDel="00B915D9">
        <w:rPr>
          <w:rFonts w:ascii="Times New Roman" w:hAnsi="Times New Roman" w:cs="Times New Roman"/>
          <w:color w:val="000000" w:themeColor="text1"/>
          <w:sz w:val="24"/>
          <w:szCs w:val="24"/>
          <w:lang w:val="lv-LV"/>
        </w:rPr>
        <w:t xml:space="preserve"> </w:t>
      </w:r>
      <w:r w:rsidRPr="009E511A">
        <w:rPr>
          <w:rFonts w:ascii="Times New Roman" w:hAnsi="Times New Roman" w:cs="Times New Roman"/>
          <w:sz w:val="24"/>
          <w:szCs w:val="24"/>
          <w:lang w:val="lv-LV"/>
        </w:rPr>
        <w:t>II pielikumā iekļaut</w:t>
      </w:r>
      <w:r w:rsidR="00050925" w:rsidRPr="009E511A">
        <w:rPr>
          <w:rFonts w:ascii="Times New Roman" w:hAnsi="Times New Roman" w:cs="Times New Roman"/>
          <w:sz w:val="24"/>
          <w:szCs w:val="24"/>
          <w:lang w:val="lv-LV"/>
        </w:rPr>
        <w:t>ā vaboļu suga</w:t>
      </w:r>
      <w:r w:rsidRPr="009E511A">
        <w:rPr>
          <w:rFonts w:ascii="Times New Roman" w:hAnsi="Times New Roman" w:cs="Times New Roman"/>
          <w:sz w:val="24"/>
          <w:szCs w:val="24"/>
          <w:lang w:val="lv-LV"/>
        </w:rPr>
        <w:t xml:space="preserve"> </w:t>
      </w:r>
      <w:r w:rsidRPr="009E511A">
        <w:rPr>
          <w:rFonts w:ascii="Times New Roman" w:hAnsi="Times New Roman" w:cs="Times New Roman"/>
          <w:b/>
          <w:sz w:val="24"/>
          <w:szCs w:val="24"/>
          <w:lang w:val="lv-LV"/>
        </w:rPr>
        <w:t xml:space="preserve">Šneidera mizmīlis </w:t>
      </w:r>
      <w:r w:rsidRPr="009E511A">
        <w:rPr>
          <w:rFonts w:ascii="Times New Roman" w:hAnsi="Times New Roman" w:cs="Times New Roman"/>
          <w:b/>
          <w:i/>
          <w:sz w:val="24"/>
          <w:szCs w:val="24"/>
          <w:lang w:val="lv-LV"/>
        </w:rPr>
        <w:t>Boros schneideri</w:t>
      </w:r>
      <w:r w:rsidRPr="009E511A">
        <w:rPr>
          <w:rFonts w:ascii="Times New Roman" w:hAnsi="Times New Roman" w:cs="Times New Roman"/>
          <w:b/>
          <w:sz w:val="24"/>
          <w:szCs w:val="24"/>
          <w:lang w:val="lv-LV"/>
        </w:rPr>
        <w:t>.</w:t>
      </w:r>
      <w:r w:rsidRPr="009E511A">
        <w:rPr>
          <w:rFonts w:ascii="Times New Roman" w:hAnsi="Times New Roman" w:cs="Times New Roman"/>
          <w:sz w:val="24"/>
          <w:szCs w:val="24"/>
          <w:lang w:val="lv-LV"/>
        </w:rPr>
        <w:t xml:space="preserve"> </w:t>
      </w:r>
      <w:r w:rsidRPr="009E511A">
        <w:rPr>
          <w:rStyle w:val="A4"/>
          <w:rFonts w:ascii="Times New Roman" w:hAnsi="Times New Roman" w:cs="Times New Roman"/>
          <w:sz w:val="24"/>
          <w:szCs w:val="24"/>
          <w:lang w:val="lv-LV"/>
        </w:rPr>
        <w:t>Tas apdzīvo mežus uz dažāda mitruma minerālaugsnēm. Šneidera mizmīlis ir sastopams arī samērā jaunās mežaudzēs, saimnieciskos mežos, kā arī kailcirtēs uz ekoloģiskiem kokiem, tomēr pētījumos Polijā konstatēta sugas saistība ar ilglaicīgajām meža zemēm. Sugai optimālākās ir skrajas un labi izgaismotas vecās priežu mežaudzes. Tā ir saistīta ar nesen atmirušām (1</w:t>
      </w:r>
      <w:r w:rsidR="00050925" w:rsidRPr="009E511A">
        <w:rPr>
          <w:rStyle w:val="A4"/>
          <w:rFonts w:ascii="Times New Roman" w:hAnsi="Times New Roman" w:cs="Times New Roman"/>
          <w:sz w:val="24"/>
          <w:szCs w:val="24"/>
          <w:lang w:val="lv-LV"/>
        </w:rPr>
        <w:t xml:space="preserve"> – </w:t>
      </w:r>
      <w:r w:rsidRPr="009E511A">
        <w:rPr>
          <w:rStyle w:val="A4"/>
          <w:rFonts w:ascii="Times New Roman" w:hAnsi="Times New Roman" w:cs="Times New Roman"/>
          <w:sz w:val="24"/>
          <w:szCs w:val="24"/>
          <w:lang w:val="lv-LV"/>
        </w:rPr>
        <w:t>2 gadi) priedēm, kuru stumbru vairāk vai mazāk vēl klāj miza. Vaboles kāpuri atrodami zem mizas, parasti uz tādiem stumbriem, kuru koksnes virsma ir mitra un melna Atsevišķos gadījumos Šneidera mizmīlis konstatēts uz ozoliem, eglēm, melnalkšņiem, bērziem un ošiem (Valainis, 2018). Dabas aizsardzības plāna izstrādes laikā DP teritorijā suga konstatēta četrās vietās. Atradnes ir reģistrētas dažādos meža augšanas apstākļu tipa, vecuma un apsaimniekošanas veida mežos, kas norāda uz sugas plašo sastopamību teritorijā. Sugas sastopamība un prognozējamais īpatņu skaits teritorijā ir atkarīgs no kāpuru attīstībai piemēroto atmirušo koku skaita. Piemērotās mežaudzēs uzskaitīto piemēroto koku vidējais skaits ir 2 – 6 koki. Sugas sastopamībai teritorijā optimāli ir</w:t>
      </w:r>
      <w:r w:rsidRPr="009E511A">
        <w:rPr>
          <w:rFonts w:ascii="Times New Roman" w:hAnsi="Times New Roman" w:cs="Times New Roman"/>
          <w:sz w:val="24"/>
          <w:szCs w:val="24"/>
          <w:lang w:val="lv-LV"/>
        </w:rPr>
        <w:t xml:space="preserve"> sausie meža tipi – lāns, damaksnis un mētrājs, kas dominē DP teritorijā, purvaiņi – purvājs un niedrājs un kūdreņi – viršu, mētru un šurlapju. Par sugai piemērotām tiek uzskatītas mežaudzes vecumā no 40 gadiem. Kopumā teritorijā </w:t>
      </w:r>
      <w:r w:rsidRPr="009E511A">
        <w:rPr>
          <w:rStyle w:val="A4"/>
          <w:rFonts w:ascii="Times New Roman" w:hAnsi="Times New Roman" w:cs="Times New Roman"/>
          <w:sz w:val="24"/>
          <w:szCs w:val="24"/>
          <w:lang w:val="lv-LV"/>
        </w:rPr>
        <w:t>potenciāli piemēroto mežaudžu platība</w:t>
      </w:r>
      <w:r w:rsidRPr="009E511A">
        <w:rPr>
          <w:rFonts w:ascii="Times New Roman" w:hAnsi="Times New Roman" w:cs="Times New Roman"/>
          <w:sz w:val="24"/>
          <w:szCs w:val="24"/>
          <w:lang w:val="lv-LV"/>
        </w:rPr>
        <w:t xml:space="preserve"> ir </w:t>
      </w:r>
      <w:r w:rsidRPr="009E511A">
        <w:rPr>
          <w:rFonts w:ascii="Times New Roman" w:hAnsi="Times New Roman" w:cs="Times New Roman"/>
          <w:color w:val="222222"/>
          <w:sz w:val="24"/>
          <w:szCs w:val="24"/>
          <w:shd w:val="clear" w:color="auto" w:fill="FFFFFF"/>
          <w:lang w:val="lv-LV"/>
        </w:rPr>
        <w:t>485</w:t>
      </w:r>
      <w:r w:rsidR="00050925" w:rsidRPr="009E511A">
        <w:rPr>
          <w:rFonts w:ascii="Times New Roman" w:hAnsi="Times New Roman" w:cs="Times New Roman"/>
          <w:color w:val="222222"/>
          <w:sz w:val="24"/>
          <w:szCs w:val="24"/>
          <w:shd w:val="clear" w:color="auto" w:fill="FFFFFF"/>
          <w:lang w:val="lv-LV"/>
        </w:rPr>
        <w:t>,</w:t>
      </w:r>
      <w:r w:rsidRPr="009E511A">
        <w:rPr>
          <w:rFonts w:ascii="Times New Roman" w:hAnsi="Times New Roman" w:cs="Times New Roman"/>
          <w:color w:val="222222"/>
          <w:sz w:val="24"/>
          <w:szCs w:val="24"/>
          <w:shd w:val="clear" w:color="auto" w:fill="FFFFFF"/>
          <w:lang w:val="lv-LV"/>
        </w:rPr>
        <w:t>05</w:t>
      </w:r>
      <w:r w:rsidRPr="009E511A">
        <w:rPr>
          <w:rFonts w:ascii="Times New Roman" w:hAnsi="Times New Roman" w:cs="Times New Roman"/>
          <w:sz w:val="24"/>
          <w:szCs w:val="24"/>
          <w:lang w:val="lv-LV"/>
        </w:rPr>
        <w:t xml:space="preserve"> ha. Saskaņā ar </w:t>
      </w:r>
      <w:r w:rsidRPr="009E511A">
        <w:rPr>
          <w:rStyle w:val="A4"/>
          <w:rFonts w:ascii="Times New Roman" w:hAnsi="Times New Roman" w:cs="Times New Roman"/>
          <w:sz w:val="24"/>
          <w:szCs w:val="24"/>
          <w:lang w:val="lv-LV"/>
        </w:rPr>
        <w:t>Daugavpils Universitātes entomologu veikto pētījumu nepublicētiem datiem, vidējais īpatņu skaits, kas apdzīvo vienu koku ir ~</w:t>
      </w:r>
      <w:r w:rsidR="00050925" w:rsidRPr="009E511A">
        <w:rPr>
          <w:rStyle w:val="A4"/>
          <w:rFonts w:ascii="Times New Roman" w:hAnsi="Times New Roman" w:cs="Times New Roman"/>
          <w:sz w:val="24"/>
          <w:szCs w:val="24"/>
          <w:lang w:val="lv-LV"/>
        </w:rPr>
        <w:t xml:space="preserve"> </w:t>
      </w:r>
      <w:r w:rsidRPr="009E511A">
        <w:rPr>
          <w:rStyle w:val="A4"/>
          <w:rFonts w:ascii="Times New Roman" w:hAnsi="Times New Roman" w:cs="Times New Roman"/>
          <w:sz w:val="24"/>
          <w:szCs w:val="24"/>
          <w:lang w:val="lv-LV"/>
        </w:rPr>
        <w:t xml:space="preserve">15. Veicot īpatņu skaita aprēķinu, DP “Numernes </w:t>
      </w:r>
      <w:r w:rsidRPr="009E511A">
        <w:rPr>
          <w:rStyle w:val="A4"/>
          <w:rFonts w:ascii="Times New Roman" w:hAnsi="Times New Roman" w:cs="Times New Roman"/>
          <w:sz w:val="24"/>
          <w:szCs w:val="24"/>
          <w:lang w:val="lv-LV"/>
        </w:rPr>
        <w:lastRenderedPageBreak/>
        <w:t xml:space="preserve">valnis” teritorijā ir prognozējama </w:t>
      </w:r>
      <w:r w:rsidR="00050925" w:rsidRPr="009E511A">
        <w:rPr>
          <w:rStyle w:val="A4"/>
          <w:rFonts w:ascii="Times New Roman" w:hAnsi="Times New Roman" w:cs="Times New Roman"/>
          <w:sz w:val="24"/>
          <w:szCs w:val="24"/>
          <w:lang w:val="lv-LV"/>
        </w:rPr>
        <w:t xml:space="preserve">no </w:t>
      </w:r>
      <w:r w:rsidRPr="009E511A">
        <w:rPr>
          <w:rStyle w:val="A4"/>
          <w:rFonts w:ascii="Times New Roman" w:hAnsi="Times New Roman" w:cs="Times New Roman"/>
          <w:sz w:val="24"/>
          <w:szCs w:val="24"/>
          <w:lang w:val="lv-LV"/>
        </w:rPr>
        <w:t>14550 līdz 43654 īpatņu sastopamība.</w:t>
      </w:r>
    </w:p>
    <w:p w14:paraId="7D2FB3A9" w14:textId="77777777" w:rsidR="00EF4C8A" w:rsidRPr="009E511A" w:rsidRDefault="00EF4C8A" w:rsidP="00EF4C8A">
      <w:pPr>
        <w:jc w:val="both"/>
        <w:rPr>
          <w:rStyle w:val="A4"/>
          <w:rFonts w:ascii="Times New Roman" w:hAnsi="Times New Roman" w:cs="Times New Roman"/>
          <w:sz w:val="24"/>
          <w:szCs w:val="24"/>
          <w:lang w:val="lv-LV"/>
        </w:rPr>
      </w:pPr>
    </w:p>
    <w:p w14:paraId="7D2FB3AA" w14:textId="77777777" w:rsidR="00EF4C8A" w:rsidRPr="009E511A" w:rsidRDefault="00EF4C8A" w:rsidP="00EF4C8A">
      <w:pPr>
        <w:jc w:val="both"/>
        <w:rPr>
          <w:rFonts w:ascii="Times New Roman" w:hAnsi="Times New Roman" w:cs="Times New Roman"/>
          <w:sz w:val="24"/>
          <w:szCs w:val="24"/>
          <w:lang w:val="lv-LV"/>
        </w:rPr>
      </w:pPr>
      <w:r w:rsidRPr="009E511A">
        <w:rPr>
          <w:rStyle w:val="A4"/>
          <w:rFonts w:ascii="Times New Roman" w:hAnsi="Times New Roman" w:cs="Times New Roman"/>
          <w:sz w:val="24"/>
          <w:szCs w:val="24"/>
          <w:lang w:val="lv-LV"/>
        </w:rPr>
        <w:t>Teritorijā līdz šim ir konstatētas vairākas citas ar priežu mežaudzēm saistītās bezmugurkaulnieku sugas:</w:t>
      </w:r>
      <w:r w:rsidRPr="009E511A">
        <w:rPr>
          <w:rFonts w:ascii="Times New Roman" w:hAnsi="Times New Roman" w:cs="Times New Roman"/>
          <w:sz w:val="24"/>
          <w:szCs w:val="24"/>
          <w:lang w:val="lv-LV"/>
        </w:rPr>
        <w:t xml:space="preserve"> </w:t>
      </w:r>
      <w:r w:rsidRPr="009E511A">
        <w:rPr>
          <w:rFonts w:ascii="Times New Roman" w:hAnsi="Times New Roman" w:cs="Times New Roman"/>
          <w:b/>
          <w:sz w:val="24"/>
          <w:szCs w:val="24"/>
          <w:lang w:val="lv-LV"/>
        </w:rPr>
        <w:t xml:space="preserve">kuprainā celmmuša </w:t>
      </w:r>
      <w:r w:rsidRPr="009E511A">
        <w:rPr>
          <w:rFonts w:ascii="Times New Roman" w:hAnsi="Times New Roman" w:cs="Times New Roman"/>
          <w:b/>
          <w:i/>
          <w:sz w:val="24"/>
          <w:szCs w:val="24"/>
          <w:lang w:val="lv-LV"/>
        </w:rPr>
        <w:t>Laphria gibosa</w:t>
      </w:r>
      <w:r w:rsidRPr="009E511A">
        <w:rPr>
          <w:rFonts w:ascii="Times New Roman" w:hAnsi="Times New Roman" w:cs="Times New Roman"/>
          <w:b/>
          <w:sz w:val="24"/>
          <w:szCs w:val="24"/>
          <w:lang w:val="lv-LV"/>
        </w:rPr>
        <w:t xml:space="preserve">, dzeltenā laupītājmuša </w:t>
      </w:r>
      <w:r w:rsidRPr="009E511A">
        <w:rPr>
          <w:rFonts w:ascii="Times New Roman" w:hAnsi="Times New Roman" w:cs="Times New Roman"/>
          <w:b/>
          <w:i/>
          <w:sz w:val="24"/>
          <w:szCs w:val="24"/>
          <w:lang w:val="lv-LV"/>
        </w:rPr>
        <w:t>Laphria flava</w:t>
      </w:r>
      <w:r w:rsidRPr="009E511A">
        <w:rPr>
          <w:rFonts w:ascii="Times New Roman" w:hAnsi="Times New Roman" w:cs="Times New Roman"/>
          <w:b/>
          <w:sz w:val="24"/>
          <w:szCs w:val="24"/>
          <w:lang w:val="lv-LV"/>
        </w:rPr>
        <w:t xml:space="preserve">, lielā krāšņvabole </w:t>
      </w:r>
      <w:r w:rsidRPr="009E511A">
        <w:rPr>
          <w:rFonts w:ascii="Times New Roman" w:hAnsi="Times New Roman" w:cs="Times New Roman"/>
          <w:b/>
          <w:i/>
          <w:sz w:val="24"/>
          <w:szCs w:val="24"/>
          <w:lang w:val="lv-LV"/>
        </w:rPr>
        <w:t>Chalcophora mariana</w:t>
      </w:r>
      <w:r w:rsidR="00050925" w:rsidRPr="009E511A">
        <w:rPr>
          <w:rFonts w:ascii="Times New Roman" w:hAnsi="Times New Roman" w:cs="Times New Roman"/>
          <w:b/>
          <w:bCs/>
          <w:sz w:val="24"/>
          <w:szCs w:val="24"/>
          <w:lang w:val="lv-LV"/>
        </w:rPr>
        <w:t>.</w:t>
      </w:r>
      <w:r w:rsidRPr="009E511A">
        <w:rPr>
          <w:rFonts w:ascii="Times New Roman" w:hAnsi="Times New Roman" w:cs="Times New Roman"/>
          <w:sz w:val="24"/>
          <w:szCs w:val="24"/>
          <w:lang w:val="lv-LV"/>
        </w:rPr>
        <w:t xml:space="preserve"> Šīs sugas apdzīvo skrajus, sausus un saules apspīdētus koku stumbrus. Šādi meži ir piemēroti arī vairāku citu kukaiņu sugu sastopamībai, kas līdz šim nav reģistrētas DP teritorijā, bet to sastopamība ir iespējama, piemēram: priežu sveķotājkoksngrauzis </w:t>
      </w:r>
      <w:r w:rsidRPr="009E511A">
        <w:rPr>
          <w:rFonts w:ascii="Times New Roman" w:hAnsi="Times New Roman" w:cs="Times New Roman"/>
          <w:i/>
          <w:sz w:val="24"/>
          <w:szCs w:val="24"/>
          <w:lang w:val="lv-LV"/>
        </w:rPr>
        <w:t>Nothorhina muricata</w:t>
      </w:r>
      <w:r w:rsidRPr="009E511A">
        <w:rPr>
          <w:rFonts w:ascii="Times New Roman" w:hAnsi="Times New Roman" w:cs="Times New Roman"/>
          <w:sz w:val="24"/>
          <w:szCs w:val="24"/>
          <w:lang w:val="lv-LV"/>
        </w:rPr>
        <w:t xml:space="preserve">. Priežu mežaudzēs ir sastopams arī </w:t>
      </w:r>
      <w:r w:rsidRPr="009E511A">
        <w:rPr>
          <w:rFonts w:ascii="Times New Roman" w:hAnsi="Times New Roman" w:cs="Times New Roman"/>
          <w:b/>
          <w:sz w:val="24"/>
          <w:szCs w:val="20"/>
          <w:shd w:val="clear" w:color="auto" w:fill="FFFFFF"/>
          <w:lang w:val="lv-LV"/>
        </w:rPr>
        <w:t xml:space="preserve">tumšais kailgliemezis </w:t>
      </w:r>
      <w:r w:rsidRPr="009E511A">
        <w:rPr>
          <w:rFonts w:ascii="Times New Roman" w:hAnsi="Times New Roman" w:cs="Times New Roman"/>
          <w:b/>
          <w:bCs/>
          <w:i/>
          <w:sz w:val="24"/>
          <w:szCs w:val="20"/>
          <w:shd w:val="clear" w:color="auto" w:fill="FFFFFF"/>
          <w:lang w:val="lv-LV"/>
        </w:rPr>
        <w:t>Limax cinereoniger</w:t>
      </w:r>
      <w:r w:rsidR="00050925" w:rsidRPr="009E511A">
        <w:rPr>
          <w:rFonts w:ascii="Times New Roman" w:hAnsi="Times New Roman" w:cs="Times New Roman"/>
          <w:b/>
          <w:sz w:val="24"/>
          <w:szCs w:val="20"/>
          <w:shd w:val="clear" w:color="auto" w:fill="FFFFFF"/>
          <w:lang w:val="lv-LV"/>
        </w:rPr>
        <w:t>.</w:t>
      </w:r>
    </w:p>
    <w:p w14:paraId="7D2FB3AB" w14:textId="77777777" w:rsidR="00EF4C8A" w:rsidRPr="009E511A" w:rsidRDefault="00EF4C8A" w:rsidP="00EF4C8A">
      <w:pPr>
        <w:jc w:val="both"/>
        <w:rPr>
          <w:rFonts w:ascii="Times New Roman" w:hAnsi="Times New Roman" w:cs="Times New Roman"/>
          <w:sz w:val="24"/>
          <w:szCs w:val="24"/>
          <w:lang w:val="lv-LV"/>
        </w:rPr>
      </w:pPr>
    </w:p>
    <w:p w14:paraId="7D2FB3AC" w14:textId="77777777" w:rsidR="00EF4C8A" w:rsidRPr="009E511A" w:rsidRDefault="00EF4C8A" w:rsidP="00EF4C8A">
      <w:pPr>
        <w:jc w:val="both"/>
        <w:rPr>
          <w:rFonts w:ascii="Times New Roman" w:hAnsi="Times New Roman" w:cs="Times New Roman"/>
          <w:sz w:val="20"/>
          <w:szCs w:val="20"/>
          <w:lang w:val="lv-LV"/>
        </w:rPr>
      </w:pPr>
      <w:r w:rsidRPr="009E511A">
        <w:rPr>
          <w:rFonts w:ascii="Times New Roman" w:hAnsi="Times New Roman" w:cs="Times New Roman"/>
          <w:sz w:val="24"/>
          <w:szCs w:val="24"/>
          <w:lang w:val="lv-LV"/>
        </w:rPr>
        <w:t xml:space="preserve">DP teritorijā konstētas trīs aizsargājamas tauriņu sugas: meža sīksamtenis </w:t>
      </w:r>
      <w:r w:rsidRPr="009E511A">
        <w:rPr>
          <w:rFonts w:ascii="Times New Roman" w:hAnsi="Times New Roman" w:cs="Times New Roman"/>
          <w:i/>
          <w:sz w:val="24"/>
          <w:szCs w:val="24"/>
          <w:lang w:val="lv-LV"/>
        </w:rPr>
        <w:t>Coenonympha hero</w:t>
      </w:r>
      <w:r w:rsidRPr="009E511A">
        <w:rPr>
          <w:rFonts w:ascii="Times New Roman" w:hAnsi="Times New Roman" w:cs="Times New Roman"/>
          <w:sz w:val="24"/>
          <w:szCs w:val="24"/>
          <w:lang w:val="lv-LV"/>
        </w:rPr>
        <w:t xml:space="preserve">, gāršas samtenis </w:t>
      </w:r>
      <w:r w:rsidRPr="009E511A">
        <w:rPr>
          <w:rFonts w:ascii="Times New Roman" w:hAnsi="Times New Roman" w:cs="Times New Roman"/>
          <w:i/>
          <w:sz w:val="24"/>
          <w:szCs w:val="24"/>
          <w:lang w:val="lv-LV"/>
        </w:rPr>
        <w:t>Lopinga achine</w:t>
      </w:r>
      <w:r w:rsidRPr="009E511A">
        <w:rPr>
          <w:rFonts w:ascii="Times New Roman" w:hAnsi="Times New Roman" w:cs="Times New Roman"/>
          <w:sz w:val="24"/>
          <w:szCs w:val="24"/>
          <w:lang w:val="lv-LV"/>
        </w:rPr>
        <w:t xml:space="preserve"> un zirgskābeņu zilenītis </w:t>
      </w:r>
      <w:r w:rsidRPr="009E511A">
        <w:rPr>
          <w:rFonts w:ascii="Times New Roman" w:hAnsi="Times New Roman" w:cs="Times New Roman"/>
          <w:i/>
          <w:sz w:val="24"/>
          <w:szCs w:val="24"/>
          <w:lang w:val="lv-LV"/>
        </w:rPr>
        <w:t>Lycaena dispar</w:t>
      </w:r>
      <w:r w:rsidRPr="009E511A">
        <w:rPr>
          <w:rFonts w:ascii="Times New Roman" w:hAnsi="Times New Roman" w:cs="Times New Roman"/>
          <w:sz w:val="24"/>
          <w:szCs w:val="24"/>
          <w:lang w:val="lv-LV"/>
        </w:rPr>
        <w:t xml:space="preserve">, kā arī Latvijas Sarkanajā grāmatā iekļautās sugas apšu zaigraibenis </w:t>
      </w:r>
      <w:r w:rsidRPr="009E511A">
        <w:rPr>
          <w:rFonts w:ascii="Times New Roman" w:hAnsi="Times New Roman" w:cs="Times New Roman"/>
          <w:i/>
          <w:sz w:val="24"/>
          <w:szCs w:val="24"/>
          <w:lang w:val="lv-LV"/>
        </w:rPr>
        <w:t>Apatura ilia</w:t>
      </w:r>
      <w:r w:rsidRPr="009E511A">
        <w:rPr>
          <w:rFonts w:ascii="Times New Roman" w:hAnsi="Times New Roman" w:cs="Times New Roman"/>
          <w:sz w:val="24"/>
          <w:szCs w:val="24"/>
          <w:lang w:val="lv-LV"/>
        </w:rPr>
        <w:t xml:space="preserve">, kārklu zaigraibenis </w:t>
      </w:r>
      <w:r w:rsidRPr="009E511A">
        <w:rPr>
          <w:rFonts w:ascii="Times New Roman" w:hAnsi="Times New Roman" w:cs="Times New Roman"/>
          <w:i/>
          <w:sz w:val="24"/>
          <w:szCs w:val="24"/>
          <w:lang w:val="lv-LV"/>
        </w:rPr>
        <w:t>Apatura iris</w:t>
      </w:r>
      <w:r w:rsidRPr="009E511A">
        <w:rPr>
          <w:rFonts w:ascii="Times New Roman" w:hAnsi="Times New Roman" w:cs="Times New Roman"/>
          <w:sz w:val="24"/>
          <w:szCs w:val="24"/>
          <w:lang w:val="lv-LV"/>
        </w:rPr>
        <w:t>,</w:t>
      </w:r>
      <w:r w:rsidRPr="009E511A">
        <w:rPr>
          <w:rFonts w:ascii="Times New Roman" w:hAnsi="Times New Roman" w:cs="Times New Roman"/>
          <w:sz w:val="32"/>
          <w:szCs w:val="24"/>
          <w:lang w:val="lv-LV"/>
        </w:rPr>
        <w:t xml:space="preserve"> </w:t>
      </w:r>
      <w:r w:rsidRPr="009E511A">
        <w:rPr>
          <w:rFonts w:ascii="Times New Roman" w:hAnsi="Times New Roman" w:cs="Times New Roman"/>
          <w:sz w:val="24"/>
          <w:szCs w:val="20"/>
          <w:lang w:val="lv-LV"/>
        </w:rPr>
        <w:t xml:space="preserve">apšu raibenis </w:t>
      </w:r>
      <w:r w:rsidRPr="009E511A">
        <w:rPr>
          <w:rFonts w:ascii="Times New Roman" w:hAnsi="Times New Roman" w:cs="Times New Roman"/>
          <w:i/>
          <w:sz w:val="24"/>
          <w:szCs w:val="20"/>
          <w:lang w:val="lv-LV"/>
        </w:rPr>
        <w:t xml:space="preserve">Limenitis populi </w:t>
      </w:r>
      <w:r w:rsidRPr="009E511A">
        <w:rPr>
          <w:rFonts w:ascii="Times New Roman" w:hAnsi="Times New Roman" w:cs="Times New Roman"/>
          <w:sz w:val="24"/>
          <w:szCs w:val="20"/>
          <w:lang w:val="lv-LV"/>
        </w:rPr>
        <w:t xml:space="preserve">un sausseržu raibenis </w:t>
      </w:r>
      <w:r w:rsidRPr="009E511A">
        <w:rPr>
          <w:rFonts w:ascii="Times New Roman" w:hAnsi="Times New Roman" w:cs="Times New Roman"/>
          <w:i/>
          <w:sz w:val="24"/>
          <w:szCs w:val="20"/>
          <w:lang w:val="lv-LV"/>
        </w:rPr>
        <w:t>Limenitis camilla</w:t>
      </w:r>
      <w:r w:rsidRPr="009E511A">
        <w:rPr>
          <w:rFonts w:ascii="Times New Roman" w:hAnsi="Times New Roman" w:cs="Times New Roman"/>
          <w:sz w:val="24"/>
          <w:szCs w:val="20"/>
          <w:lang w:val="lv-LV"/>
        </w:rPr>
        <w:t>.</w:t>
      </w:r>
    </w:p>
    <w:p w14:paraId="7D2FB3AD" w14:textId="77777777" w:rsidR="00EF4C8A" w:rsidRPr="009E511A" w:rsidRDefault="00EF4C8A" w:rsidP="00EF4C8A">
      <w:pPr>
        <w:jc w:val="both"/>
        <w:rPr>
          <w:rFonts w:ascii="Times New Roman" w:hAnsi="Times New Roman" w:cs="Times New Roman"/>
          <w:sz w:val="24"/>
          <w:szCs w:val="24"/>
          <w:lang w:val="lv-LV"/>
        </w:rPr>
      </w:pPr>
    </w:p>
    <w:p w14:paraId="7D2FB3AE" w14:textId="77777777" w:rsidR="00EF4C8A" w:rsidRPr="009E511A" w:rsidRDefault="00EF4C8A" w:rsidP="00EF4C8A">
      <w:pPr>
        <w:jc w:val="both"/>
        <w:rPr>
          <w:rFonts w:ascii="Times New Roman" w:hAnsi="Times New Roman" w:cs="Times New Roman"/>
          <w:sz w:val="24"/>
          <w:szCs w:val="24"/>
          <w:lang w:val="lv-LV"/>
        </w:rPr>
      </w:pPr>
      <w:r w:rsidRPr="009E511A">
        <w:rPr>
          <w:rFonts w:ascii="Times New Roman" w:hAnsi="Times New Roman" w:cs="Times New Roman"/>
          <w:b/>
          <w:sz w:val="24"/>
          <w:szCs w:val="24"/>
          <w:lang w:val="lv-LV"/>
        </w:rPr>
        <w:t xml:space="preserve">Meža sīksamtenis </w:t>
      </w:r>
      <w:r w:rsidRPr="009E511A">
        <w:rPr>
          <w:rFonts w:ascii="Times New Roman" w:hAnsi="Times New Roman" w:cs="Times New Roman"/>
          <w:b/>
          <w:i/>
          <w:sz w:val="24"/>
          <w:szCs w:val="24"/>
          <w:lang w:val="lv-LV"/>
        </w:rPr>
        <w:t>Coenonympha hero</w:t>
      </w:r>
      <w:r w:rsidRPr="009E511A">
        <w:rPr>
          <w:rFonts w:ascii="Times New Roman" w:hAnsi="Times New Roman" w:cs="Times New Roman"/>
          <w:sz w:val="24"/>
          <w:szCs w:val="24"/>
          <w:lang w:val="lv-LV"/>
        </w:rPr>
        <w:t xml:space="preserve"> Latvijā sastopams dažādos biotopos: jauktu un lapkoku mežu klajumos, mežmalās, mitrās pļavās ar zemu augāju, kaļķainās mitrās pļavās, </w:t>
      </w:r>
      <w:r w:rsidRPr="009E511A">
        <w:rPr>
          <w:rStyle w:val="Hyperlink"/>
          <w:rFonts w:ascii="Times New Roman" w:eastAsiaTheme="majorEastAsia" w:hAnsi="Times New Roman" w:cs="Times New Roman"/>
          <w:color w:val="000000" w:themeColor="text1"/>
          <w:sz w:val="24"/>
          <w:szCs w:val="24"/>
          <w:u w:val="none"/>
          <w:shd w:val="clear" w:color="auto" w:fill="FFFFFF"/>
          <w:lang w:val="lv-LV"/>
        </w:rPr>
        <w:t>purvos</w:t>
      </w:r>
      <w:r w:rsidRPr="009E511A">
        <w:rPr>
          <w:rFonts w:ascii="Times New Roman" w:hAnsi="Times New Roman" w:cs="Times New Roman"/>
          <w:color w:val="000000" w:themeColor="text1"/>
          <w:sz w:val="24"/>
          <w:szCs w:val="24"/>
          <w:lang w:val="lv-LV"/>
        </w:rPr>
        <w:t xml:space="preserve">, </w:t>
      </w:r>
      <w:r w:rsidRPr="009E511A">
        <w:rPr>
          <w:rFonts w:ascii="Times New Roman" w:hAnsi="Times New Roman" w:cs="Times New Roman"/>
          <w:sz w:val="24"/>
          <w:szCs w:val="24"/>
          <w:shd w:val="clear" w:color="auto" w:fill="FFFFFF"/>
          <w:lang w:val="lv-LV"/>
        </w:rPr>
        <w:t>izcirtumos</w:t>
      </w:r>
      <w:r w:rsidRPr="009E511A">
        <w:rPr>
          <w:rFonts w:ascii="Times New Roman" w:hAnsi="Times New Roman" w:cs="Times New Roman"/>
          <w:sz w:val="24"/>
          <w:szCs w:val="24"/>
          <w:lang w:val="lv-LV"/>
        </w:rPr>
        <w:t>. Meža sīksamteņa kāpuri barojas ar dažādām graudzālēm, tajā skaitā ar ciņusmilgām, nokarenajām pumpursmilgām, parasto kamolzāli, skarenēm. Kāpuri izšķiļas augustā un līdz rudenim barojas, pārziemo kāpura stadijā un nākamajā pavasarī turpina baroties līdz maijam, kad iekūņojas. Tauriņi ir sastopami no jūnija sākuma līdz jūlija beigām. Tauriņiem ir vājas izplatīšanās spējas un mežs uzskatāms par barjeru. Sastopams visā Latvijā, bet nevienmērīgi, atradnes ir piesaistītas piemērotiem biotopiem (Savenkovs</w:t>
      </w:r>
      <w:r w:rsidR="00050925"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2018).</w:t>
      </w:r>
    </w:p>
    <w:p w14:paraId="7D2FB3AF" w14:textId="77777777" w:rsidR="00EF4C8A" w:rsidRPr="009E511A" w:rsidRDefault="00EF4C8A" w:rsidP="00EF4C8A">
      <w:pPr>
        <w:jc w:val="both"/>
        <w:rPr>
          <w:rFonts w:ascii="Times New Roman" w:hAnsi="Times New Roman" w:cs="Times New Roman"/>
          <w:sz w:val="24"/>
          <w:szCs w:val="24"/>
          <w:lang w:val="lv-LV"/>
        </w:rPr>
      </w:pPr>
    </w:p>
    <w:p w14:paraId="7D2FB3B0" w14:textId="77777777" w:rsidR="00EF4C8A" w:rsidRPr="009E511A" w:rsidRDefault="00EF4C8A" w:rsidP="00EF4C8A">
      <w:pPr>
        <w:jc w:val="both"/>
        <w:rPr>
          <w:rFonts w:ascii="Times New Roman" w:hAnsi="Times New Roman" w:cs="Times New Roman"/>
          <w:sz w:val="24"/>
          <w:lang w:val="lv-LV"/>
        </w:rPr>
      </w:pPr>
      <w:r w:rsidRPr="009E511A">
        <w:rPr>
          <w:rFonts w:ascii="Times New Roman" w:hAnsi="Times New Roman" w:cs="Times New Roman"/>
          <w:b/>
          <w:sz w:val="24"/>
          <w:szCs w:val="24"/>
          <w:lang w:val="lv-LV"/>
        </w:rPr>
        <w:t xml:space="preserve">Gāršas samtenis </w:t>
      </w:r>
      <w:r w:rsidRPr="009E511A">
        <w:rPr>
          <w:rFonts w:ascii="Times New Roman" w:hAnsi="Times New Roman" w:cs="Times New Roman"/>
          <w:b/>
          <w:i/>
          <w:sz w:val="24"/>
          <w:szCs w:val="24"/>
          <w:lang w:val="lv-LV"/>
        </w:rPr>
        <w:t>Lopinga achine</w:t>
      </w:r>
      <w:r w:rsidRPr="009E511A">
        <w:rPr>
          <w:rFonts w:ascii="Times New Roman" w:hAnsi="Times New Roman" w:cs="Times New Roman"/>
          <w:b/>
          <w:sz w:val="24"/>
          <w:szCs w:val="24"/>
          <w:lang w:val="lv-LV"/>
        </w:rPr>
        <w:t xml:space="preserve"> </w:t>
      </w:r>
      <w:r w:rsidRPr="009E511A">
        <w:rPr>
          <w:rFonts w:ascii="Times New Roman" w:hAnsi="Times New Roman" w:cs="Times New Roman"/>
          <w:sz w:val="24"/>
          <w:szCs w:val="24"/>
          <w:lang w:val="lv-LV"/>
        </w:rPr>
        <w:t xml:space="preserve">ir tipiska ekotona suga, sastopama jauktu koku un lapkoku mežmalās, lido arī skrajos mežos, sastopama </w:t>
      </w:r>
      <w:r w:rsidRPr="009E511A">
        <w:rPr>
          <w:rFonts w:ascii="Times New Roman" w:hAnsi="Times New Roman" w:cs="Times New Roman"/>
          <w:color w:val="000000"/>
          <w:sz w:val="24"/>
          <w:szCs w:val="24"/>
          <w:shd w:val="clear" w:color="auto" w:fill="FFFFFF"/>
          <w:lang w:val="lv-LV"/>
        </w:rPr>
        <w:t xml:space="preserve">gar ceļiem, grāvjiem un stigām. Sastopams noēnotās vietās. </w:t>
      </w:r>
      <w:r w:rsidRPr="009E511A">
        <w:rPr>
          <w:rFonts w:ascii="Times New Roman" w:hAnsi="Times New Roman" w:cs="Times New Roman"/>
          <w:sz w:val="24"/>
          <w:szCs w:val="24"/>
          <w:lang w:val="lv-LV"/>
        </w:rPr>
        <w:t xml:space="preserve">Gāršas samteņa kāpuri ir polifāgi, barojas ar dažādām graudzālēm un grīšļiem, attīstība ilgst no augusta līdz nākamā gada maijam. Tauriņiem viena paaudze gadā, lido no jūnija vidus līdz jūlija beigām. Suga izplatīta visā Latvijas teritorijā, taču veido lokālas atradnes. Latvijā ir labvēlīgs aizsardzības statuss, nav identificēti konkrēti apdraudošie faktori, vietām suga ir </w:t>
      </w:r>
      <w:r w:rsidR="00050925"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masveidīgi sastopama” (Savenkovs</w:t>
      </w:r>
      <w:r w:rsidR="00050925"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2018). </w:t>
      </w:r>
      <w:r w:rsidRPr="009E511A">
        <w:rPr>
          <w:rFonts w:ascii="Times New Roman" w:hAnsi="Times New Roman" w:cs="Times New Roman"/>
          <w:sz w:val="24"/>
          <w:lang w:val="lv-LV"/>
        </w:rPr>
        <w:t>Sugu sastopamību apdraud piemēroto biotopu aizaugšana. Dzīvotņu saglabāšanai piemērotie apsaimniekošanas darbi ir apauguma likvidēšana (pļaušana, ganīšana).</w:t>
      </w:r>
    </w:p>
    <w:p w14:paraId="7D2FB3B1" w14:textId="77777777" w:rsidR="00EF4C8A" w:rsidRPr="009E511A" w:rsidRDefault="00EF4C8A" w:rsidP="00EF4C8A">
      <w:pPr>
        <w:jc w:val="both"/>
        <w:rPr>
          <w:rFonts w:ascii="Times New Roman" w:hAnsi="Times New Roman" w:cs="Times New Roman"/>
          <w:sz w:val="24"/>
          <w:lang w:val="lv-LV"/>
        </w:rPr>
      </w:pPr>
    </w:p>
    <w:p w14:paraId="7D2FB3B2" w14:textId="77777777" w:rsidR="00EF4C8A" w:rsidRPr="009E511A" w:rsidRDefault="00EF4C8A" w:rsidP="00EF4C8A">
      <w:pPr>
        <w:jc w:val="both"/>
        <w:rPr>
          <w:rFonts w:ascii="Times New Roman" w:hAnsi="Times New Roman" w:cs="Times New Roman"/>
          <w:sz w:val="24"/>
          <w:szCs w:val="24"/>
          <w:lang w:val="lv-LV"/>
        </w:rPr>
      </w:pPr>
      <w:r w:rsidRPr="009E511A">
        <w:rPr>
          <w:rFonts w:ascii="Times New Roman" w:hAnsi="Times New Roman" w:cs="Times New Roman"/>
          <w:sz w:val="24"/>
          <w:lang w:val="lv-LV"/>
        </w:rPr>
        <w:t>Abām iepriekšminētajām aizsargājam</w:t>
      </w:r>
      <w:r w:rsidR="006E6A52" w:rsidRPr="009E511A">
        <w:rPr>
          <w:rFonts w:ascii="Times New Roman" w:hAnsi="Times New Roman" w:cs="Times New Roman"/>
          <w:sz w:val="24"/>
          <w:lang w:val="lv-LV"/>
        </w:rPr>
        <w:t>aj</w:t>
      </w:r>
      <w:r w:rsidRPr="009E511A">
        <w:rPr>
          <w:rFonts w:ascii="Times New Roman" w:hAnsi="Times New Roman" w:cs="Times New Roman"/>
          <w:sz w:val="24"/>
          <w:lang w:val="lv-LV"/>
        </w:rPr>
        <w:t>ām tauriņu sugām</w:t>
      </w:r>
      <w:r w:rsidRPr="009E511A">
        <w:rPr>
          <w:rFonts w:ascii="Times New Roman" w:hAnsi="Times New Roman" w:cs="Times New Roman"/>
          <w:sz w:val="24"/>
          <w:szCs w:val="24"/>
          <w:lang w:val="lv-LV"/>
        </w:rPr>
        <w:t xml:space="preserve"> piemērotie biotopi un to apsaimniekošanas pasākumi DP “Numernes valnis” teritorijā sakrīt.</w:t>
      </w:r>
    </w:p>
    <w:p w14:paraId="7D2FB3B3" w14:textId="77777777" w:rsidR="00EF4C8A" w:rsidRPr="009E511A" w:rsidRDefault="00EF4C8A" w:rsidP="00EF4C8A">
      <w:pPr>
        <w:jc w:val="both"/>
        <w:rPr>
          <w:rFonts w:ascii="Times New Roman" w:hAnsi="Times New Roman" w:cs="Times New Roman"/>
          <w:sz w:val="24"/>
          <w:szCs w:val="24"/>
          <w:lang w:val="lv-LV"/>
        </w:rPr>
      </w:pPr>
    </w:p>
    <w:p w14:paraId="7D2FB3B4" w14:textId="77777777" w:rsidR="00EF4C8A" w:rsidRPr="009E511A" w:rsidRDefault="00EF4C8A" w:rsidP="00EF4C8A">
      <w:pPr>
        <w:tabs>
          <w:tab w:val="left" w:pos="4116"/>
        </w:tabs>
        <w:jc w:val="both"/>
        <w:rPr>
          <w:rFonts w:ascii="Times New Roman" w:hAnsi="Times New Roman" w:cs="Times New Roman"/>
          <w:sz w:val="24"/>
          <w:szCs w:val="24"/>
          <w:lang w:val="lv-LV"/>
        </w:rPr>
      </w:pPr>
      <w:r w:rsidRPr="009E511A">
        <w:rPr>
          <w:rFonts w:ascii="Times New Roman" w:hAnsi="Times New Roman" w:cs="Times New Roman"/>
          <w:b/>
          <w:sz w:val="24"/>
          <w:szCs w:val="24"/>
          <w:lang w:val="lv-LV"/>
        </w:rPr>
        <w:t xml:space="preserve">Zirgskābeņu zilenītim </w:t>
      </w:r>
      <w:r w:rsidRPr="009E511A">
        <w:rPr>
          <w:rFonts w:ascii="Times New Roman" w:hAnsi="Times New Roman" w:cs="Times New Roman"/>
          <w:b/>
          <w:i/>
          <w:sz w:val="24"/>
          <w:szCs w:val="24"/>
          <w:lang w:val="lv-LV"/>
        </w:rPr>
        <w:t>Lycaena dispar</w:t>
      </w:r>
      <w:r w:rsidRPr="009E511A">
        <w:rPr>
          <w:rFonts w:ascii="Times New Roman" w:hAnsi="Times New Roman" w:cs="Times New Roman"/>
          <w:sz w:val="24"/>
          <w:szCs w:val="24"/>
          <w:lang w:val="lv-LV"/>
        </w:rPr>
        <w:t xml:space="preserve"> raksturīgais biotops Latvijā ir vidēji mitras un mitras pļavas gar ezeriem, upēm, mitrāji ar kāpuru barības augiem. Zirgskābeņu zilenītis ir oligofāgs, tā kāpuri barojas ar zirgskābenēm </w:t>
      </w:r>
      <w:r w:rsidRPr="009E511A">
        <w:rPr>
          <w:rFonts w:ascii="Times New Roman" w:hAnsi="Times New Roman" w:cs="Times New Roman"/>
          <w:i/>
          <w:iCs/>
          <w:color w:val="222222"/>
          <w:sz w:val="24"/>
          <w:szCs w:val="24"/>
          <w:shd w:val="clear" w:color="auto" w:fill="FFFFFF"/>
          <w:lang w:val="lv-LV"/>
        </w:rPr>
        <w:t>Rumex confertus</w:t>
      </w:r>
      <w:r w:rsidRPr="009E511A">
        <w:rPr>
          <w:rFonts w:ascii="Times New Roman" w:hAnsi="Times New Roman" w:cs="Times New Roman"/>
          <w:sz w:val="24"/>
          <w:szCs w:val="24"/>
          <w:lang w:val="lv-LV"/>
        </w:rPr>
        <w:t xml:space="preserve">, krastmalu skābeni </w:t>
      </w:r>
      <w:r w:rsidRPr="009E511A">
        <w:rPr>
          <w:rFonts w:ascii="Times New Roman" w:hAnsi="Times New Roman" w:cs="Times New Roman"/>
          <w:i/>
          <w:sz w:val="24"/>
          <w:szCs w:val="24"/>
          <w:lang w:val="lv-LV"/>
        </w:rPr>
        <w:t>R. hydrolapathum</w:t>
      </w:r>
      <w:r w:rsidRPr="009E511A">
        <w:rPr>
          <w:rFonts w:ascii="Times New Roman" w:hAnsi="Times New Roman" w:cs="Times New Roman"/>
          <w:sz w:val="24"/>
          <w:szCs w:val="24"/>
          <w:lang w:val="lv-LV"/>
        </w:rPr>
        <w:t xml:space="preserve">, cirtaino skābeni </w:t>
      </w:r>
      <w:r w:rsidRPr="009E511A">
        <w:rPr>
          <w:rFonts w:ascii="Times New Roman" w:hAnsi="Times New Roman" w:cs="Times New Roman"/>
          <w:i/>
          <w:sz w:val="24"/>
          <w:szCs w:val="24"/>
          <w:lang w:val="lv-LV"/>
        </w:rPr>
        <w:t>R. crispus</w:t>
      </w:r>
      <w:r w:rsidRPr="009E511A">
        <w:rPr>
          <w:rFonts w:ascii="Times New Roman" w:hAnsi="Times New Roman" w:cs="Times New Roman"/>
          <w:sz w:val="24"/>
          <w:szCs w:val="24"/>
          <w:lang w:val="lv-LV"/>
        </w:rPr>
        <w:t xml:space="preserve">, ūdeņu skābeni </w:t>
      </w:r>
      <w:r w:rsidRPr="009E511A">
        <w:rPr>
          <w:rFonts w:ascii="Times New Roman" w:hAnsi="Times New Roman" w:cs="Times New Roman"/>
          <w:i/>
          <w:sz w:val="24"/>
          <w:szCs w:val="24"/>
          <w:lang w:val="lv-LV"/>
        </w:rPr>
        <w:t xml:space="preserve">R. aquaticus </w:t>
      </w:r>
      <w:r w:rsidRPr="009E511A">
        <w:rPr>
          <w:rFonts w:ascii="Times New Roman" w:hAnsi="Times New Roman" w:cs="Times New Roman"/>
          <w:sz w:val="24"/>
          <w:szCs w:val="24"/>
          <w:lang w:val="lv-LV"/>
        </w:rPr>
        <w:t>(</w:t>
      </w:r>
      <w:r w:rsidRPr="009E511A">
        <w:rPr>
          <w:rFonts w:ascii="Times New Roman" w:hAnsi="Times New Roman" w:cs="Times New Roman"/>
          <w:color w:val="222222"/>
          <w:sz w:val="24"/>
          <w:szCs w:val="24"/>
          <w:shd w:val="clear" w:color="auto" w:fill="FFFFFF"/>
          <w:lang w:val="lv-LV"/>
        </w:rPr>
        <w:t>Strausz et</w:t>
      </w:r>
      <w:r w:rsidR="006E6A52" w:rsidRPr="009E511A">
        <w:rPr>
          <w:rFonts w:ascii="Times New Roman" w:hAnsi="Times New Roman" w:cs="Times New Roman"/>
          <w:color w:val="222222"/>
          <w:sz w:val="24"/>
          <w:szCs w:val="24"/>
          <w:shd w:val="clear" w:color="auto" w:fill="FFFFFF"/>
          <w:lang w:val="lv-LV"/>
        </w:rPr>
        <w:t>.</w:t>
      </w:r>
      <w:r w:rsidRPr="009E511A">
        <w:rPr>
          <w:rFonts w:ascii="Times New Roman" w:hAnsi="Times New Roman" w:cs="Times New Roman"/>
          <w:color w:val="222222"/>
          <w:sz w:val="24"/>
          <w:szCs w:val="24"/>
          <w:shd w:val="clear" w:color="auto" w:fill="FFFFFF"/>
          <w:lang w:val="lv-LV"/>
        </w:rPr>
        <w:t>al.</w:t>
      </w:r>
      <w:r w:rsidR="006E6A52" w:rsidRPr="009E511A">
        <w:rPr>
          <w:rFonts w:ascii="Times New Roman" w:hAnsi="Times New Roman" w:cs="Times New Roman"/>
          <w:color w:val="222222"/>
          <w:sz w:val="24"/>
          <w:szCs w:val="24"/>
          <w:shd w:val="clear" w:color="auto" w:fill="FFFFFF"/>
          <w:lang w:val="lv-LV"/>
        </w:rPr>
        <w:t>,</w:t>
      </w:r>
      <w:r w:rsidRPr="009E511A">
        <w:rPr>
          <w:rFonts w:ascii="Times New Roman" w:hAnsi="Times New Roman" w:cs="Times New Roman"/>
          <w:color w:val="222222"/>
          <w:sz w:val="24"/>
          <w:szCs w:val="24"/>
          <w:shd w:val="clear" w:color="auto" w:fill="FFFFFF"/>
          <w:lang w:val="lv-LV"/>
        </w:rPr>
        <w:t xml:space="preserve"> 2012)</w:t>
      </w:r>
      <w:r w:rsidRPr="009E511A">
        <w:rPr>
          <w:rFonts w:ascii="Times New Roman" w:hAnsi="Times New Roman" w:cs="Times New Roman"/>
          <w:sz w:val="24"/>
          <w:szCs w:val="24"/>
          <w:lang w:val="lv-LV"/>
        </w:rPr>
        <w:t xml:space="preserve">. Tauriņiem Latvijas apstākļos viena paaudze gadā, imago lidošana novērota no jūnija vidus līdz augusta sākumam. Kāpuriem ir slepens dzīvesveids, tie barojas skābeņu lapu apakšpusē. Nepieauguši kāpuri pārziemo zemsedzē blakus saimniekaugam un turpina baroties ar to nākamajā gadā. Zirgskābeņu zilenīša kāpuru attīstībai ir raksturīga simbioze ar skudrām, visbiežāk </w:t>
      </w:r>
      <w:r w:rsidRPr="009E511A">
        <w:rPr>
          <w:rFonts w:ascii="Times New Roman" w:hAnsi="Times New Roman" w:cs="Times New Roman"/>
          <w:i/>
          <w:sz w:val="24"/>
          <w:szCs w:val="24"/>
          <w:lang w:val="lv-LV"/>
        </w:rPr>
        <w:t>Myrmica rubra</w:t>
      </w:r>
      <w:r w:rsidRPr="009E511A">
        <w:rPr>
          <w:rFonts w:ascii="Times New Roman" w:hAnsi="Times New Roman" w:cs="Times New Roman"/>
          <w:sz w:val="24"/>
          <w:szCs w:val="24"/>
          <w:lang w:val="lv-LV"/>
        </w:rPr>
        <w:t xml:space="preserve"> un </w:t>
      </w:r>
      <w:r w:rsidRPr="009E511A">
        <w:rPr>
          <w:rFonts w:ascii="Times New Roman" w:hAnsi="Times New Roman" w:cs="Times New Roman"/>
          <w:i/>
          <w:sz w:val="24"/>
          <w:szCs w:val="24"/>
          <w:lang w:val="lv-LV"/>
        </w:rPr>
        <w:t>Lasius niger</w:t>
      </w:r>
      <w:r w:rsidRPr="009E511A">
        <w:rPr>
          <w:rFonts w:ascii="Times New Roman" w:hAnsi="Times New Roman" w:cs="Times New Roman"/>
          <w:sz w:val="24"/>
          <w:szCs w:val="24"/>
          <w:lang w:val="lv-LV"/>
        </w:rPr>
        <w:t>, kas izpauž</w:t>
      </w:r>
      <w:r w:rsidR="006E6A52" w:rsidRPr="009E511A">
        <w:rPr>
          <w:rFonts w:ascii="Times New Roman" w:hAnsi="Times New Roman" w:cs="Times New Roman"/>
          <w:sz w:val="24"/>
          <w:szCs w:val="24"/>
          <w:lang w:val="lv-LV"/>
        </w:rPr>
        <w:t>a</w:t>
      </w:r>
      <w:r w:rsidRPr="009E511A">
        <w:rPr>
          <w:rFonts w:ascii="Times New Roman" w:hAnsi="Times New Roman" w:cs="Times New Roman"/>
          <w:sz w:val="24"/>
          <w:szCs w:val="24"/>
          <w:lang w:val="lv-LV"/>
        </w:rPr>
        <w:t xml:space="preserve">s kā </w:t>
      </w:r>
      <w:r w:rsidRPr="009E511A">
        <w:rPr>
          <w:rFonts w:ascii="Times New Roman" w:hAnsi="Times New Roman" w:cs="Times New Roman"/>
          <w:color w:val="000000"/>
          <w:sz w:val="24"/>
          <w:szCs w:val="24"/>
          <w:shd w:val="clear" w:color="auto" w:fill="FFFFFF"/>
          <w:lang w:val="lv-LV"/>
        </w:rPr>
        <w:t>mutuālisms, kad skudras aizsargā tauriņa kāpurus. Šī mijiedarbība var nebūt regulāra, un tai nav noteicošās nozīmes kāpuru attīstībā (</w:t>
      </w:r>
      <w:r w:rsidRPr="009E511A">
        <w:rPr>
          <w:rFonts w:ascii="Times New Roman" w:hAnsi="Times New Roman" w:cs="Times New Roman"/>
          <w:sz w:val="24"/>
          <w:szCs w:val="24"/>
          <w:lang w:val="lv-LV"/>
        </w:rPr>
        <w:t>Kühne et</w:t>
      </w:r>
      <w:r w:rsidR="006E6A52"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al.</w:t>
      </w:r>
      <w:r w:rsidR="006E6A52"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2001)</w:t>
      </w:r>
      <w:r w:rsidRPr="009E511A">
        <w:rPr>
          <w:rFonts w:ascii="Times New Roman" w:hAnsi="Times New Roman" w:cs="Times New Roman"/>
          <w:color w:val="000000"/>
          <w:sz w:val="24"/>
          <w:szCs w:val="24"/>
          <w:shd w:val="clear" w:color="auto" w:fill="FFFFFF"/>
          <w:lang w:val="lv-LV"/>
        </w:rPr>
        <w:t>.</w:t>
      </w:r>
      <w:r w:rsidRPr="009E511A">
        <w:rPr>
          <w:rFonts w:ascii="Times New Roman" w:hAnsi="Times New Roman" w:cs="Times New Roman"/>
          <w:sz w:val="24"/>
          <w:szCs w:val="24"/>
          <w:lang w:val="lv-LV"/>
        </w:rPr>
        <w:t xml:space="preserve"> Pieaugušie tauriņi sastopami dažādos pļavu biotopos, kas var atrasties tālu no kāpuru attīstības biotopa. Tauriņi sastopami saules apspīdēt</w:t>
      </w:r>
      <w:r w:rsidR="006E6A52"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s, no vēja aizsargātās, mitrās pļavās gar ūdeņu krastmalām, kur aug skābenes (Savenkovs</w:t>
      </w:r>
      <w:r w:rsidR="006E6A52"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2018). Teritorijā imago var būt sastopami dažādos atklātos biotopos, kāpuru attīstībai potenciāli piemērotie biotopi koncentrēti ezeru un pārejas purva </w:t>
      </w:r>
      <w:r w:rsidRPr="009E511A">
        <w:rPr>
          <w:rFonts w:ascii="Times New Roman" w:hAnsi="Times New Roman" w:cs="Times New Roman"/>
          <w:sz w:val="24"/>
          <w:szCs w:val="24"/>
          <w:lang w:val="lv-LV"/>
        </w:rPr>
        <w:lastRenderedPageBreak/>
        <w:t>perifērijā, kur nelielā skaitā konstatēti sugai piemēroti barības augi. Teritorija nav uzskatāma par sugas kāpuru attīstībai optimālu, be</w:t>
      </w:r>
      <w:r w:rsidR="00993237" w:rsidRPr="009E511A">
        <w:rPr>
          <w:rFonts w:ascii="Times New Roman" w:hAnsi="Times New Roman" w:cs="Times New Roman"/>
          <w:sz w:val="24"/>
          <w:szCs w:val="24"/>
          <w:lang w:val="lv-LV"/>
        </w:rPr>
        <w:t>t to barības augi sastopami Nūmie</w:t>
      </w:r>
      <w:r w:rsidRPr="009E511A">
        <w:rPr>
          <w:rFonts w:ascii="Times New Roman" w:hAnsi="Times New Roman" w:cs="Times New Roman"/>
          <w:sz w:val="24"/>
          <w:szCs w:val="24"/>
          <w:lang w:val="lv-LV"/>
        </w:rPr>
        <w:t>rnes ezeram pieguļošos atklātos biotopos. Sugas sastopamību negatīvi ietekmē biotopu aizaugšana un meliorācijas pasākumi (</w:t>
      </w:r>
      <w:r w:rsidRPr="009E511A">
        <w:rPr>
          <w:rFonts w:ascii="Times New Roman" w:hAnsi="Times New Roman" w:cs="Times New Roman"/>
          <w:color w:val="222222"/>
          <w:sz w:val="24"/>
          <w:szCs w:val="24"/>
          <w:shd w:val="clear" w:color="auto" w:fill="FFFFFF"/>
          <w:lang w:val="lv-LV"/>
        </w:rPr>
        <w:t>Lindman et</w:t>
      </w:r>
      <w:r w:rsidR="006E6A52" w:rsidRPr="009E511A">
        <w:rPr>
          <w:rFonts w:ascii="Times New Roman" w:hAnsi="Times New Roman" w:cs="Times New Roman"/>
          <w:color w:val="222222"/>
          <w:sz w:val="24"/>
          <w:szCs w:val="24"/>
          <w:shd w:val="clear" w:color="auto" w:fill="FFFFFF"/>
          <w:lang w:val="lv-LV"/>
        </w:rPr>
        <w:t>.</w:t>
      </w:r>
      <w:r w:rsidRPr="009E511A">
        <w:rPr>
          <w:rFonts w:ascii="Times New Roman" w:hAnsi="Times New Roman" w:cs="Times New Roman"/>
          <w:color w:val="222222"/>
          <w:sz w:val="24"/>
          <w:szCs w:val="24"/>
          <w:shd w:val="clear" w:color="auto" w:fill="FFFFFF"/>
          <w:lang w:val="lv-LV"/>
        </w:rPr>
        <w:t>al.</w:t>
      </w:r>
      <w:r w:rsidR="006E6A52" w:rsidRPr="009E511A">
        <w:rPr>
          <w:rFonts w:ascii="Times New Roman" w:hAnsi="Times New Roman" w:cs="Times New Roman"/>
          <w:color w:val="222222"/>
          <w:sz w:val="24"/>
          <w:szCs w:val="24"/>
          <w:shd w:val="clear" w:color="auto" w:fill="FFFFFF"/>
          <w:lang w:val="lv-LV"/>
        </w:rPr>
        <w:t>,</w:t>
      </w:r>
      <w:r w:rsidRPr="009E511A">
        <w:rPr>
          <w:rFonts w:ascii="Times New Roman" w:hAnsi="Times New Roman" w:cs="Times New Roman"/>
          <w:color w:val="222222"/>
          <w:sz w:val="24"/>
          <w:szCs w:val="24"/>
          <w:shd w:val="clear" w:color="auto" w:fill="FFFFFF"/>
          <w:lang w:val="lv-LV"/>
        </w:rPr>
        <w:t xml:space="preserve"> 2015)</w:t>
      </w:r>
      <w:r w:rsidRPr="009E511A">
        <w:rPr>
          <w:rFonts w:ascii="Times New Roman" w:hAnsi="Times New Roman" w:cs="Times New Roman"/>
          <w:sz w:val="24"/>
          <w:szCs w:val="24"/>
          <w:lang w:val="lv-LV"/>
        </w:rPr>
        <w:t>.</w:t>
      </w:r>
    </w:p>
    <w:p w14:paraId="7D2FB3B5" w14:textId="77777777" w:rsidR="00EF4C8A" w:rsidRPr="009E511A" w:rsidRDefault="00EF4C8A" w:rsidP="00EF4C8A">
      <w:pPr>
        <w:tabs>
          <w:tab w:val="left" w:pos="4116"/>
        </w:tabs>
        <w:jc w:val="both"/>
        <w:rPr>
          <w:rFonts w:ascii="Times New Roman" w:hAnsi="Times New Roman" w:cs="Times New Roman"/>
          <w:sz w:val="24"/>
          <w:szCs w:val="24"/>
          <w:lang w:val="lv-LV"/>
        </w:rPr>
      </w:pPr>
    </w:p>
    <w:p w14:paraId="7D2FB3B6" w14:textId="77777777" w:rsidR="00EF4C8A" w:rsidRPr="009E511A" w:rsidRDefault="00EF4C8A" w:rsidP="00EF4C8A">
      <w:pPr>
        <w:jc w:val="both"/>
        <w:rPr>
          <w:rFonts w:ascii="Times New Roman" w:hAnsi="Times New Roman" w:cs="Times New Roman"/>
          <w:sz w:val="24"/>
          <w:szCs w:val="24"/>
          <w:lang w:val="lv-LV"/>
        </w:rPr>
      </w:pPr>
      <w:r w:rsidRPr="009E511A">
        <w:rPr>
          <w:rFonts w:ascii="Times New Roman" w:hAnsi="Times New Roman" w:cs="Times New Roman"/>
          <w:sz w:val="24"/>
          <w:lang w:val="lv-LV"/>
        </w:rPr>
        <w:t>DP “Numernes valnis” teritorijā tauriņiem piemērotie atklātie biotopi</w:t>
      </w:r>
      <w:r w:rsidR="006E6A52" w:rsidRPr="009E511A">
        <w:rPr>
          <w:rFonts w:ascii="Times New Roman" w:hAnsi="Times New Roman" w:cs="Times New Roman"/>
          <w:sz w:val="24"/>
          <w:lang w:val="lv-LV"/>
        </w:rPr>
        <w:t xml:space="preserve"> ir</w:t>
      </w:r>
      <w:r w:rsidRPr="009E511A">
        <w:rPr>
          <w:rFonts w:ascii="Times New Roman" w:hAnsi="Times New Roman" w:cs="Times New Roman"/>
          <w:sz w:val="24"/>
          <w:lang w:val="lv-LV"/>
        </w:rPr>
        <w:t xml:space="preserve"> ļoti fragmentēti. DP teritorijā</w:t>
      </w:r>
      <w:r w:rsidRPr="009E511A">
        <w:rPr>
          <w:rFonts w:ascii="Times New Roman" w:hAnsi="Times New Roman" w:cs="Times New Roman"/>
          <w:sz w:val="24"/>
          <w:szCs w:val="24"/>
          <w:lang w:val="lv-LV"/>
        </w:rPr>
        <w:t xml:space="preserve"> ES nozīmes zālāju īpatsvars nav liels, reģistrēti ~</w:t>
      </w:r>
      <w:r w:rsidR="006E6A52"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6</w:t>
      </w:r>
      <w:r w:rsidR="00F962D8" w:rsidRPr="009E511A">
        <w:rPr>
          <w:rFonts w:ascii="Times New Roman" w:hAnsi="Times New Roman" w:cs="Times New Roman"/>
          <w:sz w:val="24"/>
          <w:szCs w:val="24"/>
          <w:lang w:val="lv-LV"/>
        </w:rPr>
        <w:t>,4</w:t>
      </w:r>
      <w:r w:rsidRPr="009E511A">
        <w:rPr>
          <w:rFonts w:ascii="Times New Roman" w:hAnsi="Times New Roman" w:cs="Times New Roman"/>
          <w:sz w:val="24"/>
          <w:szCs w:val="24"/>
          <w:lang w:val="lv-LV"/>
        </w:rPr>
        <w:t xml:space="preserve"> ha. Tauriņiem potenciāli piemērotas dzīvotnes ir arī ilggadīgie zālāji, kas neatbilst ES nozīmes biotopa statusam, </w:t>
      </w:r>
      <w:r w:rsidRPr="009E511A">
        <w:rPr>
          <w:rFonts w:ascii="Times New Roman" w:hAnsi="Times New Roman" w:cs="Times New Roman"/>
          <w:sz w:val="24"/>
          <w:lang w:val="lv-LV"/>
        </w:rPr>
        <w:t>kā arī atklātas vietas mežā</w:t>
      </w:r>
      <w:r w:rsidR="00231A2E" w:rsidRPr="009E511A">
        <w:rPr>
          <w:rFonts w:ascii="Times New Roman" w:hAnsi="Times New Roman" w:cs="Times New Roman"/>
          <w:sz w:val="24"/>
          <w:lang w:val="la-Latn"/>
        </w:rPr>
        <w:t xml:space="preserve"> </w:t>
      </w:r>
      <w:r w:rsidRPr="009E511A">
        <w:rPr>
          <w:rFonts w:ascii="Times New Roman" w:hAnsi="Times New Roman" w:cs="Times New Roman"/>
          <w:sz w:val="24"/>
          <w:szCs w:val="24"/>
          <w:lang w:val="lv-LV"/>
        </w:rPr>
        <w:t xml:space="preserve">un pārejas purva biotopos. </w:t>
      </w:r>
      <w:r w:rsidRPr="009E511A">
        <w:rPr>
          <w:rFonts w:ascii="Times New Roman" w:hAnsi="Times New Roman" w:cs="Times New Roman"/>
          <w:sz w:val="24"/>
          <w:lang w:val="lv-LV"/>
        </w:rPr>
        <w:t>Piemērotu zālāju saglabāšanai ir nepieciešama to pļaušana vai noganīšana un aizaugošu atklātu vietu atkrūmošana. Biotopu apsaimniekošanas pasākumus ieteicams veikt jūnija mēnesī, vai ārpus veģetācijas perioda, tauriņu preimaginālo stadiju iznīcināšanas riska dēļ.</w:t>
      </w:r>
    </w:p>
    <w:p w14:paraId="7D2FB3B7" w14:textId="77777777" w:rsidR="00EF4C8A" w:rsidRPr="009E511A" w:rsidRDefault="00EF4C8A" w:rsidP="00EF4C8A">
      <w:pPr>
        <w:jc w:val="both"/>
        <w:rPr>
          <w:rFonts w:ascii="Times New Roman" w:hAnsi="Times New Roman" w:cs="Times New Roman"/>
          <w:sz w:val="24"/>
          <w:lang w:val="lv-LV"/>
        </w:rPr>
      </w:pPr>
    </w:p>
    <w:p w14:paraId="7D2FB3B8" w14:textId="77777777" w:rsidR="00EF4C8A" w:rsidRPr="009E511A" w:rsidRDefault="00EF4C8A" w:rsidP="00EF4C8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DP teritorijā ir</w:t>
      </w:r>
      <w:r w:rsidR="00993237" w:rsidRPr="009E511A">
        <w:rPr>
          <w:rFonts w:ascii="Times New Roman" w:hAnsi="Times New Roman" w:cs="Times New Roman"/>
          <w:sz w:val="24"/>
          <w:szCs w:val="24"/>
          <w:lang w:val="lv-LV"/>
        </w:rPr>
        <w:t xml:space="preserve"> iekļauti </w:t>
      </w:r>
      <w:r w:rsidR="006E6A52" w:rsidRPr="009E511A">
        <w:rPr>
          <w:rFonts w:ascii="Times New Roman" w:hAnsi="Times New Roman" w:cs="Times New Roman"/>
          <w:sz w:val="24"/>
          <w:szCs w:val="24"/>
          <w:lang w:val="lv-LV"/>
        </w:rPr>
        <w:t>četri</w:t>
      </w:r>
      <w:r w:rsidR="00993237" w:rsidRPr="009E511A">
        <w:rPr>
          <w:rFonts w:ascii="Times New Roman" w:hAnsi="Times New Roman" w:cs="Times New Roman"/>
          <w:sz w:val="24"/>
          <w:szCs w:val="24"/>
          <w:lang w:val="lv-LV"/>
        </w:rPr>
        <w:t xml:space="preserve"> ezeri – Nūmie</w:t>
      </w:r>
      <w:r w:rsidRPr="009E511A">
        <w:rPr>
          <w:rFonts w:ascii="Times New Roman" w:hAnsi="Times New Roman" w:cs="Times New Roman"/>
          <w:sz w:val="24"/>
          <w:szCs w:val="24"/>
          <w:lang w:val="lv-LV"/>
        </w:rPr>
        <w:t>rnes, Vidējais, Kugreņu</w:t>
      </w:r>
      <w:r w:rsidR="00993237" w:rsidRPr="009E511A">
        <w:rPr>
          <w:rFonts w:ascii="Times New Roman" w:hAnsi="Times New Roman" w:cs="Times New Roman"/>
          <w:sz w:val="24"/>
          <w:szCs w:val="24"/>
          <w:lang w:val="lv-LV"/>
        </w:rPr>
        <w:t xml:space="preserve"> un Ka</w:t>
      </w:r>
      <w:r w:rsidRPr="009E511A">
        <w:rPr>
          <w:rFonts w:ascii="Times New Roman" w:hAnsi="Times New Roman" w:cs="Times New Roman"/>
          <w:sz w:val="24"/>
          <w:szCs w:val="24"/>
          <w:lang w:val="lv-LV"/>
        </w:rPr>
        <w:t xml:space="preserve">ršu. Teritorijā esošie ezeri atbilst biotopam </w:t>
      </w:r>
      <w:r w:rsidRPr="009E511A">
        <w:rPr>
          <w:rFonts w:ascii="Times New Roman" w:hAnsi="Times New Roman" w:cs="Times New Roman"/>
          <w:iCs/>
          <w:sz w:val="24"/>
          <w:szCs w:val="24"/>
          <w:lang w:val="lv-LV"/>
        </w:rPr>
        <w:t>3150</w:t>
      </w:r>
      <w:r w:rsidRPr="009E511A">
        <w:rPr>
          <w:rFonts w:ascii="Times New Roman" w:hAnsi="Times New Roman" w:cs="Times New Roman"/>
          <w:i/>
          <w:sz w:val="24"/>
          <w:szCs w:val="24"/>
          <w:lang w:val="lv-LV"/>
        </w:rPr>
        <w:t xml:space="preserve"> Eitrofi ezeri ar iegrimušo ūdensaugu un peldaugu augāju</w:t>
      </w:r>
      <w:r w:rsidR="006E6A52" w:rsidRPr="009E511A">
        <w:rPr>
          <w:rFonts w:ascii="Times New Roman" w:hAnsi="Times New Roman" w:cs="Times New Roman"/>
          <w:iCs/>
          <w:sz w:val="24"/>
          <w:szCs w:val="24"/>
          <w:lang w:val="lv-LV"/>
        </w:rPr>
        <w:t>.</w:t>
      </w:r>
      <w:r w:rsidRPr="009E511A">
        <w:rPr>
          <w:rFonts w:ascii="Times New Roman" w:hAnsi="Times New Roman" w:cs="Times New Roman"/>
          <w:sz w:val="24"/>
          <w:szCs w:val="24"/>
          <w:lang w:val="lv-LV"/>
        </w:rPr>
        <w:t xml:space="preserve"> Ezeru piekrastes zona, un purvu biotopi, kas tiem piekļaujas, ir spārēm piemēroti biotopi. Dabas aizsardzības plāna izstrādes laikā tika apsekoti visi teritorijā esošie ezeri, tomēr Kāršu ezera piekrastes zonu nebija iespējams apsekot, pārplūdušu, slīkšņainu krastu un niedru joslas dēļ. Trīs pār</w:t>
      </w:r>
      <w:r w:rsidR="006E6A52" w:rsidRPr="009E511A">
        <w:rPr>
          <w:rFonts w:ascii="Times New Roman" w:hAnsi="Times New Roman" w:cs="Times New Roman"/>
          <w:sz w:val="24"/>
          <w:szCs w:val="24"/>
          <w:lang w:val="lv-LV"/>
        </w:rPr>
        <w:t>ē</w:t>
      </w:r>
      <w:r w:rsidRPr="009E511A">
        <w:rPr>
          <w:rFonts w:ascii="Times New Roman" w:hAnsi="Times New Roman" w:cs="Times New Roman"/>
          <w:sz w:val="24"/>
          <w:szCs w:val="24"/>
          <w:lang w:val="lv-LV"/>
        </w:rPr>
        <w:t xml:space="preserve">jos ezeros, tika konstatētas divas purvuspāru sugas – </w:t>
      </w:r>
      <w:r w:rsidRPr="009E511A">
        <w:rPr>
          <w:rFonts w:ascii="Times New Roman" w:hAnsi="Times New Roman" w:cs="Times New Roman"/>
          <w:b/>
          <w:sz w:val="24"/>
          <w:szCs w:val="24"/>
          <w:lang w:val="lv-LV"/>
        </w:rPr>
        <w:t xml:space="preserve">spilgtā purvuspāre </w:t>
      </w:r>
      <w:r w:rsidRPr="009E511A">
        <w:rPr>
          <w:rFonts w:ascii="Times New Roman" w:hAnsi="Times New Roman" w:cs="Times New Roman"/>
          <w:b/>
          <w:i/>
          <w:sz w:val="24"/>
          <w:szCs w:val="24"/>
          <w:lang w:val="lv-LV"/>
        </w:rPr>
        <w:t xml:space="preserve">Leucorrhinia pectoralis </w:t>
      </w:r>
      <w:r w:rsidRPr="009E511A">
        <w:rPr>
          <w:rFonts w:ascii="Times New Roman" w:hAnsi="Times New Roman" w:cs="Times New Roman"/>
          <w:bCs/>
          <w:sz w:val="24"/>
          <w:szCs w:val="24"/>
          <w:lang w:val="lv-LV"/>
        </w:rPr>
        <w:t>un</w:t>
      </w:r>
      <w:r w:rsidRPr="009E511A">
        <w:rPr>
          <w:rFonts w:ascii="Times New Roman" w:hAnsi="Times New Roman" w:cs="Times New Roman"/>
          <w:b/>
          <w:color w:val="000000" w:themeColor="text1"/>
          <w:sz w:val="24"/>
          <w:szCs w:val="24"/>
          <w:lang w:val="lv-LV"/>
        </w:rPr>
        <w:t xml:space="preserve"> </w:t>
      </w:r>
      <w:r w:rsidRPr="009E511A">
        <w:rPr>
          <w:rFonts w:ascii="Times New Roman" w:hAnsi="Times New Roman" w:cs="Times New Roman"/>
          <w:b/>
          <w:sz w:val="24"/>
          <w:szCs w:val="24"/>
          <w:lang w:val="lv-LV"/>
        </w:rPr>
        <w:t xml:space="preserve">raibgalvas purvuspāre </w:t>
      </w:r>
      <w:r w:rsidRPr="009E511A">
        <w:rPr>
          <w:rFonts w:ascii="Times New Roman" w:hAnsi="Times New Roman" w:cs="Times New Roman"/>
          <w:b/>
          <w:i/>
          <w:sz w:val="24"/>
          <w:szCs w:val="24"/>
          <w:lang w:val="lv-LV"/>
        </w:rPr>
        <w:t>Leucorrhinia albifrons</w:t>
      </w:r>
      <w:r w:rsidRPr="009E511A">
        <w:rPr>
          <w:rFonts w:ascii="Times New Roman" w:hAnsi="Times New Roman" w:cs="Times New Roman"/>
          <w:b/>
          <w:bCs/>
          <w:sz w:val="24"/>
          <w:szCs w:val="24"/>
          <w:lang w:val="lv-LV"/>
        </w:rPr>
        <w:t>.</w:t>
      </w:r>
      <w:r w:rsidRPr="009E511A">
        <w:rPr>
          <w:rFonts w:ascii="Times New Roman" w:hAnsi="Times New Roman" w:cs="Times New Roman"/>
          <w:sz w:val="24"/>
          <w:szCs w:val="24"/>
          <w:lang w:val="lv-LV"/>
        </w:rPr>
        <w:t xml:space="preserve"> Kopumā DP teritorijā tika ierīkoti </w:t>
      </w:r>
      <w:r w:rsidR="006E6A52" w:rsidRPr="009E511A">
        <w:rPr>
          <w:rFonts w:ascii="Times New Roman" w:hAnsi="Times New Roman" w:cs="Times New Roman"/>
          <w:sz w:val="24"/>
          <w:szCs w:val="24"/>
          <w:lang w:val="lv-LV"/>
        </w:rPr>
        <w:t>pieci</w:t>
      </w:r>
      <w:r w:rsidRPr="009E511A">
        <w:rPr>
          <w:rFonts w:ascii="Times New Roman" w:hAnsi="Times New Roman" w:cs="Times New Roman"/>
          <w:sz w:val="24"/>
          <w:szCs w:val="24"/>
          <w:lang w:val="lv-LV"/>
        </w:rPr>
        <w:t xml:space="preserve"> spāru uzskait</w:t>
      </w:r>
      <w:r w:rsidR="00993237" w:rsidRPr="009E511A">
        <w:rPr>
          <w:rFonts w:ascii="Times New Roman" w:hAnsi="Times New Roman" w:cs="Times New Roman"/>
          <w:sz w:val="24"/>
          <w:szCs w:val="24"/>
          <w:lang w:val="lv-LV"/>
        </w:rPr>
        <w:t>es parauglaukumi. Viens pie Nūmie</w:t>
      </w:r>
      <w:r w:rsidRPr="009E511A">
        <w:rPr>
          <w:rFonts w:ascii="Times New Roman" w:hAnsi="Times New Roman" w:cs="Times New Roman"/>
          <w:sz w:val="24"/>
          <w:szCs w:val="24"/>
          <w:lang w:val="lv-LV"/>
        </w:rPr>
        <w:t xml:space="preserve">rnes ezera, pa diviem pie Kugreņu un Vidējā ezeriem. Viena parauglaukuma </w:t>
      </w:r>
      <w:r w:rsidR="006E6A52" w:rsidRPr="009E511A">
        <w:rPr>
          <w:rFonts w:ascii="Times New Roman" w:hAnsi="Times New Roman" w:cs="Times New Roman"/>
          <w:sz w:val="24"/>
          <w:szCs w:val="24"/>
          <w:lang w:val="lv-LV"/>
        </w:rPr>
        <w:t>izmēri</w:t>
      </w:r>
      <w:r w:rsidRPr="009E511A">
        <w:rPr>
          <w:rFonts w:ascii="Times New Roman" w:hAnsi="Times New Roman" w:cs="Times New Roman"/>
          <w:sz w:val="24"/>
          <w:szCs w:val="24"/>
          <w:lang w:val="lv-LV"/>
        </w:rPr>
        <w:t xml:space="preserve"> ir 10 x 10 m. Vidēji vienā parauglaukumā tika konstatēti </w:t>
      </w:r>
      <w:r w:rsidR="006E6A52" w:rsidRPr="009E511A">
        <w:rPr>
          <w:rFonts w:ascii="Times New Roman" w:hAnsi="Times New Roman" w:cs="Times New Roman"/>
          <w:sz w:val="24"/>
          <w:szCs w:val="24"/>
          <w:lang w:val="lv-LV"/>
        </w:rPr>
        <w:t>četri</w:t>
      </w:r>
      <w:r w:rsidRPr="009E511A">
        <w:rPr>
          <w:rFonts w:ascii="Times New Roman" w:hAnsi="Times New Roman" w:cs="Times New Roman"/>
          <w:sz w:val="24"/>
          <w:szCs w:val="24"/>
          <w:lang w:val="lv-LV"/>
        </w:rPr>
        <w:t xml:space="preserve"> silgtās purvuspāres īpatņi un </w:t>
      </w:r>
      <w:r w:rsidR="006E6A52" w:rsidRPr="009E511A">
        <w:rPr>
          <w:rFonts w:ascii="Times New Roman" w:hAnsi="Times New Roman" w:cs="Times New Roman"/>
          <w:sz w:val="24"/>
          <w:szCs w:val="24"/>
          <w:lang w:val="lv-LV"/>
        </w:rPr>
        <w:t>divi</w:t>
      </w:r>
      <w:r w:rsidRPr="009E511A">
        <w:rPr>
          <w:rFonts w:ascii="Times New Roman" w:hAnsi="Times New Roman" w:cs="Times New Roman"/>
          <w:sz w:val="24"/>
          <w:szCs w:val="24"/>
          <w:lang w:val="lv-LV"/>
        </w:rPr>
        <w:t xml:space="preserve"> raibgalvas purvuspāres īpatņi. Abu sugu apdzīvotie biotopi DP teritorijā neatšķiras, un abām sugām ir aprēķināta vienāda dzīvotnes platība. Kugreņu ezera krasta līnij</w:t>
      </w:r>
      <w:r w:rsidR="006E6A52" w:rsidRPr="009E511A">
        <w:rPr>
          <w:rFonts w:ascii="Times New Roman" w:hAnsi="Times New Roman" w:cs="Times New Roman"/>
          <w:sz w:val="24"/>
          <w:szCs w:val="24"/>
          <w:lang w:val="lv-LV"/>
        </w:rPr>
        <w:t>a</w:t>
      </w:r>
      <w:r w:rsidRPr="009E511A">
        <w:rPr>
          <w:rFonts w:ascii="Times New Roman" w:hAnsi="Times New Roman" w:cs="Times New Roman"/>
          <w:sz w:val="24"/>
          <w:szCs w:val="24"/>
          <w:lang w:val="lv-LV"/>
        </w:rPr>
        <w:t xml:space="preserve"> ir pilnībā piemērota purvspārēm, Vidējā ezera krasta līnija, kas robežojas ar mežu, netika uzskatīta par purvu</w:t>
      </w:r>
      <w:r w:rsidR="00993237" w:rsidRPr="009E511A">
        <w:rPr>
          <w:rFonts w:ascii="Times New Roman" w:hAnsi="Times New Roman" w:cs="Times New Roman"/>
          <w:sz w:val="24"/>
          <w:szCs w:val="24"/>
          <w:lang w:val="lv-LV"/>
        </w:rPr>
        <w:t>spārēm optimālu dzīvotni un Nūmie</w:t>
      </w:r>
      <w:r w:rsidRPr="009E511A">
        <w:rPr>
          <w:rFonts w:ascii="Times New Roman" w:hAnsi="Times New Roman" w:cs="Times New Roman"/>
          <w:sz w:val="24"/>
          <w:szCs w:val="24"/>
          <w:lang w:val="lv-LV"/>
        </w:rPr>
        <w:t>rnes ezerā par purvuspārēm piemērotu uzskatīta rietumu daļa, kas nav būtiski noēnota un nav aizaugusi ar parasto niedri. Kopējā ezeru piekrastes daļas platība, kas ir piemērota purvuspārēm, ir 3,15 ha, ko veido 3 m plata josla gar ezera krasta līniju, kā arī spāres aktīvi lido visā pārejais purva platībā 17,05 ha platībā. Kopējais ezeru krasta līnijas garums, kas ir uzskatāms par piemērotu spārēm, ir 2,3 k</w:t>
      </w:r>
      <w:r w:rsidR="006E6A52" w:rsidRPr="009E511A">
        <w:rPr>
          <w:rFonts w:ascii="Times New Roman" w:hAnsi="Times New Roman" w:cs="Times New Roman"/>
          <w:sz w:val="24"/>
          <w:szCs w:val="24"/>
          <w:lang w:val="lv-LV"/>
        </w:rPr>
        <w:t>m,</w:t>
      </w:r>
      <w:r w:rsidRPr="009E511A">
        <w:rPr>
          <w:rFonts w:ascii="Times New Roman" w:hAnsi="Times New Roman" w:cs="Times New Roman"/>
          <w:sz w:val="24"/>
          <w:szCs w:val="24"/>
          <w:lang w:val="lv-LV"/>
        </w:rPr>
        <w:t xml:space="preserve"> tātad DP “Numernes valnis” teritorijā ezeros ir prognozējami sastopami vismaz 920 spilgtās purvuspāres īpatņi un 460 raibgalvas purvuspāre īpatņi. Ņemot vērā, ka DP “Numernes valnis” esošie ezeri un tam pieguļošie pārejas purvu biotopi veido vienotu purvuspārēm piemēroto dzīvotni, rezultātā minimālais īpatņu skaits teritorijā jāreizina ar </w:t>
      </w:r>
      <w:r w:rsidR="006E6A52" w:rsidRPr="009E511A">
        <w:rPr>
          <w:rFonts w:ascii="Times New Roman" w:hAnsi="Times New Roman" w:cs="Times New Roman"/>
          <w:sz w:val="24"/>
          <w:szCs w:val="24"/>
          <w:lang w:val="lv-LV"/>
        </w:rPr>
        <w:t>četri</w:t>
      </w:r>
      <w:r w:rsidRPr="009E511A">
        <w:rPr>
          <w:rFonts w:ascii="Times New Roman" w:hAnsi="Times New Roman" w:cs="Times New Roman"/>
          <w:sz w:val="24"/>
          <w:szCs w:val="24"/>
          <w:lang w:val="lv-LV"/>
        </w:rPr>
        <w:t>, līdz ar to maksimālais prognozējamais īpatņu skaits ir vismaz 3680 spilgtās purvuspāres īpatņi un 1840 raibgalvas purvuspāres īpatņi.</w:t>
      </w:r>
    </w:p>
    <w:p w14:paraId="7D2FB3B9" w14:textId="77777777" w:rsidR="00EF4C8A" w:rsidRPr="009E511A" w:rsidRDefault="00EF4C8A" w:rsidP="00EF4C8A">
      <w:pPr>
        <w:jc w:val="both"/>
        <w:rPr>
          <w:rFonts w:ascii="Times New Roman" w:hAnsi="Times New Roman" w:cs="Times New Roman"/>
          <w:sz w:val="24"/>
          <w:szCs w:val="24"/>
          <w:lang w:val="lv-LV"/>
        </w:rPr>
      </w:pPr>
    </w:p>
    <w:p w14:paraId="7D2FB3BA" w14:textId="77777777" w:rsidR="00EF4C8A" w:rsidRPr="009E511A" w:rsidRDefault="00EF4C8A" w:rsidP="00EF4C8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Pie </w:t>
      </w:r>
      <w:r w:rsidR="006E6A52" w:rsidRPr="009E511A">
        <w:rPr>
          <w:rFonts w:ascii="Times New Roman" w:hAnsi="Times New Roman" w:cs="Times New Roman"/>
          <w:sz w:val="24"/>
          <w:szCs w:val="24"/>
          <w:lang w:val="lv-LV"/>
        </w:rPr>
        <w:t>V</w:t>
      </w:r>
      <w:r w:rsidRPr="009E511A">
        <w:rPr>
          <w:rFonts w:ascii="Times New Roman" w:hAnsi="Times New Roman" w:cs="Times New Roman"/>
          <w:sz w:val="24"/>
          <w:szCs w:val="24"/>
          <w:lang w:val="lv-LV"/>
        </w:rPr>
        <w:t xml:space="preserve">idējā ezera tika konstatēta arī </w:t>
      </w:r>
      <w:r w:rsidRPr="009E511A">
        <w:rPr>
          <w:rFonts w:ascii="Times New Roman" w:hAnsi="Times New Roman" w:cs="Times New Roman"/>
          <w:b/>
          <w:sz w:val="24"/>
          <w:szCs w:val="24"/>
          <w:lang w:val="lv-LV"/>
        </w:rPr>
        <w:t>sīkspāre</w:t>
      </w:r>
      <w:r w:rsidRPr="009E511A">
        <w:rPr>
          <w:rFonts w:ascii="Times New Roman" w:hAnsi="Times New Roman" w:cs="Times New Roman"/>
          <w:b/>
          <w:sz w:val="32"/>
          <w:szCs w:val="24"/>
          <w:lang w:val="lv-LV"/>
        </w:rPr>
        <w:t xml:space="preserve"> </w:t>
      </w:r>
      <w:r w:rsidRPr="009E511A">
        <w:rPr>
          <w:rFonts w:ascii="Times New Roman" w:hAnsi="Times New Roman" w:cs="Times New Roman"/>
          <w:b/>
          <w:i/>
          <w:iCs/>
          <w:sz w:val="24"/>
          <w:szCs w:val="20"/>
          <w:shd w:val="clear" w:color="auto" w:fill="FFFFFF"/>
          <w:lang w:val="lv-LV"/>
        </w:rPr>
        <w:t>Nehalennia speciosa</w:t>
      </w:r>
      <w:r w:rsidRPr="009E511A">
        <w:rPr>
          <w:rFonts w:ascii="Times New Roman" w:hAnsi="Times New Roman" w:cs="Times New Roman"/>
          <w:b/>
          <w:bCs/>
          <w:sz w:val="24"/>
          <w:szCs w:val="24"/>
          <w:lang w:val="lv-LV"/>
        </w:rPr>
        <w:t>.</w:t>
      </w:r>
      <w:r w:rsidRPr="009E511A">
        <w:rPr>
          <w:rFonts w:ascii="Times New Roman" w:hAnsi="Times New Roman" w:cs="Times New Roman"/>
          <w:sz w:val="24"/>
          <w:szCs w:val="24"/>
          <w:lang w:val="lv-LV"/>
        </w:rPr>
        <w:t xml:space="preserve"> Latvijā suga apdzīvo ezerus un dīķus ar zāļu purviem, pārejas purviem, to krast</w:t>
      </w:r>
      <w:r w:rsidR="000143EB" w:rsidRPr="009E511A">
        <w:rPr>
          <w:rFonts w:ascii="Times New Roman" w:hAnsi="Times New Roman" w:cs="Times New Roman"/>
          <w:sz w:val="24"/>
          <w:szCs w:val="24"/>
          <w:lang w:val="lv-LV"/>
        </w:rPr>
        <w:t>u</w:t>
      </w:r>
      <w:r w:rsidRPr="009E511A">
        <w:rPr>
          <w:rFonts w:ascii="Times New Roman" w:hAnsi="Times New Roman" w:cs="Times New Roman"/>
          <w:sz w:val="24"/>
          <w:szCs w:val="24"/>
          <w:lang w:val="lv-LV"/>
        </w:rPr>
        <w:t>s, kā arī zāļu purvus un augstos purvus ar augstu ūdens līmeni (Kalniņš</w:t>
      </w:r>
      <w:r w:rsidR="000143EB"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2017). Sugai piemērotas dzīvotnes ir konstatētas pie visiem ezeriem, kur konstatētas purvuspāres. Teritorijā esošie ezeru biotopi potenciāli piemēroti arī citu aizsargājamo spāru sugu sastopamībai.</w:t>
      </w:r>
    </w:p>
    <w:p w14:paraId="7D2FB3BB" w14:textId="77777777" w:rsidR="00EF4C8A" w:rsidRPr="009E511A" w:rsidRDefault="00EF4C8A" w:rsidP="00EF4C8A">
      <w:pPr>
        <w:jc w:val="both"/>
        <w:rPr>
          <w:rFonts w:ascii="Times New Roman" w:hAnsi="Times New Roman" w:cs="Times New Roman"/>
          <w:sz w:val="24"/>
          <w:szCs w:val="24"/>
          <w:lang w:val="lv-LV"/>
        </w:rPr>
      </w:pPr>
    </w:p>
    <w:p w14:paraId="7D2FB3BC" w14:textId="77777777" w:rsidR="00EF4C8A" w:rsidRPr="009E511A" w:rsidRDefault="00EF4C8A" w:rsidP="00EF4C8A">
      <w:pPr>
        <w:jc w:val="both"/>
        <w:rPr>
          <w:rFonts w:ascii="Times New Roman" w:hAnsi="Times New Roman" w:cs="Times New Roman"/>
          <w:sz w:val="24"/>
          <w:lang w:val="lv-LV"/>
        </w:rPr>
      </w:pPr>
      <w:r w:rsidRPr="009E511A">
        <w:rPr>
          <w:rFonts w:ascii="Times New Roman" w:hAnsi="Times New Roman" w:cs="Times New Roman"/>
          <w:sz w:val="24"/>
          <w:szCs w:val="24"/>
          <w:lang w:val="lv-LV"/>
        </w:rPr>
        <w:t xml:space="preserve">Divos ezeros (Vidējā un Kugreņu) ir konstatēta </w:t>
      </w:r>
      <w:r w:rsidRPr="009E511A">
        <w:rPr>
          <w:rFonts w:ascii="Times New Roman" w:hAnsi="Times New Roman" w:cs="Times New Roman"/>
          <w:b/>
          <w:sz w:val="24"/>
          <w:szCs w:val="24"/>
          <w:lang w:val="lv-LV"/>
        </w:rPr>
        <w:t xml:space="preserve">platā airvabole </w:t>
      </w:r>
      <w:r w:rsidRPr="009E511A">
        <w:rPr>
          <w:rFonts w:ascii="Times New Roman" w:hAnsi="Times New Roman" w:cs="Times New Roman"/>
          <w:b/>
          <w:i/>
          <w:sz w:val="24"/>
          <w:szCs w:val="24"/>
          <w:lang w:val="lv-LV"/>
        </w:rPr>
        <w:t>Dytiscus latissimus</w:t>
      </w:r>
      <w:r w:rsidRPr="009E511A">
        <w:rPr>
          <w:rFonts w:ascii="Times New Roman" w:hAnsi="Times New Roman" w:cs="Times New Roman"/>
          <w:b/>
          <w:bCs/>
          <w:sz w:val="24"/>
          <w:szCs w:val="24"/>
          <w:lang w:val="lv-LV"/>
        </w:rPr>
        <w:t>.</w:t>
      </w:r>
      <w:r w:rsidRPr="009E511A">
        <w:rPr>
          <w:rFonts w:ascii="Times New Roman" w:hAnsi="Times New Roman" w:cs="Times New Roman"/>
          <w:sz w:val="24"/>
          <w:szCs w:val="24"/>
          <w:lang w:val="lv-LV"/>
        </w:rPr>
        <w:t xml:space="preserve"> Sugas konstatēšanai tika izmantotas murdveida ēsmas lamatas, kas izvietotas arī Nūmērnes ezerā, kur suga netika konstatēta. Katrā ezerā izvietotas trīs šāda veida lamatas. Papildus katrā ezerā tika ievietotas divas ēsmas lamatas </w:t>
      </w:r>
      <w:r w:rsidRPr="009E511A">
        <w:rPr>
          <w:rFonts w:ascii="Times New Roman" w:hAnsi="Times New Roman" w:cs="Times New Roman"/>
          <w:b/>
          <w:sz w:val="24"/>
          <w:szCs w:val="24"/>
          <w:lang w:val="lv-LV"/>
        </w:rPr>
        <w:t xml:space="preserve">divjoslu airvaboles </w:t>
      </w:r>
      <w:r w:rsidRPr="009E511A">
        <w:rPr>
          <w:rFonts w:ascii="Times New Roman" w:hAnsi="Times New Roman" w:cs="Times New Roman"/>
          <w:b/>
          <w:i/>
          <w:sz w:val="24"/>
          <w:szCs w:val="20"/>
          <w:lang w:val="lv-LV"/>
        </w:rPr>
        <w:t>Graphoderus bilineatus</w:t>
      </w:r>
      <w:r w:rsidRPr="009E511A">
        <w:rPr>
          <w:rFonts w:ascii="Times New Roman" w:hAnsi="Times New Roman" w:cs="Times New Roman"/>
          <w:i/>
          <w:sz w:val="24"/>
          <w:szCs w:val="20"/>
          <w:lang w:val="lv-LV"/>
        </w:rPr>
        <w:t xml:space="preserve"> </w:t>
      </w:r>
      <w:r w:rsidRPr="009E511A">
        <w:rPr>
          <w:rFonts w:ascii="Times New Roman" w:hAnsi="Times New Roman" w:cs="Times New Roman"/>
          <w:sz w:val="24"/>
          <w:szCs w:val="20"/>
          <w:lang w:val="lv-LV"/>
        </w:rPr>
        <w:t xml:space="preserve">konstatēšanai. Suga tika konstatēta Vidējā ezerā. </w:t>
      </w:r>
      <w:r w:rsidRPr="009E511A">
        <w:rPr>
          <w:rFonts w:ascii="Times New Roman" w:hAnsi="Times New Roman" w:cs="Times New Roman"/>
          <w:sz w:val="24"/>
          <w:szCs w:val="24"/>
          <w:lang w:val="lv-LV"/>
        </w:rPr>
        <w:t>Divjoslu airvabole</w:t>
      </w:r>
      <w:r w:rsidRPr="009E511A">
        <w:rPr>
          <w:rFonts w:ascii="Times New Roman" w:hAnsi="Times New Roman" w:cs="Times New Roman"/>
          <w:sz w:val="24"/>
          <w:lang w:val="lv-LV"/>
        </w:rPr>
        <w:t xml:space="preserve"> galvenokārt sastopama dažāda tipa stāvošās ūdenstilpēs (ezeri, vecupes, dīķi) ar daudzveidīgu iegrimušo augu un peldaugu augāju (Valainis</w:t>
      </w:r>
      <w:r w:rsidR="000143EB" w:rsidRPr="009E511A">
        <w:rPr>
          <w:rFonts w:ascii="Times New Roman" w:hAnsi="Times New Roman" w:cs="Times New Roman"/>
          <w:sz w:val="24"/>
          <w:lang w:val="lv-LV"/>
        </w:rPr>
        <w:t>,</w:t>
      </w:r>
      <w:r w:rsidRPr="009E511A">
        <w:rPr>
          <w:rFonts w:ascii="Times New Roman" w:hAnsi="Times New Roman" w:cs="Times New Roman"/>
          <w:sz w:val="24"/>
          <w:lang w:val="lv-LV"/>
        </w:rPr>
        <w:t xml:space="preserve"> 2018). DP teritorijā esošie, apsekotie ezeri atbilst sugas dzīvotnes raksturojumam, līdz ar to sugas sastopamība prognozējama arī pārējos DP sastopamajos ezeros.</w:t>
      </w:r>
    </w:p>
    <w:p w14:paraId="7D2FB3BD" w14:textId="77777777" w:rsidR="00EF4C8A" w:rsidRPr="009E511A" w:rsidRDefault="00EF4C8A" w:rsidP="00EF4C8A">
      <w:pPr>
        <w:jc w:val="both"/>
        <w:rPr>
          <w:rFonts w:ascii="Times New Roman" w:hAnsi="Times New Roman" w:cs="Times New Roman"/>
          <w:sz w:val="24"/>
          <w:lang w:val="lv-LV"/>
        </w:rPr>
      </w:pPr>
    </w:p>
    <w:p w14:paraId="7D2FB3BE" w14:textId="77777777" w:rsidR="00EF4C8A" w:rsidRPr="009E511A" w:rsidRDefault="00EF4C8A" w:rsidP="00EF4C8A">
      <w:pPr>
        <w:jc w:val="both"/>
        <w:rPr>
          <w:rFonts w:ascii="Times New Roman" w:hAnsi="Times New Roman" w:cs="Times New Roman"/>
          <w:sz w:val="24"/>
          <w:szCs w:val="24"/>
          <w:lang w:val="lv-LV"/>
        </w:rPr>
      </w:pPr>
      <w:r w:rsidRPr="009E511A">
        <w:rPr>
          <w:rFonts w:ascii="Times New Roman" w:hAnsi="Times New Roman" w:cs="Times New Roman"/>
          <w:sz w:val="24"/>
          <w:lang w:val="lv-LV"/>
        </w:rPr>
        <w:t>Abu sugu pieaugušas vaboles un to kāpuri visbiežāk sastopami ezeru piekrastes joslā ar mezotrofu vai mezooligotrofu ūdensaugu augāju (Valainis</w:t>
      </w:r>
      <w:r w:rsidR="000143EB" w:rsidRPr="009E511A">
        <w:rPr>
          <w:rFonts w:ascii="Times New Roman" w:hAnsi="Times New Roman" w:cs="Times New Roman"/>
          <w:sz w:val="24"/>
          <w:lang w:val="lv-LV"/>
        </w:rPr>
        <w:t>,</w:t>
      </w:r>
      <w:r w:rsidRPr="009E511A">
        <w:rPr>
          <w:rFonts w:ascii="Times New Roman" w:hAnsi="Times New Roman" w:cs="Times New Roman"/>
          <w:sz w:val="24"/>
          <w:lang w:val="lv-LV"/>
        </w:rPr>
        <w:t xml:space="preserve"> 2018). Par aizsargājamo airvaboļu sugām optimālo dzīvotni ir uzskatāmi </w:t>
      </w:r>
      <w:r w:rsidRPr="009E511A">
        <w:rPr>
          <w:rFonts w:ascii="Times New Roman" w:hAnsi="Times New Roman" w:cs="Times New Roman"/>
          <w:sz w:val="24"/>
          <w:szCs w:val="24"/>
          <w:lang w:val="lv-LV"/>
        </w:rPr>
        <w:t xml:space="preserve">Vidējais un Kugreņu ezeri, kuros airvaboļu īpatņu skaita novērtēšanai tika izmantots piekrastes joslas garums 20 metru platumā, kas kopumā ir 1,4 km un 2,74 ha. Balstoties uz Daugavpils Universitātes pētnieku nepublicētajiem datiem uz ezera krasta līnijas </w:t>
      </w:r>
      <w:r w:rsidR="000143EB" w:rsidRPr="009E511A">
        <w:rPr>
          <w:rFonts w:ascii="Times New Roman" w:hAnsi="Times New Roman" w:cs="Times New Roman"/>
          <w:sz w:val="24"/>
          <w:szCs w:val="24"/>
          <w:lang w:val="lv-LV"/>
        </w:rPr>
        <w:t>diviem</w:t>
      </w:r>
      <w:r w:rsidRPr="009E511A">
        <w:rPr>
          <w:rFonts w:ascii="Times New Roman" w:hAnsi="Times New Roman" w:cs="Times New Roman"/>
          <w:sz w:val="24"/>
          <w:szCs w:val="24"/>
          <w:lang w:val="lv-LV"/>
        </w:rPr>
        <w:t xml:space="preserve"> metriem ir prognozējams </w:t>
      </w:r>
      <w:r w:rsidR="000143EB" w:rsidRPr="009E511A">
        <w:rPr>
          <w:rFonts w:ascii="Times New Roman" w:hAnsi="Times New Roman" w:cs="Times New Roman"/>
          <w:sz w:val="24"/>
          <w:szCs w:val="24"/>
          <w:lang w:val="lv-LV"/>
        </w:rPr>
        <w:t>viens</w:t>
      </w:r>
      <w:r w:rsidRPr="009E511A">
        <w:rPr>
          <w:rFonts w:ascii="Times New Roman" w:hAnsi="Times New Roman" w:cs="Times New Roman"/>
          <w:sz w:val="24"/>
          <w:szCs w:val="24"/>
          <w:lang w:val="lv-LV"/>
        </w:rPr>
        <w:t xml:space="preserve"> platās airvaboles īpatnis, rezultātā Vidējā un Kugreņu ezeros potenciāli iespējama 700 īpatņu sastopamība. Divjoslu airvaboles īpatņu skaits prognozējami ir divas reizes lielāks un var sasniegt 1400 īpatņus. Papildus tiek vērtēts Nūm</w:t>
      </w:r>
      <w:r w:rsidR="00993237" w:rsidRPr="009E511A">
        <w:rPr>
          <w:rFonts w:ascii="Times New Roman" w:hAnsi="Times New Roman" w:cs="Times New Roman"/>
          <w:sz w:val="24"/>
          <w:szCs w:val="24"/>
          <w:lang w:val="lv-LV"/>
        </w:rPr>
        <w:t>i</w:t>
      </w:r>
      <w:r w:rsidRPr="009E511A">
        <w:rPr>
          <w:rFonts w:ascii="Times New Roman" w:hAnsi="Times New Roman" w:cs="Times New Roman"/>
          <w:sz w:val="24"/>
          <w:szCs w:val="24"/>
          <w:lang w:val="lv-LV"/>
        </w:rPr>
        <w:t xml:space="preserve">ernes ezers, kas uzskatāms par suboptimālu biotopu, kur ezera līnija ir 3,5 km gara, un 20 metru josla veido 7,86 ha, un potenciāli prognozējamo īpatņu skaits ir </w:t>
      </w:r>
      <w:r w:rsidR="000143EB" w:rsidRPr="009E511A">
        <w:rPr>
          <w:rFonts w:ascii="Times New Roman" w:hAnsi="Times New Roman" w:cs="Times New Roman"/>
          <w:sz w:val="24"/>
          <w:szCs w:val="24"/>
          <w:lang w:val="lv-LV"/>
        </w:rPr>
        <w:t>apmēram viena</w:t>
      </w:r>
      <w:r w:rsidRPr="009E511A">
        <w:rPr>
          <w:rFonts w:ascii="Times New Roman" w:hAnsi="Times New Roman" w:cs="Times New Roman"/>
          <w:sz w:val="24"/>
          <w:szCs w:val="24"/>
          <w:lang w:val="lv-LV"/>
        </w:rPr>
        <w:t xml:space="preserve"> platā airvabole un </w:t>
      </w:r>
      <w:r w:rsidR="000143EB" w:rsidRPr="009E511A">
        <w:rPr>
          <w:rFonts w:ascii="Times New Roman" w:hAnsi="Times New Roman" w:cs="Times New Roman"/>
          <w:sz w:val="24"/>
          <w:szCs w:val="24"/>
          <w:lang w:val="lv-LV"/>
        </w:rPr>
        <w:t>divas</w:t>
      </w:r>
      <w:r w:rsidRPr="009E511A">
        <w:rPr>
          <w:rFonts w:ascii="Times New Roman" w:hAnsi="Times New Roman" w:cs="Times New Roman"/>
          <w:sz w:val="24"/>
          <w:szCs w:val="24"/>
          <w:lang w:val="lv-LV"/>
        </w:rPr>
        <w:t xml:space="preserve"> divjoslu airvaboles u</w:t>
      </w:r>
      <w:r w:rsidR="00993237" w:rsidRPr="009E511A">
        <w:rPr>
          <w:rFonts w:ascii="Times New Roman" w:hAnsi="Times New Roman" w:cs="Times New Roman"/>
          <w:sz w:val="24"/>
          <w:szCs w:val="24"/>
          <w:lang w:val="lv-LV"/>
        </w:rPr>
        <w:t>z 10 m joslu. Rezultātā Nūmie</w:t>
      </w:r>
      <w:r w:rsidRPr="009E511A">
        <w:rPr>
          <w:rFonts w:ascii="Times New Roman" w:hAnsi="Times New Roman" w:cs="Times New Roman"/>
          <w:sz w:val="24"/>
          <w:szCs w:val="24"/>
          <w:lang w:val="lv-LV"/>
        </w:rPr>
        <w:t>rnes ezerā ir prognozējami 350 platās airvaboles īpatņi un 700 divjoslu airvaboles īpatņi.</w:t>
      </w:r>
    </w:p>
    <w:p w14:paraId="7D2FB3BF" w14:textId="77777777" w:rsidR="00EF4C8A" w:rsidRPr="009E511A" w:rsidRDefault="00EF4C8A" w:rsidP="00EF4C8A">
      <w:pPr>
        <w:jc w:val="both"/>
        <w:rPr>
          <w:rFonts w:ascii="Times New Roman" w:hAnsi="Times New Roman" w:cs="Times New Roman"/>
          <w:sz w:val="24"/>
          <w:szCs w:val="24"/>
          <w:lang w:val="lv-LV"/>
        </w:rPr>
      </w:pPr>
    </w:p>
    <w:p w14:paraId="7D2FB3C0" w14:textId="77777777" w:rsidR="00EF4C8A" w:rsidRPr="009E511A" w:rsidRDefault="00EF4C8A" w:rsidP="00EF4C8A">
      <w:pPr>
        <w:jc w:val="both"/>
        <w:rPr>
          <w:rFonts w:ascii="Times New Roman" w:hAnsi="Times New Roman" w:cs="Times New Roman"/>
          <w:sz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 xml:space="preserve">teritorijā ir sastopams </w:t>
      </w:r>
      <w:r w:rsidRPr="009E511A">
        <w:rPr>
          <w:rFonts w:ascii="Times New Roman" w:hAnsi="Times New Roman" w:cs="Times New Roman"/>
          <w:b/>
          <w:color w:val="000000"/>
          <w:sz w:val="24"/>
          <w:szCs w:val="24"/>
          <w:shd w:val="clear" w:color="auto" w:fill="FFFFFF"/>
          <w:lang w:val="lv-LV"/>
        </w:rPr>
        <w:t xml:space="preserve">lielais torņgliemezis </w:t>
      </w:r>
      <w:r w:rsidRPr="009E511A">
        <w:rPr>
          <w:rFonts w:ascii="Times New Roman" w:hAnsi="Times New Roman" w:cs="Times New Roman"/>
          <w:b/>
          <w:i/>
          <w:color w:val="000000"/>
          <w:sz w:val="24"/>
          <w:szCs w:val="24"/>
          <w:shd w:val="clear" w:color="auto" w:fill="FFFFFF"/>
          <w:lang w:val="lv-LV"/>
        </w:rPr>
        <w:t>Ena montana</w:t>
      </w:r>
      <w:r w:rsidRPr="009E511A">
        <w:rPr>
          <w:rFonts w:ascii="Times New Roman" w:hAnsi="Times New Roman" w:cs="Times New Roman"/>
          <w:b/>
          <w:bCs/>
          <w:color w:val="000000"/>
          <w:sz w:val="24"/>
          <w:szCs w:val="24"/>
          <w:shd w:val="clear" w:color="auto" w:fill="FFFFFF"/>
          <w:lang w:val="lv-LV"/>
        </w:rPr>
        <w:t>,</w:t>
      </w:r>
      <w:r w:rsidRPr="009E511A">
        <w:rPr>
          <w:rFonts w:ascii="Times New Roman" w:hAnsi="Times New Roman" w:cs="Times New Roman"/>
          <w:color w:val="000000"/>
          <w:sz w:val="24"/>
          <w:szCs w:val="24"/>
          <w:shd w:val="clear" w:color="auto" w:fill="FFFFFF"/>
          <w:lang w:val="lv-LV"/>
        </w:rPr>
        <w:t xml:space="preserve"> kura aizsardzībai izveidots mikroliegums. Tā ir </w:t>
      </w:r>
      <w:r w:rsidRPr="009E511A">
        <w:rPr>
          <w:rFonts w:ascii="Times New Roman" w:hAnsi="Times New Roman" w:cs="Times New Roman"/>
          <w:sz w:val="24"/>
          <w:lang w:val="lv-LV"/>
        </w:rPr>
        <w:t>tipiska meža suga. Sastopama galvenokārt dabiskos lapkoku un jauktos dažāda vecuma mežos. Būtiski faktori lielā torņgliemeža dzīvotnēs ir biezs lapu nobiru slānis un liels kritalu daudzums. Parasti tie uzturas uz koku stumbriem. Indikators meža kontinuitātei (Pilāte</w:t>
      </w:r>
      <w:r w:rsidR="000143EB" w:rsidRPr="009E511A">
        <w:rPr>
          <w:rFonts w:ascii="Times New Roman" w:hAnsi="Times New Roman" w:cs="Times New Roman"/>
          <w:sz w:val="24"/>
          <w:lang w:val="lv-LV"/>
        </w:rPr>
        <w:t>,</w:t>
      </w:r>
      <w:r w:rsidRPr="009E511A">
        <w:rPr>
          <w:rFonts w:ascii="Times New Roman" w:hAnsi="Times New Roman" w:cs="Times New Roman"/>
          <w:sz w:val="24"/>
          <w:lang w:val="lv-LV"/>
        </w:rPr>
        <w:t xml:space="preserve"> 2018). Veicot teritorijas apsekošanu, dabas aizsardzības plāna izstrādes ietvaros, sugas sastopamība mikrolieguma teritorijā tika apstiprināta. Sugas dzīvotne atbilst tās prasībām, specifiski biotopa apsaimniekošanas pasākumi nav nepieciešami.</w:t>
      </w:r>
    </w:p>
    <w:p w14:paraId="7D2FB3C1" w14:textId="77777777" w:rsidR="00EF4C8A" w:rsidRPr="009E511A" w:rsidRDefault="00EF4C8A" w:rsidP="00EF4C8A">
      <w:pPr>
        <w:rPr>
          <w:lang w:val="lv-LV"/>
        </w:rPr>
      </w:pPr>
    </w:p>
    <w:p w14:paraId="7D2FB3C2" w14:textId="77777777" w:rsidR="00EF4C8A" w:rsidRPr="009E511A" w:rsidRDefault="00EF4C8A" w:rsidP="00EF4C8A">
      <w:pPr>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Sociālekonomiskā vērtība</w:t>
      </w:r>
    </w:p>
    <w:p w14:paraId="7D2FB3C3" w14:textId="77777777" w:rsidR="00EF4C8A" w:rsidRPr="009E511A" w:rsidRDefault="00EF4C8A" w:rsidP="00EF4C8A">
      <w:pPr>
        <w:jc w:val="both"/>
        <w:rPr>
          <w:rFonts w:ascii="Times New Roman" w:hAnsi="Times New Roman" w:cs="Times New Roman"/>
          <w:sz w:val="24"/>
          <w:szCs w:val="24"/>
          <w:lang w:val="lv-LV"/>
        </w:rPr>
      </w:pPr>
    </w:p>
    <w:p w14:paraId="7D2FB3C4" w14:textId="77777777" w:rsidR="00EF4C8A" w:rsidRPr="009E511A" w:rsidRDefault="00EF4C8A" w:rsidP="00EF4C8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Vairumam no DP teritorijā sastopamajām bezmugurkaulnieku sugām nav tiešas sociālekonomiskās vērtības. Bezmugurkaulniekiem ir būtiska loma ekosistēmu pakalpojumu nodrošināšanā. Galvenās funkcijas ir apputeksnēšana un organisko vielu atlieku noārdīšana. DP “Numernes valnis” teritorijā būtiski arī nemateriālie pakalpojumi, kas nodrošina izziņas funkcijas realizāciju. Teritorijā potenciāli iespējams rīkot tauriņu un spāru vērošanas un fotografēšanas ekskursijas, kā arī veikt bezmugurkaulnieku zinātnisko izpēti.</w:t>
      </w:r>
    </w:p>
    <w:p w14:paraId="7D2FB3C5" w14:textId="77777777" w:rsidR="00EF4C8A" w:rsidRPr="009E511A" w:rsidRDefault="00EF4C8A" w:rsidP="00EF4C8A">
      <w:pPr>
        <w:rPr>
          <w:b/>
          <w:iCs/>
          <w:lang w:val="lv-LV"/>
        </w:rPr>
      </w:pPr>
    </w:p>
    <w:p w14:paraId="7D2FB3C6" w14:textId="77777777" w:rsidR="00EF4C8A" w:rsidRPr="009E511A" w:rsidRDefault="00EF4C8A" w:rsidP="00EF4C8A">
      <w:pPr>
        <w:rPr>
          <w:rFonts w:ascii="Times New Roman" w:hAnsi="Times New Roman" w:cs="Times New Roman"/>
          <w:sz w:val="24"/>
          <w:lang w:val="lv-LV"/>
        </w:rPr>
      </w:pPr>
      <w:r w:rsidRPr="009E511A">
        <w:rPr>
          <w:rFonts w:ascii="Times New Roman" w:hAnsi="Times New Roman" w:cs="Times New Roman"/>
          <w:b/>
          <w:i/>
          <w:sz w:val="24"/>
          <w:lang w:val="lv-LV"/>
        </w:rPr>
        <w:t>Ietekmējošie faktori un dzīvotņu apsaimniekošanas pasākumu ieteikumi</w:t>
      </w:r>
    </w:p>
    <w:p w14:paraId="7D2FB3C7" w14:textId="77777777" w:rsidR="00EF4C8A" w:rsidRPr="009E511A" w:rsidRDefault="00EF4C8A" w:rsidP="00EF4C8A">
      <w:pPr>
        <w:rPr>
          <w:rFonts w:ascii="Times New Roman" w:hAnsi="Times New Roman" w:cs="Times New Roman"/>
          <w:sz w:val="24"/>
          <w:lang w:val="lv-LV"/>
        </w:rPr>
      </w:pPr>
    </w:p>
    <w:p w14:paraId="7D2FB3C8" w14:textId="77777777" w:rsidR="00EF4C8A" w:rsidRPr="009E511A" w:rsidRDefault="00EF4C8A" w:rsidP="00EF4C8A">
      <w:pPr>
        <w:jc w:val="both"/>
        <w:rPr>
          <w:rFonts w:ascii="Times New Roman" w:hAnsi="Times New Roman" w:cs="Times New Roman"/>
          <w:sz w:val="24"/>
          <w:lang w:val="lv-LV"/>
        </w:rPr>
      </w:pPr>
      <w:r w:rsidRPr="009E511A">
        <w:rPr>
          <w:rFonts w:ascii="Times New Roman" w:hAnsi="Times New Roman" w:cs="Times New Roman"/>
          <w:sz w:val="24"/>
          <w:lang w:val="lv-LV"/>
        </w:rPr>
        <w:t>DP “Numernes valnis” ir teritorija ar izteiktu mežu zemes dominanci (~</w:t>
      </w:r>
      <w:r w:rsidR="000143EB" w:rsidRPr="009E511A">
        <w:rPr>
          <w:rFonts w:ascii="Times New Roman" w:hAnsi="Times New Roman" w:cs="Times New Roman"/>
          <w:sz w:val="24"/>
          <w:lang w:val="lv-LV"/>
        </w:rPr>
        <w:t xml:space="preserve"> </w:t>
      </w:r>
      <w:r w:rsidRPr="009E511A">
        <w:rPr>
          <w:rFonts w:ascii="Times New Roman" w:hAnsi="Times New Roman" w:cs="Times New Roman"/>
          <w:sz w:val="24"/>
          <w:lang w:val="lv-LV"/>
        </w:rPr>
        <w:t xml:space="preserve">80%). Teritorijā pamatā sastopami </w:t>
      </w:r>
      <w:r w:rsidRPr="009E511A">
        <w:rPr>
          <w:rFonts w:ascii="Times New Roman" w:hAnsi="Times New Roman" w:cs="Times New Roman"/>
          <w:sz w:val="24"/>
          <w:szCs w:val="20"/>
          <w:lang w:val="lv-LV"/>
        </w:rPr>
        <w:t>sausieņu priežu meži. Saskaņā ar</w:t>
      </w:r>
      <w:r w:rsidRPr="009E511A">
        <w:rPr>
          <w:rFonts w:ascii="Times New Roman" w:hAnsi="Times New Roman" w:cs="Times New Roman"/>
          <w:sz w:val="32"/>
          <w:szCs w:val="20"/>
          <w:lang w:val="lv-LV"/>
        </w:rPr>
        <w:t xml:space="preserve"> </w:t>
      </w:r>
      <w:r w:rsidRPr="009E511A">
        <w:rPr>
          <w:rFonts w:ascii="Times New Roman" w:hAnsi="Times New Roman" w:cs="Times New Roman"/>
          <w:sz w:val="24"/>
          <w:szCs w:val="20"/>
          <w:lang w:val="lv-LV"/>
        </w:rPr>
        <w:t>Valsts meža reģistra datu bāzē esošo informāciju (2018), DP teritorijā</w:t>
      </w:r>
      <w:r w:rsidRPr="009E511A">
        <w:rPr>
          <w:rFonts w:ascii="Times New Roman" w:hAnsi="Times New Roman" w:cs="Times New Roman"/>
          <w:sz w:val="28"/>
          <w:szCs w:val="20"/>
          <w:lang w:val="lv-LV"/>
        </w:rPr>
        <w:t xml:space="preserve"> </w:t>
      </w:r>
      <w:r w:rsidRPr="009E511A">
        <w:rPr>
          <w:rFonts w:ascii="Times New Roman" w:hAnsi="Times New Roman" w:cs="Times New Roman"/>
          <w:sz w:val="24"/>
          <w:lang w:val="lv-LV"/>
        </w:rPr>
        <w:t>lielakās platības aizņem pieaugušas audzes – 273,13 ha (~</w:t>
      </w:r>
      <w:r w:rsidR="000143EB" w:rsidRPr="009E511A">
        <w:rPr>
          <w:rFonts w:ascii="Times New Roman" w:hAnsi="Times New Roman" w:cs="Times New Roman"/>
          <w:sz w:val="24"/>
          <w:lang w:val="lv-LV"/>
        </w:rPr>
        <w:t xml:space="preserve"> </w:t>
      </w:r>
      <w:r w:rsidRPr="009E511A">
        <w:rPr>
          <w:rFonts w:ascii="Times New Roman" w:hAnsi="Times New Roman" w:cs="Times New Roman"/>
          <w:sz w:val="24"/>
          <w:lang w:val="lv-LV"/>
        </w:rPr>
        <w:t>33</w:t>
      </w:r>
      <w:r w:rsidR="000143EB" w:rsidRPr="009E511A">
        <w:rPr>
          <w:rFonts w:ascii="Times New Roman" w:hAnsi="Times New Roman" w:cs="Times New Roman"/>
          <w:sz w:val="24"/>
          <w:lang w:val="lv-LV"/>
        </w:rPr>
        <w:t xml:space="preserve"> </w:t>
      </w:r>
      <w:r w:rsidRPr="009E511A">
        <w:rPr>
          <w:rFonts w:ascii="Times New Roman" w:hAnsi="Times New Roman" w:cs="Times New Roman"/>
          <w:sz w:val="24"/>
          <w:lang w:val="lv-LV"/>
        </w:rPr>
        <w:t>%, no mežaudzes) un tikai ~</w:t>
      </w:r>
      <w:r w:rsidR="000143EB" w:rsidRPr="009E511A">
        <w:rPr>
          <w:rFonts w:ascii="Times New Roman" w:hAnsi="Times New Roman" w:cs="Times New Roman"/>
          <w:sz w:val="24"/>
          <w:lang w:val="lv-LV"/>
        </w:rPr>
        <w:t xml:space="preserve"> </w:t>
      </w:r>
      <w:r w:rsidRPr="009E511A">
        <w:rPr>
          <w:rFonts w:ascii="Times New Roman" w:hAnsi="Times New Roman" w:cs="Times New Roman"/>
          <w:sz w:val="24"/>
          <w:lang w:val="lv-LV"/>
        </w:rPr>
        <w:t>10</w:t>
      </w:r>
      <w:r w:rsidR="000143EB" w:rsidRPr="009E511A">
        <w:rPr>
          <w:rFonts w:ascii="Times New Roman" w:hAnsi="Times New Roman" w:cs="Times New Roman"/>
          <w:sz w:val="24"/>
          <w:lang w:val="lv-LV"/>
        </w:rPr>
        <w:t xml:space="preserve"> </w:t>
      </w:r>
      <w:r w:rsidRPr="009E511A">
        <w:rPr>
          <w:rFonts w:ascii="Times New Roman" w:hAnsi="Times New Roman" w:cs="Times New Roman"/>
          <w:sz w:val="24"/>
          <w:lang w:val="lv-LV"/>
        </w:rPr>
        <w:t>% pāraugušas audzes (~</w:t>
      </w:r>
      <w:r w:rsidR="000143EB" w:rsidRPr="009E511A">
        <w:rPr>
          <w:rFonts w:ascii="Times New Roman" w:hAnsi="Times New Roman" w:cs="Times New Roman"/>
          <w:sz w:val="24"/>
          <w:lang w:val="lv-LV"/>
        </w:rPr>
        <w:t xml:space="preserve"> </w:t>
      </w:r>
      <w:r w:rsidRPr="009E511A">
        <w:rPr>
          <w:rFonts w:ascii="Times New Roman" w:hAnsi="Times New Roman" w:cs="Times New Roman"/>
          <w:sz w:val="24"/>
          <w:lang w:val="lv-LV"/>
        </w:rPr>
        <w:t>76 ha). Teritorijā noteiktie mežsaimnieciskās darbības ierobežojumi nosaka lab</w:t>
      </w:r>
      <w:r w:rsidR="00B926A4" w:rsidRPr="009E511A">
        <w:rPr>
          <w:rFonts w:ascii="Times New Roman" w:hAnsi="Times New Roman" w:cs="Times New Roman"/>
          <w:sz w:val="24"/>
          <w:lang w:val="lv-LV"/>
        </w:rPr>
        <w:t>vēlīgus apstākļus saproksi</w:t>
      </w:r>
      <w:r w:rsidRPr="009E511A">
        <w:rPr>
          <w:rFonts w:ascii="Times New Roman" w:hAnsi="Times New Roman" w:cs="Times New Roman"/>
          <w:sz w:val="24"/>
          <w:lang w:val="lv-LV"/>
        </w:rPr>
        <w:t xml:space="preserve">lo kukaiņu sugu ilgtspējīgai pastāvēšanai. </w:t>
      </w:r>
      <w:r w:rsidRPr="009E511A">
        <w:rPr>
          <w:rFonts w:ascii="Times New Roman" w:hAnsi="Times New Roman" w:cs="Times New Roman"/>
          <w:sz w:val="24"/>
          <w:szCs w:val="24"/>
          <w:lang w:val="lv-LV"/>
        </w:rPr>
        <w:t xml:space="preserve">Neskatoties uz mežsaimnieciskās darbības ierobežojumiem, </w:t>
      </w:r>
      <w:r w:rsidRPr="009E511A">
        <w:rPr>
          <w:rFonts w:ascii="Times New Roman" w:hAnsi="Times New Roman"/>
          <w:sz w:val="24"/>
          <w:szCs w:val="24"/>
          <w:lang w:val="lv-LV"/>
        </w:rPr>
        <w:t>348,31 ha</w:t>
      </w:r>
      <w:r w:rsidRPr="009E511A">
        <w:rPr>
          <w:rFonts w:ascii="Times New Roman" w:hAnsi="Times New Roman" w:cs="Times New Roman"/>
          <w:sz w:val="24"/>
          <w:szCs w:val="24"/>
          <w:lang w:val="lv-LV"/>
        </w:rPr>
        <w:t xml:space="preserve"> dabas parka teritorijas veikti dažādi cirtes veidi</w:t>
      </w:r>
      <w:r w:rsidRPr="009E511A">
        <w:rPr>
          <w:rFonts w:ascii="Times New Roman" w:hAnsi="Times New Roman" w:cs="Times New Roman"/>
          <w:sz w:val="24"/>
          <w:lang w:val="lv-LV"/>
        </w:rPr>
        <w:t>, kur būtiskākās platības aizņem</w:t>
      </w:r>
      <w:r w:rsidRPr="009E511A">
        <w:rPr>
          <w:rFonts w:ascii="Times New Roman" w:hAnsi="Times New Roman" w:cs="Times New Roman"/>
          <w:sz w:val="24"/>
          <w:szCs w:val="20"/>
          <w:lang w:val="lv-LV"/>
        </w:rPr>
        <w:t xml:space="preserve"> sanitārās cirtes pēc snieglauzēm (~</w:t>
      </w:r>
      <w:r w:rsidR="000143EB" w:rsidRPr="009E511A">
        <w:rPr>
          <w:rFonts w:ascii="Times New Roman" w:hAnsi="Times New Roman" w:cs="Times New Roman"/>
          <w:sz w:val="24"/>
          <w:szCs w:val="20"/>
          <w:lang w:val="lv-LV"/>
        </w:rPr>
        <w:t xml:space="preserve"> </w:t>
      </w:r>
      <w:r w:rsidRPr="009E511A">
        <w:rPr>
          <w:rFonts w:ascii="Times New Roman" w:hAnsi="Times New Roman" w:cs="Times New Roman"/>
          <w:sz w:val="24"/>
          <w:szCs w:val="20"/>
          <w:lang w:val="lv-LV"/>
        </w:rPr>
        <w:t>228 ha).</w:t>
      </w:r>
      <w:r w:rsidRPr="009E511A">
        <w:rPr>
          <w:rFonts w:ascii="Times New Roman" w:hAnsi="Times New Roman" w:cs="Times New Roman"/>
          <w:sz w:val="32"/>
          <w:lang w:val="lv-LV"/>
        </w:rPr>
        <w:t xml:space="preserve"> </w:t>
      </w:r>
      <w:r w:rsidRPr="009E511A">
        <w:rPr>
          <w:rFonts w:ascii="Times New Roman" w:hAnsi="Times New Roman" w:cs="Times New Roman"/>
          <w:sz w:val="24"/>
          <w:lang w:val="lv-LV"/>
        </w:rPr>
        <w:t>Šim cirtes veidam</w:t>
      </w:r>
      <w:r w:rsidR="00B926A4" w:rsidRPr="009E511A">
        <w:rPr>
          <w:rFonts w:ascii="Times New Roman" w:hAnsi="Times New Roman" w:cs="Times New Roman"/>
          <w:sz w:val="24"/>
          <w:lang w:val="lv-LV"/>
        </w:rPr>
        <w:t xml:space="preserve"> ir pozitīva ietekme uz saproksi</w:t>
      </w:r>
      <w:r w:rsidRPr="009E511A">
        <w:rPr>
          <w:rFonts w:ascii="Times New Roman" w:hAnsi="Times New Roman" w:cs="Times New Roman"/>
          <w:sz w:val="24"/>
          <w:lang w:val="lv-LV"/>
        </w:rPr>
        <w:t>lo bezmugurkaulnieku faunu. Samazinoties egļu īpatsvaram un, uzlabojoties apgaismojuma apstākļiem, dzīvotne kļūst piemērotāka sugām, kurām ir nepieciešami saules apspīdēti koku stumbeņi un kritalas. Pie šādām sugām pieder dažādas krāšņvaboļu un koksngraužu sugas, piemēram, lielā krāšņvabole</w:t>
      </w:r>
      <w:r w:rsidRPr="009E511A">
        <w:rPr>
          <w:rFonts w:ascii="Times New Roman" w:hAnsi="Times New Roman" w:cs="Times New Roman"/>
          <w:sz w:val="32"/>
          <w:lang w:val="lv-LV"/>
        </w:rPr>
        <w:t xml:space="preserve"> </w:t>
      </w:r>
      <w:r w:rsidRPr="009E511A">
        <w:rPr>
          <w:rFonts w:ascii="Times New Roman" w:hAnsi="Times New Roman" w:cs="Times New Roman"/>
          <w:bCs/>
          <w:i/>
          <w:sz w:val="24"/>
          <w:szCs w:val="20"/>
          <w:shd w:val="clear" w:color="auto" w:fill="FFFFFF"/>
          <w:lang w:val="lv-LV"/>
        </w:rPr>
        <w:t>Chalcophora mariana</w:t>
      </w:r>
      <w:r w:rsidR="000143EB" w:rsidRPr="009E511A">
        <w:rPr>
          <w:rFonts w:ascii="Times New Roman" w:hAnsi="Times New Roman" w:cs="Times New Roman"/>
          <w:bCs/>
          <w:iCs/>
          <w:sz w:val="24"/>
          <w:szCs w:val="20"/>
          <w:shd w:val="clear" w:color="auto" w:fill="FFFFFF"/>
          <w:lang w:val="lv-LV"/>
        </w:rPr>
        <w:t>.</w:t>
      </w:r>
      <w:r w:rsidRPr="009E511A">
        <w:rPr>
          <w:rFonts w:ascii="Times New Roman" w:hAnsi="Times New Roman" w:cs="Times New Roman"/>
          <w:bCs/>
          <w:sz w:val="24"/>
          <w:szCs w:val="20"/>
          <w:shd w:val="clear" w:color="auto" w:fill="FFFFFF"/>
          <w:lang w:val="lv-LV"/>
        </w:rPr>
        <w:t xml:space="preserve"> Neskatoties uz kopumā pozitīvu situāciju teritorijā esoš</w:t>
      </w:r>
      <w:r w:rsidR="000143EB" w:rsidRPr="009E511A">
        <w:rPr>
          <w:rFonts w:ascii="Times New Roman" w:hAnsi="Times New Roman" w:cs="Times New Roman"/>
          <w:bCs/>
          <w:sz w:val="24"/>
          <w:szCs w:val="20"/>
          <w:shd w:val="clear" w:color="auto" w:fill="FFFFFF"/>
          <w:lang w:val="lv-LV"/>
        </w:rPr>
        <w:t>aj</w:t>
      </w:r>
      <w:r w:rsidRPr="009E511A">
        <w:rPr>
          <w:rFonts w:ascii="Times New Roman" w:hAnsi="Times New Roman" w:cs="Times New Roman"/>
          <w:bCs/>
          <w:sz w:val="24"/>
          <w:szCs w:val="20"/>
          <w:shd w:val="clear" w:color="auto" w:fill="FFFFFF"/>
          <w:lang w:val="lv-LV"/>
        </w:rPr>
        <w:t xml:space="preserve">os mežos, </w:t>
      </w:r>
      <w:r w:rsidRPr="009E511A">
        <w:rPr>
          <w:rFonts w:ascii="Times New Roman" w:hAnsi="Times New Roman" w:cs="Times New Roman"/>
          <w:sz w:val="24"/>
          <w:szCs w:val="24"/>
          <w:lang w:val="lv-LV"/>
        </w:rPr>
        <w:t xml:space="preserve">to vecuma struktūra liecina, ka bioloģiski vecu priežu mežaudžu teritorijā, tajā skaitā </w:t>
      </w:r>
      <w:r w:rsidR="000143EB" w:rsidRPr="009E511A">
        <w:rPr>
          <w:rFonts w:ascii="Times New Roman" w:hAnsi="Times New Roman" w:cs="Times New Roman"/>
          <w:sz w:val="24"/>
          <w:szCs w:val="24"/>
          <w:lang w:val="lv-LV"/>
        </w:rPr>
        <w:t>o</w:t>
      </w:r>
      <w:r w:rsidRPr="009E511A">
        <w:rPr>
          <w:rFonts w:ascii="Times New Roman" w:hAnsi="Times New Roman" w:cs="Times New Roman"/>
          <w:sz w:val="24"/>
          <w:szCs w:val="24"/>
          <w:lang w:val="lv-LV"/>
        </w:rPr>
        <w:t>sā ir ļoti maz. Vidējā vecuma priežu audzēs ir sasto</w:t>
      </w:r>
      <w:r w:rsidR="00A04E11" w:rsidRPr="009E511A">
        <w:rPr>
          <w:rFonts w:ascii="Times New Roman" w:hAnsi="Times New Roman" w:cs="Times New Roman"/>
          <w:sz w:val="24"/>
          <w:szCs w:val="24"/>
          <w:lang w:val="lv-LV"/>
        </w:rPr>
        <w:t>pamas bioloģiski vecas, saproksi</w:t>
      </w:r>
      <w:r w:rsidRPr="009E511A">
        <w:rPr>
          <w:rFonts w:ascii="Times New Roman" w:hAnsi="Times New Roman" w:cs="Times New Roman"/>
          <w:sz w:val="24"/>
          <w:szCs w:val="24"/>
          <w:lang w:val="lv-LV"/>
        </w:rPr>
        <w:t xml:space="preserve">liem kukaiņiem piemērotas priedes, bet to nav daudz. Mežsaimnieciskās darbības rezultātā mežos samazinājies dabisko mežu struktūru </w:t>
      </w:r>
      <w:r w:rsidR="000143EB"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atmirušo un atmirstošo koku daudzums, bet</w:t>
      </w:r>
      <w:r w:rsidRPr="009E511A">
        <w:rPr>
          <w:rFonts w:ascii="Times New Roman" w:hAnsi="Times New Roman" w:cs="Times New Roman"/>
          <w:sz w:val="28"/>
          <w:szCs w:val="24"/>
          <w:lang w:val="lv-LV"/>
        </w:rPr>
        <w:t xml:space="preserve"> </w:t>
      </w:r>
      <w:r w:rsidR="00A04E11" w:rsidRPr="009E511A">
        <w:rPr>
          <w:rFonts w:ascii="Times New Roman" w:hAnsi="Times New Roman" w:cs="Times New Roman"/>
          <w:sz w:val="24"/>
          <w:lang w:val="lv-LV"/>
        </w:rPr>
        <w:t>saproksi</w:t>
      </w:r>
      <w:r w:rsidRPr="009E511A">
        <w:rPr>
          <w:rFonts w:ascii="Times New Roman" w:hAnsi="Times New Roman" w:cs="Times New Roman"/>
          <w:sz w:val="24"/>
          <w:lang w:val="lv-LV"/>
        </w:rPr>
        <w:t xml:space="preserve">lo kukaiņu sugas vismaz kādā no to attīstības posmiem ir atkarīgas no atmirušās vai atmirstošās koksnes, vai arī no organismiem, kas to apdzīvo. Daudzu retu vai aizsargājamu sugu dzīvotspējīgas populācijas </w:t>
      </w:r>
      <w:r w:rsidRPr="009E511A">
        <w:rPr>
          <w:rFonts w:ascii="Times New Roman" w:hAnsi="Times New Roman" w:cs="Times New Roman"/>
          <w:sz w:val="24"/>
          <w:lang w:val="lv-LV"/>
        </w:rPr>
        <w:lastRenderedPageBreak/>
        <w:t>saglabāšanas apdraudošais faktors ir biotopu fragmentācija (Valainis</w:t>
      </w:r>
      <w:r w:rsidR="000143EB" w:rsidRPr="009E511A">
        <w:rPr>
          <w:rFonts w:ascii="Times New Roman" w:hAnsi="Times New Roman" w:cs="Times New Roman"/>
          <w:sz w:val="24"/>
          <w:lang w:val="lv-LV"/>
        </w:rPr>
        <w:t>,</w:t>
      </w:r>
      <w:r w:rsidRPr="009E511A">
        <w:rPr>
          <w:rFonts w:ascii="Times New Roman" w:hAnsi="Times New Roman" w:cs="Times New Roman"/>
          <w:sz w:val="24"/>
          <w:lang w:val="lv-LV"/>
        </w:rPr>
        <w:t xml:space="preserve"> 2018). Plānojot mežsaimniecisko darbību, ir jāpievērš uzmanība biotopu fragmentācijas un atmirušās koksnes saglabāšanas </w:t>
      </w:r>
      <w:r w:rsidR="00231A2E" w:rsidRPr="009E511A">
        <w:rPr>
          <w:rFonts w:ascii="Times New Roman" w:hAnsi="Times New Roman" w:cs="Times New Roman"/>
          <w:sz w:val="24"/>
          <w:lang w:val="la-Latn"/>
        </w:rPr>
        <w:t>mežaudzēs</w:t>
      </w:r>
      <w:r w:rsidRPr="009E511A">
        <w:rPr>
          <w:rFonts w:ascii="Times New Roman" w:hAnsi="Times New Roman" w:cs="Times New Roman"/>
          <w:sz w:val="24"/>
          <w:lang w:val="lv-LV"/>
        </w:rPr>
        <w:t>.</w:t>
      </w:r>
    </w:p>
    <w:p w14:paraId="7D2FB3C9" w14:textId="77777777" w:rsidR="00EF4C8A" w:rsidRPr="009E511A" w:rsidRDefault="00EF4C8A" w:rsidP="00EF4C8A">
      <w:pPr>
        <w:jc w:val="both"/>
        <w:rPr>
          <w:rFonts w:ascii="Times New Roman" w:hAnsi="Times New Roman" w:cs="Times New Roman"/>
          <w:sz w:val="24"/>
          <w:szCs w:val="24"/>
          <w:lang w:val="lv-LV"/>
        </w:rPr>
      </w:pPr>
    </w:p>
    <w:p w14:paraId="7D2FB3CA" w14:textId="77777777" w:rsidR="00EF4C8A" w:rsidRPr="009E511A" w:rsidRDefault="00EF4C8A" w:rsidP="00EF4C8A">
      <w:pPr>
        <w:jc w:val="both"/>
        <w:rPr>
          <w:rFonts w:ascii="Times New Roman" w:hAnsi="Times New Roman" w:cs="Times New Roman"/>
          <w:sz w:val="24"/>
          <w:lang w:val="lv-LV"/>
        </w:rPr>
      </w:pPr>
      <w:r w:rsidRPr="009E511A">
        <w:rPr>
          <w:rFonts w:ascii="Times New Roman" w:hAnsi="Times New Roman" w:cs="Times New Roman"/>
          <w:sz w:val="24"/>
          <w:lang w:val="lv-LV"/>
        </w:rPr>
        <w:t>DP “Numernes valnis” ir samērā daudz atklāto vietu, kas ir uzskatāmas par piemērotiem tauriņu barošanās un kāpuru attīstības biotopiem. Atklāto vietu ilglaicīgai pastāvēšanai ir nepieciešami šo dzīvotņu apsaimniekošanas pasākumi – pļaušana vai ganīšana, kā arī krūmu un koku izciršana ilgstoši neapsaimniekotās platībās. Daļa no ES nozīmes aizsargājamo zālāju biotopu platībām, DP teritorijā, tiek atbilstoši apsaimniekota un ir piemērota dažādām tauriņu sugām. Neapsaimniekotos, bioloģiski vērtīgos zālājos</w:t>
      </w:r>
      <w:r w:rsidR="008E5EC2" w:rsidRPr="009E511A">
        <w:rPr>
          <w:rFonts w:ascii="Times New Roman" w:hAnsi="Times New Roman" w:cs="Times New Roman"/>
          <w:sz w:val="24"/>
          <w:lang w:val="lv-LV"/>
        </w:rPr>
        <w:t>,</w:t>
      </w:r>
      <w:r w:rsidRPr="009E511A">
        <w:rPr>
          <w:rFonts w:ascii="Times New Roman" w:hAnsi="Times New Roman" w:cs="Times New Roman"/>
          <w:sz w:val="24"/>
          <w:lang w:val="lv-LV"/>
        </w:rPr>
        <w:t xml:space="preserve"> to ilgtspējīgai saglabāšanai</w:t>
      </w:r>
      <w:r w:rsidR="008E5EC2" w:rsidRPr="009E511A">
        <w:rPr>
          <w:rFonts w:ascii="Times New Roman" w:hAnsi="Times New Roman" w:cs="Times New Roman"/>
          <w:sz w:val="24"/>
          <w:lang w:val="lv-LV"/>
        </w:rPr>
        <w:t>,</w:t>
      </w:r>
      <w:r w:rsidRPr="009E511A">
        <w:rPr>
          <w:rFonts w:ascii="Times New Roman" w:hAnsi="Times New Roman" w:cs="Times New Roman"/>
          <w:sz w:val="24"/>
          <w:lang w:val="lv-LV"/>
        </w:rPr>
        <w:t xml:space="preserve"> ir jāuzsāk apsaimniekošanas pasākumi, saskaņā ar attiecīgo zālāju biotopu apsaimniekošanas vadlīnijām. Ilgstoši neapsaimniekotie ilggadīgie zālāji aizaug ar krūmiem, rezultātā samazinās nektāraugu segums, mazinās atklāto ainavu platības, un tauriņiem piemērotie biotopi degradējas. DP “Numernes valnis” ir identificētas atklātas vietas, tajā skaitā ilggadīgie zālāji, kuri</w:t>
      </w:r>
      <w:r w:rsidR="00E65AB5" w:rsidRPr="009E511A">
        <w:rPr>
          <w:rFonts w:ascii="Times New Roman" w:hAnsi="Times New Roman" w:cs="Times New Roman"/>
          <w:sz w:val="24"/>
          <w:lang w:val="lv-LV"/>
        </w:rPr>
        <w:t xml:space="preserve"> ilgstoši netiek apsaimniekoti</w:t>
      </w:r>
      <w:r w:rsidRPr="009E511A">
        <w:rPr>
          <w:rFonts w:ascii="Times New Roman" w:hAnsi="Times New Roman" w:cs="Times New Roman"/>
          <w:sz w:val="24"/>
          <w:lang w:val="lv-LV"/>
        </w:rPr>
        <w:t>. Šajās platībās ir paredzēti uz bioloģiski vērtīgu zālāju atjaunošanu vērsti apsaimniekošanas pasākumi. Šo pasākumu realizācija labvēlīgi ietekmēs tauriņu faunu DP “Numernes valnis” teritorijā.</w:t>
      </w:r>
    </w:p>
    <w:p w14:paraId="7D2FB3CB" w14:textId="77777777" w:rsidR="00EF4C8A" w:rsidRPr="009E511A" w:rsidRDefault="00EF4C8A" w:rsidP="00EF4C8A">
      <w:pPr>
        <w:jc w:val="both"/>
        <w:rPr>
          <w:rFonts w:ascii="Times New Roman" w:hAnsi="Times New Roman" w:cs="Times New Roman"/>
          <w:sz w:val="24"/>
          <w:lang w:val="lv-LV"/>
        </w:rPr>
      </w:pPr>
    </w:p>
    <w:p w14:paraId="7D2FB3CC" w14:textId="77777777" w:rsidR="00EF4C8A" w:rsidRPr="009E511A" w:rsidRDefault="00EF4C8A" w:rsidP="00EF4C8A">
      <w:pPr>
        <w:jc w:val="both"/>
        <w:rPr>
          <w:rFonts w:ascii="Times New Roman" w:hAnsi="Times New Roman" w:cs="Times New Roman"/>
          <w:sz w:val="24"/>
          <w:lang w:val="lv-LV"/>
        </w:rPr>
      </w:pPr>
      <w:r w:rsidRPr="009E511A">
        <w:rPr>
          <w:rFonts w:ascii="Times New Roman" w:hAnsi="Times New Roman" w:cs="Times New Roman"/>
          <w:sz w:val="24"/>
          <w:lang w:val="lv-LV"/>
        </w:rPr>
        <w:t>Teritorijā ir būtisks eitrofo ezeru un pārejas purvu komplekss, kas veido dzīvotni dažādām bezmugurkaulnieku sugām – spārēm, ūdensvabolēm, tauriņiem. Būtiskākie šī</w:t>
      </w:r>
      <w:r w:rsidR="008E5EC2" w:rsidRPr="009E511A">
        <w:rPr>
          <w:rFonts w:ascii="Times New Roman" w:hAnsi="Times New Roman" w:cs="Times New Roman"/>
          <w:sz w:val="24"/>
          <w:lang w:val="lv-LV"/>
        </w:rPr>
        <w:t>s</w:t>
      </w:r>
      <w:r w:rsidRPr="009E511A">
        <w:rPr>
          <w:rFonts w:ascii="Times New Roman" w:hAnsi="Times New Roman" w:cs="Times New Roman"/>
          <w:sz w:val="24"/>
          <w:lang w:val="lv-LV"/>
        </w:rPr>
        <w:t xml:space="preserve"> dzīvotnes kompleksa iespējamie apdraudošie faktori ir aizaugšana ar niedrēm, kas samazina spāru dzīvotnes platību un iespējamā nelikumīgā zveja, izmantojot zvejas rīkus ar mazu linuma aci, kur var sapīties un iet bojā platās airvaboles pieaugušie īpatņi.</w:t>
      </w:r>
    </w:p>
    <w:p w14:paraId="7D2FB3CD" w14:textId="77777777" w:rsidR="00E65AB5" w:rsidRPr="009E511A" w:rsidRDefault="00E65AB5" w:rsidP="00EF4C8A">
      <w:pPr>
        <w:jc w:val="both"/>
        <w:rPr>
          <w:rFonts w:ascii="Times New Roman" w:hAnsi="Times New Roman" w:cs="Times New Roman"/>
          <w:sz w:val="24"/>
          <w:lang w:val="lv-LV"/>
        </w:rPr>
      </w:pPr>
    </w:p>
    <w:p w14:paraId="7D2FB3CE" w14:textId="10888597" w:rsidR="00E65AB5" w:rsidRPr="009E511A" w:rsidRDefault="00993237" w:rsidP="00EF4C8A">
      <w:pPr>
        <w:jc w:val="both"/>
        <w:rPr>
          <w:rFonts w:ascii="Times New Roman" w:hAnsi="Times New Roman" w:cs="Times New Roman"/>
          <w:sz w:val="24"/>
          <w:lang w:val="lv-LV"/>
        </w:rPr>
      </w:pPr>
      <w:r w:rsidRPr="009E511A">
        <w:rPr>
          <w:rFonts w:ascii="Times New Roman" w:hAnsi="Times New Roman" w:cs="Times New Roman"/>
          <w:sz w:val="24"/>
          <w:lang w:val="lv-LV"/>
        </w:rPr>
        <w:t>Vidējam</w:t>
      </w:r>
      <w:r w:rsidR="00E65AB5" w:rsidRPr="009E511A">
        <w:rPr>
          <w:rFonts w:ascii="Times New Roman" w:hAnsi="Times New Roman" w:cs="Times New Roman"/>
          <w:sz w:val="24"/>
          <w:lang w:val="lv-LV"/>
        </w:rPr>
        <w:t xml:space="preserve"> ezeram piekļaujas pašreiz slēgtās slēpošanas trases </w:t>
      </w:r>
      <w:r w:rsidR="008E5EC2" w:rsidRPr="009E511A">
        <w:rPr>
          <w:rFonts w:ascii="Times New Roman" w:hAnsi="Times New Roman" w:cs="Times New Roman"/>
          <w:sz w:val="24"/>
          <w:lang w:val="lv-LV"/>
        </w:rPr>
        <w:t>“</w:t>
      </w:r>
      <w:r w:rsidR="00E65AB5" w:rsidRPr="009E511A">
        <w:rPr>
          <w:rFonts w:ascii="Times New Roman" w:hAnsi="Times New Roman" w:cs="Times New Roman"/>
          <w:sz w:val="24"/>
          <w:lang w:val="lv-LV"/>
        </w:rPr>
        <w:t>Žiperkalns</w:t>
      </w:r>
      <w:r w:rsidR="008E5EC2" w:rsidRPr="009E511A">
        <w:rPr>
          <w:rFonts w:ascii="Times New Roman" w:hAnsi="Times New Roman" w:cs="Times New Roman"/>
          <w:sz w:val="24"/>
          <w:lang w:val="lv-LV"/>
        </w:rPr>
        <w:t>”</w:t>
      </w:r>
      <w:r w:rsidR="00E65AB5" w:rsidRPr="009E511A">
        <w:rPr>
          <w:rFonts w:ascii="Times New Roman" w:hAnsi="Times New Roman" w:cs="Times New Roman"/>
          <w:sz w:val="24"/>
          <w:lang w:val="lv-LV"/>
        </w:rPr>
        <w:t xml:space="preserve"> teritorija. Dabas aizsardzības plānā ir paredzēta iespēja atjaunot rekreācijas pakalpojumu sniegšanu teritorijā, tajā skaitā atjaunot slēpošanas trases darbību. Slēpošanas trašu darbības nodrošināšanai ierastā prakse ir sniega pūtēju izmantošana. Sniega ražošanas tehnikas darbības nodrošināšanai ir nepieciešams liels ūdens daudzums. Ņemot vērā, ka slēpošanas trases tuvumā nav iekārtota ūdens ņemšanas vieta, pastāv varbūtība, ka ūdens ņemšana tiks paredzēta no tuvumā esošā </w:t>
      </w:r>
      <w:r w:rsidR="00260CC2" w:rsidRPr="009E511A">
        <w:rPr>
          <w:rFonts w:ascii="Times New Roman" w:hAnsi="Times New Roman" w:cs="Times New Roman"/>
          <w:sz w:val="24"/>
          <w:lang w:val="lv-LV"/>
        </w:rPr>
        <w:t>Vidējā</w:t>
      </w:r>
      <w:r w:rsidR="00E65AB5" w:rsidRPr="009E511A">
        <w:rPr>
          <w:rFonts w:ascii="Times New Roman" w:hAnsi="Times New Roman" w:cs="Times New Roman"/>
          <w:sz w:val="24"/>
          <w:lang w:val="lv-LV"/>
        </w:rPr>
        <w:t xml:space="preserve"> </w:t>
      </w:r>
      <w:r w:rsidR="00A77DB6" w:rsidRPr="009E511A">
        <w:rPr>
          <w:rFonts w:ascii="Times New Roman" w:hAnsi="Times New Roman" w:cs="Times New Roman"/>
          <w:sz w:val="24"/>
          <w:lang w:val="la-Latn"/>
        </w:rPr>
        <w:t xml:space="preserve">vai Kugreņu </w:t>
      </w:r>
      <w:r w:rsidR="00A77DB6" w:rsidRPr="009E511A">
        <w:rPr>
          <w:rFonts w:ascii="Times New Roman" w:hAnsi="Times New Roman" w:cs="Times New Roman"/>
          <w:sz w:val="24"/>
          <w:lang w:val="lv-LV"/>
        </w:rPr>
        <w:t>ezeriem</w:t>
      </w:r>
      <w:r w:rsidR="00E65AB5" w:rsidRPr="009E511A">
        <w:rPr>
          <w:rFonts w:ascii="Times New Roman" w:hAnsi="Times New Roman" w:cs="Times New Roman"/>
          <w:sz w:val="24"/>
          <w:lang w:val="lv-LV"/>
        </w:rPr>
        <w:t xml:space="preserve">. DA plāna izstrādes laikā konstatēts, ka </w:t>
      </w:r>
      <w:r w:rsidR="00A77DB6" w:rsidRPr="009E511A">
        <w:rPr>
          <w:rFonts w:ascii="Times New Roman" w:hAnsi="Times New Roman" w:cs="Times New Roman"/>
          <w:sz w:val="24"/>
          <w:lang w:val="la-Latn"/>
        </w:rPr>
        <w:t xml:space="preserve">abos </w:t>
      </w:r>
      <w:r w:rsidR="00A77DB6" w:rsidRPr="009E511A">
        <w:rPr>
          <w:rFonts w:ascii="Times New Roman" w:hAnsi="Times New Roman" w:cs="Times New Roman"/>
          <w:sz w:val="24"/>
          <w:lang w:val="lv-LV"/>
        </w:rPr>
        <w:t>ezeros</w:t>
      </w:r>
      <w:r w:rsidR="00E65AB5" w:rsidRPr="009E511A">
        <w:rPr>
          <w:rFonts w:ascii="Times New Roman" w:hAnsi="Times New Roman" w:cs="Times New Roman"/>
          <w:sz w:val="24"/>
          <w:lang w:val="lv-LV"/>
        </w:rPr>
        <w:t xml:space="preserve"> ir sastopama virkne aizsargājamo bezmugurkaulnieku sugu, tajā skaitā </w:t>
      </w:r>
      <w:r w:rsidR="00137EF6" w:rsidRPr="009E511A">
        <w:rPr>
          <w:rFonts w:ascii="Times New Roman" w:eastAsia="Calibri" w:hAnsi="Times New Roman" w:cs="Times New Roman"/>
          <w:bCs/>
          <w:sz w:val="24"/>
          <w:szCs w:val="24"/>
          <w:lang w:val="lv-LV"/>
        </w:rPr>
        <w:t>Eiropas</w:t>
      </w:r>
      <w:r w:rsidR="00137EF6" w:rsidRPr="009E511A">
        <w:rPr>
          <w:rFonts w:ascii="Times New Roman" w:eastAsia="Calibri" w:hAnsi="Times New Roman" w:cs="Times New Roman"/>
          <w:bCs/>
          <w:spacing w:val="-7"/>
          <w:sz w:val="24"/>
          <w:szCs w:val="24"/>
          <w:lang w:val="lv-LV"/>
        </w:rPr>
        <w:t xml:space="preserve"> </w:t>
      </w:r>
      <w:r w:rsidR="00137EF6" w:rsidRPr="009E511A">
        <w:rPr>
          <w:rFonts w:ascii="Times New Roman" w:eastAsia="Calibri" w:hAnsi="Times New Roman" w:cs="Times New Roman"/>
          <w:bCs/>
          <w:sz w:val="24"/>
          <w:szCs w:val="24"/>
          <w:lang w:val="lv-LV"/>
        </w:rPr>
        <w:t>Padomes</w:t>
      </w:r>
      <w:r w:rsidR="00137EF6" w:rsidRPr="009E511A">
        <w:rPr>
          <w:rFonts w:ascii="Times New Roman" w:eastAsia="Calibri" w:hAnsi="Times New Roman" w:cs="Times New Roman"/>
          <w:bCs/>
          <w:spacing w:val="-6"/>
          <w:sz w:val="24"/>
          <w:szCs w:val="24"/>
          <w:lang w:val="lv-LV"/>
        </w:rPr>
        <w:t xml:space="preserve"> </w:t>
      </w:r>
      <w:r w:rsidR="00137EF6">
        <w:rPr>
          <w:rFonts w:ascii="Times New Roman" w:eastAsia="Calibri" w:hAnsi="Times New Roman" w:cs="Times New Roman"/>
          <w:bCs/>
          <w:spacing w:val="-6"/>
          <w:sz w:val="24"/>
          <w:szCs w:val="24"/>
          <w:lang w:val="lv-LV"/>
        </w:rPr>
        <w:t xml:space="preserve">1992. gada 21. maija </w:t>
      </w:r>
      <w:r w:rsidR="00137EF6" w:rsidRPr="009E511A">
        <w:rPr>
          <w:rFonts w:ascii="Times New Roman" w:eastAsia="Calibri" w:hAnsi="Times New Roman" w:cs="Times New Roman"/>
          <w:bCs/>
          <w:spacing w:val="-1"/>
          <w:sz w:val="24"/>
          <w:szCs w:val="24"/>
          <w:lang w:val="lv-LV"/>
        </w:rPr>
        <w:t>Direktīvas</w:t>
      </w:r>
      <w:r w:rsidR="00137EF6" w:rsidRPr="009E511A">
        <w:rPr>
          <w:rFonts w:ascii="Times New Roman" w:eastAsia="Calibri" w:hAnsi="Times New Roman" w:cs="Times New Roman"/>
          <w:bCs/>
          <w:spacing w:val="-6"/>
          <w:sz w:val="24"/>
          <w:szCs w:val="24"/>
          <w:lang w:val="lv-LV"/>
        </w:rPr>
        <w:t xml:space="preserve"> </w:t>
      </w:r>
      <w:r w:rsidR="00137EF6" w:rsidRPr="009E511A">
        <w:rPr>
          <w:rFonts w:ascii="Times New Roman" w:eastAsia="Calibri" w:hAnsi="Times New Roman" w:cs="Times New Roman"/>
          <w:spacing w:val="-1"/>
          <w:sz w:val="24"/>
          <w:szCs w:val="24"/>
          <w:lang w:val="lv-LV"/>
        </w:rPr>
        <w:t>92/43/EEK</w:t>
      </w:r>
      <w:r w:rsidR="00137EF6" w:rsidRPr="009E511A">
        <w:rPr>
          <w:rFonts w:ascii="Times New Roman" w:hAnsi="Times New Roman" w:cs="Times New Roman"/>
          <w:sz w:val="24"/>
          <w:szCs w:val="24"/>
          <w:lang w:val="lv-LV"/>
        </w:rPr>
        <w:t xml:space="preserve"> </w:t>
      </w:r>
      <w:r w:rsidR="00137EF6">
        <w:rPr>
          <w:rFonts w:ascii="Times New Roman" w:eastAsia="Calibri" w:hAnsi="Times New Roman" w:cs="Times New Roman"/>
          <w:bCs/>
          <w:sz w:val="24"/>
          <w:szCs w:val="24"/>
          <w:lang w:val="lv-LV"/>
        </w:rPr>
        <w:t>p</w:t>
      </w:r>
      <w:r w:rsidR="00137EF6" w:rsidRPr="009E511A">
        <w:rPr>
          <w:rFonts w:ascii="Times New Roman" w:eastAsia="Calibri" w:hAnsi="Times New Roman" w:cs="Times New Roman"/>
          <w:bCs/>
          <w:sz w:val="24"/>
          <w:szCs w:val="24"/>
          <w:lang w:val="lv-LV"/>
        </w:rPr>
        <w:t>ar</w:t>
      </w:r>
      <w:r w:rsidR="00137EF6" w:rsidRPr="009E511A">
        <w:rPr>
          <w:rFonts w:ascii="Times New Roman" w:eastAsia="Calibri" w:hAnsi="Times New Roman" w:cs="Times New Roman"/>
          <w:bCs/>
          <w:spacing w:val="-7"/>
          <w:sz w:val="24"/>
          <w:szCs w:val="24"/>
          <w:lang w:val="lv-LV"/>
        </w:rPr>
        <w:t xml:space="preserve"> </w:t>
      </w:r>
      <w:r w:rsidR="00137EF6" w:rsidRPr="009E511A">
        <w:rPr>
          <w:rFonts w:ascii="Times New Roman" w:eastAsia="Calibri" w:hAnsi="Times New Roman" w:cs="Times New Roman"/>
          <w:bCs/>
          <w:sz w:val="24"/>
          <w:szCs w:val="24"/>
          <w:lang w:val="lv-LV"/>
        </w:rPr>
        <w:t>dabisko</w:t>
      </w:r>
      <w:r w:rsidR="00137EF6" w:rsidRPr="009E511A">
        <w:rPr>
          <w:rFonts w:ascii="Times New Roman" w:eastAsia="Calibri" w:hAnsi="Times New Roman" w:cs="Times New Roman"/>
          <w:bCs/>
          <w:spacing w:val="-7"/>
          <w:sz w:val="24"/>
          <w:szCs w:val="24"/>
          <w:lang w:val="lv-LV"/>
        </w:rPr>
        <w:t xml:space="preserve"> </w:t>
      </w:r>
      <w:r w:rsidR="00137EF6" w:rsidRPr="009E511A">
        <w:rPr>
          <w:rFonts w:ascii="Times New Roman" w:eastAsia="Calibri" w:hAnsi="Times New Roman" w:cs="Times New Roman"/>
          <w:bCs/>
          <w:spacing w:val="-1"/>
          <w:sz w:val="24"/>
          <w:szCs w:val="24"/>
          <w:lang w:val="lv-LV"/>
        </w:rPr>
        <w:t>dzīvotņu,</w:t>
      </w:r>
      <w:r w:rsidR="00137EF6" w:rsidRPr="009E511A">
        <w:rPr>
          <w:rFonts w:ascii="Times New Roman" w:eastAsia="Calibri" w:hAnsi="Times New Roman" w:cs="Times New Roman"/>
          <w:bCs/>
          <w:spacing w:val="-6"/>
          <w:sz w:val="24"/>
          <w:szCs w:val="24"/>
          <w:lang w:val="lv-LV"/>
        </w:rPr>
        <w:t xml:space="preserve"> </w:t>
      </w:r>
      <w:r w:rsidR="00137EF6" w:rsidRPr="009E511A">
        <w:rPr>
          <w:rFonts w:ascii="Times New Roman" w:eastAsia="Calibri" w:hAnsi="Times New Roman" w:cs="Times New Roman"/>
          <w:bCs/>
          <w:spacing w:val="-1"/>
          <w:sz w:val="24"/>
          <w:szCs w:val="24"/>
          <w:lang w:val="lv-LV"/>
        </w:rPr>
        <w:t>savvaļas</w:t>
      </w:r>
      <w:r w:rsidR="00137EF6" w:rsidRPr="009E511A">
        <w:rPr>
          <w:rFonts w:ascii="Times New Roman" w:eastAsia="Calibri" w:hAnsi="Times New Roman" w:cs="Times New Roman"/>
          <w:bCs/>
          <w:spacing w:val="-7"/>
          <w:sz w:val="24"/>
          <w:szCs w:val="24"/>
          <w:lang w:val="lv-LV"/>
        </w:rPr>
        <w:t xml:space="preserve"> </w:t>
      </w:r>
      <w:r w:rsidR="00137EF6" w:rsidRPr="009E511A">
        <w:rPr>
          <w:rFonts w:ascii="Times New Roman" w:eastAsia="Calibri" w:hAnsi="Times New Roman" w:cs="Times New Roman"/>
          <w:bCs/>
          <w:spacing w:val="-1"/>
          <w:sz w:val="24"/>
          <w:szCs w:val="24"/>
          <w:lang w:val="lv-LV"/>
        </w:rPr>
        <w:t>faunas</w:t>
      </w:r>
      <w:r w:rsidR="00137EF6" w:rsidRPr="009E511A">
        <w:rPr>
          <w:rFonts w:ascii="Times New Roman" w:eastAsia="Calibri" w:hAnsi="Times New Roman" w:cs="Times New Roman"/>
          <w:bCs/>
          <w:spacing w:val="-6"/>
          <w:sz w:val="24"/>
          <w:szCs w:val="24"/>
          <w:lang w:val="lv-LV"/>
        </w:rPr>
        <w:t xml:space="preserve"> </w:t>
      </w:r>
      <w:r w:rsidR="00137EF6" w:rsidRPr="009E511A">
        <w:rPr>
          <w:rFonts w:ascii="Times New Roman" w:eastAsia="Calibri" w:hAnsi="Times New Roman" w:cs="Times New Roman"/>
          <w:bCs/>
          <w:spacing w:val="-1"/>
          <w:sz w:val="24"/>
          <w:szCs w:val="24"/>
          <w:lang w:val="lv-LV"/>
        </w:rPr>
        <w:t>un</w:t>
      </w:r>
      <w:r w:rsidR="00137EF6" w:rsidRPr="009E511A">
        <w:rPr>
          <w:rFonts w:ascii="Times New Roman" w:eastAsia="Calibri" w:hAnsi="Times New Roman" w:cs="Times New Roman"/>
          <w:bCs/>
          <w:spacing w:val="-7"/>
          <w:sz w:val="24"/>
          <w:szCs w:val="24"/>
          <w:lang w:val="lv-LV"/>
        </w:rPr>
        <w:t xml:space="preserve"> </w:t>
      </w:r>
      <w:r w:rsidR="00137EF6" w:rsidRPr="009E511A">
        <w:rPr>
          <w:rFonts w:ascii="Times New Roman" w:eastAsia="Calibri" w:hAnsi="Times New Roman" w:cs="Times New Roman"/>
          <w:bCs/>
          <w:spacing w:val="-1"/>
          <w:sz w:val="24"/>
          <w:szCs w:val="24"/>
          <w:lang w:val="lv-LV"/>
        </w:rPr>
        <w:t>floras</w:t>
      </w:r>
      <w:r w:rsidR="00137EF6" w:rsidRPr="009E511A">
        <w:rPr>
          <w:rFonts w:ascii="Times New Roman" w:eastAsia="Calibri" w:hAnsi="Times New Roman" w:cs="Times New Roman"/>
          <w:bCs/>
          <w:spacing w:val="35"/>
          <w:w w:val="99"/>
          <w:sz w:val="24"/>
          <w:szCs w:val="24"/>
          <w:lang w:val="lv-LV"/>
        </w:rPr>
        <w:t xml:space="preserve"> </w:t>
      </w:r>
      <w:r w:rsidR="00137EF6" w:rsidRPr="009E511A">
        <w:rPr>
          <w:rFonts w:ascii="Times New Roman" w:eastAsia="Calibri" w:hAnsi="Times New Roman" w:cs="Times New Roman"/>
          <w:bCs/>
          <w:spacing w:val="-1"/>
          <w:sz w:val="24"/>
          <w:szCs w:val="24"/>
          <w:lang w:val="lv-LV"/>
        </w:rPr>
        <w:t>aizsardzību</w:t>
      </w:r>
      <w:r w:rsidR="00137EF6" w:rsidRPr="009E511A" w:rsidDel="00B915D9">
        <w:rPr>
          <w:rFonts w:ascii="Times New Roman" w:hAnsi="Times New Roman" w:cs="Times New Roman"/>
          <w:color w:val="000000" w:themeColor="text1"/>
          <w:sz w:val="24"/>
          <w:szCs w:val="24"/>
          <w:lang w:val="lv-LV"/>
        </w:rPr>
        <w:t xml:space="preserve"> </w:t>
      </w:r>
      <w:r w:rsidR="008E5EC2" w:rsidRPr="009E511A">
        <w:rPr>
          <w:rFonts w:ascii="Times New Roman" w:hAnsi="Times New Roman" w:cs="Times New Roman"/>
          <w:sz w:val="24"/>
          <w:lang w:val="lv-LV"/>
        </w:rPr>
        <w:t>II</w:t>
      </w:r>
      <w:r w:rsidR="00E65AB5" w:rsidRPr="009E511A">
        <w:rPr>
          <w:rFonts w:ascii="Times New Roman" w:hAnsi="Times New Roman" w:cs="Times New Roman"/>
          <w:sz w:val="24"/>
          <w:lang w:val="lv-LV"/>
        </w:rPr>
        <w:t xml:space="preserve"> pielikuma sugas – platā airvabole, divjoslu airvabole un spilgtā purvuspāre, kā arī vairākas citas aizsargājamas bezmugurkaulnieku sugas. Sniega pūtēju darbības nodrošināšanai tiek pielietoti jaudīgi ūdens sūkņi, kuru darbības rezultātā ir iespējama bezmugurkaulnieku īpatņu iesūkšana sniega pūtēja mehānismā. Papildus riskus bezmugurkaulnieku faunai rada ūdens līmeņa svārstības un ezera gultnes saduļķojums, kura rezultātā var samazināties skābekļa daudzums ūdenī un pasliktināties dzīvotnes kvalitāte. </w:t>
      </w:r>
    </w:p>
    <w:p w14:paraId="7D2FB3CF" w14:textId="77777777" w:rsidR="00EF4C8A" w:rsidRPr="009E511A" w:rsidRDefault="00EF4C8A" w:rsidP="00EF4C8A">
      <w:pPr>
        <w:jc w:val="both"/>
        <w:rPr>
          <w:rFonts w:ascii="Times New Roman" w:hAnsi="Times New Roman" w:cs="Times New Roman"/>
          <w:sz w:val="24"/>
          <w:lang w:val="lv-LV"/>
        </w:rPr>
      </w:pPr>
    </w:p>
    <w:p w14:paraId="7D2FB3D0" w14:textId="6662EAD8" w:rsidR="000C719A" w:rsidRPr="009E511A" w:rsidRDefault="000C719A" w:rsidP="00EF4C8A">
      <w:pPr>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lang w:val="la-Latn"/>
        </w:rPr>
        <w:t>D</w:t>
      </w:r>
      <w:r w:rsidR="008F12AE">
        <w:rPr>
          <w:rFonts w:ascii="Times New Roman" w:hAnsi="Times New Roman" w:cs="Times New Roman"/>
          <w:sz w:val="24"/>
          <w:szCs w:val="24"/>
          <w:lang w:val="lv-LV"/>
        </w:rPr>
        <w:t xml:space="preserve">A </w:t>
      </w:r>
      <w:r w:rsidRPr="009E511A">
        <w:rPr>
          <w:rFonts w:ascii="Times New Roman" w:hAnsi="Times New Roman" w:cs="Times New Roman"/>
          <w:sz w:val="24"/>
          <w:szCs w:val="24"/>
          <w:lang w:val="la-Latn"/>
        </w:rPr>
        <w:t>plānā DP “N</w:t>
      </w:r>
      <w:r w:rsidR="008F12AE">
        <w:rPr>
          <w:rFonts w:ascii="Times New Roman" w:hAnsi="Times New Roman" w:cs="Times New Roman"/>
          <w:sz w:val="24"/>
          <w:szCs w:val="24"/>
          <w:lang w:val="lv-LV"/>
        </w:rPr>
        <w:t>u</w:t>
      </w:r>
      <w:r w:rsidR="008F12AE">
        <w:rPr>
          <w:rFonts w:ascii="Times New Roman" w:hAnsi="Times New Roman" w:cs="Times New Roman"/>
          <w:sz w:val="24"/>
          <w:szCs w:val="24"/>
          <w:lang w:val="la-Latn"/>
        </w:rPr>
        <w:t>m</w:t>
      </w:r>
      <w:r w:rsidR="008F12AE">
        <w:rPr>
          <w:rFonts w:ascii="Times New Roman" w:hAnsi="Times New Roman" w:cs="Times New Roman"/>
          <w:sz w:val="24"/>
          <w:szCs w:val="24"/>
          <w:lang w:val="lv-LV"/>
        </w:rPr>
        <w:t>e</w:t>
      </w:r>
      <w:r w:rsidRPr="009E511A">
        <w:rPr>
          <w:rFonts w:ascii="Times New Roman" w:hAnsi="Times New Roman" w:cs="Times New Roman"/>
          <w:sz w:val="24"/>
          <w:szCs w:val="24"/>
          <w:lang w:val="la-Latn"/>
        </w:rPr>
        <w:t xml:space="preserve">rnes valnis” ir paredzēta laipas un piebraucamā ceļa atjaunošana Nūmērnes ezera ZA galā, kā arī ezera piekrastes zonas labiekārtošanas darbi. Šo darbību rezultātā nav paredzama ietekme uz Nūmērnes ezera aizsargājamo bezmugurkaulnieku faunu. Laipas atjaunošanas vietā ir izveidojies blīvs augājs, ko galvenokārt veido niedres, to noēnotajā daļā uz grunts ir izveidojies biezs liela izmēra atmirušo augu daļu slānis, kurā sastopamas tikai dažas ūdens bezmugurkaulnieku sugas. Niedru apauguma un atmirušo augu slāņa izņemšana laipas atjaunošanas vietā sekmēs bezmugurkaulnieku dzīvotnes atjaunošanos, veidojot spārēm un ūdensvabolēm piemērotu vidi. Ceļa atjaunošanas darbi ir paredzēti ārpus </w:t>
      </w:r>
      <w:r w:rsidR="008E5EC2" w:rsidRPr="009E511A">
        <w:rPr>
          <w:rFonts w:ascii="Times New Roman" w:hAnsi="Times New Roman" w:cs="Times New Roman"/>
          <w:sz w:val="24"/>
          <w:szCs w:val="24"/>
          <w:lang w:val="lv-LV"/>
        </w:rPr>
        <w:t>d</w:t>
      </w:r>
      <w:r w:rsidRPr="009E511A">
        <w:rPr>
          <w:rFonts w:ascii="Times New Roman" w:hAnsi="Times New Roman" w:cs="Times New Roman"/>
          <w:sz w:val="24"/>
          <w:szCs w:val="24"/>
          <w:lang w:val="la-Latn"/>
        </w:rPr>
        <w:t>abas parka “Nūmērnes valnis” robežām, to tiešā tuvumā, kur ir reģistrēta divu pumpurgliemežu sugu atradne. Ezera palienes zālājā tika konstatēts</w:t>
      </w:r>
      <w:r w:rsidRPr="009E511A">
        <w:rPr>
          <w:rFonts w:ascii="Times New Roman" w:hAnsi="Times New Roman" w:cs="Times New Roman"/>
          <w:sz w:val="24"/>
          <w:szCs w:val="24"/>
          <w:shd w:val="clear" w:color="auto" w:fill="FFFFFF"/>
          <w:lang w:val="la-Latn"/>
        </w:rPr>
        <w:t xml:space="preserve"> slaidais pumpurgliemezis </w:t>
      </w:r>
      <w:r w:rsidRPr="009E511A">
        <w:rPr>
          <w:rFonts w:ascii="Times New Roman" w:hAnsi="Times New Roman" w:cs="Times New Roman"/>
          <w:i/>
          <w:sz w:val="24"/>
          <w:szCs w:val="24"/>
          <w:shd w:val="clear" w:color="auto" w:fill="FFFFFF"/>
          <w:lang w:val="la-Latn"/>
        </w:rPr>
        <w:t>Vertigo angustior</w:t>
      </w:r>
      <w:r w:rsidRPr="009E511A">
        <w:rPr>
          <w:rFonts w:ascii="Times New Roman" w:hAnsi="Times New Roman" w:cs="Times New Roman"/>
          <w:sz w:val="24"/>
          <w:szCs w:val="24"/>
          <w:shd w:val="clear" w:color="auto" w:fill="FFFFFF"/>
          <w:lang w:val="la-Latn"/>
        </w:rPr>
        <w:t xml:space="preserve"> un četrzobu pumpurgliemezis </w:t>
      </w:r>
      <w:r w:rsidRPr="009E511A">
        <w:rPr>
          <w:rFonts w:ascii="Times New Roman" w:hAnsi="Times New Roman" w:cs="Times New Roman"/>
          <w:i/>
          <w:sz w:val="24"/>
          <w:szCs w:val="24"/>
          <w:shd w:val="clear" w:color="auto" w:fill="FFFFFF"/>
          <w:lang w:val="la-Latn"/>
        </w:rPr>
        <w:t>V. geyeri</w:t>
      </w:r>
      <w:r w:rsidRPr="009E511A">
        <w:rPr>
          <w:rFonts w:ascii="Times New Roman" w:hAnsi="Times New Roman" w:cs="Times New Roman"/>
          <w:sz w:val="24"/>
          <w:szCs w:val="24"/>
          <w:shd w:val="clear" w:color="auto" w:fill="FFFFFF"/>
          <w:lang w:val="la-Latn"/>
        </w:rPr>
        <w:t xml:space="preserve">. Abas sugas ir iekļautas </w:t>
      </w:r>
      <w:r w:rsidR="00137EF6" w:rsidRPr="009E511A">
        <w:rPr>
          <w:rFonts w:ascii="Times New Roman" w:eastAsia="Calibri" w:hAnsi="Times New Roman" w:cs="Times New Roman"/>
          <w:bCs/>
          <w:sz w:val="24"/>
          <w:szCs w:val="24"/>
          <w:lang w:val="lv-LV"/>
        </w:rPr>
        <w:t>Eiropas</w:t>
      </w:r>
      <w:r w:rsidR="00137EF6" w:rsidRPr="009E511A">
        <w:rPr>
          <w:rFonts w:ascii="Times New Roman" w:eastAsia="Calibri" w:hAnsi="Times New Roman" w:cs="Times New Roman"/>
          <w:bCs/>
          <w:spacing w:val="-7"/>
          <w:sz w:val="24"/>
          <w:szCs w:val="24"/>
          <w:lang w:val="lv-LV"/>
        </w:rPr>
        <w:t xml:space="preserve"> </w:t>
      </w:r>
      <w:r w:rsidR="00137EF6" w:rsidRPr="009E511A">
        <w:rPr>
          <w:rFonts w:ascii="Times New Roman" w:eastAsia="Calibri" w:hAnsi="Times New Roman" w:cs="Times New Roman"/>
          <w:bCs/>
          <w:sz w:val="24"/>
          <w:szCs w:val="24"/>
          <w:lang w:val="lv-LV"/>
        </w:rPr>
        <w:t>Padomes</w:t>
      </w:r>
      <w:r w:rsidR="00137EF6" w:rsidRPr="009E511A">
        <w:rPr>
          <w:rFonts w:ascii="Times New Roman" w:eastAsia="Calibri" w:hAnsi="Times New Roman" w:cs="Times New Roman"/>
          <w:bCs/>
          <w:spacing w:val="-6"/>
          <w:sz w:val="24"/>
          <w:szCs w:val="24"/>
          <w:lang w:val="lv-LV"/>
        </w:rPr>
        <w:t xml:space="preserve"> </w:t>
      </w:r>
      <w:r w:rsidR="00137EF6">
        <w:rPr>
          <w:rFonts w:ascii="Times New Roman" w:eastAsia="Calibri" w:hAnsi="Times New Roman" w:cs="Times New Roman"/>
          <w:bCs/>
          <w:spacing w:val="-6"/>
          <w:sz w:val="24"/>
          <w:szCs w:val="24"/>
          <w:lang w:val="lv-LV"/>
        </w:rPr>
        <w:t xml:space="preserve">1992. gada 21. maija </w:t>
      </w:r>
      <w:r w:rsidR="00137EF6" w:rsidRPr="009E511A">
        <w:rPr>
          <w:rFonts w:ascii="Times New Roman" w:eastAsia="Calibri" w:hAnsi="Times New Roman" w:cs="Times New Roman"/>
          <w:bCs/>
          <w:spacing w:val="-1"/>
          <w:sz w:val="24"/>
          <w:szCs w:val="24"/>
          <w:lang w:val="lv-LV"/>
        </w:rPr>
        <w:t>Direktīvas</w:t>
      </w:r>
      <w:r w:rsidR="00137EF6" w:rsidRPr="009E511A">
        <w:rPr>
          <w:rFonts w:ascii="Times New Roman" w:eastAsia="Calibri" w:hAnsi="Times New Roman" w:cs="Times New Roman"/>
          <w:bCs/>
          <w:spacing w:val="-6"/>
          <w:sz w:val="24"/>
          <w:szCs w:val="24"/>
          <w:lang w:val="lv-LV"/>
        </w:rPr>
        <w:t xml:space="preserve"> </w:t>
      </w:r>
      <w:r w:rsidR="00137EF6" w:rsidRPr="009E511A">
        <w:rPr>
          <w:rFonts w:ascii="Times New Roman" w:eastAsia="Calibri" w:hAnsi="Times New Roman" w:cs="Times New Roman"/>
          <w:spacing w:val="-1"/>
          <w:sz w:val="24"/>
          <w:szCs w:val="24"/>
          <w:lang w:val="lv-LV"/>
        </w:rPr>
        <w:t>92/43/EEK</w:t>
      </w:r>
      <w:r w:rsidR="00137EF6" w:rsidRPr="009E511A">
        <w:rPr>
          <w:rFonts w:ascii="Times New Roman" w:hAnsi="Times New Roman" w:cs="Times New Roman"/>
          <w:sz w:val="24"/>
          <w:szCs w:val="24"/>
          <w:lang w:val="lv-LV"/>
        </w:rPr>
        <w:t xml:space="preserve"> </w:t>
      </w:r>
      <w:r w:rsidR="00137EF6">
        <w:rPr>
          <w:rFonts w:ascii="Times New Roman" w:eastAsia="Calibri" w:hAnsi="Times New Roman" w:cs="Times New Roman"/>
          <w:bCs/>
          <w:sz w:val="24"/>
          <w:szCs w:val="24"/>
          <w:lang w:val="lv-LV"/>
        </w:rPr>
        <w:t>p</w:t>
      </w:r>
      <w:r w:rsidR="00137EF6" w:rsidRPr="009E511A">
        <w:rPr>
          <w:rFonts w:ascii="Times New Roman" w:eastAsia="Calibri" w:hAnsi="Times New Roman" w:cs="Times New Roman"/>
          <w:bCs/>
          <w:sz w:val="24"/>
          <w:szCs w:val="24"/>
          <w:lang w:val="lv-LV"/>
        </w:rPr>
        <w:t>ar</w:t>
      </w:r>
      <w:r w:rsidR="00137EF6" w:rsidRPr="009E511A">
        <w:rPr>
          <w:rFonts w:ascii="Times New Roman" w:eastAsia="Calibri" w:hAnsi="Times New Roman" w:cs="Times New Roman"/>
          <w:bCs/>
          <w:spacing w:val="-7"/>
          <w:sz w:val="24"/>
          <w:szCs w:val="24"/>
          <w:lang w:val="lv-LV"/>
        </w:rPr>
        <w:t xml:space="preserve"> </w:t>
      </w:r>
      <w:r w:rsidR="00137EF6" w:rsidRPr="009E511A">
        <w:rPr>
          <w:rFonts w:ascii="Times New Roman" w:eastAsia="Calibri" w:hAnsi="Times New Roman" w:cs="Times New Roman"/>
          <w:bCs/>
          <w:sz w:val="24"/>
          <w:szCs w:val="24"/>
          <w:lang w:val="lv-LV"/>
        </w:rPr>
        <w:t>dabisko</w:t>
      </w:r>
      <w:r w:rsidR="00137EF6" w:rsidRPr="009E511A">
        <w:rPr>
          <w:rFonts w:ascii="Times New Roman" w:eastAsia="Calibri" w:hAnsi="Times New Roman" w:cs="Times New Roman"/>
          <w:bCs/>
          <w:spacing w:val="-7"/>
          <w:sz w:val="24"/>
          <w:szCs w:val="24"/>
          <w:lang w:val="lv-LV"/>
        </w:rPr>
        <w:t xml:space="preserve"> </w:t>
      </w:r>
      <w:r w:rsidR="00137EF6" w:rsidRPr="009E511A">
        <w:rPr>
          <w:rFonts w:ascii="Times New Roman" w:eastAsia="Calibri" w:hAnsi="Times New Roman" w:cs="Times New Roman"/>
          <w:bCs/>
          <w:spacing w:val="-1"/>
          <w:sz w:val="24"/>
          <w:szCs w:val="24"/>
          <w:lang w:val="lv-LV"/>
        </w:rPr>
        <w:t>dzīvotņu,</w:t>
      </w:r>
      <w:r w:rsidR="00137EF6" w:rsidRPr="009E511A">
        <w:rPr>
          <w:rFonts w:ascii="Times New Roman" w:eastAsia="Calibri" w:hAnsi="Times New Roman" w:cs="Times New Roman"/>
          <w:bCs/>
          <w:spacing w:val="-6"/>
          <w:sz w:val="24"/>
          <w:szCs w:val="24"/>
          <w:lang w:val="lv-LV"/>
        </w:rPr>
        <w:t xml:space="preserve"> </w:t>
      </w:r>
      <w:r w:rsidR="00137EF6" w:rsidRPr="009E511A">
        <w:rPr>
          <w:rFonts w:ascii="Times New Roman" w:eastAsia="Calibri" w:hAnsi="Times New Roman" w:cs="Times New Roman"/>
          <w:bCs/>
          <w:spacing w:val="-1"/>
          <w:sz w:val="24"/>
          <w:szCs w:val="24"/>
          <w:lang w:val="lv-LV"/>
        </w:rPr>
        <w:t>savvaļas</w:t>
      </w:r>
      <w:r w:rsidR="00137EF6" w:rsidRPr="009E511A">
        <w:rPr>
          <w:rFonts w:ascii="Times New Roman" w:eastAsia="Calibri" w:hAnsi="Times New Roman" w:cs="Times New Roman"/>
          <w:bCs/>
          <w:spacing w:val="-7"/>
          <w:sz w:val="24"/>
          <w:szCs w:val="24"/>
          <w:lang w:val="lv-LV"/>
        </w:rPr>
        <w:t xml:space="preserve"> </w:t>
      </w:r>
      <w:r w:rsidR="00137EF6" w:rsidRPr="009E511A">
        <w:rPr>
          <w:rFonts w:ascii="Times New Roman" w:eastAsia="Calibri" w:hAnsi="Times New Roman" w:cs="Times New Roman"/>
          <w:bCs/>
          <w:spacing w:val="-1"/>
          <w:sz w:val="24"/>
          <w:szCs w:val="24"/>
          <w:lang w:val="lv-LV"/>
        </w:rPr>
        <w:t>faunas</w:t>
      </w:r>
      <w:r w:rsidR="00137EF6" w:rsidRPr="009E511A">
        <w:rPr>
          <w:rFonts w:ascii="Times New Roman" w:eastAsia="Calibri" w:hAnsi="Times New Roman" w:cs="Times New Roman"/>
          <w:bCs/>
          <w:spacing w:val="-6"/>
          <w:sz w:val="24"/>
          <w:szCs w:val="24"/>
          <w:lang w:val="lv-LV"/>
        </w:rPr>
        <w:t xml:space="preserve"> </w:t>
      </w:r>
      <w:r w:rsidR="00137EF6" w:rsidRPr="009E511A">
        <w:rPr>
          <w:rFonts w:ascii="Times New Roman" w:eastAsia="Calibri" w:hAnsi="Times New Roman" w:cs="Times New Roman"/>
          <w:bCs/>
          <w:spacing w:val="-1"/>
          <w:sz w:val="24"/>
          <w:szCs w:val="24"/>
          <w:lang w:val="lv-LV"/>
        </w:rPr>
        <w:t>un</w:t>
      </w:r>
      <w:r w:rsidR="00137EF6" w:rsidRPr="009E511A">
        <w:rPr>
          <w:rFonts w:ascii="Times New Roman" w:eastAsia="Calibri" w:hAnsi="Times New Roman" w:cs="Times New Roman"/>
          <w:bCs/>
          <w:spacing w:val="-7"/>
          <w:sz w:val="24"/>
          <w:szCs w:val="24"/>
          <w:lang w:val="lv-LV"/>
        </w:rPr>
        <w:t xml:space="preserve"> </w:t>
      </w:r>
      <w:r w:rsidR="00137EF6" w:rsidRPr="009E511A">
        <w:rPr>
          <w:rFonts w:ascii="Times New Roman" w:eastAsia="Calibri" w:hAnsi="Times New Roman" w:cs="Times New Roman"/>
          <w:bCs/>
          <w:spacing w:val="-1"/>
          <w:sz w:val="24"/>
          <w:szCs w:val="24"/>
          <w:lang w:val="lv-LV"/>
        </w:rPr>
        <w:t>floras</w:t>
      </w:r>
      <w:r w:rsidR="00137EF6" w:rsidRPr="009E511A">
        <w:rPr>
          <w:rFonts w:ascii="Times New Roman" w:eastAsia="Calibri" w:hAnsi="Times New Roman" w:cs="Times New Roman"/>
          <w:bCs/>
          <w:spacing w:val="35"/>
          <w:w w:val="99"/>
          <w:sz w:val="24"/>
          <w:szCs w:val="24"/>
          <w:lang w:val="lv-LV"/>
        </w:rPr>
        <w:t xml:space="preserve"> </w:t>
      </w:r>
      <w:r w:rsidR="00137EF6" w:rsidRPr="009E511A">
        <w:rPr>
          <w:rFonts w:ascii="Times New Roman" w:eastAsia="Calibri" w:hAnsi="Times New Roman" w:cs="Times New Roman"/>
          <w:bCs/>
          <w:spacing w:val="-1"/>
          <w:sz w:val="24"/>
          <w:szCs w:val="24"/>
          <w:lang w:val="lv-LV"/>
        </w:rPr>
        <w:t>aizsardzību</w:t>
      </w:r>
      <w:r w:rsidR="00137EF6" w:rsidRPr="009E511A" w:rsidDel="00B915D9">
        <w:rPr>
          <w:rFonts w:ascii="Times New Roman" w:hAnsi="Times New Roman" w:cs="Times New Roman"/>
          <w:color w:val="000000" w:themeColor="text1"/>
          <w:sz w:val="24"/>
          <w:szCs w:val="24"/>
          <w:lang w:val="lv-LV"/>
        </w:rPr>
        <w:t xml:space="preserve"> </w:t>
      </w:r>
      <w:r w:rsidRPr="009E511A">
        <w:rPr>
          <w:rFonts w:ascii="Times New Roman" w:hAnsi="Times New Roman" w:cs="Times New Roman"/>
          <w:sz w:val="24"/>
          <w:szCs w:val="24"/>
          <w:shd w:val="clear" w:color="auto" w:fill="FFFFFF"/>
          <w:lang w:val="la-Latn"/>
        </w:rPr>
        <w:t xml:space="preserve">II pielikumā. </w:t>
      </w:r>
      <w:r w:rsidRPr="009E511A">
        <w:rPr>
          <w:rFonts w:ascii="Times New Roman" w:hAnsi="Times New Roman" w:cs="Times New Roman"/>
          <w:sz w:val="24"/>
          <w:szCs w:val="24"/>
          <w:shd w:val="clear" w:color="auto" w:fill="FFFFFF"/>
          <w:lang w:val="la-Latn"/>
        </w:rPr>
        <w:lastRenderedPageBreak/>
        <w:t>Lai gan šī atradne atrodas ārpus aizsargājamās teritorijas robežām, tai ir būtiska nozīme dabas aizsardzībā. Veicot ceļa atjaunošanas darbus, nav pieļaujama zemsedzes bojāšana, kā arī jebkuru materiālu</w:t>
      </w:r>
      <w:r w:rsidR="008E5EC2" w:rsidRPr="009E511A">
        <w:rPr>
          <w:rFonts w:ascii="Times New Roman" w:hAnsi="Times New Roman" w:cs="Times New Roman"/>
          <w:sz w:val="24"/>
          <w:szCs w:val="24"/>
          <w:shd w:val="clear" w:color="auto" w:fill="FFFFFF"/>
          <w:lang w:val="lv-LV"/>
        </w:rPr>
        <w:t>,</w:t>
      </w:r>
      <w:r w:rsidRPr="009E511A">
        <w:rPr>
          <w:rFonts w:ascii="Times New Roman" w:hAnsi="Times New Roman" w:cs="Times New Roman"/>
          <w:sz w:val="24"/>
          <w:szCs w:val="24"/>
          <w:shd w:val="clear" w:color="auto" w:fill="FFFFFF"/>
          <w:lang w:val="la-Latn"/>
        </w:rPr>
        <w:t xml:space="preserve"> tajā skaitā no ezera izvāktā organiskā materiāla, uzglabāšana vai izlīdzināšana aizsargājamo sugu dzīvotnes poligonā.</w:t>
      </w:r>
    </w:p>
    <w:p w14:paraId="7D2FB3D1" w14:textId="77777777" w:rsidR="000C719A" w:rsidRPr="009E511A" w:rsidRDefault="000C719A" w:rsidP="00EF4C8A">
      <w:pPr>
        <w:jc w:val="both"/>
        <w:rPr>
          <w:rFonts w:ascii="Times New Roman" w:hAnsi="Times New Roman" w:cs="Times New Roman"/>
          <w:sz w:val="24"/>
          <w:lang w:val="la-Latn"/>
        </w:rPr>
      </w:pPr>
    </w:p>
    <w:p w14:paraId="7D2FB3D2" w14:textId="77777777" w:rsidR="00EF4C8A" w:rsidRPr="009E511A" w:rsidRDefault="00EF4C8A" w:rsidP="00EF4C8A">
      <w:pPr>
        <w:jc w:val="both"/>
        <w:rPr>
          <w:rFonts w:ascii="Times New Roman" w:hAnsi="Times New Roman" w:cs="Times New Roman"/>
          <w:sz w:val="24"/>
          <w:lang w:val="lv-LV"/>
        </w:rPr>
      </w:pPr>
      <w:r w:rsidRPr="009E511A">
        <w:rPr>
          <w:rFonts w:ascii="Times New Roman" w:hAnsi="Times New Roman" w:cs="Times New Roman"/>
          <w:sz w:val="24"/>
          <w:lang w:val="lv-LV"/>
        </w:rPr>
        <w:t>Vērtējot dabas aizsardzības plānā iekļautos biotopu apsaimniekošanas un aizsardzības pasākumus, tie nav pretrunā ar bezmugurkaulnieku dzīvotņu ilgtspējīgu saglabāšanos un kvalitātes uzlabošanos.</w:t>
      </w:r>
    </w:p>
    <w:p w14:paraId="7D2FB3DC" w14:textId="77777777" w:rsidR="0004155E" w:rsidRPr="009E511A" w:rsidRDefault="0004155E" w:rsidP="00EF4C8A">
      <w:pPr>
        <w:rPr>
          <w:rFonts w:ascii="Times New Roman" w:hAnsi="Times New Roman" w:cs="Times New Roman"/>
          <w:bCs/>
          <w:iCs/>
          <w:sz w:val="24"/>
          <w:szCs w:val="24"/>
          <w:lang w:val="lv-LV"/>
        </w:rPr>
      </w:pPr>
    </w:p>
    <w:p w14:paraId="7D2FB3DD" w14:textId="77777777" w:rsidR="0004155E" w:rsidRPr="009E511A" w:rsidRDefault="0004155E">
      <w:pPr>
        <w:widowControl/>
        <w:spacing w:after="160" w:line="259" w:lineRule="auto"/>
        <w:rPr>
          <w:rFonts w:ascii="Times New Roman" w:hAnsi="Times New Roman" w:cs="Times New Roman"/>
          <w:i/>
          <w:sz w:val="20"/>
          <w:szCs w:val="20"/>
          <w:lang w:val="lv-LV"/>
        </w:rPr>
      </w:pPr>
      <w:r w:rsidRPr="009E511A">
        <w:rPr>
          <w:rFonts w:ascii="Times New Roman" w:hAnsi="Times New Roman" w:cs="Times New Roman"/>
          <w:i/>
          <w:sz w:val="20"/>
          <w:szCs w:val="20"/>
          <w:lang w:val="lv-LV"/>
        </w:rPr>
        <w:br w:type="page"/>
      </w:r>
    </w:p>
    <w:p w14:paraId="7D2FB3DE" w14:textId="77777777" w:rsidR="00EF4C8A" w:rsidRPr="009E511A" w:rsidRDefault="006D72CF" w:rsidP="00EF4C8A">
      <w:pPr>
        <w:rPr>
          <w:rFonts w:ascii="Times New Roman" w:hAnsi="Times New Roman" w:cs="Times New Roman"/>
          <w:i/>
          <w:sz w:val="20"/>
          <w:szCs w:val="20"/>
          <w:lang w:val="lv-LV"/>
        </w:rPr>
      </w:pPr>
      <w:r w:rsidRPr="009E511A">
        <w:rPr>
          <w:rFonts w:ascii="Times New Roman" w:hAnsi="Times New Roman" w:cs="Times New Roman"/>
          <w:i/>
          <w:sz w:val="20"/>
          <w:szCs w:val="20"/>
          <w:lang w:val="lv-LV"/>
        </w:rPr>
        <w:lastRenderedPageBreak/>
        <w:t>4.4.2.2</w:t>
      </w:r>
      <w:r w:rsidR="00EF4C8A" w:rsidRPr="009E511A">
        <w:rPr>
          <w:rFonts w:ascii="Times New Roman" w:hAnsi="Times New Roman" w:cs="Times New Roman"/>
          <w:i/>
          <w:sz w:val="20"/>
          <w:szCs w:val="20"/>
          <w:lang w:val="lv-LV"/>
        </w:rPr>
        <w:t xml:space="preserve">.1. tabula. </w:t>
      </w:r>
      <w:r w:rsidR="00EF4C8A" w:rsidRPr="009E511A">
        <w:rPr>
          <w:rFonts w:ascii="Times New Roman" w:hAnsi="Times New Roman" w:cs="Times New Roman"/>
          <w:b/>
          <w:i/>
          <w:sz w:val="20"/>
          <w:szCs w:val="20"/>
          <w:lang w:val="lv-LV"/>
        </w:rPr>
        <w:t>Īpaši aizsargājamās bezmugurkaulnieku sugas teritorijā un to aizsardzības statuss</w:t>
      </w: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019"/>
        <w:gridCol w:w="1417"/>
        <w:gridCol w:w="1701"/>
        <w:gridCol w:w="1417"/>
        <w:gridCol w:w="1843"/>
        <w:gridCol w:w="1843"/>
      </w:tblGrid>
      <w:tr w:rsidR="00EF4C8A" w:rsidRPr="00E10FB7" w14:paraId="7D2FB3E5" w14:textId="77777777" w:rsidTr="004F4D1E">
        <w:tc>
          <w:tcPr>
            <w:tcW w:w="534" w:type="dxa"/>
            <w:vMerge w:val="restart"/>
            <w:shd w:val="clear" w:color="auto" w:fill="E2EFD9" w:themeFill="accent6" w:themeFillTint="33"/>
            <w:vAlign w:val="center"/>
          </w:tcPr>
          <w:p w14:paraId="7D2FB3DF"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Nr.</w:t>
            </w:r>
            <w:r w:rsidR="008E5EC2"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p.k.</w:t>
            </w:r>
          </w:p>
        </w:tc>
        <w:tc>
          <w:tcPr>
            <w:tcW w:w="2019" w:type="dxa"/>
            <w:vMerge w:val="restart"/>
            <w:shd w:val="clear" w:color="auto" w:fill="E2EFD9" w:themeFill="accent6" w:themeFillTint="33"/>
            <w:vAlign w:val="center"/>
          </w:tcPr>
          <w:p w14:paraId="7D2FB3E0"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latviski</w:t>
            </w:r>
          </w:p>
        </w:tc>
        <w:tc>
          <w:tcPr>
            <w:tcW w:w="1417" w:type="dxa"/>
            <w:vMerge w:val="restart"/>
            <w:shd w:val="clear" w:color="auto" w:fill="E2EFD9" w:themeFill="accent6" w:themeFillTint="33"/>
            <w:vAlign w:val="center"/>
          </w:tcPr>
          <w:p w14:paraId="7D2FB3E1"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latīniski</w:t>
            </w:r>
          </w:p>
        </w:tc>
        <w:tc>
          <w:tcPr>
            <w:tcW w:w="3118" w:type="dxa"/>
            <w:gridSpan w:val="2"/>
            <w:shd w:val="clear" w:color="auto" w:fill="E2EFD9" w:themeFill="accent6" w:themeFillTint="33"/>
            <w:vAlign w:val="center"/>
          </w:tcPr>
          <w:p w14:paraId="7D2FB3E2"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aizsardzības statuss valstī</w:t>
            </w:r>
          </w:p>
        </w:tc>
        <w:tc>
          <w:tcPr>
            <w:tcW w:w="1843" w:type="dxa"/>
            <w:vMerge w:val="restart"/>
            <w:shd w:val="clear" w:color="auto" w:fill="E2EFD9" w:themeFill="accent6" w:themeFillTint="33"/>
            <w:vAlign w:val="center"/>
          </w:tcPr>
          <w:p w14:paraId="7D2FB3E3" w14:textId="30386B6F"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labvēlīga aizsardzības stāvokļa novērtējums valstī kopumā (</w:t>
            </w:r>
            <w:r w:rsidR="003D037A">
              <w:rPr>
                <w:rFonts w:ascii="Times New Roman" w:hAnsi="Times New Roman" w:cs="Times New Roman"/>
                <w:sz w:val="20"/>
                <w:szCs w:val="20"/>
                <w:lang w:val="lv-LV"/>
              </w:rPr>
              <w:t xml:space="preserve">Biotopu </w:t>
            </w:r>
            <w:r w:rsidR="003D037A" w:rsidRPr="009E511A">
              <w:rPr>
                <w:rFonts w:ascii="Times New Roman" w:hAnsi="Times New Roman" w:cs="Times New Roman"/>
                <w:sz w:val="20"/>
                <w:szCs w:val="20"/>
                <w:lang w:val="lv-LV"/>
              </w:rPr>
              <w:t>direktīvas</w:t>
            </w:r>
            <w:r w:rsidR="003D037A">
              <w:rPr>
                <w:rStyle w:val="FootnoteReference"/>
                <w:rFonts w:ascii="Times New Roman" w:hAnsi="Times New Roman" w:cs="Times New Roman"/>
                <w:sz w:val="20"/>
                <w:szCs w:val="20"/>
                <w:lang w:val="lv-LV"/>
              </w:rPr>
              <w:footnoteReference w:id="12"/>
            </w:r>
            <w:r w:rsidR="003D037A"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 xml:space="preserve"> pielikumos iekļautajām sugām infomāciju norāda atbilstoši ETC datiem)</w:t>
            </w:r>
          </w:p>
        </w:tc>
        <w:tc>
          <w:tcPr>
            <w:tcW w:w="1843" w:type="dxa"/>
            <w:vMerge w:val="restart"/>
            <w:shd w:val="clear" w:color="auto" w:fill="E2EFD9" w:themeFill="accent6" w:themeFillTint="33"/>
            <w:vAlign w:val="center"/>
          </w:tcPr>
          <w:p w14:paraId="7D2FB3E4" w14:textId="3DDEABDC"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labvēlīga aizsardzības stāvokļa novērtējums konkrētajā ĪADT (</w:t>
            </w:r>
            <w:r w:rsidR="003D037A">
              <w:rPr>
                <w:rFonts w:ascii="Times New Roman" w:hAnsi="Times New Roman" w:cs="Times New Roman"/>
                <w:sz w:val="20"/>
                <w:szCs w:val="20"/>
                <w:lang w:val="lv-LV"/>
              </w:rPr>
              <w:t xml:space="preserve">Biotopu </w:t>
            </w:r>
            <w:r w:rsidR="003D037A" w:rsidRPr="009E511A">
              <w:rPr>
                <w:rFonts w:ascii="Times New Roman" w:hAnsi="Times New Roman" w:cs="Times New Roman"/>
                <w:sz w:val="20"/>
                <w:szCs w:val="20"/>
                <w:lang w:val="lv-LV"/>
              </w:rPr>
              <w:t>direktīvas</w:t>
            </w:r>
            <w:r w:rsidR="003D037A">
              <w:rPr>
                <w:rStyle w:val="FootnoteReference"/>
                <w:rFonts w:ascii="Times New Roman" w:hAnsi="Times New Roman" w:cs="Times New Roman"/>
                <w:sz w:val="20"/>
                <w:szCs w:val="20"/>
                <w:lang w:val="lv-LV"/>
              </w:rPr>
              <w:footnoteReference w:id="13"/>
            </w:r>
            <w:r w:rsidR="003D037A"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 xml:space="preserve"> pielikumos iekļautajām sugām infomāciju norāda atbilstoši ETC kategorijām)</w:t>
            </w:r>
          </w:p>
        </w:tc>
      </w:tr>
      <w:tr w:rsidR="00EF4C8A" w:rsidRPr="00E10FB7" w14:paraId="7D2FB3EE" w14:textId="77777777" w:rsidTr="004F4D1E">
        <w:tc>
          <w:tcPr>
            <w:tcW w:w="534" w:type="dxa"/>
            <w:vMerge/>
            <w:shd w:val="clear" w:color="auto" w:fill="DBDBDB" w:themeFill="accent3" w:themeFillTint="66"/>
            <w:vAlign w:val="center"/>
          </w:tcPr>
          <w:p w14:paraId="7D2FB3E6" w14:textId="77777777" w:rsidR="00EF4C8A" w:rsidRPr="009E511A" w:rsidRDefault="00EF4C8A" w:rsidP="004F4D1E">
            <w:pPr>
              <w:rPr>
                <w:rFonts w:ascii="Times New Roman" w:hAnsi="Times New Roman" w:cs="Times New Roman"/>
                <w:sz w:val="20"/>
                <w:szCs w:val="20"/>
                <w:lang w:val="lv-LV"/>
              </w:rPr>
            </w:pPr>
          </w:p>
        </w:tc>
        <w:tc>
          <w:tcPr>
            <w:tcW w:w="2019" w:type="dxa"/>
            <w:vMerge/>
            <w:shd w:val="clear" w:color="auto" w:fill="DBDBDB" w:themeFill="accent3" w:themeFillTint="66"/>
            <w:vAlign w:val="center"/>
          </w:tcPr>
          <w:p w14:paraId="7D2FB3E7" w14:textId="77777777" w:rsidR="00EF4C8A" w:rsidRPr="009E511A" w:rsidRDefault="00EF4C8A" w:rsidP="004F4D1E">
            <w:pPr>
              <w:rPr>
                <w:rFonts w:ascii="Times New Roman" w:hAnsi="Times New Roman" w:cs="Times New Roman"/>
                <w:sz w:val="20"/>
                <w:szCs w:val="20"/>
                <w:lang w:val="lv-LV"/>
              </w:rPr>
            </w:pPr>
          </w:p>
        </w:tc>
        <w:tc>
          <w:tcPr>
            <w:tcW w:w="1417" w:type="dxa"/>
            <w:vMerge/>
            <w:shd w:val="clear" w:color="auto" w:fill="DBDBDB" w:themeFill="accent3" w:themeFillTint="66"/>
            <w:vAlign w:val="center"/>
          </w:tcPr>
          <w:p w14:paraId="7D2FB3E8" w14:textId="77777777" w:rsidR="00EF4C8A" w:rsidRPr="009E511A" w:rsidRDefault="00EF4C8A" w:rsidP="004F4D1E">
            <w:pPr>
              <w:rPr>
                <w:rFonts w:ascii="Times New Roman" w:hAnsi="Times New Roman" w:cs="Times New Roman"/>
                <w:sz w:val="20"/>
                <w:szCs w:val="20"/>
                <w:lang w:val="lv-LV"/>
              </w:rPr>
            </w:pPr>
          </w:p>
        </w:tc>
        <w:tc>
          <w:tcPr>
            <w:tcW w:w="1701" w:type="dxa"/>
            <w:shd w:val="clear" w:color="auto" w:fill="E2EFD9" w:themeFill="accent6" w:themeFillTint="33"/>
            <w:vAlign w:val="center"/>
          </w:tcPr>
          <w:p w14:paraId="7D2FB3E9" w14:textId="5EC46633"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Īpaši aizsargājama suga atbilstoši </w:t>
            </w:r>
            <w:r w:rsidR="00137EF6" w:rsidRPr="009E511A">
              <w:rPr>
                <w:rFonts w:ascii="Times New Roman" w:hAnsi="Times New Roman" w:cs="Times New Roman"/>
                <w:sz w:val="20"/>
                <w:szCs w:val="20"/>
                <w:lang w:val="lv-LV"/>
              </w:rPr>
              <w:t xml:space="preserve">MK </w:t>
            </w:r>
            <w:r w:rsidRPr="009E511A">
              <w:rPr>
                <w:rFonts w:ascii="Times New Roman" w:hAnsi="Times New Roman" w:cs="Times New Roman"/>
                <w:sz w:val="20"/>
                <w:szCs w:val="20"/>
                <w:lang w:val="lv-LV"/>
              </w:rPr>
              <w:t>14.11.2000. noteikumiem Nr.</w:t>
            </w:r>
            <w:r w:rsidR="008E5EC2"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396</w:t>
            </w:r>
            <w:r w:rsidR="003D037A">
              <w:rPr>
                <w:rStyle w:val="FootnoteReference"/>
                <w:rFonts w:ascii="Times New Roman" w:hAnsi="Times New Roman" w:cs="Times New Roman"/>
                <w:sz w:val="20"/>
                <w:szCs w:val="20"/>
                <w:lang w:val="lv-LV"/>
              </w:rPr>
              <w:footnoteReference w:id="14"/>
            </w:r>
          </w:p>
          <w:p w14:paraId="7D2FB3EA" w14:textId="081AA0B7" w:rsidR="00EF4C8A" w:rsidRPr="009E511A" w:rsidRDefault="00EF4C8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(ar </w:t>
            </w:r>
            <w:r w:rsidRPr="009E511A">
              <w:rPr>
                <w:rFonts w:ascii="Times New Roman" w:hAnsi="Times New Roman" w:cs="Times New Roman"/>
                <w:sz w:val="20"/>
                <w:szCs w:val="20"/>
                <w:vertAlign w:val="superscript"/>
                <w:lang w:val="lv-LV"/>
              </w:rPr>
              <w:t>1</w:t>
            </w:r>
            <w:r w:rsidRPr="009E511A">
              <w:rPr>
                <w:rFonts w:ascii="Times New Roman" w:hAnsi="Times New Roman" w:cs="Times New Roman"/>
                <w:sz w:val="20"/>
                <w:szCs w:val="20"/>
                <w:lang w:val="lv-LV"/>
              </w:rPr>
              <w:t xml:space="preserve"> atzīmēt</w:t>
            </w:r>
            <w:r w:rsidR="008E5EC2" w:rsidRPr="009E511A">
              <w:rPr>
                <w:rFonts w:ascii="Times New Roman" w:hAnsi="Times New Roman" w:cs="Times New Roman"/>
                <w:sz w:val="20"/>
                <w:szCs w:val="20"/>
                <w:lang w:val="lv-LV"/>
              </w:rPr>
              <w:t>as</w:t>
            </w:r>
            <w:r w:rsidRPr="009E511A">
              <w:rPr>
                <w:rFonts w:ascii="Times New Roman" w:hAnsi="Times New Roman" w:cs="Times New Roman"/>
                <w:sz w:val="20"/>
                <w:szCs w:val="20"/>
                <w:lang w:val="lv-LV"/>
              </w:rPr>
              <w:t xml:space="preserve"> mikroliegumu sugas </w:t>
            </w:r>
            <w:r w:rsidR="008E5EC2" w:rsidRPr="009E511A">
              <w:rPr>
                <w:rFonts w:ascii="Times New Roman" w:hAnsi="Times New Roman" w:cs="Times New Roman"/>
                <w:sz w:val="20"/>
                <w:szCs w:val="20"/>
                <w:lang w:val="lv-LV"/>
              </w:rPr>
              <w:t>(</w:t>
            </w:r>
            <w:r w:rsidR="00137EF6" w:rsidRPr="009E511A">
              <w:rPr>
                <w:rFonts w:ascii="Times New Roman" w:hAnsi="Times New Roman" w:cs="Times New Roman"/>
                <w:sz w:val="20"/>
                <w:szCs w:val="20"/>
                <w:lang w:val="lv-LV"/>
              </w:rPr>
              <w:t xml:space="preserve">MK </w:t>
            </w:r>
            <w:r w:rsidRPr="009E511A">
              <w:rPr>
                <w:rFonts w:ascii="Times New Roman" w:hAnsi="Times New Roman" w:cs="Times New Roman"/>
                <w:sz w:val="20"/>
                <w:szCs w:val="20"/>
                <w:lang w:val="lv-LV"/>
              </w:rPr>
              <w:t>18.12.2012. noteikumi Nr.</w:t>
            </w:r>
            <w:r w:rsidR="008E5EC2"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940</w:t>
            </w:r>
            <w:r w:rsidR="003D037A">
              <w:rPr>
                <w:rStyle w:val="FootnoteReference"/>
                <w:rFonts w:ascii="Times New Roman" w:hAnsi="Times New Roman" w:cs="Times New Roman"/>
                <w:sz w:val="20"/>
                <w:szCs w:val="20"/>
                <w:lang w:val="lv-LV"/>
              </w:rPr>
              <w:footnoteReference w:id="15"/>
            </w:r>
            <w:r w:rsidRPr="009E511A">
              <w:rPr>
                <w:rFonts w:ascii="Times New Roman" w:hAnsi="Times New Roman" w:cs="Times New Roman"/>
                <w:sz w:val="20"/>
                <w:szCs w:val="20"/>
                <w:lang w:val="lv-LV"/>
              </w:rPr>
              <w:t>)</w:t>
            </w:r>
            <w:r w:rsidR="008E5EC2" w:rsidRPr="009E511A">
              <w:rPr>
                <w:rFonts w:ascii="Times New Roman" w:hAnsi="Times New Roman" w:cs="Times New Roman"/>
                <w:sz w:val="20"/>
                <w:szCs w:val="20"/>
                <w:lang w:val="lv-LV"/>
              </w:rPr>
              <w:t>)</w:t>
            </w:r>
          </w:p>
        </w:tc>
        <w:tc>
          <w:tcPr>
            <w:tcW w:w="1417" w:type="dxa"/>
            <w:shd w:val="clear" w:color="auto" w:fill="E2EFD9" w:themeFill="accent6" w:themeFillTint="33"/>
            <w:vAlign w:val="center"/>
          </w:tcPr>
          <w:p w14:paraId="7D2FB3EB"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Biotopu direktīvu pielikumos iekļauta suga (ar * atzīmē prioritārās sugas);</w:t>
            </w:r>
            <w:r w:rsidRPr="009E511A">
              <w:rPr>
                <w:rFonts w:ascii="Times New Roman" w:hAnsi="Times New Roman" w:cs="Times New Roman"/>
                <w:spacing w:val="-1"/>
                <w:sz w:val="20"/>
                <w:szCs w:val="16"/>
                <w:lang w:val="lv-LV"/>
              </w:rPr>
              <w:t xml:space="preserve"> B</w:t>
            </w:r>
            <w:r w:rsidRPr="009E511A">
              <w:rPr>
                <w:rFonts w:ascii="Times New Roman" w:hAnsi="Times New Roman" w:cs="Times New Roman"/>
                <w:sz w:val="20"/>
                <w:szCs w:val="16"/>
                <w:lang w:val="lv-LV"/>
              </w:rPr>
              <w:t>e</w:t>
            </w:r>
            <w:r w:rsidRPr="009E511A">
              <w:rPr>
                <w:rFonts w:ascii="Times New Roman" w:hAnsi="Times New Roman" w:cs="Times New Roman"/>
                <w:spacing w:val="1"/>
                <w:sz w:val="20"/>
                <w:szCs w:val="16"/>
                <w:lang w:val="lv-LV"/>
              </w:rPr>
              <w:t>r</w:t>
            </w:r>
            <w:r w:rsidRPr="009E511A">
              <w:rPr>
                <w:rFonts w:ascii="Times New Roman" w:hAnsi="Times New Roman" w:cs="Times New Roman"/>
                <w:sz w:val="20"/>
                <w:szCs w:val="16"/>
                <w:lang w:val="lv-LV"/>
              </w:rPr>
              <w:t xml:space="preserve">nes </w:t>
            </w:r>
            <w:r w:rsidRPr="009E511A">
              <w:rPr>
                <w:rFonts w:ascii="Times New Roman" w:hAnsi="Times New Roman" w:cs="Times New Roman"/>
                <w:spacing w:val="-2"/>
                <w:sz w:val="20"/>
                <w:szCs w:val="16"/>
                <w:lang w:val="lv-LV"/>
              </w:rPr>
              <w:t>k</w:t>
            </w:r>
            <w:r w:rsidRPr="009E511A">
              <w:rPr>
                <w:rFonts w:ascii="Times New Roman" w:hAnsi="Times New Roman" w:cs="Times New Roman"/>
                <w:sz w:val="20"/>
                <w:szCs w:val="16"/>
                <w:lang w:val="lv-LV"/>
              </w:rPr>
              <w:t>on</w:t>
            </w:r>
            <w:r w:rsidRPr="009E511A">
              <w:rPr>
                <w:rFonts w:ascii="Times New Roman" w:hAnsi="Times New Roman" w:cs="Times New Roman"/>
                <w:spacing w:val="-2"/>
                <w:sz w:val="20"/>
                <w:szCs w:val="16"/>
                <w:lang w:val="lv-LV"/>
              </w:rPr>
              <w:t>v</w:t>
            </w:r>
            <w:r w:rsidRPr="009E511A">
              <w:rPr>
                <w:rFonts w:ascii="Times New Roman" w:hAnsi="Times New Roman" w:cs="Times New Roman"/>
                <w:sz w:val="20"/>
                <w:szCs w:val="16"/>
                <w:lang w:val="lv-LV"/>
              </w:rPr>
              <w:t>enc</w:t>
            </w:r>
            <w:r w:rsidRPr="009E511A">
              <w:rPr>
                <w:rFonts w:ascii="Times New Roman" w:hAnsi="Times New Roman" w:cs="Times New Roman"/>
                <w:spacing w:val="-1"/>
                <w:sz w:val="20"/>
                <w:szCs w:val="16"/>
                <w:lang w:val="lv-LV"/>
              </w:rPr>
              <w:t>i</w:t>
            </w:r>
            <w:r w:rsidRPr="009E511A">
              <w:rPr>
                <w:rFonts w:ascii="Times New Roman" w:hAnsi="Times New Roman" w:cs="Times New Roman"/>
                <w:spacing w:val="1"/>
                <w:sz w:val="20"/>
                <w:szCs w:val="16"/>
                <w:lang w:val="lv-LV"/>
              </w:rPr>
              <w:t>j</w:t>
            </w:r>
            <w:r w:rsidRPr="009E511A">
              <w:rPr>
                <w:rFonts w:ascii="Times New Roman" w:hAnsi="Times New Roman" w:cs="Times New Roman"/>
                <w:sz w:val="20"/>
                <w:szCs w:val="16"/>
                <w:lang w:val="lv-LV"/>
              </w:rPr>
              <w:t xml:space="preserve">ā iekļauta suga; IUCN; </w:t>
            </w:r>
          </w:p>
        </w:tc>
        <w:tc>
          <w:tcPr>
            <w:tcW w:w="1843" w:type="dxa"/>
            <w:vMerge/>
            <w:shd w:val="clear" w:color="auto" w:fill="DBDBDB" w:themeFill="accent3" w:themeFillTint="66"/>
            <w:vAlign w:val="center"/>
          </w:tcPr>
          <w:p w14:paraId="7D2FB3EC" w14:textId="77777777" w:rsidR="00EF4C8A" w:rsidRPr="009E511A" w:rsidRDefault="00EF4C8A" w:rsidP="004F4D1E">
            <w:pPr>
              <w:rPr>
                <w:rFonts w:ascii="Times New Roman" w:hAnsi="Times New Roman" w:cs="Times New Roman"/>
                <w:sz w:val="20"/>
                <w:szCs w:val="20"/>
                <w:lang w:val="lv-LV"/>
              </w:rPr>
            </w:pPr>
          </w:p>
        </w:tc>
        <w:tc>
          <w:tcPr>
            <w:tcW w:w="1843" w:type="dxa"/>
            <w:vMerge/>
            <w:shd w:val="clear" w:color="auto" w:fill="DBDBDB" w:themeFill="accent3" w:themeFillTint="66"/>
          </w:tcPr>
          <w:p w14:paraId="7D2FB3ED" w14:textId="77777777" w:rsidR="00EF4C8A" w:rsidRPr="009E511A" w:rsidRDefault="00EF4C8A" w:rsidP="004F4D1E">
            <w:pPr>
              <w:rPr>
                <w:rFonts w:ascii="Times New Roman" w:hAnsi="Times New Roman" w:cs="Times New Roman"/>
                <w:sz w:val="20"/>
                <w:szCs w:val="20"/>
                <w:lang w:val="lv-LV"/>
              </w:rPr>
            </w:pPr>
          </w:p>
        </w:tc>
      </w:tr>
      <w:tr w:rsidR="00EF4C8A" w:rsidRPr="009E511A" w14:paraId="7D2FB3F8" w14:textId="77777777" w:rsidTr="00280630">
        <w:tc>
          <w:tcPr>
            <w:tcW w:w="534" w:type="dxa"/>
          </w:tcPr>
          <w:p w14:paraId="7D2FB3EF" w14:textId="77777777" w:rsidR="00EF4C8A" w:rsidRPr="009E511A" w:rsidRDefault="00EF4C8A" w:rsidP="004F4D1E">
            <w:pPr>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2019" w:type="dxa"/>
          </w:tcPr>
          <w:p w14:paraId="7D2FB3F0" w14:textId="77777777" w:rsidR="00EF4C8A" w:rsidRPr="009E511A" w:rsidRDefault="00EF4C8A" w:rsidP="004F4D1E">
            <w:pPr>
              <w:rPr>
                <w:rFonts w:ascii="Times New Roman" w:hAnsi="Times New Roman" w:cs="Times New Roman"/>
                <w:sz w:val="20"/>
                <w:szCs w:val="20"/>
                <w:lang w:val="lv-LV"/>
              </w:rPr>
            </w:pPr>
            <w:r w:rsidRPr="009E511A">
              <w:rPr>
                <w:rFonts w:ascii="Times New Roman" w:hAnsi="Times New Roman" w:cs="Times New Roman"/>
                <w:sz w:val="20"/>
                <w:szCs w:val="20"/>
                <w:lang w:val="lv-LV"/>
              </w:rPr>
              <w:t>Slaidais pumpurgliemezis</w:t>
            </w:r>
          </w:p>
        </w:tc>
        <w:tc>
          <w:tcPr>
            <w:tcW w:w="1417" w:type="dxa"/>
          </w:tcPr>
          <w:p w14:paraId="7D2FB3F1" w14:textId="77777777" w:rsidR="00EF4C8A" w:rsidRPr="009E511A" w:rsidRDefault="00EF4C8A" w:rsidP="004F4D1E">
            <w:pPr>
              <w:rPr>
                <w:rFonts w:ascii="Times New Roman" w:hAnsi="Times New Roman" w:cs="Times New Roman"/>
                <w:i/>
                <w:sz w:val="20"/>
                <w:szCs w:val="20"/>
                <w:lang w:val="lv-LV"/>
              </w:rPr>
            </w:pPr>
            <w:r w:rsidRPr="009E511A">
              <w:rPr>
                <w:rFonts w:ascii="Times New Roman" w:hAnsi="Times New Roman" w:cs="Times New Roman"/>
                <w:bCs/>
                <w:i/>
                <w:sz w:val="20"/>
                <w:szCs w:val="20"/>
                <w:shd w:val="clear" w:color="auto" w:fill="FFFFFF"/>
                <w:lang w:val="lv-LV"/>
              </w:rPr>
              <w:t>Vertigo angustior</w:t>
            </w:r>
          </w:p>
        </w:tc>
        <w:tc>
          <w:tcPr>
            <w:tcW w:w="1701" w:type="dxa"/>
          </w:tcPr>
          <w:p w14:paraId="7D2FB3F2" w14:textId="77777777" w:rsidR="00EF4C8A" w:rsidRPr="009E511A" w:rsidRDefault="00EF4C8A" w:rsidP="004F4D1E">
            <w:pPr>
              <w:jc w:val="center"/>
              <w:rPr>
                <w:rFonts w:ascii="Times New Roman" w:hAnsi="Times New Roman" w:cs="Times New Roman"/>
                <w:sz w:val="20"/>
                <w:szCs w:val="20"/>
                <w:vertAlign w:val="superscript"/>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417" w:type="dxa"/>
          </w:tcPr>
          <w:p w14:paraId="7D2FB3F3"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BD II; IUCN LR</w:t>
            </w:r>
          </w:p>
        </w:tc>
        <w:tc>
          <w:tcPr>
            <w:tcW w:w="1843" w:type="dxa"/>
            <w:shd w:val="clear" w:color="auto" w:fill="FF0000"/>
          </w:tcPr>
          <w:p w14:paraId="7D2FB3F4" w14:textId="77777777" w:rsidR="00EF4C8A" w:rsidRPr="009E511A" w:rsidRDefault="00280630" w:rsidP="004F4D1E">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U2-</w:t>
            </w:r>
          </w:p>
          <w:p w14:paraId="7D2FB3F5" w14:textId="77777777" w:rsidR="00EF4C8A" w:rsidRPr="009E511A" w:rsidRDefault="00EF4C8A" w:rsidP="004F4D1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Sastopama visā Latvijas teritorijā (Pilāte</w:t>
            </w:r>
            <w:r w:rsidR="008E5EC2"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 xml:space="preserve"> 2018).</w:t>
            </w:r>
          </w:p>
        </w:tc>
        <w:tc>
          <w:tcPr>
            <w:tcW w:w="1843" w:type="dxa"/>
            <w:shd w:val="clear" w:color="auto" w:fill="FFC000"/>
          </w:tcPr>
          <w:p w14:paraId="7D2FB3F6" w14:textId="77777777" w:rsidR="00EF4C8A" w:rsidRPr="009E511A" w:rsidRDefault="00EF4C8A" w:rsidP="004F4D1E">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 xml:space="preserve">U1= </w:t>
            </w:r>
          </w:p>
          <w:p w14:paraId="7D2FB3F7" w14:textId="77777777" w:rsidR="00EF4C8A" w:rsidRPr="009E511A" w:rsidRDefault="00EF4C8A" w:rsidP="004F4D1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DP teritorijā sugas sastopamība nav apstiprināta, tikai robežu tuvumā.</w:t>
            </w:r>
          </w:p>
        </w:tc>
      </w:tr>
      <w:tr w:rsidR="0009395B" w:rsidRPr="00E10FB7" w14:paraId="7D2FB402" w14:textId="77777777" w:rsidTr="0009395B">
        <w:tc>
          <w:tcPr>
            <w:tcW w:w="534" w:type="dxa"/>
          </w:tcPr>
          <w:p w14:paraId="7D2FB3F9" w14:textId="77777777" w:rsidR="0009395B" w:rsidRPr="009E511A" w:rsidRDefault="0009395B" w:rsidP="0009395B">
            <w:pPr>
              <w:rPr>
                <w:rFonts w:ascii="Times New Roman" w:hAnsi="Times New Roman" w:cs="Times New Roman"/>
                <w:sz w:val="20"/>
                <w:szCs w:val="20"/>
                <w:lang w:val="lv-LV"/>
              </w:rPr>
            </w:pPr>
          </w:p>
        </w:tc>
        <w:tc>
          <w:tcPr>
            <w:tcW w:w="2019" w:type="dxa"/>
          </w:tcPr>
          <w:p w14:paraId="7D2FB3FA"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Četrzobu pumpurgliemezis</w:t>
            </w:r>
          </w:p>
        </w:tc>
        <w:tc>
          <w:tcPr>
            <w:tcW w:w="1417" w:type="dxa"/>
          </w:tcPr>
          <w:p w14:paraId="7D2FB3FB" w14:textId="77777777" w:rsidR="0009395B" w:rsidRPr="009E511A" w:rsidRDefault="0009395B" w:rsidP="0009395B">
            <w:pPr>
              <w:rPr>
                <w:rFonts w:ascii="Times New Roman" w:hAnsi="Times New Roman" w:cs="Times New Roman"/>
                <w:bCs/>
                <w:i/>
                <w:sz w:val="20"/>
                <w:szCs w:val="20"/>
                <w:shd w:val="clear" w:color="auto" w:fill="FFFFFF"/>
                <w:lang w:val="lv-LV"/>
              </w:rPr>
            </w:pPr>
            <w:r w:rsidRPr="009E511A">
              <w:rPr>
                <w:rFonts w:ascii="Times New Roman" w:hAnsi="Times New Roman" w:cs="Times New Roman"/>
                <w:i/>
                <w:iCs/>
                <w:sz w:val="20"/>
                <w:szCs w:val="20"/>
                <w:shd w:val="clear" w:color="auto" w:fill="FFFFFF"/>
                <w:lang w:val="lv-LV"/>
              </w:rPr>
              <w:t>Vertigo geyeri</w:t>
            </w:r>
          </w:p>
        </w:tc>
        <w:tc>
          <w:tcPr>
            <w:tcW w:w="1701" w:type="dxa"/>
          </w:tcPr>
          <w:p w14:paraId="7D2FB3FC"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417" w:type="dxa"/>
          </w:tcPr>
          <w:p w14:paraId="7D2FB3FD"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BD II; IUCN LR</w:t>
            </w:r>
          </w:p>
        </w:tc>
        <w:tc>
          <w:tcPr>
            <w:tcW w:w="1843" w:type="dxa"/>
            <w:shd w:val="clear" w:color="auto" w:fill="FF0000"/>
          </w:tcPr>
          <w:p w14:paraId="7D2FB3FE" w14:textId="77777777" w:rsidR="0009395B" w:rsidRPr="009E511A" w:rsidRDefault="0009395B" w:rsidP="0009395B">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U2-</w:t>
            </w:r>
          </w:p>
          <w:p w14:paraId="7D2FB3FF" w14:textId="77777777" w:rsidR="0009395B" w:rsidRPr="009E511A" w:rsidRDefault="0009395B" w:rsidP="0009395B">
            <w:pPr>
              <w:jc w:val="both"/>
              <w:rPr>
                <w:rFonts w:ascii="Times New Roman" w:hAnsi="Times New Roman" w:cs="Times New Roman"/>
                <w:b/>
                <w:sz w:val="20"/>
                <w:szCs w:val="20"/>
                <w:lang w:val="lv-LV"/>
              </w:rPr>
            </w:pPr>
            <w:r w:rsidRPr="009E511A">
              <w:rPr>
                <w:rFonts w:ascii="Times New Roman" w:hAnsi="Times New Roman" w:cs="Times New Roman"/>
                <w:sz w:val="20"/>
                <w:szCs w:val="20"/>
                <w:lang w:val="lv-LV"/>
              </w:rPr>
              <w:t>Sastopama visā Latvijas teritorijā (Pilāte, 2018).</w:t>
            </w:r>
          </w:p>
        </w:tc>
        <w:tc>
          <w:tcPr>
            <w:tcW w:w="1843" w:type="dxa"/>
            <w:shd w:val="clear" w:color="auto" w:fill="92D050"/>
          </w:tcPr>
          <w:p w14:paraId="7D2FB400" w14:textId="77777777" w:rsidR="0009395B" w:rsidRPr="009E511A" w:rsidRDefault="0009395B" w:rsidP="0009395B">
            <w:pPr>
              <w:shd w:val="clear" w:color="auto" w:fill="92D050"/>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FV=</w:t>
            </w:r>
          </w:p>
          <w:p w14:paraId="7D2FB401" w14:textId="77777777" w:rsidR="0009395B" w:rsidRPr="009E511A" w:rsidRDefault="0009395B" w:rsidP="0009395B">
            <w:pPr>
              <w:jc w:val="both"/>
              <w:rPr>
                <w:rFonts w:ascii="Times New Roman" w:hAnsi="Times New Roman" w:cs="Times New Roman"/>
                <w:b/>
                <w:sz w:val="20"/>
                <w:szCs w:val="20"/>
                <w:lang w:val="lv-LV"/>
              </w:rPr>
            </w:pPr>
            <w:r w:rsidRPr="009E511A">
              <w:rPr>
                <w:rFonts w:ascii="Times New Roman" w:hAnsi="Times New Roman" w:cs="Times New Roman"/>
                <w:sz w:val="20"/>
                <w:lang w:val="lv-LV"/>
              </w:rPr>
              <w:t>DP apdzīvotais biotops ir ļoti labā kvalitātē</w:t>
            </w:r>
          </w:p>
        </w:tc>
      </w:tr>
      <w:tr w:rsidR="0009395B" w:rsidRPr="009E511A" w14:paraId="7D2FB40C" w14:textId="77777777" w:rsidTr="004F4D1E">
        <w:tc>
          <w:tcPr>
            <w:tcW w:w="534" w:type="dxa"/>
          </w:tcPr>
          <w:p w14:paraId="7D2FB403"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3.</w:t>
            </w:r>
          </w:p>
        </w:tc>
        <w:tc>
          <w:tcPr>
            <w:tcW w:w="2019" w:type="dxa"/>
          </w:tcPr>
          <w:p w14:paraId="7D2FB404"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Šneidera mizmīlis</w:t>
            </w:r>
          </w:p>
        </w:tc>
        <w:tc>
          <w:tcPr>
            <w:tcW w:w="1417" w:type="dxa"/>
          </w:tcPr>
          <w:p w14:paraId="7D2FB405" w14:textId="77777777" w:rsidR="0009395B" w:rsidRPr="009E511A" w:rsidRDefault="0009395B" w:rsidP="0009395B">
            <w:pPr>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Boros schneideri </w:t>
            </w:r>
          </w:p>
        </w:tc>
        <w:tc>
          <w:tcPr>
            <w:tcW w:w="1701" w:type="dxa"/>
          </w:tcPr>
          <w:p w14:paraId="7D2FB406" w14:textId="77777777" w:rsidR="0009395B" w:rsidRPr="009E511A" w:rsidRDefault="0009395B" w:rsidP="0009395B">
            <w:pPr>
              <w:jc w:val="center"/>
              <w:rPr>
                <w:rFonts w:ascii="Times New Roman" w:hAnsi="Times New Roman" w:cs="Times New Roman"/>
                <w:sz w:val="20"/>
                <w:szCs w:val="20"/>
                <w:vertAlign w:val="superscript"/>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417" w:type="dxa"/>
          </w:tcPr>
          <w:p w14:paraId="7D2FB407"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BD II</w:t>
            </w:r>
          </w:p>
        </w:tc>
        <w:tc>
          <w:tcPr>
            <w:tcW w:w="1843" w:type="dxa"/>
            <w:shd w:val="clear" w:color="auto" w:fill="FFC000"/>
          </w:tcPr>
          <w:p w14:paraId="7D2FB408" w14:textId="77777777" w:rsidR="0009395B" w:rsidRPr="009E511A" w:rsidRDefault="0009395B" w:rsidP="0009395B">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U1=</w:t>
            </w:r>
          </w:p>
          <w:p w14:paraId="7D2FB409" w14:textId="77777777" w:rsidR="0009395B" w:rsidRPr="009E511A" w:rsidRDefault="0009395B" w:rsidP="0009395B">
            <w:pPr>
              <w:jc w:val="both"/>
              <w:rPr>
                <w:rFonts w:ascii="Times New Roman" w:hAnsi="Times New Roman" w:cs="Times New Roman"/>
                <w:b/>
                <w:sz w:val="20"/>
                <w:szCs w:val="20"/>
                <w:lang w:val="lv-LV"/>
              </w:rPr>
            </w:pPr>
            <w:r w:rsidRPr="009E511A">
              <w:rPr>
                <w:rFonts w:ascii="Times New Roman" w:hAnsi="Times New Roman" w:cs="Times New Roman"/>
                <w:sz w:val="20"/>
                <w:lang w:val="lv-LV"/>
              </w:rPr>
              <w:t>Visā Latvijā izplatīta, taču reta suga (Valainis, 2018).</w:t>
            </w:r>
          </w:p>
        </w:tc>
        <w:tc>
          <w:tcPr>
            <w:tcW w:w="1843" w:type="dxa"/>
            <w:shd w:val="clear" w:color="auto" w:fill="92D050"/>
          </w:tcPr>
          <w:p w14:paraId="7D2FB40A" w14:textId="77777777" w:rsidR="0009395B" w:rsidRPr="009E511A" w:rsidRDefault="0009395B" w:rsidP="0009395B">
            <w:pPr>
              <w:shd w:val="clear" w:color="auto" w:fill="92D050"/>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FV=</w:t>
            </w:r>
          </w:p>
          <w:p w14:paraId="7D2FB40B"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Piemērotos biotopos bieži sastopama suga.</w:t>
            </w:r>
          </w:p>
        </w:tc>
      </w:tr>
      <w:tr w:rsidR="0009395B" w:rsidRPr="009E511A" w14:paraId="7D2FB416" w14:textId="77777777" w:rsidTr="0009395B">
        <w:tc>
          <w:tcPr>
            <w:tcW w:w="534" w:type="dxa"/>
          </w:tcPr>
          <w:p w14:paraId="7D2FB40D"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4.</w:t>
            </w:r>
          </w:p>
        </w:tc>
        <w:tc>
          <w:tcPr>
            <w:tcW w:w="2019" w:type="dxa"/>
          </w:tcPr>
          <w:p w14:paraId="7D2FB40E"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4"/>
                <w:lang w:val="lv-LV"/>
              </w:rPr>
              <w:t>Spilgtā purvuspāre</w:t>
            </w:r>
          </w:p>
        </w:tc>
        <w:tc>
          <w:tcPr>
            <w:tcW w:w="1417" w:type="dxa"/>
          </w:tcPr>
          <w:p w14:paraId="7D2FB40F" w14:textId="77777777" w:rsidR="0009395B" w:rsidRPr="009E511A" w:rsidRDefault="0009395B" w:rsidP="0009395B">
            <w:pPr>
              <w:rPr>
                <w:rFonts w:ascii="Times New Roman" w:hAnsi="Times New Roman" w:cs="Times New Roman"/>
                <w:i/>
                <w:sz w:val="20"/>
                <w:szCs w:val="20"/>
                <w:lang w:val="lv-LV"/>
              </w:rPr>
            </w:pPr>
            <w:r w:rsidRPr="009E511A">
              <w:rPr>
                <w:rFonts w:ascii="Times New Roman" w:hAnsi="Times New Roman" w:cs="Times New Roman"/>
                <w:i/>
                <w:sz w:val="20"/>
                <w:szCs w:val="24"/>
                <w:lang w:val="lv-LV"/>
              </w:rPr>
              <w:t>Leucorrhinia pectoralis</w:t>
            </w:r>
          </w:p>
        </w:tc>
        <w:tc>
          <w:tcPr>
            <w:tcW w:w="1701" w:type="dxa"/>
          </w:tcPr>
          <w:p w14:paraId="7D2FB410"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p>
        </w:tc>
        <w:tc>
          <w:tcPr>
            <w:tcW w:w="1417" w:type="dxa"/>
          </w:tcPr>
          <w:p w14:paraId="7D2FB411"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BD II, IV; Berne II; IUCN LR</w:t>
            </w:r>
          </w:p>
        </w:tc>
        <w:tc>
          <w:tcPr>
            <w:tcW w:w="1843" w:type="dxa"/>
            <w:shd w:val="clear" w:color="auto" w:fill="92D050"/>
          </w:tcPr>
          <w:p w14:paraId="7D2FB412" w14:textId="77777777" w:rsidR="0009395B" w:rsidRPr="009E511A" w:rsidRDefault="0009395B" w:rsidP="0009395B">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FVx</w:t>
            </w:r>
          </w:p>
          <w:p w14:paraId="7D2FB413"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Latvijā plaši izplatīta suga (Kalniņš, 2017).</w:t>
            </w:r>
          </w:p>
        </w:tc>
        <w:tc>
          <w:tcPr>
            <w:tcW w:w="1843" w:type="dxa"/>
            <w:shd w:val="clear" w:color="auto" w:fill="92D050"/>
          </w:tcPr>
          <w:p w14:paraId="7D2FB414" w14:textId="77777777" w:rsidR="0009395B" w:rsidRPr="009E511A" w:rsidRDefault="0009395B" w:rsidP="0009395B">
            <w:pPr>
              <w:shd w:val="clear" w:color="auto" w:fill="92D050"/>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FV=</w:t>
            </w:r>
          </w:p>
          <w:p w14:paraId="7D2FB415"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Ezeru/purvu komplekss veido labas kvalitātes dzīvotni.</w:t>
            </w:r>
          </w:p>
        </w:tc>
      </w:tr>
      <w:tr w:rsidR="0009395B" w:rsidRPr="009E511A" w14:paraId="7D2FB421" w14:textId="77777777" w:rsidTr="004F4D1E">
        <w:tc>
          <w:tcPr>
            <w:tcW w:w="534" w:type="dxa"/>
          </w:tcPr>
          <w:p w14:paraId="7D2FB417"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5.</w:t>
            </w:r>
          </w:p>
        </w:tc>
        <w:tc>
          <w:tcPr>
            <w:tcW w:w="2019" w:type="dxa"/>
          </w:tcPr>
          <w:p w14:paraId="7D2FB418" w14:textId="77777777" w:rsidR="0009395B" w:rsidRPr="009E511A" w:rsidRDefault="0009395B" w:rsidP="0009395B">
            <w:pPr>
              <w:rPr>
                <w:rFonts w:ascii="Times New Roman" w:hAnsi="Times New Roman" w:cs="Times New Roman"/>
                <w:sz w:val="20"/>
                <w:szCs w:val="24"/>
                <w:lang w:val="lv-LV"/>
              </w:rPr>
            </w:pPr>
            <w:r w:rsidRPr="009E511A">
              <w:rPr>
                <w:rFonts w:ascii="Times New Roman" w:hAnsi="Times New Roman" w:cs="Times New Roman"/>
                <w:sz w:val="20"/>
                <w:szCs w:val="24"/>
                <w:lang w:val="lv-LV"/>
              </w:rPr>
              <w:t xml:space="preserve">Raibgalvas purvuspāre </w:t>
            </w:r>
          </w:p>
        </w:tc>
        <w:tc>
          <w:tcPr>
            <w:tcW w:w="1417" w:type="dxa"/>
          </w:tcPr>
          <w:p w14:paraId="7D2FB419" w14:textId="77777777" w:rsidR="0009395B" w:rsidRPr="009E511A" w:rsidRDefault="0009395B" w:rsidP="0009395B">
            <w:pPr>
              <w:rPr>
                <w:rFonts w:ascii="Times New Roman" w:hAnsi="Times New Roman" w:cs="Times New Roman"/>
                <w:i/>
                <w:sz w:val="20"/>
                <w:szCs w:val="24"/>
                <w:lang w:val="lv-LV"/>
              </w:rPr>
            </w:pPr>
            <w:r w:rsidRPr="009E511A">
              <w:rPr>
                <w:rFonts w:ascii="Times New Roman" w:hAnsi="Times New Roman" w:cs="Times New Roman"/>
                <w:i/>
                <w:sz w:val="20"/>
                <w:szCs w:val="24"/>
                <w:lang w:val="lv-LV"/>
              </w:rPr>
              <w:t>Leucorrhinia albifrons</w:t>
            </w:r>
          </w:p>
        </w:tc>
        <w:tc>
          <w:tcPr>
            <w:tcW w:w="1701" w:type="dxa"/>
          </w:tcPr>
          <w:p w14:paraId="7D2FB41A"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p>
        </w:tc>
        <w:tc>
          <w:tcPr>
            <w:tcW w:w="1417" w:type="dxa"/>
          </w:tcPr>
          <w:p w14:paraId="7D2FB41B"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BD IV; Berne II;</w:t>
            </w:r>
            <w:r w:rsidRPr="009E511A">
              <w:rPr>
                <w:rFonts w:ascii="Times New Roman" w:hAnsi="Times New Roman" w:cs="Times New Roman"/>
                <w:i/>
                <w:sz w:val="20"/>
                <w:szCs w:val="24"/>
                <w:lang w:val="lv-LV"/>
              </w:rPr>
              <w:t xml:space="preserve"> </w:t>
            </w:r>
            <w:r w:rsidRPr="009E511A">
              <w:rPr>
                <w:rFonts w:ascii="Times New Roman" w:hAnsi="Times New Roman" w:cs="Times New Roman"/>
                <w:sz w:val="20"/>
                <w:szCs w:val="20"/>
                <w:lang w:val="lv-LV"/>
              </w:rPr>
              <w:t>IUCN LR</w:t>
            </w:r>
          </w:p>
        </w:tc>
        <w:tc>
          <w:tcPr>
            <w:tcW w:w="1843" w:type="dxa"/>
            <w:shd w:val="clear" w:color="auto" w:fill="FFC000"/>
          </w:tcPr>
          <w:p w14:paraId="7D2FB41C" w14:textId="77777777" w:rsidR="0009395B" w:rsidRPr="009E511A" w:rsidRDefault="0009395B" w:rsidP="0009395B">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U1x</w:t>
            </w:r>
          </w:p>
          <w:p w14:paraId="7D2FB41D"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Latvijā mēreni izplatīta suga, populācijas samazināšanās nav konstatēta (Kalniņš, 2017).</w:t>
            </w:r>
          </w:p>
          <w:p w14:paraId="7D2FB41E" w14:textId="77777777" w:rsidR="0009395B" w:rsidRPr="009E511A" w:rsidRDefault="0009395B" w:rsidP="0009395B">
            <w:pPr>
              <w:jc w:val="both"/>
              <w:rPr>
                <w:rFonts w:ascii="Times New Roman" w:hAnsi="Times New Roman" w:cs="Times New Roman"/>
                <w:b/>
                <w:sz w:val="20"/>
                <w:szCs w:val="20"/>
                <w:lang w:val="lv-LV"/>
              </w:rPr>
            </w:pPr>
          </w:p>
        </w:tc>
        <w:tc>
          <w:tcPr>
            <w:tcW w:w="1843" w:type="dxa"/>
            <w:shd w:val="clear" w:color="auto" w:fill="92D050"/>
          </w:tcPr>
          <w:p w14:paraId="7D2FB41F" w14:textId="77777777" w:rsidR="0009395B" w:rsidRPr="009E511A" w:rsidRDefault="0009395B" w:rsidP="0009395B">
            <w:pPr>
              <w:shd w:val="clear" w:color="auto" w:fill="92D050"/>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FV=</w:t>
            </w:r>
          </w:p>
          <w:p w14:paraId="7D2FB420"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Ezeru/purvu komplekss veido labas kvalitātes dzīvotni.</w:t>
            </w:r>
          </w:p>
        </w:tc>
      </w:tr>
      <w:tr w:rsidR="0009395B" w:rsidRPr="00E10FB7" w14:paraId="7D2FB42B" w14:textId="77777777" w:rsidTr="00860493">
        <w:tc>
          <w:tcPr>
            <w:tcW w:w="534" w:type="dxa"/>
          </w:tcPr>
          <w:p w14:paraId="7D2FB422"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6.</w:t>
            </w:r>
          </w:p>
        </w:tc>
        <w:tc>
          <w:tcPr>
            <w:tcW w:w="2019" w:type="dxa"/>
          </w:tcPr>
          <w:p w14:paraId="7D2FB423" w14:textId="77777777" w:rsidR="0009395B" w:rsidRPr="009E511A" w:rsidRDefault="0009395B" w:rsidP="0009395B">
            <w:pPr>
              <w:rPr>
                <w:rFonts w:ascii="Times New Roman" w:hAnsi="Times New Roman" w:cs="Times New Roman"/>
                <w:sz w:val="20"/>
                <w:szCs w:val="24"/>
                <w:shd w:val="clear" w:color="auto" w:fill="FFFFFF"/>
                <w:lang w:val="lv-LV"/>
              </w:rPr>
            </w:pPr>
            <w:r w:rsidRPr="009E511A">
              <w:rPr>
                <w:rFonts w:ascii="Times New Roman" w:hAnsi="Times New Roman" w:cs="Times New Roman"/>
                <w:sz w:val="20"/>
                <w:szCs w:val="20"/>
                <w:lang w:val="lv-LV"/>
              </w:rPr>
              <w:t xml:space="preserve">Platā airvabole </w:t>
            </w:r>
          </w:p>
        </w:tc>
        <w:tc>
          <w:tcPr>
            <w:tcW w:w="1417" w:type="dxa"/>
          </w:tcPr>
          <w:p w14:paraId="7D2FB424" w14:textId="77777777" w:rsidR="0009395B" w:rsidRPr="009E511A" w:rsidRDefault="0009395B" w:rsidP="0009395B">
            <w:pPr>
              <w:rPr>
                <w:rFonts w:ascii="Times New Roman" w:hAnsi="Times New Roman" w:cs="Times New Roman"/>
                <w:i/>
                <w:sz w:val="20"/>
                <w:szCs w:val="24"/>
                <w:lang w:val="lv-LV"/>
              </w:rPr>
            </w:pPr>
            <w:r w:rsidRPr="009E511A">
              <w:rPr>
                <w:rFonts w:ascii="Times New Roman" w:hAnsi="Times New Roman" w:cs="Times New Roman"/>
                <w:i/>
                <w:sz w:val="20"/>
                <w:szCs w:val="20"/>
                <w:lang w:val="lv-LV"/>
              </w:rPr>
              <w:t>Dytiscus latissimus</w:t>
            </w:r>
          </w:p>
        </w:tc>
        <w:tc>
          <w:tcPr>
            <w:tcW w:w="1701" w:type="dxa"/>
          </w:tcPr>
          <w:p w14:paraId="7D2FB425"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417" w:type="dxa"/>
          </w:tcPr>
          <w:p w14:paraId="7D2FB426"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BD II, IV; Berne II; IUCN VU</w:t>
            </w:r>
          </w:p>
        </w:tc>
        <w:tc>
          <w:tcPr>
            <w:tcW w:w="1843" w:type="dxa"/>
            <w:shd w:val="clear" w:color="auto" w:fill="FFC000"/>
          </w:tcPr>
          <w:p w14:paraId="7D2FB427" w14:textId="77777777" w:rsidR="0009395B" w:rsidRPr="009E511A" w:rsidRDefault="0009395B" w:rsidP="0009395B">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U</w:t>
            </w:r>
            <w:r w:rsidR="00860493" w:rsidRPr="009E511A">
              <w:rPr>
                <w:rFonts w:ascii="Times New Roman" w:hAnsi="Times New Roman" w:cs="Times New Roman"/>
                <w:b/>
                <w:sz w:val="20"/>
                <w:szCs w:val="20"/>
                <w:lang w:val="lv-LV"/>
              </w:rPr>
              <w:t>1+</w:t>
            </w:r>
          </w:p>
          <w:p w14:paraId="7D2FB428" w14:textId="77777777" w:rsidR="0009395B" w:rsidRPr="009E511A" w:rsidRDefault="0009395B" w:rsidP="0009395B">
            <w:pPr>
              <w:jc w:val="both"/>
              <w:rPr>
                <w:rFonts w:ascii="Times New Roman" w:hAnsi="Times New Roman" w:cs="Times New Roman"/>
                <w:b/>
                <w:sz w:val="20"/>
                <w:szCs w:val="20"/>
                <w:lang w:val="lv-LV"/>
              </w:rPr>
            </w:pPr>
            <w:r w:rsidRPr="009E511A">
              <w:rPr>
                <w:rFonts w:ascii="Times New Roman" w:hAnsi="Times New Roman" w:cs="Times New Roman"/>
                <w:sz w:val="20"/>
                <w:lang w:val="lv-LV"/>
              </w:rPr>
              <w:t>Reti sastopama suga. Izklaidus sastopama visā Latvijas teritorijā (Valainis, 2018).</w:t>
            </w:r>
          </w:p>
        </w:tc>
        <w:tc>
          <w:tcPr>
            <w:tcW w:w="1843" w:type="dxa"/>
            <w:shd w:val="clear" w:color="auto" w:fill="FFC000"/>
          </w:tcPr>
          <w:p w14:paraId="7D2FB429" w14:textId="77777777" w:rsidR="0009395B" w:rsidRPr="009E511A" w:rsidRDefault="0009395B" w:rsidP="0009395B">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U1x</w:t>
            </w:r>
          </w:p>
          <w:p w14:paraId="7D2FB42A"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Dzīvotņu kvalitāte laba. Īpatņus var ietekmēt nelikumīga zveja.</w:t>
            </w:r>
          </w:p>
        </w:tc>
      </w:tr>
      <w:tr w:rsidR="0009395B" w:rsidRPr="00E10FB7" w14:paraId="7D2FB435" w14:textId="77777777" w:rsidTr="004F4D1E">
        <w:tc>
          <w:tcPr>
            <w:tcW w:w="534" w:type="dxa"/>
          </w:tcPr>
          <w:p w14:paraId="7D2FB42C"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7.</w:t>
            </w:r>
          </w:p>
        </w:tc>
        <w:tc>
          <w:tcPr>
            <w:tcW w:w="2019" w:type="dxa"/>
          </w:tcPr>
          <w:p w14:paraId="7D2FB42D" w14:textId="77777777" w:rsidR="0009395B" w:rsidRPr="009E511A" w:rsidRDefault="0009395B" w:rsidP="0009395B">
            <w:pPr>
              <w:rPr>
                <w:rFonts w:ascii="Times New Roman" w:hAnsi="Times New Roman" w:cs="Times New Roman"/>
                <w:sz w:val="20"/>
                <w:szCs w:val="24"/>
                <w:shd w:val="clear" w:color="auto" w:fill="FFFFFF"/>
                <w:lang w:val="lv-LV"/>
              </w:rPr>
            </w:pPr>
            <w:r w:rsidRPr="009E511A">
              <w:rPr>
                <w:rFonts w:ascii="Times New Roman" w:hAnsi="Times New Roman" w:cs="Times New Roman"/>
                <w:sz w:val="20"/>
                <w:szCs w:val="20"/>
                <w:lang w:val="lv-LV"/>
              </w:rPr>
              <w:t xml:space="preserve">Divjoslu airvabole </w:t>
            </w:r>
          </w:p>
        </w:tc>
        <w:tc>
          <w:tcPr>
            <w:tcW w:w="1417" w:type="dxa"/>
          </w:tcPr>
          <w:p w14:paraId="7D2FB42E" w14:textId="77777777" w:rsidR="0009395B" w:rsidRPr="009E511A" w:rsidRDefault="0009395B" w:rsidP="0009395B">
            <w:pPr>
              <w:rPr>
                <w:rFonts w:ascii="Times New Roman" w:hAnsi="Times New Roman" w:cs="Times New Roman"/>
                <w:i/>
                <w:sz w:val="20"/>
                <w:szCs w:val="24"/>
                <w:lang w:val="lv-LV"/>
              </w:rPr>
            </w:pPr>
            <w:r w:rsidRPr="009E511A">
              <w:rPr>
                <w:rFonts w:ascii="Times New Roman" w:hAnsi="Times New Roman" w:cs="Times New Roman"/>
                <w:i/>
                <w:sz w:val="20"/>
                <w:szCs w:val="20"/>
                <w:lang w:val="lv-LV"/>
              </w:rPr>
              <w:t>Graphoderus bilineatus</w:t>
            </w:r>
          </w:p>
        </w:tc>
        <w:tc>
          <w:tcPr>
            <w:tcW w:w="1701" w:type="dxa"/>
          </w:tcPr>
          <w:p w14:paraId="7D2FB42F"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417" w:type="dxa"/>
          </w:tcPr>
          <w:p w14:paraId="7D2FB430"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BD II, IV; Berne II; IUCN VU</w:t>
            </w:r>
          </w:p>
        </w:tc>
        <w:tc>
          <w:tcPr>
            <w:tcW w:w="1843" w:type="dxa"/>
            <w:shd w:val="clear" w:color="auto" w:fill="FFC000"/>
          </w:tcPr>
          <w:p w14:paraId="7D2FB431" w14:textId="77777777" w:rsidR="00860493" w:rsidRPr="009E511A" w:rsidRDefault="00860493" w:rsidP="00860493">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U1+</w:t>
            </w:r>
          </w:p>
          <w:p w14:paraId="7D2FB432" w14:textId="77777777" w:rsidR="0009395B" w:rsidRPr="009E511A" w:rsidRDefault="0009395B" w:rsidP="0009395B">
            <w:pPr>
              <w:jc w:val="both"/>
              <w:rPr>
                <w:rFonts w:ascii="Times New Roman" w:hAnsi="Times New Roman" w:cs="Times New Roman"/>
                <w:sz w:val="28"/>
                <w:szCs w:val="24"/>
                <w:lang w:val="lv-LV"/>
              </w:rPr>
            </w:pPr>
            <w:r w:rsidRPr="009E511A">
              <w:rPr>
                <w:rFonts w:ascii="Times New Roman" w:hAnsi="Times New Roman" w:cs="Times New Roman"/>
                <w:sz w:val="20"/>
                <w:lang w:val="lv-LV"/>
              </w:rPr>
              <w:t>Reti sastopama suga. Izklaidus sastopama visā Latvijas teritorijā (Valainis, 2018).</w:t>
            </w:r>
          </w:p>
        </w:tc>
        <w:tc>
          <w:tcPr>
            <w:tcW w:w="1843" w:type="dxa"/>
            <w:shd w:val="clear" w:color="auto" w:fill="FFC000"/>
          </w:tcPr>
          <w:p w14:paraId="7D2FB433" w14:textId="77777777" w:rsidR="0009395B" w:rsidRPr="009E511A" w:rsidRDefault="0009395B" w:rsidP="0009395B">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U1x</w:t>
            </w:r>
          </w:p>
          <w:p w14:paraId="7D2FB434"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Dzīvotņu kvalitāte laba. Īpatņus var ietekmēt nelikumīga zveja.</w:t>
            </w:r>
          </w:p>
        </w:tc>
      </w:tr>
      <w:tr w:rsidR="0009395B" w:rsidRPr="00E10FB7" w14:paraId="7D2FB43F" w14:textId="77777777" w:rsidTr="00860493">
        <w:tc>
          <w:tcPr>
            <w:tcW w:w="534" w:type="dxa"/>
          </w:tcPr>
          <w:p w14:paraId="7D2FB436"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lastRenderedPageBreak/>
              <w:t>8.</w:t>
            </w:r>
          </w:p>
        </w:tc>
        <w:tc>
          <w:tcPr>
            <w:tcW w:w="2019" w:type="dxa"/>
          </w:tcPr>
          <w:p w14:paraId="7D2FB437"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Meža sīksamtenis</w:t>
            </w:r>
          </w:p>
        </w:tc>
        <w:tc>
          <w:tcPr>
            <w:tcW w:w="1417" w:type="dxa"/>
          </w:tcPr>
          <w:p w14:paraId="7D2FB438" w14:textId="77777777" w:rsidR="0009395B" w:rsidRPr="009E511A" w:rsidRDefault="0009395B" w:rsidP="0009395B">
            <w:pPr>
              <w:rPr>
                <w:rFonts w:ascii="Times New Roman" w:hAnsi="Times New Roman" w:cs="Times New Roman"/>
                <w:i/>
                <w:sz w:val="20"/>
                <w:szCs w:val="20"/>
                <w:lang w:val="lv-LV"/>
              </w:rPr>
            </w:pPr>
            <w:r w:rsidRPr="009E511A">
              <w:rPr>
                <w:rFonts w:ascii="Times New Roman" w:hAnsi="Times New Roman" w:cs="Times New Roman"/>
                <w:i/>
                <w:sz w:val="20"/>
                <w:szCs w:val="20"/>
                <w:lang w:val="lv-LV"/>
              </w:rPr>
              <w:t>Coenonympha hero</w:t>
            </w:r>
          </w:p>
        </w:tc>
        <w:tc>
          <w:tcPr>
            <w:tcW w:w="1701" w:type="dxa"/>
          </w:tcPr>
          <w:p w14:paraId="7D2FB439"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p>
        </w:tc>
        <w:tc>
          <w:tcPr>
            <w:tcW w:w="1417" w:type="dxa"/>
          </w:tcPr>
          <w:p w14:paraId="7D2FB43A"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BD IV; Berne II; IUCN VU</w:t>
            </w:r>
          </w:p>
        </w:tc>
        <w:tc>
          <w:tcPr>
            <w:tcW w:w="1843" w:type="dxa"/>
            <w:shd w:val="clear" w:color="auto" w:fill="92D050"/>
          </w:tcPr>
          <w:p w14:paraId="7D2FB43B" w14:textId="77777777" w:rsidR="0009395B" w:rsidRPr="009E511A" w:rsidRDefault="00860493" w:rsidP="0009395B">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FV=</w:t>
            </w:r>
          </w:p>
          <w:p w14:paraId="7D2FB43C"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Nevienmērīgi sastopama visā Latvijas teritorijā. Vājas izplatīšanās spējas (Savenkovs, 2018).</w:t>
            </w:r>
          </w:p>
        </w:tc>
        <w:tc>
          <w:tcPr>
            <w:tcW w:w="1843" w:type="dxa"/>
            <w:shd w:val="clear" w:color="auto" w:fill="FFC000"/>
          </w:tcPr>
          <w:p w14:paraId="7D2FB43D" w14:textId="77777777" w:rsidR="0009395B" w:rsidRPr="009E511A" w:rsidRDefault="0009395B" w:rsidP="0009395B">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U1x</w:t>
            </w:r>
          </w:p>
          <w:p w14:paraId="7D2FB43E"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Teritorijā sastopama nevienmērīgi, nepieciešami biotopu apsaimniekošanas pasākumi.</w:t>
            </w:r>
          </w:p>
        </w:tc>
      </w:tr>
      <w:tr w:rsidR="0009395B" w:rsidRPr="00E10FB7" w14:paraId="7D2FB449" w14:textId="77777777" w:rsidTr="004F4D1E">
        <w:tc>
          <w:tcPr>
            <w:tcW w:w="534" w:type="dxa"/>
          </w:tcPr>
          <w:p w14:paraId="7D2FB440"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9.</w:t>
            </w:r>
          </w:p>
        </w:tc>
        <w:tc>
          <w:tcPr>
            <w:tcW w:w="2019" w:type="dxa"/>
          </w:tcPr>
          <w:p w14:paraId="7D2FB441"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lang w:val="lv-LV"/>
              </w:rPr>
              <w:t xml:space="preserve">Gāršas samtenis </w:t>
            </w:r>
          </w:p>
        </w:tc>
        <w:tc>
          <w:tcPr>
            <w:tcW w:w="1417" w:type="dxa"/>
          </w:tcPr>
          <w:p w14:paraId="7D2FB442" w14:textId="77777777" w:rsidR="0009395B" w:rsidRPr="009E511A" w:rsidRDefault="0009395B" w:rsidP="0009395B">
            <w:pPr>
              <w:rPr>
                <w:rFonts w:ascii="Times New Roman" w:hAnsi="Times New Roman" w:cs="Times New Roman"/>
                <w:i/>
                <w:sz w:val="20"/>
                <w:szCs w:val="20"/>
                <w:lang w:val="lv-LV"/>
              </w:rPr>
            </w:pPr>
            <w:r w:rsidRPr="009E511A">
              <w:rPr>
                <w:rFonts w:ascii="Times New Roman" w:hAnsi="Times New Roman" w:cs="Times New Roman"/>
                <w:i/>
                <w:sz w:val="20"/>
                <w:lang w:val="lv-LV"/>
              </w:rPr>
              <w:t>Lopinga achine</w:t>
            </w:r>
          </w:p>
        </w:tc>
        <w:tc>
          <w:tcPr>
            <w:tcW w:w="1701" w:type="dxa"/>
          </w:tcPr>
          <w:p w14:paraId="7D2FB443"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p>
        </w:tc>
        <w:tc>
          <w:tcPr>
            <w:tcW w:w="1417" w:type="dxa"/>
          </w:tcPr>
          <w:p w14:paraId="7D2FB444"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BD IV; Berne II; IUCN VU</w:t>
            </w:r>
          </w:p>
        </w:tc>
        <w:tc>
          <w:tcPr>
            <w:tcW w:w="1843" w:type="dxa"/>
            <w:shd w:val="clear" w:color="auto" w:fill="92D050"/>
          </w:tcPr>
          <w:p w14:paraId="7D2FB445" w14:textId="77777777" w:rsidR="0009395B" w:rsidRPr="009E511A" w:rsidRDefault="0009395B" w:rsidP="0009395B">
            <w:pPr>
              <w:shd w:val="clear" w:color="auto" w:fill="92D050"/>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FV</w:t>
            </w:r>
            <w:r w:rsidR="00860493" w:rsidRPr="009E511A">
              <w:rPr>
                <w:rFonts w:ascii="Times New Roman" w:hAnsi="Times New Roman" w:cs="Times New Roman"/>
                <w:b/>
                <w:sz w:val="20"/>
                <w:szCs w:val="20"/>
                <w:lang w:val="lv-LV"/>
              </w:rPr>
              <w:t>=</w:t>
            </w:r>
          </w:p>
          <w:p w14:paraId="7D2FB446" w14:textId="77777777" w:rsidR="0009395B" w:rsidRPr="009E511A" w:rsidRDefault="0009395B" w:rsidP="0009395B">
            <w:pPr>
              <w:shd w:val="clear" w:color="auto" w:fill="92D050"/>
              <w:jc w:val="both"/>
              <w:rPr>
                <w:rFonts w:ascii="Times New Roman" w:hAnsi="Times New Roman" w:cs="Times New Roman"/>
                <w:b/>
                <w:sz w:val="20"/>
                <w:szCs w:val="20"/>
                <w:lang w:val="lv-LV"/>
              </w:rPr>
            </w:pPr>
            <w:r w:rsidRPr="009E511A">
              <w:rPr>
                <w:rFonts w:ascii="Times New Roman" w:hAnsi="Times New Roman" w:cs="Times New Roman"/>
                <w:sz w:val="20"/>
                <w:szCs w:val="20"/>
                <w:lang w:val="lv-LV"/>
              </w:rPr>
              <w:t>Latvijā – lokāli visā teritorijā, nevienmērīgi (Savenkovs, 2018).</w:t>
            </w:r>
          </w:p>
        </w:tc>
        <w:tc>
          <w:tcPr>
            <w:tcW w:w="1843" w:type="dxa"/>
            <w:shd w:val="clear" w:color="auto" w:fill="92D050"/>
          </w:tcPr>
          <w:p w14:paraId="7D2FB447" w14:textId="77777777" w:rsidR="0009395B" w:rsidRPr="009E511A" w:rsidRDefault="0009395B" w:rsidP="0009395B">
            <w:pPr>
              <w:shd w:val="clear" w:color="auto" w:fill="92D050"/>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FV</w:t>
            </w:r>
            <w:r w:rsidR="00860493" w:rsidRPr="009E511A">
              <w:rPr>
                <w:rFonts w:ascii="Times New Roman" w:hAnsi="Times New Roman" w:cs="Times New Roman"/>
                <w:b/>
                <w:sz w:val="20"/>
                <w:szCs w:val="20"/>
                <w:lang w:val="lv-LV"/>
              </w:rPr>
              <w:t>-</w:t>
            </w:r>
          </w:p>
          <w:p w14:paraId="7D2FB448"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Teritorijā sastopama nevienmērīgi, vēlami biotopu apsaimniekošanas pasākumi.</w:t>
            </w:r>
          </w:p>
        </w:tc>
      </w:tr>
      <w:tr w:rsidR="0009395B" w:rsidRPr="00E10FB7" w14:paraId="7D2FB453" w14:textId="77777777" w:rsidTr="004F4D1E">
        <w:tc>
          <w:tcPr>
            <w:tcW w:w="534" w:type="dxa"/>
          </w:tcPr>
          <w:p w14:paraId="7D2FB44A"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10.</w:t>
            </w:r>
          </w:p>
        </w:tc>
        <w:tc>
          <w:tcPr>
            <w:tcW w:w="2019" w:type="dxa"/>
          </w:tcPr>
          <w:p w14:paraId="7D2FB44B" w14:textId="77777777" w:rsidR="0009395B" w:rsidRPr="009E511A" w:rsidRDefault="0009395B" w:rsidP="0009395B">
            <w:pPr>
              <w:rPr>
                <w:rFonts w:ascii="Times New Roman" w:hAnsi="Times New Roman" w:cs="Times New Roman"/>
                <w:iCs/>
                <w:sz w:val="20"/>
                <w:szCs w:val="20"/>
                <w:lang w:val="lv-LV"/>
              </w:rPr>
            </w:pPr>
            <w:r w:rsidRPr="009E511A">
              <w:rPr>
                <w:rFonts w:ascii="Times New Roman" w:hAnsi="Times New Roman" w:cs="Times New Roman"/>
                <w:sz w:val="20"/>
                <w:szCs w:val="24"/>
                <w:shd w:val="clear" w:color="auto" w:fill="FFFFFF"/>
                <w:lang w:val="lv-LV"/>
              </w:rPr>
              <w:t>Zirgskābeņu zilenītis</w:t>
            </w:r>
          </w:p>
        </w:tc>
        <w:tc>
          <w:tcPr>
            <w:tcW w:w="1417" w:type="dxa"/>
          </w:tcPr>
          <w:p w14:paraId="7D2FB44C" w14:textId="77777777" w:rsidR="0009395B" w:rsidRPr="009E511A" w:rsidRDefault="0009395B" w:rsidP="0009395B">
            <w:pPr>
              <w:rPr>
                <w:rFonts w:ascii="Times New Roman" w:hAnsi="Times New Roman" w:cs="Times New Roman"/>
                <w:i/>
                <w:sz w:val="20"/>
                <w:szCs w:val="20"/>
                <w:lang w:val="lv-LV"/>
              </w:rPr>
            </w:pPr>
            <w:r w:rsidRPr="009E511A">
              <w:rPr>
                <w:rFonts w:ascii="Times New Roman" w:hAnsi="Times New Roman" w:cs="Times New Roman"/>
                <w:i/>
                <w:sz w:val="20"/>
                <w:szCs w:val="24"/>
                <w:lang w:val="lv-LV"/>
              </w:rPr>
              <w:t>Lycaena dispar</w:t>
            </w:r>
          </w:p>
        </w:tc>
        <w:tc>
          <w:tcPr>
            <w:tcW w:w="1701" w:type="dxa"/>
          </w:tcPr>
          <w:p w14:paraId="7D2FB44D"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p>
        </w:tc>
        <w:tc>
          <w:tcPr>
            <w:tcW w:w="1417" w:type="dxa"/>
          </w:tcPr>
          <w:p w14:paraId="7D2FB44E"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BD II, IV; Berne II; IUCN LR</w:t>
            </w:r>
          </w:p>
        </w:tc>
        <w:tc>
          <w:tcPr>
            <w:tcW w:w="1843" w:type="dxa"/>
            <w:shd w:val="clear" w:color="auto" w:fill="92D050"/>
          </w:tcPr>
          <w:p w14:paraId="7D2FB44F" w14:textId="77777777" w:rsidR="0009395B" w:rsidRPr="009E511A" w:rsidRDefault="0009395B" w:rsidP="0009395B">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FV</w:t>
            </w:r>
            <w:r w:rsidR="00860493" w:rsidRPr="009E511A">
              <w:rPr>
                <w:rFonts w:ascii="Times New Roman" w:hAnsi="Times New Roman" w:cs="Times New Roman"/>
                <w:b/>
                <w:sz w:val="20"/>
                <w:szCs w:val="20"/>
                <w:lang w:val="lv-LV"/>
              </w:rPr>
              <w:t>=</w:t>
            </w:r>
          </w:p>
          <w:p w14:paraId="7D2FB450" w14:textId="77777777" w:rsidR="0009395B" w:rsidRPr="009E511A" w:rsidRDefault="0009395B" w:rsidP="0009395B">
            <w:pPr>
              <w:jc w:val="both"/>
              <w:rPr>
                <w:rFonts w:ascii="Times New Roman" w:hAnsi="Times New Roman" w:cs="Times New Roman"/>
                <w:b/>
                <w:sz w:val="20"/>
                <w:szCs w:val="20"/>
                <w:lang w:val="lv-LV"/>
              </w:rPr>
            </w:pPr>
            <w:r w:rsidRPr="009E511A">
              <w:rPr>
                <w:rFonts w:ascii="Times New Roman" w:hAnsi="Times New Roman" w:cs="Times New Roman"/>
                <w:sz w:val="20"/>
                <w:lang w:val="lv-LV"/>
              </w:rPr>
              <w:t>Sastopama visā Latvijas teritorijā, lokāli  (Savenkovs, 2018).</w:t>
            </w:r>
          </w:p>
        </w:tc>
        <w:tc>
          <w:tcPr>
            <w:tcW w:w="1843" w:type="dxa"/>
            <w:shd w:val="clear" w:color="auto" w:fill="92D050"/>
          </w:tcPr>
          <w:p w14:paraId="7D2FB451" w14:textId="77777777" w:rsidR="0009395B" w:rsidRPr="009E511A" w:rsidRDefault="0009395B" w:rsidP="0009395B">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FV</w:t>
            </w:r>
            <w:r w:rsidR="00860493" w:rsidRPr="009E511A">
              <w:rPr>
                <w:rFonts w:ascii="Times New Roman" w:hAnsi="Times New Roman" w:cs="Times New Roman"/>
                <w:b/>
                <w:sz w:val="20"/>
                <w:szCs w:val="20"/>
                <w:lang w:val="lv-LV"/>
              </w:rPr>
              <w:t>-</w:t>
            </w:r>
          </w:p>
          <w:p w14:paraId="7D2FB452" w14:textId="77777777" w:rsidR="0009395B" w:rsidRPr="009E511A" w:rsidRDefault="0009395B" w:rsidP="0009395B">
            <w:pPr>
              <w:jc w:val="both"/>
              <w:rPr>
                <w:rFonts w:ascii="Times New Roman" w:hAnsi="Times New Roman" w:cs="Times New Roman"/>
                <w:b/>
                <w:sz w:val="20"/>
                <w:szCs w:val="20"/>
                <w:lang w:val="lv-LV"/>
              </w:rPr>
            </w:pPr>
            <w:r w:rsidRPr="009E511A">
              <w:rPr>
                <w:rFonts w:ascii="Times New Roman" w:hAnsi="Times New Roman" w:cs="Times New Roman"/>
                <w:sz w:val="20"/>
                <w:szCs w:val="20"/>
                <w:lang w:val="lv-LV"/>
              </w:rPr>
              <w:t>Teritorijā sastopama nevienmērīgi, vēlami biotopu apsaimniekošanas pasākumi.</w:t>
            </w:r>
          </w:p>
        </w:tc>
      </w:tr>
      <w:tr w:rsidR="0009395B" w:rsidRPr="009E511A" w14:paraId="7D2FB45D" w14:textId="77777777" w:rsidTr="004F4D1E">
        <w:tc>
          <w:tcPr>
            <w:tcW w:w="534" w:type="dxa"/>
          </w:tcPr>
          <w:p w14:paraId="7D2FB454"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11.</w:t>
            </w:r>
          </w:p>
        </w:tc>
        <w:tc>
          <w:tcPr>
            <w:tcW w:w="2019" w:type="dxa"/>
          </w:tcPr>
          <w:p w14:paraId="7D2FB455" w14:textId="77777777" w:rsidR="0009395B" w:rsidRPr="009E511A" w:rsidRDefault="0009395B" w:rsidP="0009395B">
            <w:pPr>
              <w:rPr>
                <w:rFonts w:ascii="Times New Roman" w:hAnsi="Times New Roman" w:cs="Times New Roman"/>
                <w:sz w:val="20"/>
                <w:szCs w:val="24"/>
                <w:shd w:val="clear" w:color="auto" w:fill="FFFFFF"/>
                <w:lang w:val="lv-LV"/>
              </w:rPr>
            </w:pPr>
            <w:r w:rsidRPr="009E511A">
              <w:rPr>
                <w:rFonts w:ascii="Times New Roman" w:hAnsi="Times New Roman" w:cs="Times New Roman"/>
                <w:sz w:val="20"/>
                <w:szCs w:val="24"/>
                <w:shd w:val="clear" w:color="auto" w:fill="FFFFFF"/>
                <w:lang w:val="lv-LV"/>
              </w:rPr>
              <w:t>Parka vīngliemezis</w:t>
            </w:r>
          </w:p>
        </w:tc>
        <w:tc>
          <w:tcPr>
            <w:tcW w:w="1417" w:type="dxa"/>
          </w:tcPr>
          <w:p w14:paraId="7D2FB456" w14:textId="77777777" w:rsidR="0009395B" w:rsidRPr="009E511A" w:rsidRDefault="0009395B" w:rsidP="0009395B">
            <w:pPr>
              <w:rPr>
                <w:rFonts w:ascii="Times New Roman" w:hAnsi="Times New Roman" w:cs="Times New Roman"/>
                <w:i/>
                <w:sz w:val="20"/>
                <w:szCs w:val="24"/>
                <w:lang w:val="lv-LV"/>
              </w:rPr>
            </w:pPr>
            <w:r w:rsidRPr="009E511A">
              <w:rPr>
                <w:rFonts w:ascii="Times New Roman" w:hAnsi="Times New Roman" w:cs="Times New Roman"/>
                <w:i/>
                <w:sz w:val="20"/>
                <w:szCs w:val="24"/>
                <w:lang w:val="lv-LV"/>
              </w:rPr>
              <w:t>Helix pomatia</w:t>
            </w:r>
          </w:p>
        </w:tc>
        <w:tc>
          <w:tcPr>
            <w:tcW w:w="1701" w:type="dxa"/>
          </w:tcPr>
          <w:p w14:paraId="7D2FB457"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p>
        </w:tc>
        <w:tc>
          <w:tcPr>
            <w:tcW w:w="1417" w:type="dxa"/>
          </w:tcPr>
          <w:p w14:paraId="7D2FB458" w14:textId="77777777" w:rsidR="0009395B" w:rsidRPr="009E511A" w:rsidRDefault="0009395B" w:rsidP="0009395B">
            <w:pPr>
              <w:jc w:val="center"/>
              <w:rPr>
                <w:rFonts w:ascii="Times New Roman" w:hAnsi="Times New Roman" w:cs="Times New Roman"/>
                <w:b/>
                <w:sz w:val="20"/>
                <w:szCs w:val="20"/>
                <w:lang w:val="lv-LV"/>
              </w:rPr>
            </w:pPr>
            <w:r w:rsidRPr="009E511A">
              <w:rPr>
                <w:rFonts w:ascii="Times New Roman" w:hAnsi="Times New Roman" w:cs="Times New Roman"/>
                <w:sz w:val="20"/>
                <w:szCs w:val="20"/>
                <w:lang w:val="lv-LV"/>
              </w:rPr>
              <w:t>BD V; Berne III; IUCN LR</w:t>
            </w:r>
          </w:p>
        </w:tc>
        <w:tc>
          <w:tcPr>
            <w:tcW w:w="1843" w:type="dxa"/>
            <w:shd w:val="clear" w:color="auto" w:fill="92D050"/>
          </w:tcPr>
          <w:p w14:paraId="7D2FB459" w14:textId="77777777" w:rsidR="0009395B" w:rsidRPr="009E511A" w:rsidRDefault="0009395B" w:rsidP="0009395B">
            <w:pPr>
              <w:shd w:val="clear" w:color="auto" w:fill="92D050"/>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FV</w:t>
            </w:r>
            <w:r w:rsidR="00860493" w:rsidRPr="009E511A">
              <w:rPr>
                <w:rFonts w:ascii="Times New Roman" w:hAnsi="Times New Roman" w:cs="Times New Roman"/>
                <w:b/>
                <w:sz w:val="20"/>
                <w:szCs w:val="20"/>
                <w:lang w:val="lv-LV"/>
              </w:rPr>
              <w:t>=</w:t>
            </w:r>
          </w:p>
          <w:p w14:paraId="7D2FB45A" w14:textId="77777777" w:rsidR="0009395B" w:rsidRPr="009E511A" w:rsidRDefault="0009395B" w:rsidP="0009395B">
            <w:pPr>
              <w:jc w:val="both"/>
              <w:rPr>
                <w:rFonts w:ascii="Times New Roman" w:hAnsi="Times New Roman" w:cs="Times New Roman"/>
                <w:b/>
                <w:sz w:val="20"/>
                <w:szCs w:val="20"/>
                <w:lang w:val="lv-LV"/>
              </w:rPr>
            </w:pPr>
            <w:r w:rsidRPr="009E511A">
              <w:rPr>
                <w:rFonts w:ascii="Times New Roman" w:hAnsi="Times New Roman" w:cs="Times New Roman"/>
                <w:sz w:val="20"/>
                <w:lang w:val="lv-LV"/>
              </w:rPr>
              <w:t>Sastopama visā Latvijas teritorijā, bieži, retāk Latvijas ziemeļaustrumdaļā (Pilāte, 2018).</w:t>
            </w:r>
          </w:p>
        </w:tc>
        <w:tc>
          <w:tcPr>
            <w:tcW w:w="1843" w:type="dxa"/>
            <w:shd w:val="clear" w:color="auto" w:fill="92D050"/>
          </w:tcPr>
          <w:p w14:paraId="7D2FB45B" w14:textId="77777777" w:rsidR="0009395B" w:rsidRPr="009E511A" w:rsidRDefault="0009395B" w:rsidP="0009395B">
            <w:pPr>
              <w:shd w:val="clear" w:color="auto" w:fill="92D050"/>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FV</w:t>
            </w:r>
            <w:r w:rsidR="00860493" w:rsidRPr="009E511A">
              <w:rPr>
                <w:rFonts w:ascii="Times New Roman" w:hAnsi="Times New Roman" w:cs="Times New Roman"/>
                <w:b/>
                <w:sz w:val="20"/>
                <w:szCs w:val="20"/>
                <w:lang w:val="lv-LV"/>
              </w:rPr>
              <w:t>=</w:t>
            </w:r>
          </w:p>
          <w:p w14:paraId="7D2FB45C" w14:textId="77777777" w:rsidR="0009395B" w:rsidRPr="009E511A" w:rsidRDefault="0009395B" w:rsidP="0009395B">
            <w:pPr>
              <w:jc w:val="both"/>
              <w:rPr>
                <w:rFonts w:ascii="Times New Roman" w:hAnsi="Times New Roman" w:cs="Times New Roman"/>
                <w:b/>
                <w:sz w:val="20"/>
                <w:szCs w:val="20"/>
                <w:lang w:val="lv-LV"/>
              </w:rPr>
            </w:pPr>
          </w:p>
        </w:tc>
      </w:tr>
      <w:tr w:rsidR="0009395B" w:rsidRPr="009E511A" w14:paraId="7D2FB465" w14:textId="77777777" w:rsidTr="004F4D1E">
        <w:tc>
          <w:tcPr>
            <w:tcW w:w="534" w:type="dxa"/>
          </w:tcPr>
          <w:p w14:paraId="7D2FB45E"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12.</w:t>
            </w:r>
          </w:p>
        </w:tc>
        <w:tc>
          <w:tcPr>
            <w:tcW w:w="2019" w:type="dxa"/>
          </w:tcPr>
          <w:p w14:paraId="7D2FB45F"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Gludais adatgliemezis</w:t>
            </w:r>
          </w:p>
        </w:tc>
        <w:tc>
          <w:tcPr>
            <w:tcW w:w="1417" w:type="dxa"/>
          </w:tcPr>
          <w:p w14:paraId="7D2FB460" w14:textId="77777777" w:rsidR="0009395B" w:rsidRPr="009E511A" w:rsidRDefault="0009395B" w:rsidP="0009395B">
            <w:pPr>
              <w:rPr>
                <w:rFonts w:ascii="Times New Roman" w:hAnsi="Times New Roman" w:cs="Times New Roman"/>
                <w:i/>
                <w:sz w:val="20"/>
                <w:szCs w:val="20"/>
                <w:lang w:val="lv-LV"/>
              </w:rPr>
            </w:pPr>
            <w:r w:rsidRPr="009E511A">
              <w:rPr>
                <w:rFonts w:ascii="Times New Roman" w:hAnsi="Times New Roman" w:cs="Times New Roman"/>
                <w:i/>
                <w:sz w:val="20"/>
              </w:rPr>
              <w:t>Platyla</w:t>
            </w:r>
            <w:r w:rsidRPr="009E511A">
              <w:rPr>
                <w:rFonts w:ascii="Times New Roman" w:hAnsi="Times New Roman" w:cs="Times New Roman"/>
                <w:i/>
                <w:iCs/>
                <w:sz w:val="20"/>
                <w:szCs w:val="20"/>
                <w:shd w:val="clear" w:color="auto" w:fill="FFFFFF"/>
                <w:lang w:val="lv-LV"/>
              </w:rPr>
              <w:t xml:space="preserve"> polita</w:t>
            </w:r>
          </w:p>
        </w:tc>
        <w:tc>
          <w:tcPr>
            <w:tcW w:w="1701" w:type="dxa"/>
          </w:tcPr>
          <w:p w14:paraId="7D2FB461" w14:textId="77777777" w:rsidR="0009395B" w:rsidRPr="009E511A" w:rsidRDefault="0009395B" w:rsidP="0009395B">
            <w:pPr>
              <w:jc w:val="center"/>
              <w:rPr>
                <w:rFonts w:ascii="Times New Roman" w:hAnsi="Times New Roman" w:cs="Times New Roman"/>
                <w:sz w:val="20"/>
                <w:szCs w:val="20"/>
                <w:vertAlign w:val="superscript"/>
                <w:lang w:val="lv-LV"/>
              </w:rPr>
            </w:pPr>
            <w:r w:rsidRPr="009E511A">
              <w:rPr>
                <w:rFonts w:ascii="Times New Roman" w:hAnsi="Times New Roman" w:cs="Times New Roman"/>
                <w:sz w:val="20"/>
                <w:szCs w:val="20"/>
                <w:lang w:val="lv-LV"/>
              </w:rPr>
              <w:t>ĪAS</w:t>
            </w:r>
          </w:p>
        </w:tc>
        <w:tc>
          <w:tcPr>
            <w:tcW w:w="1417" w:type="dxa"/>
          </w:tcPr>
          <w:p w14:paraId="7D2FB462"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IUCN LR; LSG (4)</w:t>
            </w:r>
          </w:p>
        </w:tc>
        <w:tc>
          <w:tcPr>
            <w:tcW w:w="1843" w:type="dxa"/>
            <w:shd w:val="clear" w:color="auto" w:fill="FFFFFF" w:themeFill="background1"/>
          </w:tcPr>
          <w:p w14:paraId="7D2FB463"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sv-SE"/>
              </w:rPr>
              <w:t>Latvijā suga sastopama visā teritorijā, bet reti (Pilāte, 2018).</w:t>
            </w:r>
          </w:p>
        </w:tc>
        <w:tc>
          <w:tcPr>
            <w:tcW w:w="1843" w:type="dxa"/>
            <w:shd w:val="clear" w:color="auto" w:fill="FFFFFF" w:themeFill="background1"/>
          </w:tcPr>
          <w:p w14:paraId="7D2FB464"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Aktuālas atradnes nav konstatētas. Teritorijā atradnes var būt lokalizētas dabiskos lapkoku un jauktos mežos.</w:t>
            </w:r>
          </w:p>
        </w:tc>
      </w:tr>
      <w:tr w:rsidR="0009395B" w:rsidRPr="009E511A" w14:paraId="7D2FB46E" w14:textId="77777777" w:rsidTr="004F4D1E">
        <w:tc>
          <w:tcPr>
            <w:tcW w:w="534" w:type="dxa"/>
          </w:tcPr>
          <w:p w14:paraId="7D2FB466"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13.</w:t>
            </w:r>
          </w:p>
        </w:tc>
        <w:tc>
          <w:tcPr>
            <w:tcW w:w="2019" w:type="dxa"/>
          </w:tcPr>
          <w:p w14:paraId="7D2FB467"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shd w:val="clear" w:color="auto" w:fill="FFFFFF"/>
                <w:lang w:val="lv-LV"/>
              </w:rPr>
              <w:t>Lielā krāšņvabole</w:t>
            </w:r>
          </w:p>
        </w:tc>
        <w:tc>
          <w:tcPr>
            <w:tcW w:w="1417" w:type="dxa"/>
          </w:tcPr>
          <w:p w14:paraId="7D2FB468" w14:textId="77777777" w:rsidR="0009395B" w:rsidRPr="009E511A" w:rsidRDefault="0009395B" w:rsidP="0009395B">
            <w:pPr>
              <w:rPr>
                <w:rFonts w:ascii="Times New Roman" w:hAnsi="Times New Roman" w:cs="Times New Roman"/>
                <w:i/>
                <w:sz w:val="20"/>
                <w:szCs w:val="20"/>
                <w:lang w:val="lv-LV"/>
              </w:rPr>
            </w:pPr>
            <w:r w:rsidRPr="009E511A">
              <w:rPr>
                <w:rFonts w:ascii="Times New Roman" w:hAnsi="Times New Roman" w:cs="Times New Roman"/>
                <w:bCs/>
                <w:i/>
                <w:sz w:val="20"/>
                <w:szCs w:val="20"/>
                <w:shd w:val="clear" w:color="auto" w:fill="FFFFFF"/>
                <w:lang w:val="lv-LV"/>
              </w:rPr>
              <w:t>Chalcophora mariana</w:t>
            </w:r>
          </w:p>
          <w:p w14:paraId="7D2FB469" w14:textId="77777777" w:rsidR="0009395B" w:rsidRPr="009E511A" w:rsidRDefault="0009395B" w:rsidP="0009395B">
            <w:pPr>
              <w:rPr>
                <w:rFonts w:ascii="Times New Roman" w:hAnsi="Times New Roman" w:cs="Times New Roman"/>
                <w:i/>
                <w:sz w:val="20"/>
                <w:szCs w:val="20"/>
                <w:lang w:val="lv-LV"/>
              </w:rPr>
            </w:pPr>
          </w:p>
        </w:tc>
        <w:tc>
          <w:tcPr>
            <w:tcW w:w="1701" w:type="dxa"/>
          </w:tcPr>
          <w:p w14:paraId="7D2FB46A" w14:textId="77777777" w:rsidR="0009395B" w:rsidRPr="009E511A" w:rsidRDefault="0009395B" w:rsidP="0009395B">
            <w:pPr>
              <w:jc w:val="center"/>
              <w:rPr>
                <w:rFonts w:ascii="Times New Roman" w:hAnsi="Times New Roman" w:cs="Times New Roman"/>
                <w:sz w:val="20"/>
                <w:szCs w:val="20"/>
                <w:vertAlign w:val="superscript"/>
                <w:lang w:val="lv-LV"/>
              </w:rPr>
            </w:pPr>
            <w:r w:rsidRPr="009E511A">
              <w:rPr>
                <w:rFonts w:ascii="Times New Roman" w:hAnsi="Times New Roman" w:cs="Times New Roman"/>
                <w:sz w:val="20"/>
                <w:szCs w:val="20"/>
                <w:lang w:val="lv-LV"/>
              </w:rPr>
              <w:t>ĪAS</w:t>
            </w:r>
          </w:p>
        </w:tc>
        <w:tc>
          <w:tcPr>
            <w:tcW w:w="1417" w:type="dxa"/>
          </w:tcPr>
          <w:p w14:paraId="7D2FB46B"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MAB (BSS)</w:t>
            </w:r>
          </w:p>
        </w:tc>
        <w:tc>
          <w:tcPr>
            <w:tcW w:w="1843" w:type="dxa"/>
            <w:shd w:val="clear" w:color="auto" w:fill="FFFFFF" w:themeFill="background1"/>
          </w:tcPr>
          <w:p w14:paraId="7D2FB46C"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Piemērotos biotopos samērā bieži satopama suga. Apdzīvo sausus skrajus priežu mežus (Valainis, 2018).</w:t>
            </w:r>
          </w:p>
        </w:tc>
        <w:tc>
          <w:tcPr>
            <w:tcW w:w="1843" w:type="dxa"/>
            <w:shd w:val="clear" w:color="auto" w:fill="FFFFFF" w:themeFill="background1"/>
          </w:tcPr>
          <w:p w14:paraId="7D2FB46D"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Aktuālas atradnes nav konstatētas. Teritorija piemērota sugas sastopamībai.</w:t>
            </w:r>
          </w:p>
        </w:tc>
      </w:tr>
      <w:tr w:rsidR="0009395B" w:rsidRPr="00E10FB7" w14:paraId="7D2FB477" w14:textId="77777777" w:rsidTr="004F4D1E">
        <w:tc>
          <w:tcPr>
            <w:tcW w:w="534" w:type="dxa"/>
          </w:tcPr>
          <w:p w14:paraId="7D2FB46F"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14.</w:t>
            </w:r>
          </w:p>
        </w:tc>
        <w:tc>
          <w:tcPr>
            <w:tcW w:w="2019" w:type="dxa"/>
          </w:tcPr>
          <w:p w14:paraId="7D2FB470"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Lielais torņgliemezis</w:t>
            </w:r>
          </w:p>
        </w:tc>
        <w:tc>
          <w:tcPr>
            <w:tcW w:w="1417" w:type="dxa"/>
          </w:tcPr>
          <w:p w14:paraId="7D2FB471" w14:textId="77777777" w:rsidR="0009395B" w:rsidRPr="009E511A" w:rsidRDefault="0009395B" w:rsidP="0009395B">
            <w:pPr>
              <w:rPr>
                <w:rFonts w:ascii="Times New Roman" w:hAnsi="Times New Roman" w:cs="Times New Roman"/>
                <w:i/>
                <w:sz w:val="20"/>
                <w:szCs w:val="20"/>
                <w:lang w:val="lv-LV"/>
              </w:rPr>
            </w:pPr>
            <w:r w:rsidRPr="009E511A">
              <w:rPr>
                <w:rFonts w:ascii="Times New Roman" w:hAnsi="Times New Roman" w:cs="Times New Roman"/>
                <w:i/>
                <w:sz w:val="20"/>
                <w:szCs w:val="20"/>
                <w:lang w:val="lv-LV"/>
              </w:rPr>
              <w:t>Ena montana</w:t>
            </w:r>
          </w:p>
        </w:tc>
        <w:tc>
          <w:tcPr>
            <w:tcW w:w="1701" w:type="dxa"/>
          </w:tcPr>
          <w:p w14:paraId="7D2FB472" w14:textId="77777777" w:rsidR="0009395B" w:rsidRPr="009E511A" w:rsidRDefault="0009395B" w:rsidP="0009395B">
            <w:pPr>
              <w:jc w:val="center"/>
              <w:rPr>
                <w:rFonts w:ascii="Times New Roman" w:hAnsi="Times New Roman" w:cs="Times New Roman"/>
                <w:sz w:val="20"/>
                <w:szCs w:val="20"/>
                <w:vertAlign w:val="superscript"/>
                <w:lang w:val="lv-LV"/>
              </w:rPr>
            </w:pPr>
            <w:r w:rsidRPr="009E511A">
              <w:rPr>
                <w:rFonts w:ascii="Times New Roman" w:hAnsi="Times New Roman" w:cs="Times New Roman"/>
                <w:sz w:val="20"/>
                <w:szCs w:val="20"/>
                <w:lang w:val="lv-LV"/>
              </w:rPr>
              <w:t>ĪAS</w:t>
            </w:r>
            <w:r w:rsidRPr="009E511A">
              <w:rPr>
                <w:rFonts w:ascii="Times New Roman" w:hAnsi="Times New Roman" w:cs="Times New Roman"/>
                <w:sz w:val="20"/>
                <w:szCs w:val="20"/>
                <w:vertAlign w:val="superscript"/>
                <w:lang w:val="lv-LV"/>
              </w:rPr>
              <w:t>1</w:t>
            </w:r>
          </w:p>
        </w:tc>
        <w:tc>
          <w:tcPr>
            <w:tcW w:w="1417" w:type="dxa"/>
          </w:tcPr>
          <w:p w14:paraId="7D2FB473"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IUCN LR;</w:t>
            </w:r>
          </w:p>
          <w:p w14:paraId="7D2FB474"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LSG 3; MAB (BSS)</w:t>
            </w:r>
          </w:p>
        </w:tc>
        <w:tc>
          <w:tcPr>
            <w:tcW w:w="1843" w:type="dxa"/>
            <w:shd w:val="clear" w:color="auto" w:fill="FFFFFF" w:themeFill="background1"/>
          </w:tcPr>
          <w:p w14:paraId="7D2FB475"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Latvijā reti sastopama suga (</w:t>
            </w:r>
            <w:r w:rsidRPr="009E511A">
              <w:rPr>
                <w:rFonts w:ascii="Times New Roman" w:hAnsi="Times New Roman" w:cs="Times New Roman"/>
                <w:color w:val="000000"/>
                <w:sz w:val="20"/>
                <w:szCs w:val="20"/>
                <w:shd w:val="clear" w:color="auto" w:fill="FFFFFF"/>
                <w:lang w:val="lv-LV"/>
              </w:rPr>
              <w:t>Pilāte, 2007)</w:t>
            </w:r>
            <w:r w:rsidRPr="009E511A">
              <w:rPr>
                <w:rFonts w:ascii="Times New Roman" w:hAnsi="Times New Roman" w:cs="Times New Roman"/>
                <w:sz w:val="20"/>
                <w:szCs w:val="20"/>
                <w:lang w:val="lv-LV"/>
              </w:rPr>
              <w:t>.</w:t>
            </w:r>
          </w:p>
        </w:tc>
        <w:tc>
          <w:tcPr>
            <w:tcW w:w="1843" w:type="dxa"/>
            <w:shd w:val="clear" w:color="auto" w:fill="FFFFFF" w:themeFill="background1"/>
          </w:tcPr>
          <w:p w14:paraId="7D2FB476"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Teritorijā sugas aizsardzībai tika izveidots mikroliegums. DA plāna izstrādes laikā viena atradne tika reģistrēta ārpus mikrolieguma teritorijas, kas norāda uz sugai labvēlīgu aizsardzības stāvokli DP “Nūmērnes valnis” teritorijā.</w:t>
            </w:r>
          </w:p>
        </w:tc>
      </w:tr>
      <w:tr w:rsidR="0009395B" w:rsidRPr="009E511A" w14:paraId="7D2FB47F" w14:textId="77777777" w:rsidTr="004F4D1E">
        <w:tc>
          <w:tcPr>
            <w:tcW w:w="534" w:type="dxa"/>
          </w:tcPr>
          <w:p w14:paraId="7D2FB478" w14:textId="77777777" w:rsidR="0009395B" w:rsidRPr="009E511A" w:rsidRDefault="0009395B" w:rsidP="0009395B">
            <w:pP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15.</w:t>
            </w:r>
          </w:p>
        </w:tc>
        <w:tc>
          <w:tcPr>
            <w:tcW w:w="2019" w:type="dxa"/>
          </w:tcPr>
          <w:p w14:paraId="7D2FB479" w14:textId="77777777" w:rsidR="0009395B" w:rsidRPr="009E511A" w:rsidRDefault="0009395B" w:rsidP="0009395B">
            <w:pP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shd w:val="clear" w:color="auto" w:fill="FFFFFF"/>
                <w:lang w:val="lv-LV"/>
              </w:rPr>
              <w:t>Kuprainā celmmuša</w:t>
            </w:r>
          </w:p>
        </w:tc>
        <w:tc>
          <w:tcPr>
            <w:tcW w:w="1417" w:type="dxa"/>
          </w:tcPr>
          <w:p w14:paraId="7D2FB47A" w14:textId="77777777" w:rsidR="0009395B" w:rsidRPr="009E511A" w:rsidRDefault="0009395B" w:rsidP="0009395B">
            <w:pPr>
              <w:rPr>
                <w:rFonts w:ascii="Times New Roman" w:hAnsi="Times New Roman" w:cs="Times New Roman"/>
                <w:i/>
                <w:color w:val="000000" w:themeColor="text1"/>
                <w:sz w:val="20"/>
                <w:szCs w:val="20"/>
                <w:lang w:val="lv-LV"/>
              </w:rPr>
            </w:pPr>
            <w:r w:rsidRPr="009E511A">
              <w:rPr>
                <w:rFonts w:ascii="Times New Roman" w:hAnsi="Times New Roman" w:cs="Times New Roman"/>
                <w:bCs/>
                <w:i/>
                <w:color w:val="000000" w:themeColor="text1"/>
                <w:sz w:val="20"/>
                <w:szCs w:val="20"/>
                <w:shd w:val="clear" w:color="auto" w:fill="FFFFFF"/>
                <w:lang w:val="lv-LV"/>
              </w:rPr>
              <w:t>Laphria gibbosa</w:t>
            </w:r>
          </w:p>
        </w:tc>
        <w:tc>
          <w:tcPr>
            <w:tcW w:w="1701" w:type="dxa"/>
          </w:tcPr>
          <w:p w14:paraId="7D2FB47B" w14:textId="77777777" w:rsidR="0009395B" w:rsidRPr="009E511A" w:rsidRDefault="0009395B" w:rsidP="0009395B">
            <w:pPr>
              <w:jc w:val="center"/>
              <w:rPr>
                <w:rFonts w:ascii="Times New Roman" w:hAnsi="Times New Roman" w:cs="Times New Roman"/>
                <w:color w:val="000000" w:themeColor="text1"/>
                <w:sz w:val="20"/>
                <w:szCs w:val="20"/>
                <w:vertAlign w:val="superscript"/>
                <w:lang w:val="lv-LV"/>
              </w:rPr>
            </w:pPr>
            <w:r w:rsidRPr="009E511A">
              <w:rPr>
                <w:rFonts w:ascii="Times New Roman" w:hAnsi="Times New Roman" w:cs="Times New Roman"/>
                <w:color w:val="000000" w:themeColor="text1"/>
                <w:sz w:val="20"/>
                <w:szCs w:val="20"/>
                <w:lang w:val="lv-LV"/>
              </w:rPr>
              <w:t>ĪAS</w:t>
            </w:r>
          </w:p>
        </w:tc>
        <w:tc>
          <w:tcPr>
            <w:tcW w:w="1417" w:type="dxa"/>
          </w:tcPr>
          <w:p w14:paraId="7D2FB47C" w14:textId="77777777" w:rsidR="0009395B" w:rsidRPr="009E511A" w:rsidRDefault="0009395B" w:rsidP="0009395B">
            <w:pPr>
              <w:jc w:val="center"/>
              <w:rPr>
                <w:rFonts w:ascii="Times New Roman" w:hAnsi="Times New Roman" w:cs="Times New Roman"/>
                <w:color w:val="000000" w:themeColor="text1"/>
                <w:sz w:val="20"/>
                <w:szCs w:val="20"/>
                <w:lang w:val="lv-LV"/>
              </w:rPr>
            </w:pPr>
          </w:p>
        </w:tc>
        <w:tc>
          <w:tcPr>
            <w:tcW w:w="1843" w:type="dxa"/>
            <w:shd w:val="clear" w:color="auto" w:fill="FFFFFF" w:themeFill="background1"/>
          </w:tcPr>
          <w:p w14:paraId="7D2FB47D" w14:textId="77777777" w:rsidR="0009395B" w:rsidRPr="009E511A" w:rsidRDefault="0009395B" w:rsidP="0009395B">
            <w:pPr>
              <w:jc w:val="both"/>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 xml:space="preserve">Piemērotos biotopos Latvijā parasta suga. </w:t>
            </w:r>
            <w:r w:rsidRPr="009E511A">
              <w:rPr>
                <w:rFonts w:ascii="Times New Roman" w:hAnsi="Times New Roman" w:cs="Times New Roman"/>
                <w:sz w:val="20"/>
                <w:szCs w:val="20"/>
                <w:lang w:val="lv-LV"/>
              </w:rPr>
              <w:t xml:space="preserve">Apdzīvo sausus skrajus priežu </w:t>
            </w:r>
            <w:r w:rsidRPr="009E511A">
              <w:rPr>
                <w:rFonts w:ascii="Times New Roman" w:hAnsi="Times New Roman" w:cs="Times New Roman"/>
                <w:sz w:val="20"/>
                <w:szCs w:val="20"/>
                <w:lang w:val="lv-LV"/>
              </w:rPr>
              <w:lastRenderedPageBreak/>
              <w:t>mežus</w:t>
            </w:r>
            <w:r w:rsidRPr="009E511A">
              <w:rPr>
                <w:rFonts w:ascii="Times New Roman" w:hAnsi="Times New Roman" w:cs="Times New Roman"/>
                <w:color w:val="000000" w:themeColor="text1"/>
                <w:sz w:val="20"/>
                <w:szCs w:val="20"/>
                <w:lang w:val="lv-LV"/>
              </w:rPr>
              <w:t>.</w:t>
            </w:r>
          </w:p>
        </w:tc>
        <w:tc>
          <w:tcPr>
            <w:tcW w:w="1843" w:type="dxa"/>
            <w:shd w:val="clear" w:color="auto" w:fill="FFFFFF" w:themeFill="background1"/>
          </w:tcPr>
          <w:p w14:paraId="7D2FB47E" w14:textId="77777777" w:rsidR="0009395B" w:rsidRPr="009E511A" w:rsidRDefault="0009395B" w:rsidP="0009395B">
            <w:pPr>
              <w:jc w:val="both"/>
              <w:rPr>
                <w:rFonts w:ascii="Times New Roman" w:hAnsi="Times New Roman" w:cs="Times New Roman"/>
                <w:color w:val="000000" w:themeColor="text1"/>
                <w:sz w:val="20"/>
                <w:szCs w:val="20"/>
                <w:lang w:val="lv-LV"/>
              </w:rPr>
            </w:pPr>
            <w:r w:rsidRPr="009E511A">
              <w:rPr>
                <w:rFonts w:ascii="Times New Roman" w:hAnsi="Times New Roman" w:cs="Times New Roman"/>
                <w:sz w:val="20"/>
                <w:szCs w:val="20"/>
                <w:lang w:val="lv-LV"/>
              </w:rPr>
              <w:lastRenderedPageBreak/>
              <w:t>Aktuālas atradnes nav konstatētas. Teritorija piemērota sugas sastopamībai.</w:t>
            </w:r>
          </w:p>
        </w:tc>
      </w:tr>
      <w:tr w:rsidR="0009395B" w:rsidRPr="009E511A" w14:paraId="7D2FB487" w14:textId="77777777" w:rsidTr="004F4D1E">
        <w:tc>
          <w:tcPr>
            <w:tcW w:w="534" w:type="dxa"/>
          </w:tcPr>
          <w:p w14:paraId="7D2FB480" w14:textId="77777777" w:rsidR="0009395B" w:rsidRPr="009E511A" w:rsidRDefault="0009395B" w:rsidP="0009395B">
            <w:pP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lastRenderedPageBreak/>
              <w:t>16.</w:t>
            </w:r>
          </w:p>
        </w:tc>
        <w:tc>
          <w:tcPr>
            <w:tcW w:w="2019" w:type="dxa"/>
          </w:tcPr>
          <w:p w14:paraId="7D2FB481" w14:textId="77777777" w:rsidR="0009395B" w:rsidRPr="009E511A" w:rsidRDefault="0009395B" w:rsidP="0009395B">
            <w:pP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shd w:val="clear" w:color="auto" w:fill="FFFFFF"/>
                <w:lang w:val="lv-LV"/>
              </w:rPr>
              <w:t>Tumšais kailgliemezis</w:t>
            </w:r>
          </w:p>
        </w:tc>
        <w:tc>
          <w:tcPr>
            <w:tcW w:w="1417" w:type="dxa"/>
            <w:shd w:val="clear" w:color="auto" w:fill="FFFFFF" w:themeFill="background1"/>
          </w:tcPr>
          <w:p w14:paraId="7D2FB482" w14:textId="77777777" w:rsidR="0009395B" w:rsidRPr="009E511A" w:rsidRDefault="0009395B" w:rsidP="0009395B">
            <w:pPr>
              <w:rPr>
                <w:rFonts w:ascii="Times New Roman" w:hAnsi="Times New Roman" w:cs="Times New Roman"/>
                <w:i/>
                <w:color w:val="000000" w:themeColor="text1"/>
                <w:sz w:val="20"/>
                <w:szCs w:val="20"/>
                <w:lang w:val="lv-LV"/>
              </w:rPr>
            </w:pPr>
            <w:r w:rsidRPr="009E511A">
              <w:rPr>
                <w:rFonts w:ascii="Times New Roman" w:hAnsi="Times New Roman" w:cs="Times New Roman"/>
                <w:bCs/>
                <w:i/>
                <w:color w:val="000000" w:themeColor="text1"/>
                <w:sz w:val="20"/>
                <w:szCs w:val="20"/>
                <w:shd w:val="clear" w:color="auto" w:fill="FFFFFF"/>
                <w:lang w:val="lv-LV"/>
              </w:rPr>
              <w:t>Limax cinereoniger</w:t>
            </w:r>
          </w:p>
        </w:tc>
        <w:tc>
          <w:tcPr>
            <w:tcW w:w="1701" w:type="dxa"/>
          </w:tcPr>
          <w:p w14:paraId="7D2FB483" w14:textId="77777777" w:rsidR="0009395B" w:rsidRPr="009E511A" w:rsidRDefault="0009395B" w:rsidP="0009395B">
            <w:pPr>
              <w:jc w:val="center"/>
              <w:rPr>
                <w:rFonts w:ascii="Times New Roman" w:hAnsi="Times New Roman" w:cs="Times New Roman"/>
                <w:color w:val="000000" w:themeColor="text1"/>
                <w:sz w:val="20"/>
                <w:szCs w:val="20"/>
                <w:vertAlign w:val="superscript"/>
                <w:lang w:val="lv-LV"/>
              </w:rPr>
            </w:pPr>
            <w:r w:rsidRPr="009E511A">
              <w:rPr>
                <w:rFonts w:ascii="Times New Roman" w:hAnsi="Times New Roman" w:cs="Times New Roman"/>
                <w:color w:val="000000" w:themeColor="text1"/>
                <w:sz w:val="20"/>
                <w:szCs w:val="20"/>
                <w:lang w:val="lv-LV"/>
              </w:rPr>
              <w:t>ĪAS</w:t>
            </w:r>
          </w:p>
        </w:tc>
        <w:tc>
          <w:tcPr>
            <w:tcW w:w="1417" w:type="dxa"/>
          </w:tcPr>
          <w:p w14:paraId="7D2FB484" w14:textId="77777777" w:rsidR="0009395B" w:rsidRPr="009E511A" w:rsidRDefault="0009395B" w:rsidP="0009395B">
            <w:pPr>
              <w:jc w:val="cente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IUCN LR</w:t>
            </w:r>
          </w:p>
        </w:tc>
        <w:tc>
          <w:tcPr>
            <w:tcW w:w="1843" w:type="dxa"/>
            <w:shd w:val="clear" w:color="auto" w:fill="FFFFFF" w:themeFill="background1"/>
          </w:tcPr>
          <w:p w14:paraId="7D2FB485" w14:textId="77777777" w:rsidR="0009395B" w:rsidRPr="009E511A" w:rsidRDefault="0009395B" w:rsidP="0009395B">
            <w:pPr>
              <w:jc w:val="both"/>
              <w:rPr>
                <w:rFonts w:ascii="Times New Roman" w:hAnsi="Times New Roman" w:cs="Times New Roman"/>
                <w:color w:val="000000" w:themeColor="text1"/>
                <w:sz w:val="20"/>
                <w:szCs w:val="20"/>
                <w:lang w:val="lv-LV"/>
              </w:rPr>
            </w:pPr>
            <w:r w:rsidRPr="009E511A">
              <w:rPr>
                <w:rFonts w:ascii="Times New Roman" w:hAnsi="Times New Roman" w:cs="Times New Roman"/>
                <w:sz w:val="20"/>
                <w:szCs w:val="20"/>
                <w:lang w:val="lv-LV"/>
              </w:rPr>
              <w:t xml:space="preserve">Suga izplatīta visā teritorijā, sastopama samērā bieži. </w:t>
            </w:r>
            <w:r w:rsidRPr="009E511A">
              <w:rPr>
                <w:rFonts w:ascii="Times New Roman" w:hAnsi="Times New Roman" w:cs="Times New Roman"/>
                <w:sz w:val="20"/>
              </w:rPr>
              <w:t>Tipiska meža suga.</w:t>
            </w:r>
            <w:r w:rsidRPr="009E511A">
              <w:rPr>
                <w:rFonts w:ascii="Times New Roman" w:hAnsi="Times New Roman" w:cs="Times New Roman"/>
                <w:sz w:val="18"/>
                <w:szCs w:val="20"/>
                <w:lang w:val="lv-LV"/>
              </w:rPr>
              <w:t xml:space="preserve"> </w:t>
            </w:r>
            <w:r w:rsidRPr="009E511A">
              <w:rPr>
                <w:rFonts w:ascii="Times New Roman" w:hAnsi="Times New Roman" w:cs="Times New Roman"/>
                <w:sz w:val="20"/>
                <w:szCs w:val="20"/>
                <w:lang w:val="lv-LV"/>
              </w:rPr>
              <w:t>(Pilāte, 2018).</w:t>
            </w:r>
          </w:p>
        </w:tc>
        <w:tc>
          <w:tcPr>
            <w:tcW w:w="1843" w:type="dxa"/>
            <w:shd w:val="clear" w:color="auto" w:fill="FFFFFF" w:themeFill="background1"/>
          </w:tcPr>
          <w:p w14:paraId="7D2FB486" w14:textId="77777777" w:rsidR="0009395B" w:rsidRPr="009E511A" w:rsidRDefault="0009395B" w:rsidP="0009395B">
            <w:pPr>
              <w:jc w:val="both"/>
              <w:rPr>
                <w:rFonts w:ascii="Times New Roman" w:hAnsi="Times New Roman" w:cs="Times New Roman"/>
                <w:color w:val="000000" w:themeColor="text1"/>
                <w:sz w:val="20"/>
                <w:szCs w:val="20"/>
                <w:lang w:val="lv-LV"/>
              </w:rPr>
            </w:pPr>
            <w:r w:rsidRPr="009E511A">
              <w:rPr>
                <w:rFonts w:ascii="Times New Roman" w:hAnsi="Times New Roman" w:cs="Times New Roman"/>
                <w:sz w:val="20"/>
                <w:szCs w:val="20"/>
                <w:lang w:val="lv-LV"/>
              </w:rPr>
              <w:t>Aktuālas atradnes nav konstatētas. Teritorija piemērota sugas sastopamībai.</w:t>
            </w:r>
          </w:p>
        </w:tc>
      </w:tr>
      <w:tr w:rsidR="0009395B" w:rsidRPr="009E511A" w14:paraId="7D2FB490" w14:textId="77777777" w:rsidTr="004F4D1E">
        <w:tc>
          <w:tcPr>
            <w:tcW w:w="534" w:type="dxa"/>
          </w:tcPr>
          <w:p w14:paraId="7D2FB488" w14:textId="77777777" w:rsidR="0009395B" w:rsidRPr="009E511A" w:rsidRDefault="0009395B" w:rsidP="0009395B">
            <w:pP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17.</w:t>
            </w:r>
          </w:p>
        </w:tc>
        <w:tc>
          <w:tcPr>
            <w:tcW w:w="2019" w:type="dxa"/>
          </w:tcPr>
          <w:p w14:paraId="7D2FB489" w14:textId="77777777" w:rsidR="0009395B" w:rsidRPr="009E511A" w:rsidRDefault="0009395B" w:rsidP="0009395B">
            <w:pPr>
              <w:rPr>
                <w:rFonts w:ascii="Times New Roman" w:hAnsi="Times New Roman" w:cs="Times New Roman"/>
                <w:color w:val="000000" w:themeColor="text1"/>
                <w:sz w:val="20"/>
                <w:szCs w:val="20"/>
                <w:shd w:val="clear" w:color="auto" w:fill="FFFFFF"/>
                <w:lang w:val="lv-LV"/>
              </w:rPr>
            </w:pPr>
            <w:r w:rsidRPr="009E511A">
              <w:rPr>
                <w:rFonts w:ascii="Times New Roman" w:hAnsi="Times New Roman" w:cs="Times New Roman"/>
                <w:color w:val="000000" w:themeColor="text1"/>
                <w:sz w:val="20"/>
                <w:szCs w:val="20"/>
                <w:shd w:val="clear" w:color="auto" w:fill="FFFFFF"/>
                <w:lang w:val="lv-LV"/>
              </w:rPr>
              <w:t>Pelēkais varpstiņgliemezis</w:t>
            </w:r>
          </w:p>
        </w:tc>
        <w:tc>
          <w:tcPr>
            <w:tcW w:w="1417" w:type="dxa"/>
            <w:shd w:val="clear" w:color="auto" w:fill="FFFFFF" w:themeFill="background1"/>
          </w:tcPr>
          <w:p w14:paraId="7D2FB48A" w14:textId="77777777" w:rsidR="0009395B" w:rsidRPr="009E511A" w:rsidRDefault="0009395B" w:rsidP="0009395B">
            <w:pPr>
              <w:rPr>
                <w:rFonts w:ascii="Times New Roman" w:hAnsi="Times New Roman" w:cs="Times New Roman"/>
                <w:bCs/>
                <w:i/>
                <w:color w:val="000000" w:themeColor="text1"/>
                <w:sz w:val="20"/>
                <w:szCs w:val="20"/>
                <w:shd w:val="clear" w:color="auto" w:fill="FFFFFF"/>
                <w:lang w:val="lv-LV"/>
              </w:rPr>
            </w:pPr>
            <w:r w:rsidRPr="009E511A">
              <w:rPr>
                <w:rFonts w:ascii="Times New Roman" w:hAnsi="Times New Roman" w:cs="Times New Roman"/>
                <w:bCs/>
                <w:i/>
                <w:color w:val="000000" w:themeColor="text1"/>
                <w:sz w:val="20"/>
                <w:szCs w:val="20"/>
                <w:shd w:val="clear" w:color="auto" w:fill="FFFFFF"/>
                <w:lang w:val="lv-LV"/>
              </w:rPr>
              <w:t>Bulgarica cana</w:t>
            </w:r>
          </w:p>
        </w:tc>
        <w:tc>
          <w:tcPr>
            <w:tcW w:w="1701" w:type="dxa"/>
          </w:tcPr>
          <w:p w14:paraId="7D2FB48B" w14:textId="77777777" w:rsidR="0009395B" w:rsidRPr="009E511A" w:rsidRDefault="0009395B" w:rsidP="0009395B">
            <w:pPr>
              <w:jc w:val="cente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ĪAS</w:t>
            </w:r>
          </w:p>
        </w:tc>
        <w:tc>
          <w:tcPr>
            <w:tcW w:w="1417" w:type="dxa"/>
          </w:tcPr>
          <w:p w14:paraId="7D2FB48C" w14:textId="77777777" w:rsidR="0009395B" w:rsidRPr="009E511A" w:rsidRDefault="0009395B" w:rsidP="0009395B">
            <w:pPr>
              <w:jc w:val="cente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IUCN LR;</w:t>
            </w:r>
          </w:p>
          <w:p w14:paraId="7D2FB48D" w14:textId="77777777" w:rsidR="0009395B" w:rsidRPr="009E511A" w:rsidRDefault="0009395B" w:rsidP="0009395B">
            <w:pPr>
              <w:jc w:val="center"/>
              <w:rPr>
                <w:rFonts w:ascii="Times New Roman" w:hAnsi="Times New Roman" w:cs="Times New Roman"/>
                <w:color w:val="000000" w:themeColor="text1"/>
                <w:sz w:val="20"/>
                <w:szCs w:val="20"/>
                <w:lang w:val="lv-LV"/>
              </w:rPr>
            </w:pPr>
            <w:r w:rsidRPr="009E511A">
              <w:rPr>
                <w:rFonts w:ascii="Times New Roman" w:hAnsi="Times New Roman" w:cs="Times New Roman"/>
                <w:sz w:val="20"/>
                <w:szCs w:val="20"/>
                <w:lang w:val="lv-LV"/>
              </w:rPr>
              <w:t>MAB (BSS)</w:t>
            </w:r>
          </w:p>
        </w:tc>
        <w:tc>
          <w:tcPr>
            <w:tcW w:w="1843" w:type="dxa"/>
            <w:shd w:val="clear" w:color="auto" w:fill="FFFFFF" w:themeFill="background1"/>
          </w:tcPr>
          <w:p w14:paraId="7D2FB48E" w14:textId="77777777" w:rsidR="0009395B" w:rsidRPr="009E511A" w:rsidRDefault="0009395B" w:rsidP="0009395B">
            <w:pPr>
              <w:jc w:val="both"/>
              <w:rPr>
                <w:rFonts w:ascii="Times New Roman" w:hAnsi="Times New Roman" w:cs="Times New Roman"/>
                <w:color w:val="000000" w:themeColor="text1"/>
                <w:sz w:val="20"/>
                <w:szCs w:val="20"/>
                <w:lang w:val="lv-LV"/>
              </w:rPr>
            </w:pPr>
            <w:r w:rsidRPr="009E511A">
              <w:rPr>
                <w:rFonts w:ascii="Times New Roman" w:hAnsi="Times New Roman" w:cs="Times New Roman"/>
                <w:sz w:val="20"/>
                <w:lang w:val="sv-SE"/>
              </w:rPr>
              <w:t xml:space="preserve">Latvijā suga sastopama visā teritorijā, bet samērā reti. Sastopama galvenokārt lapkoku un jauktos mežos </w:t>
            </w:r>
            <w:r w:rsidRPr="009E511A">
              <w:rPr>
                <w:rFonts w:ascii="Times New Roman" w:hAnsi="Times New Roman" w:cs="Times New Roman"/>
                <w:sz w:val="20"/>
                <w:szCs w:val="20"/>
                <w:lang w:val="lv-LV"/>
              </w:rPr>
              <w:t>(Pilāte, 2018).</w:t>
            </w:r>
          </w:p>
        </w:tc>
        <w:tc>
          <w:tcPr>
            <w:tcW w:w="1843" w:type="dxa"/>
            <w:shd w:val="clear" w:color="auto" w:fill="FFFFFF" w:themeFill="background1"/>
          </w:tcPr>
          <w:p w14:paraId="7D2FB48F" w14:textId="77777777" w:rsidR="0009395B" w:rsidRPr="009E511A" w:rsidRDefault="0009395B" w:rsidP="0009395B">
            <w:pPr>
              <w:jc w:val="both"/>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 xml:space="preserve">DA plāna izstrādes laikā teritorijā konstatēta viena atradne. Prognozējama plašāka sastopamība. </w:t>
            </w:r>
          </w:p>
        </w:tc>
      </w:tr>
      <w:tr w:rsidR="0009395B" w:rsidRPr="009E511A" w14:paraId="7D2FB498" w14:textId="77777777" w:rsidTr="004F4D1E">
        <w:tc>
          <w:tcPr>
            <w:tcW w:w="534" w:type="dxa"/>
          </w:tcPr>
          <w:p w14:paraId="7D2FB491" w14:textId="77777777" w:rsidR="0009395B" w:rsidRPr="009E511A" w:rsidRDefault="0009395B" w:rsidP="0009395B">
            <w:pP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18.</w:t>
            </w:r>
          </w:p>
        </w:tc>
        <w:tc>
          <w:tcPr>
            <w:tcW w:w="2019" w:type="dxa"/>
          </w:tcPr>
          <w:p w14:paraId="7D2FB492" w14:textId="77777777" w:rsidR="0009395B" w:rsidRPr="009E511A" w:rsidRDefault="0009395B" w:rsidP="0009395B">
            <w:pP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shd w:val="clear" w:color="auto" w:fill="FFFFFF"/>
                <w:lang w:val="lv-LV"/>
              </w:rPr>
              <w:t>Vītolu slaidkoksngrauzis</w:t>
            </w:r>
          </w:p>
        </w:tc>
        <w:tc>
          <w:tcPr>
            <w:tcW w:w="1417" w:type="dxa"/>
            <w:shd w:val="clear" w:color="auto" w:fill="FFFFFF" w:themeFill="background1"/>
          </w:tcPr>
          <w:p w14:paraId="7D2FB493" w14:textId="77777777" w:rsidR="0009395B" w:rsidRPr="009E511A" w:rsidRDefault="0009395B" w:rsidP="0009395B">
            <w:pPr>
              <w:rPr>
                <w:rFonts w:ascii="Times New Roman" w:hAnsi="Times New Roman" w:cs="Times New Roman"/>
                <w:i/>
                <w:color w:val="000000" w:themeColor="text1"/>
                <w:sz w:val="20"/>
                <w:szCs w:val="20"/>
                <w:lang w:val="lv-LV"/>
              </w:rPr>
            </w:pPr>
            <w:r w:rsidRPr="009E511A">
              <w:rPr>
                <w:rFonts w:ascii="Times New Roman" w:hAnsi="Times New Roman" w:cs="Times New Roman"/>
                <w:bCs/>
                <w:i/>
                <w:color w:val="000000" w:themeColor="text1"/>
                <w:sz w:val="20"/>
                <w:szCs w:val="20"/>
                <w:shd w:val="clear" w:color="auto" w:fill="FFFFFF"/>
                <w:lang w:val="lv-LV"/>
              </w:rPr>
              <w:t>Necydalis major</w:t>
            </w:r>
          </w:p>
        </w:tc>
        <w:tc>
          <w:tcPr>
            <w:tcW w:w="1701" w:type="dxa"/>
          </w:tcPr>
          <w:p w14:paraId="7D2FB494" w14:textId="77777777" w:rsidR="0009395B" w:rsidRPr="009E511A" w:rsidRDefault="0009395B" w:rsidP="0009395B">
            <w:pPr>
              <w:jc w:val="center"/>
              <w:rPr>
                <w:rFonts w:ascii="Times New Roman" w:hAnsi="Times New Roman" w:cs="Times New Roman"/>
                <w:color w:val="000000" w:themeColor="text1"/>
                <w:sz w:val="20"/>
                <w:szCs w:val="20"/>
                <w:vertAlign w:val="superscript"/>
                <w:lang w:val="lv-LV"/>
              </w:rPr>
            </w:pPr>
            <w:r w:rsidRPr="009E511A">
              <w:rPr>
                <w:rFonts w:ascii="Times New Roman" w:hAnsi="Times New Roman" w:cs="Times New Roman"/>
                <w:color w:val="000000" w:themeColor="text1"/>
                <w:sz w:val="20"/>
                <w:szCs w:val="20"/>
                <w:lang w:val="lv-LV"/>
              </w:rPr>
              <w:t>ĪAS</w:t>
            </w:r>
          </w:p>
        </w:tc>
        <w:tc>
          <w:tcPr>
            <w:tcW w:w="1417" w:type="dxa"/>
          </w:tcPr>
          <w:p w14:paraId="7D2FB495" w14:textId="77777777" w:rsidR="0009395B" w:rsidRPr="009E511A" w:rsidRDefault="0009395B" w:rsidP="0009395B">
            <w:pPr>
              <w:jc w:val="cente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IUCN LR; LSG (2);</w:t>
            </w:r>
            <w:r w:rsidRPr="009E511A">
              <w:rPr>
                <w:rFonts w:ascii="Times New Roman" w:hAnsi="Times New Roman" w:cs="Times New Roman"/>
                <w:sz w:val="20"/>
                <w:szCs w:val="20"/>
                <w:lang w:val="lv-LV"/>
              </w:rPr>
              <w:t xml:space="preserve"> MAB (IS)</w:t>
            </w:r>
            <w:r w:rsidRPr="009E511A">
              <w:rPr>
                <w:rFonts w:ascii="Times New Roman" w:hAnsi="Times New Roman" w:cs="Times New Roman"/>
                <w:color w:val="000000" w:themeColor="text1"/>
                <w:sz w:val="20"/>
                <w:szCs w:val="20"/>
                <w:lang w:val="lv-LV"/>
              </w:rPr>
              <w:t xml:space="preserve"> </w:t>
            </w:r>
          </w:p>
        </w:tc>
        <w:tc>
          <w:tcPr>
            <w:tcW w:w="1843" w:type="dxa"/>
            <w:shd w:val="clear" w:color="auto" w:fill="FFFFFF" w:themeFill="background1"/>
          </w:tcPr>
          <w:p w14:paraId="7D2FB496" w14:textId="77777777" w:rsidR="0009395B" w:rsidRPr="009E511A" w:rsidRDefault="0009395B" w:rsidP="0009395B">
            <w:pPr>
              <w:jc w:val="both"/>
              <w:rPr>
                <w:rFonts w:ascii="Times New Roman" w:hAnsi="Times New Roman" w:cs="Times New Roman"/>
                <w:color w:val="000000" w:themeColor="text1"/>
                <w:sz w:val="20"/>
                <w:szCs w:val="20"/>
                <w:lang w:val="lv-LV"/>
              </w:rPr>
            </w:pPr>
            <w:r w:rsidRPr="009E511A">
              <w:rPr>
                <w:rFonts w:ascii="Times New Roman" w:hAnsi="Times New Roman" w:cs="Times New Roman"/>
                <w:sz w:val="20"/>
                <w:lang w:val="lv-LV"/>
              </w:rPr>
              <w:t xml:space="preserve">Latvijā reti sastopama suga, kas izklaidus sastopama visā valsts teritorijā. </w:t>
            </w:r>
            <w:r w:rsidRPr="009E511A">
              <w:rPr>
                <w:rFonts w:ascii="Times New Roman" w:hAnsi="Times New Roman" w:cs="Times New Roman"/>
                <w:sz w:val="20"/>
              </w:rPr>
              <w:t>Tipiska mežu suga (Valainis, 2018).</w:t>
            </w:r>
          </w:p>
        </w:tc>
        <w:tc>
          <w:tcPr>
            <w:tcW w:w="1843" w:type="dxa"/>
            <w:shd w:val="clear" w:color="auto" w:fill="FFFFFF" w:themeFill="background1"/>
          </w:tcPr>
          <w:p w14:paraId="7D2FB497"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Aktuālas atradnes nav konstatētas. Teritorija piemērota sugas sastopamībai.</w:t>
            </w:r>
          </w:p>
        </w:tc>
      </w:tr>
      <w:tr w:rsidR="0009395B" w:rsidRPr="009E511A" w14:paraId="7D2FB4A0" w14:textId="77777777" w:rsidTr="004F4D1E">
        <w:tc>
          <w:tcPr>
            <w:tcW w:w="534" w:type="dxa"/>
          </w:tcPr>
          <w:p w14:paraId="7D2FB499" w14:textId="77777777" w:rsidR="0009395B" w:rsidRPr="009E511A" w:rsidRDefault="0009395B" w:rsidP="0009395B">
            <w:pP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19.</w:t>
            </w:r>
          </w:p>
        </w:tc>
        <w:tc>
          <w:tcPr>
            <w:tcW w:w="2019" w:type="dxa"/>
          </w:tcPr>
          <w:p w14:paraId="7D2FB49A" w14:textId="77777777" w:rsidR="0009395B" w:rsidRPr="009E511A" w:rsidRDefault="0009395B" w:rsidP="0009395B">
            <w:pP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shd w:val="clear" w:color="auto" w:fill="FFFFFF"/>
                <w:lang w:val="lv-LV"/>
              </w:rPr>
              <w:t>Graciozais vārpstiņgliemezis</w:t>
            </w:r>
          </w:p>
        </w:tc>
        <w:tc>
          <w:tcPr>
            <w:tcW w:w="1417" w:type="dxa"/>
            <w:shd w:val="clear" w:color="auto" w:fill="FFFFFF" w:themeFill="background1"/>
          </w:tcPr>
          <w:p w14:paraId="7D2FB49B" w14:textId="77777777" w:rsidR="0009395B" w:rsidRPr="009E511A" w:rsidRDefault="0009395B" w:rsidP="0009395B">
            <w:pPr>
              <w:rPr>
                <w:rFonts w:ascii="Times New Roman" w:hAnsi="Times New Roman" w:cs="Times New Roman"/>
                <w:i/>
                <w:color w:val="000000" w:themeColor="text1"/>
                <w:sz w:val="20"/>
                <w:szCs w:val="20"/>
                <w:lang w:val="lv-LV"/>
              </w:rPr>
            </w:pPr>
            <w:r w:rsidRPr="009E511A">
              <w:rPr>
                <w:rFonts w:ascii="Times New Roman" w:hAnsi="Times New Roman" w:cs="Times New Roman"/>
                <w:bCs/>
                <w:i/>
                <w:color w:val="000000" w:themeColor="text1"/>
                <w:sz w:val="20"/>
                <w:szCs w:val="20"/>
                <w:shd w:val="clear" w:color="auto" w:fill="FFFFFF"/>
                <w:lang w:val="lv-LV"/>
              </w:rPr>
              <w:t>Ruthenica filograna</w:t>
            </w:r>
          </w:p>
        </w:tc>
        <w:tc>
          <w:tcPr>
            <w:tcW w:w="1701" w:type="dxa"/>
          </w:tcPr>
          <w:p w14:paraId="7D2FB49C" w14:textId="77777777" w:rsidR="0009395B" w:rsidRPr="009E511A" w:rsidRDefault="0009395B" w:rsidP="0009395B">
            <w:pPr>
              <w:jc w:val="center"/>
              <w:rPr>
                <w:rFonts w:ascii="Times New Roman" w:hAnsi="Times New Roman" w:cs="Times New Roman"/>
                <w:color w:val="000000" w:themeColor="text1"/>
                <w:sz w:val="20"/>
                <w:szCs w:val="20"/>
                <w:vertAlign w:val="superscript"/>
                <w:lang w:val="lv-LV"/>
              </w:rPr>
            </w:pPr>
            <w:r w:rsidRPr="009E511A">
              <w:rPr>
                <w:rFonts w:ascii="Times New Roman" w:hAnsi="Times New Roman" w:cs="Times New Roman"/>
                <w:color w:val="000000" w:themeColor="text1"/>
                <w:sz w:val="20"/>
                <w:szCs w:val="20"/>
                <w:lang w:val="lv-LV"/>
              </w:rPr>
              <w:t>ĪAS</w:t>
            </w:r>
          </w:p>
        </w:tc>
        <w:tc>
          <w:tcPr>
            <w:tcW w:w="1417" w:type="dxa"/>
          </w:tcPr>
          <w:p w14:paraId="7D2FB49D" w14:textId="77777777" w:rsidR="0009395B" w:rsidRPr="009E511A" w:rsidRDefault="0009395B" w:rsidP="0009395B">
            <w:pPr>
              <w:jc w:val="cente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IUCN LR</w:t>
            </w:r>
          </w:p>
        </w:tc>
        <w:tc>
          <w:tcPr>
            <w:tcW w:w="1843" w:type="dxa"/>
            <w:shd w:val="clear" w:color="auto" w:fill="FFFFFF" w:themeFill="background1"/>
          </w:tcPr>
          <w:p w14:paraId="7D2FB49E" w14:textId="77777777" w:rsidR="0009395B" w:rsidRPr="009E511A" w:rsidRDefault="0009395B" w:rsidP="0009395B">
            <w:pPr>
              <w:jc w:val="both"/>
              <w:rPr>
                <w:rFonts w:ascii="Times New Roman" w:hAnsi="Times New Roman" w:cs="Times New Roman"/>
                <w:color w:val="000000" w:themeColor="text1"/>
                <w:sz w:val="20"/>
                <w:szCs w:val="20"/>
                <w:lang w:val="lv-LV"/>
              </w:rPr>
            </w:pPr>
            <w:r w:rsidRPr="009E511A">
              <w:rPr>
                <w:rFonts w:ascii="Times New Roman" w:hAnsi="Times New Roman" w:cs="Times New Roman"/>
                <w:sz w:val="20"/>
                <w:lang w:val="lv-LV"/>
              </w:rPr>
              <w:t xml:space="preserve">Latvijā suga izplatīta visā teritorijā, sastopama ne bieži. Sastopama galvenokārt lapkoku un jauktos mežos </w:t>
            </w:r>
            <w:r w:rsidRPr="009E511A">
              <w:rPr>
                <w:rFonts w:ascii="Times New Roman" w:hAnsi="Times New Roman" w:cs="Times New Roman"/>
                <w:sz w:val="20"/>
                <w:szCs w:val="20"/>
                <w:lang w:val="lv-LV"/>
              </w:rPr>
              <w:t>(Pilāte, 2018).</w:t>
            </w:r>
          </w:p>
        </w:tc>
        <w:tc>
          <w:tcPr>
            <w:tcW w:w="1843" w:type="dxa"/>
            <w:shd w:val="clear" w:color="auto" w:fill="FFFFFF" w:themeFill="background1"/>
          </w:tcPr>
          <w:p w14:paraId="7D2FB49F" w14:textId="77777777" w:rsidR="0009395B" w:rsidRPr="009E511A" w:rsidRDefault="0009395B" w:rsidP="0009395B">
            <w:pPr>
              <w:jc w:val="both"/>
              <w:rPr>
                <w:rFonts w:ascii="Times New Roman" w:hAnsi="Times New Roman" w:cs="Times New Roman"/>
                <w:color w:val="000000" w:themeColor="text1"/>
                <w:sz w:val="20"/>
                <w:szCs w:val="20"/>
                <w:lang w:val="lv-LV"/>
              </w:rPr>
            </w:pPr>
            <w:r w:rsidRPr="009E511A">
              <w:rPr>
                <w:rFonts w:ascii="Times New Roman" w:hAnsi="Times New Roman" w:cs="Times New Roman"/>
                <w:sz w:val="20"/>
                <w:szCs w:val="20"/>
                <w:lang w:val="lv-LV"/>
              </w:rPr>
              <w:t>Aktuālas atradnes nav konstatētas. Teritorija piemērota sugas sastopamībai.</w:t>
            </w:r>
          </w:p>
        </w:tc>
      </w:tr>
      <w:tr w:rsidR="0009395B" w:rsidRPr="009E511A" w14:paraId="7D2FB4A8" w14:textId="77777777" w:rsidTr="004F4D1E">
        <w:tc>
          <w:tcPr>
            <w:tcW w:w="534" w:type="dxa"/>
          </w:tcPr>
          <w:p w14:paraId="7D2FB4A1" w14:textId="77777777" w:rsidR="0009395B" w:rsidRPr="009E511A" w:rsidRDefault="0009395B" w:rsidP="0009395B">
            <w:pPr>
              <w:rPr>
                <w:rFonts w:ascii="Times New Roman" w:hAnsi="Times New Roman" w:cs="Times New Roman"/>
                <w:color w:val="000000" w:themeColor="text1"/>
                <w:sz w:val="20"/>
                <w:szCs w:val="20"/>
                <w:lang w:val="la-Latn"/>
              </w:rPr>
            </w:pPr>
            <w:r w:rsidRPr="009E511A">
              <w:rPr>
                <w:rFonts w:ascii="Times New Roman" w:hAnsi="Times New Roman" w:cs="Times New Roman"/>
                <w:color w:val="000000" w:themeColor="text1"/>
                <w:sz w:val="20"/>
                <w:szCs w:val="20"/>
                <w:lang w:val="la-Latn"/>
              </w:rPr>
              <w:t>20.</w:t>
            </w:r>
          </w:p>
        </w:tc>
        <w:tc>
          <w:tcPr>
            <w:tcW w:w="2019" w:type="dxa"/>
          </w:tcPr>
          <w:p w14:paraId="7D2FB4A2" w14:textId="77777777" w:rsidR="0009395B" w:rsidRPr="009E511A" w:rsidRDefault="0009395B" w:rsidP="0009395B">
            <w:pPr>
              <w:rPr>
                <w:rFonts w:ascii="Times New Roman" w:hAnsi="Times New Roman" w:cs="Times New Roman"/>
                <w:color w:val="000000" w:themeColor="text1"/>
                <w:sz w:val="20"/>
                <w:szCs w:val="20"/>
                <w:shd w:val="clear" w:color="auto" w:fill="FFFFFF"/>
                <w:lang w:val="lv-LV"/>
              </w:rPr>
            </w:pPr>
            <w:r w:rsidRPr="009E511A">
              <w:rPr>
                <w:rFonts w:ascii="Times New Roman" w:hAnsi="Times New Roman" w:cs="Times New Roman"/>
                <w:color w:val="000000" w:themeColor="text1"/>
                <w:sz w:val="20"/>
                <w:szCs w:val="20"/>
                <w:shd w:val="clear" w:color="auto" w:fill="FFFFFF"/>
                <w:lang w:val="lv-LV"/>
              </w:rPr>
              <w:t>Mazais torņgliemezis</w:t>
            </w:r>
          </w:p>
        </w:tc>
        <w:tc>
          <w:tcPr>
            <w:tcW w:w="1417" w:type="dxa"/>
            <w:shd w:val="clear" w:color="auto" w:fill="FFFFFF" w:themeFill="background1"/>
          </w:tcPr>
          <w:p w14:paraId="7D2FB4A3" w14:textId="77777777" w:rsidR="0009395B" w:rsidRPr="009E511A" w:rsidRDefault="0009395B" w:rsidP="0009395B">
            <w:pPr>
              <w:rPr>
                <w:rFonts w:ascii="Times New Roman" w:hAnsi="Times New Roman" w:cs="Times New Roman"/>
                <w:bCs/>
                <w:i/>
                <w:color w:val="000000" w:themeColor="text1"/>
                <w:sz w:val="20"/>
                <w:szCs w:val="20"/>
                <w:shd w:val="clear" w:color="auto" w:fill="FFFFFF"/>
                <w:lang w:val="lv-LV"/>
              </w:rPr>
            </w:pPr>
            <w:r w:rsidRPr="009E511A">
              <w:rPr>
                <w:rFonts w:ascii="Times New Roman" w:hAnsi="Times New Roman" w:cs="Times New Roman"/>
                <w:bCs/>
                <w:i/>
                <w:color w:val="000000" w:themeColor="text1"/>
                <w:sz w:val="20"/>
                <w:szCs w:val="20"/>
                <w:shd w:val="clear" w:color="auto" w:fill="FFFFFF"/>
                <w:lang w:val="lv-LV"/>
              </w:rPr>
              <w:t>Merdigera obscura</w:t>
            </w:r>
          </w:p>
        </w:tc>
        <w:tc>
          <w:tcPr>
            <w:tcW w:w="1701" w:type="dxa"/>
          </w:tcPr>
          <w:p w14:paraId="7D2FB4A4" w14:textId="77777777" w:rsidR="0009395B" w:rsidRPr="009E511A" w:rsidRDefault="0009395B" w:rsidP="0009395B">
            <w:pPr>
              <w:jc w:val="cente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ĪAS</w:t>
            </w:r>
          </w:p>
        </w:tc>
        <w:tc>
          <w:tcPr>
            <w:tcW w:w="1417" w:type="dxa"/>
          </w:tcPr>
          <w:p w14:paraId="7D2FB4A5" w14:textId="77777777" w:rsidR="0009395B" w:rsidRPr="009E511A" w:rsidRDefault="0009395B" w:rsidP="0009395B">
            <w:pPr>
              <w:jc w:val="cente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IUCN LR</w:t>
            </w:r>
          </w:p>
        </w:tc>
        <w:tc>
          <w:tcPr>
            <w:tcW w:w="1843" w:type="dxa"/>
            <w:shd w:val="clear" w:color="auto" w:fill="FFFFFF" w:themeFill="background1"/>
          </w:tcPr>
          <w:p w14:paraId="7D2FB4A6" w14:textId="77777777" w:rsidR="0009395B" w:rsidRPr="009E511A" w:rsidRDefault="0009395B" w:rsidP="0009395B">
            <w:pPr>
              <w:jc w:val="both"/>
              <w:rPr>
                <w:rFonts w:ascii="Times New Roman" w:hAnsi="Times New Roman" w:cs="Times New Roman"/>
                <w:color w:val="000000" w:themeColor="text1"/>
                <w:sz w:val="20"/>
                <w:szCs w:val="20"/>
                <w:lang w:val="lv-LV"/>
              </w:rPr>
            </w:pPr>
            <w:r w:rsidRPr="009E511A">
              <w:rPr>
                <w:rFonts w:ascii="Times New Roman" w:hAnsi="Times New Roman" w:cs="Times New Roman"/>
                <w:sz w:val="20"/>
                <w:szCs w:val="20"/>
                <w:lang w:val="lv-LV"/>
              </w:rPr>
              <w:t>Latvijā suga sastopama visā teritorijā, samērā reti. Sastopama galvenokārt lapkoku un jauktos mežos (Pilāte, 2018).</w:t>
            </w:r>
          </w:p>
        </w:tc>
        <w:tc>
          <w:tcPr>
            <w:tcW w:w="1843" w:type="dxa"/>
            <w:shd w:val="clear" w:color="auto" w:fill="FFFFFF" w:themeFill="background1"/>
          </w:tcPr>
          <w:p w14:paraId="7D2FB4A7" w14:textId="77777777" w:rsidR="0009395B" w:rsidRPr="009E511A" w:rsidRDefault="0009395B" w:rsidP="0009395B">
            <w:pPr>
              <w:jc w:val="both"/>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 xml:space="preserve">DA plāna izstrādes laikā teritorijā konstatēta viena atradne. Prognozējama plašāka sastopamība. </w:t>
            </w:r>
          </w:p>
        </w:tc>
      </w:tr>
      <w:tr w:rsidR="0009395B" w:rsidRPr="009E511A" w14:paraId="7D2FB4B0" w14:textId="77777777" w:rsidTr="004F4D1E">
        <w:tc>
          <w:tcPr>
            <w:tcW w:w="534" w:type="dxa"/>
          </w:tcPr>
          <w:p w14:paraId="7D2FB4A9" w14:textId="77777777" w:rsidR="0009395B" w:rsidRPr="009E511A" w:rsidRDefault="0009395B" w:rsidP="0009395B">
            <w:pP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2</w:t>
            </w:r>
            <w:r w:rsidRPr="009E511A">
              <w:rPr>
                <w:rFonts w:ascii="Times New Roman" w:hAnsi="Times New Roman" w:cs="Times New Roman"/>
                <w:color w:val="000000" w:themeColor="text1"/>
                <w:sz w:val="20"/>
                <w:szCs w:val="20"/>
                <w:lang w:val="la-Latn"/>
              </w:rPr>
              <w:t>1</w:t>
            </w:r>
            <w:r w:rsidRPr="009E511A">
              <w:rPr>
                <w:rFonts w:ascii="Times New Roman" w:hAnsi="Times New Roman" w:cs="Times New Roman"/>
                <w:color w:val="000000" w:themeColor="text1"/>
                <w:sz w:val="20"/>
                <w:szCs w:val="20"/>
                <w:lang w:val="lv-LV"/>
              </w:rPr>
              <w:t>.</w:t>
            </w:r>
          </w:p>
        </w:tc>
        <w:tc>
          <w:tcPr>
            <w:tcW w:w="2019" w:type="dxa"/>
          </w:tcPr>
          <w:p w14:paraId="7D2FB4AA" w14:textId="77777777" w:rsidR="0009395B" w:rsidRPr="009E511A" w:rsidRDefault="0009395B" w:rsidP="0009395B">
            <w:pPr>
              <w:rPr>
                <w:rFonts w:ascii="Times New Roman" w:hAnsi="Times New Roman" w:cs="Times New Roman"/>
                <w:color w:val="000000" w:themeColor="text1"/>
                <w:sz w:val="20"/>
                <w:szCs w:val="20"/>
                <w:shd w:val="clear" w:color="auto" w:fill="FFFFFF"/>
                <w:lang w:val="lv-LV"/>
              </w:rPr>
            </w:pPr>
            <w:r w:rsidRPr="009E511A">
              <w:rPr>
                <w:rFonts w:ascii="Times New Roman" w:hAnsi="Times New Roman" w:cs="Times New Roman"/>
                <w:color w:val="000000" w:themeColor="text1"/>
                <w:sz w:val="20"/>
                <w:szCs w:val="20"/>
                <w:shd w:val="clear" w:color="auto" w:fill="FFFFFF"/>
                <w:lang w:val="lv-LV"/>
              </w:rPr>
              <w:t>Raibspārnu smiltājsisenis</w:t>
            </w:r>
          </w:p>
        </w:tc>
        <w:tc>
          <w:tcPr>
            <w:tcW w:w="1417" w:type="dxa"/>
          </w:tcPr>
          <w:p w14:paraId="7D2FB4AB" w14:textId="77777777" w:rsidR="0009395B" w:rsidRPr="009E511A" w:rsidRDefault="0009395B" w:rsidP="0009395B">
            <w:pPr>
              <w:rPr>
                <w:rFonts w:ascii="Times New Roman" w:hAnsi="Times New Roman" w:cs="Times New Roman"/>
                <w:bCs/>
                <w:i/>
                <w:color w:val="000000" w:themeColor="text1"/>
                <w:sz w:val="20"/>
                <w:szCs w:val="20"/>
                <w:shd w:val="clear" w:color="auto" w:fill="FFFFFF"/>
                <w:lang w:val="lv-LV"/>
              </w:rPr>
            </w:pPr>
            <w:r w:rsidRPr="009E511A">
              <w:rPr>
                <w:rFonts w:ascii="Times New Roman" w:hAnsi="Times New Roman" w:cs="Times New Roman"/>
                <w:i/>
                <w:iCs/>
                <w:color w:val="000000" w:themeColor="text1"/>
                <w:sz w:val="20"/>
                <w:szCs w:val="20"/>
                <w:shd w:val="clear" w:color="auto" w:fill="FFFFFF"/>
              </w:rPr>
              <w:t>Oedipoda coerulescens</w:t>
            </w:r>
          </w:p>
        </w:tc>
        <w:tc>
          <w:tcPr>
            <w:tcW w:w="1701" w:type="dxa"/>
          </w:tcPr>
          <w:p w14:paraId="7D2FB4AC" w14:textId="77777777" w:rsidR="0009395B" w:rsidRPr="009E511A" w:rsidRDefault="0009395B" w:rsidP="0009395B">
            <w:pPr>
              <w:jc w:val="center"/>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ĪAS</w:t>
            </w:r>
          </w:p>
        </w:tc>
        <w:tc>
          <w:tcPr>
            <w:tcW w:w="1417" w:type="dxa"/>
          </w:tcPr>
          <w:p w14:paraId="7D2FB4AD" w14:textId="77777777" w:rsidR="0009395B" w:rsidRPr="009E511A" w:rsidRDefault="0009395B" w:rsidP="0009395B">
            <w:pPr>
              <w:jc w:val="center"/>
              <w:rPr>
                <w:rFonts w:ascii="Times New Roman" w:hAnsi="Times New Roman" w:cs="Times New Roman"/>
                <w:color w:val="000000" w:themeColor="text1"/>
                <w:sz w:val="20"/>
                <w:szCs w:val="20"/>
                <w:lang w:val="lv-LV"/>
              </w:rPr>
            </w:pPr>
          </w:p>
        </w:tc>
        <w:tc>
          <w:tcPr>
            <w:tcW w:w="1843" w:type="dxa"/>
            <w:shd w:val="clear" w:color="auto" w:fill="FFFFFF" w:themeFill="background1"/>
          </w:tcPr>
          <w:p w14:paraId="7D2FB4AE" w14:textId="77777777" w:rsidR="0009395B" w:rsidRPr="009E511A" w:rsidRDefault="0009395B" w:rsidP="0009395B">
            <w:pPr>
              <w:jc w:val="both"/>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Latvijā samērā bieži sastopama suga. Piemēroti sausi biotopi ar atklātām smiltīm.</w:t>
            </w:r>
          </w:p>
        </w:tc>
        <w:tc>
          <w:tcPr>
            <w:tcW w:w="1843" w:type="dxa"/>
            <w:shd w:val="clear" w:color="auto" w:fill="FFFFFF" w:themeFill="background1"/>
          </w:tcPr>
          <w:p w14:paraId="7D2FB4AF" w14:textId="77777777" w:rsidR="0009395B" w:rsidRPr="009E511A" w:rsidRDefault="0009395B" w:rsidP="0009395B">
            <w:pPr>
              <w:jc w:val="both"/>
              <w:rPr>
                <w:rFonts w:ascii="Times New Roman" w:hAnsi="Times New Roman" w:cs="Times New Roman"/>
                <w:color w:val="000000" w:themeColor="text1"/>
                <w:sz w:val="20"/>
                <w:szCs w:val="20"/>
                <w:lang w:val="lv-LV"/>
              </w:rPr>
            </w:pPr>
            <w:r w:rsidRPr="009E511A">
              <w:rPr>
                <w:rFonts w:ascii="Times New Roman" w:hAnsi="Times New Roman" w:cs="Times New Roman"/>
                <w:color w:val="000000" w:themeColor="text1"/>
                <w:sz w:val="20"/>
                <w:szCs w:val="20"/>
                <w:lang w:val="lv-LV"/>
              </w:rPr>
              <w:t>DA plāna izstrādes laikā teritorijā konstatēta viena atradne. Prognozējama plašāka sastopamība.</w:t>
            </w:r>
          </w:p>
        </w:tc>
      </w:tr>
      <w:tr w:rsidR="0009395B" w:rsidRPr="009E511A" w14:paraId="7D2FB4B8" w14:textId="77777777" w:rsidTr="004F4D1E">
        <w:tc>
          <w:tcPr>
            <w:tcW w:w="534" w:type="dxa"/>
          </w:tcPr>
          <w:p w14:paraId="7D2FB4B1"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2</w:t>
            </w:r>
            <w:r w:rsidRPr="009E511A">
              <w:rPr>
                <w:rFonts w:ascii="Times New Roman" w:hAnsi="Times New Roman" w:cs="Times New Roman"/>
                <w:sz w:val="20"/>
                <w:szCs w:val="20"/>
                <w:lang w:val="la-Latn"/>
              </w:rPr>
              <w:t>2</w:t>
            </w:r>
            <w:r w:rsidRPr="009E511A">
              <w:rPr>
                <w:rFonts w:ascii="Times New Roman" w:hAnsi="Times New Roman" w:cs="Times New Roman"/>
                <w:sz w:val="20"/>
                <w:szCs w:val="20"/>
                <w:lang w:val="lv-LV"/>
              </w:rPr>
              <w:t>.</w:t>
            </w:r>
          </w:p>
        </w:tc>
        <w:tc>
          <w:tcPr>
            <w:tcW w:w="2019" w:type="dxa"/>
          </w:tcPr>
          <w:p w14:paraId="7D2FB4B2" w14:textId="77777777" w:rsidR="0009395B" w:rsidRPr="009E511A" w:rsidRDefault="0009395B" w:rsidP="0009395B">
            <w:pPr>
              <w:rPr>
                <w:rFonts w:ascii="Times New Roman" w:hAnsi="Times New Roman" w:cs="Times New Roman"/>
                <w:sz w:val="20"/>
                <w:szCs w:val="20"/>
                <w:shd w:val="clear" w:color="auto" w:fill="FFFFFF"/>
                <w:lang w:val="lv-LV"/>
              </w:rPr>
            </w:pPr>
            <w:r w:rsidRPr="009E511A">
              <w:rPr>
                <w:rFonts w:ascii="Times New Roman" w:hAnsi="Times New Roman" w:cs="Times New Roman"/>
                <w:sz w:val="20"/>
                <w:szCs w:val="20"/>
                <w:shd w:val="clear" w:color="auto" w:fill="FFFFFF"/>
              </w:rPr>
              <w:t>Sīkspāre</w:t>
            </w:r>
          </w:p>
        </w:tc>
        <w:tc>
          <w:tcPr>
            <w:tcW w:w="1417" w:type="dxa"/>
          </w:tcPr>
          <w:p w14:paraId="7D2FB4B3" w14:textId="77777777" w:rsidR="0009395B" w:rsidRPr="009E511A" w:rsidRDefault="0009395B" w:rsidP="0009395B">
            <w:pPr>
              <w:rPr>
                <w:rFonts w:ascii="Times New Roman" w:hAnsi="Times New Roman" w:cs="Times New Roman"/>
                <w:i/>
                <w:iCs/>
                <w:sz w:val="20"/>
                <w:szCs w:val="20"/>
                <w:shd w:val="clear" w:color="auto" w:fill="FFFFFF"/>
              </w:rPr>
            </w:pPr>
            <w:r w:rsidRPr="009E511A">
              <w:rPr>
                <w:rFonts w:ascii="Times New Roman" w:hAnsi="Times New Roman" w:cs="Times New Roman"/>
                <w:i/>
                <w:iCs/>
                <w:sz w:val="20"/>
                <w:szCs w:val="20"/>
                <w:shd w:val="clear" w:color="auto" w:fill="FFFFFF"/>
              </w:rPr>
              <w:t>Nehalennia speciosa</w:t>
            </w:r>
          </w:p>
        </w:tc>
        <w:tc>
          <w:tcPr>
            <w:tcW w:w="1701" w:type="dxa"/>
          </w:tcPr>
          <w:p w14:paraId="7D2FB4B4"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p>
        </w:tc>
        <w:tc>
          <w:tcPr>
            <w:tcW w:w="1417" w:type="dxa"/>
          </w:tcPr>
          <w:p w14:paraId="7D2FB4B5"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IUCN LR</w:t>
            </w:r>
          </w:p>
        </w:tc>
        <w:tc>
          <w:tcPr>
            <w:tcW w:w="1843" w:type="dxa"/>
            <w:shd w:val="clear" w:color="auto" w:fill="FFFFFF" w:themeFill="background1"/>
          </w:tcPr>
          <w:p w14:paraId="7D2FB4B6"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lang w:val="lv-LV"/>
              </w:rPr>
              <w:t xml:space="preserve">Latvijā lokāli izplatīta suga (Kalniņš, 2017). </w:t>
            </w:r>
          </w:p>
        </w:tc>
        <w:tc>
          <w:tcPr>
            <w:tcW w:w="1843" w:type="dxa"/>
            <w:shd w:val="clear" w:color="auto" w:fill="FFFFFF" w:themeFill="background1"/>
          </w:tcPr>
          <w:p w14:paraId="7D2FB4B7"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DA plāna izstrādes laikā teritorijā konstatēta viena atradne. Prognozējama plašāka sastopamība ezeru-pārejas purva kompleksa teritorijā.</w:t>
            </w:r>
          </w:p>
        </w:tc>
      </w:tr>
      <w:tr w:rsidR="0009395B" w:rsidRPr="009E511A" w14:paraId="7D2FB4C0" w14:textId="77777777" w:rsidTr="004F4D1E">
        <w:tc>
          <w:tcPr>
            <w:tcW w:w="534" w:type="dxa"/>
          </w:tcPr>
          <w:p w14:paraId="7D2FB4B9" w14:textId="77777777" w:rsidR="0009395B" w:rsidRPr="009E511A" w:rsidRDefault="0009395B" w:rsidP="0009395B">
            <w:pPr>
              <w:rPr>
                <w:rFonts w:ascii="Times New Roman" w:hAnsi="Times New Roman" w:cs="Times New Roman"/>
                <w:sz w:val="20"/>
                <w:szCs w:val="20"/>
                <w:lang w:val="lv-LV"/>
              </w:rPr>
            </w:pPr>
            <w:r w:rsidRPr="009E511A">
              <w:rPr>
                <w:rFonts w:ascii="Times New Roman" w:hAnsi="Times New Roman" w:cs="Times New Roman"/>
                <w:sz w:val="20"/>
                <w:szCs w:val="20"/>
                <w:lang w:val="lv-LV"/>
              </w:rPr>
              <w:t>2</w:t>
            </w:r>
            <w:r w:rsidRPr="009E511A">
              <w:rPr>
                <w:rFonts w:ascii="Times New Roman" w:hAnsi="Times New Roman" w:cs="Times New Roman"/>
                <w:sz w:val="20"/>
                <w:szCs w:val="20"/>
                <w:lang w:val="la-Latn"/>
              </w:rPr>
              <w:t>3</w:t>
            </w:r>
            <w:r w:rsidRPr="009E511A">
              <w:rPr>
                <w:rFonts w:ascii="Times New Roman" w:hAnsi="Times New Roman" w:cs="Times New Roman"/>
                <w:sz w:val="20"/>
                <w:szCs w:val="20"/>
                <w:lang w:val="lv-LV"/>
              </w:rPr>
              <w:t>.</w:t>
            </w:r>
          </w:p>
        </w:tc>
        <w:tc>
          <w:tcPr>
            <w:tcW w:w="2019" w:type="dxa"/>
          </w:tcPr>
          <w:p w14:paraId="7D2FB4BA" w14:textId="77777777" w:rsidR="0009395B" w:rsidRPr="009E511A" w:rsidRDefault="0009395B" w:rsidP="0009395B">
            <w:pPr>
              <w:rPr>
                <w:rFonts w:ascii="Times New Roman" w:hAnsi="Times New Roman" w:cs="Times New Roman"/>
                <w:sz w:val="20"/>
                <w:szCs w:val="20"/>
                <w:shd w:val="clear" w:color="auto" w:fill="FFFFFF"/>
                <w:lang w:val="lv-LV"/>
              </w:rPr>
            </w:pPr>
            <w:r w:rsidRPr="009E511A">
              <w:rPr>
                <w:rFonts w:ascii="Times New Roman" w:hAnsi="Times New Roman" w:cs="Times New Roman"/>
                <w:sz w:val="20"/>
                <w:szCs w:val="20"/>
                <w:shd w:val="clear" w:color="auto" w:fill="FFFFFF"/>
                <w:lang w:val="lv-LV"/>
              </w:rPr>
              <w:t>Spožā skudra</w:t>
            </w:r>
          </w:p>
        </w:tc>
        <w:tc>
          <w:tcPr>
            <w:tcW w:w="1417" w:type="dxa"/>
          </w:tcPr>
          <w:p w14:paraId="7D2FB4BB" w14:textId="77777777" w:rsidR="0009395B" w:rsidRPr="009E511A" w:rsidRDefault="0009395B" w:rsidP="0009395B">
            <w:pPr>
              <w:rPr>
                <w:rFonts w:ascii="Times New Roman" w:hAnsi="Times New Roman" w:cs="Times New Roman"/>
                <w:i/>
                <w:iCs/>
                <w:sz w:val="20"/>
                <w:szCs w:val="20"/>
                <w:shd w:val="clear" w:color="auto" w:fill="FFFFFF"/>
                <w:lang w:val="lv-LV"/>
              </w:rPr>
            </w:pPr>
            <w:r w:rsidRPr="009E511A">
              <w:rPr>
                <w:rFonts w:ascii="Times New Roman" w:hAnsi="Times New Roman" w:cs="Times New Roman"/>
                <w:i/>
                <w:iCs/>
                <w:sz w:val="20"/>
                <w:szCs w:val="20"/>
                <w:shd w:val="clear" w:color="auto" w:fill="FFFFFF"/>
                <w:lang w:val="lv-LV"/>
              </w:rPr>
              <w:t>Lasius fuliginosus</w:t>
            </w:r>
          </w:p>
        </w:tc>
        <w:tc>
          <w:tcPr>
            <w:tcW w:w="1701" w:type="dxa"/>
          </w:tcPr>
          <w:p w14:paraId="7D2FB4BC" w14:textId="77777777" w:rsidR="0009395B" w:rsidRPr="009E511A" w:rsidRDefault="0009395B" w:rsidP="0009395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ĪAS</w:t>
            </w:r>
          </w:p>
        </w:tc>
        <w:tc>
          <w:tcPr>
            <w:tcW w:w="1417" w:type="dxa"/>
          </w:tcPr>
          <w:p w14:paraId="7D2FB4BD" w14:textId="77777777" w:rsidR="0009395B" w:rsidRPr="009E511A" w:rsidRDefault="0009395B" w:rsidP="0009395B">
            <w:pPr>
              <w:jc w:val="center"/>
              <w:rPr>
                <w:rFonts w:ascii="Times New Roman" w:hAnsi="Times New Roman" w:cs="Times New Roman"/>
                <w:sz w:val="20"/>
                <w:szCs w:val="20"/>
                <w:lang w:val="lv-LV"/>
              </w:rPr>
            </w:pPr>
          </w:p>
        </w:tc>
        <w:tc>
          <w:tcPr>
            <w:tcW w:w="1843" w:type="dxa"/>
            <w:shd w:val="clear" w:color="auto" w:fill="FFFFFF" w:themeFill="background1"/>
          </w:tcPr>
          <w:p w14:paraId="7D2FB4BE"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lang w:val="lv-LV"/>
              </w:rPr>
              <w:t>Latvijā bieži sastopama visā teritorijā.</w:t>
            </w:r>
          </w:p>
        </w:tc>
        <w:tc>
          <w:tcPr>
            <w:tcW w:w="1843" w:type="dxa"/>
            <w:shd w:val="clear" w:color="auto" w:fill="FFFFFF" w:themeFill="background1"/>
          </w:tcPr>
          <w:p w14:paraId="7D2FB4BF" w14:textId="77777777" w:rsidR="0009395B" w:rsidRPr="009E511A" w:rsidRDefault="0009395B" w:rsidP="0009395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DA plāna izstrādes laikā teritorijā konstatēta viena atradne. Prognozējama plašāka sastopamība.</w:t>
            </w:r>
          </w:p>
        </w:tc>
      </w:tr>
    </w:tbl>
    <w:p w14:paraId="7D2FB4C1" w14:textId="77777777" w:rsidR="00EF4C8A" w:rsidRPr="009E511A" w:rsidRDefault="00EF4C8A" w:rsidP="00EF4C8A">
      <w:pPr>
        <w:spacing w:before="120" w:after="120"/>
        <w:ind w:right="5334"/>
        <w:jc w:val="both"/>
        <w:rPr>
          <w:rFonts w:ascii="Times New Roman" w:hAnsi="Times New Roman" w:cs="Times New Roman"/>
          <w:b/>
          <w:sz w:val="16"/>
          <w:szCs w:val="16"/>
          <w:lang w:val="lv-LV"/>
        </w:rPr>
      </w:pPr>
      <w:r w:rsidRPr="009E511A">
        <w:rPr>
          <w:rFonts w:ascii="Times New Roman" w:hAnsi="Times New Roman" w:cs="Times New Roman"/>
          <w:b/>
          <w:spacing w:val="-3"/>
          <w:sz w:val="16"/>
          <w:szCs w:val="16"/>
          <w:lang w:val="lv-LV"/>
        </w:rPr>
        <w:lastRenderedPageBreak/>
        <w:t>P</w:t>
      </w:r>
      <w:r w:rsidRPr="009E511A">
        <w:rPr>
          <w:rFonts w:ascii="Times New Roman" w:hAnsi="Times New Roman" w:cs="Times New Roman"/>
          <w:b/>
          <w:sz w:val="16"/>
          <w:szCs w:val="16"/>
          <w:lang w:val="lv-LV"/>
        </w:rPr>
        <w:t>AS</w:t>
      </w:r>
      <w:r w:rsidRPr="009E511A">
        <w:rPr>
          <w:rFonts w:ascii="Times New Roman" w:hAnsi="Times New Roman" w:cs="Times New Roman"/>
          <w:b/>
          <w:spacing w:val="1"/>
          <w:sz w:val="16"/>
          <w:szCs w:val="16"/>
          <w:lang w:val="lv-LV"/>
        </w:rPr>
        <w:t>K</w:t>
      </w:r>
      <w:r w:rsidRPr="009E511A">
        <w:rPr>
          <w:rFonts w:ascii="Times New Roman" w:hAnsi="Times New Roman" w:cs="Times New Roman"/>
          <w:b/>
          <w:sz w:val="16"/>
          <w:szCs w:val="16"/>
          <w:lang w:val="lv-LV"/>
        </w:rPr>
        <w:t>A</w:t>
      </w:r>
      <w:r w:rsidRPr="009E511A">
        <w:rPr>
          <w:rFonts w:ascii="Times New Roman" w:hAnsi="Times New Roman" w:cs="Times New Roman"/>
          <w:b/>
          <w:spacing w:val="1"/>
          <w:sz w:val="16"/>
          <w:szCs w:val="16"/>
          <w:lang w:val="lv-LV"/>
        </w:rPr>
        <w:t>ID</w:t>
      </w:r>
      <w:r w:rsidRPr="009E511A">
        <w:rPr>
          <w:rFonts w:ascii="Times New Roman" w:hAnsi="Times New Roman" w:cs="Times New Roman"/>
          <w:b/>
          <w:spacing w:val="-1"/>
          <w:sz w:val="16"/>
          <w:szCs w:val="16"/>
          <w:lang w:val="lv-LV"/>
        </w:rPr>
        <w:t>R</w:t>
      </w:r>
      <w:r w:rsidRPr="009E511A">
        <w:rPr>
          <w:rFonts w:ascii="Times New Roman" w:hAnsi="Times New Roman" w:cs="Times New Roman"/>
          <w:b/>
          <w:sz w:val="16"/>
          <w:szCs w:val="16"/>
          <w:lang w:val="lv-LV"/>
        </w:rPr>
        <w:t>O</w:t>
      </w:r>
      <w:r w:rsidRPr="009E511A">
        <w:rPr>
          <w:rFonts w:ascii="Times New Roman" w:hAnsi="Times New Roman" w:cs="Times New Roman"/>
          <w:b/>
          <w:spacing w:val="-1"/>
          <w:sz w:val="16"/>
          <w:szCs w:val="16"/>
          <w:lang w:val="lv-LV"/>
        </w:rPr>
        <w:t>J</w:t>
      </w:r>
      <w:r w:rsidRPr="009E511A">
        <w:rPr>
          <w:rFonts w:ascii="Times New Roman" w:hAnsi="Times New Roman" w:cs="Times New Roman"/>
          <w:b/>
          <w:spacing w:val="3"/>
          <w:sz w:val="16"/>
          <w:szCs w:val="16"/>
          <w:lang w:val="lv-LV"/>
        </w:rPr>
        <w:t>U</w:t>
      </w:r>
      <w:r w:rsidRPr="009E511A">
        <w:rPr>
          <w:rFonts w:ascii="Times New Roman" w:hAnsi="Times New Roman" w:cs="Times New Roman"/>
          <w:b/>
          <w:spacing w:val="-3"/>
          <w:sz w:val="16"/>
          <w:szCs w:val="16"/>
          <w:lang w:val="lv-LV"/>
        </w:rPr>
        <w:t>M</w:t>
      </w:r>
      <w:r w:rsidRPr="009E511A">
        <w:rPr>
          <w:rFonts w:ascii="Times New Roman" w:hAnsi="Times New Roman" w:cs="Times New Roman"/>
          <w:b/>
          <w:sz w:val="16"/>
          <w:szCs w:val="16"/>
          <w:lang w:val="lv-LV"/>
        </w:rPr>
        <w:t>I</w:t>
      </w:r>
      <w:r w:rsidRPr="009E511A">
        <w:rPr>
          <w:rFonts w:ascii="Times New Roman" w:hAnsi="Times New Roman" w:cs="Times New Roman"/>
          <w:b/>
          <w:spacing w:val="-11"/>
          <w:sz w:val="16"/>
          <w:szCs w:val="16"/>
          <w:lang w:val="lv-LV"/>
        </w:rPr>
        <w:t xml:space="preserve"> </w:t>
      </w:r>
      <w:r w:rsidRPr="009E511A">
        <w:rPr>
          <w:rFonts w:ascii="Times New Roman" w:hAnsi="Times New Roman" w:cs="Times New Roman"/>
          <w:b/>
          <w:spacing w:val="1"/>
          <w:sz w:val="16"/>
          <w:szCs w:val="16"/>
          <w:lang w:val="lv-LV"/>
        </w:rPr>
        <w:t>U</w:t>
      </w:r>
      <w:r w:rsidRPr="009E511A">
        <w:rPr>
          <w:rFonts w:ascii="Times New Roman" w:hAnsi="Times New Roman" w:cs="Times New Roman"/>
          <w:b/>
          <w:sz w:val="16"/>
          <w:szCs w:val="16"/>
          <w:lang w:val="lv-LV"/>
        </w:rPr>
        <w:t>N</w:t>
      </w:r>
      <w:r w:rsidRPr="009E511A">
        <w:rPr>
          <w:rFonts w:ascii="Times New Roman" w:hAnsi="Times New Roman" w:cs="Times New Roman"/>
          <w:b/>
          <w:spacing w:val="-2"/>
          <w:sz w:val="16"/>
          <w:szCs w:val="16"/>
          <w:lang w:val="lv-LV"/>
        </w:rPr>
        <w:t xml:space="preserve"> </w:t>
      </w:r>
      <w:r w:rsidRPr="009E511A">
        <w:rPr>
          <w:rFonts w:ascii="Times New Roman" w:hAnsi="Times New Roman" w:cs="Times New Roman"/>
          <w:b/>
          <w:sz w:val="16"/>
          <w:szCs w:val="16"/>
          <w:lang w:val="lv-LV"/>
        </w:rPr>
        <w:t>A</w:t>
      </w:r>
      <w:r w:rsidRPr="009E511A">
        <w:rPr>
          <w:rFonts w:ascii="Times New Roman" w:hAnsi="Times New Roman" w:cs="Times New Roman"/>
          <w:b/>
          <w:spacing w:val="1"/>
          <w:sz w:val="16"/>
          <w:szCs w:val="16"/>
          <w:lang w:val="lv-LV"/>
        </w:rPr>
        <w:t>P</w:t>
      </w:r>
      <w:r w:rsidRPr="009E511A">
        <w:rPr>
          <w:rFonts w:ascii="Times New Roman" w:hAnsi="Times New Roman" w:cs="Times New Roman"/>
          <w:b/>
          <w:spacing w:val="-1"/>
          <w:sz w:val="16"/>
          <w:szCs w:val="16"/>
          <w:lang w:val="lv-LV"/>
        </w:rPr>
        <w:t>Z</w:t>
      </w:r>
      <w:r w:rsidRPr="009E511A">
        <w:rPr>
          <w:rFonts w:ascii="Times New Roman" w:hAnsi="Times New Roman" w:cs="Times New Roman"/>
          <w:spacing w:val="-2"/>
          <w:sz w:val="16"/>
          <w:szCs w:val="16"/>
          <w:lang w:val="lv-LV"/>
        </w:rPr>
        <w:t>Ī</w:t>
      </w:r>
      <w:r w:rsidRPr="009E511A">
        <w:rPr>
          <w:rFonts w:ascii="Times New Roman" w:hAnsi="Times New Roman" w:cs="Times New Roman"/>
          <w:b/>
          <w:spacing w:val="-1"/>
          <w:sz w:val="16"/>
          <w:szCs w:val="16"/>
          <w:lang w:val="lv-LV"/>
        </w:rPr>
        <w:t>M</w:t>
      </w:r>
      <w:r w:rsidRPr="009E511A">
        <w:rPr>
          <w:rFonts w:ascii="Times New Roman" w:hAnsi="Times New Roman" w:cs="Times New Roman"/>
          <w:spacing w:val="-1"/>
          <w:sz w:val="16"/>
          <w:szCs w:val="16"/>
          <w:lang w:val="lv-LV"/>
        </w:rPr>
        <w:t>Ē</w:t>
      </w:r>
      <w:r w:rsidRPr="009E511A">
        <w:rPr>
          <w:rFonts w:ascii="Times New Roman" w:hAnsi="Times New Roman" w:cs="Times New Roman"/>
          <w:b/>
          <w:spacing w:val="-1"/>
          <w:sz w:val="16"/>
          <w:szCs w:val="16"/>
          <w:lang w:val="lv-LV"/>
        </w:rPr>
        <w:t>J</w:t>
      </w:r>
      <w:r w:rsidRPr="009E511A">
        <w:rPr>
          <w:rFonts w:ascii="Times New Roman" w:hAnsi="Times New Roman" w:cs="Times New Roman"/>
          <w:b/>
          <w:spacing w:val="3"/>
          <w:sz w:val="16"/>
          <w:szCs w:val="16"/>
          <w:lang w:val="lv-LV"/>
        </w:rPr>
        <w:t>U</w:t>
      </w:r>
      <w:r w:rsidRPr="009E511A">
        <w:rPr>
          <w:rFonts w:ascii="Times New Roman" w:hAnsi="Times New Roman" w:cs="Times New Roman"/>
          <w:b/>
          <w:spacing w:val="-3"/>
          <w:sz w:val="16"/>
          <w:szCs w:val="16"/>
          <w:lang w:val="lv-LV"/>
        </w:rPr>
        <w:t>M</w:t>
      </w:r>
      <w:r w:rsidRPr="009E511A">
        <w:rPr>
          <w:rFonts w:ascii="Times New Roman" w:hAnsi="Times New Roman" w:cs="Times New Roman"/>
          <w:b/>
          <w:sz w:val="16"/>
          <w:szCs w:val="16"/>
          <w:lang w:val="lv-LV"/>
        </w:rPr>
        <w:t>I:</w:t>
      </w:r>
    </w:p>
    <w:p w14:paraId="7D2FB4C2" w14:textId="77777777" w:rsidR="00EF4C8A" w:rsidRPr="009E511A" w:rsidRDefault="00EF4C8A" w:rsidP="00EF4C8A">
      <w:pPr>
        <w:spacing w:after="120"/>
        <w:jc w:val="both"/>
        <w:rPr>
          <w:rFonts w:ascii="Times New Roman" w:hAnsi="Times New Roman" w:cs="Times New Roman"/>
          <w:sz w:val="16"/>
          <w:szCs w:val="16"/>
          <w:lang w:val="lv-LV"/>
        </w:rPr>
      </w:pPr>
      <w:r w:rsidRPr="009E511A">
        <w:rPr>
          <w:rFonts w:ascii="Times New Roman" w:hAnsi="Times New Roman" w:cs="Times New Roman"/>
          <w:b/>
          <w:sz w:val="16"/>
          <w:szCs w:val="16"/>
          <w:lang w:val="lv-LV"/>
        </w:rPr>
        <w:t>Aizsardzības stāvokļa novērtējums atbilstoši ziņojumā Eiro</w:t>
      </w:r>
      <w:r w:rsidR="00EF5AE3" w:rsidRPr="009E511A">
        <w:rPr>
          <w:rFonts w:ascii="Times New Roman" w:hAnsi="Times New Roman" w:cs="Times New Roman"/>
          <w:b/>
          <w:sz w:val="16"/>
          <w:szCs w:val="16"/>
          <w:lang w:val="lv-LV"/>
        </w:rPr>
        <w:t>pas Komisijai (ES ziņojums, 2019</w:t>
      </w:r>
      <w:r w:rsidRPr="009E511A">
        <w:rPr>
          <w:rFonts w:ascii="Times New Roman" w:hAnsi="Times New Roman" w:cs="Times New Roman"/>
          <w:b/>
          <w:sz w:val="16"/>
          <w:szCs w:val="16"/>
          <w:lang w:val="lv-LV"/>
        </w:rPr>
        <w:t>) lietotajiem apzīmējumiem (tikai direktīvā iekļautajām sugām):</w:t>
      </w:r>
    </w:p>
    <w:tbl>
      <w:tblPr>
        <w:tblStyle w:val="TableGrid"/>
        <w:tblW w:w="0" w:type="auto"/>
        <w:tblLook w:val="04A0" w:firstRow="1" w:lastRow="0" w:firstColumn="1" w:lastColumn="0" w:noHBand="0" w:noVBand="1"/>
      </w:tblPr>
      <w:tblGrid>
        <w:gridCol w:w="704"/>
        <w:gridCol w:w="8646"/>
      </w:tblGrid>
      <w:tr w:rsidR="00EF4C8A" w:rsidRPr="009E511A" w14:paraId="7D2FB4C5" w14:textId="77777777" w:rsidTr="004F4D1E">
        <w:tc>
          <w:tcPr>
            <w:tcW w:w="704" w:type="dxa"/>
            <w:tcBorders>
              <w:top w:val="single" w:sz="4" w:space="0" w:color="auto"/>
              <w:left w:val="single" w:sz="4" w:space="0" w:color="auto"/>
              <w:bottom w:val="single" w:sz="4" w:space="0" w:color="auto"/>
              <w:right w:val="single" w:sz="4" w:space="0" w:color="auto"/>
            </w:tcBorders>
            <w:shd w:val="clear" w:color="auto" w:fill="92D050"/>
          </w:tcPr>
          <w:p w14:paraId="7D2FB4C3" w14:textId="77777777" w:rsidR="00EF4C8A" w:rsidRPr="009E511A" w:rsidRDefault="00EF4C8A" w:rsidP="004F4D1E">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2FB4C4" w14:textId="77777777" w:rsidR="00EF4C8A" w:rsidRPr="009E511A" w:rsidRDefault="00EF4C8A" w:rsidP="004F4D1E">
            <w:pPr>
              <w:spacing w:after="120"/>
              <w:jc w:val="both"/>
              <w:rPr>
                <w:color w:val="auto"/>
                <w:sz w:val="16"/>
                <w:szCs w:val="16"/>
                <w:shd w:val="clear" w:color="auto" w:fill="FFC000"/>
                <w:lang w:val="lv-LV"/>
              </w:rPr>
            </w:pPr>
            <w:r w:rsidRPr="009E511A">
              <w:rPr>
                <w:color w:val="auto"/>
                <w:sz w:val="16"/>
                <w:szCs w:val="16"/>
                <w:shd w:val="clear" w:color="auto" w:fill="FFFFFF" w:themeFill="background1"/>
                <w:lang w:val="lv-LV"/>
              </w:rPr>
              <w:t>FV</w:t>
            </w:r>
            <w:r w:rsidRPr="009E511A">
              <w:rPr>
                <w:color w:val="auto"/>
                <w:sz w:val="16"/>
                <w:szCs w:val="16"/>
                <w:lang w:val="lv-LV"/>
              </w:rPr>
              <w:t>: Aizsardzības stāvoklis labvēlīgs (Favourable);</w:t>
            </w:r>
          </w:p>
        </w:tc>
      </w:tr>
      <w:tr w:rsidR="00EF4C8A" w:rsidRPr="009E511A" w14:paraId="7D2FB4C8" w14:textId="77777777" w:rsidTr="004F4D1E">
        <w:tc>
          <w:tcPr>
            <w:tcW w:w="704" w:type="dxa"/>
            <w:tcBorders>
              <w:top w:val="single" w:sz="4" w:space="0" w:color="auto"/>
              <w:left w:val="single" w:sz="4" w:space="0" w:color="auto"/>
              <w:bottom w:val="single" w:sz="4" w:space="0" w:color="auto"/>
              <w:right w:val="single" w:sz="4" w:space="0" w:color="auto"/>
            </w:tcBorders>
            <w:shd w:val="clear" w:color="auto" w:fill="FFC000"/>
          </w:tcPr>
          <w:p w14:paraId="7D2FB4C6" w14:textId="77777777" w:rsidR="00EF4C8A" w:rsidRPr="009E511A" w:rsidRDefault="00EF4C8A" w:rsidP="004F4D1E">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2FB4C7" w14:textId="77777777" w:rsidR="00EF4C8A" w:rsidRPr="009E511A" w:rsidRDefault="00EF4C8A" w:rsidP="004F4D1E">
            <w:pPr>
              <w:spacing w:after="120"/>
              <w:jc w:val="both"/>
              <w:rPr>
                <w:color w:val="auto"/>
                <w:sz w:val="16"/>
                <w:szCs w:val="16"/>
                <w:lang w:val="lv-LV"/>
              </w:rPr>
            </w:pPr>
            <w:r w:rsidRPr="009E511A">
              <w:rPr>
                <w:color w:val="auto"/>
                <w:sz w:val="16"/>
                <w:szCs w:val="16"/>
                <w:lang w:val="lv-LV"/>
              </w:rPr>
              <w:t xml:space="preserve">U1: Aizsardzības stāvoklis nelabvēlīgs-nepietiekams (Unfavourable-Inadequate); </w:t>
            </w:r>
          </w:p>
        </w:tc>
      </w:tr>
      <w:tr w:rsidR="00EF4C8A" w:rsidRPr="009E511A" w14:paraId="7D2FB4CB" w14:textId="77777777" w:rsidTr="004F4D1E">
        <w:tc>
          <w:tcPr>
            <w:tcW w:w="704" w:type="dxa"/>
            <w:tcBorders>
              <w:top w:val="single" w:sz="4" w:space="0" w:color="auto"/>
              <w:left w:val="single" w:sz="4" w:space="0" w:color="auto"/>
              <w:bottom w:val="single" w:sz="4" w:space="0" w:color="auto"/>
              <w:right w:val="single" w:sz="4" w:space="0" w:color="auto"/>
            </w:tcBorders>
            <w:shd w:val="clear" w:color="auto" w:fill="FF0000"/>
          </w:tcPr>
          <w:p w14:paraId="7D2FB4C9" w14:textId="77777777" w:rsidR="00EF4C8A" w:rsidRPr="009E511A" w:rsidRDefault="00EF4C8A" w:rsidP="004F4D1E">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2FB4CA" w14:textId="77777777" w:rsidR="00EF4C8A" w:rsidRPr="009E511A" w:rsidRDefault="00EF4C8A" w:rsidP="004F4D1E">
            <w:pPr>
              <w:spacing w:after="120"/>
              <w:jc w:val="both"/>
              <w:rPr>
                <w:color w:val="auto"/>
                <w:sz w:val="16"/>
                <w:szCs w:val="16"/>
                <w:lang w:val="lv-LV"/>
              </w:rPr>
            </w:pPr>
            <w:r w:rsidRPr="009E511A">
              <w:rPr>
                <w:color w:val="auto"/>
                <w:sz w:val="16"/>
                <w:szCs w:val="16"/>
                <w:lang w:val="lv-LV"/>
              </w:rPr>
              <w:t>U2: Aizsardzības stāvoklis nelabvēlīgs-slikts (Unfavourable-Bad);</w:t>
            </w:r>
          </w:p>
        </w:tc>
      </w:tr>
      <w:tr w:rsidR="00EF4C8A" w:rsidRPr="009E511A" w14:paraId="7D2FB4CE" w14:textId="77777777" w:rsidTr="004F4D1E">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D2FB4CC" w14:textId="77777777" w:rsidR="00EF4C8A" w:rsidRPr="009E511A" w:rsidRDefault="00EF4C8A" w:rsidP="004F4D1E">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2FB4CD" w14:textId="77777777" w:rsidR="00EF4C8A" w:rsidRPr="009E511A" w:rsidRDefault="00EF4C8A" w:rsidP="004F4D1E">
            <w:pPr>
              <w:spacing w:after="120"/>
              <w:jc w:val="both"/>
              <w:rPr>
                <w:color w:val="auto"/>
                <w:sz w:val="16"/>
                <w:szCs w:val="16"/>
                <w:lang w:val="lv-LV"/>
              </w:rPr>
            </w:pPr>
            <w:r w:rsidRPr="009E511A">
              <w:rPr>
                <w:color w:val="auto"/>
                <w:sz w:val="16"/>
                <w:szCs w:val="16"/>
                <w:lang w:val="lv-LV"/>
              </w:rPr>
              <w:t>XX: Aizsardzības stāvoklis nezināms (Unknown)</w:t>
            </w:r>
            <w:r w:rsidR="000210D8" w:rsidRPr="009E511A">
              <w:rPr>
                <w:color w:val="auto"/>
                <w:sz w:val="16"/>
                <w:szCs w:val="16"/>
                <w:lang w:val="lv-LV"/>
              </w:rPr>
              <w:t>.</w:t>
            </w:r>
          </w:p>
        </w:tc>
      </w:tr>
    </w:tbl>
    <w:p w14:paraId="7D2FB4CF" w14:textId="77777777" w:rsidR="00EF4C8A" w:rsidRPr="009E511A" w:rsidRDefault="00EF4C8A" w:rsidP="00EF4C8A">
      <w:pPr>
        <w:spacing w:after="120"/>
        <w:jc w:val="both"/>
        <w:rPr>
          <w:rFonts w:ascii="Times New Roman" w:hAnsi="Times New Roman" w:cs="Times New Roman"/>
          <w:sz w:val="16"/>
          <w:szCs w:val="16"/>
          <w:lang w:val="lv-LV"/>
        </w:rPr>
      </w:pPr>
      <w:r w:rsidRPr="009E511A">
        <w:rPr>
          <w:rFonts w:ascii="Times New Roman" w:hAnsi="Times New Roman" w:cs="Times New Roman"/>
          <w:b/>
          <w:sz w:val="16"/>
          <w:szCs w:val="16"/>
          <w:lang w:val="lv-LV"/>
        </w:rPr>
        <w:t>Apzīmējumi aizsardzības stāvokļa tendencei:</w:t>
      </w:r>
      <w:r w:rsidRPr="009E511A">
        <w:rPr>
          <w:rFonts w:ascii="Times New Roman" w:hAnsi="Times New Roman" w:cs="Times New Roman"/>
          <w:sz w:val="16"/>
          <w:szCs w:val="16"/>
          <w:lang w:val="lv-LV"/>
        </w:rPr>
        <w:t xml:space="preserve"> “+”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uzlabojas; “-</w:t>
      </w:r>
      <w:r w:rsidR="009614D9" w:rsidRPr="009E511A">
        <w:rPr>
          <w:rFonts w:ascii="Times New Roman" w:hAnsi="Times New Roman" w:cs="Times New Roman"/>
          <w:sz w:val="16"/>
          <w:szCs w:val="16"/>
          <w:lang w:val="lv-LV"/>
        </w:rPr>
        <w:t>” –</w:t>
      </w:r>
      <w:r w:rsidRPr="009E511A">
        <w:rPr>
          <w:rFonts w:ascii="Times New Roman" w:hAnsi="Times New Roman" w:cs="Times New Roman"/>
          <w:sz w:val="16"/>
          <w:szCs w:val="16"/>
          <w:lang w:val="lv-LV"/>
        </w:rPr>
        <w:t xml:space="preserve"> pasliktinās; “=”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stabils, “x”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nezināms</w:t>
      </w:r>
      <w:r w:rsidR="009614D9" w:rsidRPr="009E511A">
        <w:rPr>
          <w:rFonts w:ascii="Times New Roman" w:hAnsi="Times New Roman" w:cs="Times New Roman"/>
          <w:sz w:val="16"/>
          <w:szCs w:val="16"/>
          <w:lang w:val="lv-LV"/>
        </w:rPr>
        <w:t>.</w:t>
      </w:r>
    </w:p>
    <w:p w14:paraId="7D2FB4D0" w14:textId="4A95161E" w:rsidR="00EF4C8A" w:rsidRPr="009E511A" w:rsidRDefault="00EF4C8A" w:rsidP="00EF4C8A">
      <w:pPr>
        <w:jc w:val="both"/>
        <w:rPr>
          <w:rFonts w:ascii="Times New Roman" w:hAnsi="Times New Roman" w:cs="Times New Roman"/>
          <w:sz w:val="16"/>
          <w:szCs w:val="16"/>
          <w:lang w:val="lv-LV"/>
        </w:rPr>
      </w:pPr>
      <w:r w:rsidRPr="009E511A">
        <w:rPr>
          <w:rFonts w:ascii="Times New Roman" w:hAnsi="Times New Roman" w:cs="Times New Roman"/>
          <w:b/>
          <w:spacing w:val="2"/>
          <w:sz w:val="16"/>
          <w:szCs w:val="16"/>
          <w:lang w:val="lv-LV"/>
        </w:rPr>
        <w:t>B</w:t>
      </w:r>
      <w:r w:rsidRPr="009E511A">
        <w:rPr>
          <w:rFonts w:ascii="Times New Roman" w:hAnsi="Times New Roman" w:cs="Times New Roman"/>
          <w:b/>
          <w:sz w:val="16"/>
          <w:szCs w:val="16"/>
          <w:lang w:val="lv-LV"/>
        </w:rPr>
        <w:t>er</w:t>
      </w:r>
      <w:r w:rsidRPr="009E511A">
        <w:rPr>
          <w:rFonts w:ascii="Times New Roman" w:hAnsi="Times New Roman" w:cs="Times New Roman"/>
          <w:b/>
          <w:spacing w:val="-3"/>
          <w:sz w:val="16"/>
          <w:szCs w:val="16"/>
          <w:lang w:val="lv-LV"/>
        </w:rPr>
        <w:t>n</w:t>
      </w:r>
      <w:r w:rsidRPr="009E511A">
        <w:rPr>
          <w:rFonts w:ascii="Times New Roman" w:hAnsi="Times New Roman" w:cs="Times New Roman"/>
          <w:b/>
          <w:sz w:val="16"/>
          <w:szCs w:val="16"/>
          <w:lang w:val="lv-LV"/>
        </w:rPr>
        <w:t xml:space="preserve">e </w:t>
      </w:r>
      <w:r w:rsidR="000210D8" w:rsidRPr="009E511A">
        <w:rPr>
          <w:rFonts w:ascii="Times New Roman" w:hAnsi="Times New Roman" w:cs="Times New Roman"/>
          <w:sz w:val="16"/>
          <w:szCs w:val="16"/>
          <w:lang w:val="lv-LV"/>
        </w:rPr>
        <w:t>–</w:t>
      </w:r>
      <w:r w:rsidRPr="009E511A">
        <w:rPr>
          <w:rFonts w:ascii="Times New Roman" w:hAnsi="Times New Roman" w:cs="Times New Roman"/>
          <w:spacing w:val="54"/>
          <w:sz w:val="16"/>
          <w:szCs w:val="16"/>
          <w:lang w:val="lv-LV"/>
        </w:rPr>
        <w:t xml:space="preserve"> </w:t>
      </w:r>
      <w:r w:rsidRPr="009E511A">
        <w:rPr>
          <w:rFonts w:ascii="Times New Roman" w:hAnsi="Times New Roman" w:cs="Times New Roman"/>
          <w:spacing w:val="-1"/>
          <w:sz w:val="16"/>
          <w:szCs w:val="16"/>
          <w:lang w:val="lv-LV"/>
        </w:rPr>
        <w:t>B</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 xml:space="preserve">nes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on</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enc</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 xml:space="preserve">a   </w:t>
      </w:r>
      <w:r w:rsidRPr="009E511A">
        <w:rPr>
          <w:rFonts w:ascii="Times New Roman" w:hAnsi="Times New Roman" w:cs="Times New Roman"/>
          <w:b/>
          <w:spacing w:val="1"/>
          <w:sz w:val="16"/>
          <w:szCs w:val="16"/>
          <w:lang w:val="lv-LV"/>
        </w:rPr>
        <w:t>I</w:t>
      </w:r>
      <w:r w:rsidRPr="009E511A">
        <w:rPr>
          <w:rFonts w:ascii="Times New Roman" w:hAnsi="Times New Roman" w:cs="Times New Roman"/>
          <w:b/>
          <w:sz w:val="16"/>
          <w:szCs w:val="16"/>
          <w:lang w:val="lv-LV"/>
        </w:rPr>
        <w:t>I</w:t>
      </w:r>
      <w:r w:rsidRPr="009E511A">
        <w:rPr>
          <w:rFonts w:ascii="Times New Roman" w:hAnsi="Times New Roman" w:cs="Times New Roman"/>
          <w:b/>
          <w:spacing w:val="3"/>
          <w:sz w:val="16"/>
          <w:szCs w:val="16"/>
          <w:lang w:val="lv-LV"/>
        </w:rPr>
        <w:t xml:space="preserve"> </w:t>
      </w:r>
      <w:r w:rsidRPr="009E511A">
        <w:rPr>
          <w:rFonts w:ascii="Times New Roman" w:hAnsi="Times New Roman" w:cs="Times New Roman"/>
          <w:spacing w:val="-2"/>
          <w:sz w:val="16"/>
          <w:szCs w:val="16"/>
          <w:lang w:val="lv-LV"/>
        </w:rPr>
        <w:t>p</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l</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u</w:t>
      </w:r>
      <w:r w:rsidRPr="009E511A">
        <w:rPr>
          <w:rFonts w:ascii="Times New Roman" w:hAnsi="Times New Roman" w:cs="Times New Roman"/>
          <w:spacing w:val="-4"/>
          <w:sz w:val="16"/>
          <w:szCs w:val="16"/>
          <w:lang w:val="lv-LV"/>
        </w:rPr>
        <w:t>m</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pacing w:val="-4"/>
          <w:sz w:val="16"/>
          <w:szCs w:val="16"/>
          <w:lang w:val="lv-LV"/>
        </w:rPr>
        <w:t>Ī</w:t>
      </w:r>
      <w:r w:rsidRPr="009E511A">
        <w:rPr>
          <w:rFonts w:ascii="Times New Roman" w:hAnsi="Times New Roman" w:cs="Times New Roman"/>
          <w:sz w:val="16"/>
          <w:szCs w:val="16"/>
          <w:lang w:val="lv-LV"/>
        </w:rPr>
        <w:t>p</w:t>
      </w:r>
      <w:r w:rsidRPr="009E511A">
        <w:rPr>
          <w:rFonts w:ascii="Times New Roman" w:hAnsi="Times New Roman" w:cs="Times New Roman"/>
          <w:spacing w:val="3"/>
          <w:sz w:val="16"/>
          <w:szCs w:val="16"/>
          <w:lang w:val="lv-LV"/>
        </w:rPr>
        <w:t>a</w:t>
      </w:r>
      <w:r w:rsidRPr="009E511A">
        <w:rPr>
          <w:rFonts w:ascii="Times New Roman" w:hAnsi="Times New Roman" w:cs="Times New Roman"/>
          <w:spacing w:val="1"/>
          <w:sz w:val="16"/>
          <w:szCs w:val="16"/>
          <w:lang w:val="lv-LV"/>
        </w:rPr>
        <w:t>š</w:t>
      </w:r>
      <w:r w:rsidRPr="009E511A">
        <w:rPr>
          <w:rFonts w:ascii="Times New Roman" w:hAnsi="Times New Roman" w:cs="Times New Roman"/>
          <w:sz w:val="16"/>
          <w:szCs w:val="16"/>
          <w:lang w:val="lv-LV"/>
        </w:rPr>
        <w:t xml:space="preserve">i </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gā</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o 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n</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 xml:space="preserve">u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s</w:t>
      </w:r>
      <w:r w:rsidR="00494E40">
        <w:rPr>
          <w:rFonts w:ascii="Times New Roman" w:hAnsi="Times New Roman" w:cs="Times New Roman"/>
          <w:spacing w:val="1"/>
          <w:sz w:val="16"/>
          <w:szCs w:val="16"/>
          <w:lang w:val="lv-LV"/>
        </w:rPr>
        <w:t>. Sugas,</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u</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u 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z w:val="16"/>
          <w:szCs w:val="16"/>
          <w:lang w:val="lv-LV"/>
        </w:rPr>
        <w:t>b</w:t>
      </w:r>
      <w:r w:rsidRPr="009E511A">
        <w:rPr>
          <w:rFonts w:ascii="Times New Roman" w:hAnsi="Times New Roman" w:cs="Times New Roman"/>
          <w:spacing w:val="-4"/>
          <w:sz w:val="16"/>
          <w:szCs w:val="16"/>
          <w:lang w:val="lv-LV"/>
        </w:rPr>
        <w:t>a</w:t>
      </w:r>
      <w:r w:rsidRPr="009E511A">
        <w:rPr>
          <w:rFonts w:ascii="Times New Roman" w:hAnsi="Times New Roman" w:cs="Times New Roman"/>
          <w:sz w:val="16"/>
          <w:szCs w:val="16"/>
          <w:lang w:val="lv-LV"/>
        </w:rPr>
        <w:t xml:space="preserve">i </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ā</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 xml:space="preserve">do </w:t>
      </w:r>
      <w:r w:rsidRPr="009E511A">
        <w:rPr>
          <w:rFonts w:ascii="Times New Roman" w:hAnsi="Times New Roman" w:cs="Times New Roman"/>
          <w:spacing w:val="1"/>
          <w:sz w:val="16"/>
          <w:szCs w:val="16"/>
          <w:lang w:val="lv-LV"/>
        </w:rPr>
        <w:t>ī</w:t>
      </w:r>
      <w:r w:rsidRPr="009E511A">
        <w:rPr>
          <w:rFonts w:ascii="Times New Roman" w:hAnsi="Times New Roman" w:cs="Times New Roman"/>
          <w:sz w:val="16"/>
          <w:szCs w:val="16"/>
          <w:lang w:val="lv-LV"/>
        </w:rPr>
        <w:t>pa</w:t>
      </w:r>
      <w:r w:rsidRPr="009E511A">
        <w:rPr>
          <w:rFonts w:ascii="Times New Roman" w:hAnsi="Times New Roman" w:cs="Times New Roman"/>
          <w:spacing w:val="-2"/>
          <w:sz w:val="16"/>
          <w:szCs w:val="16"/>
          <w:lang w:val="lv-LV"/>
        </w:rPr>
        <w:t>š</w:t>
      </w:r>
      <w:r w:rsidRPr="009E511A">
        <w:rPr>
          <w:rFonts w:ascii="Times New Roman" w:hAnsi="Times New Roman" w:cs="Times New Roman"/>
          <w:sz w:val="16"/>
          <w:szCs w:val="16"/>
          <w:lang w:val="lv-LV"/>
        </w:rPr>
        <w:t>i</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gā</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ri</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 xml:space="preserve">a. </w:t>
      </w:r>
      <w:r w:rsidRPr="009E511A">
        <w:rPr>
          <w:rFonts w:ascii="Times New Roman" w:hAnsi="Times New Roman" w:cs="Times New Roman"/>
          <w:b/>
          <w:spacing w:val="1"/>
          <w:sz w:val="16"/>
          <w:szCs w:val="16"/>
          <w:lang w:val="lv-LV"/>
        </w:rPr>
        <w:t>II</w:t>
      </w:r>
      <w:r w:rsidRPr="009E511A">
        <w:rPr>
          <w:rFonts w:ascii="Times New Roman" w:hAnsi="Times New Roman" w:cs="Times New Roman"/>
          <w:b/>
          <w:sz w:val="16"/>
          <w:szCs w:val="16"/>
          <w:lang w:val="lv-LV"/>
        </w:rPr>
        <w:t xml:space="preserve">I </w:t>
      </w:r>
      <w:r w:rsidRPr="009E511A">
        <w:rPr>
          <w:rFonts w:ascii="Times New Roman" w:hAnsi="Times New Roman" w:cs="Times New Roman"/>
          <w:sz w:val="16"/>
          <w:szCs w:val="16"/>
          <w:lang w:val="lv-LV"/>
        </w:rPr>
        <w:t>p</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e</w:t>
      </w:r>
      <w:r w:rsidRPr="009E511A">
        <w:rPr>
          <w:rFonts w:ascii="Times New Roman" w:hAnsi="Times New Roman" w:cs="Times New Roman"/>
          <w:spacing w:val="1"/>
          <w:sz w:val="16"/>
          <w:szCs w:val="16"/>
          <w:lang w:val="lv-LV"/>
        </w:rPr>
        <w:t>li</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u</w:t>
      </w:r>
      <w:r w:rsidRPr="009E511A">
        <w:rPr>
          <w:rFonts w:ascii="Times New Roman" w:hAnsi="Times New Roman" w:cs="Times New Roman"/>
          <w:spacing w:val="-4"/>
          <w:sz w:val="16"/>
          <w:szCs w:val="16"/>
          <w:lang w:val="lv-LV"/>
        </w:rPr>
        <w:t>m</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1"/>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gā</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ās</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z w:val="16"/>
          <w:szCs w:val="16"/>
          <w:lang w:val="lv-LV"/>
        </w:rPr>
        <w:t>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n</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s</w:t>
      </w:r>
      <w:r w:rsidR="00494E40">
        <w:rPr>
          <w:rFonts w:ascii="Times New Roman" w:hAnsi="Times New Roman" w:cs="Times New Roman"/>
          <w:spacing w:val="1"/>
          <w:sz w:val="16"/>
          <w:szCs w:val="16"/>
          <w:lang w:val="lv-LV"/>
        </w:rPr>
        <w:t xml:space="preserve">. Sugas,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u</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pacing w:val="-2"/>
          <w:sz w:val="16"/>
          <w:szCs w:val="16"/>
          <w:lang w:val="lv-LV"/>
        </w:rPr>
        <w:t>b</w:t>
      </w:r>
      <w:r w:rsidRPr="009E511A">
        <w:rPr>
          <w:rFonts w:ascii="Times New Roman" w:hAnsi="Times New Roman" w:cs="Times New Roman"/>
          <w:sz w:val="16"/>
          <w:szCs w:val="16"/>
          <w:lang w:val="lv-LV"/>
        </w:rPr>
        <w:t>ai</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2"/>
          <w:sz w:val="16"/>
          <w:szCs w:val="16"/>
          <w:lang w:val="lv-LV"/>
        </w:rPr>
        <w:t>na</w:t>
      </w:r>
      <w:r w:rsidRPr="009E511A">
        <w:rPr>
          <w:rFonts w:ascii="Times New Roman" w:hAnsi="Times New Roman" w:cs="Times New Roman"/>
          <w:sz w:val="16"/>
          <w:szCs w:val="16"/>
          <w:lang w:val="lv-LV"/>
        </w:rPr>
        <w:t xml:space="preserve">v </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ā</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do</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1"/>
          <w:sz w:val="16"/>
          <w:szCs w:val="16"/>
          <w:lang w:val="lv-LV"/>
        </w:rPr>
        <w:t>ī</w:t>
      </w:r>
      <w:r w:rsidRPr="009E511A">
        <w:rPr>
          <w:rFonts w:ascii="Times New Roman" w:hAnsi="Times New Roman" w:cs="Times New Roman"/>
          <w:sz w:val="16"/>
          <w:szCs w:val="16"/>
          <w:lang w:val="lv-LV"/>
        </w:rPr>
        <w:t>pa</w:t>
      </w:r>
      <w:r w:rsidRPr="009E511A">
        <w:rPr>
          <w:rFonts w:ascii="Times New Roman" w:hAnsi="Times New Roman" w:cs="Times New Roman"/>
          <w:spacing w:val="-2"/>
          <w:sz w:val="16"/>
          <w:szCs w:val="16"/>
          <w:lang w:val="lv-LV"/>
        </w:rPr>
        <w:t>š</w:t>
      </w:r>
      <w:r w:rsidRPr="009E511A">
        <w:rPr>
          <w:rFonts w:ascii="Times New Roman" w:hAnsi="Times New Roman" w:cs="Times New Roman"/>
          <w:sz w:val="16"/>
          <w:szCs w:val="16"/>
          <w:lang w:val="lv-LV"/>
        </w:rPr>
        <w:t>i</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gā</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it</w:t>
      </w:r>
      <w:r w:rsidRPr="009E511A">
        <w:rPr>
          <w:rFonts w:ascii="Times New Roman" w:hAnsi="Times New Roman" w:cs="Times New Roman"/>
          <w:spacing w:val="-2"/>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b/>
          <w:sz w:val="16"/>
          <w:szCs w:val="16"/>
          <w:lang w:val="lv-LV"/>
        </w:rPr>
        <w:t>*</w:t>
      </w:r>
      <w:r w:rsidRPr="009E511A">
        <w:rPr>
          <w:rFonts w:ascii="Times New Roman" w:hAnsi="Times New Roman" w:cs="Times New Roman"/>
          <w:b/>
          <w:spacing w:val="4"/>
          <w:sz w:val="16"/>
          <w:szCs w:val="16"/>
          <w:lang w:val="lv-LV"/>
        </w:rPr>
        <w:t xml:space="preserve"> </w:t>
      </w:r>
      <w:r w:rsidR="000210D8"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a</w:t>
      </w:r>
      <w:r w:rsidRPr="009E511A">
        <w:rPr>
          <w:rFonts w:ascii="Times New Roman" w:hAnsi="Times New Roman" w:cs="Times New Roman"/>
          <w:spacing w:val="1"/>
          <w:sz w:val="16"/>
          <w:szCs w:val="16"/>
          <w:lang w:val="lv-LV"/>
        </w:rPr>
        <w:t>tr</w:t>
      </w:r>
      <w:r w:rsidRPr="009E511A">
        <w:rPr>
          <w:rFonts w:ascii="Times New Roman" w:hAnsi="Times New Roman" w:cs="Times New Roman"/>
          <w:sz w:val="16"/>
          <w:szCs w:val="16"/>
          <w:lang w:val="lv-LV"/>
        </w:rPr>
        <w:t>unas</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z w:val="16"/>
          <w:szCs w:val="16"/>
          <w:lang w:val="lv-LV"/>
        </w:rPr>
        <w:t>p</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r</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z w:val="16"/>
          <w:szCs w:val="16"/>
          <w:lang w:val="lv-LV"/>
        </w:rPr>
        <w:t>1979.</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ada</w:t>
      </w:r>
      <w:r w:rsidR="00494E40">
        <w:rPr>
          <w:rFonts w:ascii="Times New Roman" w:hAnsi="Times New Roman" w:cs="Times New Roman"/>
          <w:sz w:val="16"/>
          <w:szCs w:val="16"/>
          <w:lang w:val="lv-LV"/>
        </w:rPr>
        <w:t xml:space="preserve"> Bernes </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1"/>
          <w:sz w:val="16"/>
          <w:szCs w:val="16"/>
          <w:lang w:val="lv-LV"/>
        </w:rPr>
        <w:t>K</w:t>
      </w:r>
      <w:r w:rsidRPr="009E511A">
        <w:rPr>
          <w:rFonts w:ascii="Times New Roman" w:hAnsi="Times New Roman" w:cs="Times New Roman"/>
          <w:sz w:val="16"/>
          <w:szCs w:val="16"/>
          <w:lang w:val="lv-LV"/>
        </w:rPr>
        <w:t>on</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en</w:t>
      </w:r>
      <w:r w:rsidRPr="009E511A">
        <w:rPr>
          <w:rFonts w:ascii="Times New Roman" w:hAnsi="Times New Roman" w:cs="Times New Roman"/>
          <w:spacing w:val="-2"/>
          <w:sz w:val="16"/>
          <w:szCs w:val="16"/>
          <w:lang w:val="lv-LV"/>
        </w:rPr>
        <w:t>c</w:t>
      </w:r>
      <w:r w:rsidRPr="009E511A">
        <w:rPr>
          <w:rFonts w:ascii="Times New Roman" w:hAnsi="Times New Roman" w:cs="Times New Roman"/>
          <w:spacing w:val="-1"/>
          <w:sz w:val="16"/>
          <w:szCs w:val="16"/>
          <w:lang w:val="lv-LV"/>
        </w:rPr>
        <w:t>i</w:t>
      </w:r>
      <w:r w:rsidRPr="009E511A">
        <w:rPr>
          <w:rFonts w:ascii="Times New Roman" w:hAnsi="Times New Roman" w:cs="Times New Roman"/>
          <w:spacing w:val="3"/>
          <w:sz w:val="16"/>
          <w:szCs w:val="16"/>
          <w:lang w:val="lv-LV"/>
        </w:rPr>
        <w:t>j</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s</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2"/>
          <w:sz w:val="16"/>
          <w:szCs w:val="16"/>
          <w:lang w:val="lv-LV"/>
        </w:rPr>
        <w:t>p</w:t>
      </w:r>
      <w:r w:rsidRPr="009E511A">
        <w:rPr>
          <w:rFonts w:ascii="Times New Roman" w:hAnsi="Times New Roman" w:cs="Times New Roman"/>
          <w:sz w:val="16"/>
          <w:szCs w:val="16"/>
          <w:lang w:val="lv-LV"/>
        </w:rPr>
        <w:t>ar</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opas</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z w:val="16"/>
          <w:szCs w:val="16"/>
          <w:lang w:val="lv-LV"/>
        </w:rPr>
        <w:t>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ās</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z w:val="16"/>
          <w:szCs w:val="16"/>
          <w:lang w:val="lv-LV"/>
        </w:rPr>
        <w:t>dab</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s</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z w:val="16"/>
          <w:szCs w:val="16"/>
          <w:lang w:val="lv-LV"/>
        </w:rPr>
        <w:t>un dab</w:t>
      </w:r>
      <w:r w:rsidRPr="009E511A">
        <w:rPr>
          <w:rFonts w:ascii="Times New Roman" w:hAnsi="Times New Roman" w:cs="Times New Roman"/>
          <w:spacing w:val="1"/>
          <w:sz w:val="16"/>
          <w:szCs w:val="16"/>
          <w:lang w:val="lv-LV"/>
        </w:rPr>
        <w:t>is</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o 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tņ</w:t>
      </w:r>
      <w:r w:rsidRPr="009E511A">
        <w:rPr>
          <w:rFonts w:ascii="Times New Roman" w:hAnsi="Times New Roman" w:cs="Times New Roman"/>
          <w:sz w:val="16"/>
          <w:szCs w:val="16"/>
          <w:lang w:val="lv-LV"/>
        </w:rPr>
        <w:t xml:space="preserve">u </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pacing w:val="-2"/>
          <w:sz w:val="16"/>
          <w:szCs w:val="16"/>
          <w:lang w:val="lv-LV"/>
        </w:rPr>
        <w:t>b</w:t>
      </w:r>
      <w:r w:rsidRPr="009E511A">
        <w:rPr>
          <w:rFonts w:ascii="Times New Roman" w:hAnsi="Times New Roman" w:cs="Times New Roman"/>
          <w:sz w:val="16"/>
          <w:szCs w:val="16"/>
          <w:lang w:val="lv-LV"/>
        </w:rPr>
        <w:t>u p</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e</w:t>
      </w:r>
      <w:r w:rsidRPr="009E511A">
        <w:rPr>
          <w:rFonts w:ascii="Times New Roman" w:hAnsi="Times New Roman" w:cs="Times New Roman"/>
          <w:spacing w:val="1"/>
          <w:sz w:val="16"/>
          <w:szCs w:val="16"/>
          <w:lang w:val="lv-LV"/>
        </w:rPr>
        <w:t>li</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u</w:t>
      </w:r>
      <w:r w:rsidRPr="009E511A">
        <w:rPr>
          <w:rFonts w:ascii="Times New Roman" w:hAnsi="Times New Roman" w:cs="Times New Roman"/>
          <w:spacing w:val="-4"/>
          <w:sz w:val="16"/>
          <w:szCs w:val="16"/>
          <w:lang w:val="lv-LV"/>
        </w:rPr>
        <w:t>m</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e</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as</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z w:val="16"/>
          <w:szCs w:val="16"/>
          <w:lang w:val="lv-LV"/>
        </w:rPr>
        <w:t>bai</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pacing w:val="-2"/>
          <w:sz w:val="16"/>
          <w:szCs w:val="16"/>
          <w:lang w:val="lv-LV"/>
        </w:rPr>
        <w:t>n</w:t>
      </w:r>
      <w:r w:rsidRPr="009E511A">
        <w:rPr>
          <w:rFonts w:ascii="Times New Roman" w:hAnsi="Times New Roman" w:cs="Times New Roman"/>
          <w:sz w:val="16"/>
          <w:szCs w:val="16"/>
          <w:lang w:val="lv-LV"/>
        </w:rPr>
        <w:t>av</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ā</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do</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1"/>
          <w:sz w:val="16"/>
          <w:szCs w:val="16"/>
          <w:lang w:val="lv-LV"/>
        </w:rPr>
        <w:t>ī</w:t>
      </w:r>
      <w:r w:rsidRPr="009E511A">
        <w:rPr>
          <w:rFonts w:ascii="Times New Roman" w:hAnsi="Times New Roman" w:cs="Times New Roman"/>
          <w:sz w:val="16"/>
          <w:szCs w:val="16"/>
          <w:lang w:val="lv-LV"/>
        </w:rPr>
        <w:t>pa</w:t>
      </w:r>
      <w:r w:rsidRPr="009E511A">
        <w:rPr>
          <w:rFonts w:ascii="Times New Roman" w:hAnsi="Times New Roman" w:cs="Times New Roman"/>
          <w:spacing w:val="-2"/>
          <w:sz w:val="16"/>
          <w:szCs w:val="16"/>
          <w:lang w:val="lv-LV"/>
        </w:rPr>
        <w:t>š</w:t>
      </w:r>
      <w:r w:rsidRPr="009E511A">
        <w:rPr>
          <w:rFonts w:ascii="Times New Roman" w:hAnsi="Times New Roman" w:cs="Times New Roman"/>
          <w:sz w:val="16"/>
          <w:szCs w:val="16"/>
          <w:lang w:val="lv-LV"/>
        </w:rPr>
        <w:t>i</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gā</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 xml:space="preserve"> t</w:t>
      </w:r>
      <w:r w:rsidRPr="009E511A">
        <w:rPr>
          <w:rFonts w:ascii="Times New Roman" w:hAnsi="Times New Roman" w:cs="Times New Roman"/>
          <w:spacing w:val="-2"/>
          <w:sz w:val="16"/>
          <w:szCs w:val="16"/>
          <w:lang w:val="lv-LV"/>
        </w:rPr>
        <w:t>e</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 xml:space="preserve">a. </w:t>
      </w:r>
      <w:r w:rsidRPr="009E511A">
        <w:rPr>
          <w:rFonts w:ascii="Times New Roman" w:hAnsi="Times New Roman" w:cs="Times New Roman"/>
          <w:b/>
          <w:spacing w:val="1"/>
          <w:sz w:val="16"/>
          <w:szCs w:val="16"/>
          <w:lang w:val="lv-LV"/>
        </w:rPr>
        <w:t>I</w:t>
      </w:r>
      <w:r w:rsidRPr="009E511A">
        <w:rPr>
          <w:rFonts w:ascii="Times New Roman" w:hAnsi="Times New Roman" w:cs="Times New Roman"/>
          <w:b/>
          <w:spacing w:val="-1"/>
          <w:sz w:val="16"/>
          <w:szCs w:val="16"/>
          <w:lang w:val="lv-LV"/>
        </w:rPr>
        <w:t>UC</w:t>
      </w:r>
      <w:r w:rsidRPr="009E511A">
        <w:rPr>
          <w:rFonts w:ascii="Times New Roman" w:hAnsi="Times New Roman" w:cs="Times New Roman"/>
          <w:b/>
          <w:sz w:val="16"/>
          <w:szCs w:val="16"/>
          <w:lang w:val="lv-LV"/>
        </w:rPr>
        <w:t xml:space="preserve">N </w:t>
      </w:r>
      <w:r w:rsidRPr="009E511A">
        <w:rPr>
          <w:rFonts w:ascii="Times New Roman" w:hAnsi="Times New Roman" w:cs="Times New Roman"/>
          <w:sz w:val="16"/>
          <w:szCs w:val="16"/>
          <w:lang w:val="lv-LV"/>
        </w:rPr>
        <w:t>– Pa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u</w:t>
      </w:r>
      <w:r w:rsidRPr="009E511A">
        <w:rPr>
          <w:rFonts w:ascii="Times New Roman" w:hAnsi="Times New Roman" w:cs="Times New Roman"/>
          <w:spacing w:val="1"/>
          <w:sz w:val="16"/>
          <w:szCs w:val="16"/>
          <w:lang w:val="lv-LV"/>
        </w:rPr>
        <w:t>l</w:t>
      </w:r>
      <w:r w:rsidRPr="009E511A">
        <w:rPr>
          <w:rFonts w:ascii="Times New Roman" w:hAnsi="Times New Roman" w:cs="Times New Roman"/>
          <w:sz w:val="16"/>
          <w:szCs w:val="16"/>
          <w:lang w:val="lv-LV"/>
        </w:rPr>
        <w:t>es</w:t>
      </w:r>
      <w:r w:rsidRPr="009E511A">
        <w:rPr>
          <w:rFonts w:ascii="Times New Roman" w:hAnsi="Times New Roman" w:cs="Times New Roman"/>
          <w:spacing w:val="54"/>
          <w:sz w:val="16"/>
          <w:szCs w:val="16"/>
          <w:lang w:val="lv-LV"/>
        </w:rPr>
        <w:t xml:space="preserve"> </w:t>
      </w:r>
      <w:r w:rsidRPr="009E511A">
        <w:rPr>
          <w:rFonts w:ascii="Times New Roman" w:hAnsi="Times New Roman" w:cs="Times New Roman"/>
          <w:sz w:val="16"/>
          <w:szCs w:val="16"/>
          <w:lang w:val="lv-LV"/>
        </w:rPr>
        <w:t>da</w:t>
      </w:r>
      <w:r w:rsidRPr="009E511A">
        <w:rPr>
          <w:rFonts w:ascii="Times New Roman" w:hAnsi="Times New Roman" w:cs="Times New Roman"/>
          <w:spacing w:val="-2"/>
          <w:sz w:val="16"/>
          <w:szCs w:val="16"/>
          <w:lang w:val="lv-LV"/>
        </w:rPr>
        <w:t>b</w:t>
      </w:r>
      <w:r w:rsidRPr="009E511A">
        <w:rPr>
          <w:rFonts w:ascii="Times New Roman" w:hAnsi="Times New Roman" w:cs="Times New Roman"/>
          <w:sz w:val="16"/>
          <w:szCs w:val="16"/>
          <w:lang w:val="lv-LV"/>
        </w:rPr>
        <w:t>as</w:t>
      </w:r>
      <w:r w:rsidRPr="009E511A">
        <w:rPr>
          <w:rFonts w:ascii="Times New Roman" w:hAnsi="Times New Roman" w:cs="Times New Roman"/>
          <w:spacing w:val="54"/>
          <w:sz w:val="16"/>
          <w:szCs w:val="16"/>
          <w:lang w:val="lv-LV"/>
        </w:rPr>
        <w:t xml:space="preserve"> </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d</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w:t>
      </w:r>
      <w:r w:rsidRPr="009E511A">
        <w:rPr>
          <w:rFonts w:ascii="Times New Roman" w:hAnsi="Times New Roman" w:cs="Times New Roman"/>
          <w:spacing w:val="-2"/>
          <w:sz w:val="16"/>
          <w:szCs w:val="16"/>
          <w:lang w:val="lv-LV"/>
        </w:rPr>
        <w:t>b</w:t>
      </w:r>
      <w:r w:rsidRPr="009E511A">
        <w:rPr>
          <w:rFonts w:ascii="Times New Roman" w:hAnsi="Times New Roman" w:cs="Times New Roman"/>
          <w:sz w:val="16"/>
          <w:szCs w:val="16"/>
          <w:lang w:val="lv-LV"/>
        </w:rPr>
        <w:t xml:space="preserve">as </w:t>
      </w:r>
      <w:r w:rsidRPr="009E511A">
        <w:rPr>
          <w:rFonts w:ascii="Times New Roman" w:hAnsi="Times New Roman" w:cs="Times New Roman"/>
          <w:spacing w:val="-2"/>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an</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w:t>
      </w:r>
      <w:r w:rsidRPr="009E511A">
        <w:rPr>
          <w:rFonts w:ascii="Times New Roman" w:hAnsi="Times New Roman" w:cs="Times New Roman"/>
          <w:sz w:val="16"/>
          <w:szCs w:val="16"/>
          <w:lang w:val="lv-LV"/>
        </w:rPr>
        <w:t>āc</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s</w:t>
      </w:r>
      <w:r w:rsidRPr="009E511A">
        <w:rPr>
          <w:rFonts w:ascii="Times New Roman" w:hAnsi="Times New Roman" w:cs="Times New Roman"/>
          <w:spacing w:val="54"/>
          <w:sz w:val="16"/>
          <w:szCs w:val="16"/>
          <w:lang w:val="lv-LV"/>
        </w:rPr>
        <w:t xml:space="preserve"> </w:t>
      </w:r>
      <w:r w:rsidRPr="009E511A">
        <w:rPr>
          <w:rFonts w:ascii="Times New Roman" w:hAnsi="Times New Roman" w:cs="Times New Roman"/>
          <w:spacing w:val="1"/>
          <w:sz w:val="16"/>
          <w:szCs w:val="16"/>
          <w:lang w:val="lv-LV"/>
        </w:rPr>
        <w:t>(</w:t>
      </w:r>
      <w:r w:rsidRPr="009E511A">
        <w:rPr>
          <w:rFonts w:ascii="Times New Roman" w:hAnsi="Times New Roman" w:cs="Times New Roman"/>
          <w:sz w:val="16"/>
          <w:szCs w:val="16"/>
          <w:lang w:val="lv-LV"/>
        </w:rPr>
        <w:t>The</w:t>
      </w:r>
      <w:r w:rsidRPr="009E511A">
        <w:rPr>
          <w:rFonts w:ascii="Times New Roman" w:hAnsi="Times New Roman" w:cs="Times New Roman"/>
          <w:spacing w:val="53"/>
          <w:sz w:val="16"/>
          <w:szCs w:val="16"/>
          <w:lang w:val="lv-LV"/>
        </w:rPr>
        <w:t xml:space="preserve"> </w:t>
      </w:r>
      <w:r w:rsidRPr="009E511A">
        <w:rPr>
          <w:rFonts w:ascii="Times New Roman" w:hAnsi="Times New Roman" w:cs="Times New Roman"/>
          <w:sz w:val="16"/>
          <w:szCs w:val="16"/>
          <w:lang w:val="lv-LV"/>
        </w:rPr>
        <w:t>Wo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l</w:t>
      </w:r>
      <w:r w:rsidRPr="009E511A">
        <w:rPr>
          <w:rFonts w:ascii="Times New Roman" w:hAnsi="Times New Roman" w:cs="Times New Roman"/>
          <w:sz w:val="16"/>
          <w:szCs w:val="16"/>
          <w:lang w:val="lv-LV"/>
        </w:rPr>
        <w:t xml:space="preserve">d </w:t>
      </w:r>
      <w:r w:rsidRPr="009E511A">
        <w:rPr>
          <w:rFonts w:ascii="Times New Roman" w:hAnsi="Times New Roman" w:cs="Times New Roman"/>
          <w:spacing w:val="-1"/>
          <w:sz w:val="16"/>
          <w:szCs w:val="16"/>
          <w:lang w:val="lv-LV"/>
        </w:rPr>
        <w:t>C</w:t>
      </w:r>
      <w:r w:rsidRPr="009E511A">
        <w:rPr>
          <w:rFonts w:ascii="Times New Roman" w:hAnsi="Times New Roman" w:cs="Times New Roman"/>
          <w:sz w:val="16"/>
          <w:szCs w:val="16"/>
          <w:lang w:val="lv-LV"/>
        </w:rPr>
        <w:t>o</w:t>
      </w:r>
      <w:r w:rsidRPr="009E511A">
        <w:rPr>
          <w:rFonts w:ascii="Times New Roman" w:hAnsi="Times New Roman" w:cs="Times New Roman"/>
          <w:spacing w:val="-2"/>
          <w:sz w:val="16"/>
          <w:szCs w:val="16"/>
          <w:lang w:val="lv-LV"/>
        </w:rPr>
        <w:t>n</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on</w:t>
      </w:r>
      <w:r w:rsidRPr="009E511A">
        <w:rPr>
          <w:rFonts w:ascii="Times New Roman" w:hAnsi="Times New Roman" w:cs="Times New Roman"/>
          <w:spacing w:val="53"/>
          <w:sz w:val="16"/>
          <w:szCs w:val="16"/>
          <w:lang w:val="lv-LV"/>
        </w:rPr>
        <w:t xml:space="preserve"> </w:t>
      </w:r>
      <w:r w:rsidRPr="009E511A">
        <w:rPr>
          <w:rFonts w:ascii="Times New Roman" w:hAnsi="Times New Roman" w:cs="Times New Roman"/>
          <w:spacing w:val="-1"/>
          <w:sz w:val="16"/>
          <w:szCs w:val="16"/>
          <w:lang w:val="lv-LV"/>
        </w:rPr>
        <w:t>U</w:t>
      </w:r>
      <w:r w:rsidRPr="009E511A">
        <w:rPr>
          <w:rFonts w:ascii="Times New Roman" w:hAnsi="Times New Roman" w:cs="Times New Roman"/>
          <w:sz w:val="16"/>
          <w:szCs w:val="16"/>
          <w:lang w:val="lv-LV"/>
        </w:rPr>
        <w:t>n</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on)</w:t>
      </w:r>
      <w:r w:rsidRPr="009E511A">
        <w:rPr>
          <w:rFonts w:ascii="Times New Roman" w:hAnsi="Times New Roman" w:cs="Times New Roman"/>
          <w:spacing w:val="54"/>
          <w:sz w:val="16"/>
          <w:szCs w:val="16"/>
          <w:lang w:val="lv-LV"/>
        </w:rPr>
        <w:t xml:space="preserve"> </w:t>
      </w:r>
      <w:r w:rsidRPr="009E511A">
        <w:rPr>
          <w:rFonts w:ascii="Times New Roman" w:hAnsi="Times New Roman" w:cs="Times New Roman"/>
          <w:spacing w:val="-1"/>
          <w:sz w:val="16"/>
          <w:szCs w:val="16"/>
          <w:lang w:val="lv-LV"/>
        </w:rPr>
        <w:t>A</w:t>
      </w:r>
      <w:r w:rsidRPr="009E511A">
        <w:rPr>
          <w:rFonts w:ascii="Times New Roman" w:hAnsi="Times New Roman" w:cs="Times New Roman"/>
          <w:sz w:val="16"/>
          <w:szCs w:val="16"/>
          <w:lang w:val="lv-LV"/>
        </w:rPr>
        <w:t>pd</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ud</w:t>
      </w:r>
      <w:r w:rsidRPr="009E511A">
        <w:rPr>
          <w:rFonts w:ascii="Times New Roman" w:hAnsi="Times New Roman" w:cs="Times New Roman"/>
          <w:spacing w:val="-2"/>
          <w:sz w:val="16"/>
          <w:szCs w:val="16"/>
          <w:lang w:val="lv-LV"/>
        </w:rPr>
        <w:t>ē</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 xml:space="preserve">o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 xml:space="preserve">u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k</w:t>
      </w:r>
      <w:r w:rsidRPr="009E511A">
        <w:rPr>
          <w:rFonts w:ascii="Times New Roman" w:hAnsi="Times New Roman" w:cs="Times New Roman"/>
          <w:spacing w:val="1"/>
          <w:sz w:val="16"/>
          <w:szCs w:val="16"/>
          <w:lang w:val="lv-LV"/>
        </w:rPr>
        <w:t>s</w:t>
      </w:r>
      <w:r w:rsidRPr="009E511A">
        <w:rPr>
          <w:rFonts w:ascii="Times New Roman" w:hAnsi="Times New Roman" w:cs="Times New Roman"/>
          <w:spacing w:val="-1"/>
          <w:sz w:val="16"/>
          <w:szCs w:val="16"/>
          <w:lang w:val="lv-LV"/>
        </w:rPr>
        <w:t>t</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b/>
          <w:spacing w:val="-1"/>
          <w:sz w:val="16"/>
          <w:szCs w:val="16"/>
          <w:lang w:val="lv-LV"/>
        </w:rPr>
        <w:t>E</w:t>
      </w:r>
      <w:r w:rsidRPr="009E511A">
        <w:rPr>
          <w:rFonts w:ascii="Times New Roman" w:hAnsi="Times New Roman" w:cs="Times New Roman"/>
          <w:b/>
          <w:sz w:val="16"/>
          <w:szCs w:val="16"/>
          <w:lang w:val="lv-LV"/>
        </w:rPr>
        <w:t>N</w:t>
      </w:r>
      <w:r w:rsidRPr="009E511A">
        <w:rPr>
          <w:rFonts w:ascii="Times New Roman" w:hAnsi="Times New Roman" w:cs="Times New Roman"/>
          <w:b/>
          <w:spacing w:val="2"/>
          <w:sz w:val="16"/>
          <w:szCs w:val="16"/>
          <w:lang w:val="lv-LV"/>
        </w:rPr>
        <w:t xml:space="preserve"> </w:t>
      </w:r>
      <w:r w:rsidRPr="009E511A">
        <w:rPr>
          <w:rFonts w:ascii="Times New Roman" w:hAnsi="Times New Roman" w:cs="Times New Roman"/>
          <w:spacing w:val="1"/>
          <w:sz w:val="16"/>
          <w:szCs w:val="16"/>
          <w:lang w:val="lv-LV"/>
        </w:rPr>
        <w:t>(</w:t>
      </w:r>
      <w:r w:rsidRPr="009E511A">
        <w:rPr>
          <w:rFonts w:ascii="Times New Roman" w:hAnsi="Times New Roman" w:cs="Times New Roman"/>
          <w:sz w:val="16"/>
          <w:szCs w:val="16"/>
          <w:lang w:val="lv-LV"/>
        </w:rPr>
        <w:t>en</w:t>
      </w:r>
      <w:r w:rsidRPr="009E511A">
        <w:rPr>
          <w:rFonts w:ascii="Times New Roman" w:hAnsi="Times New Roman" w:cs="Times New Roman"/>
          <w:spacing w:val="-2"/>
          <w:sz w:val="16"/>
          <w:szCs w:val="16"/>
          <w:lang w:val="lv-LV"/>
        </w:rPr>
        <w:t>d</w:t>
      </w:r>
      <w:r w:rsidRPr="009E511A">
        <w:rPr>
          <w:rFonts w:ascii="Times New Roman" w:hAnsi="Times New Roman" w:cs="Times New Roman"/>
          <w:sz w:val="16"/>
          <w:szCs w:val="16"/>
          <w:lang w:val="lv-LV"/>
        </w:rPr>
        <w:t>an</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d</w:t>
      </w:r>
      <w:r w:rsidRPr="009E511A">
        <w:rPr>
          <w:rFonts w:ascii="Times New Roman" w:hAnsi="Times New Roman" w:cs="Times New Roman"/>
          <w:sz w:val="16"/>
          <w:szCs w:val="16"/>
          <w:lang w:val="lv-LV"/>
        </w:rPr>
        <w:t>)</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z w:val="16"/>
          <w:szCs w:val="16"/>
          <w:lang w:val="lv-LV"/>
        </w:rPr>
        <w:t>–</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z w:val="16"/>
          <w:szCs w:val="16"/>
          <w:lang w:val="lv-LV"/>
        </w:rPr>
        <w:t>apd</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aud</w:t>
      </w:r>
      <w:r w:rsidRPr="009E511A">
        <w:rPr>
          <w:rFonts w:ascii="Times New Roman" w:hAnsi="Times New Roman" w:cs="Times New Roman"/>
          <w:spacing w:val="-2"/>
          <w:sz w:val="16"/>
          <w:szCs w:val="16"/>
          <w:lang w:val="lv-LV"/>
        </w:rPr>
        <w:t>ē</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a</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 xml:space="preserve">a; </w:t>
      </w:r>
      <w:r w:rsidRPr="009E511A">
        <w:rPr>
          <w:rFonts w:ascii="Times New Roman" w:hAnsi="Times New Roman" w:cs="Times New Roman"/>
          <w:b/>
          <w:spacing w:val="-1"/>
          <w:sz w:val="16"/>
          <w:szCs w:val="16"/>
          <w:lang w:val="lv-LV"/>
        </w:rPr>
        <w:t>V</w:t>
      </w:r>
      <w:r w:rsidRPr="009E511A">
        <w:rPr>
          <w:rFonts w:ascii="Times New Roman" w:hAnsi="Times New Roman" w:cs="Times New Roman"/>
          <w:b/>
          <w:sz w:val="16"/>
          <w:szCs w:val="16"/>
          <w:lang w:val="lv-LV"/>
        </w:rPr>
        <w:t>U</w:t>
      </w:r>
      <w:r w:rsidRPr="009E511A">
        <w:rPr>
          <w:rFonts w:ascii="Times New Roman" w:hAnsi="Times New Roman" w:cs="Times New Roman"/>
          <w:b/>
          <w:spacing w:val="2"/>
          <w:sz w:val="16"/>
          <w:szCs w:val="16"/>
          <w:lang w:val="lv-LV"/>
        </w:rPr>
        <w:t xml:space="preserve"> </w:t>
      </w:r>
      <w:r w:rsidRPr="009E511A">
        <w:rPr>
          <w:rFonts w:ascii="Times New Roman" w:hAnsi="Times New Roman" w:cs="Times New Roman"/>
          <w:spacing w:val="1"/>
          <w:sz w:val="16"/>
          <w:szCs w:val="16"/>
          <w:lang w:val="lv-LV"/>
        </w:rPr>
        <w:t>(</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u</w:t>
      </w:r>
      <w:r w:rsidRPr="009E511A">
        <w:rPr>
          <w:rFonts w:ascii="Times New Roman" w:hAnsi="Times New Roman" w:cs="Times New Roman"/>
          <w:spacing w:val="1"/>
          <w:sz w:val="16"/>
          <w:szCs w:val="16"/>
          <w:lang w:val="lv-LV"/>
        </w:rPr>
        <w:t>l</w:t>
      </w:r>
      <w:r w:rsidRPr="009E511A">
        <w:rPr>
          <w:rFonts w:ascii="Times New Roman" w:hAnsi="Times New Roman" w:cs="Times New Roman"/>
          <w:sz w:val="16"/>
          <w:szCs w:val="16"/>
          <w:lang w:val="lv-LV"/>
        </w:rPr>
        <w:t>ne</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b</w:t>
      </w:r>
      <w:r w:rsidRPr="009E511A">
        <w:rPr>
          <w:rFonts w:ascii="Times New Roman" w:hAnsi="Times New Roman" w:cs="Times New Roman"/>
          <w:spacing w:val="1"/>
          <w:sz w:val="16"/>
          <w:szCs w:val="16"/>
          <w:lang w:val="lv-LV"/>
        </w:rPr>
        <w:t>l</w:t>
      </w:r>
      <w:r w:rsidRPr="009E511A">
        <w:rPr>
          <w:rFonts w:ascii="Times New Roman" w:hAnsi="Times New Roman" w:cs="Times New Roman"/>
          <w:spacing w:val="-2"/>
          <w:sz w:val="16"/>
          <w:szCs w:val="16"/>
          <w:lang w:val="lv-LV"/>
        </w:rPr>
        <w:t>e</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3"/>
          <w:sz w:val="16"/>
          <w:szCs w:val="16"/>
          <w:lang w:val="lv-LV"/>
        </w:rPr>
        <w:t>j</w:t>
      </w:r>
      <w:r w:rsidR="000210D8" w:rsidRPr="009E511A">
        <w:rPr>
          <w:rFonts w:ascii="Times New Roman" w:hAnsi="Times New Roman" w:cs="Times New Roman"/>
          <w:sz w:val="16"/>
          <w:szCs w:val="16"/>
          <w:lang w:val="lv-LV"/>
        </w:rPr>
        <w:t>u</w:t>
      </w:r>
      <w:r w:rsidRPr="009E511A">
        <w:rPr>
          <w:rFonts w:ascii="Times New Roman" w:hAnsi="Times New Roman" w:cs="Times New Roman"/>
          <w:spacing w:val="-1"/>
          <w:sz w:val="16"/>
          <w:szCs w:val="16"/>
          <w:lang w:val="lv-LV"/>
        </w:rPr>
        <w:t>t</w:t>
      </w:r>
      <w:r w:rsidRPr="009E511A">
        <w:rPr>
          <w:rFonts w:ascii="Times New Roman" w:hAnsi="Times New Roman" w:cs="Times New Roman"/>
          <w:spacing w:val="1"/>
          <w:sz w:val="16"/>
          <w:szCs w:val="16"/>
          <w:lang w:val="lv-LV"/>
        </w:rPr>
        <w:t>ī</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 xml:space="preserve">a; </w:t>
      </w:r>
      <w:r w:rsidRPr="009E511A">
        <w:rPr>
          <w:rFonts w:ascii="Times New Roman" w:hAnsi="Times New Roman" w:cs="Times New Roman"/>
          <w:b/>
          <w:spacing w:val="-1"/>
          <w:sz w:val="16"/>
          <w:szCs w:val="16"/>
          <w:lang w:val="lv-LV"/>
        </w:rPr>
        <w:t>L</w:t>
      </w:r>
      <w:r w:rsidRPr="009E511A">
        <w:rPr>
          <w:rFonts w:ascii="Times New Roman" w:hAnsi="Times New Roman" w:cs="Times New Roman"/>
          <w:b/>
          <w:sz w:val="16"/>
          <w:szCs w:val="16"/>
          <w:lang w:val="lv-LV"/>
        </w:rPr>
        <w:t>R</w:t>
      </w:r>
      <w:r w:rsidRPr="009E511A">
        <w:rPr>
          <w:rFonts w:ascii="Times New Roman" w:hAnsi="Times New Roman" w:cs="Times New Roman"/>
          <w:b/>
          <w:spacing w:val="2"/>
          <w:sz w:val="16"/>
          <w:szCs w:val="16"/>
          <w:lang w:val="lv-LV"/>
        </w:rPr>
        <w:t xml:space="preserve"> </w:t>
      </w:r>
      <w:r w:rsidRPr="009E511A">
        <w:rPr>
          <w:rFonts w:ascii="Times New Roman" w:hAnsi="Times New Roman" w:cs="Times New Roman"/>
          <w:spacing w:val="1"/>
          <w:sz w:val="16"/>
          <w:szCs w:val="16"/>
          <w:lang w:val="lv-LV"/>
        </w:rPr>
        <w:t>(l</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w</w:t>
      </w:r>
      <w:r w:rsidRPr="009E511A">
        <w:rPr>
          <w:rFonts w:ascii="Times New Roman" w:hAnsi="Times New Roman" w:cs="Times New Roman"/>
          <w:sz w:val="16"/>
          <w:szCs w:val="16"/>
          <w:lang w:val="lv-LV"/>
        </w:rPr>
        <w:t>er</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s</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z w:val="16"/>
          <w:szCs w:val="16"/>
          <w:lang w:val="lv-LV"/>
        </w:rPr>
        <w:t>–</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2"/>
          <w:sz w:val="16"/>
          <w:szCs w:val="16"/>
          <w:lang w:val="lv-LV"/>
        </w:rPr>
        <w:t>z</w:t>
      </w:r>
      <w:r w:rsidRPr="009E511A">
        <w:rPr>
          <w:rFonts w:ascii="Times New Roman" w:hAnsi="Times New Roman" w:cs="Times New Roman"/>
          <w:spacing w:val="3"/>
          <w:sz w:val="16"/>
          <w:szCs w:val="16"/>
          <w:lang w:val="lv-LV"/>
        </w:rPr>
        <w:t>e</w:t>
      </w:r>
      <w:r w:rsidRPr="009E511A">
        <w:rPr>
          <w:rFonts w:ascii="Times New Roman" w:hAnsi="Times New Roman" w:cs="Times New Roman"/>
          <w:spacing w:val="-4"/>
          <w:sz w:val="16"/>
          <w:szCs w:val="16"/>
          <w:lang w:val="lv-LV"/>
        </w:rPr>
        <w:t>m</w:t>
      </w:r>
      <w:r w:rsidRPr="009E511A">
        <w:rPr>
          <w:rFonts w:ascii="Times New Roman" w:hAnsi="Times New Roman" w:cs="Times New Roman"/>
          <w:spacing w:val="3"/>
          <w:sz w:val="16"/>
          <w:szCs w:val="16"/>
          <w:lang w:val="lv-LV"/>
        </w:rPr>
        <w:t>ā</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 xml:space="preserve">s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as</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z w:val="16"/>
          <w:szCs w:val="16"/>
          <w:lang w:val="lv-LV"/>
        </w:rPr>
        <w:t>apd</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aud</w:t>
      </w:r>
      <w:r w:rsidRPr="009E511A">
        <w:rPr>
          <w:rFonts w:ascii="Times New Roman" w:hAnsi="Times New Roman" w:cs="Times New Roman"/>
          <w:spacing w:val="-2"/>
          <w:sz w:val="16"/>
          <w:szCs w:val="16"/>
          <w:lang w:val="lv-LV"/>
        </w:rPr>
        <w:t>ē</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u</w:t>
      </w:r>
      <w:r w:rsidRPr="009E511A">
        <w:rPr>
          <w:rFonts w:ascii="Times New Roman" w:hAnsi="Times New Roman" w:cs="Times New Roman"/>
          <w:spacing w:val="-4"/>
          <w:sz w:val="16"/>
          <w:szCs w:val="16"/>
          <w:lang w:val="lv-LV"/>
        </w:rPr>
        <w:t>m</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b/>
          <w:spacing w:val="-1"/>
          <w:sz w:val="16"/>
          <w:szCs w:val="16"/>
          <w:lang w:val="lv-LV"/>
        </w:rPr>
        <w:t>D</w:t>
      </w:r>
      <w:r w:rsidRPr="009E511A">
        <w:rPr>
          <w:rFonts w:ascii="Times New Roman" w:hAnsi="Times New Roman" w:cs="Times New Roman"/>
          <w:b/>
          <w:sz w:val="16"/>
          <w:szCs w:val="16"/>
          <w:lang w:val="lv-LV"/>
        </w:rPr>
        <w:t>D</w:t>
      </w:r>
      <w:r w:rsidRPr="009E511A">
        <w:rPr>
          <w:rFonts w:ascii="Times New Roman" w:hAnsi="Times New Roman" w:cs="Times New Roman"/>
          <w:b/>
          <w:spacing w:val="-1"/>
          <w:sz w:val="16"/>
          <w:szCs w:val="16"/>
          <w:lang w:val="lv-LV"/>
        </w:rPr>
        <w:t xml:space="preserve"> </w:t>
      </w:r>
      <w:r w:rsidRPr="009E511A">
        <w:rPr>
          <w:rFonts w:ascii="Times New Roman" w:hAnsi="Times New Roman" w:cs="Times New Roman"/>
          <w:spacing w:val="1"/>
          <w:sz w:val="16"/>
          <w:szCs w:val="16"/>
          <w:lang w:val="lv-LV"/>
        </w:rPr>
        <w:t>(</w:t>
      </w:r>
      <w:r w:rsidRPr="009E511A">
        <w:rPr>
          <w:rFonts w:ascii="Times New Roman" w:hAnsi="Times New Roman" w:cs="Times New Roman"/>
          <w:spacing w:val="-2"/>
          <w:sz w:val="16"/>
          <w:szCs w:val="16"/>
          <w:lang w:val="lv-LV"/>
        </w:rPr>
        <w:t>d</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pacing w:val="-2"/>
          <w:sz w:val="16"/>
          <w:szCs w:val="16"/>
          <w:lang w:val="lv-LV"/>
        </w:rPr>
        <w:t>d</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f</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c</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n</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z w:val="16"/>
          <w:szCs w:val="16"/>
          <w:lang w:val="lv-LV"/>
        </w:rPr>
        <w:t>–</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z w:val="16"/>
          <w:szCs w:val="16"/>
          <w:lang w:val="lv-LV"/>
        </w:rPr>
        <w:t>da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 xml:space="preserve">u </w:t>
      </w:r>
      <w:r w:rsidRPr="009E511A">
        <w:rPr>
          <w:rFonts w:ascii="Times New Roman" w:hAnsi="Times New Roman" w:cs="Times New Roman"/>
          <w:spacing w:val="-1"/>
          <w:sz w:val="16"/>
          <w:szCs w:val="16"/>
          <w:lang w:val="lv-LV"/>
        </w:rPr>
        <w:t>t</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ū</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u</w:t>
      </w:r>
      <w:r w:rsidRPr="009E511A">
        <w:rPr>
          <w:rFonts w:ascii="Times New Roman" w:hAnsi="Times New Roman" w:cs="Times New Roman"/>
          <w:spacing w:val="-1"/>
          <w:sz w:val="16"/>
          <w:szCs w:val="16"/>
          <w:lang w:val="lv-LV"/>
        </w:rPr>
        <w:t>m</w:t>
      </w:r>
      <w:r w:rsidRPr="009E511A">
        <w:rPr>
          <w:rFonts w:ascii="Times New Roman" w:hAnsi="Times New Roman" w:cs="Times New Roman"/>
          <w:sz w:val="16"/>
          <w:szCs w:val="16"/>
          <w:lang w:val="lv-LV"/>
        </w:rPr>
        <w:t>s</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z w:val="16"/>
          <w:szCs w:val="16"/>
          <w:lang w:val="lv-LV"/>
        </w:rPr>
        <w:t>par</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u.</w:t>
      </w:r>
    </w:p>
    <w:p w14:paraId="7D2FB4D1" w14:textId="77777777" w:rsidR="00EF4C8A" w:rsidRPr="009E511A" w:rsidRDefault="00EF4C8A" w:rsidP="00EF4C8A">
      <w:pPr>
        <w:tabs>
          <w:tab w:val="left" w:pos="6168"/>
        </w:tabs>
        <w:rPr>
          <w:rFonts w:ascii="Times New Roman" w:hAnsi="Times New Roman" w:cs="Times New Roman"/>
          <w:lang w:val="lv-LV"/>
        </w:rPr>
      </w:pPr>
    </w:p>
    <w:p w14:paraId="7D2FB4D2" w14:textId="77777777" w:rsidR="0004155E" w:rsidRPr="009E511A" w:rsidRDefault="0004155E">
      <w:pPr>
        <w:widowControl/>
        <w:spacing w:after="160" w:line="259" w:lineRule="auto"/>
        <w:rPr>
          <w:rFonts w:ascii="Times New Roman" w:hAnsi="Times New Roman" w:cs="Times New Roman"/>
          <w:i/>
          <w:sz w:val="20"/>
          <w:szCs w:val="20"/>
          <w:lang w:val="lv-LV"/>
        </w:rPr>
      </w:pPr>
      <w:r w:rsidRPr="009E511A">
        <w:rPr>
          <w:rFonts w:ascii="Times New Roman" w:hAnsi="Times New Roman" w:cs="Times New Roman"/>
          <w:i/>
          <w:sz w:val="20"/>
          <w:szCs w:val="20"/>
          <w:lang w:val="lv-LV"/>
        </w:rPr>
        <w:br w:type="page"/>
      </w:r>
    </w:p>
    <w:p w14:paraId="7D2FB4D3" w14:textId="77777777" w:rsidR="00EF4C8A" w:rsidRPr="009E511A" w:rsidRDefault="006D72CF" w:rsidP="00EF4C8A">
      <w:pPr>
        <w:jc w:val="both"/>
        <w:rPr>
          <w:rFonts w:ascii="Times New Roman" w:hAnsi="Times New Roman" w:cs="Times New Roman"/>
          <w:b/>
          <w:i/>
          <w:sz w:val="20"/>
          <w:szCs w:val="20"/>
          <w:lang w:val="lv-LV"/>
        </w:rPr>
      </w:pPr>
      <w:r w:rsidRPr="009E511A">
        <w:rPr>
          <w:rFonts w:ascii="Times New Roman" w:hAnsi="Times New Roman" w:cs="Times New Roman"/>
          <w:i/>
          <w:sz w:val="20"/>
          <w:szCs w:val="20"/>
          <w:lang w:val="lv-LV"/>
        </w:rPr>
        <w:lastRenderedPageBreak/>
        <w:t>4.4.2.2</w:t>
      </w:r>
      <w:r w:rsidR="00EF4C8A" w:rsidRPr="009E511A">
        <w:rPr>
          <w:rFonts w:ascii="Times New Roman" w:hAnsi="Times New Roman" w:cs="Times New Roman"/>
          <w:i/>
          <w:sz w:val="20"/>
          <w:szCs w:val="20"/>
          <w:lang w:val="lv-LV"/>
        </w:rPr>
        <w:t xml:space="preserve">.2. tabula. </w:t>
      </w:r>
      <w:r w:rsidR="00EF4C8A" w:rsidRPr="009E511A">
        <w:rPr>
          <w:rFonts w:ascii="Times New Roman" w:hAnsi="Times New Roman" w:cs="Times New Roman"/>
          <w:b/>
          <w:i/>
          <w:sz w:val="20"/>
          <w:szCs w:val="20"/>
          <w:lang w:val="lv-LV"/>
        </w:rPr>
        <w:t xml:space="preserve"> Direktīvu pielikumos iekļauto bezmugurkaulnieku sugu populāciju lielums un sugu dzīvotņu platība </w:t>
      </w:r>
    </w:p>
    <w:tbl>
      <w:tblPr>
        <w:tblW w:w="102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1"/>
        <w:gridCol w:w="1027"/>
        <w:gridCol w:w="855"/>
        <w:gridCol w:w="1559"/>
        <w:gridCol w:w="1418"/>
        <w:gridCol w:w="1417"/>
        <w:gridCol w:w="1559"/>
      </w:tblGrid>
      <w:tr w:rsidR="00EF4C8A" w:rsidRPr="009E511A" w14:paraId="7D2FB4DB" w14:textId="77777777" w:rsidTr="004F4D1E">
        <w:tc>
          <w:tcPr>
            <w:tcW w:w="675" w:type="dxa"/>
            <w:vMerge w:val="restart"/>
            <w:shd w:val="clear" w:color="auto" w:fill="E2EFD9" w:themeFill="accent6" w:themeFillTint="33"/>
            <w:vAlign w:val="center"/>
          </w:tcPr>
          <w:p w14:paraId="7D2FB4D4"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Nr.</w:t>
            </w:r>
            <w:r w:rsidR="009614D9"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p.k.</w:t>
            </w:r>
          </w:p>
        </w:tc>
        <w:tc>
          <w:tcPr>
            <w:tcW w:w="1701" w:type="dxa"/>
            <w:vMerge w:val="restart"/>
            <w:shd w:val="clear" w:color="auto" w:fill="E2EFD9" w:themeFill="accent6" w:themeFillTint="33"/>
            <w:vAlign w:val="center"/>
          </w:tcPr>
          <w:p w14:paraId="7D2FB4D5"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(latviski un latīniski)</w:t>
            </w:r>
          </w:p>
        </w:tc>
        <w:tc>
          <w:tcPr>
            <w:tcW w:w="1882" w:type="dxa"/>
            <w:gridSpan w:val="2"/>
            <w:shd w:val="clear" w:color="auto" w:fill="E2EFD9" w:themeFill="accent6" w:themeFillTint="33"/>
            <w:vAlign w:val="center"/>
          </w:tcPr>
          <w:p w14:paraId="7D2FB4D6"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populācijas lielums teritorijā</w:t>
            </w:r>
          </w:p>
        </w:tc>
        <w:tc>
          <w:tcPr>
            <w:tcW w:w="1559" w:type="dxa"/>
            <w:vMerge w:val="restart"/>
            <w:shd w:val="clear" w:color="auto" w:fill="E2EFD9" w:themeFill="accent6" w:themeFillTint="33"/>
            <w:vAlign w:val="center"/>
          </w:tcPr>
          <w:p w14:paraId="7D2FB4D7"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Teritorijā esošās sugas populācijas attiecība (%) pret sugas populāciju Natura 2000 teritorijās Latvijā kopumā</w:t>
            </w:r>
          </w:p>
        </w:tc>
        <w:tc>
          <w:tcPr>
            <w:tcW w:w="1418" w:type="dxa"/>
            <w:vMerge w:val="restart"/>
            <w:shd w:val="clear" w:color="auto" w:fill="E2EFD9" w:themeFill="accent6" w:themeFillTint="33"/>
            <w:vAlign w:val="center"/>
          </w:tcPr>
          <w:p w14:paraId="7D2FB4D8"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Teritorijā esošās sugas populācijas attiecība (%) pret sugas populāciju valstī</w:t>
            </w:r>
          </w:p>
        </w:tc>
        <w:tc>
          <w:tcPr>
            <w:tcW w:w="1417" w:type="dxa"/>
            <w:vMerge w:val="restart"/>
            <w:shd w:val="clear" w:color="auto" w:fill="E2EFD9" w:themeFill="accent6" w:themeFillTint="33"/>
            <w:vAlign w:val="center"/>
          </w:tcPr>
          <w:p w14:paraId="7D2FB4D9"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dzīvotnes platība (ha)</w:t>
            </w:r>
          </w:p>
        </w:tc>
        <w:tc>
          <w:tcPr>
            <w:tcW w:w="1559" w:type="dxa"/>
            <w:vMerge w:val="restart"/>
            <w:shd w:val="clear" w:color="auto" w:fill="E2EFD9" w:themeFill="accent6" w:themeFillTint="33"/>
            <w:vAlign w:val="center"/>
          </w:tcPr>
          <w:p w14:paraId="7D2FB4DA"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dzīvotnes platības attiecība (%) pret sugas dzīvotnes platību Natura 2000 teritorijās Latvijā kopumā</w:t>
            </w:r>
          </w:p>
        </w:tc>
      </w:tr>
      <w:tr w:rsidR="00EF4C8A" w:rsidRPr="009E511A" w14:paraId="7D2FB4E4" w14:textId="77777777" w:rsidTr="004F4D1E">
        <w:trPr>
          <w:trHeight w:val="1386"/>
        </w:trPr>
        <w:tc>
          <w:tcPr>
            <w:tcW w:w="675" w:type="dxa"/>
            <w:vMerge/>
          </w:tcPr>
          <w:p w14:paraId="7D2FB4DC" w14:textId="77777777" w:rsidR="00EF4C8A" w:rsidRPr="009E511A" w:rsidRDefault="00EF4C8A" w:rsidP="004F4D1E">
            <w:pPr>
              <w:jc w:val="center"/>
              <w:rPr>
                <w:rFonts w:ascii="Times New Roman" w:hAnsi="Times New Roman" w:cs="Times New Roman"/>
                <w:sz w:val="20"/>
                <w:szCs w:val="20"/>
                <w:lang w:val="lv-LV"/>
              </w:rPr>
            </w:pPr>
          </w:p>
        </w:tc>
        <w:tc>
          <w:tcPr>
            <w:tcW w:w="1701" w:type="dxa"/>
            <w:vMerge/>
          </w:tcPr>
          <w:p w14:paraId="7D2FB4DD" w14:textId="77777777" w:rsidR="00EF4C8A" w:rsidRPr="009E511A" w:rsidRDefault="00EF4C8A" w:rsidP="004F4D1E">
            <w:pPr>
              <w:jc w:val="center"/>
              <w:rPr>
                <w:rFonts w:ascii="Times New Roman" w:hAnsi="Times New Roman" w:cs="Times New Roman"/>
                <w:sz w:val="20"/>
                <w:szCs w:val="20"/>
                <w:lang w:val="lv-LV"/>
              </w:rPr>
            </w:pPr>
          </w:p>
        </w:tc>
        <w:tc>
          <w:tcPr>
            <w:tcW w:w="1027" w:type="dxa"/>
            <w:shd w:val="clear" w:color="auto" w:fill="E2EFD9" w:themeFill="accent6" w:themeFillTint="33"/>
            <w:vAlign w:val="center"/>
          </w:tcPr>
          <w:p w14:paraId="7D2FB4DE"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Min.</w:t>
            </w:r>
          </w:p>
        </w:tc>
        <w:tc>
          <w:tcPr>
            <w:tcW w:w="855" w:type="dxa"/>
            <w:shd w:val="clear" w:color="auto" w:fill="E2EFD9" w:themeFill="accent6" w:themeFillTint="33"/>
            <w:vAlign w:val="center"/>
          </w:tcPr>
          <w:p w14:paraId="7D2FB4DF"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Maks.</w:t>
            </w:r>
          </w:p>
        </w:tc>
        <w:tc>
          <w:tcPr>
            <w:tcW w:w="1559" w:type="dxa"/>
            <w:vMerge/>
          </w:tcPr>
          <w:p w14:paraId="7D2FB4E0" w14:textId="77777777" w:rsidR="00EF4C8A" w:rsidRPr="009E511A" w:rsidRDefault="00EF4C8A" w:rsidP="004F4D1E">
            <w:pPr>
              <w:jc w:val="center"/>
              <w:rPr>
                <w:rFonts w:ascii="Times New Roman" w:hAnsi="Times New Roman" w:cs="Times New Roman"/>
                <w:sz w:val="20"/>
                <w:szCs w:val="20"/>
                <w:lang w:val="lv-LV"/>
              </w:rPr>
            </w:pPr>
          </w:p>
        </w:tc>
        <w:tc>
          <w:tcPr>
            <w:tcW w:w="1418" w:type="dxa"/>
            <w:vMerge/>
          </w:tcPr>
          <w:p w14:paraId="7D2FB4E1" w14:textId="77777777" w:rsidR="00EF4C8A" w:rsidRPr="009E511A" w:rsidRDefault="00EF4C8A" w:rsidP="004F4D1E">
            <w:pPr>
              <w:jc w:val="center"/>
              <w:rPr>
                <w:rFonts w:ascii="Times New Roman" w:hAnsi="Times New Roman" w:cs="Times New Roman"/>
                <w:sz w:val="20"/>
                <w:szCs w:val="20"/>
                <w:lang w:val="lv-LV"/>
              </w:rPr>
            </w:pPr>
          </w:p>
        </w:tc>
        <w:tc>
          <w:tcPr>
            <w:tcW w:w="1417" w:type="dxa"/>
            <w:vMerge/>
          </w:tcPr>
          <w:p w14:paraId="7D2FB4E2" w14:textId="77777777" w:rsidR="00EF4C8A" w:rsidRPr="009E511A" w:rsidRDefault="00EF4C8A" w:rsidP="004F4D1E">
            <w:pPr>
              <w:jc w:val="center"/>
              <w:rPr>
                <w:rFonts w:ascii="Times New Roman" w:hAnsi="Times New Roman" w:cs="Times New Roman"/>
                <w:sz w:val="20"/>
                <w:szCs w:val="20"/>
                <w:lang w:val="lv-LV"/>
              </w:rPr>
            </w:pPr>
          </w:p>
        </w:tc>
        <w:tc>
          <w:tcPr>
            <w:tcW w:w="1559" w:type="dxa"/>
            <w:vMerge/>
          </w:tcPr>
          <w:p w14:paraId="7D2FB4E3" w14:textId="77777777" w:rsidR="00EF4C8A" w:rsidRPr="009E511A" w:rsidRDefault="00EF4C8A" w:rsidP="004F4D1E">
            <w:pPr>
              <w:jc w:val="center"/>
              <w:rPr>
                <w:rFonts w:ascii="Times New Roman" w:hAnsi="Times New Roman" w:cs="Times New Roman"/>
                <w:sz w:val="20"/>
                <w:szCs w:val="20"/>
                <w:lang w:val="lv-LV"/>
              </w:rPr>
            </w:pPr>
          </w:p>
        </w:tc>
      </w:tr>
      <w:tr w:rsidR="00EF4C8A" w:rsidRPr="009E511A" w14:paraId="7D2FB4F3" w14:textId="77777777" w:rsidTr="004F4D1E">
        <w:tc>
          <w:tcPr>
            <w:tcW w:w="675" w:type="dxa"/>
          </w:tcPr>
          <w:p w14:paraId="7D2FB4E5"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1701" w:type="dxa"/>
            <w:vAlign w:val="center"/>
          </w:tcPr>
          <w:p w14:paraId="7D2FB4E6" w14:textId="77777777" w:rsidR="00EF4C8A" w:rsidRPr="009E511A" w:rsidRDefault="00EF4C8A" w:rsidP="004F4D1E">
            <w:pPr>
              <w:rPr>
                <w:rFonts w:ascii="Times New Roman" w:hAnsi="Times New Roman" w:cs="Times New Roman"/>
                <w:i/>
                <w:spacing w:val="1"/>
                <w:sz w:val="20"/>
                <w:szCs w:val="20"/>
                <w:lang w:val="lv-LV"/>
              </w:rPr>
            </w:pPr>
            <w:r w:rsidRPr="009E511A">
              <w:rPr>
                <w:rFonts w:ascii="Times New Roman" w:hAnsi="Times New Roman" w:cs="Times New Roman"/>
                <w:sz w:val="20"/>
                <w:szCs w:val="20"/>
                <w:lang w:val="lv-LV"/>
              </w:rPr>
              <w:t>Slaidais pumpurgliemezis</w:t>
            </w:r>
            <w:r w:rsidRPr="009E511A">
              <w:rPr>
                <w:rFonts w:ascii="Times New Roman" w:hAnsi="Times New Roman" w:cs="Times New Roman"/>
                <w:i/>
                <w:sz w:val="20"/>
                <w:szCs w:val="20"/>
                <w:lang w:val="lv-LV"/>
              </w:rPr>
              <w:t xml:space="preserve"> </w:t>
            </w:r>
            <w:r w:rsidRPr="009E511A">
              <w:rPr>
                <w:rFonts w:ascii="Times New Roman" w:hAnsi="Times New Roman" w:cs="Times New Roman"/>
                <w:bCs/>
                <w:i/>
                <w:sz w:val="20"/>
                <w:szCs w:val="20"/>
                <w:shd w:val="clear" w:color="auto" w:fill="FFFFFF"/>
                <w:lang w:val="lv-LV"/>
              </w:rPr>
              <w:t>Vertigo angustior</w:t>
            </w:r>
          </w:p>
        </w:tc>
        <w:tc>
          <w:tcPr>
            <w:tcW w:w="1027" w:type="dxa"/>
            <w:shd w:val="clear" w:color="auto" w:fill="auto"/>
          </w:tcPr>
          <w:p w14:paraId="7D2FB4E7" w14:textId="77777777" w:rsidR="00EF4C8A" w:rsidRPr="009E511A" w:rsidRDefault="00EF4C8A" w:rsidP="004F4D1E">
            <w:pPr>
              <w:jc w:val="center"/>
              <w:rPr>
                <w:rFonts w:ascii="Times New Roman" w:hAnsi="Times New Roman" w:cs="Times New Roman"/>
                <w:sz w:val="20"/>
                <w:szCs w:val="20"/>
                <w:lang w:val="lv-LV"/>
              </w:rPr>
            </w:pPr>
          </w:p>
          <w:p w14:paraId="7D2FB4E8"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855" w:type="dxa"/>
            <w:shd w:val="clear" w:color="auto" w:fill="auto"/>
          </w:tcPr>
          <w:p w14:paraId="7D2FB4E9" w14:textId="77777777" w:rsidR="00EF4C8A" w:rsidRPr="009E511A" w:rsidRDefault="00EF4C8A" w:rsidP="004F4D1E">
            <w:pPr>
              <w:jc w:val="center"/>
              <w:rPr>
                <w:rFonts w:ascii="Times New Roman" w:hAnsi="Times New Roman" w:cs="Times New Roman"/>
                <w:sz w:val="20"/>
                <w:szCs w:val="20"/>
                <w:lang w:val="lv-LV"/>
              </w:rPr>
            </w:pPr>
          </w:p>
          <w:p w14:paraId="7D2FB4EA"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559" w:type="dxa"/>
            <w:shd w:val="clear" w:color="auto" w:fill="auto"/>
          </w:tcPr>
          <w:p w14:paraId="7D2FB4EB" w14:textId="77777777" w:rsidR="00EF4C8A" w:rsidRPr="009E511A" w:rsidRDefault="00EF4C8A" w:rsidP="004F4D1E">
            <w:pPr>
              <w:jc w:val="center"/>
              <w:rPr>
                <w:rFonts w:ascii="Times New Roman" w:hAnsi="Times New Roman" w:cs="Times New Roman"/>
                <w:sz w:val="20"/>
                <w:szCs w:val="20"/>
                <w:lang w:val="lv-LV"/>
              </w:rPr>
            </w:pPr>
          </w:p>
          <w:p w14:paraId="7D2FB4EC"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4ED" w14:textId="77777777" w:rsidR="00EF4C8A" w:rsidRPr="009E511A" w:rsidRDefault="00EF4C8A" w:rsidP="004F4D1E">
            <w:pPr>
              <w:jc w:val="center"/>
              <w:rPr>
                <w:rFonts w:ascii="Times New Roman" w:hAnsi="Times New Roman" w:cs="Times New Roman"/>
                <w:sz w:val="20"/>
                <w:szCs w:val="20"/>
                <w:lang w:val="lv-LV"/>
              </w:rPr>
            </w:pPr>
          </w:p>
          <w:p w14:paraId="7D2FB4EE"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7" w:type="dxa"/>
            <w:shd w:val="clear" w:color="auto" w:fill="auto"/>
          </w:tcPr>
          <w:p w14:paraId="7D2FB4EF" w14:textId="77777777" w:rsidR="00EF4C8A" w:rsidRPr="009E511A" w:rsidRDefault="00EF4C8A" w:rsidP="004F4D1E">
            <w:pPr>
              <w:jc w:val="center"/>
              <w:rPr>
                <w:rFonts w:ascii="Times New Roman" w:hAnsi="Times New Roman" w:cs="Times New Roman"/>
                <w:sz w:val="20"/>
                <w:szCs w:val="20"/>
                <w:lang w:val="lv-LV"/>
              </w:rPr>
            </w:pPr>
          </w:p>
          <w:p w14:paraId="7D2FB4F0"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1559" w:type="dxa"/>
            <w:shd w:val="clear" w:color="auto" w:fill="auto"/>
          </w:tcPr>
          <w:p w14:paraId="7D2FB4F1" w14:textId="77777777" w:rsidR="00EF4C8A" w:rsidRPr="009E511A" w:rsidRDefault="00EF4C8A" w:rsidP="004F4D1E">
            <w:pPr>
              <w:jc w:val="center"/>
              <w:rPr>
                <w:rFonts w:ascii="Times New Roman" w:hAnsi="Times New Roman" w:cs="Times New Roman"/>
                <w:sz w:val="20"/>
                <w:szCs w:val="20"/>
                <w:lang w:val="lv-LV"/>
              </w:rPr>
            </w:pPr>
          </w:p>
          <w:p w14:paraId="7D2FB4F2"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r>
      <w:tr w:rsidR="00EF4C8A" w:rsidRPr="009E511A" w14:paraId="7D2FB500" w14:textId="77777777" w:rsidTr="004F4D1E">
        <w:tc>
          <w:tcPr>
            <w:tcW w:w="675" w:type="dxa"/>
          </w:tcPr>
          <w:p w14:paraId="7D2FB4F4"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w:t>
            </w:r>
          </w:p>
        </w:tc>
        <w:tc>
          <w:tcPr>
            <w:tcW w:w="1701" w:type="dxa"/>
            <w:vAlign w:val="center"/>
          </w:tcPr>
          <w:p w14:paraId="7D2FB4F5" w14:textId="77777777" w:rsidR="00EF4C8A" w:rsidRPr="009E511A" w:rsidRDefault="00EF4C8A" w:rsidP="004F4D1E">
            <w:pPr>
              <w:rPr>
                <w:rFonts w:ascii="Times New Roman" w:hAnsi="Times New Roman" w:cs="Times New Roman"/>
                <w:i/>
                <w:spacing w:val="1"/>
                <w:sz w:val="20"/>
                <w:szCs w:val="20"/>
                <w:lang w:val="lv-LV"/>
              </w:rPr>
            </w:pPr>
            <w:r w:rsidRPr="009E511A">
              <w:rPr>
                <w:rFonts w:ascii="Times New Roman" w:hAnsi="Times New Roman" w:cs="Times New Roman"/>
                <w:sz w:val="20"/>
                <w:szCs w:val="20"/>
                <w:lang w:val="lv-LV"/>
              </w:rPr>
              <w:t>Četrzobu pumpurgliemezis</w:t>
            </w:r>
            <w:r w:rsidRPr="009E511A">
              <w:rPr>
                <w:rFonts w:ascii="Times New Roman" w:hAnsi="Times New Roman" w:cs="Times New Roman"/>
                <w:i/>
                <w:iCs/>
                <w:color w:val="000000"/>
                <w:sz w:val="20"/>
                <w:szCs w:val="20"/>
                <w:shd w:val="clear" w:color="auto" w:fill="FFFFFF"/>
                <w:lang w:val="lv-LV"/>
              </w:rPr>
              <w:t xml:space="preserve"> Vertigo geyeri</w:t>
            </w:r>
          </w:p>
        </w:tc>
        <w:tc>
          <w:tcPr>
            <w:tcW w:w="1027" w:type="dxa"/>
            <w:shd w:val="clear" w:color="auto" w:fill="auto"/>
            <w:vAlign w:val="center"/>
          </w:tcPr>
          <w:p w14:paraId="7D2FB4F6" w14:textId="77777777" w:rsidR="00EF4C8A" w:rsidRPr="009E511A" w:rsidRDefault="00EF4C8A" w:rsidP="004F4D1E">
            <w:pPr>
              <w:rPr>
                <w:rFonts w:ascii="Times New Roman" w:hAnsi="Times New Roman" w:cs="Times New Roman"/>
                <w:sz w:val="20"/>
                <w:szCs w:val="20"/>
                <w:lang w:val="lv-LV"/>
              </w:rPr>
            </w:pPr>
            <w:r w:rsidRPr="009E511A">
              <w:rPr>
                <w:rFonts w:ascii="Times New Roman" w:hAnsi="Times New Roman" w:cs="Times New Roman"/>
                <w:sz w:val="20"/>
                <w:szCs w:val="20"/>
                <w:lang w:val="lv-LV"/>
              </w:rPr>
              <w:t>5000000</w:t>
            </w:r>
          </w:p>
        </w:tc>
        <w:tc>
          <w:tcPr>
            <w:tcW w:w="855" w:type="dxa"/>
            <w:shd w:val="clear" w:color="auto" w:fill="auto"/>
            <w:vAlign w:val="center"/>
          </w:tcPr>
          <w:p w14:paraId="7D2FB4F7" w14:textId="77777777" w:rsidR="00EF4C8A" w:rsidRPr="009E511A" w:rsidRDefault="00EF4C8A" w:rsidP="004F4D1E">
            <w:pPr>
              <w:ind w:right="-103"/>
              <w:rPr>
                <w:rFonts w:ascii="Times New Roman" w:hAnsi="Times New Roman" w:cs="Times New Roman"/>
                <w:sz w:val="20"/>
                <w:szCs w:val="20"/>
                <w:lang w:val="lv-LV"/>
              </w:rPr>
            </w:pPr>
            <w:r w:rsidRPr="009E511A">
              <w:rPr>
                <w:rFonts w:ascii="Times New Roman" w:hAnsi="Times New Roman" w:cs="Times New Roman"/>
                <w:sz w:val="20"/>
                <w:szCs w:val="20"/>
                <w:lang w:val="lv-LV"/>
              </w:rPr>
              <w:t>5500000</w:t>
            </w:r>
          </w:p>
        </w:tc>
        <w:tc>
          <w:tcPr>
            <w:tcW w:w="1559" w:type="dxa"/>
            <w:shd w:val="clear" w:color="auto" w:fill="auto"/>
          </w:tcPr>
          <w:p w14:paraId="7D2FB4F8" w14:textId="77777777" w:rsidR="00EF4C8A" w:rsidRPr="009E511A" w:rsidRDefault="00EF4C8A" w:rsidP="004F4D1E">
            <w:pPr>
              <w:jc w:val="center"/>
              <w:rPr>
                <w:rFonts w:ascii="Times New Roman" w:hAnsi="Times New Roman" w:cs="Times New Roman"/>
                <w:sz w:val="20"/>
                <w:szCs w:val="20"/>
                <w:lang w:val="lv-LV"/>
              </w:rPr>
            </w:pPr>
          </w:p>
          <w:p w14:paraId="7D2FB4F9"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4FA" w14:textId="77777777" w:rsidR="00EF4C8A" w:rsidRPr="009E511A" w:rsidRDefault="00EF4C8A" w:rsidP="004F4D1E">
            <w:pPr>
              <w:jc w:val="center"/>
              <w:rPr>
                <w:rFonts w:ascii="Times New Roman" w:hAnsi="Times New Roman" w:cs="Times New Roman"/>
                <w:sz w:val="20"/>
                <w:szCs w:val="20"/>
                <w:lang w:val="lv-LV"/>
              </w:rPr>
            </w:pPr>
          </w:p>
          <w:p w14:paraId="7D2FB4FB"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7" w:type="dxa"/>
            <w:shd w:val="clear" w:color="auto" w:fill="auto"/>
          </w:tcPr>
          <w:p w14:paraId="7D2FB4FC" w14:textId="77777777" w:rsidR="00EF4C8A" w:rsidRPr="009E511A" w:rsidRDefault="00EF4C8A" w:rsidP="004F4D1E">
            <w:pPr>
              <w:jc w:val="center"/>
              <w:rPr>
                <w:rFonts w:ascii="Times New Roman" w:hAnsi="Times New Roman" w:cs="Times New Roman"/>
                <w:color w:val="000000" w:themeColor="text1"/>
                <w:sz w:val="20"/>
                <w:szCs w:val="20"/>
                <w:lang w:val="lv-LV"/>
              </w:rPr>
            </w:pPr>
          </w:p>
          <w:p w14:paraId="7D2FB4FD"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color w:val="000000" w:themeColor="text1"/>
                <w:sz w:val="20"/>
                <w:szCs w:val="20"/>
                <w:lang w:val="lv-LV"/>
              </w:rPr>
              <w:t>26</w:t>
            </w:r>
          </w:p>
        </w:tc>
        <w:tc>
          <w:tcPr>
            <w:tcW w:w="1559" w:type="dxa"/>
            <w:shd w:val="clear" w:color="auto" w:fill="auto"/>
          </w:tcPr>
          <w:p w14:paraId="7D2FB4FE" w14:textId="77777777" w:rsidR="00EF4C8A" w:rsidRPr="009E511A" w:rsidRDefault="00EF4C8A" w:rsidP="004F4D1E">
            <w:pPr>
              <w:jc w:val="center"/>
              <w:rPr>
                <w:rFonts w:ascii="Times New Roman" w:hAnsi="Times New Roman" w:cs="Times New Roman"/>
                <w:sz w:val="20"/>
                <w:szCs w:val="20"/>
                <w:lang w:val="lv-LV"/>
              </w:rPr>
            </w:pPr>
          </w:p>
          <w:p w14:paraId="7D2FB4FF"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r>
      <w:tr w:rsidR="00EF4C8A" w:rsidRPr="009E511A" w14:paraId="7D2FB509" w14:textId="77777777" w:rsidTr="004F4D1E">
        <w:tc>
          <w:tcPr>
            <w:tcW w:w="675" w:type="dxa"/>
          </w:tcPr>
          <w:p w14:paraId="7D2FB501"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3.</w:t>
            </w:r>
          </w:p>
        </w:tc>
        <w:tc>
          <w:tcPr>
            <w:tcW w:w="1701" w:type="dxa"/>
          </w:tcPr>
          <w:p w14:paraId="7D2FB502" w14:textId="77777777" w:rsidR="00EF4C8A" w:rsidRPr="009E511A" w:rsidRDefault="00EF4C8A" w:rsidP="004F4D1E">
            <w:pPr>
              <w:rPr>
                <w:rFonts w:ascii="Times New Roman" w:hAnsi="Times New Roman" w:cs="Times New Roman"/>
                <w:i/>
                <w:spacing w:val="1"/>
                <w:sz w:val="20"/>
                <w:szCs w:val="20"/>
                <w:lang w:val="lv-LV"/>
              </w:rPr>
            </w:pPr>
            <w:r w:rsidRPr="009E511A">
              <w:rPr>
                <w:rFonts w:ascii="Times New Roman" w:hAnsi="Times New Roman" w:cs="Times New Roman"/>
                <w:sz w:val="20"/>
                <w:szCs w:val="20"/>
                <w:lang w:val="lv-LV"/>
              </w:rPr>
              <w:t>Šneidera mizmīlis</w:t>
            </w:r>
            <w:r w:rsidRPr="009E511A">
              <w:rPr>
                <w:rFonts w:ascii="Times New Roman" w:hAnsi="Times New Roman" w:cs="Times New Roman"/>
                <w:i/>
                <w:sz w:val="20"/>
                <w:szCs w:val="20"/>
                <w:lang w:val="lv-LV"/>
              </w:rPr>
              <w:t xml:space="preserve"> Boros schneideri</w:t>
            </w:r>
          </w:p>
        </w:tc>
        <w:tc>
          <w:tcPr>
            <w:tcW w:w="1027" w:type="dxa"/>
            <w:shd w:val="clear" w:color="auto" w:fill="auto"/>
          </w:tcPr>
          <w:p w14:paraId="7D2FB503" w14:textId="77777777" w:rsidR="00EF4C8A" w:rsidRPr="009E511A" w:rsidRDefault="00EF4C8A" w:rsidP="004F4D1E">
            <w:pPr>
              <w:jc w:val="center"/>
              <w:rPr>
                <w:rFonts w:ascii="Times New Roman" w:hAnsi="Times New Roman" w:cs="Times New Roman"/>
                <w:sz w:val="20"/>
                <w:szCs w:val="20"/>
                <w:lang w:val="lv-LV"/>
              </w:rPr>
            </w:pPr>
            <w:r w:rsidRPr="009E511A">
              <w:rPr>
                <w:rStyle w:val="A4"/>
                <w:rFonts w:ascii="Times New Roman" w:hAnsi="Times New Roman" w:cs="Times New Roman"/>
                <w:sz w:val="20"/>
                <w:szCs w:val="24"/>
                <w:lang w:val="lv-LV"/>
              </w:rPr>
              <w:t xml:space="preserve">14550 </w:t>
            </w:r>
          </w:p>
        </w:tc>
        <w:tc>
          <w:tcPr>
            <w:tcW w:w="855" w:type="dxa"/>
            <w:shd w:val="clear" w:color="auto" w:fill="auto"/>
          </w:tcPr>
          <w:p w14:paraId="7D2FB504" w14:textId="77777777" w:rsidR="00EF4C8A" w:rsidRPr="009E511A" w:rsidRDefault="00EF4C8A" w:rsidP="004F4D1E">
            <w:pPr>
              <w:jc w:val="center"/>
              <w:rPr>
                <w:rFonts w:ascii="Times New Roman" w:hAnsi="Times New Roman" w:cs="Times New Roman"/>
                <w:sz w:val="20"/>
                <w:szCs w:val="20"/>
                <w:lang w:val="lv-LV"/>
              </w:rPr>
            </w:pPr>
            <w:r w:rsidRPr="009E511A">
              <w:rPr>
                <w:rStyle w:val="A4"/>
                <w:rFonts w:ascii="Times New Roman" w:hAnsi="Times New Roman" w:cs="Times New Roman"/>
                <w:sz w:val="20"/>
                <w:szCs w:val="24"/>
                <w:lang w:val="lv-LV"/>
              </w:rPr>
              <w:t>43654</w:t>
            </w:r>
          </w:p>
        </w:tc>
        <w:tc>
          <w:tcPr>
            <w:tcW w:w="1559" w:type="dxa"/>
            <w:shd w:val="clear" w:color="auto" w:fill="auto"/>
          </w:tcPr>
          <w:p w14:paraId="7D2FB505" w14:textId="77777777" w:rsidR="00EF4C8A" w:rsidRPr="009E511A" w:rsidRDefault="00EF4C8A" w:rsidP="004F4D1E">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&lt;1%</w:t>
            </w:r>
          </w:p>
        </w:tc>
        <w:tc>
          <w:tcPr>
            <w:tcW w:w="1418" w:type="dxa"/>
            <w:shd w:val="clear" w:color="auto" w:fill="auto"/>
          </w:tcPr>
          <w:p w14:paraId="7D2FB506" w14:textId="77777777" w:rsidR="00EF4C8A" w:rsidRPr="009E511A" w:rsidRDefault="00EF4C8A" w:rsidP="004F4D1E">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&lt;1%</w:t>
            </w:r>
          </w:p>
        </w:tc>
        <w:tc>
          <w:tcPr>
            <w:tcW w:w="1417" w:type="dxa"/>
            <w:shd w:val="clear" w:color="auto" w:fill="auto"/>
          </w:tcPr>
          <w:p w14:paraId="7D2FB507"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485 </w:t>
            </w:r>
          </w:p>
        </w:tc>
        <w:tc>
          <w:tcPr>
            <w:tcW w:w="1559" w:type="dxa"/>
            <w:shd w:val="clear" w:color="auto" w:fill="auto"/>
          </w:tcPr>
          <w:p w14:paraId="7D2FB508"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r>
      <w:tr w:rsidR="00EF4C8A" w:rsidRPr="009E511A" w14:paraId="7D2FB518" w14:textId="77777777" w:rsidTr="004F4D1E">
        <w:trPr>
          <w:trHeight w:val="58"/>
        </w:trPr>
        <w:tc>
          <w:tcPr>
            <w:tcW w:w="675" w:type="dxa"/>
          </w:tcPr>
          <w:p w14:paraId="7D2FB50A"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4.</w:t>
            </w:r>
          </w:p>
        </w:tc>
        <w:tc>
          <w:tcPr>
            <w:tcW w:w="1701" w:type="dxa"/>
          </w:tcPr>
          <w:p w14:paraId="7D2FB50B" w14:textId="77777777" w:rsidR="00EF4C8A" w:rsidRPr="009E511A" w:rsidRDefault="00EF4C8A" w:rsidP="004F4D1E">
            <w:pPr>
              <w:rPr>
                <w:rFonts w:ascii="Times New Roman" w:hAnsi="Times New Roman" w:cs="Times New Roman"/>
                <w:i/>
                <w:spacing w:val="1"/>
                <w:sz w:val="20"/>
                <w:szCs w:val="20"/>
                <w:lang w:val="lv-LV"/>
              </w:rPr>
            </w:pPr>
            <w:r w:rsidRPr="009E511A">
              <w:rPr>
                <w:rFonts w:ascii="Times New Roman" w:hAnsi="Times New Roman" w:cs="Times New Roman"/>
                <w:sz w:val="20"/>
                <w:szCs w:val="20"/>
                <w:lang w:val="lv-LV"/>
              </w:rPr>
              <w:t>Meža sīksamtenis</w:t>
            </w:r>
            <w:r w:rsidRPr="009E511A">
              <w:rPr>
                <w:rFonts w:ascii="Times New Roman" w:hAnsi="Times New Roman" w:cs="Times New Roman"/>
                <w:i/>
                <w:sz w:val="20"/>
                <w:szCs w:val="20"/>
                <w:lang w:val="lv-LV"/>
              </w:rPr>
              <w:t xml:space="preserve"> Coenonympha hero</w:t>
            </w:r>
          </w:p>
        </w:tc>
        <w:tc>
          <w:tcPr>
            <w:tcW w:w="1027" w:type="dxa"/>
            <w:shd w:val="clear" w:color="auto" w:fill="auto"/>
          </w:tcPr>
          <w:p w14:paraId="7D2FB50C" w14:textId="77777777" w:rsidR="00EF4C8A" w:rsidRPr="009E511A" w:rsidRDefault="00EF4C8A" w:rsidP="004F4D1E">
            <w:pPr>
              <w:jc w:val="center"/>
              <w:rPr>
                <w:rFonts w:ascii="Times New Roman" w:hAnsi="Times New Roman" w:cs="Times New Roman"/>
                <w:sz w:val="20"/>
                <w:szCs w:val="20"/>
                <w:lang w:val="lv-LV"/>
              </w:rPr>
            </w:pPr>
          </w:p>
          <w:p w14:paraId="7D2FB50D"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50</w:t>
            </w:r>
          </w:p>
        </w:tc>
        <w:tc>
          <w:tcPr>
            <w:tcW w:w="855" w:type="dxa"/>
            <w:shd w:val="clear" w:color="auto" w:fill="auto"/>
          </w:tcPr>
          <w:p w14:paraId="7D2FB50E" w14:textId="77777777" w:rsidR="00EF4C8A" w:rsidRPr="009E511A" w:rsidRDefault="00EF4C8A" w:rsidP="004F4D1E">
            <w:pPr>
              <w:jc w:val="center"/>
              <w:rPr>
                <w:rFonts w:ascii="Times New Roman" w:hAnsi="Times New Roman" w:cs="Times New Roman"/>
                <w:sz w:val="20"/>
                <w:szCs w:val="20"/>
                <w:lang w:val="lv-LV"/>
              </w:rPr>
            </w:pPr>
          </w:p>
          <w:p w14:paraId="7D2FB50F"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100</w:t>
            </w:r>
          </w:p>
        </w:tc>
        <w:tc>
          <w:tcPr>
            <w:tcW w:w="1559" w:type="dxa"/>
            <w:shd w:val="clear" w:color="auto" w:fill="auto"/>
          </w:tcPr>
          <w:p w14:paraId="7D2FB510"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w:t>
            </w:r>
          </w:p>
          <w:p w14:paraId="7D2FB511"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512"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w:t>
            </w:r>
          </w:p>
          <w:p w14:paraId="7D2FB513"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&lt;1%</w:t>
            </w:r>
          </w:p>
        </w:tc>
        <w:tc>
          <w:tcPr>
            <w:tcW w:w="1417" w:type="dxa"/>
            <w:shd w:val="clear" w:color="auto" w:fill="auto"/>
          </w:tcPr>
          <w:p w14:paraId="7D2FB514" w14:textId="77777777" w:rsidR="00EF4C8A" w:rsidRPr="009E511A" w:rsidRDefault="00EF4C8A" w:rsidP="004F4D1E">
            <w:pPr>
              <w:jc w:val="center"/>
              <w:rPr>
                <w:rFonts w:ascii="Times New Roman" w:hAnsi="Times New Roman" w:cs="Times New Roman"/>
                <w:sz w:val="20"/>
                <w:szCs w:val="20"/>
                <w:lang w:val="lv-LV"/>
              </w:rPr>
            </w:pPr>
          </w:p>
          <w:p w14:paraId="7D2FB515"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15 – 30 </w:t>
            </w:r>
          </w:p>
        </w:tc>
        <w:tc>
          <w:tcPr>
            <w:tcW w:w="1559" w:type="dxa"/>
            <w:shd w:val="clear" w:color="auto" w:fill="auto"/>
          </w:tcPr>
          <w:p w14:paraId="7D2FB516" w14:textId="77777777" w:rsidR="00EF4C8A" w:rsidRPr="009E511A" w:rsidRDefault="00EF4C8A" w:rsidP="004F4D1E">
            <w:pPr>
              <w:jc w:val="center"/>
              <w:rPr>
                <w:rFonts w:ascii="Times New Roman" w:hAnsi="Times New Roman" w:cs="Times New Roman"/>
                <w:sz w:val="20"/>
                <w:szCs w:val="20"/>
                <w:lang w:val="lv-LV"/>
              </w:rPr>
            </w:pPr>
          </w:p>
          <w:p w14:paraId="7D2FB517"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r>
      <w:tr w:rsidR="00EF4C8A" w:rsidRPr="009E511A" w14:paraId="7D2FB527" w14:textId="77777777" w:rsidTr="004F4D1E">
        <w:trPr>
          <w:trHeight w:val="58"/>
        </w:trPr>
        <w:tc>
          <w:tcPr>
            <w:tcW w:w="675" w:type="dxa"/>
          </w:tcPr>
          <w:p w14:paraId="7D2FB519"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5.</w:t>
            </w:r>
          </w:p>
        </w:tc>
        <w:tc>
          <w:tcPr>
            <w:tcW w:w="1701" w:type="dxa"/>
          </w:tcPr>
          <w:p w14:paraId="7D2FB51A" w14:textId="77777777" w:rsidR="00EF4C8A" w:rsidRPr="009E511A" w:rsidRDefault="00EF4C8A" w:rsidP="004F4D1E">
            <w:pPr>
              <w:rPr>
                <w:rFonts w:ascii="Times New Roman" w:hAnsi="Times New Roman" w:cs="Times New Roman"/>
                <w:sz w:val="20"/>
                <w:szCs w:val="20"/>
                <w:lang w:val="lv-LV"/>
              </w:rPr>
            </w:pPr>
            <w:r w:rsidRPr="009E511A">
              <w:rPr>
                <w:rFonts w:ascii="Times New Roman" w:hAnsi="Times New Roman" w:cs="Times New Roman"/>
                <w:sz w:val="20"/>
                <w:szCs w:val="24"/>
                <w:shd w:val="clear" w:color="auto" w:fill="FFFFFF"/>
                <w:lang w:val="lv-LV"/>
              </w:rPr>
              <w:t xml:space="preserve">Zirgskābeņu zilenītis </w:t>
            </w:r>
            <w:r w:rsidRPr="009E511A">
              <w:rPr>
                <w:rFonts w:ascii="Times New Roman" w:hAnsi="Times New Roman" w:cs="Times New Roman"/>
                <w:i/>
                <w:sz w:val="20"/>
                <w:szCs w:val="24"/>
                <w:shd w:val="clear" w:color="auto" w:fill="FFFFFF"/>
                <w:lang w:val="lv-LV"/>
              </w:rPr>
              <w:t>Lycaena dispar</w:t>
            </w:r>
          </w:p>
        </w:tc>
        <w:tc>
          <w:tcPr>
            <w:tcW w:w="1027" w:type="dxa"/>
            <w:shd w:val="clear" w:color="auto" w:fill="auto"/>
          </w:tcPr>
          <w:p w14:paraId="7D2FB51B" w14:textId="77777777" w:rsidR="00EF4C8A" w:rsidRPr="009E511A" w:rsidRDefault="00EF4C8A" w:rsidP="004F4D1E">
            <w:pPr>
              <w:jc w:val="center"/>
              <w:rPr>
                <w:rFonts w:ascii="Times New Roman" w:hAnsi="Times New Roman" w:cs="Times New Roman"/>
                <w:sz w:val="20"/>
                <w:szCs w:val="20"/>
                <w:lang w:val="lv-LV"/>
              </w:rPr>
            </w:pPr>
          </w:p>
          <w:p w14:paraId="7D2FB51C"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50</w:t>
            </w:r>
          </w:p>
        </w:tc>
        <w:tc>
          <w:tcPr>
            <w:tcW w:w="855" w:type="dxa"/>
            <w:shd w:val="clear" w:color="auto" w:fill="auto"/>
          </w:tcPr>
          <w:p w14:paraId="7D2FB51D" w14:textId="77777777" w:rsidR="00EF4C8A" w:rsidRPr="009E511A" w:rsidRDefault="00EF4C8A" w:rsidP="004F4D1E">
            <w:pPr>
              <w:jc w:val="center"/>
              <w:rPr>
                <w:rFonts w:ascii="Times New Roman" w:hAnsi="Times New Roman" w:cs="Times New Roman"/>
                <w:sz w:val="20"/>
                <w:szCs w:val="20"/>
                <w:lang w:val="lv-LV"/>
              </w:rPr>
            </w:pPr>
          </w:p>
          <w:p w14:paraId="7D2FB51E"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100</w:t>
            </w:r>
          </w:p>
        </w:tc>
        <w:tc>
          <w:tcPr>
            <w:tcW w:w="1559" w:type="dxa"/>
            <w:shd w:val="clear" w:color="auto" w:fill="auto"/>
          </w:tcPr>
          <w:p w14:paraId="7D2FB51F"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w:t>
            </w:r>
          </w:p>
          <w:p w14:paraId="7D2FB520"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521"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w:t>
            </w:r>
          </w:p>
          <w:p w14:paraId="7D2FB522"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&lt;1%</w:t>
            </w:r>
          </w:p>
        </w:tc>
        <w:tc>
          <w:tcPr>
            <w:tcW w:w="1417" w:type="dxa"/>
            <w:shd w:val="clear" w:color="auto" w:fill="auto"/>
          </w:tcPr>
          <w:p w14:paraId="7D2FB523" w14:textId="77777777" w:rsidR="00EF4C8A" w:rsidRPr="009E511A" w:rsidRDefault="00EF4C8A" w:rsidP="004F4D1E">
            <w:pPr>
              <w:jc w:val="center"/>
              <w:rPr>
                <w:rFonts w:ascii="Times New Roman" w:hAnsi="Times New Roman" w:cs="Times New Roman"/>
                <w:sz w:val="20"/>
                <w:szCs w:val="20"/>
                <w:lang w:val="lv-LV"/>
              </w:rPr>
            </w:pPr>
          </w:p>
          <w:p w14:paraId="7D2FB524"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15 – 30 </w:t>
            </w:r>
          </w:p>
        </w:tc>
        <w:tc>
          <w:tcPr>
            <w:tcW w:w="1559" w:type="dxa"/>
            <w:shd w:val="clear" w:color="auto" w:fill="auto"/>
          </w:tcPr>
          <w:p w14:paraId="7D2FB525" w14:textId="77777777" w:rsidR="00EF4C8A" w:rsidRPr="009E511A" w:rsidRDefault="00EF4C8A" w:rsidP="004F4D1E">
            <w:pPr>
              <w:jc w:val="center"/>
              <w:rPr>
                <w:rFonts w:ascii="Times New Roman" w:hAnsi="Times New Roman" w:cs="Times New Roman"/>
                <w:sz w:val="20"/>
                <w:szCs w:val="20"/>
                <w:lang w:val="lv-LV"/>
              </w:rPr>
            </w:pPr>
          </w:p>
          <w:p w14:paraId="7D2FB526"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r>
      <w:tr w:rsidR="00EF4C8A" w:rsidRPr="009E511A" w14:paraId="7D2FB536" w14:textId="77777777" w:rsidTr="004F4D1E">
        <w:tc>
          <w:tcPr>
            <w:tcW w:w="675" w:type="dxa"/>
          </w:tcPr>
          <w:p w14:paraId="7D2FB528"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6.</w:t>
            </w:r>
          </w:p>
        </w:tc>
        <w:tc>
          <w:tcPr>
            <w:tcW w:w="1701" w:type="dxa"/>
          </w:tcPr>
          <w:p w14:paraId="7D2FB529" w14:textId="77777777" w:rsidR="00EF4C8A" w:rsidRPr="009E511A" w:rsidRDefault="00EF4C8A" w:rsidP="004F4D1E">
            <w:pPr>
              <w:rPr>
                <w:rFonts w:ascii="Times New Roman" w:hAnsi="Times New Roman" w:cs="Times New Roman"/>
                <w:sz w:val="20"/>
                <w:szCs w:val="20"/>
                <w:lang w:val="lv-LV"/>
              </w:rPr>
            </w:pPr>
            <w:r w:rsidRPr="009E511A">
              <w:rPr>
                <w:rFonts w:ascii="Times New Roman" w:hAnsi="Times New Roman" w:cs="Times New Roman"/>
                <w:sz w:val="20"/>
                <w:szCs w:val="24"/>
                <w:lang w:val="lv-LV"/>
              </w:rPr>
              <w:t>Spilgtā purvuspāre</w:t>
            </w:r>
            <w:r w:rsidRPr="009E511A">
              <w:rPr>
                <w:rFonts w:ascii="Times New Roman" w:hAnsi="Times New Roman" w:cs="Times New Roman"/>
                <w:i/>
                <w:sz w:val="20"/>
                <w:szCs w:val="24"/>
                <w:lang w:val="lv-LV"/>
              </w:rPr>
              <w:t xml:space="preserve"> Leucorrhinia pectoralis</w:t>
            </w:r>
          </w:p>
        </w:tc>
        <w:tc>
          <w:tcPr>
            <w:tcW w:w="1027" w:type="dxa"/>
            <w:shd w:val="clear" w:color="auto" w:fill="auto"/>
          </w:tcPr>
          <w:p w14:paraId="7D2FB52A" w14:textId="77777777" w:rsidR="00EF4C8A" w:rsidRPr="009E511A" w:rsidRDefault="00EF4C8A" w:rsidP="004F4D1E">
            <w:pPr>
              <w:jc w:val="center"/>
              <w:rPr>
                <w:rFonts w:ascii="Times New Roman" w:hAnsi="Times New Roman" w:cs="Times New Roman"/>
                <w:sz w:val="20"/>
                <w:szCs w:val="20"/>
                <w:lang w:val="lv-LV"/>
              </w:rPr>
            </w:pPr>
          </w:p>
          <w:p w14:paraId="7D2FB52B"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920</w:t>
            </w:r>
          </w:p>
        </w:tc>
        <w:tc>
          <w:tcPr>
            <w:tcW w:w="855" w:type="dxa"/>
            <w:shd w:val="clear" w:color="auto" w:fill="auto"/>
          </w:tcPr>
          <w:p w14:paraId="7D2FB52C" w14:textId="77777777" w:rsidR="00EF4C8A" w:rsidRPr="009E511A" w:rsidRDefault="00EF4C8A" w:rsidP="004F4D1E">
            <w:pPr>
              <w:jc w:val="center"/>
              <w:rPr>
                <w:rFonts w:ascii="Times New Roman" w:hAnsi="Times New Roman" w:cs="Times New Roman"/>
                <w:sz w:val="20"/>
                <w:szCs w:val="24"/>
                <w:lang w:val="lv-LV"/>
              </w:rPr>
            </w:pPr>
          </w:p>
          <w:p w14:paraId="7D2FB52D"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4"/>
                <w:lang w:val="lv-LV"/>
              </w:rPr>
              <w:t>3680</w:t>
            </w:r>
            <w:r w:rsidRPr="009E511A">
              <w:rPr>
                <w:rFonts w:ascii="Times New Roman" w:hAnsi="Times New Roman" w:cs="Times New Roman"/>
                <w:sz w:val="24"/>
                <w:szCs w:val="24"/>
                <w:lang w:val="lv-LV"/>
              </w:rPr>
              <w:t xml:space="preserve"> </w:t>
            </w:r>
          </w:p>
        </w:tc>
        <w:tc>
          <w:tcPr>
            <w:tcW w:w="1559" w:type="dxa"/>
            <w:shd w:val="clear" w:color="auto" w:fill="auto"/>
          </w:tcPr>
          <w:p w14:paraId="7D2FB52E"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w:t>
            </w:r>
          </w:p>
          <w:p w14:paraId="7D2FB52F"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530"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w:t>
            </w:r>
          </w:p>
          <w:p w14:paraId="7D2FB531"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&lt;1%</w:t>
            </w:r>
          </w:p>
        </w:tc>
        <w:tc>
          <w:tcPr>
            <w:tcW w:w="1417" w:type="dxa"/>
            <w:shd w:val="clear" w:color="auto" w:fill="auto"/>
          </w:tcPr>
          <w:p w14:paraId="7D2FB532" w14:textId="77777777" w:rsidR="00EF4C8A" w:rsidRPr="009E511A" w:rsidRDefault="00EF4C8A" w:rsidP="004F4D1E">
            <w:pPr>
              <w:jc w:val="center"/>
              <w:rPr>
                <w:rFonts w:ascii="Times New Roman" w:hAnsi="Times New Roman" w:cs="Times New Roman"/>
                <w:sz w:val="20"/>
                <w:szCs w:val="20"/>
                <w:lang w:val="lv-LV"/>
              </w:rPr>
            </w:pPr>
          </w:p>
          <w:p w14:paraId="7D2FB533"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3,15</w:t>
            </w:r>
          </w:p>
        </w:tc>
        <w:tc>
          <w:tcPr>
            <w:tcW w:w="1559" w:type="dxa"/>
            <w:shd w:val="clear" w:color="auto" w:fill="auto"/>
          </w:tcPr>
          <w:p w14:paraId="7D2FB534" w14:textId="77777777" w:rsidR="00EF4C8A" w:rsidRPr="009E511A" w:rsidRDefault="00EF4C8A" w:rsidP="004F4D1E">
            <w:pPr>
              <w:jc w:val="center"/>
              <w:rPr>
                <w:rFonts w:ascii="Times New Roman" w:hAnsi="Times New Roman" w:cs="Times New Roman"/>
                <w:sz w:val="20"/>
                <w:szCs w:val="20"/>
                <w:lang w:val="lv-LV"/>
              </w:rPr>
            </w:pPr>
          </w:p>
          <w:p w14:paraId="7D2FB535"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r>
      <w:tr w:rsidR="00EF4C8A" w:rsidRPr="009E511A" w14:paraId="7D2FB545" w14:textId="77777777" w:rsidTr="004F4D1E">
        <w:tc>
          <w:tcPr>
            <w:tcW w:w="675" w:type="dxa"/>
          </w:tcPr>
          <w:p w14:paraId="7D2FB537"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7.</w:t>
            </w:r>
          </w:p>
        </w:tc>
        <w:tc>
          <w:tcPr>
            <w:tcW w:w="1701" w:type="dxa"/>
          </w:tcPr>
          <w:p w14:paraId="7D2FB538" w14:textId="77777777" w:rsidR="00EF4C8A" w:rsidRPr="009E511A" w:rsidRDefault="009614D9" w:rsidP="004F4D1E">
            <w:pPr>
              <w:rPr>
                <w:rFonts w:ascii="Times New Roman" w:hAnsi="Times New Roman" w:cs="Times New Roman"/>
                <w:sz w:val="20"/>
                <w:szCs w:val="20"/>
                <w:lang w:val="lv-LV"/>
              </w:rPr>
            </w:pPr>
            <w:r w:rsidRPr="009E511A">
              <w:rPr>
                <w:rFonts w:ascii="Times New Roman" w:hAnsi="Times New Roman" w:cs="Times New Roman"/>
                <w:sz w:val="20"/>
                <w:szCs w:val="24"/>
                <w:lang w:val="lv-LV"/>
              </w:rPr>
              <w:t>R</w:t>
            </w:r>
            <w:r w:rsidR="00EF4C8A" w:rsidRPr="009E511A">
              <w:rPr>
                <w:rFonts w:ascii="Times New Roman" w:hAnsi="Times New Roman" w:cs="Times New Roman"/>
                <w:sz w:val="20"/>
                <w:szCs w:val="24"/>
                <w:lang w:val="lv-LV"/>
              </w:rPr>
              <w:t xml:space="preserve">aibgalvas purvuspāre </w:t>
            </w:r>
            <w:r w:rsidR="00EF4C8A" w:rsidRPr="009E511A">
              <w:rPr>
                <w:rFonts w:ascii="Times New Roman" w:hAnsi="Times New Roman" w:cs="Times New Roman"/>
                <w:i/>
                <w:sz w:val="20"/>
                <w:szCs w:val="24"/>
                <w:lang w:val="lv-LV"/>
              </w:rPr>
              <w:t>Leucorrhinia albifrons</w:t>
            </w:r>
          </w:p>
        </w:tc>
        <w:tc>
          <w:tcPr>
            <w:tcW w:w="1027" w:type="dxa"/>
            <w:shd w:val="clear" w:color="auto" w:fill="auto"/>
          </w:tcPr>
          <w:p w14:paraId="7D2FB539" w14:textId="77777777" w:rsidR="00EF4C8A" w:rsidRPr="009E511A" w:rsidRDefault="00EF4C8A" w:rsidP="004F4D1E">
            <w:pPr>
              <w:jc w:val="center"/>
              <w:rPr>
                <w:rFonts w:ascii="Times New Roman" w:hAnsi="Times New Roman" w:cs="Times New Roman"/>
                <w:sz w:val="20"/>
                <w:szCs w:val="20"/>
                <w:lang w:val="lv-LV"/>
              </w:rPr>
            </w:pPr>
          </w:p>
          <w:p w14:paraId="7D2FB53A"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460</w:t>
            </w:r>
          </w:p>
        </w:tc>
        <w:tc>
          <w:tcPr>
            <w:tcW w:w="855" w:type="dxa"/>
            <w:shd w:val="clear" w:color="auto" w:fill="auto"/>
          </w:tcPr>
          <w:p w14:paraId="7D2FB53B" w14:textId="77777777" w:rsidR="00EF4C8A" w:rsidRPr="009E511A" w:rsidRDefault="00EF4C8A" w:rsidP="004F4D1E">
            <w:pPr>
              <w:jc w:val="center"/>
              <w:rPr>
                <w:rFonts w:ascii="Times New Roman" w:hAnsi="Times New Roman" w:cs="Times New Roman"/>
                <w:sz w:val="20"/>
                <w:szCs w:val="24"/>
                <w:lang w:val="lv-LV"/>
              </w:rPr>
            </w:pPr>
          </w:p>
          <w:p w14:paraId="7D2FB53C"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4"/>
                <w:lang w:val="lv-LV"/>
              </w:rPr>
              <w:t>1840</w:t>
            </w:r>
          </w:p>
        </w:tc>
        <w:tc>
          <w:tcPr>
            <w:tcW w:w="1559" w:type="dxa"/>
            <w:shd w:val="clear" w:color="auto" w:fill="auto"/>
          </w:tcPr>
          <w:p w14:paraId="7D2FB53D"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w:t>
            </w:r>
          </w:p>
          <w:p w14:paraId="7D2FB53E"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53F"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w:t>
            </w:r>
          </w:p>
          <w:p w14:paraId="7D2FB540"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&lt;1%</w:t>
            </w:r>
          </w:p>
        </w:tc>
        <w:tc>
          <w:tcPr>
            <w:tcW w:w="1417" w:type="dxa"/>
            <w:shd w:val="clear" w:color="auto" w:fill="auto"/>
          </w:tcPr>
          <w:p w14:paraId="7D2FB541" w14:textId="77777777" w:rsidR="00EF4C8A" w:rsidRPr="009E511A" w:rsidRDefault="00EF4C8A" w:rsidP="004F4D1E">
            <w:pPr>
              <w:jc w:val="center"/>
              <w:rPr>
                <w:rFonts w:ascii="Times New Roman" w:hAnsi="Times New Roman" w:cs="Times New Roman"/>
                <w:sz w:val="20"/>
                <w:szCs w:val="20"/>
                <w:lang w:val="lv-LV"/>
              </w:rPr>
            </w:pPr>
          </w:p>
          <w:p w14:paraId="7D2FB542"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3,15</w:t>
            </w:r>
          </w:p>
        </w:tc>
        <w:tc>
          <w:tcPr>
            <w:tcW w:w="1559" w:type="dxa"/>
            <w:shd w:val="clear" w:color="auto" w:fill="auto"/>
          </w:tcPr>
          <w:p w14:paraId="7D2FB543" w14:textId="77777777" w:rsidR="00EF4C8A" w:rsidRPr="009E511A" w:rsidRDefault="00EF4C8A" w:rsidP="004F4D1E">
            <w:pPr>
              <w:jc w:val="center"/>
              <w:rPr>
                <w:rFonts w:ascii="Times New Roman" w:hAnsi="Times New Roman" w:cs="Times New Roman"/>
                <w:sz w:val="20"/>
                <w:szCs w:val="20"/>
                <w:lang w:val="lv-LV"/>
              </w:rPr>
            </w:pPr>
          </w:p>
          <w:p w14:paraId="7D2FB544"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r>
      <w:tr w:rsidR="00EF4C8A" w:rsidRPr="009E511A" w14:paraId="7D2FB554" w14:textId="77777777" w:rsidTr="004F4D1E">
        <w:tc>
          <w:tcPr>
            <w:tcW w:w="675" w:type="dxa"/>
          </w:tcPr>
          <w:p w14:paraId="7D2FB546"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8.</w:t>
            </w:r>
          </w:p>
        </w:tc>
        <w:tc>
          <w:tcPr>
            <w:tcW w:w="1701" w:type="dxa"/>
          </w:tcPr>
          <w:p w14:paraId="7D2FB547" w14:textId="77777777" w:rsidR="00EF4C8A" w:rsidRPr="009E511A" w:rsidRDefault="00EF4C8A" w:rsidP="004F4D1E">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Platā airvabole </w:t>
            </w:r>
            <w:r w:rsidRPr="009E511A">
              <w:rPr>
                <w:rFonts w:ascii="Times New Roman" w:hAnsi="Times New Roman" w:cs="Times New Roman"/>
                <w:i/>
                <w:sz w:val="20"/>
                <w:szCs w:val="20"/>
                <w:lang w:val="lv-LV"/>
              </w:rPr>
              <w:t>Dytiscus latissimus</w:t>
            </w:r>
          </w:p>
        </w:tc>
        <w:tc>
          <w:tcPr>
            <w:tcW w:w="1027" w:type="dxa"/>
            <w:shd w:val="clear" w:color="auto" w:fill="auto"/>
          </w:tcPr>
          <w:p w14:paraId="7D2FB548" w14:textId="77777777" w:rsidR="00EF4C8A" w:rsidRPr="009E511A" w:rsidRDefault="00EF4C8A" w:rsidP="004F4D1E">
            <w:pPr>
              <w:jc w:val="center"/>
              <w:rPr>
                <w:rFonts w:ascii="Times New Roman" w:hAnsi="Times New Roman" w:cs="Times New Roman"/>
                <w:sz w:val="20"/>
                <w:szCs w:val="20"/>
                <w:lang w:val="lv-LV"/>
              </w:rPr>
            </w:pPr>
          </w:p>
          <w:p w14:paraId="7D2FB549"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700</w:t>
            </w:r>
          </w:p>
        </w:tc>
        <w:tc>
          <w:tcPr>
            <w:tcW w:w="855" w:type="dxa"/>
            <w:shd w:val="clear" w:color="auto" w:fill="auto"/>
          </w:tcPr>
          <w:p w14:paraId="7D2FB54A" w14:textId="77777777" w:rsidR="00EF4C8A" w:rsidRPr="009E511A" w:rsidRDefault="00EF4C8A" w:rsidP="004F4D1E">
            <w:pPr>
              <w:jc w:val="center"/>
              <w:rPr>
                <w:rFonts w:ascii="Times New Roman" w:hAnsi="Times New Roman" w:cs="Times New Roman"/>
                <w:sz w:val="20"/>
                <w:szCs w:val="20"/>
                <w:lang w:val="lv-LV"/>
              </w:rPr>
            </w:pPr>
          </w:p>
          <w:p w14:paraId="7D2FB54B"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1050</w:t>
            </w:r>
          </w:p>
        </w:tc>
        <w:tc>
          <w:tcPr>
            <w:tcW w:w="1559" w:type="dxa"/>
            <w:shd w:val="clear" w:color="auto" w:fill="auto"/>
          </w:tcPr>
          <w:p w14:paraId="7D2FB54C"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w:t>
            </w:r>
          </w:p>
          <w:p w14:paraId="7D2FB54D"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54E"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w:t>
            </w:r>
          </w:p>
          <w:p w14:paraId="7D2FB54F"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&lt;1%</w:t>
            </w:r>
          </w:p>
        </w:tc>
        <w:tc>
          <w:tcPr>
            <w:tcW w:w="1417" w:type="dxa"/>
            <w:shd w:val="clear" w:color="auto" w:fill="auto"/>
          </w:tcPr>
          <w:p w14:paraId="7D2FB550" w14:textId="77777777" w:rsidR="00EF4C8A" w:rsidRPr="009E511A" w:rsidRDefault="00EF4C8A" w:rsidP="004F4D1E">
            <w:pPr>
              <w:jc w:val="center"/>
              <w:rPr>
                <w:rFonts w:ascii="Times New Roman" w:hAnsi="Times New Roman" w:cs="Times New Roman"/>
                <w:sz w:val="20"/>
                <w:szCs w:val="20"/>
                <w:lang w:val="lv-LV"/>
              </w:rPr>
            </w:pPr>
          </w:p>
          <w:p w14:paraId="7D2FB551"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2,74</w:t>
            </w:r>
          </w:p>
        </w:tc>
        <w:tc>
          <w:tcPr>
            <w:tcW w:w="1559" w:type="dxa"/>
            <w:shd w:val="clear" w:color="auto" w:fill="auto"/>
          </w:tcPr>
          <w:p w14:paraId="7D2FB552" w14:textId="77777777" w:rsidR="00EF4C8A" w:rsidRPr="009E511A" w:rsidRDefault="00EF4C8A" w:rsidP="004F4D1E">
            <w:pPr>
              <w:jc w:val="center"/>
              <w:rPr>
                <w:rFonts w:ascii="Times New Roman" w:hAnsi="Times New Roman" w:cs="Times New Roman"/>
                <w:sz w:val="20"/>
                <w:szCs w:val="20"/>
                <w:lang w:val="lv-LV"/>
              </w:rPr>
            </w:pPr>
          </w:p>
          <w:p w14:paraId="7D2FB553"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r>
      <w:tr w:rsidR="00EF4C8A" w:rsidRPr="009E511A" w14:paraId="7D2FB563" w14:textId="77777777" w:rsidTr="004F4D1E">
        <w:tc>
          <w:tcPr>
            <w:tcW w:w="675" w:type="dxa"/>
          </w:tcPr>
          <w:p w14:paraId="7D2FB555"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9.</w:t>
            </w:r>
          </w:p>
        </w:tc>
        <w:tc>
          <w:tcPr>
            <w:tcW w:w="1701" w:type="dxa"/>
          </w:tcPr>
          <w:p w14:paraId="7D2FB556" w14:textId="77777777" w:rsidR="00EF4C8A" w:rsidRPr="009E511A" w:rsidRDefault="00EF4C8A" w:rsidP="004F4D1E">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Divjoslu airvabole </w:t>
            </w:r>
            <w:r w:rsidRPr="009E511A">
              <w:rPr>
                <w:rFonts w:ascii="Times New Roman" w:hAnsi="Times New Roman" w:cs="Times New Roman"/>
                <w:i/>
                <w:sz w:val="20"/>
                <w:szCs w:val="20"/>
                <w:lang w:val="lv-LV"/>
              </w:rPr>
              <w:t xml:space="preserve">Graphoderus bilineatus </w:t>
            </w:r>
          </w:p>
        </w:tc>
        <w:tc>
          <w:tcPr>
            <w:tcW w:w="1027" w:type="dxa"/>
            <w:shd w:val="clear" w:color="auto" w:fill="auto"/>
          </w:tcPr>
          <w:p w14:paraId="7D2FB557" w14:textId="77777777" w:rsidR="00EF4C8A" w:rsidRPr="009E511A" w:rsidRDefault="00EF4C8A" w:rsidP="004F4D1E">
            <w:pPr>
              <w:jc w:val="center"/>
              <w:rPr>
                <w:rFonts w:ascii="Times New Roman" w:hAnsi="Times New Roman" w:cs="Times New Roman"/>
                <w:sz w:val="20"/>
                <w:szCs w:val="20"/>
                <w:lang w:val="lv-LV"/>
              </w:rPr>
            </w:pPr>
          </w:p>
          <w:p w14:paraId="7D2FB558"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1400</w:t>
            </w:r>
          </w:p>
        </w:tc>
        <w:tc>
          <w:tcPr>
            <w:tcW w:w="855" w:type="dxa"/>
            <w:shd w:val="clear" w:color="auto" w:fill="auto"/>
          </w:tcPr>
          <w:p w14:paraId="7D2FB559" w14:textId="77777777" w:rsidR="00EF4C8A" w:rsidRPr="009E511A" w:rsidRDefault="00EF4C8A" w:rsidP="004F4D1E">
            <w:pPr>
              <w:jc w:val="center"/>
              <w:rPr>
                <w:rFonts w:ascii="Times New Roman" w:hAnsi="Times New Roman" w:cs="Times New Roman"/>
                <w:sz w:val="20"/>
                <w:szCs w:val="20"/>
                <w:lang w:val="lv-LV"/>
              </w:rPr>
            </w:pPr>
          </w:p>
          <w:p w14:paraId="7D2FB55A"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2100</w:t>
            </w:r>
          </w:p>
        </w:tc>
        <w:tc>
          <w:tcPr>
            <w:tcW w:w="1559" w:type="dxa"/>
            <w:shd w:val="clear" w:color="auto" w:fill="auto"/>
          </w:tcPr>
          <w:p w14:paraId="7D2FB55B"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w:t>
            </w:r>
          </w:p>
          <w:p w14:paraId="7D2FB55C"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55D"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w:t>
            </w:r>
          </w:p>
          <w:p w14:paraId="7D2FB55E"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  &lt;1%</w:t>
            </w:r>
          </w:p>
        </w:tc>
        <w:tc>
          <w:tcPr>
            <w:tcW w:w="1417" w:type="dxa"/>
            <w:shd w:val="clear" w:color="auto" w:fill="auto"/>
          </w:tcPr>
          <w:p w14:paraId="7D2FB55F" w14:textId="77777777" w:rsidR="00EF4C8A" w:rsidRPr="009E511A" w:rsidRDefault="00EF4C8A" w:rsidP="004F4D1E">
            <w:pPr>
              <w:jc w:val="center"/>
              <w:rPr>
                <w:rFonts w:ascii="Times New Roman" w:hAnsi="Times New Roman" w:cs="Times New Roman"/>
                <w:sz w:val="20"/>
                <w:szCs w:val="20"/>
                <w:lang w:val="lv-LV"/>
              </w:rPr>
            </w:pPr>
          </w:p>
          <w:p w14:paraId="7D2FB560"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2,74</w:t>
            </w:r>
          </w:p>
        </w:tc>
        <w:tc>
          <w:tcPr>
            <w:tcW w:w="1559" w:type="dxa"/>
            <w:shd w:val="clear" w:color="auto" w:fill="auto"/>
          </w:tcPr>
          <w:p w14:paraId="7D2FB561" w14:textId="77777777" w:rsidR="00EF4C8A" w:rsidRPr="009E511A" w:rsidRDefault="00EF4C8A" w:rsidP="004F4D1E">
            <w:pPr>
              <w:jc w:val="center"/>
              <w:rPr>
                <w:rFonts w:ascii="Times New Roman" w:hAnsi="Times New Roman" w:cs="Times New Roman"/>
                <w:sz w:val="20"/>
                <w:szCs w:val="20"/>
                <w:lang w:val="lv-LV"/>
              </w:rPr>
            </w:pPr>
          </w:p>
          <w:p w14:paraId="7D2FB562"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r>
    </w:tbl>
    <w:p w14:paraId="7D2FB564" w14:textId="77777777" w:rsidR="00EF4C8A" w:rsidRPr="009E511A" w:rsidRDefault="00EF4C8A" w:rsidP="00EF4C8A">
      <w:pPr>
        <w:tabs>
          <w:tab w:val="left" w:pos="6168"/>
        </w:tabs>
        <w:rPr>
          <w:rFonts w:ascii="Times New Roman" w:hAnsi="Times New Roman" w:cs="Times New Roman"/>
          <w:lang w:val="lv-LV"/>
        </w:rPr>
      </w:pPr>
    </w:p>
    <w:p w14:paraId="7D2FB565" w14:textId="77777777" w:rsidR="00EF4C8A" w:rsidRPr="009E511A" w:rsidRDefault="006D72CF" w:rsidP="00EF4C8A">
      <w:pPr>
        <w:tabs>
          <w:tab w:val="left" w:pos="6168"/>
        </w:tabs>
        <w:rPr>
          <w:rFonts w:ascii="Times New Roman" w:hAnsi="Times New Roman" w:cs="Times New Roman"/>
          <w:b/>
          <w:i/>
          <w:sz w:val="20"/>
          <w:szCs w:val="20"/>
          <w:lang w:val="lv-LV"/>
        </w:rPr>
      </w:pPr>
      <w:r w:rsidRPr="009E511A">
        <w:rPr>
          <w:rFonts w:ascii="Times New Roman" w:hAnsi="Times New Roman" w:cs="Times New Roman"/>
          <w:i/>
          <w:sz w:val="20"/>
          <w:szCs w:val="20"/>
          <w:lang w:val="lv-LV"/>
        </w:rPr>
        <w:t>4.4.2.2</w:t>
      </w:r>
      <w:r w:rsidR="00EF4C8A" w:rsidRPr="009E511A">
        <w:rPr>
          <w:rFonts w:ascii="Times New Roman" w:hAnsi="Times New Roman" w:cs="Times New Roman"/>
          <w:i/>
          <w:sz w:val="20"/>
          <w:szCs w:val="20"/>
          <w:lang w:val="lv-LV"/>
        </w:rPr>
        <w:t xml:space="preserve">.3. tabula. </w:t>
      </w:r>
      <w:r w:rsidR="00EF4C8A" w:rsidRPr="009E511A">
        <w:rPr>
          <w:rFonts w:ascii="Times New Roman" w:hAnsi="Times New Roman" w:cs="Times New Roman"/>
          <w:b/>
          <w:i/>
          <w:sz w:val="20"/>
          <w:szCs w:val="20"/>
          <w:lang w:val="lv-LV"/>
        </w:rPr>
        <w:t>Citas no dabas aizsardzības viedokļa nozīmīgas bezmugurkaulnieku sugas</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52"/>
        <w:gridCol w:w="2128"/>
        <w:gridCol w:w="2268"/>
        <w:gridCol w:w="1984"/>
      </w:tblGrid>
      <w:tr w:rsidR="00EF4C8A" w:rsidRPr="009E511A" w14:paraId="7D2FB56B" w14:textId="77777777" w:rsidTr="004F4D1E">
        <w:trPr>
          <w:trHeight w:val="404"/>
        </w:trPr>
        <w:tc>
          <w:tcPr>
            <w:tcW w:w="675" w:type="dxa"/>
            <w:vMerge w:val="restart"/>
            <w:shd w:val="clear" w:color="auto" w:fill="E2EFD9" w:themeFill="accent6" w:themeFillTint="33"/>
            <w:vAlign w:val="center"/>
          </w:tcPr>
          <w:p w14:paraId="7D2FB566"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Nr.</w:t>
            </w:r>
            <w:r w:rsidR="009614D9"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p.k.</w:t>
            </w:r>
          </w:p>
        </w:tc>
        <w:tc>
          <w:tcPr>
            <w:tcW w:w="3152" w:type="dxa"/>
            <w:vMerge w:val="restart"/>
            <w:shd w:val="clear" w:color="auto" w:fill="E2EFD9" w:themeFill="accent6" w:themeFillTint="33"/>
            <w:vAlign w:val="center"/>
          </w:tcPr>
          <w:p w14:paraId="7D2FB567"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(latviski un latīniski)</w:t>
            </w:r>
          </w:p>
        </w:tc>
        <w:tc>
          <w:tcPr>
            <w:tcW w:w="2128" w:type="dxa"/>
            <w:vMerge w:val="restart"/>
            <w:shd w:val="clear" w:color="auto" w:fill="E2EFD9" w:themeFill="accent6" w:themeFillTint="33"/>
            <w:vAlign w:val="center"/>
          </w:tcPr>
          <w:p w14:paraId="7D2FB568" w14:textId="77777777" w:rsidR="00EF4C8A" w:rsidRPr="009E511A" w:rsidRDefault="00155A29" w:rsidP="004F4D1E">
            <w:pPr>
              <w:jc w:val="center"/>
              <w:rPr>
                <w:rFonts w:ascii="Times New Roman" w:hAnsi="Times New Roman" w:cs="Times New Roman"/>
                <w:sz w:val="20"/>
                <w:szCs w:val="20"/>
                <w:lang w:val="lv-LV"/>
              </w:rPr>
            </w:pPr>
            <w:r w:rsidRPr="009E511A">
              <w:rPr>
                <w:rFonts w:ascii="Times New Roman" w:hAnsi="Times New Roman" w:cs="Times New Roman"/>
                <w:sz w:val="20"/>
                <w:lang w:val="lv-LV"/>
              </w:rPr>
              <w:t>Statuss</w:t>
            </w:r>
          </w:p>
        </w:tc>
        <w:tc>
          <w:tcPr>
            <w:tcW w:w="2268" w:type="dxa"/>
            <w:vMerge w:val="restart"/>
            <w:shd w:val="clear" w:color="auto" w:fill="E2EFD9" w:themeFill="accent6" w:themeFillTint="33"/>
            <w:vAlign w:val="center"/>
          </w:tcPr>
          <w:p w14:paraId="7D2FB569"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lang w:val="lv-LV"/>
              </w:rPr>
              <w:t>Sugas stāvoklis Latvijā</w:t>
            </w:r>
          </w:p>
        </w:tc>
        <w:tc>
          <w:tcPr>
            <w:tcW w:w="1984" w:type="dxa"/>
            <w:vMerge w:val="restart"/>
            <w:shd w:val="clear" w:color="auto" w:fill="E2EFD9" w:themeFill="accent6" w:themeFillTint="33"/>
            <w:vAlign w:val="center"/>
          </w:tcPr>
          <w:p w14:paraId="7D2FB56A"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lang w:val="lv-LV"/>
              </w:rPr>
              <w:t>Sugas stāvoklis konkrētajā ĪADT</w:t>
            </w:r>
          </w:p>
        </w:tc>
      </w:tr>
      <w:tr w:rsidR="00EF4C8A" w:rsidRPr="009E511A" w14:paraId="7D2FB571" w14:textId="77777777" w:rsidTr="004F4D1E">
        <w:trPr>
          <w:trHeight w:val="404"/>
        </w:trPr>
        <w:tc>
          <w:tcPr>
            <w:tcW w:w="675" w:type="dxa"/>
            <w:vMerge/>
          </w:tcPr>
          <w:p w14:paraId="7D2FB56C" w14:textId="77777777" w:rsidR="00EF4C8A" w:rsidRPr="009E511A" w:rsidRDefault="00EF4C8A" w:rsidP="004F4D1E">
            <w:pPr>
              <w:jc w:val="center"/>
              <w:rPr>
                <w:rFonts w:ascii="Times New Roman" w:hAnsi="Times New Roman" w:cs="Times New Roman"/>
                <w:sz w:val="20"/>
                <w:szCs w:val="20"/>
                <w:lang w:val="lv-LV"/>
              </w:rPr>
            </w:pPr>
          </w:p>
        </w:tc>
        <w:tc>
          <w:tcPr>
            <w:tcW w:w="3152" w:type="dxa"/>
            <w:vMerge/>
          </w:tcPr>
          <w:p w14:paraId="7D2FB56D" w14:textId="77777777" w:rsidR="00EF4C8A" w:rsidRPr="009E511A" w:rsidRDefault="00EF4C8A" w:rsidP="004F4D1E">
            <w:pPr>
              <w:jc w:val="center"/>
              <w:rPr>
                <w:rFonts w:ascii="Times New Roman" w:hAnsi="Times New Roman" w:cs="Times New Roman"/>
                <w:sz w:val="20"/>
                <w:szCs w:val="20"/>
                <w:lang w:val="lv-LV"/>
              </w:rPr>
            </w:pPr>
          </w:p>
        </w:tc>
        <w:tc>
          <w:tcPr>
            <w:tcW w:w="2128" w:type="dxa"/>
            <w:vMerge/>
          </w:tcPr>
          <w:p w14:paraId="7D2FB56E" w14:textId="77777777" w:rsidR="00EF4C8A" w:rsidRPr="009E511A" w:rsidRDefault="00EF4C8A" w:rsidP="004F4D1E">
            <w:pPr>
              <w:jc w:val="center"/>
              <w:rPr>
                <w:rFonts w:ascii="Times New Roman" w:hAnsi="Times New Roman" w:cs="Times New Roman"/>
                <w:sz w:val="20"/>
                <w:szCs w:val="20"/>
                <w:lang w:val="lv-LV"/>
              </w:rPr>
            </w:pPr>
          </w:p>
        </w:tc>
        <w:tc>
          <w:tcPr>
            <w:tcW w:w="2268" w:type="dxa"/>
            <w:vMerge/>
          </w:tcPr>
          <w:p w14:paraId="7D2FB56F" w14:textId="77777777" w:rsidR="00EF4C8A" w:rsidRPr="009E511A" w:rsidRDefault="00EF4C8A" w:rsidP="004F4D1E">
            <w:pPr>
              <w:jc w:val="center"/>
              <w:rPr>
                <w:rFonts w:ascii="Times New Roman" w:hAnsi="Times New Roman" w:cs="Times New Roman"/>
                <w:sz w:val="20"/>
                <w:szCs w:val="20"/>
                <w:lang w:val="lv-LV"/>
              </w:rPr>
            </w:pPr>
          </w:p>
        </w:tc>
        <w:tc>
          <w:tcPr>
            <w:tcW w:w="1984" w:type="dxa"/>
            <w:vMerge/>
          </w:tcPr>
          <w:p w14:paraId="7D2FB570" w14:textId="77777777" w:rsidR="00EF4C8A" w:rsidRPr="009E511A" w:rsidRDefault="00EF4C8A" w:rsidP="004F4D1E">
            <w:pPr>
              <w:jc w:val="center"/>
              <w:rPr>
                <w:rFonts w:ascii="Times New Roman" w:hAnsi="Times New Roman" w:cs="Times New Roman"/>
                <w:sz w:val="20"/>
                <w:szCs w:val="20"/>
                <w:lang w:val="lv-LV"/>
              </w:rPr>
            </w:pPr>
          </w:p>
        </w:tc>
      </w:tr>
      <w:tr w:rsidR="00EF4C8A" w:rsidRPr="009E511A" w14:paraId="7D2FB57A" w14:textId="77777777" w:rsidTr="004F4D1E">
        <w:tc>
          <w:tcPr>
            <w:tcW w:w="675" w:type="dxa"/>
          </w:tcPr>
          <w:p w14:paraId="7D2FB572"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3152" w:type="dxa"/>
          </w:tcPr>
          <w:p w14:paraId="7D2FB573" w14:textId="77777777" w:rsidR="00EF4C8A" w:rsidRPr="009E511A" w:rsidRDefault="00EF4C8A" w:rsidP="004F4D1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Apšu zaigraibenis </w:t>
            </w:r>
            <w:r w:rsidRPr="009E511A">
              <w:rPr>
                <w:rFonts w:ascii="Times New Roman" w:hAnsi="Times New Roman" w:cs="Times New Roman"/>
                <w:i/>
                <w:sz w:val="20"/>
                <w:szCs w:val="20"/>
                <w:lang w:val="lv-LV"/>
              </w:rPr>
              <w:t>Apatura ilia</w:t>
            </w:r>
          </w:p>
        </w:tc>
        <w:tc>
          <w:tcPr>
            <w:tcW w:w="2128" w:type="dxa"/>
          </w:tcPr>
          <w:p w14:paraId="7D2FB574"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LSG (2); IUCN LR</w:t>
            </w:r>
          </w:p>
          <w:p w14:paraId="7D2FB575" w14:textId="77777777" w:rsidR="00EF4C8A" w:rsidRPr="009E511A" w:rsidRDefault="00EF4C8A" w:rsidP="004F4D1E">
            <w:pPr>
              <w:jc w:val="center"/>
              <w:rPr>
                <w:rFonts w:ascii="Times New Roman" w:hAnsi="Times New Roman" w:cs="Times New Roman"/>
                <w:sz w:val="20"/>
                <w:szCs w:val="20"/>
                <w:lang w:val="lv-LV"/>
              </w:rPr>
            </w:pPr>
          </w:p>
          <w:p w14:paraId="7D2FB576" w14:textId="77777777" w:rsidR="00EF4C8A" w:rsidRPr="009E511A" w:rsidRDefault="00EF4C8A" w:rsidP="004F4D1E">
            <w:pPr>
              <w:jc w:val="center"/>
              <w:rPr>
                <w:rFonts w:ascii="Times New Roman" w:hAnsi="Times New Roman" w:cs="Times New Roman"/>
                <w:sz w:val="20"/>
                <w:szCs w:val="20"/>
                <w:lang w:val="lv-LV"/>
              </w:rPr>
            </w:pPr>
          </w:p>
          <w:p w14:paraId="7D2FB577" w14:textId="77777777" w:rsidR="00EF4C8A" w:rsidRPr="009E511A" w:rsidRDefault="00EF4C8A" w:rsidP="004F4D1E">
            <w:pPr>
              <w:jc w:val="center"/>
              <w:rPr>
                <w:rFonts w:ascii="Times New Roman" w:hAnsi="Times New Roman" w:cs="Times New Roman"/>
                <w:color w:val="FF0000"/>
                <w:sz w:val="20"/>
                <w:szCs w:val="20"/>
                <w:lang w:val="lv-LV"/>
              </w:rPr>
            </w:pPr>
          </w:p>
        </w:tc>
        <w:tc>
          <w:tcPr>
            <w:tcW w:w="2268" w:type="dxa"/>
          </w:tcPr>
          <w:p w14:paraId="7D2FB578" w14:textId="77777777" w:rsidR="00EF4C8A" w:rsidRPr="009E511A" w:rsidRDefault="00EF4C8A" w:rsidP="004F4D1E">
            <w:pPr>
              <w:jc w:val="both"/>
              <w:rPr>
                <w:rFonts w:ascii="Times New Roman" w:hAnsi="Times New Roman" w:cs="Times New Roman"/>
                <w:color w:val="FF0000"/>
                <w:sz w:val="20"/>
                <w:szCs w:val="20"/>
                <w:lang w:val="lv-LV"/>
              </w:rPr>
            </w:pPr>
            <w:r w:rsidRPr="009E511A">
              <w:rPr>
                <w:rFonts w:ascii="Times New Roman" w:hAnsi="Times New Roman" w:cs="Times New Roman"/>
                <w:sz w:val="20"/>
                <w:lang w:val="lv-LV"/>
              </w:rPr>
              <w:t xml:space="preserve">Samērā parasta suga, sastopama visā valsts teritorijā </w:t>
            </w:r>
            <w:r w:rsidR="009614D9" w:rsidRPr="009E511A">
              <w:rPr>
                <w:rFonts w:ascii="Times New Roman" w:hAnsi="Times New Roman" w:cs="Times New Roman"/>
                <w:sz w:val="20"/>
                <w:lang w:val="lv-LV"/>
              </w:rPr>
              <w:t>(</w:t>
            </w:r>
            <w:r w:rsidRPr="009E511A">
              <w:rPr>
                <w:rFonts w:ascii="Times New Roman" w:hAnsi="Times New Roman" w:cs="Times New Roman"/>
                <w:sz w:val="20"/>
                <w:lang w:val="lv-LV"/>
              </w:rPr>
              <w:t>Savenkovs</w:t>
            </w:r>
            <w:r w:rsidR="009614D9" w:rsidRPr="009E511A">
              <w:rPr>
                <w:rFonts w:ascii="Times New Roman" w:hAnsi="Times New Roman" w:cs="Times New Roman"/>
                <w:sz w:val="20"/>
                <w:lang w:val="lv-LV"/>
              </w:rPr>
              <w:t>,</w:t>
            </w:r>
            <w:r w:rsidRPr="009E511A">
              <w:rPr>
                <w:rFonts w:ascii="Times New Roman" w:hAnsi="Times New Roman" w:cs="Times New Roman"/>
                <w:sz w:val="20"/>
                <w:lang w:val="lv-LV"/>
              </w:rPr>
              <w:t xml:space="preserve"> 2018).</w:t>
            </w:r>
          </w:p>
        </w:tc>
        <w:tc>
          <w:tcPr>
            <w:tcW w:w="1984" w:type="dxa"/>
            <w:shd w:val="clear" w:color="auto" w:fill="FFFFFF" w:themeFill="background1"/>
            <w:vAlign w:val="center"/>
          </w:tcPr>
          <w:p w14:paraId="7D2FB579" w14:textId="77777777" w:rsidR="00EF4C8A" w:rsidRPr="009E511A" w:rsidRDefault="00EF4C8A" w:rsidP="004F4D1E">
            <w:pPr>
              <w:rPr>
                <w:rFonts w:ascii="Times New Roman" w:hAnsi="Times New Roman" w:cs="Times New Roman"/>
                <w:sz w:val="20"/>
                <w:szCs w:val="20"/>
                <w:lang w:val="lv-LV"/>
              </w:rPr>
            </w:pPr>
            <w:r w:rsidRPr="009E511A">
              <w:rPr>
                <w:rFonts w:ascii="Times New Roman" w:hAnsi="Times New Roman" w:cs="Times New Roman"/>
                <w:sz w:val="20"/>
                <w:szCs w:val="20"/>
                <w:lang w:val="lv-LV"/>
              </w:rPr>
              <w:t>Sugas sastopamībai potenciāli piemērotas dzīvotnes sastopamas visā DP “N</w:t>
            </w:r>
            <w:r w:rsidR="00A14714" w:rsidRPr="009E511A">
              <w:rPr>
                <w:rFonts w:ascii="Times New Roman" w:hAnsi="Times New Roman" w:cs="Times New Roman"/>
                <w:sz w:val="20"/>
                <w:szCs w:val="20"/>
                <w:lang w:val="la-Latn"/>
              </w:rPr>
              <w:t>u</w:t>
            </w:r>
            <w:r w:rsidRPr="009E511A">
              <w:rPr>
                <w:rFonts w:ascii="Times New Roman" w:hAnsi="Times New Roman" w:cs="Times New Roman"/>
                <w:sz w:val="20"/>
                <w:szCs w:val="20"/>
                <w:lang w:val="lv-LV"/>
              </w:rPr>
              <w:t>m</w:t>
            </w:r>
            <w:r w:rsidR="00A14714" w:rsidRPr="009E511A">
              <w:rPr>
                <w:rFonts w:ascii="Times New Roman" w:hAnsi="Times New Roman" w:cs="Times New Roman"/>
                <w:sz w:val="20"/>
                <w:szCs w:val="20"/>
                <w:lang w:val="la-Latn"/>
              </w:rPr>
              <w:t>e</w:t>
            </w:r>
            <w:r w:rsidRPr="009E511A">
              <w:rPr>
                <w:rFonts w:ascii="Times New Roman" w:hAnsi="Times New Roman" w:cs="Times New Roman"/>
                <w:sz w:val="20"/>
                <w:szCs w:val="20"/>
                <w:lang w:val="lv-LV"/>
              </w:rPr>
              <w:t>rnes valnis” teritorijā, bieži sastopama suga.</w:t>
            </w:r>
          </w:p>
        </w:tc>
      </w:tr>
      <w:tr w:rsidR="00EF4C8A" w:rsidRPr="009E511A" w14:paraId="7D2FB581" w14:textId="77777777" w:rsidTr="004F4D1E">
        <w:tc>
          <w:tcPr>
            <w:tcW w:w="675" w:type="dxa"/>
          </w:tcPr>
          <w:p w14:paraId="7D2FB57B"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w:t>
            </w:r>
          </w:p>
        </w:tc>
        <w:tc>
          <w:tcPr>
            <w:tcW w:w="3152" w:type="dxa"/>
          </w:tcPr>
          <w:p w14:paraId="7D2FB57C" w14:textId="77777777" w:rsidR="00EF4C8A" w:rsidRPr="009E511A" w:rsidRDefault="00EF4C8A" w:rsidP="004F4D1E">
            <w:pPr>
              <w:jc w:val="both"/>
              <w:rPr>
                <w:rFonts w:ascii="Times New Roman" w:hAnsi="Times New Roman" w:cs="Times New Roman"/>
                <w:sz w:val="20"/>
                <w:szCs w:val="20"/>
                <w:lang w:val="lv-LV"/>
              </w:rPr>
            </w:pPr>
            <w:r w:rsidRPr="009E511A">
              <w:rPr>
                <w:rFonts w:ascii="Times New Roman" w:hAnsi="Times New Roman" w:cs="Times New Roman"/>
                <w:sz w:val="20"/>
                <w:szCs w:val="24"/>
                <w:lang w:val="lv-LV"/>
              </w:rPr>
              <w:t xml:space="preserve">Kārklu zaigraibenis </w:t>
            </w:r>
            <w:r w:rsidRPr="009E511A">
              <w:rPr>
                <w:rFonts w:ascii="Times New Roman" w:hAnsi="Times New Roman" w:cs="Times New Roman"/>
                <w:i/>
                <w:sz w:val="20"/>
                <w:szCs w:val="24"/>
                <w:lang w:val="lv-LV"/>
              </w:rPr>
              <w:t>Apatura iris</w:t>
            </w:r>
          </w:p>
        </w:tc>
        <w:tc>
          <w:tcPr>
            <w:tcW w:w="2128" w:type="dxa"/>
          </w:tcPr>
          <w:p w14:paraId="7D2FB57D"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LSG (2); IUCN LR</w:t>
            </w:r>
          </w:p>
          <w:p w14:paraId="7D2FB57E" w14:textId="77777777" w:rsidR="00EF4C8A" w:rsidRPr="009E511A" w:rsidRDefault="00EF4C8A" w:rsidP="004F4D1E">
            <w:pPr>
              <w:jc w:val="center"/>
              <w:rPr>
                <w:rFonts w:ascii="Times New Roman" w:hAnsi="Times New Roman" w:cs="Times New Roman"/>
                <w:sz w:val="20"/>
                <w:szCs w:val="20"/>
                <w:lang w:val="lv-LV"/>
              </w:rPr>
            </w:pPr>
          </w:p>
        </w:tc>
        <w:tc>
          <w:tcPr>
            <w:tcW w:w="2268" w:type="dxa"/>
          </w:tcPr>
          <w:p w14:paraId="7D2FB57F" w14:textId="77777777" w:rsidR="00EF4C8A" w:rsidRPr="009E511A" w:rsidRDefault="00EF4C8A" w:rsidP="004F4D1E">
            <w:pPr>
              <w:jc w:val="both"/>
              <w:rPr>
                <w:rFonts w:ascii="Times New Roman" w:hAnsi="Times New Roman" w:cs="Times New Roman"/>
                <w:sz w:val="20"/>
                <w:lang w:val="lv-LV"/>
              </w:rPr>
            </w:pPr>
            <w:r w:rsidRPr="009E511A">
              <w:rPr>
                <w:rFonts w:ascii="Times New Roman" w:hAnsi="Times New Roman" w:cs="Times New Roman"/>
                <w:sz w:val="20"/>
                <w:lang w:val="lv-LV"/>
              </w:rPr>
              <w:t xml:space="preserve">Samērā parasta suga, sastopama visā valsts teritorijā </w:t>
            </w:r>
            <w:r w:rsidR="009614D9" w:rsidRPr="009E511A">
              <w:rPr>
                <w:rFonts w:ascii="Times New Roman" w:hAnsi="Times New Roman" w:cs="Times New Roman"/>
                <w:sz w:val="20"/>
                <w:lang w:val="lv-LV"/>
              </w:rPr>
              <w:t>(</w:t>
            </w:r>
            <w:r w:rsidRPr="009E511A">
              <w:rPr>
                <w:rFonts w:ascii="Times New Roman" w:hAnsi="Times New Roman" w:cs="Times New Roman"/>
                <w:sz w:val="20"/>
                <w:lang w:val="lv-LV"/>
              </w:rPr>
              <w:t>Savenkovs</w:t>
            </w:r>
            <w:r w:rsidR="009614D9" w:rsidRPr="009E511A">
              <w:rPr>
                <w:rFonts w:ascii="Times New Roman" w:hAnsi="Times New Roman" w:cs="Times New Roman"/>
                <w:sz w:val="20"/>
                <w:lang w:val="lv-LV"/>
              </w:rPr>
              <w:t>,</w:t>
            </w:r>
            <w:r w:rsidRPr="009E511A">
              <w:rPr>
                <w:rFonts w:ascii="Times New Roman" w:hAnsi="Times New Roman" w:cs="Times New Roman"/>
                <w:sz w:val="20"/>
                <w:lang w:val="lv-LV"/>
              </w:rPr>
              <w:t xml:space="preserve"> 2018).</w:t>
            </w:r>
          </w:p>
        </w:tc>
        <w:tc>
          <w:tcPr>
            <w:tcW w:w="1984" w:type="dxa"/>
            <w:shd w:val="clear" w:color="auto" w:fill="FFFFFF" w:themeFill="background1"/>
          </w:tcPr>
          <w:p w14:paraId="7D2FB580" w14:textId="77777777" w:rsidR="00EF4C8A" w:rsidRPr="009E511A" w:rsidRDefault="00EF4C8A" w:rsidP="004F4D1E">
            <w:pPr>
              <w:jc w:val="both"/>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Sugas sastopamībai potenciāli piemērotas dzīvotnes sastopamas visā DP “N</w:t>
            </w:r>
            <w:r w:rsidR="00A14714" w:rsidRPr="009E511A">
              <w:rPr>
                <w:rFonts w:ascii="Times New Roman" w:hAnsi="Times New Roman" w:cs="Times New Roman"/>
                <w:sz w:val="20"/>
                <w:szCs w:val="20"/>
                <w:lang w:val="la-Latn"/>
              </w:rPr>
              <w:t>u</w:t>
            </w:r>
            <w:r w:rsidRPr="009E511A">
              <w:rPr>
                <w:rFonts w:ascii="Times New Roman" w:hAnsi="Times New Roman" w:cs="Times New Roman"/>
                <w:sz w:val="20"/>
                <w:szCs w:val="20"/>
                <w:lang w:val="lv-LV"/>
              </w:rPr>
              <w:t>m</w:t>
            </w:r>
            <w:r w:rsidR="00A14714" w:rsidRPr="009E511A">
              <w:rPr>
                <w:rFonts w:ascii="Times New Roman" w:hAnsi="Times New Roman" w:cs="Times New Roman"/>
                <w:sz w:val="20"/>
                <w:szCs w:val="20"/>
                <w:lang w:val="la-Latn"/>
              </w:rPr>
              <w:t>e</w:t>
            </w:r>
            <w:r w:rsidRPr="009E511A">
              <w:rPr>
                <w:rFonts w:ascii="Times New Roman" w:hAnsi="Times New Roman" w:cs="Times New Roman"/>
                <w:sz w:val="20"/>
                <w:szCs w:val="20"/>
                <w:lang w:val="lv-LV"/>
              </w:rPr>
              <w:t>rnes valnis” teritorijā, bieži sastopama suga.</w:t>
            </w:r>
          </w:p>
        </w:tc>
      </w:tr>
      <w:tr w:rsidR="00EF4C8A" w:rsidRPr="009E511A" w14:paraId="7D2FB587" w14:textId="77777777" w:rsidTr="004F4D1E">
        <w:tc>
          <w:tcPr>
            <w:tcW w:w="675" w:type="dxa"/>
          </w:tcPr>
          <w:p w14:paraId="7D2FB582"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3.</w:t>
            </w:r>
          </w:p>
        </w:tc>
        <w:tc>
          <w:tcPr>
            <w:tcW w:w="3152" w:type="dxa"/>
          </w:tcPr>
          <w:p w14:paraId="7D2FB583" w14:textId="77777777" w:rsidR="00EF4C8A" w:rsidRPr="009E511A" w:rsidRDefault="00EF4C8A" w:rsidP="004F4D1E">
            <w:pPr>
              <w:jc w:val="both"/>
              <w:rPr>
                <w:rFonts w:ascii="Times New Roman" w:hAnsi="Times New Roman" w:cs="Times New Roman"/>
                <w:color w:val="FF0000"/>
                <w:spacing w:val="-1"/>
                <w:sz w:val="20"/>
                <w:szCs w:val="20"/>
                <w:lang w:val="lv-LV"/>
              </w:rPr>
            </w:pPr>
            <w:r w:rsidRPr="009E511A">
              <w:rPr>
                <w:rFonts w:ascii="Times New Roman" w:hAnsi="Times New Roman" w:cs="Times New Roman"/>
                <w:sz w:val="20"/>
                <w:szCs w:val="20"/>
                <w:lang w:val="lv-LV"/>
              </w:rPr>
              <w:t xml:space="preserve">Dzeltenā laupītājmuša </w:t>
            </w:r>
            <w:r w:rsidRPr="009E511A">
              <w:rPr>
                <w:rFonts w:ascii="Times New Roman" w:hAnsi="Times New Roman" w:cs="Times New Roman"/>
                <w:bCs/>
                <w:i/>
                <w:sz w:val="20"/>
                <w:szCs w:val="20"/>
                <w:shd w:val="clear" w:color="auto" w:fill="FFFFFF"/>
                <w:lang w:val="lv-LV"/>
              </w:rPr>
              <w:t>Laphria flava</w:t>
            </w:r>
          </w:p>
        </w:tc>
        <w:tc>
          <w:tcPr>
            <w:tcW w:w="2128" w:type="dxa"/>
          </w:tcPr>
          <w:p w14:paraId="7D2FB584" w14:textId="77777777" w:rsidR="00EF4C8A" w:rsidRPr="009E511A" w:rsidRDefault="00EF4C8A" w:rsidP="004F4D1E">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LSG (4)</w:t>
            </w:r>
          </w:p>
        </w:tc>
        <w:tc>
          <w:tcPr>
            <w:tcW w:w="2268" w:type="dxa"/>
          </w:tcPr>
          <w:p w14:paraId="7D2FB585" w14:textId="77777777" w:rsidR="00EF4C8A" w:rsidRPr="009E511A" w:rsidRDefault="00EF4C8A" w:rsidP="004F4D1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Samērā reti sastopama suga, izklaidus sastopama vis</w:t>
            </w:r>
            <w:r w:rsidR="009614D9" w:rsidRPr="009E511A">
              <w:rPr>
                <w:rFonts w:ascii="Times New Roman" w:hAnsi="Times New Roman" w:cs="Times New Roman"/>
                <w:sz w:val="20"/>
                <w:szCs w:val="20"/>
                <w:lang w:val="lv-LV"/>
              </w:rPr>
              <w:t>ā</w:t>
            </w:r>
            <w:r w:rsidRPr="009E511A">
              <w:rPr>
                <w:rFonts w:ascii="Times New Roman" w:hAnsi="Times New Roman" w:cs="Times New Roman"/>
                <w:sz w:val="20"/>
                <w:szCs w:val="20"/>
                <w:lang w:val="lv-LV"/>
              </w:rPr>
              <w:t xml:space="preserve"> Latvijas teritorijā. Apdzīvo sausus </w:t>
            </w:r>
            <w:r w:rsidRPr="009E511A">
              <w:rPr>
                <w:rFonts w:ascii="Times New Roman" w:hAnsi="Times New Roman" w:cs="Times New Roman"/>
                <w:sz w:val="20"/>
                <w:szCs w:val="20"/>
                <w:lang w:val="lv-LV"/>
              </w:rPr>
              <w:lastRenderedPageBreak/>
              <w:t>skrajus priežu mežus (Spuris, 1998).</w:t>
            </w:r>
          </w:p>
        </w:tc>
        <w:tc>
          <w:tcPr>
            <w:tcW w:w="1984" w:type="dxa"/>
            <w:shd w:val="clear" w:color="auto" w:fill="FFFFFF" w:themeFill="background1"/>
          </w:tcPr>
          <w:p w14:paraId="7D2FB586" w14:textId="77777777" w:rsidR="00EF4C8A" w:rsidRPr="009E511A" w:rsidRDefault="00EF4C8A" w:rsidP="00A14714">
            <w:pPr>
              <w:jc w:val="both"/>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lastRenderedPageBreak/>
              <w:t xml:space="preserve">Sugas sastopamībai potenciāli piemērotas dzīvotnes sastopamas visā DP </w:t>
            </w:r>
            <w:r w:rsidR="00A14714" w:rsidRPr="009E511A">
              <w:rPr>
                <w:rFonts w:ascii="Times New Roman" w:hAnsi="Times New Roman" w:cs="Times New Roman"/>
                <w:sz w:val="20"/>
                <w:szCs w:val="20"/>
                <w:lang w:val="lv-LV"/>
              </w:rPr>
              <w:t>“N</w:t>
            </w:r>
            <w:r w:rsidR="00A14714" w:rsidRPr="009E511A">
              <w:rPr>
                <w:rFonts w:ascii="Times New Roman" w:hAnsi="Times New Roman" w:cs="Times New Roman"/>
                <w:sz w:val="20"/>
                <w:szCs w:val="20"/>
                <w:lang w:val="la-Latn"/>
              </w:rPr>
              <w:t>u</w:t>
            </w:r>
            <w:r w:rsidR="00A14714" w:rsidRPr="009E511A">
              <w:rPr>
                <w:rFonts w:ascii="Times New Roman" w:hAnsi="Times New Roman" w:cs="Times New Roman"/>
                <w:sz w:val="20"/>
                <w:szCs w:val="20"/>
                <w:lang w:val="lv-LV"/>
              </w:rPr>
              <w:t>m</w:t>
            </w:r>
            <w:r w:rsidR="00A14714" w:rsidRPr="009E511A">
              <w:rPr>
                <w:rFonts w:ascii="Times New Roman" w:hAnsi="Times New Roman" w:cs="Times New Roman"/>
                <w:sz w:val="20"/>
                <w:szCs w:val="20"/>
                <w:lang w:val="la-Latn"/>
              </w:rPr>
              <w:t>e</w:t>
            </w:r>
            <w:r w:rsidR="00A14714" w:rsidRPr="009E511A">
              <w:rPr>
                <w:rFonts w:ascii="Times New Roman" w:hAnsi="Times New Roman" w:cs="Times New Roman"/>
                <w:sz w:val="20"/>
                <w:szCs w:val="20"/>
                <w:lang w:val="lv-LV"/>
              </w:rPr>
              <w:t xml:space="preserve">rnes </w:t>
            </w:r>
            <w:r w:rsidR="00A14714" w:rsidRPr="009E511A">
              <w:rPr>
                <w:rFonts w:ascii="Times New Roman" w:hAnsi="Times New Roman" w:cs="Times New Roman"/>
                <w:sz w:val="20"/>
                <w:szCs w:val="20"/>
                <w:lang w:val="lv-LV"/>
              </w:rPr>
              <w:lastRenderedPageBreak/>
              <w:t>valnis”</w:t>
            </w:r>
            <w:r w:rsidRPr="009E511A">
              <w:rPr>
                <w:rFonts w:ascii="Times New Roman" w:hAnsi="Times New Roman" w:cs="Times New Roman"/>
                <w:sz w:val="20"/>
                <w:szCs w:val="20"/>
                <w:lang w:val="lv-LV"/>
              </w:rPr>
              <w:t xml:space="preserve"> teritorijā, bieži sastopama suga.</w:t>
            </w:r>
          </w:p>
        </w:tc>
      </w:tr>
      <w:tr w:rsidR="00EF4C8A" w:rsidRPr="009E511A" w14:paraId="7D2FB58E" w14:textId="77777777" w:rsidTr="004F4D1E">
        <w:tc>
          <w:tcPr>
            <w:tcW w:w="675" w:type="dxa"/>
          </w:tcPr>
          <w:p w14:paraId="7D2FB588"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lastRenderedPageBreak/>
              <w:t>4.</w:t>
            </w:r>
          </w:p>
        </w:tc>
        <w:tc>
          <w:tcPr>
            <w:tcW w:w="3152" w:type="dxa"/>
          </w:tcPr>
          <w:p w14:paraId="7D2FB589" w14:textId="77777777" w:rsidR="00EF4C8A" w:rsidRPr="009E511A" w:rsidRDefault="00EF4C8A" w:rsidP="004F4D1E">
            <w:pPr>
              <w:jc w:val="both"/>
              <w:rPr>
                <w:rFonts w:ascii="Times New Roman" w:hAnsi="Times New Roman" w:cs="Times New Roman"/>
                <w:sz w:val="20"/>
              </w:rPr>
            </w:pPr>
            <w:r w:rsidRPr="009E511A">
              <w:rPr>
                <w:rFonts w:ascii="Times New Roman" w:hAnsi="Times New Roman" w:cs="Times New Roman"/>
                <w:sz w:val="20"/>
                <w:lang w:val="lv-LV"/>
              </w:rPr>
              <w:t>K</w:t>
            </w:r>
            <w:r w:rsidRPr="009E511A">
              <w:rPr>
                <w:rFonts w:ascii="Times New Roman" w:hAnsi="Times New Roman" w:cs="Times New Roman"/>
                <w:sz w:val="20"/>
              </w:rPr>
              <w:t xml:space="preserve">rastu medniekzirneklis </w:t>
            </w:r>
          </w:p>
          <w:p w14:paraId="7D2FB58A" w14:textId="77777777" w:rsidR="00EF4C8A" w:rsidRPr="009E511A" w:rsidRDefault="00EF4C8A" w:rsidP="004F4D1E">
            <w:pPr>
              <w:jc w:val="both"/>
              <w:rPr>
                <w:rFonts w:ascii="Times New Roman" w:hAnsi="Times New Roman" w:cs="Times New Roman"/>
                <w:sz w:val="20"/>
                <w:szCs w:val="20"/>
                <w:lang w:val="lv-LV"/>
              </w:rPr>
            </w:pPr>
            <w:r w:rsidRPr="009E511A">
              <w:rPr>
                <w:rFonts w:ascii="Times New Roman" w:hAnsi="Times New Roman" w:cs="Times New Roman"/>
                <w:i/>
                <w:sz w:val="20"/>
              </w:rPr>
              <w:t>Dolomedes plantarius</w:t>
            </w:r>
          </w:p>
        </w:tc>
        <w:tc>
          <w:tcPr>
            <w:tcW w:w="2128" w:type="dxa"/>
          </w:tcPr>
          <w:p w14:paraId="7D2FB58B"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LSG (3); IUCN VU</w:t>
            </w:r>
          </w:p>
        </w:tc>
        <w:tc>
          <w:tcPr>
            <w:tcW w:w="2268" w:type="dxa"/>
          </w:tcPr>
          <w:p w14:paraId="7D2FB58C" w14:textId="77777777" w:rsidR="00EF4C8A" w:rsidRPr="009E511A" w:rsidRDefault="00EF4C8A" w:rsidP="004F4D1E">
            <w:pPr>
              <w:jc w:val="both"/>
              <w:rPr>
                <w:rFonts w:ascii="Times New Roman" w:hAnsi="Times New Roman" w:cs="Times New Roman"/>
                <w:sz w:val="20"/>
                <w:szCs w:val="20"/>
                <w:lang w:val="lv-LV"/>
              </w:rPr>
            </w:pPr>
            <w:r w:rsidRPr="009E511A">
              <w:rPr>
                <w:rFonts w:ascii="Times New Roman" w:hAnsi="Times New Roman" w:cs="Times New Roman"/>
                <w:sz w:val="20"/>
                <w:lang w:val="lv-LV"/>
              </w:rPr>
              <w:t>Bieži sastopama suga visā valsts teritorijā.</w:t>
            </w:r>
          </w:p>
        </w:tc>
        <w:tc>
          <w:tcPr>
            <w:tcW w:w="1984" w:type="dxa"/>
            <w:shd w:val="clear" w:color="auto" w:fill="FFFFFF" w:themeFill="background1"/>
          </w:tcPr>
          <w:p w14:paraId="7D2FB58D" w14:textId="77777777" w:rsidR="00EF4C8A" w:rsidRPr="009E511A" w:rsidRDefault="00EF4C8A" w:rsidP="004F4D1E">
            <w:pPr>
              <w:jc w:val="both"/>
              <w:rPr>
                <w:rFonts w:ascii="Times New Roman" w:hAnsi="Times New Roman" w:cs="Times New Roman"/>
                <w:color w:val="FF0000"/>
                <w:sz w:val="20"/>
                <w:szCs w:val="20"/>
                <w:lang w:val="lv-LV"/>
              </w:rPr>
            </w:pPr>
            <w:r w:rsidRPr="009E511A">
              <w:rPr>
                <w:rFonts w:ascii="Times New Roman" w:hAnsi="Times New Roman" w:cs="Times New Roman"/>
                <w:color w:val="000000" w:themeColor="text1"/>
                <w:sz w:val="20"/>
                <w:szCs w:val="20"/>
                <w:lang w:val="lv-LV"/>
              </w:rPr>
              <w:t>DA plāna izstrādes laikā teritorijā konstatēta viena atradne. Prognozējama plašāka sastopamība ezeru-pārejas purva kompleksa teritorijā.</w:t>
            </w:r>
          </w:p>
        </w:tc>
      </w:tr>
      <w:tr w:rsidR="00EF4C8A" w:rsidRPr="009E511A" w14:paraId="7D2FB594" w14:textId="77777777" w:rsidTr="004F4D1E">
        <w:tc>
          <w:tcPr>
            <w:tcW w:w="675" w:type="dxa"/>
          </w:tcPr>
          <w:p w14:paraId="7D2FB58F"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5.</w:t>
            </w:r>
          </w:p>
        </w:tc>
        <w:tc>
          <w:tcPr>
            <w:tcW w:w="3152" w:type="dxa"/>
          </w:tcPr>
          <w:p w14:paraId="7D2FB590" w14:textId="77777777" w:rsidR="00EF4C8A" w:rsidRPr="009E511A" w:rsidRDefault="00EF4C8A" w:rsidP="004F4D1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Apšu raibenis </w:t>
            </w:r>
            <w:r w:rsidRPr="009E511A">
              <w:rPr>
                <w:rFonts w:ascii="Times New Roman" w:hAnsi="Times New Roman" w:cs="Times New Roman"/>
                <w:i/>
                <w:sz w:val="20"/>
                <w:szCs w:val="20"/>
                <w:lang w:val="lv-LV"/>
              </w:rPr>
              <w:t>Limenitis populi</w:t>
            </w:r>
          </w:p>
        </w:tc>
        <w:tc>
          <w:tcPr>
            <w:tcW w:w="2128" w:type="dxa"/>
          </w:tcPr>
          <w:p w14:paraId="7D2FB591" w14:textId="77777777" w:rsidR="00EF4C8A" w:rsidRPr="009E511A" w:rsidRDefault="00EF4C8A" w:rsidP="004F4D1E">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LSG (4); IUCN LR</w:t>
            </w:r>
          </w:p>
        </w:tc>
        <w:tc>
          <w:tcPr>
            <w:tcW w:w="2268" w:type="dxa"/>
          </w:tcPr>
          <w:p w14:paraId="7D2FB592" w14:textId="77777777" w:rsidR="00EF4C8A" w:rsidRPr="009E511A" w:rsidRDefault="00EF4C8A" w:rsidP="004F4D1E">
            <w:pPr>
              <w:jc w:val="both"/>
              <w:rPr>
                <w:rFonts w:ascii="Times New Roman" w:hAnsi="Times New Roman" w:cs="Times New Roman"/>
                <w:color w:val="FF0000"/>
                <w:sz w:val="20"/>
                <w:szCs w:val="20"/>
                <w:lang w:val="lv-LV"/>
              </w:rPr>
            </w:pPr>
            <w:r w:rsidRPr="009E511A">
              <w:rPr>
                <w:rFonts w:ascii="Times New Roman" w:hAnsi="Times New Roman" w:cs="Times New Roman"/>
                <w:sz w:val="20"/>
                <w:lang w:val="lv-LV"/>
              </w:rPr>
              <w:t xml:space="preserve">Samērā parasta suga, sastopama visā valsts teritorijā </w:t>
            </w:r>
            <w:r w:rsidR="009614D9" w:rsidRPr="009E511A">
              <w:rPr>
                <w:rFonts w:ascii="Times New Roman" w:hAnsi="Times New Roman" w:cs="Times New Roman"/>
                <w:sz w:val="20"/>
                <w:lang w:val="lv-LV"/>
              </w:rPr>
              <w:t>(</w:t>
            </w:r>
            <w:r w:rsidRPr="009E511A">
              <w:rPr>
                <w:rFonts w:ascii="Times New Roman" w:hAnsi="Times New Roman" w:cs="Times New Roman"/>
                <w:sz w:val="20"/>
                <w:lang w:val="lv-LV"/>
              </w:rPr>
              <w:t>Savenkovs</w:t>
            </w:r>
            <w:r w:rsidR="009614D9" w:rsidRPr="009E511A">
              <w:rPr>
                <w:rFonts w:ascii="Times New Roman" w:hAnsi="Times New Roman" w:cs="Times New Roman"/>
                <w:sz w:val="20"/>
                <w:lang w:val="lv-LV"/>
              </w:rPr>
              <w:t xml:space="preserve">, </w:t>
            </w:r>
            <w:r w:rsidRPr="009E511A">
              <w:rPr>
                <w:rFonts w:ascii="Times New Roman" w:hAnsi="Times New Roman" w:cs="Times New Roman"/>
                <w:sz w:val="20"/>
                <w:lang w:val="lv-LV"/>
              </w:rPr>
              <w:t>2018).</w:t>
            </w:r>
          </w:p>
        </w:tc>
        <w:tc>
          <w:tcPr>
            <w:tcW w:w="1984" w:type="dxa"/>
            <w:shd w:val="clear" w:color="auto" w:fill="FFFFFF" w:themeFill="background1"/>
          </w:tcPr>
          <w:p w14:paraId="7D2FB593" w14:textId="77777777" w:rsidR="00EF4C8A" w:rsidRPr="009E511A" w:rsidRDefault="00EF4C8A" w:rsidP="004F4D1E">
            <w:pPr>
              <w:jc w:val="both"/>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 xml:space="preserve">Sugas sastopamībai potenciāli piemērotas dzīvotnes sastopamas visā DP </w:t>
            </w:r>
            <w:r w:rsidR="00A14714" w:rsidRPr="009E511A">
              <w:rPr>
                <w:rFonts w:ascii="Times New Roman" w:hAnsi="Times New Roman" w:cs="Times New Roman"/>
                <w:sz w:val="20"/>
                <w:szCs w:val="20"/>
                <w:lang w:val="lv-LV"/>
              </w:rPr>
              <w:t>“N</w:t>
            </w:r>
            <w:r w:rsidR="00A14714" w:rsidRPr="009E511A">
              <w:rPr>
                <w:rFonts w:ascii="Times New Roman" w:hAnsi="Times New Roman" w:cs="Times New Roman"/>
                <w:sz w:val="20"/>
                <w:szCs w:val="20"/>
                <w:lang w:val="la-Latn"/>
              </w:rPr>
              <w:t>u</w:t>
            </w:r>
            <w:r w:rsidR="00A14714" w:rsidRPr="009E511A">
              <w:rPr>
                <w:rFonts w:ascii="Times New Roman" w:hAnsi="Times New Roman" w:cs="Times New Roman"/>
                <w:sz w:val="20"/>
                <w:szCs w:val="20"/>
                <w:lang w:val="lv-LV"/>
              </w:rPr>
              <w:t>m</w:t>
            </w:r>
            <w:r w:rsidR="00A14714" w:rsidRPr="009E511A">
              <w:rPr>
                <w:rFonts w:ascii="Times New Roman" w:hAnsi="Times New Roman" w:cs="Times New Roman"/>
                <w:sz w:val="20"/>
                <w:szCs w:val="20"/>
                <w:lang w:val="la-Latn"/>
              </w:rPr>
              <w:t>e</w:t>
            </w:r>
            <w:r w:rsidR="00A14714" w:rsidRPr="009E511A">
              <w:rPr>
                <w:rFonts w:ascii="Times New Roman" w:hAnsi="Times New Roman" w:cs="Times New Roman"/>
                <w:sz w:val="20"/>
                <w:szCs w:val="20"/>
                <w:lang w:val="lv-LV"/>
              </w:rPr>
              <w:t xml:space="preserve">rnes valnis” </w:t>
            </w:r>
            <w:r w:rsidRPr="009E511A">
              <w:rPr>
                <w:rFonts w:ascii="Times New Roman" w:hAnsi="Times New Roman" w:cs="Times New Roman"/>
                <w:sz w:val="20"/>
                <w:szCs w:val="20"/>
                <w:lang w:val="lv-LV"/>
              </w:rPr>
              <w:t xml:space="preserve"> teritorijā, bieži sastopama suga.</w:t>
            </w:r>
          </w:p>
        </w:tc>
      </w:tr>
      <w:tr w:rsidR="00EF4C8A" w:rsidRPr="009E511A" w14:paraId="7D2FB59A" w14:textId="77777777" w:rsidTr="004F4D1E">
        <w:tc>
          <w:tcPr>
            <w:tcW w:w="675" w:type="dxa"/>
          </w:tcPr>
          <w:p w14:paraId="7D2FB595"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6.</w:t>
            </w:r>
          </w:p>
        </w:tc>
        <w:tc>
          <w:tcPr>
            <w:tcW w:w="3152" w:type="dxa"/>
          </w:tcPr>
          <w:p w14:paraId="7D2FB596" w14:textId="77777777" w:rsidR="00EF4C8A" w:rsidRPr="009E511A" w:rsidRDefault="00EF4C8A" w:rsidP="004F4D1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Sausseržu raibenis </w:t>
            </w:r>
            <w:r w:rsidRPr="009E511A">
              <w:rPr>
                <w:rFonts w:ascii="Times New Roman" w:hAnsi="Times New Roman" w:cs="Times New Roman"/>
                <w:i/>
                <w:sz w:val="20"/>
                <w:szCs w:val="20"/>
                <w:lang w:val="lv-LV"/>
              </w:rPr>
              <w:t>Limenitis camilla</w:t>
            </w:r>
          </w:p>
        </w:tc>
        <w:tc>
          <w:tcPr>
            <w:tcW w:w="2128" w:type="dxa"/>
          </w:tcPr>
          <w:p w14:paraId="7D2FB597"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LSG (4); IUCN LR</w:t>
            </w:r>
          </w:p>
        </w:tc>
        <w:tc>
          <w:tcPr>
            <w:tcW w:w="2268" w:type="dxa"/>
          </w:tcPr>
          <w:p w14:paraId="7D2FB598" w14:textId="77777777" w:rsidR="00EF4C8A" w:rsidRPr="009E511A" w:rsidRDefault="00EF4C8A" w:rsidP="004F4D1E">
            <w:pPr>
              <w:jc w:val="both"/>
              <w:rPr>
                <w:rFonts w:ascii="Times New Roman" w:hAnsi="Times New Roman" w:cs="Times New Roman"/>
                <w:sz w:val="20"/>
                <w:lang w:val="lv-LV"/>
              </w:rPr>
            </w:pPr>
            <w:r w:rsidRPr="009E511A">
              <w:rPr>
                <w:rFonts w:ascii="Times New Roman" w:hAnsi="Times New Roman" w:cs="Times New Roman"/>
                <w:sz w:val="20"/>
                <w:lang w:val="lv-LV"/>
              </w:rPr>
              <w:t xml:space="preserve">Samērā parasta suga, sastopama visā valsts teritorijā </w:t>
            </w:r>
            <w:r w:rsidR="009614D9" w:rsidRPr="009E511A">
              <w:rPr>
                <w:rFonts w:ascii="Times New Roman" w:hAnsi="Times New Roman" w:cs="Times New Roman"/>
                <w:sz w:val="20"/>
                <w:lang w:val="lv-LV"/>
              </w:rPr>
              <w:t>(</w:t>
            </w:r>
            <w:r w:rsidRPr="009E511A">
              <w:rPr>
                <w:rFonts w:ascii="Times New Roman" w:hAnsi="Times New Roman" w:cs="Times New Roman"/>
                <w:sz w:val="20"/>
                <w:lang w:val="lv-LV"/>
              </w:rPr>
              <w:t>Savenkovs</w:t>
            </w:r>
            <w:r w:rsidR="009614D9" w:rsidRPr="009E511A">
              <w:rPr>
                <w:rFonts w:ascii="Times New Roman" w:hAnsi="Times New Roman" w:cs="Times New Roman"/>
                <w:sz w:val="20"/>
                <w:lang w:val="lv-LV"/>
              </w:rPr>
              <w:t>,</w:t>
            </w:r>
            <w:r w:rsidRPr="009E511A">
              <w:rPr>
                <w:rFonts w:ascii="Times New Roman" w:hAnsi="Times New Roman" w:cs="Times New Roman"/>
                <w:sz w:val="20"/>
                <w:lang w:val="lv-LV"/>
              </w:rPr>
              <w:t xml:space="preserve"> 2018).</w:t>
            </w:r>
          </w:p>
        </w:tc>
        <w:tc>
          <w:tcPr>
            <w:tcW w:w="1984" w:type="dxa"/>
            <w:shd w:val="clear" w:color="auto" w:fill="FFFFFF" w:themeFill="background1"/>
          </w:tcPr>
          <w:p w14:paraId="7D2FB599" w14:textId="77777777" w:rsidR="00EF4C8A" w:rsidRPr="009E511A" w:rsidRDefault="00EF4C8A" w:rsidP="00A14714">
            <w:pPr>
              <w:jc w:val="both"/>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 xml:space="preserve">Sugas sastopamībai potenciāli piemērotas dzīvotnes sastopamas visā DP </w:t>
            </w:r>
            <w:r w:rsidR="00A14714" w:rsidRPr="009E511A">
              <w:rPr>
                <w:rFonts w:ascii="Times New Roman" w:hAnsi="Times New Roman" w:cs="Times New Roman"/>
                <w:sz w:val="20"/>
                <w:szCs w:val="20"/>
                <w:lang w:val="lv-LV"/>
              </w:rPr>
              <w:t>“N</w:t>
            </w:r>
            <w:r w:rsidR="00A14714" w:rsidRPr="009E511A">
              <w:rPr>
                <w:rFonts w:ascii="Times New Roman" w:hAnsi="Times New Roman" w:cs="Times New Roman"/>
                <w:sz w:val="20"/>
                <w:szCs w:val="20"/>
                <w:lang w:val="la-Latn"/>
              </w:rPr>
              <w:t>u</w:t>
            </w:r>
            <w:r w:rsidR="00A14714" w:rsidRPr="009E511A">
              <w:rPr>
                <w:rFonts w:ascii="Times New Roman" w:hAnsi="Times New Roman" w:cs="Times New Roman"/>
                <w:sz w:val="20"/>
                <w:szCs w:val="20"/>
                <w:lang w:val="lv-LV"/>
              </w:rPr>
              <w:t>m</w:t>
            </w:r>
            <w:r w:rsidR="00A14714" w:rsidRPr="009E511A">
              <w:rPr>
                <w:rFonts w:ascii="Times New Roman" w:hAnsi="Times New Roman" w:cs="Times New Roman"/>
                <w:sz w:val="20"/>
                <w:szCs w:val="20"/>
                <w:lang w:val="la-Latn"/>
              </w:rPr>
              <w:t>e</w:t>
            </w:r>
            <w:r w:rsidR="00A14714" w:rsidRPr="009E511A">
              <w:rPr>
                <w:rFonts w:ascii="Times New Roman" w:hAnsi="Times New Roman" w:cs="Times New Roman"/>
                <w:sz w:val="20"/>
                <w:szCs w:val="20"/>
                <w:lang w:val="lv-LV"/>
              </w:rPr>
              <w:t xml:space="preserve">rnes valnis” </w:t>
            </w:r>
            <w:r w:rsidRPr="009E511A">
              <w:rPr>
                <w:rFonts w:ascii="Times New Roman" w:hAnsi="Times New Roman" w:cs="Times New Roman"/>
                <w:sz w:val="20"/>
                <w:szCs w:val="20"/>
                <w:lang w:val="lv-LV"/>
              </w:rPr>
              <w:t xml:space="preserve"> teritorijā, bieži sastopama suga.</w:t>
            </w:r>
          </w:p>
        </w:tc>
      </w:tr>
      <w:tr w:rsidR="00EF4C8A" w:rsidRPr="009E511A" w14:paraId="7D2FB5A1" w14:textId="77777777" w:rsidTr="004F4D1E">
        <w:tc>
          <w:tcPr>
            <w:tcW w:w="675" w:type="dxa"/>
          </w:tcPr>
          <w:p w14:paraId="7D2FB59B"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7.</w:t>
            </w:r>
          </w:p>
        </w:tc>
        <w:tc>
          <w:tcPr>
            <w:tcW w:w="3152" w:type="dxa"/>
          </w:tcPr>
          <w:p w14:paraId="7D2FB59C" w14:textId="77777777" w:rsidR="00EF4C8A" w:rsidRPr="009E511A" w:rsidRDefault="00EF4C8A" w:rsidP="004F4D1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Krokainais vārpstiņgliemezis</w:t>
            </w:r>
          </w:p>
          <w:p w14:paraId="7D2FB59D" w14:textId="77777777" w:rsidR="00EF4C8A" w:rsidRPr="009E511A" w:rsidRDefault="00EF4C8A" w:rsidP="004F4D1E">
            <w:pPr>
              <w:jc w:val="both"/>
              <w:rPr>
                <w:rFonts w:ascii="Times New Roman" w:hAnsi="Times New Roman" w:cs="Times New Roman"/>
                <w:sz w:val="20"/>
                <w:szCs w:val="20"/>
                <w:lang w:val="lv-LV"/>
              </w:rPr>
            </w:pPr>
            <w:r w:rsidRPr="009E511A">
              <w:rPr>
                <w:rFonts w:ascii="Times New Roman" w:hAnsi="Times New Roman" w:cs="Times New Roman"/>
                <w:i/>
                <w:sz w:val="20"/>
                <w:szCs w:val="20"/>
                <w:lang w:val="lv-LV"/>
              </w:rPr>
              <w:t>Macrogastra plicatula</w:t>
            </w:r>
          </w:p>
        </w:tc>
        <w:tc>
          <w:tcPr>
            <w:tcW w:w="2128" w:type="dxa"/>
          </w:tcPr>
          <w:p w14:paraId="7D2FB59E" w14:textId="77777777" w:rsidR="00EF4C8A" w:rsidRPr="009E511A" w:rsidRDefault="00EF4C8A" w:rsidP="004F4D1E">
            <w:pPr>
              <w:jc w:val="center"/>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MAB (IS); IUCN LR</w:t>
            </w:r>
          </w:p>
        </w:tc>
        <w:tc>
          <w:tcPr>
            <w:tcW w:w="2268" w:type="dxa"/>
          </w:tcPr>
          <w:p w14:paraId="7D2FB59F" w14:textId="77777777" w:rsidR="00EF4C8A" w:rsidRPr="009E511A" w:rsidRDefault="00EF4C8A" w:rsidP="004F4D1E">
            <w:pPr>
              <w:jc w:val="both"/>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Izplatīta visā Latvijas teritorijā samērā bieži (Rudzīte et.al., 2010)</w:t>
            </w:r>
            <w:r w:rsidR="009614D9" w:rsidRPr="009E511A">
              <w:rPr>
                <w:rFonts w:ascii="Times New Roman" w:hAnsi="Times New Roman" w:cs="Times New Roman"/>
                <w:sz w:val="20"/>
                <w:szCs w:val="20"/>
                <w:lang w:val="lv-LV"/>
              </w:rPr>
              <w:t>.</w:t>
            </w:r>
          </w:p>
        </w:tc>
        <w:tc>
          <w:tcPr>
            <w:tcW w:w="1984" w:type="dxa"/>
            <w:shd w:val="clear" w:color="auto" w:fill="FFFFFF" w:themeFill="background1"/>
          </w:tcPr>
          <w:p w14:paraId="7D2FB5A0" w14:textId="77777777" w:rsidR="00EF4C8A" w:rsidRPr="009E511A" w:rsidRDefault="00EF4C8A" w:rsidP="004F4D1E">
            <w:pPr>
              <w:jc w:val="both"/>
              <w:rPr>
                <w:rFonts w:ascii="Times New Roman" w:hAnsi="Times New Roman" w:cs="Times New Roman"/>
                <w:color w:val="FF0000"/>
                <w:sz w:val="20"/>
                <w:szCs w:val="20"/>
                <w:lang w:val="lv-LV"/>
              </w:rPr>
            </w:pPr>
            <w:r w:rsidRPr="009E511A">
              <w:rPr>
                <w:rFonts w:ascii="Times New Roman" w:hAnsi="Times New Roman" w:cs="Times New Roman"/>
                <w:sz w:val="20"/>
                <w:szCs w:val="20"/>
                <w:lang w:val="lv-LV"/>
              </w:rPr>
              <w:t>Aktuālas atradnes nav konstatētas. Teritorija piemērota sugas sastopamībai.</w:t>
            </w:r>
          </w:p>
        </w:tc>
      </w:tr>
      <w:tr w:rsidR="00EF4C8A" w:rsidRPr="009E511A" w14:paraId="7D2FB5A7" w14:textId="77777777" w:rsidTr="004F4D1E">
        <w:trPr>
          <w:trHeight w:val="207"/>
        </w:trPr>
        <w:tc>
          <w:tcPr>
            <w:tcW w:w="675" w:type="dxa"/>
          </w:tcPr>
          <w:p w14:paraId="7D2FB5A2"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8.</w:t>
            </w:r>
          </w:p>
        </w:tc>
        <w:tc>
          <w:tcPr>
            <w:tcW w:w="3152" w:type="dxa"/>
          </w:tcPr>
          <w:p w14:paraId="7D2FB5A3" w14:textId="77777777" w:rsidR="00EF4C8A" w:rsidRPr="009E511A" w:rsidRDefault="00EF4C8A" w:rsidP="004F4D1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Lielais asmalis </w:t>
            </w:r>
            <w:r w:rsidRPr="009E511A">
              <w:rPr>
                <w:rFonts w:ascii="Times New Roman" w:hAnsi="Times New Roman" w:cs="Times New Roman"/>
                <w:i/>
                <w:sz w:val="20"/>
                <w:szCs w:val="20"/>
                <w:lang w:val="lv-LV"/>
              </w:rPr>
              <w:t>Peltis grossa</w:t>
            </w:r>
          </w:p>
        </w:tc>
        <w:tc>
          <w:tcPr>
            <w:tcW w:w="2128" w:type="dxa"/>
          </w:tcPr>
          <w:p w14:paraId="7D2FB5A4" w14:textId="77777777" w:rsidR="00EF4C8A" w:rsidRPr="009E511A" w:rsidRDefault="00EF4C8A" w:rsidP="004F4D1E">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MAB (IS)</w:t>
            </w:r>
          </w:p>
        </w:tc>
        <w:tc>
          <w:tcPr>
            <w:tcW w:w="2268" w:type="dxa"/>
          </w:tcPr>
          <w:p w14:paraId="7D2FB5A5" w14:textId="77777777" w:rsidR="00EF4C8A" w:rsidRPr="009E511A" w:rsidRDefault="00EF4C8A" w:rsidP="004F4D1E">
            <w:pPr>
              <w:jc w:val="both"/>
              <w:rPr>
                <w:rFonts w:ascii="Times New Roman" w:hAnsi="Times New Roman" w:cs="Times New Roman"/>
                <w:sz w:val="20"/>
                <w:szCs w:val="20"/>
                <w:lang w:val="lv-LV"/>
              </w:rPr>
            </w:pPr>
            <w:r w:rsidRPr="009E511A">
              <w:rPr>
                <w:rFonts w:ascii="Times New Roman" w:hAnsi="Times New Roman" w:cs="Times New Roman"/>
                <w:sz w:val="20"/>
                <w:lang w:val="lv-LV"/>
              </w:rPr>
              <w:t>Bieži sastopama suga visā valsts teritorijā.</w:t>
            </w:r>
          </w:p>
        </w:tc>
        <w:tc>
          <w:tcPr>
            <w:tcW w:w="1984" w:type="dxa"/>
            <w:shd w:val="clear" w:color="auto" w:fill="FFFFFF" w:themeFill="background1"/>
          </w:tcPr>
          <w:p w14:paraId="7D2FB5A6" w14:textId="77777777" w:rsidR="00EF4C8A" w:rsidRPr="009E511A" w:rsidRDefault="00EF4C8A" w:rsidP="004F4D1E">
            <w:pPr>
              <w:jc w:val="both"/>
              <w:rPr>
                <w:rFonts w:ascii="Times New Roman" w:hAnsi="Times New Roman" w:cs="Times New Roman"/>
                <w:color w:val="FF0000"/>
                <w:sz w:val="20"/>
                <w:szCs w:val="20"/>
                <w:lang w:val="lv-LV"/>
              </w:rPr>
            </w:pPr>
            <w:r w:rsidRPr="009E511A">
              <w:rPr>
                <w:rFonts w:ascii="Times New Roman" w:hAnsi="Times New Roman" w:cs="Times New Roman"/>
                <w:sz w:val="20"/>
                <w:lang w:val="sv-SE"/>
              </w:rPr>
              <w:t xml:space="preserve">Tipiska mežu suga. </w:t>
            </w:r>
            <w:r w:rsidRPr="009E511A">
              <w:rPr>
                <w:rFonts w:ascii="Times New Roman" w:hAnsi="Times New Roman" w:cs="Times New Roman"/>
                <w:sz w:val="20"/>
                <w:szCs w:val="20"/>
                <w:lang w:val="lv-LV"/>
              </w:rPr>
              <w:t xml:space="preserve">Prognozējama sastopamība visā DP </w:t>
            </w:r>
            <w:r w:rsidR="00A14714" w:rsidRPr="009E511A">
              <w:rPr>
                <w:rFonts w:ascii="Times New Roman" w:hAnsi="Times New Roman" w:cs="Times New Roman"/>
                <w:sz w:val="20"/>
                <w:szCs w:val="20"/>
                <w:lang w:val="lv-LV"/>
              </w:rPr>
              <w:t>“N</w:t>
            </w:r>
            <w:r w:rsidR="00A14714" w:rsidRPr="009E511A">
              <w:rPr>
                <w:rFonts w:ascii="Times New Roman" w:hAnsi="Times New Roman" w:cs="Times New Roman"/>
                <w:sz w:val="20"/>
                <w:szCs w:val="20"/>
                <w:lang w:val="la-Latn"/>
              </w:rPr>
              <w:t>u</w:t>
            </w:r>
            <w:r w:rsidR="00A14714" w:rsidRPr="009E511A">
              <w:rPr>
                <w:rFonts w:ascii="Times New Roman" w:hAnsi="Times New Roman" w:cs="Times New Roman"/>
                <w:sz w:val="20"/>
                <w:szCs w:val="20"/>
                <w:lang w:val="lv-LV"/>
              </w:rPr>
              <w:t>m</w:t>
            </w:r>
            <w:r w:rsidR="00A14714" w:rsidRPr="009E511A">
              <w:rPr>
                <w:rFonts w:ascii="Times New Roman" w:hAnsi="Times New Roman" w:cs="Times New Roman"/>
                <w:sz w:val="20"/>
                <w:szCs w:val="20"/>
                <w:lang w:val="la-Latn"/>
              </w:rPr>
              <w:t>e</w:t>
            </w:r>
            <w:r w:rsidR="00A14714" w:rsidRPr="009E511A">
              <w:rPr>
                <w:rFonts w:ascii="Times New Roman" w:hAnsi="Times New Roman" w:cs="Times New Roman"/>
                <w:sz w:val="20"/>
                <w:szCs w:val="20"/>
                <w:lang w:val="lv-LV"/>
              </w:rPr>
              <w:t xml:space="preserve">rnes valnis” </w:t>
            </w:r>
            <w:r w:rsidR="009614D9"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 xml:space="preserve">teritorijā. </w:t>
            </w:r>
          </w:p>
        </w:tc>
      </w:tr>
    </w:tbl>
    <w:p w14:paraId="7D2FB5A8" w14:textId="77777777" w:rsidR="00B26001" w:rsidRPr="009E511A" w:rsidRDefault="00B26001" w:rsidP="00EF4C8A">
      <w:pPr>
        <w:jc w:val="both"/>
        <w:rPr>
          <w:rFonts w:ascii="Times New Roman" w:hAnsi="Times New Roman" w:cs="Times New Roman"/>
          <w:b/>
          <w:spacing w:val="-3"/>
          <w:sz w:val="16"/>
          <w:szCs w:val="16"/>
          <w:lang w:val="lv-LV"/>
        </w:rPr>
      </w:pPr>
    </w:p>
    <w:p w14:paraId="7D2FB5A9" w14:textId="77777777" w:rsidR="00A14714" w:rsidRPr="009E511A" w:rsidRDefault="00A14714" w:rsidP="00EF4C8A">
      <w:pPr>
        <w:jc w:val="both"/>
        <w:rPr>
          <w:rFonts w:ascii="Times New Roman" w:hAnsi="Times New Roman" w:cs="Times New Roman"/>
          <w:b/>
          <w:sz w:val="16"/>
          <w:szCs w:val="16"/>
          <w:lang w:val="lv-LV"/>
        </w:rPr>
      </w:pPr>
      <w:r w:rsidRPr="009E511A">
        <w:rPr>
          <w:rFonts w:ascii="Times New Roman" w:hAnsi="Times New Roman" w:cs="Times New Roman"/>
          <w:b/>
          <w:spacing w:val="-3"/>
          <w:sz w:val="16"/>
          <w:szCs w:val="16"/>
          <w:lang w:val="lv-LV"/>
        </w:rPr>
        <w:t>P</w:t>
      </w:r>
      <w:r w:rsidRPr="009E511A">
        <w:rPr>
          <w:rFonts w:ascii="Times New Roman" w:hAnsi="Times New Roman" w:cs="Times New Roman"/>
          <w:b/>
          <w:sz w:val="16"/>
          <w:szCs w:val="16"/>
          <w:lang w:val="lv-LV"/>
        </w:rPr>
        <w:t>AS</w:t>
      </w:r>
      <w:r w:rsidRPr="009E511A">
        <w:rPr>
          <w:rFonts w:ascii="Times New Roman" w:hAnsi="Times New Roman" w:cs="Times New Roman"/>
          <w:b/>
          <w:spacing w:val="1"/>
          <w:sz w:val="16"/>
          <w:szCs w:val="16"/>
          <w:lang w:val="lv-LV"/>
        </w:rPr>
        <w:t>K</w:t>
      </w:r>
      <w:r w:rsidRPr="009E511A">
        <w:rPr>
          <w:rFonts w:ascii="Times New Roman" w:hAnsi="Times New Roman" w:cs="Times New Roman"/>
          <w:b/>
          <w:sz w:val="16"/>
          <w:szCs w:val="16"/>
          <w:lang w:val="lv-LV"/>
        </w:rPr>
        <w:t>A</w:t>
      </w:r>
      <w:r w:rsidRPr="009E511A">
        <w:rPr>
          <w:rFonts w:ascii="Times New Roman" w:hAnsi="Times New Roman" w:cs="Times New Roman"/>
          <w:b/>
          <w:spacing w:val="1"/>
          <w:sz w:val="16"/>
          <w:szCs w:val="16"/>
          <w:lang w:val="lv-LV"/>
        </w:rPr>
        <w:t>ID</w:t>
      </w:r>
      <w:r w:rsidRPr="009E511A">
        <w:rPr>
          <w:rFonts w:ascii="Times New Roman" w:hAnsi="Times New Roman" w:cs="Times New Roman"/>
          <w:b/>
          <w:spacing w:val="-1"/>
          <w:sz w:val="16"/>
          <w:szCs w:val="16"/>
          <w:lang w:val="lv-LV"/>
        </w:rPr>
        <w:t>R</w:t>
      </w:r>
      <w:r w:rsidRPr="009E511A">
        <w:rPr>
          <w:rFonts w:ascii="Times New Roman" w:hAnsi="Times New Roman" w:cs="Times New Roman"/>
          <w:b/>
          <w:sz w:val="16"/>
          <w:szCs w:val="16"/>
          <w:lang w:val="lv-LV"/>
        </w:rPr>
        <w:t>O</w:t>
      </w:r>
      <w:r w:rsidRPr="009E511A">
        <w:rPr>
          <w:rFonts w:ascii="Times New Roman" w:hAnsi="Times New Roman" w:cs="Times New Roman"/>
          <w:b/>
          <w:spacing w:val="-1"/>
          <w:sz w:val="16"/>
          <w:szCs w:val="16"/>
          <w:lang w:val="lv-LV"/>
        </w:rPr>
        <w:t>J</w:t>
      </w:r>
      <w:r w:rsidRPr="009E511A">
        <w:rPr>
          <w:rFonts w:ascii="Times New Roman" w:hAnsi="Times New Roman" w:cs="Times New Roman"/>
          <w:b/>
          <w:spacing w:val="3"/>
          <w:sz w:val="16"/>
          <w:szCs w:val="16"/>
          <w:lang w:val="lv-LV"/>
        </w:rPr>
        <w:t>U</w:t>
      </w:r>
      <w:r w:rsidRPr="009E511A">
        <w:rPr>
          <w:rFonts w:ascii="Times New Roman" w:hAnsi="Times New Roman" w:cs="Times New Roman"/>
          <w:b/>
          <w:spacing w:val="-3"/>
          <w:sz w:val="16"/>
          <w:szCs w:val="16"/>
          <w:lang w:val="lv-LV"/>
        </w:rPr>
        <w:t>M</w:t>
      </w:r>
      <w:r w:rsidRPr="009E511A">
        <w:rPr>
          <w:rFonts w:ascii="Times New Roman" w:hAnsi="Times New Roman" w:cs="Times New Roman"/>
          <w:b/>
          <w:sz w:val="16"/>
          <w:szCs w:val="16"/>
          <w:lang w:val="lv-LV"/>
        </w:rPr>
        <w:t>I</w:t>
      </w:r>
      <w:r w:rsidRPr="009E511A">
        <w:rPr>
          <w:rFonts w:ascii="Times New Roman" w:hAnsi="Times New Roman" w:cs="Times New Roman"/>
          <w:b/>
          <w:spacing w:val="-11"/>
          <w:sz w:val="16"/>
          <w:szCs w:val="16"/>
          <w:lang w:val="lv-LV"/>
        </w:rPr>
        <w:t xml:space="preserve"> </w:t>
      </w:r>
      <w:r w:rsidRPr="009E511A">
        <w:rPr>
          <w:rFonts w:ascii="Times New Roman" w:hAnsi="Times New Roman" w:cs="Times New Roman"/>
          <w:b/>
          <w:spacing w:val="1"/>
          <w:sz w:val="16"/>
          <w:szCs w:val="16"/>
          <w:lang w:val="lv-LV"/>
        </w:rPr>
        <w:t>U</w:t>
      </w:r>
      <w:r w:rsidRPr="009E511A">
        <w:rPr>
          <w:rFonts w:ascii="Times New Roman" w:hAnsi="Times New Roman" w:cs="Times New Roman"/>
          <w:b/>
          <w:sz w:val="16"/>
          <w:szCs w:val="16"/>
          <w:lang w:val="lv-LV"/>
        </w:rPr>
        <w:t>N</w:t>
      </w:r>
      <w:r w:rsidRPr="009E511A">
        <w:rPr>
          <w:rFonts w:ascii="Times New Roman" w:hAnsi="Times New Roman" w:cs="Times New Roman"/>
          <w:b/>
          <w:spacing w:val="-2"/>
          <w:sz w:val="16"/>
          <w:szCs w:val="16"/>
          <w:lang w:val="lv-LV"/>
        </w:rPr>
        <w:t xml:space="preserve"> </w:t>
      </w:r>
      <w:r w:rsidRPr="009E511A">
        <w:rPr>
          <w:rFonts w:ascii="Times New Roman" w:hAnsi="Times New Roman" w:cs="Times New Roman"/>
          <w:b/>
          <w:sz w:val="16"/>
          <w:szCs w:val="16"/>
          <w:lang w:val="lv-LV"/>
        </w:rPr>
        <w:t>A</w:t>
      </w:r>
      <w:r w:rsidRPr="009E511A">
        <w:rPr>
          <w:rFonts w:ascii="Times New Roman" w:hAnsi="Times New Roman" w:cs="Times New Roman"/>
          <w:b/>
          <w:spacing w:val="1"/>
          <w:sz w:val="16"/>
          <w:szCs w:val="16"/>
          <w:lang w:val="lv-LV"/>
        </w:rPr>
        <w:t>P</w:t>
      </w:r>
      <w:r w:rsidRPr="009E511A">
        <w:rPr>
          <w:rFonts w:ascii="Times New Roman" w:hAnsi="Times New Roman" w:cs="Times New Roman"/>
          <w:b/>
          <w:spacing w:val="-1"/>
          <w:sz w:val="16"/>
          <w:szCs w:val="16"/>
          <w:lang w:val="lv-LV"/>
        </w:rPr>
        <w:t>Z</w:t>
      </w:r>
      <w:r w:rsidRPr="009E511A">
        <w:rPr>
          <w:rFonts w:ascii="Times New Roman" w:hAnsi="Times New Roman" w:cs="Times New Roman"/>
          <w:spacing w:val="-2"/>
          <w:sz w:val="16"/>
          <w:szCs w:val="16"/>
          <w:lang w:val="lv-LV"/>
        </w:rPr>
        <w:t>Ī</w:t>
      </w:r>
      <w:r w:rsidRPr="009E511A">
        <w:rPr>
          <w:rFonts w:ascii="Times New Roman" w:hAnsi="Times New Roman" w:cs="Times New Roman"/>
          <w:b/>
          <w:spacing w:val="-1"/>
          <w:sz w:val="16"/>
          <w:szCs w:val="16"/>
          <w:lang w:val="lv-LV"/>
        </w:rPr>
        <w:t>M</w:t>
      </w:r>
      <w:r w:rsidRPr="009E511A">
        <w:rPr>
          <w:rFonts w:ascii="Times New Roman" w:hAnsi="Times New Roman" w:cs="Times New Roman"/>
          <w:spacing w:val="-1"/>
          <w:sz w:val="16"/>
          <w:szCs w:val="16"/>
          <w:lang w:val="lv-LV"/>
        </w:rPr>
        <w:t>Ē</w:t>
      </w:r>
      <w:r w:rsidRPr="009E511A">
        <w:rPr>
          <w:rFonts w:ascii="Times New Roman" w:hAnsi="Times New Roman" w:cs="Times New Roman"/>
          <w:b/>
          <w:spacing w:val="-1"/>
          <w:sz w:val="16"/>
          <w:szCs w:val="16"/>
          <w:lang w:val="lv-LV"/>
        </w:rPr>
        <w:t>J</w:t>
      </w:r>
      <w:r w:rsidRPr="009E511A">
        <w:rPr>
          <w:rFonts w:ascii="Times New Roman" w:hAnsi="Times New Roman" w:cs="Times New Roman"/>
          <w:b/>
          <w:spacing w:val="3"/>
          <w:sz w:val="16"/>
          <w:szCs w:val="16"/>
          <w:lang w:val="lv-LV"/>
        </w:rPr>
        <w:t>U</w:t>
      </w:r>
      <w:r w:rsidRPr="009E511A">
        <w:rPr>
          <w:rFonts w:ascii="Times New Roman" w:hAnsi="Times New Roman" w:cs="Times New Roman"/>
          <w:b/>
          <w:spacing w:val="-3"/>
          <w:sz w:val="16"/>
          <w:szCs w:val="16"/>
          <w:lang w:val="lv-LV"/>
        </w:rPr>
        <w:t>M</w:t>
      </w:r>
      <w:r w:rsidRPr="009E511A">
        <w:rPr>
          <w:rFonts w:ascii="Times New Roman" w:hAnsi="Times New Roman" w:cs="Times New Roman"/>
          <w:b/>
          <w:sz w:val="16"/>
          <w:szCs w:val="16"/>
          <w:lang w:val="lv-LV"/>
        </w:rPr>
        <w:t>I:</w:t>
      </w:r>
    </w:p>
    <w:p w14:paraId="7D2FB5AA" w14:textId="77777777" w:rsidR="00EF4C8A" w:rsidRPr="009E511A" w:rsidRDefault="00EF4C8A" w:rsidP="00EF4C8A">
      <w:pPr>
        <w:jc w:val="both"/>
        <w:rPr>
          <w:rFonts w:ascii="Times New Roman" w:hAnsi="Times New Roman" w:cs="Times New Roman"/>
          <w:sz w:val="16"/>
          <w:szCs w:val="16"/>
          <w:lang w:val="lv-LV"/>
        </w:rPr>
      </w:pPr>
      <w:r w:rsidRPr="009E511A">
        <w:rPr>
          <w:rFonts w:ascii="Times New Roman" w:hAnsi="Times New Roman" w:cs="Times New Roman"/>
          <w:b/>
          <w:spacing w:val="-1"/>
          <w:sz w:val="16"/>
          <w:szCs w:val="16"/>
          <w:lang w:val="lv-LV"/>
        </w:rPr>
        <w:t>L</w:t>
      </w:r>
      <w:r w:rsidRPr="009E511A">
        <w:rPr>
          <w:rFonts w:ascii="Times New Roman" w:hAnsi="Times New Roman" w:cs="Times New Roman"/>
          <w:b/>
          <w:sz w:val="16"/>
          <w:szCs w:val="16"/>
          <w:lang w:val="lv-LV"/>
        </w:rPr>
        <w:t>SG</w:t>
      </w:r>
      <w:r w:rsidRPr="009E511A">
        <w:rPr>
          <w:rFonts w:ascii="Times New Roman" w:hAnsi="Times New Roman" w:cs="Times New Roman"/>
          <w:b/>
          <w:spacing w:val="1"/>
          <w:sz w:val="16"/>
          <w:szCs w:val="16"/>
          <w:lang w:val="lv-LV"/>
        </w:rPr>
        <w:t xml:space="preserve"> </w:t>
      </w:r>
      <w:r w:rsidRPr="009E511A">
        <w:rPr>
          <w:rFonts w:ascii="Times New Roman" w:hAnsi="Times New Roman" w:cs="Times New Roman"/>
          <w:sz w:val="16"/>
          <w:szCs w:val="16"/>
          <w:lang w:val="lv-LV"/>
        </w:rPr>
        <w:t>–</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z w:val="16"/>
          <w:szCs w:val="16"/>
          <w:lang w:val="lv-LV"/>
        </w:rPr>
        <w:t>La</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v</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as</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3"/>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anā</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pacing w:val="-2"/>
          <w:sz w:val="16"/>
          <w:szCs w:val="16"/>
          <w:lang w:val="lv-LV"/>
        </w:rPr>
        <w:t>g</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ā</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a</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1"/>
          <w:sz w:val="16"/>
          <w:szCs w:val="16"/>
          <w:lang w:val="lv-LV"/>
        </w:rPr>
        <w:t>(</w:t>
      </w:r>
      <w:r w:rsidRPr="009E511A">
        <w:rPr>
          <w:rFonts w:ascii="Times New Roman" w:hAnsi="Times New Roman" w:cs="Times New Roman"/>
          <w:sz w:val="16"/>
          <w:szCs w:val="16"/>
          <w:lang w:val="lv-LV"/>
        </w:rPr>
        <w:t>Sp</w:t>
      </w:r>
      <w:r w:rsidRPr="009E511A">
        <w:rPr>
          <w:rFonts w:ascii="Times New Roman" w:hAnsi="Times New Roman" w:cs="Times New Roman"/>
          <w:spacing w:val="-2"/>
          <w:sz w:val="16"/>
          <w:szCs w:val="16"/>
          <w:lang w:val="lv-LV"/>
        </w:rPr>
        <w:t>u</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s</w:t>
      </w:r>
      <w:r w:rsidR="009614D9" w:rsidRPr="009E511A">
        <w:rPr>
          <w:rFonts w:ascii="Times New Roman" w:hAnsi="Times New Roman" w:cs="Times New Roman"/>
          <w:sz w:val="16"/>
          <w:szCs w:val="16"/>
          <w:lang w:val="lv-LV"/>
        </w:rPr>
        <w:t>,</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z w:val="16"/>
          <w:szCs w:val="16"/>
          <w:lang w:val="lv-LV"/>
        </w:rPr>
        <w:t>19</w:t>
      </w:r>
      <w:r w:rsidRPr="009E511A">
        <w:rPr>
          <w:rFonts w:ascii="Times New Roman" w:hAnsi="Times New Roman" w:cs="Times New Roman"/>
          <w:spacing w:val="-2"/>
          <w:sz w:val="16"/>
          <w:szCs w:val="16"/>
          <w:lang w:val="lv-LV"/>
        </w:rPr>
        <w:t>9</w:t>
      </w:r>
      <w:r w:rsidRPr="009E511A">
        <w:rPr>
          <w:rFonts w:ascii="Times New Roman" w:hAnsi="Times New Roman" w:cs="Times New Roman"/>
          <w:sz w:val="16"/>
          <w:szCs w:val="16"/>
          <w:lang w:val="lv-LV"/>
        </w:rPr>
        <w:t>8</w:t>
      </w:r>
      <w:r w:rsidRPr="009E511A">
        <w:rPr>
          <w:rFonts w:ascii="Times New Roman" w:hAnsi="Times New Roman" w:cs="Times New Roman"/>
          <w:spacing w:val="1"/>
          <w:sz w:val="16"/>
          <w:szCs w:val="16"/>
          <w:lang w:val="lv-LV"/>
        </w:rPr>
        <w:t>)</w:t>
      </w:r>
      <w:r w:rsidRPr="009E511A">
        <w:rPr>
          <w:rFonts w:ascii="Times New Roman" w:hAnsi="Times New Roman" w:cs="Times New Roman"/>
          <w:sz w:val="16"/>
          <w:szCs w:val="16"/>
          <w:lang w:val="lv-LV"/>
        </w:rPr>
        <w:t>. LSG</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1"/>
          <w:sz w:val="16"/>
          <w:szCs w:val="16"/>
          <w:lang w:val="lv-LV"/>
        </w:rPr>
        <w:t>t</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 xml:space="preserve">ek </w:t>
      </w:r>
      <w:r w:rsidRPr="009E511A">
        <w:rPr>
          <w:rFonts w:ascii="Times New Roman" w:hAnsi="Times New Roman" w:cs="Times New Roman"/>
          <w:spacing w:val="1"/>
          <w:sz w:val="16"/>
          <w:szCs w:val="16"/>
          <w:lang w:val="lv-LV"/>
        </w:rPr>
        <w:t>l</w:t>
      </w:r>
      <w:r w:rsidRPr="009E511A">
        <w:rPr>
          <w:rFonts w:ascii="Times New Roman" w:hAnsi="Times New Roman" w:cs="Times New Roman"/>
          <w:spacing w:val="-1"/>
          <w:sz w:val="16"/>
          <w:szCs w:val="16"/>
          <w:lang w:val="lv-LV"/>
        </w:rPr>
        <w:t>i</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o</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s</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2"/>
          <w:sz w:val="16"/>
          <w:szCs w:val="16"/>
          <w:lang w:val="lv-LV"/>
        </w:rPr>
        <w:t>s</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š</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s</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p</w:t>
      </w:r>
      <w:r w:rsidRPr="009E511A">
        <w:rPr>
          <w:rFonts w:ascii="Times New Roman" w:hAnsi="Times New Roman" w:cs="Times New Roman"/>
          <w:sz w:val="16"/>
          <w:szCs w:val="16"/>
          <w:lang w:val="lv-LV"/>
        </w:rPr>
        <w:t>d</w:t>
      </w:r>
      <w:r w:rsidRPr="009E511A">
        <w:rPr>
          <w:rFonts w:ascii="Times New Roman" w:hAnsi="Times New Roman" w:cs="Times New Roman"/>
          <w:spacing w:val="1"/>
          <w:sz w:val="16"/>
          <w:szCs w:val="16"/>
          <w:lang w:val="lv-LV"/>
        </w:rPr>
        <w:t>r</w:t>
      </w:r>
      <w:r w:rsidRPr="009E511A">
        <w:rPr>
          <w:rFonts w:ascii="Times New Roman" w:hAnsi="Times New Roman" w:cs="Times New Roman"/>
          <w:spacing w:val="-2"/>
          <w:sz w:val="16"/>
          <w:szCs w:val="16"/>
          <w:lang w:val="lv-LV"/>
        </w:rPr>
        <w:t>a</w:t>
      </w:r>
      <w:r w:rsidRPr="009E511A">
        <w:rPr>
          <w:rFonts w:ascii="Times New Roman" w:hAnsi="Times New Roman" w:cs="Times New Roman"/>
          <w:sz w:val="16"/>
          <w:szCs w:val="16"/>
          <w:lang w:val="lv-LV"/>
        </w:rPr>
        <w:t>udē</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 xml:space="preserve">o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u</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2"/>
          <w:sz w:val="16"/>
          <w:szCs w:val="16"/>
          <w:lang w:val="lv-LV"/>
        </w:rPr>
        <w:t>ka</w:t>
      </w:r>
      <w:r w:rsidRPr="009E511A">
        <w:rPr>
          <w:rFonts w:ascii="Times New Roman" w:hAnsi="Times New Roman" w:cs="Times New Roman"/>
          <w:sz w:val="16"/>
          <w:szCs w:val="16"/>
          <w:lang w:val="lv-LV"/>
        </w:rPr>
        <w:t>s a</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b</w:t>
      </w:r>
      <w:r w:rsidRPr="009E511A">
        <w:rPr>
          <w:rFonts w:ascii="Times New Roman" w:hAnsi="Times New Roman" w:cs="Times New Roman"/>
          <w:spacing w:val="1"/>
          <w:sz w:val="16"/>
          <w:szCs w:val="16"/>
          <w:lang w:val="lv-LV"/>
        </w:rPr>
        <w:t>il</w:t>
      </w:r>
      <w:r w:rsidRPr="009E511A">
        <w:rPr>
          <w:rFonts w:ascii="Times New Roman" w:hAnsi="Times New Roman" w:cs="Times New Roman"/>
          <w:spacing w:val="-2"/>
          <w:sz w:val="16"/>
          <w:szCs w:val="16"/>
          <w:lang w:val="lv-LV"/>
        </w:rPr>
        <w:t>s</w:t>
      </w:r>
      <w:r w:rsidRPr="009E511A">
        <w:rPr>
          <w:rFonts w:ascii="Times New Roman" w:hAnsi="Times New Roman" w:cs="Times New Roman"/>
          <w:sz w:val="16"/>
          <w:szCs w:val="16"/>
          <w:lang w:val="lv-LV"/>
        </w:rPr>
        <w:t>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pacing w:val="-2"/>
          <w:sz w:val="16"/>
          <w:szCs w:val="16"/>
          <w:lang w:val="lv-LV"/>
        </w:rPr>
        <w:t>v</w:t>
      </w:r>
      <w:r w:rsidRPr="009E511A">
        <w:rPr>
          <w:rFonts w:ascii="Times New Roman" w:hAnsi="Times New Roman" w:cs="Times New Roman"/>
          <w:sz w:val="16"/>
          <w:szCs w:val="16"/>
          <w:lang w:val="lv-LV"/>
        </w:rPr>
        <w:t>ec</w:t>
      </w:r>
      <w:r w:rsidRPr="009E511A">
        <w:rPr>
          <w:rFonts w:ascii="Times New Roman" w:hAnsi="Times New Roman" w:cs="Times New Roman"/>
          <w:spacing w:val="-2"/>
          <w:sz w:val="16"/>
          <w:szCs w:val="16"/>
          <w:lang w:val="lv-LV"/>
        </w:rPr>
        <w:t>a</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ām</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4"/>
          <w:sz w:val="16"/>
          <w:szCs w:val="16"/>
          <w:lang w:val="lv-LV"/>
        </w:rPr>
        <w:t>I</w:t>
      </w:r>
      <w:r w:rsidRPr="009E511A">
        <w:rPr>
          <w:rFonts w:ascii="Times New Roman" w:hAnsi="Times New Roman" w:cs="Times New Roman"/>
          <w:spacing w:val="-1"/>
          <w:sz w:val="16"/>
          <w:szCs w:val="16"/>
          <w:lang w:val="lv-LV"/>
        </w:rPr>
        <w:t>UC</w:t>
      </w:r>
      <w:r w:rsidRPr="009E511A">
        <w:rPr>
          <w:rFonts w:ascii="Times New Roman" w:hAnsi="Times New Roman" w:cs="Times New Roman"/>
          <w:sz w:val="16"/>
          <w:szCs w:val="16"/>
          <w:lang w:val="lv-LV"/>
        </w:rPr>
        <w:t>N</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ā</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b/>
          <w:sz w:val="16"/>
          <w:szCs w:val="16"/>
          <w:lang w:val="lv-LV"/>
        </w:rPr>
        <w:t>0</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 xml:space="preserve">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zz</w:t>
      </w:r>
      <w:r w:rsidRPr="009E511A">
        <w:rPr>
          <w:rFonts w:ascii="Times New Roman" w:hAnsi="Times New Roman" w:cs="Times New Roman"/>
          <w:sz w:val="16"/>
          <w:szCs w:val="16"/>
          <w:lang w:val="lv-LV"/>
        </w:rPr>
        <w:t>udu</w:t>
      </w:r>
      <w:r w:rsidRPr="009E511A">
        <w:rPr>
          <w:rFonts w:ascii="Times New Roman" w:hAnsi="Times New Roman" w:cs="Times New Roman"/>
          <w:spacing w:val="1"/>
          <w:sz w:val="16"/>
          <w:szCs w:val="16"/>
          <w:lang w:val="lv-LV"/>
        </w:rPr>
        <w:t>š</w:t>
      </w:r>
      <w:r w:rsidRPr="009E511A">
        <w:rPr>
          <w:rFonts w:ascii="Times New Roman" w:hAnsi="Times New Roman" w:cs="Times New Roman"/>
          <w:sz w:val="16"/>
          <w:szCs w:val="16"/>
          <w:lang w:val="lv-LV"/>
        </w:rPr>
        <w:t>ās</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b/>
          <w:sz w:val="16"/>
          <w:szCs w:val="16"/>
          <w:lang w:val="lv-LV"/>
        </w:rPr>
        <w:t>1</w:t>
      </w:r>
      <w:r w:rsidRPr="009E511A">
        <w:rPr>
          <w:rFonts w:ascii="Times New Roman" w:hAnsi="Times New Roman" w:cs="Times New Roman"/>
          <w:sz w:val="16"/>
          <w:szCs w:val="16"/>
          <w:lang w:val="lv-LV"/>
        </w:rPr>
        <w:t>.</w:t>
      </w:r>
      <w:r w:rsidRPr="009E511A">
        <w:rPr>
          <w:rFonts w:ascii="Times New Roman" w:hAnsi="Times New Roman" w:cs="Times New Roman"/>
          <w:spacing w:val="1"/>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1"/>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 xml:space="preserve">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1"/>
          <w:sz w:val="16"/>
          <w:szCs w:val="16"/>
          <w:lang w:val="lv-LV"/>
        </w:rPr>
        <w:t>i</w:t>
      </w:r>
      <w:r w:rsidRPr="009E511A">
        <w:rPr>
          <w:rFonts w:ascii="Times New Roman" w:hAnsi="Times New Roman" w:cs="Times New Roman"/>
          <w:spacing w:val="-2"/>
          <w:sz w:val="16"/>
          <w:szCs w:val="16"/>
          <w:lang w:val="lv-LV"/>
        </w:rPr>
        <w:t>zz</w:t>
      </w:r>
      <w:r w:rsidRPr="009E511A">
        <w:rPr>
          <w:rFonts w:ascii="Times New Roman" w:hAnsi="Times New Roman" w:cs="Times New Roman"/>
          <w:sz w:val="16"/>
          <w:szCs w:val="16"/>
          <w:lang w:val="lv-LV"/>
        </w:rPr>
        <w:t>ūdo</w:t>
      </w:r>
      <w:r w:rsidRPr="009E511A">
        <w:rPr>
          <w:rFonts w:ascii="Times New Roman" w:hAnsi="Times New Roman" w:cs="Times New Roman"/>
          <w:spacing w:val="1"/>
          <w:sz w:val="16"/>
          <w:szCs w:val="16"/>
          <w:lang w:val="lv-LV"/>
        </w:rPr>
        <w:t>š</w:t>
      </w:r>
      <w:r w:rsidRPr="009E511A">
        <w:rPr>
          <w:rFonts w:ascii="Times New Roman" w:hAnsi="Times New Roman" w:cs="Times New Roman"/>
          <w:sz w:val="16"/>
          <w:szCs w:val="16"/>
          <w:lang w:val="lv-LV"/>
        </w:rPr>
        <w:t>ās</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b/>
          <w:spacing w:val="-2"/>
          <w:sz w:val="16"/>
          <w:szCs w:val="16"/>
          <w:lang w:val="lv-LV"/>
        </w:rPr>
        <w:t>2</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w:t>
      </w:r>
      <w:r w:rsidRPr="009E511A">
        <w:rPr>
          <w:rFonts w:ascii="Times New Roman" w:hAnsi="Times New Roman" w:cs="Times New Roman"/>
          <w:spacing w:val="-1"/>
          <w:sz w:val="16"/>
          <w:szCs w:val="16"/>
          <w:lang w:val="lv-LV"/>
        </w:rPr>
        <w:t>i</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 xml:space="preserve">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ū</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š</w:t>
      </w:r>
      <w:r w:rsidRPr="009E511A">
        <w:rPr>
          <w:rFonts w:ascii="Times New Roman" w:hAnsi="Times New Roman" w:cs="Times New Roman"/>
          <w:sz w:val="16"/>
          <w:szCs w:val="16"/>
          <w:lang w:val="lv-LV"/>
        </w:rPr>
        <w:t>ās</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b/>
          <w:spacing w:val="-2"/>
          <w:sz w:val="16"/>
          <w:szCs w:val="16"/>
          <w:lang w:val="lv-LV"/>
        </w:rPr>
        <w:t>3</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ri</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 xml:space="preserve">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r w:rsidRPr="009E511A">
        <w:rPr>
          <w:rFonts w:ascii="Times New Roman" w:hAnsi="Times New Roman" w:cs="Times New Roman"/>
          <w:spacing w:val="1"/>
          <w:sz w:val="16"/>
          <w:szCs w:val="16"/>
          <w:lang w:val="lv-LV"/>
        </w:rPr>
        <w:t>r</w:t>
      </w:r>
      <w:r w:rsidRPr="009E511A">
        <w:rPr>
          <w:rFonts w:ascii="Times New Roman" w:hAnsi="Times New Roman" w:cs="Times New Roman"/>
          <w:sz w:val="16"/>
          <w:szCs w:val="16"/>
          <w:lang w:val="lv-LV"/>
        </w:rPr>
        <w:t>e</w:t>
      </w:r>
      <w:r w:rsidRPr="009E511A">
        <w:rPr>
          <w:rFonts w:ascii="Times New Roman" w:hAnsi="Times New Roman" w:cs="Times New Roman"/>
          <w:spacing w:val="1"/>
          <w:sz w:val="16"/>
          <w:szCs w:val="16"/>
          <w:lang w:val="lv-LV"/>
        </w:rPr>
        <w:t>t</w:t>
      </w:r>
      <w:r w:rsidRPr="009E511A">
        <w:rPr>
          <w:rFonts w:ascii="Times New Roman" w:hAnsi="Times New Roman" w:cs="Times New Roman"/>
          <w:spacing w:val="-2"/>
          <w:sz w:val="16"/>
          <w:szCs w:val="16"/>
          <w:lang w:val="lv-LV"/>
        </w:rPr>
        <w:t>ā</w:t>
      </w:r>
      <w:r w:rsidRPr="009E511A">
        <w:rPr>
          <w:rFonts w:ascii="Times New Roman" w:hAnsi="Times New Roman" w:cs="Times New Roman"/>
          <w:sz w:val="16"/>
          <w:szCs w:val="16"/>
          <w:lang w:val="lv-LV"/>
        </w:rPr>
        <w:t>s</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pacing w:val="-2"/>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b/>
          <w:spacing w:val="-2"/>
          <w:sz w:val="16"/>
          <w:szCs w:val="16"/>
          <w:lang w:val="lv-LV"/>
        </w:rPr>
        <w:t>4</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spacing w:val="-2"/>
          <w:sz w:val="16"/>
          <w:szCs w:val="16"/>
          <w:lang w:val="lv-LV"/>
        </w:rPr>
        <w:t>k</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t</w:t>
      </w:r>
      <w:r w:rsidRPr="009E511A">
        <w:rPr>
          <w:rFonts w:ascii="Times New Roman" w:hAnsi="Times New Roman" w:cs="Times New Roman"/>
          <w:sz w:val="16"/>
          <w:szCs w:val="16"/>
          <w:lang w:val="lv-LV"/>
        </w:rPr>
        <w:t>e</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o</w:t>
      </w:r>
      <w:r w:rsidRPr="009E511A">
        <w:rPr>
          <w:rFonts w:ascii="Times New Roman" w:hAnsi="Times New Roman" w:cs="Times New Roman"/>
          <w:spacing w:val="-1"/>
          <w:sz w:val="16"/>
          <w:szCs w:val="16"/>
          <w:lang w:val="lv-LV"/>
        </w:rPr>
        <w:t>ri</w:t>
      </w:r>
      <w:r w:rsidRPr="009E511A">
        <w:rPr>
          <w:rFonts w:ascii="Times New Roman" w:hAnsi="Times New Roman" w:cs="Times New Roman"/>
          <w:spacing w:val="3"/>
          <w:sz w:val="16"/>
          <w:szCs w:val="16"/>
          <w:lang w:val="lv-LV"/>
        </w:rPr>
        <w:t>j</w:t>
      </w:r>
      <w:r w:rsidRPr="009E511A">
        <w:rPr>
          <w:rFonts w:ascii="Times New Roman" w:hAnsi="Times New Roman" w:cs="Times New Roman"/>
          <w:sz w:val="16"/>
          <w:szCs w:val="16"/>
          <w:lang w:val="lv-LV"/>
        </w:rPr>
        <w:t>a</w:t>
      </w:r>
      <w:r w:rsidRPr="009E511A">
        <w:rPr>
          <w:rFonts w:ascii="Times New Roman" w:hAnsi="Times New Roman" w:cs="Times New Roman"/>
          <w:spacing w:val="2"/>
          <w:sz w:val="16"/>
          <w:szCs w:val="16"/>
          <w:lang w:val="lv-LV"/>
        </w:rPr>
        <w:t xml:space="preserve"> </w:t>
      </w:r>
      <w:r w:rsidR="009614D9" w:rsidRPr="009E511A">
        <w:rPr>
          <w:rFonts w:ascii="Times New Roman" w:hAnsi="Times New Roman" w:cs="Times New Roman"/>
          <w:sz w:val="16"/>
          <w:szCs w:val="16"/>
          <w:lang w:val="lv-LV"/>
        </w:rPr>
        <w:t>–</w:t>
      </w:r>
      <w:r w:rsidRPr="009E511A">
        <w:rPr>
          <w:rFonts w:ascii="Times New Roman" w:hAnsi="Times New Roman" w:cs="Times New Roman"/>
          <w:spacing w:val="3"/>
          <w:sz w:val="16"/>
          <w:szCs w:val="16"/>
          <w:lang w:val="lv-LV"/>
        </w:rPr>
        <w:t xml:space="preserve"> </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az</w:t>
      </w:r>
      <w:r w:rsidRPr="009E511A">
        <w:rPr>
          <w:rFonts w:ascii="Times New Roman" w:hAnsi="Times New Roman" w:cs="Times New Roman"/>
          <w:spacing w:val="2"/>
          <w:sz w:val="16"/>
          <w:szCs w:val="16"/>
          <w:lang w:val="lv-LV"/>
        </w:rPr>
        <w:t xml:space="preserve"> </w:t>
      </w:r>
      <w:r w:rsidRPr="009E511A">
        <w:rPr>
          <w:rFonts w:ascii="Times New Roman" w:hAnsi="Times New Roman" w:cs="Times New Roman"/>
          <w:sz w:val="16"/>
          <w:szCs w:val="16"/>
          <w:lang w:val="lv-LV"/>
        </w:rPr>
        <w:t>pa</w:t>
      </w:r>
      <w:r w:rsidRPr="009E511A">
        <w:rPr>
          <w:rFonts w:ascii="Times New Roman" w:hAnsi="Times New Roman" w:cs="Times New Roman"/>
          <w:spacing w:val="-2"/>
          <w:sz w:val="16"/>
          <w:szCs w:val="16"/>
          <w:lang w:val="lv-LV"/>
        </w:rPr>
        <w:t>z</w:t>
      </w:r>
      <w:r w:rsidRPr="009E511A">
        <w:rPr>
          <w:rFonts w:ascii="Times New Roman" w:hAnsi="Times New Roman" w:cs="Times New Roman"/>
          <w:spacing w:val="1"/>
          <w:sz w:val="16"/>
          <w:szCs w:val="16"/>
          <w:lang w:val="lv-LV"/>
        </w:rPr>
        <w:t>īst</w:t>
      </w:r>
      <w:r w:rsidRPr="009E511A">
        <w:rPr>
          <w:rFonts w:ascii="Times New Roman" w:hAnsi="Times New Roman" w:cs="Times New Roman"/>
          <w:sz w:val="16"/>
          <w:szCs w:val="16"/>
          <w:lang w:val="lv-LV"/>
        </w:rPr>
        <w:t>a</w:t>
      </w:r>
      <w:r w:rsidRPr="009E511A">
        <w:rPr>
          <w:rFonts w:ascii="Times New Roman" w:hAnsi="Times New Roman" w:cs="Times New Roman"/>
          <w:spacing w:val="-4"/>
          <w:sz w:val="16"/>
          <w:szCs w:val="16"/>
          <w:lang w:val="lv-LV"/>
        </w:rPr>
        <w:t>m</w:t>
      </w:r>
      <w:r w:rsidRPr="009E511A">
        <w:rPr>
          <w:rFonts w:ascii="Times New Roman" w:hAnsi="Times New Roman" w:cs="Times New Roman"/>
          <w:sz w:val="16"/>
          <w:szCs w:val="16"/>
          <w:lang w:val="lv-LV"/>
        </w:rPr>
        <w:t>ās</w:t>
      </w:r>
      <w:r w:rsidRPr="009E511A">
        <w:rPr>
          <w:rFonts w:ascii="Times New Roman" w:hAnsi="Times New Roman" w:cs="Times New Roman"/>
          <w:spacing w:val="5"/>
          <w:sz w:val="16"/>
          <w:szCs w:val="16"/>
          <w:lang w:val="lv-LV"/>
        </w:rPr>
        <w:t xml:space="preserve"> </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u</w:t>
      </w:r>
      <w:r w:rsidRPr="009E511A">
        <w:rPr>
          <w:rFonts w:ascii="Times New Roman" w:hAnsi="Times New Roman" w:cs="Times New Roman"/>
          <w:spacing w:val="-2"/>
          <w:sz w:val="16"/>
          <w:szCs w:val="16"/>
          <w:lang w:val="lv-LV"/>
        </w:rPr>
        <w:t>g</w:t>
      </w:r>
      <w:r w:rsidRPr="009E511A">
        <w:rPr>
          <w:rFonts w:ascii="Times New Roman" w:hAnsi="Times New Roman" w:cs="Times New Roman"/>
          <w:sz w:val="16"/>
          <w:szCs w:val="16"/>
          <w:lang w:val="lv-LV"/>
        </w:rPr>
        <w:t>a</w:t>
      </w:r>
      <w:r w:rsidRPr="009E511A">
        <w:rPr>
          <w:rFonts w:ascii="Times New Roman" w:hAnsi="Times New Roman" w:cs="Times New Roman"/>
          <w:spacing w:val="1"/>
          <w:sz w:val="16"/>
          <w:szCs w:val="16"/>
          <w:lang w:val="lv-LV"/>
        </w:rPr>
        <w:t>s</w:t>
      </w:r>
      <w:r w:rsidRPr="009E511A">
        <w:rPr>
          <w:rFonts w:ascii="Times New Roman" w:hAnsi="Times New Roman" w:cs="Times New Roman"/>
          <w:sz w:val="16"/>
          <w:szCs w:val="16"/>
          <w:lang w:val="lv-LV"/>
        </w:rPr>
        <w:t>.</w:t>
      </w:r>
      <w:r w:rsidRPr="009E511A">
        <w:rPr>
          <w:rFonts w:ascii="Times New Roman" w:hAnsi="Times New Roman" w:cs="Times New Roman"/>
          <w:spacing w:val="4"/>
          <w:sz w:val="16"/>
          <w:szCs w:val="16"/>
          <w:lang w:val="lv-LV"/>
        </w:rPr>
        <w:t xml:space="preserve"> </w:t>
      </w:r>
      <w:r w:rsidRPr="009E511A">
        <w:rPr>
          <w:rFonts w:ascii="Times New Roman" w:hAnsi="Times New Roman" w:cs="Times New Roman"/>
          <w:b/>
          <w:bCs/>
          <w:sz w:val="16"/>
          <w:szCs w:val="16"/>
          <w:lang w:val="lv-LV"/>
        </w:rPr>
        <w:t xml:space="preserve">MAB </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Mežaudžu atslēgas biotopu (MAB) (= dabisku meža biotopu) sugas (Lārmanis u.c.</w:t>
      </w:r>
      <w:r w:rsidR="009614D9"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2000). </w:t>
      </w:r>
      <w:r w:rsidRPr="009E511A">
        <w:rPr>
          <w:rFonts w:ascii="Times New Roman" w:hAnsi="Times New Roman" w:cs="Times New Roman"/>
          <w:b/>
          <w:bCs/>
          <w:sz w:val="16"/>
          <w:szCs w:val="16"/>
          <w:lang w:val="lv-LV"/>
        </w:rPr>
        <w:t xml:space="preserve">BSS </w:t>
      </w:r>
      <w:r w:rsidR="009614D9" w:rsidRPr="009E511A">
        <w:rPr>
          <w:rFonts w:ascii="Times New Roman" w:hAnsi="Times New Roman" w:cs="Times New Roman"/>
          <w:sz w:val="16"/>
          <w:szCs w:val="16"/>
          <w:lang w:val="lv-LV"/>
        </w:rPr>
        <w:t xml:space="preserve">– </w:t>
      </w:r>
      <w:r w:rsidRPr="009E511A">
        <w:rPr>
          <w:rFonts w:ascii="Times New Roman" w:hAnsi="Times New Roman" w:cs="Times New Roman"/>
          <w:sz w:val="16"/>
          <w:szCs w:val="16"/>
          <w:lang w:val="lv-LV"/>
        </w:rPr>
        <w:t>Biotopu speciālistu suga, kuras pastāvēšana ir atkarīga no noteikta biotopa. Tā ir apdraudēta suga, kuras pastāvēšana ir atkarīga no ļoti specifiskiem (mežaudžu atslēgas) biotopiem un kuras izzudīs, ja šie biotopi tiks apsaimniekoti sugu pastāvēšanai nepiemērotā veidā</w:t>
      </w:r>
      <w:r w:rsidR="00BC1434"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r w:rsidRPr="009E511A">
        <w:rPr>
          <w:rFonts w:ascii="Times New Roman" w:hAnsi="Times New Roman" w:cs="Times New Roman"/>
          <w:b/>
          <w:bCs/>
          <w:sz w:val="16"/>
          <w:szCs w:val="16"/>
          <w:lang w:val="lv-LV"/>
        </w:rPr>
        <w:t xml:space="preserve">IS </w:t>
      </w:r>
      <w:r w:rsidR="00BC1434"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Indikatorsuga, kam ir samērā augstas prasības pret dzīves vidi, bet ne tik augstas kā biotopu speciālistu sugām. </w:t>
      </w:r>
    </w:p>
    <w:p w14:paraId="7D2FB5AB" w14:textId="77777777" w:rsidR="00EF4C8A" w:rsidRPr="009E511A" w:rsidRDefault="00EF4C8A" w:rsidP="00EF4C8A">
      <w:pPr>
        <w:jc w:val="both"/>
        <w:rPr>
          <w:rFonts w:ascii="Times New Roman" w:hAnsi="Times New Roman" w:cs="Times New Roman"/>
          <w:sz w:val="24"/>
          <w:szCs w:val="24"/>
          <w:lang w:val="lv-LV"/>
        </w:rPr>
      </w:pPr>
    </w:p>
    <w:p w14:paraId="7D2FB5AC" w14:textId="77777777" w:rsidR="00D3777C" w:rsidRPr="009E511A" w:rsidRDefault="00D3777C" w:rsidP="00D3777C">
      <w:pPr>
        <w:jc w:val="both"/>
        <w:rPr>
          <w:rFonts w:ascii="Times New Roman" w:hAnsi="Times New Roman" w:cs="Times New Roman"/>
          <w:sz w:val="24"/>
          <w:szCs w:val="24"/>
          <w:lang w:val="lv-LV"/>
        </w:rPr>
      </w:pPr>
    </w:p>
    <w:p w14:paraId="7D2FB5AD" w14:textId="77777777" w:rsidR="00BE6250" w:rsidRPr="009E511A" w:rsidRDefault="00C60280" w:rsidP="00D3777C">
      <w:pPr>
        <w:pStyle w:val="Heading3"/>
        <w:rPr>
          <w:bCs/>
          <w:i/>
          <w:lang w:val="lv-LV"/>
        </w:rPr>
      </w:pPr>
      <w:bookmarkStart w:id="75" w:name="_Toc30662287"/>
      <w:r w:rsidRPr="009E511A">
        <w:rPr>
          <w:lang w:val="lv-LV"/>
        </w:rPr>
        <w:t>4</w:t>
      </w:r>
      <w:r w:rsidR="00BE6250" w:rsidRPr="009E511A">
        <w:rPr>
          <w:lang w:val="lv-LV"/>
        </w:rPr>
        <w:t>.4.</w:t>
      </w:r>
      <w:r w:rsidR="000C7751" w:rsidRPr="009E511A">
        <w:rPr>
          <w:lang w:val="lv-LV"/>
        </w:rPr>
        <w:t>2</w:t>
      </w:r>
      <w:r w:rsidR="00BE6250" w:rsidRPr="009E511A">
        <w:rPr>
          <w:lang w:val="lv-LV"/>
        </w:rPr>
        <w:t>.</w:t>
      </w:r>
      <w:r w:rsidR="006D72CF" w:rsidRPr="009E511A">
        <w:rPr>
          <w:lang w:val="lv-LV"/>
        </w:rPr>
        <w:t>3</w:t>
      </w:r>
      <w:r w:rsidR="000C7751" w:rsidRPr="009E511A">
        <w:rPr>
          <w:lang w:val="lv-LV"/>
        </w:rPr>
        <w:t>.</w:t>
      </w:r>
      <w:r w:rsidR="00BC1434" w:rsidRPr="009E511A">
        <w:rPr>
          <w:lang w:val="lv-LV"/>
        </w:rPr>
        <w:t xml:space="preserve"> </w:t>
      </w:r>
      <w:r w:rsidR="00BE6250" w:rsidRPr="009E511A">
        <w:rPr>
          <w:spacing w:val="-1"/>
          <w:lang w:val="lv-LV"/>
        </w:rPr>
        <w:t>Putni</w:t>
      </w:r>
      <w:bookmarkEnd w:id="74"/>
      <w:bookmarkEnd w:id="75"/>
    </w:p>
    <w:p w14:paraId="7D2FB5AE" w14:textId="77777777" w:rsidR="00BE6250" w:rsidRPr="009E511A" w:rsidRDefault="00BE6250" w:rsidP="00FF1A48">
      <w:pPr>
        <w:jc w:val="both"/>
        <w:rPr>
          <w:rFonts w:ascii="Calibri" w:hAnsi="Calibri"/>
          <w:lang w:val="lv-LV"/>
        </w:rPr>
      </w:pPr>
    </w:p>
    <w:p w14:paraId="7D2FB5AF" w14:textId="77777777" w:rsidR="00BC1AEB" w:rsidRPr="009E511A" w:rsidRDefault="00BC1AEB" w:rsidP="00BC1AEB">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P </w:t>
      </w:r>
      <w:r w:rsidR="00BC143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w:t>
      </w:r>
      <w:r w:rsidR="00BC143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līdz šim ornitofaunas izpētes nolūkos apmeklēts samērā neregulāri. EMERALD projekta ietvaros aizsargājamo ainavu apvidus teritorija netika apmeklēta. Teritorija apmeklēta dažu ekspedīciju laikā Latvijas Ornitoloģijas biedrības projekta “Latvijas ligzdojošo putnu atlants” ietvaros laika posmā no 2000. līdz 2004. gadam.</w:t>
      </w:r>
    </w:p>
    <w:p w14:paraId="7D2FB5B0" w14:textId="77777777" w:rsidR="00BC1AEB" w:rsidRPr="009E511A" w:rsidRDefault="00BC1AEB" w:rsidP="00BC1AEB">
      <w:pPr>
        <w:jc w:val="both"/>
        <w:rPr>
          <w:rFonts w:ascii="Times New Roman" w:hAnsi="Times New Roman" w:cs="Times New Roman"/>
          <w:sz w:val="24"/>
          <w:szCs w:val="24"/>
          <w:lang w:val="lv-LV"/>
        </w:rPr>
      </w:pPr>
    </w:p>
    <w:p w14:paraId="7D2FB5B1" w14:textId="77777777" w:rsidR="00D03846" w:rsidRPr="009E511A" w:rsidRDefault="00BC1AEB" w:rsidP="00D0384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A </w:t>
      </w:r>
      <w:r w:rsidRPr="009E511A">
        <w:rPr>
          <w:rFonts w:ascii="Times New Roman" w:hAnsi="Times New Roman" w:cs="Times New Roman"/>
          <w:sz w:val="24"/>
          <w:szCs w:val="24"/>
          <w:lang w:val="lv-LV"/>
        </w:rPr>
        <w:t>plāna 2005.</w:t>
      </w:r>
      <w:r w:rsidR="00BC1434" w:rsidRPr="009E511A">
        <w:rPr>
          <w:rFonts w:ascii="Times New Roman" w:hAnsi="Times New Roman" w:cs="Times New Roman"/>
          <w:sz w:val="24"/>
          <w:szCs w:val="24"/>
          <w:lang w:val="lv-LV"/>
        </w:rPr>
        <w:t xml:space="preserve"> – </w:t>
      </w:r>
      <w:r w:rsidRPr="009E511A">
        <w:rPr>
          <w:rFonts w:ascii="Times New Roman" w:hAnsi="Times New Roman" w:cs="Times New Roman"/>
          <w:sz w:val="24"/>
          <w:szCs w:val="24"/>
          <w:lang w:val="lv-LV"/>
        </w:rPr>
        <w:t xml:space="preserve">2014. gadam izstrādes laikā 2005. gadā teritorijas ornitofaunu novērtējis Aivars Petriņš. </w:t>
      </w:r>
      <w:r w:rsidR="00D03846" w:rsidRPr="009E511A">
        <w:rPr>
          <w:rFonts w:ascii="Times New Roman" w:hAnsi="Times New Roman" w:cs="Times New Roman"/>
          <w:sz w:val="24"/>
          <w:szCs w:val="24"/>
          <w:lang w:val="lv-LV"/>
        </w:rPr>
        <w:t xml:space="preserve">Iepriekšējā dabas aizsardzības plāna izstrādes laikā teritorija apsekota nepilnīgi, veicot uzskaites tikai jūnijā un jūlijā. Esošie dati nedod iespēju veikt salīdzinājumu par īpaši aizsargājamo putnu sugu skaita izmaiņām </w:t>
      </w:r>
      <w:r w:rsidR="008F12AE">
        <w:rPr>
          <w:rFonts w:ascii="Times New Roman" w:hAnsi="Times New Roman" w:cs="Times New Roman"/>
          <w:sz w:val="24"/>
          <w:szCs w:val="24"/>
          <w:lang w:val="lv-LV"/>
        </w:rPr>
        <w:t xml:space="preserve">DP </w:t>
      </w:r>
      <w:r w:rsidR="00D03846" w:rsidRPr="009E511A">
        <w:rPr>
          <w:rFonts w:ascii="Times New Roman" w:hAnsi="Times New Roman" w:cs="Times New Roman"/>
          <w:sz w:val="24"/>
          <w:szCs w:val="24"/>
          <w:lang w:val="lv-LV"/>
        </w:rPr>
        <w:t>“Numernes valnis” teritorijā. Lielākajai daļai putnu sugu iepriekš veiktie skaita vērtējumi izdarīti balstoties uz eksperta personīgo pieredzi un sugai piemērotu biotopu klātbūtni.</w:t>
      </w:r>
    </w:p>
    <w:p w14:paraId="7D2FB5B2" w14:textId="77777777" w:rsidR="00D03846" w:rsidRPr="009E511A" w:rsidRDefault="00D03846" w:rsidP="00D03846">
      <w:pPr>
        <w:jc w:val="both"/>
        <w:rPr>
          <w:rFonts w:ascii="Times New Roman" w:hAnsi="Times New Roman" w:cs="Times New Roman"/>
          <w:sz w:val="24"/>
          <w:szCs w:val="24"/>
          <w:lang w:val="lv-LV"/>
        </w:rPr>
      </w:pPr>
    </w:p>
    <w:p w14:paraId="7D2FB5B3" w14:textId="77777777" w:rsidR="00BC1AEB" w:rsidRPr="009E511A" w:rsidRDefault="00BC1AEB" w:rsidP="00BC1AEB">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Natura 2000 vietu monitoringa laikā teritorija netika apmeklēta. Eiropas ligzdojošo putnu atlanta </w:t>
      </w:r>
      <w:r w:rsidR="00A14714" w:rsidRPr="009E511A">
        <w:rPr>
          <w:rFonts w:ascii="Times New Roman" w:hAnsi="Times New Roman" w:cs="Times New Roman"/>
          <w:sz w:val="24"/>
          <w:szCs w:val="24"/>
          <w:lang w:val="la-Latn"/>
        </w:rPr>
        <w:t xml:space="preserve">izstrādes </w:t>
      </w:r>
      <w:r w:rsidRPr="009E511A">
        <w:rPr>
          <w:rFonts w:ascii="Times New Roman" w:hAnsi="Times New Roman" w:cs="Times New Roman"/>
          <w:sz w:val="24"/>
          <w:szCs w:val="24"/>
          <w:lang w:val="lv-LV"/>
        </w:rPr>
        <w:t>laikā (2013</w:t>
      </w:r>
      <w:r w:rsidR="00BC1434" w:rsidRPr="009E511A">
        <w:rPr>
          <w:rFonts w:ascii="Times New Roman" w:hAnsi="Times New Roman" w:cs="Times New Roman"/>
          <w:sz w:val="24"/>
          <w:szCs w:val="24"/>
          <w:lang w:val="lv-LV"/>
        </w:rPr>
        <w:t xml:space="preserve"> – </w:t>
      </w:r>
      <w:r w:rsidRPr="009E511A">
        <w:rPr>
          <w:rFonts w:ascii="Times New Roman" w:hAnsi="Times New Roman" w:cs="Times New Roman"/>
          <w:sz w:val="24"/>
          <w:szCs w:val="24"/>
          <w:lang w:val="lv-LV"/>
        </w:rPr>
        <w:t>2017) gadījuma ziņas par teritorijas ornitofaunu ievācis Edgars Lediņš. Veicot meža biotopu inventarizāciju 2017.</w:t>
      </w:r>
      <w:r w:rsidR="00D03846"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gada rudenī Gaidis Grandāns un Uldis Ļoļāns ievākuši gadījuma ziņas par nometniecisko, īpaši aizsargājamo putnu sugu izplatību.</w:t>
      </w:r>
    </w:p>
    <w:p w14:paraId="7D2FB5B4" w14:textId="77777777" w:rsidR="00BC1AEB" w:rsidRPr="009E511A" w:rsidRDefault="00BC1AEB" w:rsidP="00BC1AEB">
      <w:pPr>
        <w:jc w:val="both"/>
        <w:rPr>
          <w:rFonts w:ascii="Times New Roman" w:hAnsi="Times New Roman" w:cs="Times New Roman"/>
          <w:sz w:val="24"/>
          <w:szCs w:val="24"/>
          <w:lang w:val="lv-LV"/>
        </w:rPr>
      </w:pPr>
    </w:p>
    <w:p w14:paraId="7D2FB5B5" w14:textId="77777777" w:rsidR="00D03846" w:rsidRPr="009E511A" w:rsidRDefault="00D03846" w:rsidP="00BC1AEB">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Līdz šim detalizētākā teritorijas ornitofaunas izpēte veikta šī dabas aizsardzības plāna izstrādes ietvaros. Putnu faunas skaita novērtējums DP teritorijā veikts kombinēti, t.i., balstoties uz dažādu pētījumu, uzskaišu un gadījuma novērojumu datiem periodā pirms dabas aizsardzības plāna izstrādes un veicot reto un īpaši aizsargājamo putnu sugu uzskaites 2019. gada putnu ligzdošanas sezonā. Novērtējot ligzdojošo pāru skaitu, ņemta vērā teritorijas apsekotība konkrētu sugu optimālās konstatējamības periodā un sugām piemēroto biotopu sastopamība pārējā teritorijas daļā ārpus uzskaišu maršrutiem. Putnu uzskaites veiktas pēc Latvijas Ornitoloģijas biedrības izstrādātās metodikas putnu monitoringa veikšanai Natura 2000 vietās (Lebuss, 2013). Dienā aktīvo putnu uzskaites maršruti izvēlēti pa ceļiem un stigām, nakts plēsīgo putnu provocēšanas punkti izvēlēti vienmērīgi nosedzot visu izpētes teritoriju uz ceļiem un stigām.</w:t>
      </w:r>
    </w:p>
    <w:p w14:paraId="7D2FB5B6" w14:textId="77777777" w:rsidR="00BC1AEB" w:rsidRPr="009E511A" w:rsidRDefault="00BC1AEB" w:rsidP="00FF1A48">
      <w:pPr>
        <w:jc w:val="both"/>
        <w:rPr>
          <w:rFonts w:ascii="Times New Roman" w:hAnsi="Times New Roman" w:cs="Times New Roman"/>
          <w:sz w:val="24"/>
          <w:szCs w:val="24"/>
          <w:lang w:val="lv-LV"/>
        </w:rPr>
      </w:pPr>
    </w:p>
    <w:p w14:paraId="7D2FB5B7" w14:textId="77777777" w:rsidR="0057469A" w:rsidRPr="009E511A" w:rsidRDefault="0057469A" w:rsidP="0057469A">
      <w:pPr>
        <w:rPr>
          <w:rFonts w:ascii="Times New Roman" w:hAnsi="Times New Roman" w:cs="Times New Roman"/>
          <w:b/>
          <w:i/>
          <w:sz w:val="24"/>
          <w:szCs w:val="24"/>
          <w:lang w:val="lv-LV"/>
        </w:rPr>
      </w:pPr>
      <w:r w:rsidRPr="009D1583">
        <w:rPr>
          <w:rFonts w:ascii="Times New Roman" w:hAnsi="Times New Roman" w:cs="Times New Roman"/>
          <w:b/>
          <w:i/>
          <w:sz w:val="24"/>
          <w:szCs w:val="24"/>
          <w:lang w:val="lv-LV"/>
        </w:rPr>
        <w:t>Dabas aizsardzības vērtība</w:t>
      </w:r>
    </w:p>
    <w:p w14:paraId="7D2FB5B8" w14:textId="77777777" w:rsidR="0057469A" w:rsidRPr="009E511A" w:rsidRDefault="0057469A" w:rsidP="00D03846">
      <w:pPr>
        <w:rPr>
          <w:rFonts w:ascii="Times New Roman" w:hAnsi="Times New Roman" w:cs="Times New Roman"/>
          <w:b/>
          <w:i/>
          <w:color w:val="70AD47" w:themeColor="accent6"/>
          <w:sz w:val="24"/>
          <w:szCs w:val="24"/>
          <w:lang w:val="lv-LV"/>
        </w:rPr>
      </w:pPr>
    </w:p>
    <w:p w14:paraId="7D2FB5B9" w14:textId="5937A313" w:rsidR="00D03846" w:rsidRPr="009E511A" w:rsidRDefault="00D03846" w:rsidP="00D0384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Dažādu pētījumu laikā </w:t>
      </w:r>
      <w:r w:rsidR="00C82288"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w:t>
      </w:r>
      <w:r w:rsidR="00BC143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 terit</w:t>
      </w:r>
      <w:r w:rsidR="00225332" w:rsidRPr="009E511A">
        <w:rPr>
          <w:rFonts w:ascii="Times New Roman" w:hAnsi="Times New Roman" w:cs="Times New Roman"/>
          <w:sz w:val="24"/>
          <w:szCs w:val="24"/>
          <w:lang w:val="lv-LV"/>
        </w:rPr>
        <w:t xml:space="preserve">orijā </w:t>
      </w:r>
      <w:r w:rsidRPr="009E511A">
        <w:rPr>
          <w:rFonts w:ascii="Times New Roman" w:hAnsi="Times New Roman" w:cs="Times New Roman"/>
          <w:sz w:val="24"/>
          <w:szCs w:val="24"/>
          <w:lang w:val="lv-LV"/>
        </w:rPr>
        <w:t>vai tā tiešā tuvumā 2005. – 2019. gadu periodā kā potenciāli ligzdojošas ir konstatētas 21 īpaši aizsargājam</w:t>
      </w:r>
      <w:r w:rsidR="00BC1434" w:rsidRPr="009E511A">
        <w:rPr>
          <w:rFonts w:ascii="Times New Roman" w:hAnsi="Times New Roman" w:cs="Times New Roman"/>
          <w:sz w:val="24"/>
          <w:szCs w:val="24"/>
          <w:lang w:val="lv-LV"/>
        </w:rPr>
        <w:t>a</w:t>
      </w:r>
      <w:r w:rsidRPr="009E511A">
        <w:rPr>
          <w:rFonts w:ascii="Times New Roman" w:hAnsi="Times New Roman" w:cs="Times New Roman"/>
          <w:sz w:val="24"/>
          <w:szCs w:val="24"/>
          <w:lang w:val="lv-LV"/>
        </w:rPr>
        <w:t xml:space="preserve"> putnu suga, no kurām 19</w:t>
      </w:r>
      <w:r w:rsidR="0079517A">
        <w:rPr>
          <w:rFonts w:ascii="Times New Roman" w:hAnsi="Times New Roman" w:cs="Times New Roman"/>
          <w:sz w:val="24"/>
          <w:szCs w:val="24"/>
          <w:lang w:val="lv-LV"/>
        </w:rPr>
        <w:t> </w:t>
      </w:r>
      <w:r w:rsidRPr="009E511A">
        <w:rPr>
          <w:rFonts w:ascii="Times New Roman" w:hAnsi="Times New Roman" w:cs="Times New Roman"/>
          <w:sz w:val="24"/>
          <w:szCs w:val="24"/>
          <w:lang w:val="lv-LV"/>
        </w:rPr>
        <w:t xml:space="preserve">sugas ir iekļautas </w:t>
      </w:r>
      <w:r w:rsidR="004733FB">
        <w:rPr>
          <w:rFonts w:ascii="Times New Roman" w:eastAsia="Calibri" w:hAnsi="Times New Roman" w:cs="Times New Roman"/>
          <w:bCs/>
          <w:sz w:val="24"/>
          <w:szCs w:val="24"/>
          <w:lang w:val="lv-LV"/>
        </w:rPr>
        <w:t>Putnu direktīvas</w:t>
      </w:r>
      <w:r w:rsidR="00CC0C2C" w:rsidRPr="009E511A">
        <w:rPr>
          <w:rFonts w:ascii="Times New Roman" w:eastAsia="Calibri" w:hAnsi="Times New Roman" w:cs="Times New Roman"/>
          <w:b/>
          <w:bCs/>
          <w:spacing w:val="-9"/>
          <w:sz w:val="24"/>
          <w:szCs w:val="24"/>
          <w:lang w:val="lv-LV"/>
        </w:rPr>
        <w:t xml:space="preserve"> </w:t>
      </w:r>
      <w:r w:rsidRPr="009E511A">
        <w:rPr>
          <w:rFonts w:ascii="Times New Roman" w:hAnsi="Times New Roman" w:cs="Times New Roman"/>
          <w:sz w:val="24"/>
          <w:szCs w:val="24"/>
          <w:lang w:val="lv-LV"/>
        </w:rPr>
        <w:t xml:space="preserve">1. pielikumā (skat. </w:t>
      </w:r>
      <w:r w:rsidR="00153EB1" w:rsidRPr="009E511A">
        <w:rPr>
          <w:rFonts w:ascii="Times New Roman" w:hAnsi="Times New Roman" w:cs="Times New Roman"/>
          <w:sz w:val="24"/>
          <w:szCs w:val="24"/>
          <w:lang w:val="lv-LV"/>
        </w:rPr>
        <w:t>4.4.2.3.1. un 4.4.2.3</w:t>
      </w:r>
      <w:r w:rsidR="00225332" w:rsidRPr="009E511A">
        <w:rPr>
          <w:rFonts w:ascii="Times New Roman" w:hAnsi="Times New Roman" w:cs="Times New Roman"/>
          <w:sz w:val="24"/>
          <w:szCs w:val="24"/>
          <w:lang w:val="lv-LV"/>
        </w:rPr>
        <w:t>.2</w:t>
      </w:r>
      <w:r w:rsidRPr="009E511A">
        <w:rPr>
          <w:rFonts w:ascii="Times New Roman" w:hAnsi="Times New Roman" w:cs="Times New Roman"/>
          <w:sz w:val="24"/>
          <w:szCs w:val="24"/>
          <w:lang w:val="lv-LV"/>
        </w:rPr>
        <w:t xml:space="preserve">. tabulu). Natura 2000 Standarta datu formā iekļautās īpaši aizsargājamās putnu sugas: melnais stārķis </w:t>
      </w:r>
      <w:r w:rsidRPr="009E511A">
        <w:rPr>
          <w:rFonts w:ascii="Times New Roman" w:hAnsi="Times New Roman" w:cs="Times New Roman"/>
          <w:i/>
          <w:iCs/>
          <w:sz w:val="24"/>
          <w:szCs w:val="24"/>
          <w:lang w:val="lv-LV"/>
        </w:rPr>
        <w:t>Ciconia nigra</w:t>
      </w:r>
      <w:r w:rsidRPr="009E511A">
        <w:rPr>
          <w:rFonts w:ascii="Times New Roman" w:hAnsi="Times New Roman" w:cs="Times New Roman"/>
          <w:sz w:val="24"/>
          <w:szCs w:val="24"/>
          <w:lang w:val="lv-LV"/>
        </w:rPr>
        <w:t xml:space="preserve">, mazais ērglis </w:t>
      </w:r>
      <w:r w:rsidRPr="009E511A">
        <w:rPr>
          <w:rFonts w:ascii="Times New Roman" w:hAnsi="Times New Roman" w:cs="Times New Roman"/>
          <w:i/>
          <w:iCs/>
          <w:sz w:val="24"/>
          <w:szCs w:val="24"/>
          <w:lang w:val="lv-LV"/>
        </w:rPr>
        <w:t>Clanga pomarina</w:t>
      </w:r>
      <w:r w:rsidRPr="009E511A">
        <w:rPr>
          <w:rFonts w:ascii="Times New Roman" w:hAnsi="Times New Roman" w:cs="Times New Roman"/>
          <w:sz w:val="24"/>
          <w:szCs w:val="24"/>
          <w:lang w:val="lv-LV"/>
        </w:rPr>
        <w:t xml:space="preserve">, ziemeļu gulbis </w:t>
      </w:r>
      <w:r w:rsidRPr="009E511A">
        <w:rPr>
          <w:rFonts w:ascii="Times New Roman" w:hAnsi="Times New Roman" w:cs="Times New Roman"/>
          <w:i/>
          <w:iCs/>
          <w:sz w:val="24"/>
          <w:szCs w:val="24"/>
          <w:lang w:val="lv-LV"/>
        </w:rPr>
        <w:t xml:space="preserve">Cygnus cygnus </w:t>
      </w:r>
      <w:r w:rsidRPr="009E511A">
        <w:rPr>
          <w:rFonts w:ascii="Times New Roman" w:hAnsi="Times New Roman" w:cs="Times New Roman"/>
          <w:sz w:val="24"/>
          <w:szCs w:val="24"/>
          <w:lang w:val="lv-LV"/>
        </w:rPr>
        <w:t xml:space="preserve">uzskatāmas par kļūdaini novērtētām un ir izslēdzamas no šī saraksta. Rubeņa </w:t>
      </w:r>
      <w:r w:rsidRPr="009E511A">
        <w:rPr>
          <w:rFonts w:ascii="Times New Roman" w:hAnsi="Times New Roman" w:cs="Times New Roman"/>
          <w:i/>
          <w:iCs/>
          <w:sz w:val="24"/>
          <w:szCs w:val="24"/>
          <w:lang w:val="lv-LV"/>
        </w:rPr>
        <w:t xml:space="preserve">Lyrurus tetrix, </w:t>
      </w:r>
      <w:r w:rsidRPr="009E511A">
        <w:rPr>
          <w:rFonts w:ascii="Times New Roman" w:hAnsi="Times New Roman" w:cs="Times New Roman"/>
          <w:sz w:val="24"/>
          <w:szCs w:val="24"/>
          <w:lang w:val="lv-LV"/>
        </w:rPr>
        <w:t xml:space="preserve">meža zoss </w:t>
      </w:r>
      <w:r w:rsidRPr="009E511A">
        <w:rPr>
          <w:rFonts w:ascii="Times New Roman" w:hAnsi="Times New Roman" w:cs="Times New Roman"/>
          <w:i/>
          <w:iCs/>
          <w:sz w:val="24"/>
          <w:szCs w:val="24"/>
          <w:lang w:val="lv-LV"/>
        </w:rPr>
        <w:t>Anser anser</w:t>
      </w:r>
      <w:r w:rsidRPr="009E511A">
        <w:rPr>
          <w:rFonts w:ascii="Times New Roman" w:hAnsi="Times New Roman" w:cs="Times New Roman"/>
          <w:sz w:val="24"/>
          <w:szCs w:val="24"/>
          <w:lang w:val="lv-LV"/>
        </w:rPr>
        <w:t xml:space="preserve"> un zivjērgļa </w:t>
      </w:r>
      <w:r w:rsidRPr="009E511A">
        <w:rPr>
          <w:rFonts w:ascii="Times New Roman" w:hAnsi="Times New Roman" w:cs="Times New Roman"/>
          <w:i/>
          <w:iCs/>
          <w:sz w:val="24"/>
          <w:szCs w:val="24"/>
          <w:lang w:val="lv-LV"/>
        </w:rPr>
        <w:t xml:space="preserve">Pandion haliaetus </w:t>
      </w:r>
      <w:r w:rsidRPr="009E511A">
        <w:rPr>
          <w:rFonts w:ascii="Times New Roman" w:hAnsi="Times New Roman" w:cs="Times New Roman"/>
          <w:sz w:val="24"/>
          <w:szCs w:val="24"/>
          <w:lang w:val="lv-LV"/>
        </w:rPr>
        <w:t>novērojumi izpētes teritorijā nav saistāmi ar potenciāli ligzdojošiem īpatņiem.</w:t>
      </w:r>
    </w:p>
    <w:p w14:paraId="7D2FB5BA" w14:textId="77777777" w:rsidR="00C82288" w:rsidRPr="009E511A" w:rsidRDefault="00C82288" w:rsidP="00C82288">
      <w:pPr>
        <w:jc w:val="both"/>
        <w:rPr>
          <w:rFonts w:ascii="Times New Roman" w:hAnsi="Times New Roman" w:cs="Times New Roman"/>
          <w:sz w:val="24"/>
          <w:szCs w:val="24"/>
          <w:lang w:val="lv-LV"/>
        </w:rPr>
      </w:pPr>
    </w:p>
    <w:p w14:paraId="7D2FB5BB" w14:textId="77777777" w:rsidR="00D03846" w:rsidRPr="009E511A" w:rsidRDefault="00D03846" w:rsidP="00C82288">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Teritorijas lielākā ornitoloģiskā vērtība ir vecus, antropogēnās darbības maz ietekmētus meža biotopus apdzīvojošas putnu sugas, īpaši dzeņveidīgie.</w:t>
      </w:r>
    </w:p>
    <w:p w14:paraId="7D2FB5BC" w14:textId="77777777" w:rsidR="00C82288" w:rsidRPr="009E511A" w:rsidRDefault="00C82288" w:rsidP="00C82288">
      <w:pPr>
        <w:jc w:val="both"/>
        <w:rPr>
          <w:rFonts w:ascii="Times New Roman" w:hAnsi="Times New Roman" w:cs="Times New Roman"/>
          <w:bCs/>
          <w:sz w:val="24"/>
          <w:szCs w:val="24"/>
          <w:lang w:val="lv-LV"/>
        </w:rPr>
      </w:pPr>
    </w:p>
    <w:p w14:paraId="7D2FB5BD" w14:textId="77777777" w:rsidR="00D03846" w:rsidRPr="009E511A" w:rsidRDefault="00D03846" w:rsidP="00C82288">
      <w:pPr>
        <w:jc w:val="both"/>
        <w:rPr>
          <w:rFonts w:ascii="Times New Roman" w:hAnsi="Times New Roman" w:cs="Times New Roman"/>
          <w:bCs/>
          <w:sz w:val="24"/>
          <w:szCs w:val="24"/>
          <w:lang w:val="lv-LV"/>
        </w:rPr>
      </w:pPr>
      <w:r w:rsidRPr="009E511A">
        <w:rPr>
          <w:rFonts w:ascii="Times New Roman" w:hAnsi="Times New Roman" w:cs="Times New Roman"/>
          <w:bCs/>
          <w:sz w:val="24"/>
          <w:szCs w:val="24"/>
          <w:lang w:val="lv-LV"/>
        </w:rPr>
        <w:t xml:space="preserve">DP “Numernes valnis” tā dienvidu daļā faktiski robežojas ar medņa </w:t>
      </w:r>
      <w:r w:rsidRPr="009E511A">
        <w:rPr>
          <w:rFonts w:ascii="Times New Roman" w:hAnsi="Times New Roman" w:cs="Times New Roman"/>
          <w:bCs/>
          <w:i/>
          <w:sz w:val="24"/>
          <w:szCs w:val="24"/>
          <w:lang w:val="lv-LV"/>
        </w:rPr>
        <w:t xml:space="preserve">Tetrao urogallus </w:t>
      </w:r>
      <w:r w:rsidRPr="009E511A">
        <w:rPr>
          <w:rFonts w:ascii="Times New Roman" w:hAnsi="Times New Roman" w:cs="Times New Roman"/>
          <w:bCs/>
          <w:sz w:val="24"/>
          <w:szCs w:val="24"/>
          <w:lang w:val="lv-LV"/>
        </w:rPr>
        <w:t xml:space="preserve">aizsardzībai izveidotu mikroliegumu. Mikroliegums nodibināts 2003. gadā 69,7 ha platībā ar buferzonu 82,1 ha platībā. Aptuveni 500 m attālumā no DP “Numernes valnis” robežas atrodas </w:t>
      </w:r>
      <w:r w:rsidR="00225332" w:rsidRPr="009E511A">
        <w:rPr>
          <w:rFonts w:ascii="Times New Roman" w:hAnsi="Times New Roman" w:cs="Times New Roman"/>
          <w:bCs/>
          <w:sz w:val="24"/>
          <w:szCs w:val="24"/>
          <w:lang w:val="la-Latn"/>
        </w:rPr>
        <w:t xml:space="preserve">vēl viens </w:t>
      </w:r>
      <w:r w:rsidRPr="009E511A">
        <w:rPr>
          <w:rFonts w:ascii="Times New Roman" w:hAnsi="Times New Roman" w:cs="Times New Roman"/>
          <w:bCs/>
          <w:sz w:val="24"/>
          <w:szCs w:val="24"/>
          <w:lang w:val="lv-LV"/>
        </w:rPr>
        <w:t xml:space="preserve">medņa aizsardzībai izveidots mikroliegums. </w:t>
      </w:r>
      <w:r w:rsidR="00225332" w:rsidRPr="009E511A">
        <w:rPr>
          <w:rFonts w:ascii="Times New Roman" w:hAnsi="Times New Roman" w:cs="Times New Roman"/>
          <w:bCs/>
          <w:sz w:val="24"/>
          <w:szCs w:val="24"/>
          <w:lang w:val="la-Latn"/>
        </w:rPr>
        <w:t>Šis m</w:t>
      </w:r>
      <w:r w:rsidRPr="009E511A">
        <w:rPr>
          <w:rFonts w:ascii="Times New Roman" w:hAnsi="Times New Roman" w:cs="Times New Roman"/>
          <w:bCs/>
          <w:sz w:val="24"/>
          <w:szCs w:val="24"/>
          <w:lang w:val="lv-LV"/>
        </w:rPr>
        <w:t>ikroliegums nodibināts 2004. gadā 23,2 ha platībā bez buferzonas.</w:t>
      </w:r>
    </w:p>
    <w:p w14:paraId="7D2FB5BE" w14:textId="77777777" w:rsidR="00C82288" w:rsidRPr="009E511A" w:rsidRDefault="00C82288" w:rsidP="00C82288">
      <w:pPr>
        <w:jc w:val="both"/>
        <w:rPr>
          <w:rFonts w:ascii="Times New Roman" w:hAnsi="Times New Roman" w:cs="Times New Roman"/>
          <w:bCs/>
          <w:sz w:val="24"/>
          <w:szCs w:val="24"/>
          <w:lang w:val="lv-LV"/>
        </w:rPr>
      </w:pPr>
    </w:p>
    <w:p w14:paraId="7D2FB5BF" w14:textId="77777777" w:rsidR="00D03846" w:rsidRPr="009E511A" w:rsidRDefault="00D03846" w:rsidP="00C82288">
      <w:pPr>
        <w:jc w:val="both"/>
        <w:rPr>
          <w:rFonts w:ascii="Times New Roman" w:hAnsi="Times New Roman" w:cs="Times New Roman"/>
          <w:bCs/>
          <w:sz w:val="24"/>
          <w:szCs w:val="24"/>
          <w:lang w:val="lv-LV"/>
        </w:rPr>
      </w:pPr>
      <w:r w:rsidRPr="009E511A">
        <w:rPr>
          <w:rFonts w:ascii="Times New Roman" w:hAnsi="Times New Roman" w:cs="Times New Roman"/>
          <w:bCs/>
          <w:sz w:val="24"/>
          <w:szCs w:val="24"/>
          <w:lang w:val="lv-LV"/>
        </w:rPr>
        <w:t xml:space="preserve">2019. gada putnu ligzdošanas sezonas laikā izpētes teritorijā neizdevās konstatēt </w:t>
      </w:r>
      <w:r w:rsidRPr="009E511A">
        <w:rPr>
          <w:rFonts w:ascii="Times New Roman" w:hAnsi="Times New Roman" w:cs="Times New Roman"/>
          <w:b/>
          <w:bCs/>
          <w:sz w:val="24"/>
          <w:szCs w:val="24"/>
          <w:lang w:val="lv-LV"/>
        </w:rPr>
        <w:t xml:space="preserve">medņu </w:t>
      </w:r>
      <w:r w:rsidR="0044119C" w:rsidRPr="009E511A">
        <w:rPr>
          <w:rFonts w:ascii="Times New Roman" w:hAnsi="Times New Roman" w:cs="Times New Roman"/>
          <w:b/>
          <w:bCs/>
          <w:i/>
          <w:sz w:val="24"/>
          <w:szCs w:val="24"/>
          <w:lang w:val="lv-LV"/>
        </w:rPr>
        <w:t>Tetrao urogallus</w:t>
      </w:r>
      <w:r w:rsidR="0044119C" w:rsidRPr="009E511A">
        <w:rPr>
          <w:rFonts w:ascii="Times New Roman" w:hAnsi="Times New Roman" w:cs="Times New Roman"/>
          <w:bCs/>
          <w:sz w:val="24"/>
          <w:szCs w:val="24"/>
          <w:lang w:val="lv-LV"/>
        </w:rPr>
        <w:t xml:space="preserve"> </w:t>
      </w:r>
      <w:r w:rsidRPr="009E511A">
        <w:rPr>
          <w:rFonts w:ascii="Times New Roman" w:hAnsi="Times New Roman" w:cs="Times New Roman"/>
          <w:bCs/>
          <w:sz w:val="24"/>
          <w:szCs w:val="24"/>
          <w:lang w:val="lv-LV"/>
        </w:rPr>
        <w:t>riestu. Teritorija tiek izmantota pēcligzdošanas sezonas laikā, kā arī ir piemērota medņu mātīšu ligzdošanai. Medņu mātītes regulāri ierīko ligzdas līdz 1 km attālumā no riesta centra (Strazds u.c.</w:t>
      </w:r>
      <w:r w:rsidR="00BC1434" w:rsidRPr="009E511A">
        <w:rPr>
          <w:rFonts w:ascii="Times New Roman" w:hAnsi="Times New Roman" w:cs="Times New Roman"/>
          <w:bCs/>
          <w:sz w:val="24"/>
          <w:szCs w:val="24"/>
          <w:lang w:val="lv-LV"/>
        </w:rPr>
        <w:t>,</w:t>
      </w:r>
      <w:r w:rsidRPr="009E511A">
        <w:rPr>
          <w:rFonts w:ascii="Times New Roman" w:hAnsi="Times New Roman" w:cs="Times New Roman"/>
          <w:bCs/>
          <w:sz w:val="24"/>
          <w:szCs w:val="24"/>
          <w:lang w:val="lv-LV"/>
        </w:rPr>
        <w:t xml:space="preserve"> 2010), savukārt medņu gaiļi ārpus ligzdošanas sezonas var uzturēties vairāku k</w:t>
      </w:r>
      <w:r w:rsidR="00BC1434" w:rsidRPr="009E511A">
        <w:rPr>
          <w:rFonts w:ascii="Times New Roman" w:hAnsi="Times New Roman" w:cs="Times New Roman"/>
          <w:bCs/>
          <w:sz w:val="24"/>
          <w:szCs w:val="24"/>
          <w:lang w:val="lv-LV"/>
        </w:rPr>
        <w:t>ilo</w:t>
      </w:r>
      <w:r w:rsidRPr="009E511A">
        <w:rPr>
          <w:rFonts w:ascii="Times New Roman" w:hAnsi="Times New Roman" w:cs="Times New Roman"/>
          <w:bCs/>
          <w:sz w:val="24"/>
          <w:szCs w:val="24"/>
          <w:lang w:val="lv-LV"/>
        </w:rPr>
        <w:t>m</w:t>
      </w:r>
      <w:r w:rsidR="00BC1434" w:rsidRPr="009E511A">
        <w:rPr>
          <w:rFonts w:ascii="Times New Roman" w:hAnsi="Times New Roman" w:cs="Times New Roman"/>
          <w:bCs/>
          <w:sz w:val="24"/>
          <w:szCs w:val="24"/>
          <w:lang w:val="lv-LV"/>
        </w:rPr>
        <w:t>etru</w:t>
      </w:r>
      <w:r w:rsidRPr="009E511A">
        <w:rPr>
          <w:rFonts w:ascii="Times New Roman" w:hAnsi="Times New Roman" w:cs="Times New Roman"/>
          <w:bCs/>
          <w:sz w:val="24"/>
          <w:szCs w:val="24"/>
          <w:lang w:val="lv-LV"/>
        </w:rPr>
        <w:t xml:space="preserve"> attālumā no riesta centra (Hofmanis</w:t>
      </w:r>
      <w:r w:rsidR="00BC1434" w:rsidRPr="009E511A">
        <w:rPr>
          <w:rFonts w:ascii="Times New Roman" w:hAnsi="Times New Roman" w:cs="Times New Roman"/>
          <w:bCs/>
          <w:sz w:val="24"/>
          <w:szCs w:val="24"/>
          <w:lang w:val="lv-LV"/>
        </w:rPr>
        <w:t xml:space="preserve"> un</w:t>
      </w:r>
      <w:r w:rsidRPr="009E511A">
        <w:rPr>
          <w:rFonts w:ascii="Times New Roman" w:hAnsi="Times New Roman" w:cs="Times New Roman"/>
          <w:bCs/>
          <w:sz w:val="24"/>
          <w:szCs w:val="24"/>
          <w:lang w:val="lv-LV"/>
        </w:rPr>
        <w:t xml:space="preserve"> Strazds</w:t>
      </w:r>
      <w:r w:rsidR="00BC1434" w:rsidRPr="009E511A">
        <w:rPr>
          <w:rFonts w:ascii="Times New Roman" w:hAnsi="Times New Roman" w:cs="Times New Roman"/>
          <w:bCs/>
          <w:sz w:val="24"/>
          <w:szCs w:val="24"/>
          <w:lang w:val="lv-LV"/>
        </w:rPr>
        <w:t>,</w:t>
      </w:r>
      <w:r w:rsidRPr="009E511A">
        <w:rPr>
          <w:rFonts w:ascii="Times New Roman" w:hAnsi="Times New Roman" w:cs="Times New Roman"/>
          <w:bCs/>
          <w:sz w:val="24"/>
          <w:szCs w:val="24"/>
          <w:lang w:val="lv-LV"/>
        </w:rPr>
        <w:t xml:space="preserve"> 2004). Iepriekš zināmajā medņa atradnē 2. kvartālā vairāk nekā 10 vietās konstatēti medņu ziemas ekskrementi. Neskatoties uz antropogēno traucējumu (autoceļa tiešs tuvums) šis rajons arī potenciāli uzskatāms par piemērotāko vietu medņu riestošanai. Pārmeklējot pārējās teritorijā esošās medņa riestošanai potenciāli piemērotās mežaudzes, medņi vai to darbības pēdas netika konstatētas. </w:t>
      </w:r>
    </w:p>
    <w:p w14:paraId="7D2FB5C0" w14:textId="77777777" w:rsidR="00C82288" w:rsidRPr="009E511A" w:rsidRDefault="00C82288" w:rsidP="00C82288">
      <w:pPr>
        <w:jc w:val="both"/>
        <w:rPr>
          <w:rFonts w:ascii="Times New Roman" w:hAnsi="Times New Roman" w:cs="Times New Roman"/>
          <w:sz w:val="24"/>
          <w:szCs w:val="24"/>
          <w:lang w:val="lv-LV"/>
        </w:rPr>
      </w:pPr>
    </w:p>
    <w:p w14:paraId="7D2FB5C1" w14:textId="77777777" w:rsidR="00D03846" w:rsidRPr="009E511A" w:rsidRDefault="00D03846" w:rsidP="00C82288">
      <w:pPr>
        <w:jc w:val="both"/>
        <w:rPr>
          <w:rFonts w:ascii="Times New Roman" w:hAnsi="Times New Roman" w:cs="Times New Roman"/>
          <w:bCs/>
          <w:sz w:val="24"/>
          <w:szCs w:val="24"/>
          <w:lang w:val="lv-LV"/>
        </w:rPr>
      </w:pPr>
      <w:r w:rsidRPr="009E511A">
        <w:rPr>
          <w:rFonts w:ascii="Times New Roman" w:hAnsi="Times New Roman" w:cs="Times New Roman"/>
          <w:sz w:val="24"/>
          <w:szCs w:val="24"/>
          <w:lang w:val="lv-LV"/>
        </w:rPr>
        <w:t xml:space="preserve">DP “Numernes valnis” teritorijā konstatēta 3 – 4 </w:t>
      </w:r>
      <w:r w:rsidRPr="009E511A">
        <w:rPr>
          <w:rFonts w:ascii="Times New Roman" w:hAnsi="Times New Roman" w:cs="Times New Roman"/>
          <w:b/>
          <w:sz w:val="24"/>
          <w:szCs w:val="24"/>
          <w:lang w:val="lv-LV"/>
        </w:rPr>
        <w:t xml:space="preserve">baltmugurdzeņu </w:t>
      </w:r>
      <w:r w:rsidR="00C82288" w:rsidRPr="009E511A">
        <w:rPr>
          <w:rFonts w:ascii="Times New Roman" w:hAnsi="Times New Roman" w:cs="Times New Roman"/>
          <w:b/>
          <w:i/>
          <w:sz w:val="24"/>
          <w:szCs w:val="24"/>
          <w:lang w:val="lv-LV"/>
        </w:rPr>
        <w:t>Dendrocopus leucotus</w:t>
      </w:r>
      <w:r w:rsidRPr="009E511A">
        <w:rPr>
          <w:rFonts w:ascii="Times New Roman" w:hAnsi="Times New Roman" w:cs="Times New Roman"/>
          <w:sz w:val="24"/>
          <w:szCs w:val="24"/>
          <w:lang w:val="lv-LV"/>
        </w:rPr>
        <w:t xml:space="preserve"> pāru ligzdošana. </w:t>
      </w:r>
      <w:r w:rsidRPr="009E511A">
        <w:rPr>
          <w:rFonts w:ascii="Times New Roman" w:hAnsi="Times New Roman" w:cs="Times New Roman"/>
          <w:bCs/>
          <w:sz w:val="24"/>
          <w:szCs w:val="24"/>
          <w:lang w:val="lv-LV"/>
        </w:rPr>
        <w:t>Suga apdzīvo tādus mežu biotopus, kuros ir sastopams liels atmirstošās koksnes daudzums (sugai nepieciešami vairāk par 50 m</w:t>
      </w:r>
      <w:r w:rsidRPr="009E511A">
        <w:rPr>
          <w:rFonts w:ascii="Times New Roman" w:hAnsi="Times New Roman" w:cs="Times New Roman"/>
          <w:bCs/>
          <w:kern w:val="24"/>
          <w:sz w:val="24"/>
          <w:szCs w:val="24"/>
          <w:vertAlign w:val="superscript"/>
          <w:lang w:val="lv-LV"/>
        </w:rPr>
        <w:t>3</w:t>
      </w:r>
      <w:r w:rsidR="00514BE3" w:rsidRPr="009E511A">
        <w:rPr>
          <w:rFonts w:ascii="Times New Roman" w:hAnsi="Times New Roman" w:cs="Times New Roman"/>
          <w:bCs/>
          <w:sz w:val="24"/>
          <w:szCs w:val="24"/>
          <w:lang w:val="lv-LV"/>
        </w:rPr>
        <w:t>/ha visā ligzdošanas teritorijā</w:t>
      </w:r>
      <w:r w:rsidRPr="009E511A">
        <w:rPr>
          <w:rFonts w:ascii="Times New Roman" w:hAnsi="Times New Roman" w:cs="Times New Roman"/>
          <w:bCs/>
          <w:sz w:val="24"/>
          <w:szCs w:val="24"/>
          <w:lang w:val="lv-LV"/>
        </w:rPr>
        <w:t xml:space="preserve"> </w:t>
      </w:r>
      <w:r w:rsidR="00514BE3" w:rsidRPr="009E511A">
        <w:rPr>
          <w:rFonts w:ascii="Times New Roman" w:hAnsi="Times New Roman" w:cs="Times New Roman"/>
          <w:bCs/>
          <w:sz w:val="24"/>
          <w:szCs w:val="24"/>
          <w:lang w:val="lv-LV"/>
        </w:rPr>
        <w:t>(</w:t>
      </w:r>
      <w:r w:rsidRPr="009E511A">
        <w:rPr>
          <w:rFonts w:ascii="Times New Roman" w:hAnsi="Times New Roman" w:cs="Times New Roman"/>
          <w:bCs/>
          <w:sz w:val="24"/>
          <w:szCs w:val="24"/>
          <w:lang w:val="lv-LV"/>
        </w:rPr>
        <w:t>Czeszczewik</w:t>
      </w:r>
      <w:r w:rsidR="00BC1434" w:rsidRPr="009E511A">
        <w:rPr>
          <w:rFonts w:ascii="Times New Roman" w:hAnsi="Times New Roman" w:cs="Times New Roman"/>
          <w:bCs/>
          <w:sz w:val="24"/>
          <w:szCs w:val="24"/>
          <w:lang w:val="lv-LV"/>
        </w:rPr>
        <w:t xml:space="preserve"> &amp;</w:t>
      </w:r>
      <w:r w:rsidRPr="009E511A">
        <w:rPr>
          <w:rFonts w:ascii="Times New Roman" w:hAnsi="Times New Roman" w:cs="Times New Roman"/>
          <w:bCs/>
          <w:sz w:val="24"/>
          <w:szCs w:val="24"/>
          <w:lang w:val="lv-LV"/>
        </w:rPr>
        <w:t xml:space="preserve"> Walankiewicz</w:t>
      </w:r>
      <w:r w:rsidR="00BC1434" w:rsidRPr="009E511A">
        <w:rPr>
          <w:rFonts w:ascii="Times New Roman" w:hAnsi="Times New Roman" w:cs="Times New Roman"/>
          <w:bCs/>
          <w:sz w:val="24"/>
          <w:szCs w:val="24"/>
          <w:lang w:val="lv-LV"/>
        </w:rPr>
        <w:t>,</w:t>
      </w:r>
      <w:r w:rsidRPr="009E511A">
        <w:rPr>
          <w:rFonts w:ascii="Times New Roman" w:hAnsi="Times New Roman" w:cs="Times New Roman"/>
          <w:bCs/>
          <w:sz w:val="24"/>
          <w:szCs w:val="24"/>
          <w:lang w:val="lv-LV"/>
        </w:rPr>
        <w:t xml:space="preserve"> 2006)</w:t>
      </w:r>
      <w:r w:rsidR="00514BE3" w:rsidRPr="009E511A">
        <w:rPr>
          <w:rFonts w:ascii="Times New Roman" w:hAnsi="Times New Roman" w:cs="Times New Roman"/>
          <w:bCs/>
          <w:sz w:val="24"/>
          <w:szCs w:val="24"/>
          <w:lang w:val="lv-LV"/>
        </w:rPr>
        <w:t>). B</w:t>
      </w:r>
      <w:r w:rsidRPr="009E511A">
        <w:rPr>
          <w:rFonts w:ascii="Times New Roman" w:hAnsi="Times New Roman" w:cs="Times New Roman"/>
          <w:bCs/>
          <w:sz w:val="24"/>
          <w:szCs w:val="24"/>
          <w:lang w:val="lv-LV"/>
        </w:rPr>
        <w:t>altmugurdzenis tiek klasificēts kā Eiropā retākā ligzdojošā dzeņu suga (Carlson</w:t>
      </w:r>
      <w:r w:rsidR="00514BE3" w:rsidRPr="009E511A">
        <w:rPr>
          <w:rFonts w:ascii="Times New Roman" w:hAnsi="Times New Roman" w:cs="Times New Roman"/>
          <w:bCs/>
          <w:sz w:val="24"/>
          <w:szCs w:val="24"/>
          <w:lang w:val="lv-LV"/>
        </w:rPr>
        <w:t>,</w:t>
      </w:r>
      <w:r w:rsidRPr="009E511A">
        <w:rPr>
          <w:rFonts w:ascii="Times New Roman" w:hAnsi="Times New Roman" w:cs="Times New Roman"/>
          <w:bCs/>
          <w:sz w:val="24"/>
          <w:szCs w:val="24"/>
          <w:lang w:val="lv-LV"/>
        </w:rPr>
        <w:t xml:space="preserve"> 2000). Baltmugurdzeņi ir uzskatāmi par lietussarga sugām (Fleishman et</w:t>
      </w:r>
      <w:r w:rsidR="00BC1434" w:rsidRPr="009E511A">
        <w:rPr>
          <w:rFonts w:ascii="Times New Roman" w:hAnsi="Times New Roman" w:cs="Times New Roman"/>
          <w:bCs/>
          <w:sz w:val="24"/>
          <w:szCs w:val="24"/>
          <w:lang w:val="lv-LV"/>
        </w:rPr>
        <w:t>.</w:t>
      </w:r>
      <w:r w:rsidRPr="009E511A">
        <w:rPr>
          <w:rFonts w:ascii="Times New Roman" w:hAnsi="Times New Roman" w:cs="Times New Roman"/>
          <w:bCs/>
          <w:sz w:val="24"/>
          <w:szCs w:val="24"/>
          <w:lang w:val="lv-LV"/>
        </w:rPr>
        <w:t>al.</w:t>
      </w:r>
      <w:r w:rsidR="00514BE3" w:rsidRPr="009E511A">
        <w:rPr>
          <w:rFonts w:ascii="Times New Roman" w:hAnsi="Times New Roman" w:cs="Times New Roman"/>
          <w:bCs/>
          <w:sz w:val="24"/>
          <w:szCs w:val="24"/>
          <w:lang w:val="lv-LV"/>
        </w:rPr>
        <w:t>,</w:t>
      </w:r>
      <w:r w:rsidRPr="009E511A">
        <w:rPr>
          <w:rFonts w:ascii="Times New Roman" w:hAnsi="Times New Roman" w:cs="Times New Roman"/>
          <w:bCs/>
          <w:sz w:val="24"/>
          <w:szCs w:val="24"/>
          <w:lang w:val="lv-LV"/>
        </w:rPr>
        <w:t xml:space="preserve"> 2000; Roberge</w:t>
      </w:r>
      <w:r w:rsidRPr="009E511A">
        <w:rPr>
          <w:rFonts w:ascii="Times New Roman" w:hAnsi="Times New Roman" w:cs="Times New Roman"/>
          <w:bCs/>
          <w:i/>
          <w:sz w:val="24"/>
          <w:szCs w:val="24"/>
          <w:lang w:val="lv-LV"/>
        </w:rPr>
        <w:t xml:space="preserve"> </w:t>
      </w:r>
      <w:r w:rsidRPr="009E511A">
        <w:rPr>
          <w:rFonts w:ascii="Times New Roman" w:hAnsi="Times New Roman" w:cs="Times New Roman"/>
          <w:bCs/>
          <w:sz w:val="24"/>
          <w:szCs w:val="24"/>
          <w:lang w:val="lv-LV"/>
        </w:rPr>
        <w:t>et</w:t>
      </w:r>
      <w:r w:rsidR="00BC1434" w:rsidRPr="009E511A">
        <w:rPr>
          <w:rFonts w:ascii="Times New Roman" w:hAnsi="Times New Roman" w:cs="Times New Roman"/>
          <w:bCs/>
          <w:sz w:val="24"/>
          <w:szCs w:val="24"/>
          <w:lang w:val="lv-LV"/>
        </w:rPr>
        <w:t>.</w:t>
      </w:r>
      <w:r w:rsidRPr="009E511A">
        <w:rPr>
          <w:rFonts w:ascii="Times New Roman" w:hAnsi="Times New Roman" w:cs="Times New Roman"/>
          <w:bCs/>
          <w:sz w:val="24"/>
          <w:szCs w:val="24"/>
          <w:lang w:val="lv-LV"/>
        </w:rPr>
        <w:t>al.</w:t>
      </w:r>
      <w:r w:rsidR="00514BE3" w:rsidRPr="009E511A">
        <w:rPr>
          <w:rFonts w:ascii="Times New Roman" w:hAnsi="Times New Roman" w:cs="Times New Roman"/>
          <w:bCs/>
          <w:sz w:val="24"/>
          <w:szCs w:val="24"/>
          <w:lang w:val="lv-LV"/>
        </w:rPr>
        <w:t>,</w:t>
      </w:r>
      <w:r w:rsidRPr="009E511A">
        <w:rPr>
          <w:rFonts w:ascii="Times New Roman" w:hAnsi="Times New Roman" w:cs="Times New Roman"/>
          <w:bCs/>
          <w:sz w:val="24"/>
          <w:szCs w:val="24"/>
          <w:lang w:val="lv-LV"/>
        </w:rPr>
        <w:t xml:space="preserve"> 2008), jo nodrošinot to aizsardzību tiek pasargātas arī citas, sevišķi no atmirstošās lapu koku koksnes atk</w:t>
      </w:r>
      <w:r w:rsidR="0044119C" w:rsidRPr="009E511A">
        <w:rPr>
          <w:rFonts w:ascii="Times New Roman" w:hAnsi="Times New Roman" w:cs="Times New Roman"/>
          <w:bCs/>
          <w:sz w:val="24"/>
          <w:szCs w:val="24"/>
          <w:lang w:val="lv-LV"/>
        </w:rPr>
        <w:t>arīgās bezmugurkaulnieku sugas (</w:t>
      </w:r>
      <w:r w:rsidRPr="009E511A">
        <w:rPr>
          <w:rFonts w:ascii="Times New Roman" w:hAnsi="Times New Roman" w:cs="Times New Roman"/>
          <w:bCs/>
          <w:sz w:val="24"/>
          <w:szCs w:val="24"/>
          <w:lang w:val="lv-LV"/>
        </w:rPr>
        <w:t>Martikainen et</w:t>
      </w:r>
      <w:r w:rsidR="00BC1434" w:rsidRPr="009E511A">
        <w:rPr>
          <w:rFonts w:ascii="Times New Roman" w:hAnsi="Times New Roman" w:cs="Times New Roman"/>
          <w:bCs/>
          <w:sz w:val="24"/>
          <w:szCs w:val="24"/>
          <w:lang w:val="lv-LV"/>
        </w:rPr>
        <w:t>.</w:t>
      </w:r>
      <w:r w:rsidRPr="009E511A">
        <w:rPr>
          <w:rFonts w:ascii="Times New Roman" w:hAnsi="Times New Roman" w:cs="Times New Roman"/>
          <w:bCs/>
          <w:sz w:val="24"/>
          <w:szCs w:val="24"/>
          <w:lang w:val="lv-LV"/>
        </w:rPr>
        <w:t>al.</w:t>
      </w:r>
      <w:r w:rsidR="0044119C" w:rsidRPr="009E511A">
        <w:rPr>
          <w:rFonts w:ascii="Times New Roman" w:hAnsi="Times New Roman" w:cs="Times New Roman"/>
          <w:bCs/>
          <w:sz w:val="24"/>
          <w:szCs w:val="24"/>
          <w:lang w:val="lv-LV"/>
        </w:rPr>
        <w:t xml:space="preserve">, </w:t>
      </w:r>
      <w:r w:rsidRPr="009E511A">
        <w:rPr>
          <w:rFonts w:ascii="Times New Roman" w:hAnsi="Times New Roman" w:cs="Times New Roman"/>
          <w:bCs/>
          <w:sz w:val="24"/>
          <w:szCs w:val="24"/>
          <w:lang w:val="lv-LV"/>
        </w:rPr>
        <w:t xml:space="preserve">1998). </w:t>
      </w:r>
    </w:p>
    <w:p w14:paraId="7D2FB5C2" w14:textId="77777777" w:rsidR="0044119C" w:rsidRPr="009E511A" w:rsidRDefault="0044119C" w:rsidP="0044119C">
      <w:pPr>
        <w:jc w:val="both"/>
        <w:rPr>
          <w:rFonts w:ascii="Times New Roman" w:hAnsi="Times New Roman" w:cs="Times New Roman"/>
          <w:sz w:val="24"/>
          <w:szCs w:val="24"/>
          <w:lang w:val="lv-LV"/>
        </w:rPr>
      </w:pPr>
    </w:p>
    <w:p w14:paraId="7D2FB5C3" w14:textId="77777777" w:rsidR="00D6768A" w:rsidRPr="009E511A" w:rsidRDefault="00D6768A" w:rsidP="0044119C">
      <w:pPr>
        <w:jc w:val="both"/>
        <w:rPr>
          <w:rFonts w:ascii="Times New Roman" w:hAnsi="Times New Roman" w:cs="Times New Roman"/>
          <w:sz w:val="24"/>
          <w:szCs w:val="24"/>
          <w:lang w:val="lv-LV"/>
        </w:rPr>
      </w:pPr>
    </w:p>
    <w:p w14:paraId="7D2FB5C4" w14:textId="77777777" w:rsidR="00D03846" w:rsidRPr="009E511A" w:rsidRDefault="00D03846" w:rsidP="0044119C">
      <w:pPr>
        <w:jc w:val="both"/>
        <w:rPr>
          <w:rFonts w:ascii="Times New Roman" w:hAnsi="Times New Roman" w:cs="Times New Roman"/>
          <w:bCs/>
          <w:sz w:val="24"/>
          <w:szCs w:val="24"/>
          <w:lang w:val="lv-LV"/>
        </w:rPr>
      </w:pPr>
      <w:r w:rsidRPr="009E511A">
        <w:rPr>
          <w:rFonts w:ascii="Times New Roman" w:hAnsi="Times New Roman" w:cs="Times New Roman"/>
          <w:sz w:val="24"/>
          <w:szCs w:val="24"/>
          <w:lang w:val="lv-LV"/>
        </w:rPr>
        <w:lastRenderedPageBreak/>
        <w:t xml:space="preserve">DP “Numernes valnis” teritorijā konstatēta 2 – 3 </w:t>
      </w:r>
      <w:r w:rsidRPr="009E511A">
        <w:rPr>
          <w:rFonts w:ascii="Times New Roman" w:hAnsi="Times New Roman" w:cs="Times New Roman"/>
          <w:b/>
          <w:sz w:val="24"/>
          <w:szCs w:val="24"/>
          <w:lang w:val="lv-LV"/>
        </w:rPr>
        <w:t xml:space="preserve">trīspirkstu dzeņu </w:t>
      </w:r>
      <w:r w:rsidRPr="009E511A">
        <w:rPr>
          <w:rFonts w:ascii="Times New Roman" w:hAnsi="Times New Roman" w:cs="Times New Roman"/>
          <w:b/>
          <w:i/>
          <w:sz w:val="24"/>
          <w:szCs w:val="24"/>
          <w:lang w:val="lv-LV"/>
        </w:rPr>
        <w:t>Pico</w:t>
      </w:r>
      <w:r w:rsidR="0044119C" w:rsidRPr="009E511A">
        <w:rPr>
          <w:rFonts w:ascii="Times New Roman" w:hAnsi="Times New Roman" w:cs="Times New Roman"/>
          <w:b/>
          <w:i/>
          <w:sz w:val="24"/>
          <w:szCs w:val="24"/>
          <w:lang w:val="lv-LV"/>
        </w:rPr>
        <w:t>ides tridactylus</w:t>
      </w:r>
      <w:r w:rsidRPr="009E511A">
        <w:rPr>
          <w:rFonts w:ascii="Times New Roman" w:hAnsi="Times New Roman" w:cs="Times New Roman"/>
          <w:sz w:val="24"/>
          <w:szCs w:val="24"/>
          <w:lang w:val="lv-LV"/>
        </w:rPr>
        <w:t xml:space="preserve"> pāru ligzdošana. Šī dzeņu suga galvenokārt saistīta ar veciem, boreāliem mežiem, kur dominē skujkoki vai arī ar melnalkšņu staignājiem. </w:t>
      </w:r>
      <w:r w:rsidRPr="009E511A">
        <w:rPr>
          <w:rFonts w:ascii="Times New Roman" w:hAnsi="Times New Roman" w:cs="Times New Roman"/>
          <w:bCs/>
          <w:sz w:val="24"/>
          <w:szCs w:val="24"/>
          <w:lang w:val="lv-LV"/>
        </w:rPr>
        <w:t>Trīspirkstu dzenis ir ziemeļu skujkoku un jauktu koku mežu apdzīvotāji, kas Eiropā kopumā cieš no mežaudžu fragmentācijas pieauguma (Rueda et</w:t>
      </w:r>
      <w:r w:rsidR="00BC1434" w:rsidRPr="009E511A">
        <w:rPr>
          <w:rFonts w:ascii="Times New Roman" w:hAnsi="Times New Roman" w:cs="Times New Roman"/>
          <w:bCs/>
          <w:sz w:val="24"/>
          <w:szCs w:val="24"/>
          <w:lang w:val="lv-LV"/>
        </w:rPr>
        <w:t>.</w:t>
      </w:r>
      <w:r w:rsidRPr="009E511A">
        <w:rPr>
          <w:rFonts w:ascii="Times New Roman" w:hAnsi="Times New Roman" w:cs="Times New Roman"/>
          <w:bCs/>
          <w:sz w:val="24"/>
          <w:szCs w:val="24"/>
          <w:lang w:val="lv-LV"/>
        </w:rPr>
        <w:t>al.</w:t>
      </w:r>
      <w:r w:rsidR="0044119C" w:rsidRPr="009E511A">
        <w:rPr>
          <w:rFonts w:ascii="Times New Roman" w:hAnsi="Times New Roman" w:cs="Times New Roman"/>
          <w:bCs/>
          <w:sz w:val="24"/>
          <w:szCs w:val="24"/>
          <w:lang w:val="lv-LV"/>
        </w:rPr>
        <w:t>,</w:t>
      </w:r>
      <w:r w:rsidRPr="009E511A">
        <w:rPr>
          <w:rFonts w:ascii="Times New Roman" w:hAnsi="Times New Roman" w:cs="Times New Roman"/>
          <w:bCs/>
          <w:sz w:val="24"/>
          <w:szCs w:val="24"/>
          <w:lang w:val="lv-LV"/>
        </w:rPr>
        <w:t xml:space="preserve"> 2013) un kvalitātes samazināšanās. Sugai nozīmīgākās ir dabiskās mežaudzes un tās, kurās sāk valdīt dabiskie procesi (Butler et</w:t>
      </w:r>
      <w:r w:rsidR="00BC1434" w:rsidRPr="009E511A">
        <w:rPr>
          <w:rFonts w:ascii="Times New Roman" w:hAnsi="Times New Roman" w:cs="Times New Roman"/>
          <w:bCs/>
          <w:sz w:val="24"/>
          <w:szCs w:val="24"/>
          <w:lang w:val="lv-LV"/>
        </w:rPr>
        <w:t>.</w:t>
      </w:r>
      <w:r w:rsidRPr="009E511A">
        <w:rPr>
          <w:rFonts w:ascii="Times New Roman" w:hAnsi="Times New Roman" w:cs="Times New Roman"/>
          <w:bCs/>
          <w:sz w:val="24"/>
          <w:szCs w:val="24"/>
          <w:lang w:val="lv-LV"/>
        </w:rPr>
        <w:t>al.</w:t>
      </w:r>
      <w:r w:rsidR="0044119C" w:rsidRPr="009E511A">
        <w:rPr>
          <w:rFonts w:ascii="Times New Roman" w:hAnsi="Times New Roman" w:cs="Times New Roman"/>
          <w:bCs/>
          <w:sz w:val="24"/>
          <w:szCs w:val="24"/>
          <w:lang w:val="lv-LV"/>
        </w:rPr>
        <w:t>,</w:t>
      </w:r>
      <w:r w:rsidRPr="009E511A">
        <w:rPr>
          <w:rFonts w:ascii="Times New Roman" w:hAnsi="Times New Roman" w:cs="Times New Roman"/>
          <w:bCs/>
          <w:i/>
          <w:sz w:val="24"/>
          <w:szCs w:val="24"/>
          <w:lang w:val="lv-LV"/>
        </w:rPr>
        <w:t xml:space="preserve"> </w:t>
      </w:r>
      <w:r w:rsidRPr="009E511A">
        <w:rPr>
          <w:rFonts w:ascii="Times New Roman" w:hAnsi="Times New Roman" w:cs="Times New Roman"/>
          <w:bCs/>
          <w:sz w:val="24"/>
          <w:szCs w:val="24"/>
          <w:lang w:val="lv-LV"/>
        </w:rPr>
        <w:t>2004; Pechacek</w:t>
      </w:r>
      <w:r w:rsidR="00BC1434" w:rsidRPr="009E511A">
        <w:rPr>
          <w:rFonts w:ascii="Times New Roman" w:hAnsi="Times New Roman" w:cs="Times New Roman"/>
          <w:bCs/>
          <w:sz w:val="24"/>
          <w:szCs w:val="24"/>
          <w:lang w:val="lv-LV"/>
        </w:rPr>
        <w:t>,</w:t>
      </w:r>
      <w:r w:rsidRPr="009E511A">
        <w:rPr>
          <w:rFonts w:ascii="Times New Roman" w:hAnsi="Times New Roman" w:cs="Times New Roman"/>
          <w:bCs/>
          <w:sz w:val="24"/>
          <w:szCs w:val="24"/>
          <w:lang w:val="lv-LV"/>
        </w:rPr>
        <w:t xml:space="preserve"> 2004). Pēc dzīvotnes kvalitātes un platības prasībām vērtējot, trīspirkstu dzenis ir klasificējams kā lietussarga suga (Fleishman et</w:t>
      </w:r>
      <w:r w:rsidR="0067773E" w:rsidRPr="009E511A">
        <w:rPr>
          <w:rFonts w:ascii="Times New Roman" w:hAnsi="Times New Roman" w:cs="Times New Roman"/>
          <w:bCs/>
          <w:sz w:val="24"/>
          <w:szCs w:val="24"/>
          <w:lang w:val="lv-LV"/>
        </w:rPr>
        <w:t>.</w:t>
      </w:r>
      <w:r w:rsidRPr="009E511A">
        <w:rPr>
          <w:rFonts w:ascii="Times New Roman" w:hAnsi="Times New Roman" w:cs="Times New Roman"/>
          <w:bCs/>
          <w:sz w:val="24"/>
          <w:szCs w:val="24"/>
          <w:lang w:val="lv-LV"/>
        </w:rPr>
        <w:t>al.</w:t>
      </w:r>
      <w:r w:rsidR="0044119C" w:rsidRPr="009E511A">
        <w:rPr>
          <w:rFonts w:ascii="Times New Roman" w:hAnsi="Times New Roman" w:cs="Times New Roman"/>
          <w:bCs/>
          <w:sz w:val="24"/>
          <w:szCs w:val="24"/>
          <w:lang w:val="lv-LV"/>
        </w:rPr>
        <w:t>,</w:t>
      </w:r>
      <w:r w:rsidRPr="009E511A">
        <w:rPr>
          <w:rFonts w:ascii="Times New Roman" w:hAnsi="Times New Roman" w:cs="Times New Roman"/>
          <w:bCs/>
          <w:i/>
          <w:sz w:val="24"/>
          <w:szCs w:val="24"/>
          <w:lang w:val="lv-LV"/>
        </w:rPr>
        <w:t xml:space="preserve"> </w:t>
      </w:r>
      <w:r w:rsidRPr="009E511A">
        <w:rPr>
          <w:rFonts w:ascii="Times New Roman" w:hAnsi="Times New Roman" w:cs="Times New Roman"/>
          <w:bCs/>
          <w:sz w:val="24"/>
          <w:szCs w:val="24"/>
          <w:lang w:val="lv-LV"/>
        </w:rPr>
        <w:t>2000) – tāda, kur</w:t>
      </w:r>
      <w:r w:rsidR="0067773E" w:rsidRPr="009E511A">
        <w:rPr>
          <w:rFonts w:ascii="Times New Roman" w:hAnsi="Times New Roman" w:cs="Times New Roman"/>
          <w:bCs/>
          <w:sz w:val="24"/>
          <w:szCs w:val="24"/>
          <w:lang w:val="lv-LV"/>
        </w:rPr>
        <w:t>a</w:t>
      </w:r>
      <w:r w:rsidRPr="009E511A">
        <w:rPr>
          <w:rFonts w:ascii="Times New Roman" w:hAnsi="Times New Roman" w:cs="Times New Roman"/>
          <w:bCs/>
          <w:sz w:val="24"/>
          <w:szCs w:val="24"/>
          <w:lang w:val="lv-LV"/>
        </w:rPr>
        <w:t xml:space="preserve"> dzīvotn</w:t>
      </w:r>
      <w:r w:rsidR="0067773E" w:rsidRPr="009E511A">
        <w:rPr>
          <w:rFonts w:ascii="Times New Roman" w:hAnsi="Times New Roman" w:cs="Times New Roman"/>
          <w:bCs/>
          <w:sz w:val="24"/>
          <w:szCs w:val="24"/>
          <w:lang w:val="lv-LV"/>
        </w:rPr>
        <w:t>i</w:t>
      </w:r>
      <w:r w:rsidRPr="009E511A">
        <w:rPr>
          <w:rFonts w:ascii="Times New Roman" w:hAnsi="Times New Roman" w:cs="Times New Roman"/>
          <w:bCs/>
          <w:sz w:val="24"/>
          <w:szCs w:val="24"/>
          <w:lang w:val="lv-LV"/>
        </w:rPr>
        <w:t xml:space="preserve"> saglabājot, tiek nodrošināta aizsardzība arī citām retām un j</w:t>
      </w:r>
      <w:r w:rsidR="0067773E" w:rsidRPr="009E511A">
        <w:rPr>
          <w:rFonts w:ascii="Times New Roman" w:hAnsi="Times New Roman" w:cs="Times New Roman"/>
          <w:bCs/>
          <w:sz w:val="24"/>
          <w:szCs w:val="24"/>
          <w:lang w:val="lv-LV"/>
        </w:rPr>
        <w:t>u</w:t>
      </w:r>
      <w:r w:rsidRPr="009E511A">
        <w:rPr>
          <w:rFonts w:ascii="Times New Roman" w:hAnsi="Times New Roman" w:cs="Times New Roman"/>
          <w:bCs/>
          <w:sz w:val="24"/>
          <w:szCs w:val="24"/>
          <w:lang w:val="lv-LV"/>
        </w:rPr>
        <w:t>tīgām sugām. Vairākas trīspirkstu dzeņa ligzdošanas teritorijas konstatētas applūdušās mežaudzēs, kur pieejams liels daudzums mirušās koksnes.</w:t>
      </w:r>
    </w:p>
    <w:p w14:paraId="7D2FB5C5" w14:textId="77777777" w:rsidR="0044119C" w:rsidRPr="009E511A" w:rsidRDefault="0044119C" w:rsidP="0044119C">
      <w:pPr>
        <w:jc w:val="both"/>
        <w:rPr>
          <w:rFonts w:ascii="Times New Roman" w:hAnsi="Times New Roman" w:cs="Times New Roman"/>
          <w:sz w:val="24"/>
          <w:szCs w:val="24"/>
          <w:lang w:val="lv-LV"/>
        </w:rPr>
      </w:pPr>
    </w:p>
    <w:p w14:paraId="7D2FB5C6" w14:textId="77777777" w:rsidR="00D03846" w:rsidRPr="009E511A" w:rsidRDefault="00D03846" w:rsidP="0044119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DP “Numernes valnis” teritorijā konstatēta 5 – 6 </w:t>
      </w:r>
      <w:r w:rsidRPr="009E511A">
        <w:rPr>
          <w:rFonts w:ascii="Times New Roman" w:hAnsi="Times New Roman" w:cs="Times New Roman"/>
          <w:b/>
          <w:sz w:val="24"/>
          <w:szCs w:val="24"/>
          <w:lang w:val="lv-LV"/>
        </w:rPr>
        <w:t xml:space="preserve">melno dzilnu </w:t>
      </w:r>
      <w:r w:rsidR="0044119C" w:rsidRPr="009E511A">
        <w:rPr>
          <w:rFonts w:ascii="Times New Roman" w:hAnsi="Times New Roman" w:cs="Times New Roman"/>
          <w:b/>
          <w:i/>
          <w:sz w:val="24"/>
          <w:szCs w:val="24"/>
          <w:lang w:val="lv-LV"/>
        </w:rPr>
        <w:t>Dryocopus martius</w:t>
      </w:r>
      <w:r w:rsidRPr="009E511A">
        <w:rPr>
          <w:rFonts w:ascii="Times New Roman" w:hAnsi="Times New Roman" w:cs="Times New Roman"/>
          <w:sz w:val="24"/>
          <w:szCs w:val="24"/>
          <w:lang w:val="lv-LV"/>
        </w:rPr>
        <w:t xml:space="preserve"> pāru ligzdošana. Dažādos pētījumos ligzdošanas teritorijas lielums variē 1 </w:t>
      </w:r>
      <w:r w:rsidR="0067773E" w:rsidRPr="009E511A">
        <w:rPr>
          <w:rFonts w:ascii="Times New Roman" w:hAnsi="Times New Roman" w:cs="Times New Roman"/>
          <w:sz w:val="24"/>
          <w:szCs w:val="24"/>
          <w:lang w:val="lv-LV"/>
        </w:rPr>
        <w:t>–</w:t>
      </w:r>
      <w:r w:rsidR="0044119C"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10 km</w:t>
      </w:r>
      <w:r w:rsidRPr="009E511A">
        <w:rPr>
          <w:rFonts w:ascii="Times New Roman" w:hAnsi="Times New Roman" w:cs="Times New Roman"/>
          <w:sz w:val="24"/>
          <w:szCs w:val="24"/>
          <w:vertAlign w:val="superscript"/>
          <w:lang w:val="lv-LV"/>
        </w:rPr>
        <w:t>2</w:t>
      </w:r>
      <w:r w:rsidRPr="009E511A">
        <w:rPr>
          <w:rFonts w:ascii="Times New Roman" w:hAnsi="Times New Roman" w:cs="Times New Roman"/>
          <w:sz w:val="24"/>
          <w:szCs w:val="24"/>
          <w:lang w:val="lv-LV"/>
        </w:rPr>
        <w:t xml:space="preserve"> (Gorman</w:t>
      </w:r>
      <w:r w:rsidR="0044119C"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2011). Ar melnās dzilnas ligzdošanu tieši saistīta suga ir </w:t>
      </w:r>
      <w:r w:rsidRPr="009E511A">
        <w:rPr>
          <w:rFonts w:ascii="Times New Roman" w:hAnsi="Times New Roman" w:cs="Times New Roman"/>
          <w:b/>
          <w:sz w:val="24"/>
          <w:szCs w:val="24"/>
          <w:lang w:val="lv-LV"/>
        </w:rPr>
        <w:t xml:space="preserve">meža balodis </w:t>
      </w:r>
      <w:r w:rsidR="0044119C" w:rsidRPr="009E511A">
        <w:rPr>
          <w:rFonts w:ascii="Times New Roman" w:hAnsi="Times New Roman" w:cs="Times New Roman"/>
          <w:b/>
          <w:i/>
          <w:sz w:val="24"/>
          <w:szCs w:val="24"/>
          <w:lang w:val="lv-LV"/>
        </w:rPr>
        <w:t>Columba oenas</w:t>
      </w:r>
      <w:r w:rsidRPr="009E511A">
        <w:rPr>
          <w:rFonts w:ascii="Times New Roman" w:hAnsi="Times New Roman" w:cs="Times New Roman"/>
          <w:sz w:val="24"/>
          <w:szCs w:val="24"/>
          <w:lang w:val="lv-LV"/>
        </w:rPr>
        <w:t>, kam DP “Numernes valnis” teritorijā konstatēta 2 – 3 pāru iespējama ligzdošana.</w:t>
      </w:r>
    </w:p>
    <w:p w14:paraId="7D2FB5C7" w14:textId="77777777" w:rsidR="0044119C" w:rsidRPr="009E511A" w:rsidRDefault="0044119C" w:rsidP="0044119C">
      <w:pPr>
        <w:jc w:val="both"/>
        <w:rPr>
          <w:rFonts w:ascii="Times New Roman" w:hAnsi="Times New Roman" w:cs="Times New Roman"/>
          <w:sz w:val="24"/>
          <w:szCs w:val="24"/>
          <w:lang w:val="lv-LV"/>
        </w:rPr>
      </w:pPr>
    </w:p>
    <w:p w14:paraId="7D2FB5C8" w14:textId="77777777" w:rsidR="00D03846" w:rsidRPr="009E511A" w:rsidRDefault="00D03846" w:rsidP="0044119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DP “Numernes valnis” teritorijā konstatēta 2 – 3 </w:t>
      </w:r>
      <w:r w:rsidRPr="009E511A">
        <w:rPr>
          <w:rFonts w:ascii="Times New Roman" w:hAnsi="Times New Roman" w:cs="Times New Roman"/>
          <w:b/>
          <w:sz w:val="24"/>
          <w:szCs w:val="24"/>
          <w:lang w:val="lv-LV"/>
        </w:rPr>
        <w:t xml:space="preserve">pelēkās dzilnas </w:t>
      </w:r>
      <w:r w:rsidR="0044119C" w:rsidRPr="009E511A">
        <w:rPr>
          <w:rFonts w:ascii="Times New Roman" w:hAnsi="Times New Roman" w:cs="Times New Roman"/>
          <w:b/>
          <w:i/>
          <w:sz w:val="24"/>
          <w:szCs w:val="24"/>
          <w:lang w:val="lv-LV"/>
        </w:rPr>
        <w:t>Picus canus</w:t>
      </w:r>
      <w:r w:rsidRPr="009E511A">
        <w:rPr>
          <w:rFonts w:ascii="Times New Roman" w:hAnsi="Times New Roman" w:cs="Times New Roman"/>
          <w:sz w:val="24"/>
          <w:szCs w:val="24"/>
          <w:lang w:val="lv-LV"/>
        </w:rPr>
        <w:t xml:space="preserve"> pāru ligzdošana. Suga tieši saistīta ar bioloģiski veciem lapu koku mežiem, ligzdošanas teritorijas bieži pārklājas ar citu īpaši aizsargājamo dzeņveidīgo sugu ligzdošanas teritorijām. Divu pāru iespējama ligzdošana konstatēta mozaīkveida ainavā pie pamestajām mājvietām, kas ir visai tipisks sugas ligzdošanas biotops Latvijā.</w:t>
      </w:r>
    </w:p>
    <w:p w14:paraId="7D2FB5C9" w14:textId="77777777" w:rsidR="0044119C" w:rsidRPr="009E511A" w:rsidRDefault="0044119C" w:rsidP="0044119C">
      <w:pPr>
        <w:jc w:val="both"/>
        <w:rPr>
          <w:rFonts w:ascii="Times New Roman" w:hAnsi="Times New Roman" w:cs="Times New Roman"/>
          <w:sz w:val="24"/>
          <w:szCs w:val="24"/>
          <w:lang w:val="lv-LV"/>
        </w:rPr>
      </w:pPr>
    </w:p>
    <w:p w14:paraId="7D2FB5CA" w14:textId="77777777" w:rsidR="00D03846" w:rsidRPr="009E511A" w:rsidRDefault="00D03846" w:rsidP="0044119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DP “</w:t>
      </w:r>
      <w:r w:rsidR="0044119C" w:rsidRPr="009E511A">
        <w:rPr>
          <w:rFonts w:ascii="Times New Roman" w:hAnsi="Times New Roman" w:cs="Times New Roman"/>
          <w:sz w:val="24"/>
          <w:szCs w:val="24"/>
          <w:lang w:val="lv-LV"/>
        </w:rPr>
        <w:t>Numernes valnis</w:t>
      </w:r>
      <w:r w:rsidRPr="009E511A">
        <w:rPr>
          <w:rFonts w:ascii="Times New Roman" w:hAnsi="Times New Roman" w:cs="Times New Roman"/>
          <w:sz w:val="24"/>
          <w:szCs w:val="24"/>
          <w:lang w:val="lv-LV"/>
        </w:rPr>
        <w:t xml:space="preserve">” teritorijā konstatēta 5 – 6 </w:t>
      </w:r>
      <w:r w:rsidRPr="009E511A">
        <w:rPr>
          <w:rFonts w:ascii="Times New Roman" w:hAnsi="Times New Roman" w:cs="Times New Roman"/>
          <w:b/>
          <w:sz w:val="24"/>
          <w:szCs w:val="24"/>
          <w:lang w:val="lv-LV"/>
        </w:rPr>
        <w:t xml:space="preserve">apodziņu </w:t>
      </w:r>
      <w:r w:rsidR="0044119C" w:rsidRPr="009E511A">
        <w:rPr>
          <w:rFonts w:ascii="Times New Roman" w:hAnsi="Times New Roman" w:cs="Times New Roman"/>
          <w:b/>
          <w:i/>
          <w:sz w:val="24"/>
          <w:szCs w:val="24"/>
          <w:lang w:val="lv-LV"/>
        </w:rPr>
        <w:t>Glaucidium passerinum</w:t>
      </w:r>
      <w:r w:rsidRPr="009E511A">
        <w:rPr>
          <w:rFonts w:ascii="Times New Roman" w:hAnsi="Times New Roman" w:cs="Times New Roman"/>
          <w:sz w:val="24"/>
          <w:szCs w:val="24"/>
          <w:lang w:val="lv-LV"/>
        </w:rPr>
        <w:t xml:space="preserve"> pāru ligzdošana. Arī apodziņš uzskatāms par lietussarga sugu (Strom</w:t>
      </w:r>
      <w:r w:rsidR="0067773E" w:rsidRPr="009E511A">
        <w:rPr>
          <w:rFonts w:ascii="Times New Roman" w:hAnsi="Times New Roman" w:cs="Times New Roman"/>
          <w:sz w:val="24"/>
          <w:szCs w:val="24"/>
          <w:lang w:val="lv-LV"/>
        </w:rPr>
        <w:t xml:space="preserve"> &amp;</w:t>
      </w:r>
      <w:r w:rsidRPr="009E511A">
        <w:rPr>
          <w:rFonts w:ascii="Times New Roman" w:hAnsi="Times New Roman" w:cs="Times New Roman"/>
          <w:sz w:val="24"/>
          <w:szCs w:val="24"/>
          <w:lang w:val="lv-LV"/>
        </w:rPr>
        <w:t xml:space="preserve"> Sonerud</w:t>
      </w:r>
      <w:r w:rsidR="0067773E"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2001; Mikusinski </w:t>
      </w:r>
      <w:r w:rsidRPr="009E511A">
        <w:rPr>
          <w:rFonts w:ascii="Times New Roman" w:hAnsi="Times New Roman" w:cs="Times New Roman"/>
          <w:iCs/>
          <w:sz w:val="24"/>
          <w:szCs w:val="24"/>
          <w:lang w:val="lv-LV"/>
        </w:rPr>
        <w:t>et</w:t>
      </w:r>
      <w:r w:rsidR="0067773E" w:rsidRPr="009E511A">
        <w:rPr>
          <w:rFonts w:ascii="Times New Roman" w:hAnsi="Times New Roman" w:cs="Times New Roman"/>
          <w:iCs/>
          <w:sz w:val="24"/>
          <w:szCs w:val="24"/>
          <w:lang w:val="lv-LV"/>
        </w:rPr>
        <w:t>.</w:t>
      </w:r>
      <w:r w:rsidRPr="009E511A">
        <w:rPr>
          <w:rFonts w:ascii="Times New Roman" w:hAnsi="Times New Roman" w:cs="Times New Roman"/>
          <w:iCs/>
          <w:sz w:val="24"/>
          <w:szCs w:val="24"/>
          <w:lang w:val="lv-LV"/>
        </w:rPr>
        <w:t>al.</w:t>
      </w:r>
      <w:r w:rsidR="0044119C"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2018), turklāt ligzdo galvenokārt trīspirkstu dzeņa iepriekš izmantotos dobumos.</w:t>
      </w:r>
    </w:p>
    <w:p w14:paraId="7D2FB5CB" w14:textId="77777777" w:rsidR="0044119C" w:rsidRPr="009E511A" w:rsidRDefault="0044119C" w:rsidP="0044119C">
      <w:pPr>
        <w:jc w:val="both"/>
        <w:rPr>
          <w:rFonts w:ascii="Times New Roman" w:hAnsi="Times New Roman" w:cs="Times New Roman"/>
          <w:sz w:val="24"/>
          <w:szCs w:val="24"/>
          <w:lang w:val="lv-LV"/>
        </w:rPr>
      </w:pPr>
    </w:p>
    <w:p w14:paraId="7D2FB5CC" w14:textId="77777777" w:rsidR="00D03846" w:rsidRPr="009E511A" w:rsidRDefault="00D03846" w:rsidP="0044119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Izpētes teritorijā konstatēta 2 </w:t>
      </w:r>
      <w:r w:rsidR="0067773E" w:rsidRPr="009E511A">
        <w:rPr>
          <w:rFonts w:ascii="Times New Roman" w:hAnsi="Times New Roman" w:cs="Times New Roman"/>
          <w:sz w:val="24"/>
          <w:szCs w:val="24"/>
          <w:lang w:val="lv-LV"/>
        </w:rPr>
        <w:t>–</w:t>
      </w:r>
      <w:r w:rsidR="0044119C"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3 </w:t>
      </w:r>
      <w:r w:rsidRPr="009E511A">
        <w:rPr>
          <w:rFonts w:ascii="Times New Roman" w:hAnsi="Times New Roman" w:cs="Times New Roman"/>
          <w:b/>
          <w:sz w:val="24"/>
          <w:szCs w:val="24"/>
          <w:lang w:val="lv-LV"/>
        </w:rPr>
        <w:t>urālpūču</w:t>
      </w:r>
      <w:r w:rsidR="0044119C" w:rsidRPr="009E511A">
        <w:rPr>
          <w:rFonts w:ascii="Times New Roman" w:hAnsi="Times New Roman" w:cs="Times New Roman"/>
          <w:b/>
          <w:i/>
          <w:sz w:val="24"/>
          <w:szCs w:val="24"/>
          <w:lang w:val="lv-LV"/>
        </w:rPr>
        <w:t xml:space="preserve"> </w:t>
      </w:r>
      <w:r w:rsidRPr="009E511A">
        <w:rPr>
          <w:rFonts w:ascii="Times New Roman" w:hAnsi="Times New Roman" w:cs="Times New Roman"/>
          <w:b/>
          <w:i/>
          <w:sz w:val="24"/>
          <w:szCs w:val="24"/>
          <w:lang w:val="lv-LV"/>
        </w:rPr>
        <w:t>Strix uralensis</w:t>
      </w:r>
      <w:r w:rsidRPr="009E511A">
        <w:rPr>
          <w:rFonts w:ascii="Times New Roman" w:hAnsi="Times New Roman" w:cs="Times New Roman"/>
          <w:sz w:val="24"/>
          <w:szCs w:val="24"/>
          <w:lang w:val="lv-LV"/>
        </w:rPr>
        <w:t xml:space="preserve"> pāru iespējama ligzdošana. Sekmīga ligzdošana 2019. gadā konstatēta 16. kvartāla apkārtnē, kur novēroti ligzdu nesen pametuši urālpūces mazuļi. Divas pārējās urālpūču ligzdošanas teritorijas konstatētas netālu no dabas parka robežas, sekmīgas ligzdošanas gadījumos potenciālās ligzdošanas vietas var būt arī ārpus dabas parka robež</w:t>
      </w:r>
      <w:r w:rsidR="0067773E" w:rsidRPr="009E511A">
        <w:rPr>
          <w:rFonts w:ascii="Times New Roman" w:hAnsi="Times New Roman" w:cs="Times New Roman"/>
          <w:sz w:val="24"/>
          <w:szCs w:val="24"/>
          <w:lang w:val="lv-LV"/>
        </w:rPr>
        <w:t>ām</w:t>
      </w:r>
      <w:r w:rsidRPr="009E511A">
        <w:rPr>
          <w:rFonts w:ascii="Times New Roman" w:hAnsi="Times New Roman" w:cs="Times New Roman"/>
          <w:sz w:val="24"/>
          <w:szCs w:val="24"/>
          <w:lang w:val="lv-LV"/>
        </w:rPr>
        <w:t>.</w:t>
      </w:r>
    </w:p>
    <w:p w14:paraId="7D2FB5CD" w14:textId="77777777" w:rsidR="00791045" w:rsidRPr="009E511A" w:rsidRDefault="00791045" w:rsidP="00791045">
      <w:pPr>
        <w:jc w:val="both"/>
        <w:rPr>
          <w:rFonts w:ascii="Times New Roman" w:hAnsi="Times New Roman" w:cs="Times New Roman"/>
          <w:sz w:val="24"/>
          <w:szCs w:val="24"/>
          <w:lang w:val="lv-LV"/>
        </w:rPr>
      </w:pPr>
    </w:p>
    <w:p w14:paraId="7D2FB5CE" w14:textId="77777777" w:rsidR="00D03846" w:rsidRPr="009E511A" w:rsidRDefault="00D03846" w:rsidP="00791045">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DP “Numernes valnis” teritorijā konstatēta 7 – 15 </w:t>
      </w:r>
      <w:r w:rsidRPr="009E511A">
        <w:rPr>
          <w:rFonts w:ascii="Times New Roman" w:hAnsi="Times New Roman" w:cs="Times New Roman"/>
          <w:b/>
          <w:sz w:val="24"/>
          <w:szCs w:val="24"/>
          <w:lang w:val="lv-LV"/>
        </w:rPr>
        <w:t xml:space="preserve">mazā mušķērāja </w:t>
      </w:r>
      <w:r w:rsidR="00791045" w:rsidRPr="009E511A">
        <w:rPr>
          <w:rFonts w:ascii="Times New Roman" w:hAnsi="Times New Roman" w:cs="Times New Roman"/>
          <w:b/>
          <w:i/>
          <w:sz w:val="24"/>
          <w:szCs w:val="24"/>
          <w:lang w:val="lv-LV"/>
        </w:rPr>
        <w:t>Ficedula parva</w:t>
      </w:r>
      <w:r w:rsidRPr="009E511A">
        <w:rPr>
          <w:rFonts w:ascii="Times New Roman" w:hAnsi="Times New Roman" w:cs="Times New Roman"/>
          <w:sz w:val="24"/>
          <w:szCs w:val="24"/>
          <w:lang w:val="lv-LV"/>
        </w:rPr>
        <w:t xml:space="preserve"> pāru ligzdošana. Sugas ligzdošanai nepieciešami mitri vidēja vecuma un veci lapkoku vai jaukti saimnieciskās darbības neskarti meži ar daudz struktūras elementiem – kritalām, stumbeņiem, sausokņiem. Izpētes teritorijā mazais mušķērājs bieži konstatēts ES īpaši aizsargājamos biotopos vai citu īpaši aizsargājamu putnu sugu ligzdošanas iecirkņos.</w:t>
      </w:r>
    </w:p>
    <w:p w14:paraId="7D2FB5CF" w14:textId="77777777" w:rsidR="00886F5D" w:rsidRPr="009E511A" w:rsidRDefault="00886F5D" w:rsidP="00886F5D">
      <w:pPr>
        <w:jc w:val="both"/>
        <w:rPr>
          <w:rFonts w:ascii="Times New Roman" w:hAnsi="Times New Roman" w:cs="Times New Roman"/>
          <w:sz w:val="24"/>
          <w:szCs w:val="24"/>
          <w:lang w:val="lv-LV"/>
        </w:rPr>
      </w:pPr>
    </w:p>
    <w:p w14:paraId="7D2FB5D0" w14:textId="77777777" w:rsidR="00D03846" w:rsidRPr="009E511A" w:rsidRDefault="00D03846" w:rsidP="00886F5D">
      <w:pPr>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 xml:space="preserve">Teritorija īpaši piemērota </w:t>
      </w:r>
      <w:r w:rsidRPr="009E511A">
        <w:rPr>
          <w:rFonts w:ascii="Times New Roman" w:hAnsi="Times New Roman" w:cs="Times New Roman"/>
          <w:b/>
          <w:sz w:val="24"/>
          <w:szCs w:val="24"/>
          <w:lang w:val="sv-SE"/>
        </w:rPr>
        <w:t xml:space="preserve">mežirbes </w:t>
      </w:r>
      <w:r w:rsidR="00886F5D" w:rsidRPr="009E511A">
        <w:rPr>
          <w:rFonts w:ascii="Times New Roman" w:hAnsi="Times New Roman" w:cs="Times New Roman"/>
          <w:b/>
          <w:i/>
          <w:iCs/>
          <w:sz w:val="24"/>
          <w:szCs w:val="24"/>
          <w:lang w:val="sv-SE"/>
        </w:rPr>
        <w:t>Tetrastes bonasia</w:t>
      </w:r>
      <w:r w:rsidRPr="009E511A">
        <w:rPr>
          <w:rFonts w:ascii="Times New Roman" w:hAnsi="Times New Roman" w:cs="Times New Roman"/>
          <w:i/>
          <w:iCs/>
          <w:sz w:val="24"/>
          <w:szCs w:val="24"/>
          <w:lang w:val="sv-SE"/>
        </w:rPr>
        <w:t xml:space="preserve"> </w:t>
      </w:r>
      <w:r w:rsidRPr="009E511A">
        <w:rPr>
          <w:rFonts w:ascii="Times New Roman" w:hAnsi="Times New Roman" w:cs="Times New Roman"/>
          <w:sz w:val="24"/>
          <w:szCs w:val="24"/>
          <w:lang w:val="sv-SE"/>
        </w:rPr>
        <w:t>ligzdošanai. Uzskaišu laikā suga konstatēta 11 atradnē</w:t>
      </w:r>
      <w:r w:rsidR="00886F5D" w:rsidRPr="009E511A">
        <w:rPr>
          <w:rFonts w:ascii="Times New Roman" w:hAnsi="Times New Roman" w:cs="Times New Roman"/>
          <w:sz w:val="24"/>
          <w:szCs w:val="24"/>
          <w:lang w:val="sv-SE"/>
        </w:rPr>
        <w:t>s</w:t>
      </w:r>
      <w:r w:rsidRPr="009E511A">
        <w:rPr>
          <w:rFonts w:ascii="Times New Roman" w:hAnsi="Times New Roman" w:cs="Times New Roman"/>
          <w:sz w:val="24"/>
          <w:szCs w:val="24"/>
          <w:lang w:val="sv-SE"/>
        </w:rPr>
        <w:t>. Ņemot vērā augsto sugai īpaši piemēroto dzīvotņu skaitu un sugas sarežģīto konstatējamību, populācijas vērtējums ir 20 ligzdojoši pāri vai pat vairāk. Saskaņā ar aktuālo sugas aizsardzības plānu (Ķerus</w:t>
      </w:r>
      <w:r w:rsidR="0067773E" w:rsidRPr="009E511A">
        <w:rPr>
          <w:rFonts w:ascii="Times New Roman" w:hAnsi="Times New Roman" w:cs="Times New Roman"/>
          <w:sz w:val="24"/>
          <w:szCs w:val="24"/>
          <w:lang w:val="sv-SE"/>
        </w:rPr>
        <w:t xml:space="preserve"> un</w:t>
      </w:r>
      <w:r w:rsidRPr="009E511A">
        <w:rPr>
          <w:rFonts w:ascii="Times New Roman" w:hAnsi="Times New Roman" w:cs="Times New Roman"/>
          <w:sz w:val="24"/>
          <w:szCs w:val="24"/>
          <w:lang w:val="sv-SE"/>
        </w:rPr>
        <w:t xml:space="preserve"> Strazds</w:t>
      </w:r>
      <w:r w:rsidR="0067773E" w:rsidRPr="009E511A">
        <w:rPr>
          <w:rFonts w:ascii="Times New Roman" w:hAnsi="Times New Roman" w:cs="Times New Roman"/>
          <w:sz w:val="24"/>
          <w:szCs w:val="24"/>
          <w:lang w:val="sv-SE"/>
        </w:rPr>
        <w:t>,</w:t>
      </w:r>
      <w:r w:rsidRPr="009E511A">
        <w:rPr>
          <w:rFonts w:ascii="Times New Roman" w:hAnsi="Times New Roman" w:cs="Times New Roman"/>
          <w:sz w:val="24"/>
          <w:szCs w:val="24"/>
          <w:lang w:val="sv-SE"/>
        </w:rPr>
        <w:t xml:space="preserve"> 2017) mežirbes Latvijas populācija vērtējama kā stipri apdraudēta. Kā galvenais skaita samazināšanās cēlonis tiek minēts visa veida mežsaimniecisko darbu radītais dzīvotnes zudums, fragmentācija. Pateicoties esošajam zonējumam, teritorijas reljefa īpatnībām, dabas parka teritorijā esošā mežirbju populācija nav uzskatāma par apdraudētu.</w:t>
      </w:r>
    </w:p>
    <w:p w14:paraId="7D2FB5D1" w14:textId="77777777" w:rsidR="00886F5D" w:rsidRPr="009E511A" w:rsidRDefault="00886F5D" w:rsidP="00886F5D">
      <w:pPr>
        <w:jc w:val="both"/>
        <w:rPr>
          <w:rFonts w:ascii="Times New Roman" w:hAnsi="Times New Roman" w:cs="Times New Roman"/>
          <w:sz w:val="24"/>
          <w:szCs w:val="24"/>
          <w:shd w:val="clear" w:color="auto" w:fill="FFFFFF"/>
          <w:lang w:val="sv-SE"/>
        </w:rPr>
      </w:pPr>
    </w:p>
    <w:p w14:paraId="7D2FB5D2" w14:textId="77777777" w:rsidR="00D03846" w:rsidRPr="009E511A" w:rsidRDefault="00993237" w:rsidP="00886F5D">
      <w:pPr>
        <w:jc w:val="both"/>
        <w:rPr>
          <w:rFonts w:ascii="Times New Roman" w:hAnsi="Times New Roman" w:cs="Times New Roman"/>
          <w:sz w:val="24"/>
          <w:szCs w:val="24"/>
          <w:shd w:val="clear" w:color="auto" w:fill="FFFFFF"/>
          <w:lang w:val="sv-SE"/>
        </w:rPr>
      </w:pPr>
      <w:r w:rsidRPr="009E511A">
        <w:rPr>
          <w:rFonts w:ascii="Times New Roman" w:hAnsi="Times New Roman" w:cs="Times New Roman"/>
          <w:sz w:val="24"/>
          <w:szCs w:val="24"/>
          <w:shd w:val="clear" w:color="auto" w:fill="FFFFFF"/>
          <w:lang w:val="sv-SE"/>
        </w:rPr>
        <w:t>Pārejas purvos pie Nū</w:t>
      </w:r>
      <w:r w:rsidR="00D03846" w:rsidRPr="009E511A">
        <w:rPr>
          <w:rFonts w:ascii="Times New Roman" w:hAnsi="Times New Roman" w:cs="Times New Roman"/>
          <w:sz w:val="24"/>
          <w:szCs w:val="24"/>
          <w:shd w:val="clear" w:color="auto" w:fill="FFFFFF"/>
          <w:lang w:val="sv-SE"/>
        </w:rPr>
        <w:t>m</w:t>
      </w:r>
      <w:r w:rsidRPr="009E511A">
        <w:rPr>
          <w:rFonts w:ascii="Times New Roman" w:hAnsi="Times New Roman" w:cs="Times New Roman"/>
          <w:sz w:val="24"/>
          <w:szCs w:val="24"/>
          <w:shd w:val="clear" w:color="auto" w:fill="FFFFFF"/>
          <w:lang w:val="sv-SE"/>
        </w:rPr>
        <w:t>i</w:t>
      </w:r>
      <w:r w:rsidR="00D03846" w:rsidRPr="009E511A">
        <w:rPr>
          <w:rFonts w:ascii="Times New Roman" w:hAnsi="Times New Roman" w:cs="Times New Roman"/>
          <w:sz w:val="24"/>
          <w:szCs w:val="24"/>
          <w:shd w:val="clear" w:color="auto" w:fill="FFFFFF"/>
          <w:lang w:val="sv-SE"/>
        </w:rPr>
        <w:t>ernes ez</w:t>
      </w:r>
      <w:r w:rsidRPr="009E511A">
        <w:rPr>
          <w:rFonts w:ascii="Times New Roman" w:hAnsi="Times New Roman" w:cs="Times New Roman"/>
          <w:sz w:val="24"/>
          <w:szCs w:val="24"/>
          <w:shd w:val="clear" w:color="auto" w:fill="FFFFFF"/>
          <w:lang w:val="sv-SE"/>
        </w:rPr>
        <w:t>era un Kugreņu</w:t>
      </w:r>
      <w:r w:rsidR="00D03846" w:rsidRPr="009E511A">
        <w:rPr>
          <w:rFonts w:ascii="Times New Roman" w:hAnsi="Times New Roman" w:cs="Times New Roman"/>
          <w:sz w:val="24"/>
          <w:szCs w:val="24"/>
          <w:shd w:val="clear" w:color="auto" w:fill="FFFFFF"/>
          <w:lang w:val="sv-SE"/>
        </w:rPr>
        <w:t xml:space="preserve"> ezera konstatēta </w:t>
      </w:r>
      <w:r w:rsidR="0067773E" w:rsidRPr="009E511A">
        <w:rPr>
          <w:rFonts w:ascii="Times New Roman" w:hAnsi="Times New Roman" w:cs="Times New Roman"/>
          <w:sz w:val="24"/>
          <w:szCs w:val="24"/>
          <w:shd w:val="clear" w:color="auto" w:fill="FFFFFF"/>
          <w:lang w:val="sv-SE"/>
        </w:rPr>
        <w:t>divu</w:t>
      </w:r>
      <w:r w:rsidR="00D03846" w:rsidRPr="009E511A">
        <w:rPr>
          <w:rFonts w:ascii="Times New Roman" w:hAnsi="Times New Roman" w:cs="Times New Roman"/>
          <w:sz w:val="24"/>
          <w:szCs w:val="24"/>
          <w:shd w:val="clear" w:color="auto" w:fill="FFFFFF"/>
          <w:lang w:val="sv-SE"/>
        </w:rPr>
        <w:t xml:space="preserve"> </w:t>
      </w:r>
      <w:r w:rsidR="00D03846" w:rsidRPr="009E511A">
        <w:rPr>
          <w:rFonts w:ascii="Times New Roman" w:hAnsi="Times New Roman" w:cs="Times New Roman"/>
          <w:b/>
          <w:sz w:val="24"/>
          <w:szCs w:val="24"/>
          <w:shd w:val="clear" w:color="auto" w:fill="FFFFFF"/>
          <w:lang w:val="sv-SE"/>
        </w:rPr>
        <w:t xml:space="preserve">dzērvju </w:t>
      </w:r>
      <w:r w:rsidR="00886F5D" w:rsidRPr="009E511A">
        <w:rPr>
          <w:rFonts w:ascii="Times New Roman" w:hAnsi="Times New Roman" w:cs="Times New Roman"/>
          <w:b/>
          <w:i/>
          <w:iCs/>
          <w:sz w:val="24"/>
          <w:szCs w:val="24"/>
          <w:shd w:val="clear" w:color="auto" w:fill="FFFFFF"/>
          <w:lang w:val="sv-SE"/>
        </w:rPr>
        <w:t>Grus grus</w:t>
      </w:r>
      <w:r w:rsidR="00D03846" w:rsidRPr="009E511A">
        <w:rPr>
          <w:rFonts w:ascii="Times New Roman" w:hAnsi="Times New Roman" w:cs="Times New Roman"/>
          <w:i/>
          <w:iCs/>
          <w:sz w:val="24"/>
          <w:szCs w:val="24"/>
          <w:shd w:val="clear" w:color="auto" w:fill="FFFFFF"/>
          <w:lang w:val="sv-SE"/>
        </w:rPr>
        <w:t xml:space="preserve"> </w:t>
      </w:r>
      <w:r w:rsidRPr="009E511A">
        <w:rPr>
          <w:rFonts w:ascii="Times New Roman" w:hAnsi="Times New Roman" w:cs="Times New Roman"/>
          <w:sz w:val="24"/>
          <w:szCs w:val="24"/>
          <w:shd w:val="clear" w:color="auto" w:fill="FFFFFF"/>
          <w:lang w:val="sv-SE"/>
        </w:rPr>
        <w:t>iespējama ligzdošana. Nū</w:t>
      </w:r>
      <w:r w:rsidR="00D03846" w:rsidRPr="009E511A">
        <w:rPr>
          <w:rFonts w:ascii="Times New Roman" w:hAnsi="Times New Roman" w:cs="Times New Roman"/>
          <w:sz w:val="24"/>
          <w:szCs w:val="24"/>
          <w:shd w:val="clear" w:color="auto" w:fill="FFFFFF"/>
          <w:lang w:val="sv-SE"/>
        </w:rPr>
        <w:t>m</w:t>
      </w:r>
      <w:r w:rsidRPr="009E511A">
        <w:rPr>
          <w:rFonts w:ascii="Times New Roman" w:hAnsi="Times New Roman" w:cs="Times New Roman"/>
          <w:sz w:val="24"/>
          <w:szCs w:val="24"/>
          <w:shd w:val="clear" w:color="auto" w:fill="FFFFFF"/>
          <w:lang w:val="sv-SE"/>
        </w:rPr>
        <w:t>i</w:t>
      </w:r>
      <w:r w:rsidR="00D03846" w:rsidRPr="009E511A">
        <w:rPr>
          <w:rFonts w:ascii="Times New Roman" w:hAnsi="Times New Roman" w:cs="Times New Roman"/>
          <w:sz w:val="24"/>
          <w:szCs w:val="24"/>
          <w:shd w:val="clear" w:color="auto" w:fill="FFFFFF"/>
          <w:lang w:val="sv-SE"/>
        </w:rPr>
        <w:t xml:space="preserve">ernes ezera un </w:t>
      </w:r>
      <w:r w:rsidRPr="009E511A">
        <w:rPr>
          <w:rFonts w:ascii="Times New Roman" w:hAnsi="Times New Roman" w:cs="Times New Roman"/>
          <w:sz w:val="24"/>
          <w:szCs w:val="24"/>
          <w:shd w:val="clear" w:color="auto" w:fill="FFFFFF"/>
          <w:lang w:val="sv-SE"/>
        </w:rPr>
        <w:t>Kugreņu</w:t>
      </w:r>
      <w:r w:rsidR="00D03846" w:rsidRPr="009E511A">
        <w:rPr>
          <w:rFonts w:ascii="Times New Roman" w:hAnsi="Times New Roman" w:cs="Times New Roman"/>
          <w:sz w:val="24"/>
          <w:szCs w:val="24"/>
          <w:shd w:val="clear" w:color="auto" w:fill="FFFFFF"/>
          <w:lang w:val="sv-SE"/>
        </w:rPr>
        <w:t xml:space="preserve"> krastmalu niedrājos konstatēti arī divi vokalizējoši </w:t>
      </w:r>
      <w:r w:rsidR="00D03846" w:rsidRPr="009E511A">
        <w:rPr>
          <w:rFonts w:ascii="Times New Roman" w:hAnsi="Times New Roman" w:cs="Times New Roman"/>
          <w:b/>
          <w:sz w:val="24"/>
          <w:szCs w:val="24"/>
          <w:shd w:val="clear" w:color="auto" w:fill="FFFFFF"/>
          <w:lang w:val="sv-SE"/>
        </w:rPr>
        <w:t xml:space="preserve">lielie dumpji </w:t>
      </w:r>
      <w:r w:rsidR="00886F5D" w:rsidRPr="009E511A">
        <w:rPr>
          <w:rFonts w:ascii="Times New Roman" w:hAnsi="Times New Roman" w:cs="Times New Roman"/>
          <w:b/>
          <w:i/>
          <w:iCs/>
          <w:sz w:val="24"/>
          <w:szCs w:val="24"/>
          <w:shd w:val="clear" w:color="auto" w:fill="FFFFFF"/>
          <w:lang w:val="sv-SE"/>
        </w:rPr>
        <w:t>Botaurus stellaris</w:t>
      </w:r>
      <w:r w:rsidR="00D03846" w:rsidRPr="009E511A">
        <w:rPr>
          <w:rFonts w:ascii="Times New Roman" w:hAnsi="Times New Roman" w:cs="Times New Roman"/>
          <w:b/>
          <w:bCs/>
          <w:sz w:val="24"/>
          <w:szCs w:val="24"/>
          <w:shd w:val="clear" w:color="auto" w:fill="FFFFFF"/>
          <w:lang w:val="sv-SE"/>
        </w:rPr>
        <w:t>.</w:t>
      </w:r>
    </w:p>
    <w:p w14:paraId="7D2FB5D3" w14:textId="77777777" w:rsidR="00886F5D" w:rsidRPr="009E511A" w:rsidRDefault="00886F5D" w:rsidP="00886F5D">
      <w:pPr>
        <w:jc w:val="both"/>
        <w:rPr>
          <w:rFonts w:ascii="Times New Roman" w:hAnsi="Times New Roman" w:cs="Times New Roman"/>
          <w:sz w:val="24"/>
          <w:szCs w:val="24"/>
          <w:lang w:val="sv-SE"/>
        </w:rPr>
      </w:pPr>
    </w:p>
    <w:p w14:paraId="7D2FB5D4" w14:textId="77777777" w:rsidR="00D03846" w:rsidRPr="009E511A" w:rsidRDefault="00D03846" w:rsidP="00886F5D">
      <w:pPr>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lastRenderedPageBreak/>
        <w:t xml:space="preserve">Samērā lielā skaitā teritorijā konstatēts </w:t>
      </w:r>
      <w:r w:rsidRPr="009E511A">
        <w:rPr>
          <w:rFonts w:ascii="Times New Roman" w:hAnsi="Times New Roman" w:cs="Times New Roman"/>
          <w:b/>
          <w:sz w:val="24"/>
          <w:szCs w:val="24"/>
          <w:lang w:val="sv-SE"/>
        </w:rPr>
        <w:t xml:space="preserve">vakarlēpis </w:t>
      </w:r>
      <w:r w:rsidRPr="009E511A">
        <w:rPr>
          <w:rFonts w:ascii="Times New Roman" w:hAnsi="Times New Roman" w:cs="Times New Roman"/>
          <w:b/>
          <w:i/>
          <w:iCs/>
          <w:sz w:val="24"/>
          <w:szCs w:val="24"/>
          <w:lang w:val="sv-SE"/>
        </w:rPr>
        <w:t>Caprimulgus europaeus</w:t>
      </w:r>
      <w:r w:rsidRPr="009E511A">
        <w:rPr>
          <w:rFonts w:ascii="Times New Roman" w:hAnsi="Times New Roman" w:cs="Times New Roman"/>
          <w:b/>
          <w:bCs/>
          <w:sz w:val="24"/>
          <w:szCs w:val="24"/>
          <w:lang w:val="sv-SE"/>
        </w:rPr>
        <w:t>.</w:t>
      </w:r>
      <w:r w:rsidRPr="009E511A">
        <w:rPr>
          <w:rFonts w:ascii="Times New Roman" w:hAnsi="Times New Roman" w:cs="Times New Roman"/>
          <w:sz w:val="24"/>
          <w:szCs w:val="24"/>
          <w:lang w:val="sv-SE"/>
        </w:rPr>
        <w:t xml:space="preserve"> Ligzdojošās populācijas novērtējums teritorijā ir 15 – 20 pāri. Sugai izcili piemēroti ir skrajie priežu meži; labprāt ligzdo arī jaunaudzēs.</w:t>
      </w:r>
    </w:p>
    <w:p w14:paraId="7D2FB5D5" w14:textId="77777777" w:rsidR="00886F5D" w:rsidRPr="009E511A" w:rsidRDefault="00886F5D" w:rsidP="00886F5D">
      <w:pPr>
        <w:jc w:val="both"/>
        <w:rPr>
          <w:rFonts w:ascii="Times New Roman" w:hAnsi="Times New Roman" w:cs="Times New Roman"/>
          <w:bCs/>
          <w:sz w:val="24"/>
          <w:szCs w:val="24"/>
          <w:lang w:val="sv-SE"/>
        </w:rPr>
      </w:pPr>
    </w:p>
    <w:p w14:paraId="7D2FB5D6" w14:textId="77777777" w:rsidR="00D03846" w:rsidRPr="009E511A" w:rsidRDefault="00D03846" w:rsidP="00886F5D">
      <w:pPr>
        <w:jc w:val="both"/>
        <w:rPr>
          <w:rFonts w:ascii="Times New Roman" w:hAnsi="Times New Roman" w:cs="Times New Roman"/>
          <w:bCs/>
          <w:sz w:val="24"/>
          <w:szCs w:val="24"/>
          <w:lang w:val="sv-SE"/>
        </w:rPr>
      </w:pPr>
      <w:r w:rsidRPr="009E511A">
        <w:rPr>
          <w:rFonts w:ascii="Times New Roman" w:hAnsi="Times New Roman" w:cs="Times New Roman"/>
          <w:bCs/>
          <w:sz w:val="24"/>
          <w:szCs w:val="24"/>
          <w:lang w:val="sv-SE"/>
        </w:rPr>
        <w:t xml:space="preserve">Teritorijā konstatēts tikai viens vokalizējošs </w:t>
      </w:r>
      <w:r w:rsidRPr="009E511A">
        <w:rPr>
          <w:rFonts w:ascii="Times New Roman" w:hAnsi="Times New Roman" w:cs="Times New Roman"/>
          <w:b/>
          <w:bCs/>
          <w:sz w:val="24"/>
          <w:szCs w:val="24"/>
          <w:lang w:val="sv-SE"/>
        </w:rPr>
        <w:t xml:space="preserve">sila cīrulis </w:t>
      </w:r>
      <w:r w:rsidR="00886F5D" w:rsidRPr="009E511A">
        <w:rPr>
          <w:rFonts w:ascii="Times New Roman" w:hAnsi="Times New Roman" w:cs="Times New Roman"/>
          <w:b/>
          <w:bCs/>
          <w:i/>
          <w:iCs/>
          <w:sz w:val="24"/>
          <w:szCs w:val="24"/>
          <w:lang w:val="sv-SE"/>
        </w:rPr>
        <w:t>Lullula arborea</w:t>
      </w:r>
      <w:r w:rsidRPr="009E511A">
        <w:rPr>
          <w:rFonts w:ascii="Times New Roman" w:hAnsi="Times New Roman" w:cs="Times New Roman"/>
          <w:b/>
          <w:sz w:val="24"/>
          <w:szCs w:val="24"/>
          <w:lang w:val="sv-SE"/>
        </w:rPr>
        <w:t>.</w:t>
      </w:r>
      <w:r w:rsidRPr="009E511A">
        <w:rPr>
          <w:rFonts w:ascii="Times New Roman" w:hAnsi="Times New Roman" w:cs="Times New Roman"/>
          <w:bCs/>
          <w:sz w:val="24"/>
          <w:szCs w:val="24"/>
          <w:lang w:val="sv-SE"/>
        </w:rPr>
        <w:t xml:space="preserve"> Iepriekš skaita vērtējums 10 – 15 ligzdojoši pāri balstīts uz piemērotu biotopu klātbūtni, kas aizaugot izcirtumiem un jaunaudzēm ir samazinājusies.</w:t>
      </w:r>
    </w:p>
    <w:p w14:paraId="7D2FB5D7" w14:textId="77777777" w:rsidR="00886F5D" w:rsidRPr="009E511A" w:rsidRDefault="00886F5D" w:rsidP="00886F5D">
      <w:pPr>
        <w:jc w:val="both"/>
        <w:rPr>
          <w:rFonts w:ascii="Times New Roman" w:hAnsi="Times New Roman" w:cs="Times New Roman"/>
          <w:iCs/>
          <w:sz w:val="24"/>
          <w:szCs w:val="24"/>
          <w:shd w:val="clear" w:color="auto" w:fill="FFFFFF"/>
          <w:lang w:val="sv-SE"/>
        </w:rPr>
      </w:pPr>
    </w:p>
    <w:p w14:paraId="7D2FB5D8" w14:textId="77777777" w:rsidR="00D03846" w:rsidRPr="009E511A" w:rsidRDefault="00D03846" w:rsidP="00886F5D">
      <w:pPr>
        <w:jc w:val="both"/>
        <w:rPr>
          <w:rFonts w:ascii="Times New Roman" w:hAnsi="Times New Roman" w:cs="Times New Roman"/>
          <w:iCs/>
          <w:sz w:val="24"/>
          <w:szCs w:val="24"/>
          <w:shd w:val="clear" w:color="auto" w:fill="FFFFFF"/>
          <w:lang w:val="sv-SE"/>
        </w:rPr>
      </w:pPr>
      <w:r w:rsidRPr="009E511A">
        <w:rPr>
          <w:rFonts w:ascii="Times New Roman" w:hAnsi="Times New Roman" w:cs="Times New Roman"/>
          <w:iCs/>
          <w:sz w:val="24"/>
          <w:szCs w:val="24"/>
          <w:shd w:val="clear" w:color="auto" w:fill="FFFFFF"/>
          <w:lang w:val="sv-SE"/>
        </w:rPr>
        <w:t xml:space="preserve">2019. gadā veikto putnu uzskaišu laikā netika konstatēta neviena ar zālājiem saistīta īpaši aizsargājama putnu suga. Teritorijā esošie biotopi ir piemēroti dažu pāru </w:t>
      </w:r>
      <w:r w:rsidRPr="009E511A">
        <w:rPr>
          <w:rFonts w:ascii="Times New Roman" w:hAnsi="Times New Roman" w:cs="Times New Roman"/>
          <w:b/>
          <w:iCs/>
          <w:sz w:val="24"/>
          <w:szCs w:val="24"/>
          <w:shd w:val="clear" w:color="auto" w:fill="FFFFFF"/>
          <w:lang w:val="sv-SE"/>
        </w:rPr>
        <w:t xml:space="preserve">brūnās čakstes </w:t>
      </w:r>
      <w:r w:rsidR="00886F5D" w:rsidRPr="009E511A">
        <w:rPr>
          <w:rFonts w:ascii="Times New Roman" w:hAnsi="Times New Roman" w:cs="Times New Roman"/>
          <w:b/>
          <w:i/>
          <w:sz w:val="24"/>
          <w:szCs w:val="24"/>
          <w:shd w:val="clear" w:color="auto" w:fill="FFFFFF"/>
          <w:lang w:val="sv-SE"/>
        </w:rPr>
        <w:t>Lanius collurio</w:t>
      </w:r>
      <w:r w:rsidRPr="009E511A">
        <w:rPr>
          <w:rFonts w:ascii="Times New Roman" w:hAnsi="Times New Roman" w:cs="Times New Roman"/>
          <w:i/>
          <w:sz w:val="24"/>
          <w:szCs w:val="24"/>
          <w:shd w:val="clear" w:color="auto" w:fill="FFFFFF"/>
          <w:lang w:val="sv-SE"/>
        </w:rPr>
        <w:t xml:space="preserve"> </w:t>
      </w:r>
      <w:r w:rsidRPr="009E511A">
        <w:rPr>
          <w:rFonts w:ascii="Times New Roman" w:hAnsi="Times New Roman" w:cs="Times New Roman"/>
          <w:iCs/>
          <w:sz w:val="24"/>
          <w:szCs w:val="24"/>
          <w:shd w:val="clear" w:color="auto" w:fill="FFFFFF"/>
          <w:lang w:val="sv-SE"/>
        </w:rPr>
        <w:t xml:space="preserve">un </w:t>
      </w:r>
      <w:r w:rsidRPr="009E511A">
        <w:rPr>
          <w:rFonts w:ascii="Times New Roman" w:hAnsi="Times New Roman" w:cs="Times New Roman"/>
          <w:b/>
          <w:iCs/>
          <w:sz w:val="24"/>
          <w:szCs w:val="24"/>
          <w:shd w:val="clear" w:color="auto" w:fill="FFFFFF"/>
          <w:lang w:val="sv-SE"/>
        </w:rPr>
        <w:t xml:space="preserve">griezes </w:t>
      </w:r>
      <w:r w:rsidR="00886F5D" w:rsidRPr="009E511A">
        <w:rPr>
          <w:rFonts w:ascii="Times New Roman" w:hAnsi="Times New Roman" w:cs="Times New Roman"/>
          <w:b/>
          <w:i/>
          <w:sz w:val="24"/>
          <w:szCs w:val="24"/>
          <w:shd w:val="clear" w:color="auto" w:fill="FFFFFF"/>
          <w:lang w:val="sv-SE"/>
        </w:rPr>
        <w:t>Crex crex</w:t>
      </w:r>
      <w:r w:rsidRPr="009E511A">
        <w:rPr>
          <w:rFonts w:ascii="Times New Roman" w:hAnsi="Times New Roman" w:cs="Times New Roman"/>
          <w:i/>
          <w:sz w:val="24"/>
          <w:szCs w:val="24"/>
          <w:shd w:val="clear" w:color="auto" w:fill="FFFFFF"/>
          <w:lang w:val="sv-SE"/>
        </w:rPr>
        <w:t xml:space="preserve"> </w:t>
      </w:r>
      <w:r w:rsidRPr="009E511A">
        <w:rPr>
          <w:rFonts w:ascii="Times New Roman" w:hAnsi="Times New Roman" w:cs="Times New Roman"/>
          <w:iCs/>
          <w:sz w:val="24"/>
          <w:szCs w:val="24"/>
          <w:shd w:val="clear" w:color="auto" w:fill="FFFFFF"/>
          <w:lang w:val="sv-SE"/>
        </w:rPr>
        <w:t>ligzdošanai.</w:t>
      </w:r>
    </w:p>
    <w:p w14:paraId="7D2FB5D9" w14:textId="77777777" w:rsidR="00886F5D" w:rsidRPr="009E511A" w:rsidRDefault="00886F5D" w:rsidP="00D03846">
      <w:pPr>
        <w:rPr>
          <w:rFonts w:ascii="Times New Roman" w:hAnsi="Times New Roman" w:cs="Times New Roman"/>
          <w:iCs/>
          <w:sz w:val="24"/>
          <w:szCs w:val="24"/>
          <w:shd w:val="clear" w:color="auto" w:fill="FFFFFF"/>
          <w:lang w:val="sv-SE"/>
        </w:rPr>
      </w:pPr>
    </w:p>
    <w:p w14:paraId="7D2FB5DA" w14:textId="77777777" w:rsidR="00D03846" w:rsidRPr="009E511A" w:rsidRDefault="00D03846" w:rsidP="00886F5D">
      <w:pPr>
        <w:jc w:val="both"/>
        <w:rPr>
          <w:rFonts w:ascii="Times New Roman" w:hAnsi="Times New Roman" w:cs="Times New Roman"/>
          <w:iCs/>
          <w:sz w:val="24"/>
          <w:szCs w:val="24"/>
          <w:shd w:val="clear" w:color="auto" w:fill="FFFFFF"/>
          <w:lang w:val="sv-SE"/>
        </w:rPr>
      </w:pPr>
      <w:r w:rsidRPr="009E511A">
        <w:rPr>
          <w:rFonts w:ascii="Times New Roman" w:hAnsi="Times New Roman" w:cs="Times New Roman"/>
          <w:iCs/>
          <w:sz w:val="24"/>
          <w:szCs w:val="24"/>
          <w:shd w:val="clear" w:color="auto" w:fill="FFFFFF"/>
          <w:lang w:val="sv-SE"/>
        </w:rPr>
        <w:t>Ūdensputnu</w:t>
      </w:r>
      <w:r w:rsidR="00993237" w:rsidRPr="009E511A">
        <w:rPr>
          <w:rFonts w:ascii="Times New Roman" w:hAnsi="Times New Roman" w:cs="Times New Roman"/>
          <w:iCs/>
          <w:sz w:val="24"/>
          <w:szCs w:val="24"/>
          <w:shd w:val="clear" w:color="auto" w:fill="FFFFFF"/>
          <w:lang w:val="sv-SE"/>
        </w:rPr>
        <w:t xml:space="preserve"> ligzdošanai piemērotākais ir Nū</w:t>
      </w:r>
      <w:r w:rsidRPr="009E511A">
        <w:rPr>
          <w:rFonts w:ascii="Times New Roman" w:hAnsi="Times New Roman" w:cs="Times New Roman"/>
          <w:iCs/>
          <w:sz w:val="24"/>
          <w:szCs w:val="24"/>
          <w:shd w:val="clear" w:color="auto" w:fill="FFFFFF"/>
          <w:lang w:val="sv-SE"/>
        </w:rPr>
        <w:t>m</w:t>
      </w:r>
      <w:r w:rsidR="00993237" w:rsidRPr="009E511A">
        <w:rPr>
          <w:rFonts w:ascii="Times New Roman" w:hAnsi="Times New Roman" w:cs="Times New Roman"/>
          <w:iCs/>
          <w:sz w:val="24"/>
          <w:szCs w:val="24"/>
          <w:shd w:val="clear" w:color="auto" w:fill="FFFFFF"/>
          <w:lang w:val="sv-SE"/>
        </w:rPr>
        <w:t>i</w:t>
      </w:r>
      <w:r w:rsidRPr="009E511A">
        <w:rPr>
          <w:rFonts w:ascii="Times New Roman" w:hAnsi="Times New Roman" w:cs="Times New Roman"/>
          <w:iCs/>
          <w:sz w:val="24"/>
          <w:szCs w:val="24"/>
          <w:shd w:val="clear" w:color="auto" w:fill="FFFFFF"/>
          <w:lang w:val="sv-SE"/>
        </w:rPr>
        <w:t xml:space="preserve">ernes ezers. </w:t>
      </w:r>
      <w:r w:rsidR="006D4488" w:rsidRPr="009E511A">
        <w:rPr>
          <w:rFonts w:ascii="Times New Roman" w:hAnsi="Times New Roman" w:cs="Times New Roman"/>
          <w:iCs/>
          <w:sz w:val="24"/>
          <w:szCs w:val="24"/>
          <w:shd w:val="clear" w:color="auto" w:fill="FFFFFF"/>
          <w:lang w:val="sv-SE"/>
        </w:rPr>
        <w:t>Dabas aizsardzības plā</w:t>
      </w:r>
      <w:r w:rsidR="00993237" w:rsidRPr="009E511A">
        <w:rPr>
          <w:rFonts w:ascii="Times New Roman" w:hAnsi="Times New Roman" w:cs="Times New Roman"/>
          <w:iCs/>
          <w:sz w:val="24"/>
          <w:szCs w:val="24"/>
          <w:shd w:val="clear" w:color="auto" w:fill="FFFFFF"/>
          <w:lang w:val="sv-SE"/>
        </w:rPr>
        <w:t>na izstrādes laikā 2019. gadā Nū</w:t>
      </w:r>
      <w:r w:rsidR="006D4488" w:rsidRPr="009E511A">
        <w:rPr>
          <w:rFonts w:ascii="Times New Roman" w:hAnsi="Times New Roman" w:cs="Times New Roman"/>
          <w:iCs/>
          <w:sz w:val="24"/>
          <w:szCs w:val="24"/>
          <w:shd w:val="clear" w:color="auto" w:fill="FFFFFF"/>
          <w:lang w:val="sv-SE"/>
        </w:rPr>
        <w:t>m</w:t>
      </w:r>
      <w:r w:rsidR="00993237" w:rsidRPr="009E511A">
        <w:rPr>
          <w:rFonts w:ascii="Times New Roman" w:hAnsi="Times New Roman" w:cs="Times New Roman"/>
          <w:iCs/>
          <w:sz w:val="24"/>
          <w:szCs w:val="24"/>
          <w:shd w:val="clear" w:color="auto" w:fill="FFFFFF"/>
          <w:lang w:val="sv-SE"/>
        </w:rPr>
        <w:t>i</w:t>
      </w:r>
      <w:r w:rsidR="006D4488" w:rsidRPr="009E511A">
        <w:rPr>
          <w:rFonts w:ascii="Times New Roman" w:hAnsi="Times New Roman" w:cs="Times New Roman"/>
          <w:iCs/>
          <w:sz w:val="24"/>
          <w:szCs w:val="24"/>
          <w:shd w:val="clear" w:color="auto" w:fill="FFFFFF"/>
          <w:lang w:val="sv-SE"/>
        </w:rPr>
        <w:t xml:space="preserve">ernes ezeram pieguļojošajos niedrājos konstatēta iespējama lielā dumpja </w:t>
      </w:r>
      <w:r w:rsidR="006D4488" w:rsidRPr="009E511A">
        <w:rPr>
          <w:rFonts w:ascii="Times New Roman" w:hAnsi="Times New Roman" w:cs="Times New Roman"/>
          <w:i/>
          <w:sz w:val="24"/>
          <w:szCs w:val="24"/>
          <w:shd w:val="clear" w:color="auto" w:fill="FFFFFF"/>
          <w:lang w:val="sv-SE"/>
        </w:rPr>
        <w:t xml:space="preserve">Botaurus stellaris </w:t>
      </w:r>
      <w:r w:rsidR="006D4488" w:rsidRPr="009E511A">
        <w:rPr>
          <w:rFonts w:ascii="Times New Roman" w:hAnsi="Times New Roman" w:cs="Times New Roman"/>
          <w:iCs/>
          <w:sz w:val="24"/>
          <w:szCs w:val="24"/>
          <w:shd w:val="clear" w:color="auto" w:fill="FFFFFF"/>
          <w:lang w:val="sv-SE"/>
        </w:rPr>
        <w:t xml:space="preserve">ligzdošana. </w:t>
      </w:r>
      <w:r w:rsidRPr="009E511A">
        <w:rPr>
          <w:rFonts w:ascii="Times New Roman" w:hAnsi="Times New Roman" w:cs="Times New Roman"/>
          <w:iCs/>
          <w:sz w:val="24"/>
          <w:szCs w:val="24"/>
          <w:shd w:val="clear" w:color="auto" w:fill="FFFFFF"/>
          <w:lang w:val="sv-SE"/>
        </w:rPr>
        <w:t xml:space="preserve">Kā neligzdotāji ezerā novērots </w:t>
      </w:r>
      <w:r w:rsidRPr="009E511A">
        <w:rPr>
          <w:rFonts w:ascii="Times New Roman" w:hAnsi="Times New Roman" w:cs="Times New Roman"/>
          <w:b/>
          <w:iCs/>
          <w:sz w:val="24"/>
          <w:szCs w:val="24"/>
          <w:shd w:val="clear" w:color="auto" w:fill="FFFFFF"/>
          <w:lang w:val="sv-SE"/>
        </w:rPr>
        <w:t xml:space="preserve">zivjērglis </w:t>
      </w:r>
      <w:r w:rsidR="00F73039" w:rsidRPr="009E511A">
        <w:rPr>
          <w:rFonts w:ascii="Times New Roman" w:hAnsi="Times New Roman" w:cs="Times New Roman"/>
          <w:b/>
          <w:i/>
          <w:sz w:val="24"/>
          <w:szCs w:val="24"/>
          <w:lang w:val="sv-SE"/>
        </w:rPr>
        <w:t>Pandion haliaetus</w:t>
      </w:r>
      <w:r w:rsidR="00F73039" w:rsidRPr="009E511A">
        <w:rPr>
          <w:rFonts w:ascii="Times New Roman" w:hAnsi="Times New Roman" w:cs="Times New Roman"/>
          <w:iCs/>
          <w:sz w:val="24"/>
          <w:szCs w:val="24"/>
          <w:shd w:val="clear" w:color="auto" w:fill="FFFFFF"/>
          <w:lang w:val="sv-SE"/>
        </w:rPr>
        <w:t xml:space="preserve"> </w:t>
      </w:r>
      <w:r w:rsidRPr="009E511A">
        <w:rPr>
          <w:rFonts w:ascii="Times New Roman" w:hAnsi="Times New Roman" w:cs="Times New Roman"/>
          <w:iCs/>
          <w:sz w:val="24"/>
          <w:szCs w:val="24"/>
          <w:shd w:val="clear" w:color="auto" w:fill="FFFFFF"/>
          <w:lang w:val="sv-SE"/>
        </w:rPr>
        <w:t xml:space="preserve">un </w:t>
      </w:r>
      <w:r w:rsidRPr="009E511A">
        <w:rPr>
          <w:rFonts w:ascii="Times New Roman" w:hAnsi="Times New Roman" w:cs="Times New Roman"/>
          <w:b/>
          <w:iCs/>
          <w:sz w:val="24"/>
          <w:szCs w:val="24"/>
          <w:shd w:val="clear" w:color="auto" w:fill="FFFFFF"/>
          <w:lang w:val="sv-SE"/>
        </w:rPr>
        <w:t xml:space="preserve">upes zīriņš </w:t>
      </w:r>
      <w:r w:rsidRPr="009E511A">
        <w:rPr>
          <w:rFonts w:ascii="Times New Roman" w:hAnsi="Times New Roman" w:cs="Times New Roman"/>
          <w:b/>
          <w:i/>
          <w:sz w:val="24"/>
          <w:szCs w:val="24"/>
          <w:shd w:val="clear" w:color="auto" w:fill="FFFFFF"/>
          <w:lang w:val="sv-SE"/>
        </w:rPr>
        <w:t>Sterna hirundo</w:t>
      </w:r>
      <w:r w:rsidR="0067773E" w:rsidRPr="009E511A">
        <w:rPr>
          <w:rFonts w:ascii="Times New Roman" w:hAnsi="Times New Roman" w:cs="Times New Roman"/>
          <w:b/>
          <w:bCs/>
          <w:iCs/>
          <w:sz w:val="24"/>
          <w:szCs w:val="24"/>
          <w:shd w:val="clear" w:color="auto" w:fill="FFFFFF"/>
          <w:lang w:val="sv-SE"/>
        </w:rPr>
        <w:t>.</w:t>
      </w:r>
      <w:r w:rsidRPr="009E511A">
        <w:rPr>
          <w:rFonts w:ascii="Times New Roman" w:hAnsi="Times New Roman" w:cs="Times New Roman"/>
          <w:iCs/>
          <w:sz w:val="24"/>
          <w:szCs w:val="24"/>
          <w:shd w:val="clear" w:color="auto" w:fill="FFFFFF"/>
          <w:lang w:val="sv-SE"/>
        </w:rPr>
        <w:t xml:space="preserve"> Ņemot vērā, ka ūdensputniem (īpaši kaijveidīgajiem) raksturīgas būtiskas skaita izmaiņas dažādos gados, teritorijā iespējama </w:t>
      </w:r>
      <w:r w:rsidRPr="009E511A">
        <w:rPr>
          <w:rFonts w:ascii="Times New Roman" w:hAnsi="Times New Roman" w:cs="Times New Roman"/>
          <w:b/>
          <w:iCs/>
          <w:sz w:val="24"/>
          <w:szCs w:val="24"/>
          <w:shd w:val="clear" w:color="auto" w:fill="FFFFFF"/>
          <w:lang w:val="sv-SE"/>
        </w:rPr>
        <w:t>upes zīriņu</w:t>
      </w:r>
      <w:r w:rsidR="00F73039" w:rsidRPr="009E511A">
        <w:rPr>
          <w:rFonts w:ascii="Times New Roman" w:hAnsi="Times New Roman" w:cs="Times New Roman"/>
          <w:b/>
          <w:iCs/>
          <w:sz w:val="24"/>
          <w:szCs w:val="24"/>
          <w:shd w:val="clear" w:color="auto" w:fill="FFFFFF"/>
          <w:lang w:val="sv-SE"/>
        </w:rPr>
        <w:t xml:space="preserve"> </w:t>
      </w:r>
      <w:r w:rsidR="00F73039" w:rsidRPr="009E511A">
        <w:rPr>
          <w:rFonts w:ascii="Times New Roman" w:hAnsi="Times New Roman" w:cs="Times New Roman"/>
          <w:b/>
          <w:i/>
          <w:sz w:val="24"/>
          <w:szCs w:val="24"/>
          <w:lang w:val="sv-SE"/>
        </w:rPr>
        <w:t>Sterna hirundo</w:t>
      </w:r>
      <w:r w:rsidRPr="009E511A">
        <w:rPr>
          <w:rFonts w:ascii="Times New Roman" w:hAnsi="Times New Roman" w:cs="Times New Roman"/>
          <w:b/>
          <w:iCs/>
          <w:sz w:val="24"/>
          <w:szCs w:val="24"/>
          <w:shd w:val="clear" w:color="auto" w:fill="FFFFFF"/>
          <w:lang w:val="sv-SE"/>
        </w:rPr>
        <w:t xml:space="preserve"> </w:t>
      </w:r>
      <w:r w:rsidRPr="009E511A">
        <w:rPr>
          <w:rFonts w:ascii="Times New Roman" w:hAnsi="Times New Roman" w:cs="Times New Roman"/>
          <w:iCs/>
          <w:sz w:val="24"/>
          <w:szCs w:val="24"/>
          <w:shd w:val="clear" w:color="auto" w:fill="FFFFFF"/>
          <w:lang w:val="sv-SE"/>
        </w:rPr>
        <w:t xml:space="preserve">un </w:t>
      </w:r>
      <w:r w:rsidRPr="009E511A">
        <w:rPr>
          <w:rFonts w:ascii="Times New Roman" w:hAnsi="Times New Roman" w:cs="Times New Roman"/>
          <w:b/>
          <w:iCs/>
          <w:sz w:val="24"/>
          <w:szCs w:val="24"/>
          <w:shd w:val="clear" w:color="auto" w:fill="FFFFFF"/>
          <w:lang w:val="sv-SE"/>
        </w:rPr>
        <w:t xml:space="preserve">melno zīriņu </w:t>
      </w:r>
      <w:r w:rsidR="00F73039" w:rsidRPr="009E511A">
        <w:rPr>
          <w:rFonts w:ascii="Times New Roman" w:hAnsi="Times New Roman" w:cs="Times New Roman"/>
          <w:b/>
          <w:i/>
          <w:sz w:val="24"/>
          <w:szCs w:val="24"/>
          <w:shd w:val="clear" w:color="auto" w:fill="FFFFFF"/>
          <w:lang w:val="sv-SE"/>
        </w:rPr>
        <w:t>Chlidonias niger</w:t>
      </w:r>
      <w:r w:rsidRPr="009E511A">
        <w:rPr>
          <w:rFonts w:ascii="Times New Roman" w:hAnsi="Times New Roman" w:cs="Times New Roman"/>
          <w:i/>
          <w:sz w:val="24"/>
          <w:szCs w:val="24"/>
          <w:shd w:val="clear" w:color="auto" w:fill="FFFFFF"/>
          <w:lang w:val="sv-SE"/>
        </w:rPr>
        <w:t xml:space="preserve"> </w:t>
      </w:r>
      <w:r w:rsidRPr="009E511A">
        <w:rPr>
          <w:rFonts w:ascii="Times New Roman" w:hAnsi="Times New Roman" w:cs="Times New Roman"/>
          <w:iCs/>
          <w:sz w:val="24"/>
          <w:szCs w:val="24"/>
          <w:shd w:val="clear" w:color="auto" w:fill="FFFFFF"/>
          <w:lang w:val="sv-SE"/>
        </w:rPr>
        <w:t>neregulāra ligzdošana.</w:t>
      </w:r>
    </w:p>
    <w:p w14:paraId="7D2FB5DB" w14:textId="77777777" w:rsidR="00D03846" w:rsidRPr="009E511A" w:rsidRDefault="00D03846" w:rsidP="00D03846">
      <w:pPr>
        <w:rPr>
          <w:rFonts w:ascii="Times New Roman" w:hAnsi="Times New Roman" w:cs="Times New Roman"/>
          <w:b/>
          <w:iCs/>
          <w:color w:val="70AD47" w:themeColor="accent6"/>
          <w:sz w:val="24"/>
          <w:szCs w:val="24"/>
          <w:lang w:val="sv-SE"/>
        </w:rPr>
      </w:pPr>
    </w:p>
    <w:p w14:paraId="7D2FB5DC" w14:textId="77777777" w:rsidR="00BC1AEB" w:rsidRPr="009E511A" w:rsidRDefault="00F73039" w:rsidP="00BC1AEB">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Informācija par iepriekšējos pētījumos, kā arī dabas aizsardzības plāna izstrādes ietvaros konstatētajām aizsargājamās putnu sugām</w:t>
      </w:r>
      <w:r w:rsidR="00BC1AEB" w:rsidRPr="009E511A">
        <w:rPr>
          <w:rFonts w:ascii="Times New Roman" w:hAnsi="Times New Roman" w:cs="Times New Roman"/>
          <w:sz w:val="24"/>
          <w:szCs w:val="24"/>
          <w:lang w:val="lv-LV"/>
        </w:rPr>
        <w:t xml:space="preserve"> </w:t>
      </w:r>
      <w:r w:rsidR="00153EB1" w:rsidRPr="009E511A">
        <w:rPr>
          <w:rFonts w:ascii="Times New Roman" w:hAnsi="Times New Roman" w:cs="Times New Roman"/>
          <w:sz w:val="24"/>
          <w:szCs w:val="24"/>
          <w:lang w:val="lv-LV"/>
        </w:rPr>
        <w:t>apkopota 4.4.2.3.1. un 4.4.2.3</w:t>
      </w:r>
      <w:r w:rsidRPr="009E511A">
        <w:rPr>
          <w:rFonts w:ascii="Times New Roman" w:hAnsi="Times New Roman" w:cs="Times New Roman"/>
          <w:sz w:val="24"/>
          <w:szCs w:val="24"/>
          <w:lang w:val="lv-LV"/>
        </w:rPr>
        <w:t>.2</w:t>
      </w:r>
      <w:r w:rsidR="00BC1AEB"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tabulās.</w:t>
      </w:r>
    </w:p>
    <w:p w14:paraId="7D2FB5DD" w14:textId="77777777" w:rsidR="00BC1AEB" w:rsidRPr="009E511A" w:rsidRDefault="00BC1AEB" w:rsidP="00BC1AEB">
      <w:pPr>
        <w:jc w:val="both"/>
        <w:rPr>
          <w:rFonts w:ascii="Times New Roman" w:hAnsi="Times New Roman" w:cs="Times New Roman"/>
          <w:sz w:val="24"/>
          <w:szCs w:val="24"/>
          <w:lang w:val="lv-LV"/>
        </w:rPr>
      </w:pPr>
    </w:p>
    <w:p w14:paraId="7D2FB5DE" w14:textId="77777777" w:rsidR="00F73039" w:rsidRPr="009E511A" w:rsidRDefault="00F73039" w:rsidP="0057469A">
      <w:pPr>
        <w:rPr>
          <w:rFonts w:ascii="Times New Roman" w:hAnsi="Times New Roman" w:cs="Times New Roman"/>
          <w:sz w:val="24"/>
          <w:szCs w:val="24"/>
          <w:lang w:val="lv-LV"/>
        </w:rPr>
      </w:pPr>
    </w:p>
    <w:p w14:paraId="7D2FB5DF" w14:textId="77777777" w:rsidR="0057469A" w:rsidRPr="009E511A" w:rsidRDefault="0057469A" w:rsidP="0057469A">
      <w:pPr>
        <w:rPr>
          <w:rFonts w:ascii="Times New Roman" w:hAnsi="Times New Roman" w:cs="Times New Roman"/>
          <w:b/>
          <w:i/>
          <w:sz w:val="20"/>
          <w:szCs w:val="20"/>
          <w:lang w:val="lv-LV"/>
        </w:rPr>
      </w:pPr>
      <w:r w:rsidRPr="009E511A">
        <w:rPr>
          <w:rFonts w:ascii="Times New Roman" w:hAnsi="Times New Roman" w:cs="Times New Roman"/>
          <w:i/>
          <w:sz w:val="20"/>
          <w:szCs w:val="20"/>
          <w:lang w:val="lv-LV"/>
        </w:rPr>
        <w:t>4.</w:t>
      </w:r>
      <w:r w:rsidR="00153EB1" w:rsidRPr="009E511A">
        <w:rPr>
          <w:rFonts w:ascii="Times New Roman" w:hAnsi="Times New Roman" w:cs="Times New Roman"/>
          <w:i/>
          <w:sz w:val="20"/>
          <w:szCs w:val="20"/>
          <w:lang w:val="lv-LV"/>
        </w:rPr>
        <w:t>4.2.3</w:t>
      </w:r>
      <w:r w:rsidR="00BD3E8A" w:rsidRPr="009E511A">
        <w:rPr>
          <w:rFonts w:ascii="Times New Roman" w:hAnsi="Times New Roman" w:cs="Times New Roman"/>
          <w:i/>
          <w:sz w:val="20"/>
          <w:szCs w:val="20"/>
          <w:lang w:val="lv-LV"/>
        </w:rPr>
        <w:t>.1</w:t>
      </w:r>
      <w:r w:rsidRPr="009E511A">
        <w:rPr>
          <w:rFonts w:ascii="Times New Roman" w:hAnsi="Times New Roman" w:cs="Times New Roman"/>
          <w:i/>
          <w:sz w:val="20"/>
          <w:szCs w:val="20"/>
          <w:lang w:val="lv-LV"/>
        </w:rPr>
        <w:t>. tabula.</w:t>
      </w:r>
      <w:r w:rsidRPr="009E511A">
        <w:rPr>
          <w:rFonts w:ascii="Times New Roman" w:hAnsi="Times New Roman" w:cs="Times New Roman"/>
          <w:b/>
          <w:i/>
          <w:sz w:val="20"/>
          <w:szCs w:val="20"/>
          <w:lang w:val="lv-LV"/>
        </w:rPr>
        <w:t xml:space="preserve"> Īpaši aizsargājamās putnu sugas teritorijā un to aizsardzības statuss</w:t>
      </w:r>
    </w:p>
    <w:tbl>
      <w:tblPr>
        <w:tblW w:w="1088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7"/>
        <w:gridCol w:w="1594"/>
        <w:gridCol w:w="1701"/>
        <w:gridCol w:w="1168"/>
        <w:gridCol w:w="1276"/>
        <w:gridCol w:w="1524"/>
        <w:gridCol w:w="1666"/>
      </w:tblGrid>
      <w:tr w:rsidR="0057469A" w:rsidRPr="00E10FB7" w14:paraId="7D2FB5E7" w14:textId="77777777" w:rsidTr="00225332">
        <w:tc>
          <w:tcPr>
            <w:tcW w:w="534" w:type="dxa"/>
            <w:vMerge w:val="restart"/>
            <w:shd w:val="clear" w:color="auto" w:fill="E2EFD9" w:themeFill="accent6" w:themeFillTint="33"/>
            <w:vAlign w:val="center"/>
          </w:tcPr>
          <w:p w14:paraId="7D2FB5E0" w14:textId="77777777"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Nr.</w:t>
            </w:r>
            <w:r w:rsidR="0067773E"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p.k.</w:t>
            </w:r>
          </w:p>
        </w:tc>
        <w:tc>
          <w:tcPr>
            <w:tcW w:w="1417" w:type="dxa"/>
            <w:vMerge w:val="restart"/>
            <w:shd w:val="clear" w:color="auto" w:fill="E2EFD9" w:themeFill="accent6" w:themeFillTint="33"/>
            <w:vAlign w:val="center"/>
          </w:tcPr>
          <w:p w14:paraId="7D2FB5E1" w14:textId="77777777"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latviski</w:t>
            </w:r>
          </w:p>
        </w:tc>
        <w:tc>
          <w:tcPr>
            <w:tcW w:w="1594" w:type="dxa"/>
            <w:vMerge w:val="restart"/>
            <w:shd w:val="clear" w:color="auto" w:fill="E2EFD9" w:themeFill="accent6" w:themeFillTint="33"/>
            <w:vAlign w:val="center"/>
          </w:tcPr>
          <w:p w14:paraId="7D2FB5E2" w14:textId="77777777"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latīniski</w:t>
            </w:r>
          </w:p>
        </w:tc>
        <w:tc>
          <w:tcPr>
            <w:tcW w:w="2869" w:type="dxa"/>
            <w:gridSpan w:val="2"/>
            <w:shd w:val="clear" w:color="auto" w:fill="E2EFD9" w:themeFill="accent6" w:themeFillTint="33"/>
            <w:vAlign w:val="center"/>
          </w:tcPr>
          <w:p w14:paraId="7D2FB5E3" w14:textId="77777777"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aizsardzības statuss valstī</w:t>
            </w:r>
          </w:p>
        </w:tc>
        <w:tc>
          <w:tcPr>
            <w:tcW w:w="1276" w:type="dxa"/>
            <w:vMerge w:val="restart"/>
            <w:shd w:val="clear" w:color="auto" w:fill="E2EFD9" w:themeFill="accent6" w:themeFillTint="33"/>
            <w:vAlign w:val="center"/>
          </w:tcPr>
          <w:p w14:paraId="7D2FB5E4" w14:textId="77777777"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Putniem nozīmīgo vietu kvalificējoša suga</w:t>
            </w:r>
          </w:p>
        </w:tc>
        <w:tc>
          <w:tcPr>
            <w:tcW w:w="1524" w:type="dxa"/>
            <w:vMerge w:val="restart"/>
            <w:shd w:val="clear" w:color="auto" w:fill="E2EFD9" w:themeFill="accent6" w:themeFillTint="33"/>
            <w:vAlign w:val="center"/>
          </w:tcPr>
          <w:p w14:paraId="7D2FB5E5" w14:textId="4CC1DCC4"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Sugas labvēlīga aizsardzības stāvokļa novērtējums valstī kopumā (atbilstoši ETC datiem, tikai </w:t>
            </w:r>
            <w:r w:rsidR="00052F9B">
              <w:rPr>
                <w:rFonts w:ascii="Times New Roman" w:hAnsi="Times New Roman" w:cs="Times New Roman"/>
                <w:sz w:val="20"/>
                <w:szCs w:val="20"/>
                <w:lang w:val="lv-LV"/>
              </w:rPr>
              <w:t xml:space="preserve">Putnu </w:t>
            </w:r>
            <w:r w:rsidRPr="009E511A">
              <w:rPr>
                <w:rFonts w:ascii="Times New Roman" w:hAnsi="Times New Roman" w:cs="Times New Roman"/>
                <w:sz w:val="20"/>
                <w:szCs w:val="20"/>
                <w:lang w:val="lv-LV"/>
              </w:rPr>
              <w:t>direktīvas pielikumos iekļautajām sugām)</w:t>
            </w:r>
          </w:p>
        </w:tc>
        <w:tc>
          <w:tcPr>
            <w:tcW w:w="1666" w:type="dxa"/>
            <w:vMerge w:val="restart"/>
            <w:shd w:val="clear" w:color="auto" w:fill="E2EFD9" w:themeFill="accent6" w:themeFillTint="33"/>
            <w:vAlign w:val="center"/>
          </w:tcPr>
          <w:p w14:paraId="7D2FB5E6" w14:textId="4E783768"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labvēlīga aizsardzības stāvokļa novērtējums konkrētajā ĪADT (</w:t>
            </w:r>
            <w:r w:rsidR="00052F9B">
              <w:rPr>
                <w:rFonts w:ascii="Times New Roman" w:hAnsi="Times New Roman" w:cs="Times New Roman"/>
                <w:sz w:val="20"/>
                <w:szCs w:val="20"/>
                <w:lang w:val="lv-LV"/>
              </w:rPr>
              <w:t xml:space="preserve">Putnu </w:t>
            </w:r>
            <w:r w:rsidRPr="009E511A">
              <w:rPr>
                <w:rFonts w:ascii="Times New Roman" w:hAnsi="Times New Roman" w:cs="Times New Roman"/>
                <w:sz w:val="20"/>
                <w:szCs w:val="20"/>
                <w:lang w:val="lv-LV"/>
              </w:rPr>
              <w:t>direktīvas pielikumos iekļautajām sugām infomāciju norāda atbilstoši ETC kategorijām)</w:t>
            </w:r>
          </w:p>
        </w:tc>
      </w:tr>
      <w:tr w:rsidR="0057469A" w:rsidRPr="009E511A" w14:paraId="7D2FB5F1" w14:textId="77777777" w:rsidTr="00225332">
        <w:tc>
          <w:tcPr>
            <w:tcW w:w="534" w:type="dxa"/>
            <w:vMerge/>
            <w:shd w:val="clear" w:color="auto" w:fill="DBDBDB" w:themeFill="accent3" w:themeFillTint="66"/>
            <w:vAlign w:val="center"/>
          </w:tcPr>
          <w:p w14:paraId="7D2FB5E8" w14:textId="77777777" w:rsidR="0057469A" w:rsidRPr="009E511A" w:rsidRDefault="0057469A" w:rsidP="0057469A">
            <w:pPr>
              <w:rPr>
                <w:rFonts w:ascii="Times New Roman" w:hAnsi="Times New Roman" w:cs="Times New Roman"/>
                <w:sz w:val="20"/>
                <w:szCs w:val="20"/>
                <w:lang w:val="lv-LV"/>
              </w:rPr>
            </w:pPr>
          </w:p>
        </w:tc>
        <w:tc>
          <w:tcPr>
            <w:tcW w:w="1417" w:type="dxa"/>
            <w:vMerge/>
            <w:shd w:val="clear" w:color="auto" w:fill="DBDBDB" w:themeFill="accent3" w:themeFillTint="66"/>
            <w:vAlign w:val="center"/>
          </w:tcPr>
          <w:p w14:paraId="7D2FB5E9" w14:textId="77777777" w:rsidR="0057469A" w:rsidRPr="009E511A" w:rsidRDefault="0057469A" w:rsidP="0057469A">
            <w:pPr>
              <w:rPr>
                <w:rFonts w:ascii="Times New Roman" w:hAnsi="Times New Roman" w:cs="Times New Roman"/>
                <w:sz w:val="20"/>
                <w:szCs w:val="20"/>
                <w:lang w:val="lv-LV"/>
              </w:rPr>
            </w:pPr>
          </w:p>
        </w:tc>
        <w:tc>
          <w:tcPr>
            <w:tcW w:w="1594" w:type="dxa"/>
            <w:vMerge/>
            <w:shd w:val="clear" w:color="auto" w:fill="DBDBDB" w:themeFill="accent3" w:themeFillTint="66"/>
            <w:vAlign w:val="center"/>
          </w:tcPr>
          <w:p w14:paraId="7D2FB5EA" w14:textId="77777777" w:rsidR="0057469A" w:rsidRPr="009E511A" w:rsidRDefault="0057469A" w:rsidP="0057469A">
            <w:pPr>
              <w:rPr>
                <w:rFonts w:ascii="Times New Roman" w:hAnsi="Times New Roman" w:cs="Times New Roman"/>
                <w:sz w:val="20"/>
                <w:szCs w:val="20"/>
                <w:lang w:val="lv-LV"/>
              </w:rPr>
            </w:pPr>
          </w:p>
        </w:tc>
        <w:tc>
          <w:tcPr>
            <w:tcW w:w="1701" w:type="dxa"/>
            <w:shd w:val="clear" w:color="auto" w:fill="E2EFD9" w:themeFill="accent6" w:themeFillTint="33"/>
            <w:vAlign w:val="center"/>
          </w:tcPr>
          <w:p w14:paraId="7D2FB5EB" w14:textId="443F20D9"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Īpaši aizsargājama suga atbilstoši </w:t>
            </w:r>
            <w:r w:rsidR="009D1583" w:rsidRPr="009E511A">
              <w:rPr>
                <w:rFonts w:ascii="Times New Roman" w:hAnsi="Times New Roman" w:cs="Times New Roman"/>
                <w:sz w:val="20"/>
                <w:szCs w:val="20"/>
                <w:lang w:val="lv-LV"/>
              </w:rPr>
              <w:t xml:space="preserve">MK </w:t>
            </w:r>
            <w:r w:rsidRPr="009E511A">
              <w:rPr>
                <w:rFonts w:ascii="Times New Roman" w:hAnsi="Times New Roman" w:cs="Times New Roman"/>
                <w:sz w:val="20"/>
                <w:szCs w:val="20"/>
                <w:lang w:val="lv-LV"/>
              </w:rPr>
              <w:t>14.11.2000. noteikumiem Nr.</w:t>
            </w:r>
            <w:r w:rsidR="0067773E"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396</w:t>
            </w:r>
            <w:r w:rsidR="00052F9B">
              <w:rPr>
                <w:rStyle w:val="FootnoteReference"/>
                <w:rFonts w:ascii="Times New Roman" w:hAnsi="Times New Roman" w:cs="Times New Roman"/>
                <w:sz w:val="20"/>
                <w:szCs w:val="20"/>
                <w:lang w:val="lv-LV"/>
              </w:rPr>
              <w:footnoteReference w:id="16"/>
            </w:r>
          </w:p>
          <w:p w14:paraId="7D2FB5EC" w14:textId="4CA4885B" w:rsidR="0057469A" w:rsidRPr="009E511A" w:rsidRDefault="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(ar </w:t>
            </w:r>
            <w:r w:rsidRPr="009E511A">
              <w:rPr>
                <w:rFonts w:ascii="Times New Roman" w:hAnsi="Times New Roman" w:cs="Times New Roman"/>
                <w:sz w:val="20"/>
                <w:szCs w:val="20"/>
                <w:vertAlign w:val="superscript"/>
                <w:lang w:val="lv-LV"/>
              </w:rPr>
              <w:t>1</w:t>
            </w:r>
            <w:r w:rsidRPr="009E511A">
              <w:rPr>
                <w:rFonts w:ascii="Times New Roman" w:hAnsi="Times New Roman" w:cs="Times New Roman"/>
                <w:sz w:val="20"/>
                <w:szCs w:val="20"/>
                <w:lang w:val="lv-LV"/>
              </w:rPr>
              <w:t xml:space="preserve"> atzīmēt</w:t>
            </w:r>
            <w:r w:rsidR="0067773E" w:rsidRPr="009E511A">
              <w:rPr>
                <w:rFonts w:ascii="Times New Roman" w:hAnsi="Times New Roman" w:cs="Times New Roman"/>
                <w:sz w:val="20"/>
                <w:szCs w:val="20"/>
                <w:lang w:val="lv-LV"/>
              </w:rPr>
              <w:t>as</w:t>
            </w:r>
            <w:r w:rsidRPr="009E511A">
              <w:rPr>
                <w:rFonts w:ascii="Times New Roman" w:hAnsi="Times New Roman" w:cs="Times New Roman"/>
                <w:sz w:val="20"/>
                <w:szCs w:val="20"/>
                <w:lang w:val="lv-LV"/>
              </w:rPr>
              <w:t xml:space="preserve"> mikroliegumu sugas </w:t>
            </w:r>
            <w:r w:rsidR="009D1583" w:rsidRPr="009E511A">
              <w:rPr>
                <w:rFonts w:ascii="Times New Roman" w:hAnsi="Times New Roman" w:cs="Times New Roman"/>
                <w:sz w:val="20"/>
                <w:szCs w:val="20"/>
                <w:lang w:val="lv-LV"/>
              </w:rPr>
              <w:t xml:space="preserve">MK </w:t>
            </w:r>
            <w:r w:rsidRPr="009E511A">
              <w:rPr>
                <w:rFonts w:ascii="Times New Roman" w:hAnsi="Times New Roman" w:cs="Times New Roman"/>
                <w:sz w:val="20"/>
                <w:szCs w:val="20"/>
                <w:lang w:val="lv-LV"/>
              </w:rPr>
              <w:t>18.12.2012. noteikum</w:t>
            </w:r>
            <w:r w:rsidR="0067773E" w:rsidRPr="009E511A">
              <w:rPr>
                <w:rFonts w:ascii="Times New Roman" w:hAnsi="Times New Roman" w:cs="Times New Roman"/>
                <w:sz w:val="20"/>
                <w:szCs w:val="20"/>
                <w:lang w:val="lv-LV"/>
              </w:rPr>
              <w:t>i</w:t>
            </w:r>
            <w:r w:rsidRPr="009E511A">
              <w:rPr>
                <w:rFonts w:ascii="Times New Roman" w:hAnsi="Times New Roman" w:cs="Times New Roman"/>
                <w:sz w:val="20"/>
                <w:szCs w:val="20"/>
                <w:lang w:val="lv-LV"/>
              </w:rPr>
              <w:t xml:space="preserve"> Nr.</w:t>
            </w:r>
            <w:r w:rsidR="0067773E"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940</w:t>
            </w:r>
            <w:r w:rsidR="00052F9B">
              <w:rPr>
                <w:rStyle w:val="FootnoteReference"/>
                <w:rFonts w:ascii="Times New Roman" w:hAnsi="Times New Roman" w:cs="Times New Roman"/>
                <w:sz w:val="20"/>
                <w:szCs w:val="20"/>
                <w:lang w:val="lv-LV"/>
              </w:rPr>
              <w:footnoteReference w:id="17"/>
            </w:r>
            <w:r w:rsidRPr="009E511A">
              <w:rPr>
                <w:rFonts w:ascii="Times New Roman" w:hAnsi="Times New Roman" w:cs="Times New Roman"/>
                <w:sz w:val="20"/>
                <w:szCs w:val="20"/>
                <w:lang w:val="lv-LV"/>
              </w:rPr>
              <w:t>)</w:t>
            </w:r>
          </w:p>
        </w:tc>
        <w:tc>
          <w:tcPr>
            <w:tcW w:w="1168" w:type="dxa"/>
            <w:shd w:val="clear" w:color="auto" w:fill="E2EFD9" w:themeFill="accent6" w:themeFillTint="33"/>
            <w:vAlign w:val="center"/>
          </w:tcPr>
          <w:p w14:paraId="7D2FB5ED" w14:textId="77777777"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Putnu </w:t>
            </w:r>
            <w:r w:rsidRPr="009E511A">
              <w:rPr>
                <w:rFonts w:ascii="Times New Roman" w:hAnsi="Times New Roman" w:cs="Times New Roman"/>
                <w:sz w:val="20"/>
                <w:lang w:val="lv-LV"/>
              </w:rPr>
              <w:t>direktīvas</w:t>
            </w:r>
            <w:r w:rsidRPr="009E511A">
              <w:rPr>
                <w:rFonts w:ascii="Times New Roman" w:hAnsi="Times New Roman" w:cs="Times New Roman"/>
                <w:sz w:val="20"/>
                <w:szCs w:val="20"/>
                <w:lang w:val="lv-LV"/>
              </w:rPr>
              <w:t xml:space="preserve"> pielikumos iekļauta suga </w:t>
            </w:r>
          </w:p>
        </w:tc>
        <w:tc>
          <w:tcPr>
            <w:tcW w:w="1276" w:type="dxa"/>
            <w:vMerge/>
            <w:shd w:val="clear" w:color="auto" w:fill="DBDBDB" w:themeFill="accent3" w:themeFillTint="66"/>
            <w:vAlign w:val="center"/>
          </w:tcPr>
          <w:p w14:paraId="7D2FB5EE" w14:textId="77777777" w:rsidR="0057469A" w:rsidRPr="009E511A" w:rsidRDefault="0057469A" w:rsidP="0057469A">
            <w:pPr>
              <w:rPr>
                <w:rFonts w:ascii="Times New Roman" w:hAnsi="Times New Roman" w:cs="Times New Roman"/>
                <w:sz w:val="20"/>
                <w:szCs w:val="20"/>
                <w:lang w:val="lv-LV"/>
              </w:rPr>
            </w:pPr>
          </w:p>
        </w:tc>
        <w:tc>
          <w:tcPr>
            <w:tcW w:w="1524" w:type="dxa"/>
            <w:vMerge/>
            <w:shd w:val="clear" w:color="auto" w:fill="DBDBDB" w:themeFill="accent3" w:themeFillTint="66"/>
            <w:vAlign w:val="center"/>
          </w:tcPr>
          <w:p w14:paraId="7D2FB5EF" w14:textId="77777777" w:rsidR="0057469A" w:rsidRPr="009E511A" w:rsidRDefault="0057469A" w:rsidP="0057469A">
            <w:pPr>
              <w:rPr>
                <w:rFonts w:ascii="Times New Roman" w:hAnsi="Times New Roman" w:cs="Times New Roman"/>
                <w:sz w:val="20"/>
                <w:szCs w:val="20"/>
                <w:lang w:val="lv-LV"/>
              </w:rPr>
            </w:pPr>
          </w:p>
        </w:tc>
        <w:tc>
          <w:tcPr>
            <w:tcW w:w="1666" w:type="dxa"/>
            <w:vMerge/>
            <w:shd w:val="clear" w:color="auto" w:fill="E2EFD9" w:themeFill="accent6" w:themeFillTint="33"/>
          </w:tcPr>
          <w:p w14:paraId="7D2FB5F0" w14:textId="77777777" w:rsidR="0057469A" w:rsidRPr="009E511A" w:rsidRDefault="0057469A" w:rsidP="0057469A">
            <w:pPr>
              <w:rPr>
                <w:rFonts w:ascii="Times New Roman" w:hAnsi="Times New Roman" w:cs="Times New Roman"/>
                <w:sz w:val="20"/>
                <w:szCs w:val="20"/>
                <w:lang w:val="lv-LV"/>
              </w:rPr>
            </w:pPr>
          </w:p>
        </w:tc>
      </w:tr>
      <w:tr w:rsidR="00C0353B" w:rsidRPr="009E511A" w14:paraId="7D2FB5FA" w14:textId="77777777" w:rsidTr="00225332">
        <w:tc>
          <w:tcPr>
            <w:tcW w:w="534" w:type="dxa"/>
            <w:vAlign w:val="center"/>
          </w:tcPr>
          <w:p w14:paraId="7D2FB5F2"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5F3" w14:textId="77777777" w:rsidR="00C0353B" w:rsidRPr="009E511A" w:rsidRDefault="00C0353B" w:rsidP="00C0353B">
            <w:pPr>
              <w:rPr>
                <w:rFonts w:ascii="Times New Roman" w:hAnsi="Times New Roman" w:cs="Times New Roman"/>
                <w:sz w:val="20"/>
                <w:szCs w:val="20"/>
                <w:lang w:val="lv-LV"/>
              </w:rPr>
            </w:pPr>
            <w:r w:rsidRPr="009E511A">
              <w:rPr>
                <w:rFonts w:ascii="Times New Roman" w:eastAsia="Times New Roman" w:hAnsi="Times New Roman" w:cs="Times New Roman"/>
                <w:color w:val="000000"/>
                <w:sz w:val="20"/>
                <w:szCs w:val="20"/>
              </w:rPr>
              <w:t>Mednis</w:t>
            </w:r>
          </w:p>
        </w:tc>
        <w:tc>
          <w:tcPr>
            <w:tcW w:w="1594" w:type="dxa"/>
            <w:shd w:val="clear" w:color="auto" w:fill="FFFFFF" w:themeFill="background1"/>
            <w:vAlign w:val="center"/>
          </w:tcPr>
          <w:p w14:paraId="7D2FB5F4" w14:textId="77777777" w:rsidR="00C0353B" w:rsidRPr="009E511A" w:rsidRDefault="00C0353B" w:rsidP="00C0353B">
            <w:pPr>
              <w:rPr>
                <w:rFonts w:ascii="Times New Roman" w:hAnsi="Times New Roman" w:cs="Times New Roman"/>
                <w:i/>
                <w:sz w:val="20"/>
                <w:szCs w:val="20"/>
                <w:lang w:val="lv-LV"/>
              </w:rPr>
            </w:pPr>
            <w:r w:rsidRPr="009E511A">
              <w:rPr>
                <w:rFonts w:ascii="Times New Roman" w:eastAsia="Times New Roman" w:hAnsi="Times New Roman" w:cs="Times New Roman"/>
                <w:i/>
                <w:iCs/>
                <w:sz w:val="20"/>
                <w:szCs w:val="20"/>
              </w:rPr>
              <w:t>Tetrao urogallus</w:t>
            </w:r>
          </w:p>
        </w:tc>
        <w:tc>
          <w:tcPr>
            <w:tcW w:w="1701" w:type="dxa"/>
            <w:shd w:val="clear" w:color="auto" w:fill="FFFFFF" w:themeFill="background1"/>
            <w:vAlign w:val="center"/>
          </w:tcPr>
          <w:p w14:paraId="7D2FB5F5" w14:textId="77777777" w:rsidR="00C0353B" w:rsidRPr="009E511A" w:rsidRDefault="00C0353B" w:rsidP="00C0353B">
            <w:pPr>
              <w:rPr>
                <w:rFonts w:ascii="Times New Roman" w:hAnsi="Times New Roman" w:cs="Times New Roman"/>
                <w:sz w:val="20"/>
                <w:szCs w:val="20"/>
                <w:lang w:val="lv-LV"/>
              </w:rPr>
            </w:pPr>
            <w:r w:rsidRPr="009E511A">
              <w:rPr>
                <w:rFonts w:ascii="Times New Roman" w:eastAsia="Times New Roman" w:hAnsi="Times New Roman" w:cs="Times New Roman"/>
                <w:sz w:val="20"/>
                <w:szCs w:val="20"/>
              </w:rPr>
              <w:t>ĪAS, ES, MIK</w:t>
            </w:r>
          </w:p>
        </w:tc>
        <w:tc>
          <w:tcPr>
            <w:tcW w:w="1168" w:type="dxa"/>
            <w:shd w:val="clear" w:color="auto" w:fill="FFFFFF" w:themeFill="background1"/>
            <w:vAlign w:val="center"/>
          </w:tcPr>
          <w:p w14:paraId="7D2FB5F6"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5F7"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5F8" w14:textId="77777777" w:rsidR="00C0353B" w:rsidRPr="009E511A" w:rsidRDefault="00C0353B" w:rsidP="00C0353B">
            <w:pPr>
              <w:rPr>
                <w:rFonts w:ascii="Times New Roman" w:hAnsi="Times New Roman" w:cs="Times New Roman"/>
                <w:sz w:val="20"/>
                <w:szCs w:val="20"/>
                <w:lang w:val="lv-LV"/>
              </w:rPr>
            </w:pPr>
            <w:r w:rsidRPr="009E511A">
              <w:rPr>
                <w:rFonts w:ascii="Times New Roman" w:eastAsia="Times New Roman" w:hAnsi="Times New Roman" w:cs="Times New Roman"/>
                <w:sz w:val="20"/>
                <w:szCs w:val="20"/>
              </w:rPr>
              <w:t>+/?</w:t>
            </w:r>
          </w:p>
        </w:tc>
        <w:tc>
          <w:tcPr>
            <w:tcW w:w="1666" w:type="dxa"/>
            <w:shd w:val="clear" w:color="auto" w:fill="92D050"/>
          </w:tcPr>
          <w:p w14:paraId="7D2FB5F9"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03" w14:textId="77777777" w:rsidTr="00225332">
        <w:tc>
          <w:tcPr>
            <w:tcW w:w="534" w:type="dxa"/>
            <w:vAlign w:val="center"/>
          </w:tcPr>
          <w:p w14:paraId="7D2FB5FB"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5FC" w14:textId="77777777" w:rsidR="00C0353B" w:rsidRPr="009E511A" w:rsidRDefault="00C0353B" w:rsidP="00C0353B">
            <w:pPr>
              <w:rPr>
                <w:rFonts w:ascii="Times New Roman" w:hAnsi="Times New Roman" w:cs="Times New Roman"/>
                <w:sz w:val="20"/>
                <w:szCs w:val="20"/>
                <w:lang w:val="lv-LV"/>
              </w:rPr>
            </w:pPr>
            <w:r w:rsidRPr="009E511A">
              <w:rPr>
                <w:rFonts w:ascii="Times New Roman" w:eastAsia="Times New Roman" w:hAnsi="Times New Roman" w:cs="Times New Roman"/>
                <w:color w:val="000000"/>
                <w:sz w:val="20"/>
                <w:szCs w:val="20"/>
              </w:rPr>
              <w:t>Mežirbe</w:t>
            </w:r>
          </w:p>
        </w:tc>
        <w:tc>
          <w:tcPr>
            <w:tcW w:w="1594" w:type="dxa"/>
            <w:shd w:val="clear" w:color="auto" w:fill="FFFFFF" w:themeFill="background1"/>
            <w:vAlign w:val="center"/>
          </w:tcPr>
          <w:p w14:paraId="7D2FB5FD" w14:textId="77777777" w:rsidR="00C0353B" w:rsidRPr="009E511A" w:rsidRDefault="00C0353B" w:rsidP="00C0353B">
            <w:pPr>
              <w:rPr>
                <w:rFonts w:ascii="Times New Roman" w:hAnsi="Times New Roman" w:cs="Times New Roman"/>
                <w:i/>
                <w:sz w:val="20"/>
                <w:szCs w:val="20"/>
                <w:lang w:val="lv-LV"/>
              </w:rPr>
            </w:pPr>
            <w:r w:rsidRPr="009E511A">
              <w:rPr>
                <w:rFonts w:ascii="Times New Roman" w:eastAsia="Times New Roman" w:hAnsi="Times New Roman" w:cs="Times New Roman"/>
                <w:i/>
                <w:iCs/>
                <w:sz w:val="20"/>
                <w:szCs w:val="20"/>
              </w:rPr>
              <w:t>Tetrastes bonasia</w:t>
            </w:r>
          </w:p>
        </w:tc>
        <w:tc>
          <w:tcPr>
            <w:tcW w:w="1701" w:type="dxa"/>
            <w:shd w:val="clear" w:color="auto" w:fill="FFFFFF" w:themeFill="background1"/>
            <w:vAlign w:val="center"/>
          </w:tcPr>
          <w:p w14:paraId="7D2FB5FE"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w:t>
            </w:r>
          </w:p>
        </w:tc>
        <w:tc>
          <w:tcPr>
            <w:tcW w:w="1168" w:type="dxa"/>
            <w:shd w:val="clear" w:color="auto" w:fill="FFFFFF" w:themeFill="background1"/>
            <w:vAlign w:val="center"/>
          </w:tcPr>
          <w:p w14:paraId="7D2FB5FF"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00"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01" w14:textId="77777777" w:rsidR="00C0353B" w:rsidRPr="009E511A" w:rsidRDefault="00C0353B" w:rsidP="00C0353B">
            <w:pPr>
              <w:rPr>
                <w:rFonts w:ascii="Times New Roman" w:hAnsi="Times New Roman" w:cs="Times New Roman"/>
                <w:sz w:val="20"/>
                <w:szCs w:val="20"/>
                <w:lang w:val="lv-LV"/>
              </w:rPr>
            </w:pPr>
            <w:r w:rsidRPr="009E511A">
              <w:rPr>
                <w:rFonts w:ascii="Times New Roman" w:eastAsia="Times New Roman" w:hAnsi="Times New Roman" w:cs="Times New Roman"/>
                <w:sz w:val="20"/>
                <w:szCs w:val="20"/>
              </w:rPr>
              <w:t>-/?</w:t>
            </w:r>
          </w:p>
        </w:tc>
        <w:tc>
          <w:tcPr>
            <w:tcW w:w="1666" w:type="dxa"/>
            <w:shd w:val="clear" w:color="auto" w:fill="92D050"/>
          </w:tcPr>
          <w:p w14:paraId="7D2FB602"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0C" w14:textId="77777777" w:rsidTr="00225332">
        <w:tc>
          <w:tcPr>
            <w:tcW w:w="534" w:type="dxa"/>
            <w:vAlign w:val="center"/>
          </w:tcPr>
          <w:p w14:paraId="7D2FB604"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05" w14:textId="77777777" w:rsidR="00C0353B" w:rsidRPr="009E511A" w:rsidRDefault="00C0353B" w:rsidP="00C0353B">
            <w:pPr>
              <w:rPr>
                <w:rFonts w:ascii="Times New Roman" w:hAnsi="Times New Roman" w:cs="Times New Roman"/>
                <w:sz w:val="20"/>
                <w:szCs w:val="20"/>
                <w:lang w:val="lv-LV"/>
              </w:rPr>
            </w:pPr>
            <w:r w:rsidRPr="009E511A">
              <w:rPr>
                <w:rFonts w:ascii="Times New Roman" w:eastAsia="Times New Roman" w:hAnsi="Times New Roman" w:cs="Times New Roman"/>
                <w:color w:val="000000"/>
                <w:sz w:val="20"/>
                <w:szCs w:val="20"/>
              </w:rPr>
              <w:t>Lielais dumpis</w:t>
            </w:r>
          </w:p>
        </w:tc>
        <w:tc>
          <w:tcPr>
            <w:tcW w:w="1594" w:type="dxa"/>
            <w:shd w:val="clear" w:color="auto" w:fill="FFFFFF" w:themeFill="background1"/>
            <w:vAlign w:val="center"/>
          </w:tcPr>
          <w:p w14:paraId="7D2FB606" w14:textId="77777777" w:rsidR="00C0353B" w:rsidRPr="009E511A" w:rsidRDefault="00C0353B" w:rsidP="00C0353B">
            <w:pPr>
              <w:rPr>
                <w:rFonts w:ascii="Times New Roman" w:hAnsi="Times New Roman" w:cs="Times New Roman"/>
                <w:i/>
                <w:sz w:val="20"/>
                <w:szCs w:val="20"/>
                <w:lang w:val="lv-LV"/>
              </w:rPr>
            </w:pPr>
            <w:r w:rsidRPr="009E511A">
              <w:rPr>
                <w:rFonts w:ascii="Times New Roman" w:eastAsia="Times New Roman" w:hAnsi="Times New Roman" w:cs="Times New Roman"/>
                <w:i/>
                <w:iCs/>
                <w:sz w:val="20"/>
                <w:szCs w:val="20"/>
              </w:rPr>
              <w:t>Botaurus stellaris</w:t>
            </w:r>
          </w:p>
        </w:tc>
        <w:tc>
          <w:tcPr>
            <w:tcW w:w="1701" w:type="dxa"/>
            <w:shd w:val="clear" w:color="auto" w:fill="FFFFFF" w:themeFill="background1"/>
          </w:tcPr>
          <w:p w14:paraId="7D2FB607"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 MIK</w:t>
            </w:r>
          </w:p>
        </w:tc>
        <w:tc>
          <w:tcPr>
            <w:tcW w:w="1168" w:type="dxa"/>
            <w:shd w:val="clear" w:color="auto" w:fill="FFFFFF" w:themeFill="background1"/>
            <w:vAlign w:val="center"/>
          </w:tcPr>
          <w:p w14:paraId="7D2FB608"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09"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0A"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0/+</w:t>
            </w:r>
          </w:p>
        </w:tc>
        <w:tc>
          <w:tcPr>
            <w:tcW w:w="1666" w:type="dxa"/>
            <w:shd w:val="clear" w:color="auto" w:fill="92D050"/>
          </w:tcPr>
          <w:p w14:paraId="7D2FB60B"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15" w14:textId="77777777" w:rsidTr="00225332">
        <w:tc>
          <w:tcPr>
            <w:tcW w:w="534" w:type="dxa"/>
            <w:vAlign w:val="center"/>
          </w:tcPr>
          <w:p w14:paraId="7D2FB60D"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0E" w14:textId="77777777" w:rsidR="00C0353B" w:rsidRPr="009E511A" w:rsidRDefault="00C0353B" w:rsidP="00C0353B">
            <w:pPr>
              <w:rPr>
                <w:rFonts w:ascii="Times New Roman" w:hAnsi="Times New Roman" w:cs="Times New Roman"/>
                <w:sz w:val="20"/>
                <w:szCs w:val="20"/>
                <w:lang w:val="lv-LV"/>
              </w:rPr>
            </w:pPr>
            <w:r w:rsidRPr="009E511A">
              <w:rPr>
                <w:rFonts w:ascii="Times New Roman" w:eastAsia="Times New Roman" w:hAnsi="Times New Roman" w:cs="Times New Roman"/>
                <w:color w:val="000000"/>
                <w:sz w:val="20"/>
                <w:szCs w:val="20"/>
              </w:rPr>
              <w:t>Lielā gaura</w:t>
            </w:r>
          </w:p>
        </w:tc>
        <w:tc>
          <w:tcPr>
            <w:tcW w:w="1594" w:type="dxa"/>
            <w:shd w:val="clear" w:color="auto" w:fill="FFFFFF" w:themeFill="background1"/>
            <w:vAlign w:val="center"/>
          </w:tcPr>
          <w:p w14:paraId="7D2FB60F" w14:textId="77777777" w:rsidR="00C0353B" w:rsidRPr="009E511A" w:rsidRDefault="00C0353B" w:rsidP="00C0353B">
            <w:pPr>
              <w:rPr>
                <w:rFonts w:ascii="Times New Roman" w:hAnsi="Times New Roman" w:cs="Times New Roman"/>
                <w:i/>
                <w:sz w:val="20"/>
                <w:szCs w:val="20"/>
                <w:lang w:val="lv-LV"/>
              </w:rPr>
            </w:pPr>
            <w:r w:rsidRPr="009E511A">
              <w:rPr>
                <w:rFonts w:ascii="Times New Roman" w:eastAsia="Times New Roman" w:hAnsi="Times New Roman" w:cs="Times New Roman"/>
                <w:i/>
                <w:iCs/>
                <w:sz w:val="20"/>
                <w:szCs w:val="20"/>
              </w:rPr>
              <w:t>Mergus merganser</w:t>
            </w:r>
          </w:p>
        </w:tc>
        <w:tc>
          <w:tcPr>
            <w:tcW w:w="1701" w:type="dxa"/>
            <w:shd w:val="clear" w:color="auto" w:fill="FFFFFF" w:themeFill="background1"/>
          </w:tcPr>
          <w:p w14:paraId="7D2FB610"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w:t>
            </w:r>
          </w:p>
        </w:tc>
        <w:tc>
          <w:tcPr>
            <w:tcW w:w="1168" w:type="dxa"/>
            <w:shd w:val="clear" w:color="auto" w:fill="FFFFFF" w:themeFill="background1"/>
            <w:vAlign w:val="center"/>
          </w:tcPr>
          <w:p w14:paraId="7D2FB611" w14:textId="77777777" w:rsidR="00C0353B" w:rsidRPr="009E511A" w:rsidRDefault="00C0353B" w:rsidP="00C0353B">
            <w:pPr>
              <w:rPr>
                <w:rFonts w:ascii="Times New Roman" w:hAnsi="Times New Roman" w:cs="Times New Roman"/>
                <w:sz w:val="20"/>
                <w:szCs w:val="20"/>
                <w:lang w:val="lv-LV"/>
              </w:rPr>
            </w:pPr>
          </w:p>
        </w:tc>
        <w:tc>
          <w:tcPr>
            <w:tcW w:w="1276" w:type="dxa"/>
            <w:shd w:val="clear" w:color="auto" w:fill="FFFFFF" w:themeFill="background1"/>
            <w:vAlign w:val="center"/>
          </w:tcPr>
          <w:p w14:paraId="7D2FB612"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13"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666" w:type="dxa"/>
            <w:shd w:val="clear" w:color="auto" w:fill="92D050"/>
          </w:tcPr>
          <w:p w14:paraId="7D2FB614"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1E" w14:textId="77777777" w:rsidTr="00225332">
        <w:tc>
          <w:tcPr>
            <w:tcW w:w="534" w:type="dxa"/>
            <w:vAlign w:val="center"/>
          </w:tcPr>
          <w:p w14:paraId="7D2FB616"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17"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Ķīķis</w:t>
            </w:r>
          </w:p>
        </w:tc>
        <w:tc>
          <w:tcPr>
            <w:tcW w:w="1594" w:type="dxa"/>
            <w:shd w:val="clear" w:color="auto" w:fill="FFFFFF" w:themeFill="background1"/>
            <w:vAlign w:val="center"/>
          </w:tcPr>
          <w:p w14:paraId="7D2FB618"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Pernis apivorus</w:t>
            </w:r>
          </w:p>
        </w:tc>
        <w:tc>
          <w:tcPr>
            <w:tcW w:w="1701" w:type="dxa"/>
            <w:shd w:val="clear" w:color="auto" w:fill="FFFFFF" w:themeFill="background1"/>
            <w:vAlign w:val="center"/>
          </w:tcPr>
          <w:p w14:paraId="7D2FB619"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w:t>
            </w:r>
          </w:p>
        </w:tc>
        <w:tc>
          <w:tcPr>
            <w:tcW w:w="1168" w:type="dxa"/>
            <w:shd w:val="clear" w:color="auto" w:fill="FFFFFF" w:themeFill="background1"/>
            <w:vAlign w:val="center"/>
          </w:tcPr>
          <w:p w14:paraId="7D2FB61A"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1B"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1C"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666" w:type="dxa"/>
            <w:shd w:val="clear" w:color="auto" w:fill="92D050"/>
          </w:tcPr>
          <w:p w14:paraId="7D2FB61D"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27" w14:textId="77777777" w:rsidTr="00225332">
        <w:tc>
          <w:tcPr>
            <w:tcW w:w="534" w:type="dxa"/>
            <w:vAlign w:val="center"/>
          </w:tcPr>
          <w:p w14:paraId="7D2FB61F"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20"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Niedru lija</w:t>
            </w:r>
          </w:p>
        </w:tc>
        <w:tc>
          <w:tcPr>
            <w:tcW w:w="1594" w:type="dxa"/>
            <w:shd w:val="clear" w:color="auto" w:fill="FFFFFF" w:themeFill="background1"/>
            <w:vAlign w:val="center"/>
          </w:tcPr>
          <w:p w14:paraId="7D2FB621"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Circus aeroginosus</w:t>
            </w:r>
          </w:p>
        </w:tc>
        <w:tc>
          <w:tcPr>
            <w:tcW w:w="1701" w:type="dxa"/>
            <w:shd w:val="clear" w:color="auto" w:fill="FFFFFF" w:themeFill="background1"/>
            <w:vAlign w:val="center"/>
          </w:tcPr>
          <w:p w14:paraId="7D2FB622"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w:t>
            </w:r>
          </w:p>
        </w:tc>
        <w:tc>
          <w:tcPr>
            <w:tcW w:w="1168" w:type="dxa"/>
            <w:shd w:val="clear" w:color="auto" w:fill="FFFFFF" w:themeFill="background1"/>
            <w:vAlign w:val="center"/>
          </w:tcPr>
          <w:p w14:paraId="7D2FB623"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24"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25"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666" w:type="dxa"/>
            <w:shd w:val="clear" w:color="auto" w:fill="92D050"/>
          </w:tcPr>
          <w:p w14:paraId="7D2FB626"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30" w14:textId="77777777" w:rsidTr="00225332">
        <w:tc>
          <w:tcPr>
            <w:tcW w:w="534" w:type="dxa"/>
            <w:vAlign w:val="center"/>
          </w:tcPr>
          <w:p w14:paraId="7D2FB628"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29"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Upes zīriņš</w:t>
            </w:r>
          </w:p>
        </w:tc>
        <w:tc>
          <w:tcPr>
            <w:tcW w:w="1594" w:type="dxa"/>
            <w:shd w:val="clear" w:color="auto" w:fill="FFFFFF" w:themeFill="background1"/>
            <w:vAlign w:val="center"/>
          </w:tcPr>
          <w:p w14:paraId="7D2FB62A"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Sterna hirundo</w:t>
            </w:r>
          </w:p>
        </w:tc>
        <w:tc>
          <w:tcPr>
            <w:tcW w:w="1701" w:type="dxa"/>
            <w:shd w:val="clear" w:color="auto" w:fill="FFFFFF" w:themeFill="background1"/>
            <w:vAlign w:val="center"/>
          </w:tcPr>
          <w:p w14:paraId="7D2FB62B"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 MIK</w:t>
            </w:r>
          </w:p>
        </w:tc>
        <w:tc>
          <w:tcPr>
            <w:tcW w:w="1168" w:type="dxa"/>
            <w:shd w:val="clear" w:color="auto" w:fill="FFFFFF" w:themeFill="background1"/>
            <w:vAlign w:val="center"/>
          </w:tcPr>
          <w:p w14:paraId="7D2FB62C"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2D"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2E"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-/0</w:t>
            </w:r>
          </w:p>
        </w:tc>
        <w:tc>
          <w:tcPr>
            <w:tcW w:w="1666" w:type="dxa"/>
            <w:shd w:val="clear" w:color="auto" w:fill="92D050"/>
          </w:tcPr>
          <w:p w14:paraId="7D2FB62F"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39" w14:textId="77777777" w:rsidTr="00225332">
        <w:tc>
          <w:tcPr>
            <w:tcW w:w="534" w:type="dxa"/>
            <w:vAlign w:val="center"/>
          </w:tcPr>
          <w:p w14:paraId="7D2FB631"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32"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Melnais zīriņš</w:t>
            </w:r>
          </w:p>
        </w:tc>
        <w:tc>
          <w:tcPr>
            <w:tcW w:w="1594" w:type="dxa"/>
            <w:shd w:val="clear" w:color="auto" w:fill="FFFFFF" w:themeFill="background1"/>
            <w:vAlign w:val="center"/>
          </w:tcPr>
          <w:p w14:paraId="7D2FB633"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Chlidonias niger</w:t>
            </w:r>
          </w:p>
        </w:tc>
        <w:tc>
          <w:tcPr>
            <w:tcW w:w="1701" w:type="dxa"/>
            <w:shd w:val="clear" w:color="auto" w:fill="FFFFFF" w:themeFill="background1"/>
            <w:vAlign w:val="center"/>
          </w:tcPr>
          <w:p w14:paraId="7D2FB634"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 MIK</w:t>
            </w:r>
          </w:p>
        </w:tc>
        <w:tc>
          <w:tcPr>
            <w:tcW w:w="1168" w:type="dxa"/>
            <w:shd w:val="clear" w:color="auto" w:fill="FFFFFF" w:themeFill="background1"/>
            <w:vAlign w:val="center"/>
          </w:tcPr>
          <w:p w14:paraId="7D2FB635"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36"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37"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666" w:type="dxa"/>
            <w:shd w:val="clear" w:color="auto" w:fill="92D050"/>
          </w:tcPr>
          <w:p w14:paraId="7D2FB638"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42" w14:textId="77777777" w:rsidTr="00225332">
        <w:tc>
          <w:tcPr>
            <w:tcW w:w="534" w:type="dxa"/>
            <w:vAlign w:val="center"/>
          </w:tcPr>
          <w:p w14:paraId="7D2FB63A"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3B"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Grieze</w:t>
            </w:r>
          </w:p>
        </w:tc>
        <w:tc>
          <w:tcPr>
            <w:tcW w:w="1594" w:type="dxa"/>
            <w:shd w:val="clear" w:color="auto" w:fill="FFFFFF" w:themeFill="background1"/>
            <w:vAlign w:val="center"/>
          </w:tcPr>
          <w:p w14:paraId="7D2FB63C"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Crex crex</w:t>
            </w:r>
          </w:p>
        </w:tc>
        <w:tc>
          <w:tcPr>
            <w:tcW w:w="1701" w:type="dxa"/>
            <w:shd w:val="clear" w:color="auto" w:fill="FFFFFF" w:themeFill="background1"/>
            <w:vAlign w:val="center"/>
          </w:tcPr>
          <w:p w14:paraId="7D2FB63D"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w:t>
            </w:r>
          </w:p>
        </w:tc>
        <w:tc>
          <w:tcPr>
            <w:tcW w:w="1168" w:type="dxa"/>
            <w:shd w:val="clear" w:color="auto" w:fill="FFFFFF" w:themeFill="background1"/>
            <w:vAlign w:val="center"/>
          </w:tcPr>
          <w:p w14:paraId="7D2FB63E"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3F"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40"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666" w:type="dxa"/>
            <w:shd w:val="clear" w:color="auto" w:fill="92D050"/>
          </w:tcPr>
          <w:p w14:paraId="7D2FB641"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4B" w14:textId="77777777" w:rsidTr="00225332">
        <w:tc>
          <w:tcPr>
            <w:tcW w:w="534" w:type="dxa"/>
            <w:vAlign w:val="center"/>
          </w:tcPr>
          <w:p w14:paraId="7D2FB643"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44"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Dzērve</w:t>
            </w:r>
          </w:p>
        </w:tc>
        <w:tc>
          <w:tcPr>
            <w:tcW w:w="1594" w:type="dxa"/>
            <w:shd w:val="clear" w:color="auto" w:fill="FFFFFF" w:themeFill="background1"/>
            <w:vAlign w:val="center"/>
          </w:tcPr>
          <w:p w14:paraId="7D2FB645"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Grus grus</w:t>
            </w:r>
          </w:p>
        </w:tc>
        <w:tc>
          <w:tcPr>
            <w:tcW w:w="1701" w:type="dxa"/>
            <w:shd w:val="clear" w:color="auto" w:fill="FFFFFF" w:themeFill="background1"/>
            <w:vAlign w:val="center"/>
          </w:tcPr>
          <w:p w14:paraId="7D2FB646"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w:t>
            </w:r>
          </w:p>
        </w:tc>
        <w:tc>
          <w:tcPr>
            <w:tcW w:w="1168" w:type="dxa"/>
            <w:shd w:val="clear" w:color="auto" w:fill="FFFFFF" w:themeFill="background1"/>
            <w:vAlign w:val="center"/>
          </w:tcPr>
          <w:p w14:paraId="7D2FB647"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48"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49"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666" w:type="dxa"/>
            <w:shd w:val="clear" w:color="auto" w:fill="92D050"/>
          </w:tcPr>
          <w:p w14:paraId="7D2FB64A"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54" w14:textId="77777777" w:rsidTr="00225332">
        <w:tc>
          <w:tcPr>
            <w:tcW w:w="534" w:type="dxa"/>
            <w:vAlign w:val="center"/>
          </w:tcPr>
          <w:p w14:paraId="7D2FB64C"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4D"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Meža balodis</w:t>
            </w:r>
          </w:p>
        </w:tc>
        <w:tc>
          <w:tcPr>
            <w:tcW w:w="1594" w:type="dxa"/>
            <w:shd w:val="clear" w:color="auto" w:fill="FFFFFF" w:themeFill="background1"/>
            <w:vAlign w:val="center"/>
          </w:tcPr>
          <w:p w14:paraId="7D2FB64E"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Columba oenas</w:t>
            </w:r>
          </w:p>
        </w:tc>
        <w:tc>
          <w:tcPr>
            <w:tcW w:w="1701" w:type="dxa"/>
            <w:shd w:val="clear" w:color="auto" w:fill="FFFFFF" w:themeFill="background1"/>
            <w:vAlign w:val="center"/>
          </w:tcPr>
          <w:p w14:paraId="7D2FB64F"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MIK</w:t>
            </w:r>
          </w:p>
        </w:tc>
        <w:tc>
          <w:tcPr>
            <w:tcW w:w="1168" w:type="dxa"/>
            <w:shd w:val="clear" w:color="auto" w:fill="FFFFFF" w:themeFill="background1"/>
            <w:vAlign w:val="center"/>
          </w:tcPr>
          <w:p w14:paraId="7D2FB650" w14:textId="77777777" w:rsidR="00C0353B" w:rsidRPr="009E511A" w:rsidRDefault="00C0353B" w:rsidP="00C0353B">
            <w:pPr>
              <w:rPr>
                <w:rFonts w:ascii="Times New Roman" w:hAnsi="Times New Roman" w:cs="Times New Roman"/>
                <w:sz w:val="20"/>
                <w:szCs w:val="20"/>
                <w:lang w:val="lv-LV"/>
              </w:rPr>
            </w:pPr>
          </w:p>
        </w:tc>
        <w:tc>
          <w:tcPr>
            <w:tcW w:w="1276" w:type="dxa"/>
            <w:shd w:val="clear" w:color="auto" w:fill="FFFFFF" w:themeFill="background1"/>
            <w:vAlign w:val="center"/>
          </w:tcPr>
          <w:p w14:paraId="7D2FB651" w14:textId="77777777" w:rsidR="00C0353B" w:rsidRPr="009E511A" w:rsidRDefault="00C0353B" w:rsidP="00C0353B">
            <w:pPr>
              <w:rPr>
                <w:rFonts w:ascii="Times New Roman" w:hAnsi="Times New Roman" w:cs="Times New Roman"/>
                <w:sz w:val="20"/>
                <w:szCs w:val="20"/>
                <w:lang w:val="lv-LV"/>
              </w:rPr>
            </w:pPr>
          </w:p>
        </w:tc>
        <w:tc>
          <w:tcPr>
            <w:tcW w:w="1524" w:type="dxa"/>
            <w:shd w:val="clear" w:color="auto" w:fill="FFFFFF" w:themeFill="background1"/>
            <w:vAlign w:val="center"/>
          </w:tcPr>
          <w:p w14:paraId="7D2FB652"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666" w:type="dxa"/>
            <w:shd w:val="clear" w:color="auto" w:fill="92D050"/>
          </w:tcPr>
          <w:p w14:paraId="7D2FB653"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5D" w14:textId="77777777" w:rsidTr="00225332">
        <w:tc>
          <w:tcPr>
            <w:tcW w:w="534" w:type="dxa"/>
            <w:vAlign w:val="center"/>
          </w:tcPr>
          <w:p w14:paraId="7D2FB655"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56"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Apodziņš</w:t>
            </w:r>
          </w:p>
        </w:tc>
        <w:tc>
          <w:tcPr>
            <w:tcW w:w="1594" w:type="dxa"/>
            <w:shd w:val="clear" w:color="auto" w:fill="FFFFFF" w:themeFill="background1"/>
            <w:vAlign w:val="center"/>
          </w:tcPr>
          <w:p w14:paraId="7D2FB657"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Glaucidium passerinum</w:t>
            </w:r>
          </w:p>
        </w:tc>
        <w:tc>
          <w:tcPr>
            <w:tcW w:w="1701" w:type="dxa"/>
            <w:shd w:val="clear" w:color="auto" w:fill="FFFFFF" w:themeFill="background1"/>
            <w:vAlign w:val="center"/>
          </w:tcPr>
          <w:p w14:paraId="7D2FB658"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 MIK</w:t>
            </w:r>
          </w:p>
        </w:tc>
        <w:tc>
          <w:tcPr>
            <w:tcW w:w="1168" w:type="dxa"/>
            <w:shd w:val="clear" w:color="auto" w:fill="FFFFFF" w:themeFill="background1"/>
            <w:vAlign w:val="center"/>
          </w:tcPr>
          <w:p w14:paraId="7D2FB659"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5A"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5B"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666" w:type="dxa"/>
            <w:shd w:val="clear" w:color="auto" w:fill="92D050"/>
          </w:tcPr>
          <w:p w14:paraId="7D2FB65C"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66" w14:textId="77777777" w:rsidTr="00225332">
        <w:tc>
          <w:tcPr>
            <w:tcW w:w="534" w:type="dxa"/>
            <w:vAlign w:val="center"/>
          </w:tcPr>
          <w:p w14:paraId="7D2FB65E"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5F"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Urālpūce</w:t>
            </w:r>
          </w:p>
        </w:tc>
        <w:tc>
          <w:tcPr>
            <w:tcW w:w="1594" w:type="dxa"/>
            <w:shd w:val="clear" w:color="auto" w:fill="FFFFFF" w:themeFill="background1"/>
            <w:vAlign w:val="center"/>
          </w:tcPr>
          <w:p w14:paraId="7D2FB660"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Strix uralensis</w:t>
            </w:r>
          </w:p>
        </w:tc>
        <w:tc>
          <w:tcPr>
            <w:tcW w:w="1701" w:type="dxa"/>
            <w:shd w:val="clear" w:color="auto" w:fill="FFFFFF" w:themeFill="background1"/>
            <w:vAlign w:val="center"/>
          </w:tcPr>
          <w:p w14:paraId="7D2FB661"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w:t>
            </w:r>
          </w:p>
        </w:tc>
        <w:tc>
          <w:tcPr>
            <w:tcW w:w="1168" w:type="dxa"/>
            <w:shd w:val="clear" w:color="auto" w:fill="FFFFFF" w:themeFill="background1"/>
            <w:vAlign w:val="center"/>
          </w:tcPr>
          <w:p w14:paraId="7D2FB662"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63"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64"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666" w:type="dxa"/>
            <w:shd w:val="clear" w:color="auto" w:fill="92D050"/>
          </w:tcPr>
          <w:p w14:paraId="7D2FB665"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6F" w14:textId="77777777" w:rsidTr="00225332">
        <w:tc>
          <w:tcPr>
            <w:tcW w:w="534" w:type="dxa"/>
            <w:vAlign w:val="center"/>
          </w:tcPr>
          <w:p w14:paraId="7D2FB667"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68"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Vakarlēpis</w:t>
            </w:r>
          </w:p>
        </w:tc>
        <w:tc>
          <w:tcPr>
            <w:tcW w:w="1594" w:type="dxa"/>
            <w:shd w:val="clear" w:color="auto" w:fill="FFFFFF" w:themeFill="background1"/>
            <w:vAlign w:val="center"/>
          </w:tcPr>
          <w:p w14:paraId="7D2FB669"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Caprimulgus europaeus</w:t>
            </w:r>
          </w:p>
        </w:tc>
        <w:tc>
          <w:tcPr>
            <w:tcW w:w="1701" w:type="dxa"/>
            <w:shd w:val="clear" w:color="auto" w:fill="FFFFFF" w:themeFill="background1"/>
            <w:vAlign w:val="center"/>
          </w:tcPr>
          <w:p w14:paraId="7D2FB66A"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w:t>
            </w:r>
          </w:p>
        </w:tc>
        <w:tc>
          <w:tcPr>
            <w:tcW w:w="1168" w:type="dxa"/>
            <w:shd w:val="clear" w:color="auto" w:fill="FFFFFF" w:themeFill="background1"/>
            <w:vAlign w:val="center"/>
          </w:tcPr>
          <w:p w14:paraId="7D2FB66B"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6C"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6D"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666" w:type="dxa"/>
            <w:shd w:val="clear" w:color="auto" w:fill="92D050"/>
          </w:tcPr>
          <w:p w14:paraId="7D2FB66E"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78" w14:textId="77777777" w:rsidTr="00225332">
        <w:tc>
          <w:tcPr>
            <w:tcW w:w="534" w:type="dxa"/>
            <w:vAlign w:val="center"/>
          </w:tcPr>
          <w:p w14:paraId="7D2FB670"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71"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Baltmugurdzenis</w:t>
            </w:r>
          </w:p>
        </w:tc>
        <w:tc>
          <w:tcPr>
            <w:tcW w:w="1594" w:type="dxa"/>
            <w:shd w:val="clear" w:color="auto" w:fill="FFFFFF" w:themeFill="background1"/>
            <w:vAlign w:val="center"/>
          </w:tcPr>
          <w:p w14:paraId="7D2FB672"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Dendrocopus leucotos</w:t>
            </w:r>
          </w:p>
        </w:tc>
        <w:tc>
          <w:tcPr>
            <w:tcW w:w="1701" w:type="dxa"/>
            <w:shd w:val="clear" w:color="auto" w:fill="FFFFFF" w:themeFill="background1"/>
            <w:vAlign w:val="center"/>
          </w:tcPr>
          <w:p w14:paraId="7D2FB673"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 MIK</w:t>
            </w:r>
          </w:p>
        </w:tc>
        <w:tc>
          <w:tcPr>
            <w:tcW w:w="1168" w:type="dxa"/>
            <w:shd w:val="clear" w:color="auto" w:fill="FFFFFF" w:themeFill="background1"/>
            <w:vAlign w:val="center"/>
          </w:tcPr>
          <w:p w14:paraId="7D2FB674"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75"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76"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666" w:type="dxa"/>
            <w:shd w:val="clear" w:color="auto" w:fill="92D050"/>
          </w:tcPr>
          <w:p w14:paraId="7D2FB677"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81" w14:textId="77777777" w:rsidTr="00225332">
        <w:tc>
          <w:tcPr>
            <w:tcW w:w="534" w:type="dxa"/>
            <w:vAlign w:val="center"/>
          </w:tcPr>
          <w:p w14:paraId="7D2FB679"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7A"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Trīspirkstu dzenis</w:t>
            </w:r>
          </w:p>
        </w:tc>
        <w:tc>
          <w:tcPr>
            <w:tcW w:w="1594" w:type="dxa"/>
            <w:shd w:val="clear" w:color="auto" w:fill="FFFFFF" w:themeFill="background1"/>
            <w:vAlign w:val="center"/>
          </w:tcPr>
          <w:p w14:paraId="7D2FB67B"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Picoides tridactylus</w:t>
            </w:r>
          </w:p>
        </w:tc>
        <w:tc>
          <w:tcPr>
            <w:tcW w:w="1701" w:type="dxa"/>
            <w:shd w:val="clear" w:color="auto" w:fill="FFFFFF" w:themeFill="background1"/>
            <w:vAlign w:val="center"/>
          </w:tcPr>
          <w:p w14:paraId="7D2FB67C"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 MIK</w:t>
            </w:r>
          </w:p>
        </w:tc>
        <w:tc>
          <w:tcPr>
            <w:tcW w:w="1168" w:type="dxa"/>
            <w:shd w:val="clear" w:color="auto" w:fill="FFFFFF" w:themeFill="background1"/>
            <w:vAlign w:val="center"/>
          </w:tcPr>
          <w:p w14:paraId="7D2FB67D"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7E"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7F"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666" w:type="dxa"/>
            <w:shd w:val="clear" w:color="auto" w:fill="92D050"/>
          </w:tcPr>
          <w:p w14:paraId="7D2FB680"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8A" w14:textId="77777777" w:rsidTr="00225332">
        <w:tc>
          <w:tcPr>
            <w:tcW w:w="534" w:type="dxa"/>
            <w:vAlign w:val="center"/>
          </w:tcPr>
          <w:p w14:paraId="7D2FB682"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83"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Melnā dzilna</w:t>
            </w:r>
          </w:p>
        </w:tc>
        <w:tc>
          <w:tcPr>
            <w:tcW w:w="1594" w:type="dxa"/>
            <w:shd w:val="clear" w:color="auto" w:fill="FFFFFF" w:themeFill="background1"/>
            <w:vAlign w:val="center"/>
          </w:tcPr>
          <w:p w14:paraId="7D2FB684"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Dryocopus martius</w:t>
            </w:r>
          </w:p>
        </w:tc>
        <w:tc>
          <w:tcPr>
            <w:tcW w:w="1701" w:type="dxa"/>
            <w:shd w:val="clear" w:color="auto" w:fill="FFFFFF" w:themeFill="background1"/>
            <w:vAlign w:val="center"/>
          </w:tcPr>
          <w:p w14:paraId="7D2FB685"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w:t>
            </w:r>
          </w:p>
        </w:tc>
        <w:tc>
          <w:tcPr>
            <w:tcW w:w="1168" w:type="dxa"/>
            <w:shd w:val="clear" w:color="auto" w:fill="FFFFFF" w:themeFill="background1"/>
            <w:vAlign w:val="center"/>
          </w:tcPr>
          <w:p w14:paraId="7D2FB686"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87"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88"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0/-</w:t>
            </w:r>
          </w:p>
        </w:tc>
        <w:tc>
          <w:tcPr>
            <w:tcW w:w="1666" w:type="dxa"/>
            <w:shd w:val="clear" w:color="auto" w:fill="92D050"/>
          </w:tcPr>
          <w:p w14:paraId="7D2FB689"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93" w14:textId="77777777" w:rsidTr="00225332">
        <w:tc>
          <w:tcPr>
            <w:tcW w:w="534" w:type="dxa"/>
            <w:vAlign w:val="center"/>
          </w:tcPr>
          <w:p w14:paraId="7D2FB68B"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8C"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Pelēkā dzilna</w:t>
            </w:r>
          </w:p>
        </w:tc>
        <w:tc>
          <w:tcPr>
            <w:tcW w:w="1594" w:type="dxa"/>
            <w:shd w:val="clear" w:color="auto" w:fill="FFFFFF" w:themeFill="background1"/>
            <w:vAlign w:val="center"/>
          </w:tcPr>
          <w:p w14:paraId="7D2FB68D"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Picus canus</w:t>
            </w:r>
          </w:p>
        </w:tc>
        <w:tc>
          <w:tcPr>
            <w:tcW w:w="1701" w:type="dxa"/>
            <w:shd w:val="clear" w:color="auto" w:fill="FFFFFF" w:themeFill="background1"/>
            <w:vAlign w:val="center"/>
          </w:tcPr>
          <w:p w14:paraId="7D2FB68E"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w:t>
            </w:r>
          </w:p>
        </w:tc>
        <w:tc>
          <w:tcPr>
            <w:tcW w:w="1168" w:type="dxa"/>
            <w:shd w:val="clear" w:color="auto" w:fill="FFFFFF" w:themeFill="background1"/>
            <w:vAlign w:val="center"/>
          </w:tcPr>
          <w:p w14:paraId="7D2FB68F"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90"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91"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666" w:type="dxa"/>
            <w:shd w:val="clear" w:color="auto" w:fill="92D050"/>
          </w:tcPr>
          <w:p w14:paraId="7D2FB692"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9C" w14:textId="77777777" w:rsidTr="00225332">
        <w:tc>
          <w:tcPr>
            <w:tcW w:w="534" w:type="dxa"/>
            <w:vAlign w:val="center"/>
          </w:tcPr>
          <w:p w14:paraId="7D2FB694"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95"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Brūnā čakste</w:t>
            </w:r>
          </w:p>
        </w:tc>
        <w:tc>
          <w:tcPr>
            <w:tcW w:w="1594" w:type="dxa"/>
            <w:shd w:val="clear" w:color="auto" w:fill="FFFFFF" w:themeFill="background1"/>
            <w:vAlign w:val="center"/>
          </w:tcPr>
          <w:p w14:paraId="7D2FB696"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Lanius collurio</w:t>
            </w:r>
          </w:p>
        </w:tc>
        <w:tc>
          <w:tcPr>
            <w:tcW w:w="1701" w:type="dxa"/>
            <w:shd w:val="clear" w:color="auto" w:fill="FFFFFF" w:themeFill="background1"/>
            <w:vAlign w:val="center"/>
          </w:tcPr>
          <w:p w14:paraId="7D2FB697"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w:t>
            </w:r>
          </w:p>
        </w:tc>
        <w:tc>
          <w:tcPr>
            <w:tcW w:w="1168" w:type="dxa"/>
            <w:shd w:val="clear" w:color="auto" w:fill="FFFFFF" w:themeFill="background1"/>
            <w:vAlign w:val="center"/>
          </w:tcPr>
          <w:p w14:paraId="7D2FB698"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99"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9A"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w:t>
            </w:r>
          </w:p>
        </w:tc>
        <w:tc>
          <w:tcPr>
            <w:tcW w:w="1666" w:type="dxa"/>
            <w:shd w:val="clear" w:color="auto" w:fill="92D050"/>
          </w:tcPr>
          <w:p w14:paraId="7D2FB69B"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A5" w14:textId="77777777" w:rsidTr="00225332">
        <w:tc>
          <w:tcPr>
            <w:tcW w:w="534" w:type="dxa"/>
            <w:vAlign w:val="center"/>
          </w:tcPr>
          <w:p w14:paraId="7D2FB69D"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9E"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Sila cīrulis</w:t>
            </w:r>
          </w:p>
        </w:tc>
        <w:tc>
          <w:tcPr>
            <w:tcW w:w="1594" w:type="dxa"/>
            <w:shd w:val="clear" w:color="auto" w:fill="FFFFFF" w:themeFill="background1"/>
            <w:vAlign w:val="center"/>
          </w:tcPr>
          <w:p w14:paraId="7D2FB69F"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Lullula arborea</w:t>
            </w:r>
          </w:p>
        </w:tc>
        <w:tc>
          <w:tcPr>
            <w:tcW w:w="1701" w:type="dxa"/>
            <w:shd w:val="clear" w:color="auto" w:fill="FFFFFF" w:themeFill="background1"/>
            <w:vAlign w:val="center"/>
          </w:tcPr>
          <w:p w14:paraId="7D2FB6A0"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w:t>
            </w:r>
          </w:p>
        </w:tc>
        <w:tc>
          <w:tcPr>
            <w:tcW w:w="1168" w:type="dxa"/>
            <w:shd w:val="clear" w:color="auto" w:fill="FFFFFF" w:themeFill="background1"/>
            <w:vAlign w:val="center"/>
          </w:tcPr>
          <w:p w14:paraId="7D2FB6A1"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A2"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A3"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0/+</w:t>
            </w:r>
          </w:p>
        </w:tc>
        <w:tc>
          <w:tcPr>
            <w:tcW w:w="1666" w:type="dxa"/>
            <w:shd w:val="clear" w:color="auto" w:fill="92D050"/>
          </w:tcPr>
          <w:p w14:paraId="7D2FB6A4"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r w:rsidR="00C0353B" w:rsidRPr="009E511A" w14:paraId="7D2FB6AE" w14:textId="77777777" w:rsidTr="00225332">
        <w:tc>
          <w:tcPr>
            <w:tcW w:w="534" w:type="dxa"/>
            <w:vAlign w:val="center"/>
          </w:tcPr>
          <w:p w14:paraId="7D2FB6A6" w14:textId="77777777" w:rsidR="00C0353B" w:rsidRPr="009E511A" w:rsidRDefault="00C0353B" w:rsidP="00C0353B">
            <w:pPr>
              <w:pStyle w:val="ListParagraph"/>
              <w:numPr>
                <w:ilvl w:val="0"/>
                <w:numId w:val="11"/>
              </w:numPr>
              <w:rPr>
                <w:rFonts w:ascii="Times New Roman" w:hAnsi="Times New Roman" w:cs="Times New Roman"/>
                <w:sz w:val="20"/>
                <w:szCs w:val="20"/>
                <w:lang w:val="lv-LV"/>
              </w:rPr>
            </w:pPr>
          </w:p>
        </w:tc>
        <w:tc>
          <w:tcPr>
            <w:tcW w:w="1417" w:type="dxa"/>
            <w:shd w:val="clear" w:color="auto" w:fill="FFFFFF" w:themeFill="background1"/>
            <w:vAlign w:val="center"/>
          </w:tcPr>
          <w:p w14:paraId="7D2FB6A7"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Mazais mušķērājs</w:t>
            </w:r>
          </w:p>
        </w:tc>
        <w:tc>
          <w:tcPr>
            <w:tcW w:w="1594" w:type="dxa"/>
            <w:shd w:val="clear" w:color="auto" w:fill="FFFFFF" w:themeFill="background1"/>
            <w:vAlign w:val="center"/>
          </w:tcPr>
          <w:p w14:paraId="7D2FB6A8" w14:textId="77777777" w:rsidR="00C0353B" w:rsidRPr="009E511A" w:rsidRDefault="00C0353B" w:rsidP="00C0353B">
            <w:pPr>
              <w:rPr>
                <w:rFonts w:ascii="Times New Roman" w:hAnsi="Times New Roman" w:cs="Times New Roman"/>
                <w:i/>
                <w:sz w:val="20"/>
                <w:szCs w:val="20"/>
                <w:lang w:val="lv-LV"/>
              </w:rPr>
            </w:pPr>
            <w:r w:rsidRPr="009E511A">
              <w:rPr>
                <w:rFonts w:ascii="Times New Roman" w:hAnsi="Times New Roman" w:cs="Times New Roman"/>
                <w:i/>
                <w:iCs/>
                <w:sz w:val="20"/>
                <w:szCs w:val="20"/>
              </w:rPr>
              <w:t>Ficedula parva</w:t>
            </w:r>
          </w:p>
        </w:tc>
        <w:tc>
          <w:tcPr>
            <w:tcW w:w="1701" w:type="dxa"/>
            <w:shd w:val="clear" w:color="auto" w:fill="FFFFFF" w:themeFill="background1"/>
            <w:vAlign w:val="center"/>
          </w:tcPr>
          <w:p w14:paraId="7D2FB6A9"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ĪAS, ES</w:t>
            </w:r>
          </w:p>
        </w:tc>
        <w:tc>
          <w:tcPr>
            <w:tcW w:w="1168" w:type="dxa"/>
            <w:shd w:val="clear" w:color="auto" w:fill="FFFFFF" w:themeFill="background1"/>
            <w:vAlign w:val="center"/>
          </w:tcPr>
          <w:p w14:paraId="7D2FB6AA"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PD I</w:t>
            </w:r>
          </w:p>
        </w:tc>
        <w:tc>
          <w:tcPr>
            <w:tcW w:w="1276" w:type="dxa"/>
            <w:shd w:val="clear" w:color="auto" w:fill="FFFFFF" w:themeFill="background1"/>
            <w:vAlign w:val="center"/>
          </w:tcPr>
          <w:p w14:paraId="7D2FB6AB"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X</w:t>
            </w:r>
          </w:p>
        </w:tc>
        <w:tc>
          <w:tcPr>
            <w:tcW w:w="1524" w:type="dxa"/>
            <w:shd w:val="clear" w:color="auto" w:fill="FFFFFF" w:themeFill="background1"/>
            <w:vAlign w:val="center"/>
          </w:tcPr>
          <w:p w14:paraId="7D2FB6AC" w14:textId="77777777" w:rsidR="00C0353B" w:rsidRPr="009E511A" w:rsidRDefault="00C0353B" w:rsidP="00C0353B">
            <w:pPr>
              <w:rPr>
                <w:rFonts w:ascii="Times New Roman" w:hAnsi="Times New Roman" w:cs="Times New Roman"/>
                <w:sz w:val="20"/>
                <w:szCs w:val="20"/>
                <w:lang w:val="lv-LV"/>
              </w:rPr>
            </w:pPr>
            <w:r w:rsidRPr="009E511A">
              <w:rPr>
                <w:rFonts w:ascii="Times New Roman" w:hAnsi="Times New Roman" w:cs="Times New Roman"/>
                <w:sz w:val="20"/>
                <w:szCs w:val="20"/>
              </w:rPr>
              <w:t>+/0</w:t>
            </w:r>
          </w:p>
        </w:tc>
        <w:tc>
          <w:tcPr>
            <w:tcW w:w="1666" w:type="dxa"/>
            <w:shd w:val="clear" w:color="auto" w:fill="92D050"/>
          </w:tcPr>
          <w:p w14:paraId="7D2FB6AD"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FV</w:t>
            </w:r>
          </w:p>
        </w:tc>
      </w:tr>
    </w:tbl>
    <w:p w14:paraId="7D2FB6AF" w14:textId="77777777" w:rsidR="0057469A" w:rsidRPr="009E511A" w:rsidRDefault="0057469A" w:rsidP="0057469A">
      <w:pPr>
        <w:spacing w:before="120" w:after="120"/>
        <w:ind w:right="5334"/>
        <w:jc w:val="both"/>
        <w:rPr>
          <w:rFonts w:ascii="Times New Roman" w:hAnsi="Times New Roman" w:cs="Times New Roman"/>
          <w:b/>
          <w:sz w:val="16"/>
          <w:szCs w:val="16"/>
          <w:lang w:val="lv-LV"/>
        </w:rPr>
      </w:pPr>
      <w:r w:rsidRPr="009E511A">
        <w:rPr>
          <w:rFonts w:ascii="Times New Roman" w:hAnsi="Times New Roman" w:cs="Times New Roman"/>
          <w:b/>
          <w:spacing w:val="-3"/>
          <w:sz w:val="16"/>
          <w:szCs w:val="16"/>
          <w:lang w:val="lv-LV"/>
        </w:rPr>
        <w:t>P</w:t>
      </w:r>
      <w:r w:rsidRPr="009E511A">
        <w:rPr>
          <w:rFonts w:ascii="Times New Roman" w:hAnsi="Times New Roman" w:cs="Times New Roman"/>
          <w:b/>
          <w:sz w:val="16"/>
          <w:szCs w:val="16"/>
          <w:lang w:val="lv-LV"/>
        </w:rPr>
        <w:t>AS</w:t>
      </w:r>
      <w:r w:rsidRPr="009E511A">
        <w:rPr>
          <w:rFonts w:ascii="Times New Roman" w:hAnsi="Times New Roman" w:cs="Times New Roman"/>
          <w:b/>
          <w:spacing w:val="1"/>
          <w:sz w:val="16"/>
          <w:szCs w:val="16"/>
          <w:lang w:val="lv-LV"/>
        </w:rPr>
        <w:t>K</w:t>
      </w:r>
      <w:r w:rsidRPr="009E511A">
        <w:rPr>
          <w:rFonts w:ascii="Times New Roman" w:hAnsi="Times New Roman" w:cs="Times New Roman"/>
          <w:b/>
          <w:sz w:val="16"/>
          <w:szCs w:val="16"/>
          <w:lang w:val="lv-LV"/>
        </w:rPr>
        <w:t>A</w:t>
      </w:r>
      <w:r w:rsidRPr="009E511A">
        <w:rPr>
          <w:rFonts w:ascii="Times New Roman" w:hAnsi="Times New Roman" w:cs="Times New Roman"/>
          <w:b/>
          <w:spacing w:val="1"/>
          <w:sz w:val="16"/>
          <w:szCs w:val="16"/>
          <w:lang w:val="lv-LV"/>
        </w:rPr>
        <w:t>ID</w:t>
      </w:r>
      <w:r w:rsidRPr="009E511A">
        <w:rPr>
          <w:rFonts w:ascii="Times New Roman" w:hAnsi="Times New Roman" w:cs="Times New Roman"/>
          <w:b/>
          <w:spacing w:val="-1"/>
          <w:sz w:val="16"/>
          <w:szCs w:val="16"/>
          <w:lang w:val="lv-LV"/>
        </w:rPr>
        <w:t>R</w:t>
      </w:r>
      <w:r w:rsidRPr="009E511A">
        <w:rPr>
          <w:rFonts w:ascii="Times New Roman" w:hAnsi="Times New Roman" w:cs="Times New Roman"/>
          <w:b/>
          <w:sz w:val="16"/>
          <w:szCs w:val="16"/>
          <w:lang w:val="lv-LV"/>
        </w:rPr>
        <w:t>O</w:t>
      </w:r>
      <w:r w:rsidRPr="009E511A">
        <w:rPr>
          <w:rFonts w:ascii="Times New Roman" w:hAnsi="Times New Roman" w:cs="Times New Roman"/>
          <w:b/>
          <w:spacing w:val="-1"/>
          <w:sz w:val="16"/>
          <w:szCs w:val="16"/>
          <w:lang w:val="lv-LV"/>
        </w:rPr>
        <w:t>J</w:t>
      </w:r>
      <w:r w:rsidRPr="009E511A">
        <w:rPr>
          <w:rFonts w:ascii="Times New Roman" w:hAnsi="Times New Roman" w:cs="Times New Roman"/>
          <w:b/>
          <w:spacing w:val="3"/>
          <w:sz w:val="16"/>
          <w:szCs w:val="16"/>
          <w:lang w:val="lv-LV"/>
        </w:rPr>
        <w:t>U</w:t>
      </w:r>
      <w:r w:rsidRPr="009E511A">
        <w:rPr>
          <w:rFonts w:ascii="Times New Roman" w:hAnsi="Times New Roman" w:cs="Times New Roman"/>
          <w:b/>
          <w:spacing w:val="-3"/>
          <w:sz w:val="16"/>
          <w:szCs w:val="16"/>
          <w:lang w:val="lv-LV"/>
        </w:rPr>
        <w:t>M</w:t>
      </w:r>
      <w:r w:rsidRPr="009E511A">
        <w:rPr>
          <w:rFonts w:ascii="Times New Roman" w:hAnsi="Times New Roman" w:cs="Times New Roman"/>
          <w:b/>
          <w:sz w:val="16"/>
          <w:szCs w:val="16"/>
          <w:lang w:val="lv-LV"/>
        </w:rPr>
        <w:t>I</w:t>
      </w:r>
      <w:r w:rsidRPr="009E511A">
        <w:rPr>
          <w:rFonts w:ascii="Times New Roman" w:hAnsi="Times New Roman" w:cs="Times New Roman"/>
          <w:b/>
          <w:spacing w:val="-11"/>
          <w:sz w:val="16"/>
          <w:szCs w:val="16"/>
          <w:lang w:val="lv-LV"/>
        </w:rPr>
        <w:t xml:space="preserve"> </w:t>
      </w:r>
      <w:r w:rsidRPr="009E511A">
        <w:rPr>
          <w:rFonts w:ascii="Times New Roman" w:hAnsi="Times New Roman" w:cs="Times New Roman"/>
          <w:b/>
          <w:spacing w:val="1"/>
          <w:sz w:val="16"/>
          <w:szCs w:val="16"/>
          <w:lang w:val="lv-LV"/>
        </w:rPr>
        <w:t>U</w:t>
      </w:r>
      <w:r w:rsidRPr="009E511A">
        <w:rPr>
          <w:rFonts w:ascii="Times New Roman" w:hAnsi="Times New Roman" w:cs="Times New Roman"/>
          <w:b/>
          <w:sz w:val="16"/>
          <w:szCs w:val="16"/>
          <w:lang w:val="lv-LV"/>
        </w:rPr>
        <w:t>N</w:t>
      </w:r>
      <w:r w:rsidRPr="009E511A">
        <w:rPr>
          <w:rFonts w:ascii="Times New Roman" w:hAnsi="Times New Roman" w:cs="Times New Roman"/>
          <w:b/>
          <w:spacing w:val="-2"/>
          <w:sz w:val="16"/>
          <w:szCs w:val="16"/>
          <w:lang w:val="lv-LV"/>
        </w:rPr>
        <w:t xml:space="preserve"> </w:t>
      </w:r>
      <w:r w:rsidRPr="009E511A">
        <w:rPr>
          <w:rFonts w:ascii="Times New Roman" w:hAnsi="Times New Roman" w:cs="Times New Roman"/>
          <w:b/>
          <w:sz w:val="16"/>
          <w:szCs w:val="16"/>
          <w:lang w:val="lv-LV"/>
        </w:rPr>
        <w:t>A</w:t>
      </w:r>
      <w:r w:rsidRPr="009E511A">
        <w:rPr>
          <w:rFonts w:ascii="Times New Roman" w:hAnsi="Times New Roman" w:cs="Times New Roman"/>
          <w:b/>
          <w:spacing w:val="1"/>
          <w:sz w:val="16"/>
          <w:szCs w:val="16"/>
          <w:lang w:val="lv-LV"/>
        </w:rPr>
        <w:t>P</w:t>
      </w:r>
      <w:r w:rsidRPr="009E511A">
        <w:rPr>
          <w:rFonts w:ascii="Times New Roman" w:hAnsi="Times New Roman" w:cs="Times New Roman"/>
          <w:b/>
          <w:spacing w:val="-1"/>
          <w:sz w:val="16"/>
          <w:szCs w:val="16"/>
          <w:lang w:val="lv-LV"/>
        </w:rPr>
        <w:t>Z</w:t>
      </w:r>
      <w:r w:rsidRPr="009E511A">
        <w:rPr>
          <w:rFonts w:ascii="Times New Roman" w:hAnsi="Times New Roman" w:cs="Times New Roman"/>
          <w:spacing w:val="-2"/>
          <w:sz w:val="16"/>
          <w:szCs w:val="16"/>
          <w:lang w:val="lv-LV"/>
        </w:rPr>
        <w:t>Ī</w:t>
      </w:r>
      <w:r w:rsidRPr="009E511A">
        <w:rPr>
          <w:rFonts w:ascii="Times New Roman" w:hAnsi="Times New Roman" w:cs="Times New Roman"/>
          <w:b/>
          <w:spacing w:val="-1"/>
          <w:sz w:val="16"/>
          <w:szCs w:val="16"/>
          <w:lang w:val="lv-LV"/>
        </w:rPr>
        <w:t>M</w:t>
      </w:r>
      <w:r w:rsidRPr="009E511A">
        <w:rPr>
          <w:rFonts w:ascii="Times New Roman" w:hAnsi="Times New Roman" w:cs="Times New Roman"/>
          <w:spacing w:val="-1"/>
          <w:sz w:val="16"/>
          <w:szCs w:val="16"/>
          <w:lang w:val="lv-LV"/>
        </w:rPr>
        <w:t>Ē</w:t>
      </w:r>
      <w:r w:rsidRPr="009E511A">
        <w:rPr>
          <w:rFonts w:ascii="Times New Roman" w:hAnsi="Times New Roman" w:cs="Times New Roman"/>
          <w:b/>
          <w:spacing w:val="-1"/>
          <w:sz w:val="16"/>
          <w:szCs w:val="16"/>
          <w:lang w:val="lv-LV"/>
        </w:rPr>
        <w:t>J</w:t>
      </w:r>
      <w:r w:rsidRPr="009E511A">
        <w:rPr>
          <w:rFonts w:ascii="Times New Roman" w:hAnsi="Times New Roman" w:cs="Times New Roman"/>
          <w:b/>
          <w:spacing w:val="3"/>
          <w:sz w:val="16"/>
          <w:szCs w:val="16"/>
          <w:lang w:val="lv-LV"/>
        </w:rPr>
        <w:t>U</w:t>
      </w:r>
      <w:r w:rsidRPr="009E511A">
        <w:rPr>
          <w:rFonts w:ascii="Times New Roman" w:hAnsi="Times New Roman" w:cs="Times New Roman"/>
          <w:b/>
          <w:spacing w:val="-3"/>
          <w:sz w:val="16"/>
          <w:szCs w:val="16"/>
          <w:lang w:val="lv-LV"/>
        </w:rPr>
        <w:t>M</w:t>
      </w:r>
      <w:r w:rsidRPr="009E511A">
        <w:rPr>
          <w:rFonts w:ascii="Times New Roman" w:hAnsi="Times New Roman" w:cs="Times New Roman"/>
          <w:b/>
          <w:sz w:val="16"/>
          <w:szCs w:val="16"/>
          <w:lang w:val="lv-LV"/>
        </w:rPr>
        <w:t>I:</w:t>
      </w:r>
    </w:p>
    <w:p w14:paraId="7D2FB6B0" w14:textId="77777777" w:rsidR="0057469A" w:rsidRPr="009E511A" w:rsidRDefault="0057469A" w:rsidP="0057469A">
      <w:pPr>
        <w:spacing w:after="120"/>
        <w:jc w:val="both"/>
        <w:rPr>
          <w:rFonts w:ascii="Times New Roman" w:hAnsi="Times New Roman" w:cs="Times New Roman"/>
          <w:sz w:val="16"/>
          <w:szCs w:val="16"/>
          <w:lang w:val="lv-LV"/>
        </w:rPr>
      </w:pPr>
      <w:r w:rsidRPr="009E511A">
        <w:rPr>
          <w:rFonts w:ascii="Times New Roman" w:hAnsi="Times New Roman" w:cs="Times New Roman"/>
          <w:b/>
          <w:sz w:val="16"/>
          <w:szCs w:val="16"/>
          <w:lang w:val="lv-LV"/>
        </w:rPr>
        <w:t>Aizsardzības stāvokļa novērtējums atbilstoši ziņojumā Eiro</w:t>
      </w:r>
      <w:r w:rsidR="00EF5AE3" w:rsidRPr="009E511A">
        <w:rPr>
          <w:rFonts w:ascii="Times New Roman" w:hAnsi="Times New Roman" w:cs="Times New Roman"/>
          <w:b/>
          <w:sz w:val="16"/>
          <w:szCs w:val="16"/>
          <w:lang w:val="lv-LV"/>
        </w:rPr>
        <w:t>pas Komisijai (ES ziņojums, 2019</w:t>
      </w:r>
      <w:r w:rsidRPr="009E511A">
        <w:rPr>
          <w:rFonts w:ascii="Times New Roman" w:hAnsi="Times New Roman" w:cs="Times New Roman"/>
          <w:b/>
          <w:sz w:val="16"/>
          <w:szCs w:val="16"/>
          <w:lang w:val="lv-LV"/>
        </w:rPr>
        <w:t>) lietotajiem apzīmējumiem (tikai direktīvā iekļautajām sugām):</w:t>
      </w:r>
    </w:p>
    <w:tbl>
      <w:tblPr>
        <w:tblStyle w:val="TableGrid"/>
        <w:tblW w:w="0" w:type="auto"/>
        <w:tblLook w:val="04A0" w:firstRow="1" w:lastRow="0" w:firstColumn="1" w:lastColumn="0" w:noHBand="0" w:noVBand="1"/>
      </w:tblPr>
      <w:tblGrid>
        <w:gridCol w:w="704"/>
        <w:gridCol w:w="8646"/>
      </w:tblGrid>
      <w:tr w:rsidR="0057469A" w:rsidRPr="009E511A" w14:paraId="7D2FB6B3"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92D050"/>
          </w:tcPr>
          <w:p w14:paraId="7D2FB6B1" w14:textId="77777777" w:rsidR="0057469A" w:rsidRPr="009E511A" w:rsidRDefault="0057469A"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2FB6B2" w14:textId="77777777" w:rsidR="0057469A" w:rsidRPr="009E511A" w:rsidRDefault="0057469A" w:rsidP="0057469A">
            <w:pPr>
              <w:spacing w:after="120"/>
              <w:jc w:val="both"/>
              <w:rPr>
                <w:color w:val="auto"/>
                <w:sz w:val="16"/>
                <w:szCs w:val="16"/>
                <w:shd w:val="clear" w:color="auto" w:fill="FFC000"/>
                <w:lang w:val="lv-LV"/>
              </w:rPr>
            </w:pPr>
            <w:r w:rsidRPr="009E511A">
              <w:rPr>
                <w:color w:val="auto"/>
                <w:sz w:val="16"/>
                <w:szCs w:val="16"/>
                <w:shd w:val="clear" w:color="auto" w:fill="FFFFFF" w:themeFill="background1"/>
                <w:lang w:val="lv-LV"/>
              </w:rPr>
              <w:t>FV</w:t>
            </w:r>
            <w:r w:rsidRPr="009E511A">
              <w:rPr>
                <w:color w:val="auto"/>
                <w:sz w:val="16"/>
                <w:szCs w:val="16"/>
                <w:lang w:val="lv-LV"/>
              </w:rPr>
              <w:t>: Aizsardzības stāvoklis labvēlīgs (Favourable);</w:t>
            </w:r>
          </w:p>
        </w:tc>
      </w:tr>
      <w:tr w:rsidR="0057469A" w:rsidRPr="009E511A" w14:paraId="7D2FB6B6"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FFC000"/>
          </w:tcPr>
          <w:p w14:paraId="7D2FB6B4" w14:textId="77777777" w:rsidR="0057469A" w:rsidRPr="009E511A" w:rsidRDefault="0057469A"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2FB6B5" w14:textId="77777777" w:rsidR="0057469A" w:rsidRPr="009E511A" w:rsidRDefault="0057469A" w:rsidP="0057469A">
            <w:pPr>
              <w:spacing w:after="120"/>
              <w:jc w:val="both"/>
              <w:rPr>
                <w:color w:val="auto"/>
                <w:sz w:val="16"/>
                <w:szCs w:val="16"/>
                <w:lang w:val="lv-LV"/>
              </w:rPr>
            </w:pPr>
            <w:r w:rsidRPr="009E511A">
              <w:rPr>
                <w:color w:val="auto"/>
                <w:sz w:val="16"/>
                <w:szCs w:val="16"/>
                <w:lang w:val="lv-LV"/>
              </w:rPr>
              <w:t xml:space="preserve">U1: Aizsardzības stāvoklis nelabvēlīgs-nepietiekams (Unfavourable-Inadequate); </w:t>
            </w:r>
          </w:p>
        </w:tc>
      </w:tr>
      <w:tr w:rsidR="0057469A" w:rsidRPr="009E511A" w14:paraId="7D2FB6B9"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FF0000"/>
          </w:tcPr>
          <w:p w14:paraId="7D2FB6B7" w14:textId="77777777" w:rsidR="0057469A" w:rsidRPr="009E511A" w:rsidRDefault="0057469A"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2FB6B8" w14:textId="77777777" w:rsidR="0057469A" w:rsidRPr="009E511A" w:rsidRDefault="0057469A" w:rsidP="0057469A">
            <w:pPr>
              <w:spacing w:after="120"/>
              <w:jc w:val="both"/>
              <w:rPr>
                <w:color w:val="auto"/>
                <w:sz w:val="16"/>
                <w:szCs w:val="16"/>
                <w:lang w:val="lv-LV"/>
              </w:rPr>
            </w:pPr>
            <w:r w:rsidRPr="009E511A">
              <w:rPr>
                <w:color w:val="auto"/>
                <w:sz w:val="16"/>
                <w:szCs w:val="16"/>
                <w:lang w:val="lv-LV"/>
              </w:rPr>
              <w:t>U2: Aizsardzības stāvoklis nelabvēlīgs-slikts (Unfavourable-Bad);</w:t>
            </w:r>
          </w:p>
        </w:tc>
      </w:tr>
      <w:tr w:rsidR="0057469A" w:rsidRPr="009E511A" w14:paraId="7D2FB6BC"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D2FB6BA" w14:textId="77777777" w:rsidR="0057469A" w:rsidRPr="009E511A" w:rsidRDefault="0057469A"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2FB6BB" w14:textId="77777777" w:rsidR="0057469A" w:rsidRPr="009E511A" w:rsidRDefault="0057469A" w:rsidP="0057469A">
            <w:pPr>
              <w:spacing w:after="120"/>
              <w:jc w:val="both"/>
              <w:rPr>
                <w:color w:val="auto"/>
                <w:sz w:val="16"/>
                <w:szCs w:val="16"/>
                <w:lang w:val="lv-LV"/>
              </w:rPr>
            </w:pPr>
            <w:r w:rsidRPr="009E511A">
              <w:rPr>
                <w:color w:val="auto"/>
                <w:sz w:val="16"/>
                <w:szCs w:val="16"/>
                <w:lang w:val="lv-LV"/>
              </w:rPr>
              <w:t>XX: Aizsardzības stāvoklis nezināms (Unknown)</w:t>
            </w:r>
            <w:r w:rsidR="00A13D4E" w:rsidRPr="009E511A">
              <w:rPr>
                <w:color w:val="auto"/>
                <w:sz w:val="16"/>
                <w:szCs w:val="16"/>
                <w:lang w:val="lv-LV"/>
              </w:rPr>
              <w:t>.</w:t>
            </w:r>
          </w:p>
        </w:tc>
      </w:tr>
    </w:tbl>
    <w:p w14:paraId="7D2FB6BD" w14:textId="77777777" w:rsidR="0057469A" w:rsidRPr="009E511A" w:rsidRDefault="0057469A" w:rsidP="0057469A">
      <w:pPr>
        <w:spacing w:after="120"/>
        <w:jc w:val="both"/>
        <w:rPr>
          <w:rFonts w:ascii="Times New Roman" w:hAnsi="Times New Roman" w:cs="Times New Roman"/>
          <w:sz w:val="16"/>
          <w:szCs w:val="16"/>
          <w:lang w:val="lv-LV"/>
        </w:rPr>
      </w:pPr>
      <w:r w:rsidRPr="009E511A">
        <w:rPr>
          <w:rFonts w:ascii="Times New Roman" w:hAnsi="Times New Roman" w:cs="Times New Roman"/>
          <w:b/>
          <w:sz w:val="16"/>
          <w:szCs w:val="16"/>
          <w:lang w:val="lv-LV"/>
        </w:rPr>
        <w:t>Apzīmējumi aizsardzības stāvokļa tendencei:</w:t>
      </w:r>
      <w:r w:rsidRPr="009E511A">
        <w:rPr>
          <w:rFonts w:ascii="Times New Roman" w:hAnsi="Times New Roman" w:cs="Times New Roman"/>
          <w:sz w:val="16"/>
          <w:szCs w:val="16"/>
          <w:lang w:val="lv-LV"/>
        </w:rPr>
        <w:t xml:space="preserve"> “+” </w:t>
      </w:r>
      <w:r w:rsidR="00A13D4E"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uzlabojas; “-</w:t>
      </w:r>
      <w:r w:rsidR="00A13D4E" w:rsidRPr="009E511A">
        <w:rPr>
          <w:rFonts w:ascii="Times New Roman" w:hAnsi="Times New Roman" w:cs="Times New Roman"/>
          <w:sz w:val="16"/>
          <w:szCs w:val="16"/>
          <w:lang w:val="lv-LV"/>
        </w:rPr>
        <w:t>” –</w:t>
      </w:r>
      <w:r w:rsidRPr="009E511A">
        <w:rPr>
          <w:rFonts w:ascii="Times New Roman" w:hAnsi="Times New Roman" w:cs="Times New Roman"/>
          <w:sz w:val="16"/>
          <w:szCs w:val="16"/>
          <w:lang w:val="lv-LV"/>
        </w:rPr>
        <w:t xml:space="preserve"> pasliktinās; “=” </w:t>
      </w:r>
      <w:r w:rsidR="00A13D4E"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stabils, “x” </w:t>
      </w:r>
      <w:r w:rsidR="00A13D4E"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nezināms</w:t>
      </w:r>
      <w:r w:rsidR="00A13D4E" w:rsidRPr="009E511A">
        <w:rPr>
          <w:rFonts w:ascii="Times New Roman" w:hAnsi="Times New Roman" w:cs="Times New Roman"/>
          <w:sz w:val="16"/>
          <w:szCs w:val="16"/>
          <w:lang w:val="lv-LV"/>
        </w:rPr>
        <w:t>.</w:t>
      </w:r>
    </w:p>
    <w:p w14:paraId="7D2FB6BE" w14:textId="77777777" w:rsidR="00CE6BE2" w:rsidRPr="009E511A" w:rsidRDefault="00CE6BE2" w:rsidP="00A14714">
      <w:pPr>
        <w:pStyle w:val="ListParagraph"/>
        <w:ind w:left="0"/>
        <w:jc w:val="both"/>
        <w:rPr>
          <w:rFonts w:ascii="Times New Roman" w:hAnsi="Times New Roman" w:cs="Times New Roman"/>
          <w:sz w:val="16"/>
          <w:szCs w:val="16"/>
          <w:lang w:val="lv-LV"/>
        </w:rPr>
      </w:pPr>
      <w:r w:rsidRPr="009E511A">
        <w:rPr>
          <w:rFonts w:ascii="Times New Roman" w:hAnsi="Times New Roman" w:cs="Times New Roman"/>
          <w:sz w:val="16"/>
          <w:szCs w:val="16"/>
          <w:lang w:val="lv-LV"/>
        </w:rPr>
        <w:t xml:space="preserve">* Ziņojums Eiropas Komisijai par </w:t>
      </w:r>
      <w:r w:rsidR="00153EB1" w:rsidRPr="009E511A">
        <w:rPr>
          <w:rFonts w:ascii="Times New Roman" w:hAnsi="Times New Roman" w:cs="Times New Roman"/>
          <w:sz w:val="16"/>
          <w:szCs w:val="16"/>
          <w:lang w:val="la-Latn"/>
        </w:rPr>
        <w:t>D</w:t>
      </w:r>
      <w:r w:rsidR="00153EB1" w:rsidRPr="009E511A">
        <w:rPr>
          <w:rFonts w:ascii="Times New Roman" w:hAnsi="Times New Roman" w:cs="Times New Roman"/>
          <w:sz w:val="16"/>
          <w:szCs w:val="16"/>
          <w:lang w:val="lv-LV"/>
        </w:rPr>
        <w:t>zīvotņu</w:t>
      </w:r>
      <w:r w:rsidRPr="009E511A">
        <w:rPr>
          <w:rFonts w:ascii="Times New Roman" w:hAnsi="Times New Roman" w:cs="Times New Roman"/>
          <w:sz w:val="16"/>
          <w:szCs w:val="16"/>
          <w:lang w:val="lv-LV"/>
        </w:rPr>
        <w:t xml:space="preserve"> un sugu aizsardzības stāvokli Latvijā. Novērtējums par 2007.</w:t>
      </w:r>
      <w:r w:rsidR="00A13D4E" w:rsidRPr="009E511A">
        <w:rPr>
          <w:rFonts w:ascii="Times New Roman" w:hAnsi="Times New Roman" w:cs="Times New Roman"/>
          <w:sz w:val="16"/>
          <w:szCs w:val="16"/>
          <w:lang w:val="lv-LV"/>
        </w:rPr>
        <w:t xml:space="preserve"> – </w:t>
      </w:r>
      <w:r w:rsidRPr="009E511A">
        <w:rPr>
          <w:rFonts w:ascii="Times New Roman" w:hAnsi="Times New Roman" w:cs="Times New Roman"/>
          <w:sz w:val="16"/>
          <w:szCs w:val="16"/>
          <w:lang w:val="lv-LV"/>
        </w:rPr>
        <w:t xml:space="preserve">2012. gada periodu: “+” </w:t>
      </w:r>
      <w:r w:rsidR="00A13D4E"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skaits palielinās; “-</w:t>
      </w:r>
      <w:r w:rsidR="00A13D4E"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w:t>
      </w:r>
      <w:r w:rsidR="00A13D4E" w:rsidRPr="009E511A">
        <w:rPr>
          <w:rFonts w:ascii="Times New Roman" w:hAnsi="Times New Roman" w:cs="Times New Roman"/>
          <w:sz w:val="16"/>
          <w:szCs w:val="16"/>
          <w:lang w:val="lv-LV"/>
        </w:rPr>
        <w:t>–</w:t>
      </w:r>
      <w:r w:rsidRPr="009E511A">
        <w:rPr>
          <w:rFonts w:ascii="Times New Roman" w:hAnsi="Times New Roman" w:cs="Times New Roman"/>
          <w:sz w:val="16"/>
          <w:szCs w:val="16"/>
          <w:lang w:val="lv-LV"/>
        </w:rPr>
        <w:t xml:space="preserve"> skaits samazinās; “?” – nav zināms; “F” – skaits svārstīgs; “0” – skaits stabils; “X/X” – īstermiņa/ilgtermiņa populācijas izmaiņas</w:t>
      </w:r>
      <w:r w:rsidR="00A13D4E" w:rsidRPr="009E511A">
        <w:rPr>
          <w:rFonts w:ascii="Times New Roman" w:hAnsi="Times New Roman" w:cs="Times New Roman"/>
          <w:sz w:val="16"/>
          <w:szCs w:val="16"/>
          <w:lang w:val="lv-LV"/>
        </w:rPr>
        <w:t>.</w:t>
      </w:r>
    </w:p>
    <w:p w14:paraId="7D2FB6BF" w14:textId="77777777" w:rsidR="0057469A" w:rsidRPr="009E511A" w:rsidRDefault="0057469A" w:rsidP="0057469A">
      <w:pPr>
        <w:tabs>
          <w:tab w:val="left" w:pos="6168"/>
        </w:tabs>
        <w:rPr>
          <w:rFonts w:ascii="Times New Roman" w:hAnsi="Times New Roman" w:cs="Times New Roman"/>
          <w:lang w:val="lv-LV"/>
        </w:rPr>
      </w:pPr>
    </w:p>
    <w:p w14:paraId="7D2FB6C0" w14:textId="77777777" w:rsidR="001A1D8F" w:rsidRPr="009E511A" w:rsidRDefault="001A1D8F" w:rsidP="0057469A">
      <w:pPr>
        <w:jc w:val="both"/>
        <w:rPr>
          <w:rFonts w:ascii="Times New Roman" w:hAnsi="Times New Roman" w:cs="Times New Roman"/>
          <w:i/>
          <w:sz w:val="20"/>
          <w:szCs w:val="20"/>
          <w:lang w:val="lv-LV"/>
        </w:rPr>
      </w:pPr>
    </w:p>
    <w:p w14:paraId="7D2FB6C1" w14:textId="491280CC" w:rsidR="0057469A" w:rsidRPr="009E511A" w:rsidRDefault="00153EB1" w:rsidP="0057469A">
      <w:pPr>
        <w:jc w:val="both"/>
        <w:rPr>
          <w:rFonts w:ascii="Times New Roman" w:hAnsi="Times New Roman" w:cs="Times New Roman"/>
          <w:b/>
          <w:i/>
          <w:sz w:val="20"/>
          <w:szCs w:val="20"/>
          <w:lang w:val="lv-LV"/>
        </w:rPr>
      </w:pPr>
      <w:r w:rsidRPr="009E511A">
        <w:rPr>
          <w:rFonts w:ascii="Times New Roman" w:hAnsi="Times New Roman" w:cs="Times New Roman"/>
          <w:i/>
          <w:sz w:val="20"/>
          <w:szCs w:val="20"/>
          <w:lang w:val="lv-LV"/>
        </w:rPr>
        <w:t>4.4.2.3</w:t>
      </w:r>
      <w:r w:rsidR="00BD3E8A" w:rsidRPr="009E511A">
        <w:rPr>
          <w:rFonts w:ascii="Times New Roman" w:hAnsi="Times New Roman" w:cs="Times New Roman"/>
          <w:i/>
          <w:sz w:val="20"/>
          <w:szCs w:val="20"/>
          <w:lang w:val="lv-LV"/>
        </w:rPr>
        <w:t>.2.</w:t>
      </w:r>
      <w:r w:rsidR="0057469A" w:rsidRPr="009E511A">
        <w:rPr>
          <w:rFonts w:ascii="Times New Roman" w:hAnsi="Times New Roman" w:cs="Times New Roman"/>
          <w:i/>
          <w:sz w:val="20"/>
          <w:szCs w:val="20"/>
          <w:lang w:val="lv-LV"/>
        </w:rPr>
        <w:t xml:space="preserve"> tabula.</w:t>
      </w:r>
      <w:r w:rsidR="0057469A" w:rsidRPr="009E511A">
        <w:rPr>
          <w:rFonts w:ascii="Times New Roman" w:hAnsi="Times New Roman" w:cs="Times New Roman"/>
          <w:b/>
          <w:i/>
          <w:sz w:val="20"/>
          <w:szCs w:val="20"/>
          <w:lang w:val="lv-LV"/>
        </w:rPr>
        <w:t xml:space="preserve"> </w:t>
      </w:r>
      <w:r w:rsidR="00751E34">
        <w:rPr>
          <w:rFonts w:ascii="Times New Roman" w:hAnsi="Times New Roman" w:cs="Times New Roman"/>
          <w:b/>
          <w:i/>
          <w:sz w:val="20"/>
          <w:szCs w:val="20"/>
          <w:lang w:val="lv-LV"/>
        </w:rPr>
        <w:t xml:space="preserve">Putnu </w:t>
      </w:r>
      <w:r w:rsidR="0057469A" w:rsidRPr="009E511A">
        <w:rPr>
          <w:rFonts w:ascii="Times New Roman" w:hAnsi="Times New Roman" w:cs="Times New Roman"/>
          <w:b/>
          <w:i/>
          <w:sz w:val="20"/>
          <w:szCs w:val="20"/>
          <w:lang w:val="lv-LV"/>
        </w:rPr>
        <w:t>Direktīv</w:t>
      </w:r>
      <w:r w:rsidR="002260A2">
        <w:rPr>
          <w:rFonts w:ascii="Times New Roman" w:hAnsi="Times New Roman" w:cs="Times New Roman"/>
          <w:b/>
          <w:i/>
          <w:sz w:val="20"/>
          <w:szCs w:val="20"/>
          <w:lang w:val="lv-LV"/>
        </w:rPr>
        <w:t>as</w:t>
      </w:r>
      <w:r w:rsidR="0057469A" w:rsidRPr="009E511A">
        <w:rPr>
          <w:rFonts w:ascii="Times New Roman" w:hAnsi="Times New Roman" w:cs="Times New Roman"/>
          <w:b/>
          <w:i/>
          <w:sz w:val="20"/>
          <w:szCs w:val="20"/>
          <w:lang w:val="lv-LV"/>
        </w:rPr>
        <w:t xml:space="preserve"> pielikumos iekļauto putnu sugu populāciju lielums un sugu dzīvotņu platība</w:t>
      </w:r>
    </w:p>
    <w:tbl>
      <w:tblPr>
        <w:tblW w:w="1038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019"/>
        <w:gridCol w:w="743"/>
        <w:gridCol w:w="851"/>
        <w:gridCol w:w="1559"/>
        <w:gridCol w:w="1418"/>
        <w:gridCol w:w="1559"/>
        <w:gridCol w:w="1559"/>
      </w:tblGrid>
      <w:tr w:rsidR="0057469A" w:rsidRPr="009E511A" w14:paraId="7D2FB6C9" w14:textId="77777777" w:rsidTr="00CE6BE2">
        <w:tc>
          <w:tcPr>
            <w:tcW w:w="675" w:type="dxa"/>
            <w:vMerge w:val="restart"/>
            <w:shd w:val="clear" w:color="auto" w:fill="E2EFD9" w:themeFill="accent6" w:themeFillTint="33"/>
            <w:vAlign w:val="center"/>
          </w:tcPr>
          <w:p w14:paraId="7D2FB6C2" w14:textId="77777777"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Nr.</w:t>
            </w:r>
            <w:r w:rsidR="00A13D4E"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v-LV"/>
              </w:rPr>
              <w:t>p.k.</w:t>
            </w:r>
          </w:p>
        </w:tc>
        <w:tc>
          <w:tcPr>
            <w:tcW w:w="2019" w:type="dxa"/>
            <w:vMerge w:val="restart"/>
            <w:shd w:val="clear" w:color="auto" w:fill="E2EFD9" w:themeFill="accent6" w:themeFillTint="33"/>
            <w:vAlign w:val="center"/>
          </w:tcPr>
          <w:p w14:paraId="7D2FB6C3" w14:textId="77777777"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nosaukums (latviski un latīniski)</w:t>
            </w:r>
          </w:p>
        </w:tc>
        <w:tc>
          <w:tcPr>
            <w:tcW w:w="1594" w:type="dxa"/>
            <w:gridSpan w:val="2"/>
            <w:shd w:val="clear" w:color="auto" w:fill="E2EFD9" w:themeFill="accent6" w:themeFillTint="33"/>
            <w:vAlign w:val="center"/>
          </w:tcPr>
          <w:p w14:paraId="7D2FB6C4" w14:textId="77777777"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populācijas lielums teritorijā</w:t>
            </w:r>
          </w:p>
        </w:tc>
        <w:tc>
          <w:tcPr>
            <w:tcW w:w="1559" w:type="dxa"/>
            <w:vMerge w:val="restart"/>
            <w:shd w:val="clear" w:color="auto" w:fill="E2EFD9" w:themeFill="accent6" w:themeFillTint="33"/>
            <w:vAlign w:val="center"/>
          </w:tcPr>
          <w:p w14:paraId="7D2FB6C5" w14:textId="77777777"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Teritorijā esošās sugas populācijas attiecība (%) pret sugas populāciju Natura 2000 teritorijās Latvijā kopumā</w:t>
            </w:r>
          </w:p>
        </w:tc>
        <w:tc>
          <w:tcPr>
            <w:tcW w:w="1418" w:type="dxa"/>
            <w:vMerge w:val="restart"/>
            <w:shd w:val="clear" w:color="auto" w:fill="E2EFD9" w:themeFill="accent6" w:themeFillTint="33"/>
            <w:vAlign w:val="center"/>
          </w:tcPr>
          <w:p w14:paraId="7D2FB6C6" w14:textId="77777777"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Teritorijā esošās sugas populācijas attiecība (%) pret sugas populāciju valstī</w:t>
            </w:r>
          </w:p>
        </w:tc>
        <w:tc>
          <w:tcPr>
            <w:tcW w:w="1559" w:type="dxa"/>
            <w:vMerge w:val="restart"/>
            <w:shd w:val="clear" w:color="auto" w:fill="E2EFD9" w:themeFill="accent6" w:themeFillTint="33"/>
            <w:vAlign w:val="center"/>
          </w:tcPr>
          <w:p w14:paraId="7D2FB6C7" w14:textId="77777777"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dzīvotnes platība (ha)</w:t>
            </w:r>
          </w:p>
        </w:tc>
        <w:tc>
          <w:tcPr>
            <w:tcW w:w="1559" w:type="dxa"/>
            <w:vMerge w:val="restart"/>
            <w:shd w:val="clear" w:color="auto" w:fill="E2EFD9" w:themeFill="accent6" w:themeFillTint="33"/>
            <w:vAlign w:val="center"/>
          </w:tcPr>
          <w:p w14:paraId="7D2FB6C8" w14:textId="77777777"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Sugas dzīvotnes platības attiecība (%) pret sugas dzīvotnes platību Natura 2000 teritorijās Latvijā kopumā</w:t>
            </w:r>
          </w:p>
        </w:tc>
      </w:tr>
      <w:tr w:rsidR="0057469A" w:rsidRPr="009E511A" w14:paraId="7D2FB6D2" w14:textId="77777777" w:rsidTr="00CE6BE2">
        <w:trPr>
          <w:trHeight w:val="1386"/>
        </w:trPr>
        <w:tc>
          <w:tcPr>
            <w:tcW w:w="675" w:type="dxa"/>
            <w:vMerge/>
          </w:tcPr>
          <w:p w14:paraId="7D2FB6CA" w14:textId="77777777" w:rsidR="0057469A" w:rsidRPr="009E511A" w:rsidRDefault="0057469A" w:rsidP="0057469A">
            <w:pPr>
              <w:jc w:val="center"/>
              <w:rPr>
                <w:rFonts w:ascii="Times New Roman" w:hAnsi="Times New Roman" w:cs="Times New Roman"/>
                <w:sz w:val="20"/>
                <w:szCs w:val="20"/>
                <w:lang w:val="lv-LV"/>
              </w:rPr>
            </w:pPr>
          </w:p>
        </w:tc>
        <w:tc>
          <w:tcPr>
            <w:tcW w:w="2019" w:type="dxa"/>
            <w:vMerge/>
          </w:tcPr>
          <w:p w14:paraId="7D2FB6CB" w14:textId="77777777" w:rsidR="0057469A" w:rsidRPr="009E511A" w:rsidRDefault="0057469A" w:rsidP="0057469A">
            <w:pPr>
              <w:jc w:val="center"/>
              <w:rPr>
                <w:rFonts w:ascii="Times New Roman" w:hAnsi="Times New Roman" w:cs="Times New Roman"/>
                <w:sz w:val="20"/>
                <w:szCs w:val="20"/>
                <w:lang w:val="lv-LV"/>
              </w:rPr>
            </w:pPr>
          </w:p>
        </w:tc>
        <w:tc>
          <w:tcPr>
            <w:tcW w:w="743" w:type="dxa"/>
            <w:shd w:val="clear" w:color="auto" w:fill="E2EFD9" w:themeFill="accent6" w:themeFillTint="33"/>
            <w:vAlign w:val="center"/>
          </w:tcPr>
          <w:p w14:paraId="7D2FB6CC" w14:textId="77777777"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Min.</w:t>
            </w:r>
          </w:p>
        </w:tc>
        <w:tc>
          <w:tcPr>
            <w:tcW w:w="851" w:type="dxa"/>
            <w:shd w:val="clear" w:color="auto" w:fill="E2EFD9" w:themeFill="accent6" w:themeFillTint="33"/>
            <w:vAlign w:val="center"/>
          </w:tcPr>
          <w:p w14:paraId="7D2FB6CD" w14:textId="77777777" w:rsidR="0057469A" w:rsidRPr="009E511A" w:rsidRDefault="0057469A" w:rsidP="0057469A">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Maks.</w:t>
            </w:r>
          </w:p>
        </w:tc>
        <w:tc>
          <w:tcPr>
            <w:tcW w:w="1559" w:type="dxa"/>
            <w:vMerge/>
          </w:tcPr>
          <w:p w14:paraId="7D2FB6CE" w14:textId="77777777" w:rsidR="0057469A" w:rsidRPr="009E511A" w:rsidRDefault="0057469A" w:rsidP="0057469A">
            <w:pPr>
              <w:jc w:val="center"/>
              <w:rPr>
                <w:rFonts w:ascii="Times New Roman" w:hAnsi="Times New Roman" w:cs="Times New Roman"/>
                <w:sz w:val="20"/>
                <w:szCs w:val="20"/>
                <w:lang w:val="lv-LV"/>
              </w:rPr>
            </w:pPr>
          </w:p>
        </w:tc>
        <w:tc>
          <w:tcPr>
            <w:tcW w:w="1418" w:type="dxa"/>
            <w:vMerge/>
          </w:tcPr>
          <w:p w14:paraId="7D2FB6CF" w14:textId="77777777" w:rsidR="0057469A" w:rsidRPr="009E511A" w:rsidRDefault="0057469A" w:rsidP="0057469A">
            <w:pPr>
              <w:jc w:val="center"/>
              <w:rPr>
                <w:rFonts w:ascii="Times New Roman" w:hAnsi="Times New Roman" w:cs="Times New Roman"/>
                <w:sz w:val="20"/>
                <w:szCs w:val="20"/>
                <w:lang w:val="lv-LV"/>
              </w:rPr>
            </w:pPr>
          </w:p>
        </w:tc>
        <w:tc>
          <w:tcPr>
            <w:tcW w:w="1559" w:type="dxa"/>
            <w:vMerge/>
          </w:tcPr>
          <w:p w14:paraId="7D2FB6D0" w14:textId="77777777" w:rsidR="0057469A" w:rsidRPr="009E511A" w:rsidRDefault="0057469A" w:rsidP="0057469A">
            <w:pPr>
              <w:jc w:val="center"/>
              <w:rPr>
                <w:rFonts w:ascii="Times New Roman" w:hAnsi="Times New Roman" w:cs="Times New Roman"/>
                <w:sz w:val="20"/>
                <w:szCs w:val="20"/>
                <w:lang w:val="lv-LV"/>
              </w:rPr>
            </w:pPr>
          </w:p>
        </w:tc>
        <w:tc>
          <w:tcPr>
            <w:tcW w:w="1559" w:type="dxa"/>
            <w:vMerge/>
          </w:tcPr>
          <w:p w14:paraId="7D2FB6D1" w14:textId="77777777" w:rsidR="0057469A" w:rsidRPr="009E511A" w:rsidRDefault="0057469A" w:rsidP="0057469A">
            <w:pPr>
              <w:jc w:val="center"/>
              <w:rPr>
                <w:rFonts w:ascii="Times New Roman" w:hAnsi="Times New Roman" w:cs="Times New Roman"/>
                <w:sz w:val="20"/>
                <w:szCs w:val="20"/>
                <w:lang w:val="lv-LV"/>
              </w:rPr>
            </w:pPr>
          </w:p>
        </w:tc>
      </w:tr>
      <w:tr w:rsidR="00C0353B" w:rsidRPr="009E511A" w14:paraId="7D2FB6DC" w14:textId="77777777" w:rsidTr="00CE6BE2">
        <w:tc>
          <w:tcPr>
            <w:tcW w:w="675" w:type="dxa"/>
            <w:shd w:val="clear" w:color="auto" w:fill="auto"/>
          </w:tcPr>
          <w:p w14:paraId="7D2FB6D3"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6D4" w14:textId="77777777" w:rsidR="00C0353B" w:rsidRPr="009E511A" w:rsidRDefault="00C0353B" w:rsidP="00C0353B">
            <w:pPr>
              <w:jc w:val="center"/>
              <w:rPr>
                <w:rFonts w:ascii="Times New Roman" w:eastAsia="Times New Roman" w:hAnsi="Times New Roman" w:cs="Times New Roman"/>
                <w:color w:val="000000"/>
                <w:sz w:val="20"/>
                <w:szCs w:val="20"/>
              </w:rPr>
            </w:pPr>
            <w:r w:rsidRPr="009E511A">
              <w:rPr>
                <w:rFonts w:ascii="Times New Roman" w:eastAsia="Times New Roman" w:hAnsi="Times New Roman" w:cs="Times New Roman"/>
                <w:color w:val="000000"/>
                <w:sz w:val="20"/>
                <w:szCs w:val="20"/>
              </w:rPr>
              <w:t>Mednis</w:t>
            </w:r>
          </w:p>
          <w:p w14:paraId="7D2FB6D5" w14:textId="77777777" w:rsidR="00C0353B" w:rsidRPr="009E511A" w:rsidRDefault="00C0353B" w:rsidP="00C0353B">
            <w:pPr>
              <w:jc w:val="center"/>
              <w:rPr>
                <w:rFonts w:ascii="Times New Roman" w:hAnsi="Times New Roman" w:cs="Times New Roman"/>
                <w:i/>
                <w:iCs/>
                <w:sz w:val="20"/>
                <w:szCs w:val="20"/>
                <w:lang w:val="lv-LV"/>
              </w:rPr>
            </w:pPr>
            <w:r w:rsidRPr="009E511A">
              <w:rPr>
                <w:rFonts w:ascii="Times New Roman" w:eastAsia="Times New Roman" w:hAnsi="Times New Roman" w:cs="Times New Roman"/>
                <w:color w:val="000000"/>
                <w:sz w:val="20"/>
                <w:szCs w:val="20"/>
              </w:rPr>
              <w:t>Tetrao urogallus</w:t>
            </w:r>
          </w:p>
        </w:tc>
        <w:tc>
          <w:tcPr>
            <w:tcW w:w="743" w:type="dxa"/>
            <w:shd w:val="clear" w:color="auto" w:fill="auto"/>
          </w:tcPr>
          <w:p w14:paraId="7D2FB6D6"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851" w:type="dxa"/>
            <w:shd w:val="clear" w:color="auto" w:fill="auto"/>
          </w:tcPr>
          <w:p w14:paraId="7D2FB6D7"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w:t>
            </w:r>
          </w:p>
        </w:tc>
        <w:tc>
          <w:tcPr>
            <w:tcW w:w="1559" w:type="dxa"/>
            <w:shd w:val="clear" w:color="auto" w:fill="auto"/>
          </w:tcPr>
          <w:p w14:paraId="7D2FB6D8"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9-14%</w:t>
            </w:r>
          </w:p>
        </w:tc>
        <w:tc>
          <w:tcPr>
            <w:tcW w:w="1418" w:type="dxa"/>
            <w:shd w:val="clear" w:color="auto" w:fill="auto"/>
          </w:tcPr>
          <w:p w14:paraId="7D2FB6D9"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6DA"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6DB"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6E5" w14:textId="77777777" w:rsidTr="00CE6BE2">
        <w:tc>
          <w:tcPr>
            <w:tcW w:w="675" w:type="dxa"/>
            <w:shd w:val="clear" w:color="auto" w:fill="auto"/>
          </w:tcPr>
          <w:p w14:paraId="7D2FB6DD"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6DE"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 xml:space="preserve">Mežirbe </w:t>
            </w:r>
            <w:r w:rsidRPr="009E511A">
              <w:rPr>
                <w:rFonts w:ascii="Times New Roman" w:hAnsi="Times New Roman" w:cs="Times New Roman"/>
                <w:i/>
                <w:sz w:val="20"/>
                <w:szCs w:val="20"/>
              </w:rPr>
              <w:t>Tetrastes bonasia</w:t>
            </w:r>
          </w:p>
        </w:tc>
        <w:tc>
          <w:tcPr>
            <w:tcW w:w="743" w:type="dxa"/>
            <w:shd w:val="clear" w:color="auto" w:fill="auto"/>
          </w:tcPr>
          <w:p w14:paraId="7D2FB6DF"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10</w:t>
            </w:r>
          </w:p>
        </w:tc>
        <w:tc>
          <w:tcPr>
            <w:tcW w:w="851" w:type="dxa"/>
            <w:shd w:val="clear" w:color="auto" w:fill="auto"/>
          </w:tcPr>
          <w:p w14:paraId="7D2FB6E0"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20</w:t>
            </w:r>
          </w:p>
        </w:tc>
        <w:tc>
          <w:tcPr>
            <w:tcW w:w="1559" w:type="dxa"/>
            <w:shd w:val="clear" w:color="auto" w:fill="auto"/>
          </w:tcPr>
          <w:p w14:paraId="7D2FB6E1"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6E2"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6E3"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6E4"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6EE" w14:textId="77777777" w:rsidTr="00CE6BE2">
        <w:tc>
          <w:tcPr>
            <w:tcW w:w="675" w:type="dxa"/>
            <w:shd w:val="clear" w:color="auto" w:fill="auto"/>
          </w:tcPr>
          <w:p w14:paraId="7D2FB6E6"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6E7"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eastAsia="Times New Roman" w:hAnsi="Times New Roman" w:cs="Times New Roman"/>
                <w:color w:val="000000"/>
                <w:sz w:val="20"/>
                <w:szCs w:val="20"/>
              </w:rPr>
              <w:t xml:space="preserve">Lielais dumpis </w:t>
            </w:r>
            <w:r w:rsidRPr="009E511A">
              <w:rPr>
                <w:rFonts w:ascii="Times New Roman" w:eastAsia="Times New Roman" w:hAnsi="Times New Roman" w:cs="Times New Roman"/>
                <w:i/>
                <w:color w:val="000000"/>
                <w:sz w:val="20"/>
                <w:szCs w:val="20"/>
              </w:rPr>
              <w:t>Botaurus stellaris</w:t>
            </w:r>
          </w:p>
        </w:tc>
        <w:tc>
          <w:tcPr>
            <w:tcW w:w="743" w:type="dxa"/>
            <w:shd w:val="clear" w:color="auto" w:fill="auto"/>
          </w:tcPr>
          <w:p w14:paraId="7D2FB6E8"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w:t>
            </w:r>
          </w:p>
        </w:tc>
        <w:tc>
          <w:tcPr>
            <w:tcW w:w="851" w:type="dxa"/>
            <w:shd w:val="clear" w:color="auto" w:fill="auto"/>
          </w:tcPr>
          <w:p w14:paraId="7D2FB6E9"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w:t>
            </w:r>
          </w:p>
        </w:tc>
        <w:tc>
          <w:tcPr>
            <w:tcW w:w="1559" w:type="dxa"/>
            <w:shd w:val="clear" w:color="auto" w:fill="auto"/>
          </w:tcPr>
          <w:p w14:paraId="7D2FB6EA"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6EB"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6EC"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6ED"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6F7" w14:textId="77777777" w:rsidTr="00CE6BE2">
        <w:tc>
          <w:tcPr>
            <w:tcW w:w="675" w:type="dxa"/>
            <w:shd w:val="clear" w:color="auto" w:fill="auto"/>
          </w:tcPr>
          <w:p w14:paraId="7D2FB6EF"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6F0"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 xml:space="preserve">Ķīķis </w:t>
            </w:r>
            <w:r w:rsidRPr="009E511A">
              <w:rPr>
                <w:rFonts w:ascii="Times New Roman" w:hAnsi="Times New Roman" w:cs="Times New Roman"/>
                <w:i/>
                <w:sz w:val="20"/>
                <w:szCs w:val="20"/>
              </w:rPr>
              <w:t>Pernis apivorus</w:t>
            </w:r>
          </w:p>
        </w:tc>
        <w:tc>
          <w:tcPr>
            <w:tcW w:w="743" w:type="dxa"/>
            <w:shd w:val="clear" w:color="auto" w:fill="auto"/>
          </w:tcPr>
          <w:p w14:paraId="7D2FB6F1"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w:t>
            </w:r>
          </w:p>
        </w:tc>
        <w:tc>
          <w:tcPr>
            <w:tcW w:w="851" w:type="dxa"/>
            <w:shd w:val="clear" w:color="auto" w:fill="auto"/>
          </w:tcPr>
          <w:p w14:paraId="7D2FB6F2"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3</w:t>
            </w:r>
          </w:p>
        </w:tc>
        <w:tc>
          <w:tcPr>
            <w:tcW w:w="1559" w:type="dxa"/>
            <w:shd w:val="clear" w:color="auto" w:fill="auto"/>
          </w:tcPr>
          <w:p w14:paraId="7D2FB6F3"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6F4"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6F5"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6F6"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700" w14:textId="77777777" w:rsidTr="00CE6BE2">
        <w:tc>
          <w:tcPr>
            <w:tcW w:w="675" w:type="dxa"/>
            <w:shd w:val="clear" w:color="auto" w:fill="auto"/>
          </w:tcPr>
          <w:p w14:paraId="7D2FB6F8"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6F9"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 xml:space="preserve">Niedru lija </w:t>
            </w:r>
            <w:r w:rsidRPr="009E511A">
              <w:rPr>
                <w:rFonts w:ascii="Times New Roman" w:hAnsi="Times New Roman" w:cs="Times New Roman"/>
                <w:i/>
                <w:sz w:val="20"/>
                <w:szCs w:val="20"/>
              </w:rPr>
              <w:t>Circus aeroginosus</w:t>
            </w:r>
          </w:p>
        </w:tc>
        <w:tc>
          <w:tcPr>
            <w:tcW w:w="743" w:type="dxa"/>
            <w:shd w:val="clear" w:color="auto" w:fill="auto"/>
          </w:tcPr>
          <w:p w14:paraId="7D2FB6FA"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0</w:t>
            </w:r>
          </w:p>
        </w:tc>
        <w:tc>
          <w:tcPr>
            <w:tcW w:w="851" w:type="dxa"/>
            <w:shd w:val="clear" w:color="auto" w:fill="auto"/>
          </w:tcPr>
          <w:p w14:paraId="7D2FB6FB"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1559" w:type="dxa"/>
            <w:shd w:val="clear" w:color="auto" w:fill="auto"/>
          </w:tcPr>
          <w:p w14:paraId="7D2FB6FC"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6FD"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6FE"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6FF"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709" w14:textId="77777777" w:rsidTr="00CE6BE2">
        <w:tc>
          <w:tcPr>
            <w:tcW w:w="675" w:type="dxa"/>
            <w:shd w:val="clear" w:color="auto" w:fill="auto"/>
          </w:tcPr>
          <w:p w14:paraId="7D2FB701"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702"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 xml:space="preserve">Upes zīriņš </w:t>
            </w:r>
            <w:r w:rsidRPr="009E511A">
              <w:rPr>
                <w:rFonts w:ascii="Times New Roman" w:hAnsi="Times New Roman" w:cs="Times New Roman"/>
                <w:i/>
                <w:sz w:val="20"/>
                <w:szCs w:val="20"/>
              </w:rPr>
              <w:t>Sterna hirundo</w:t>
            </w:r>
          </w:p>
        </w:tc>
        <w:tc>
          <w:tcPr>
            <w:tcW w:w="743" w:type="dxa"/>
            <w:shd w:val="clear" w:color="auto" w:fill="auto"/>
          </w:tcPr>
          <w:p w14:paraId="7D2FB703"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0</w:t>
            </w:r>
          </w:p>
        </w:tc>
        <w:tc>
          <w:tcPr>
            <w:tcW w:w="851" w:type="dxa"/>
            <w:shd w:val="clear" w:color="auto" w:fill="auto"/>
          </w:tcPr>
          <w:p w14:paraId="7D2FB704"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5</w:t>
            </w:r>
          </w:p>
        </w:tc>
        <w:tc>
          <w:tcPr>
            <w:tcW w:w="1559" w:type="dxa"/>
            <w:shd w:val="clear" w:color="auto" w:fill="auto"/>
          </w:tcPr>
          <w:p w14:paraId="7D2FB705"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706"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707"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708"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712" w14:textId="77777777" w:rsidTr="00CE6BE2">
        <w:tc>
          <w:tcPr>
            <w:tcW w:w="675" w:type="dxa"/>
            <w:shd w:val="clear" w:color="auto" w:fill="auto"/>
          </w:tcPr>
          <w:p w14:paraId="7D2FB70A"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70B"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 xml:space="preserve">Melnais zīriņš </w:t>
            </w:r>
            <w:r w:rsidRPr="009E511A">
              <w:rPr>
                <w:rFonts w:ascii="Times New Roman" w:hAnsi="Times New Roman" w:cs="Times New Roman"/>
                <w:i/>
                <w:sz w:val="20"/>
                <w:szCs w:val="20"/>
              </w:rPr>
              <w:t>Chlidonias niger</w:t>
            </w:r>
          </w:p>
        </w:tc>
        <w:tc>
          <w:tcPr>
            <w:tcW w:w="743" w:type="dxa"/>
            <w:shd w:val="clear" w:color="auto" w:fill="auto"/>
          </w:tcPr>
          <w:p w14:paraId="7D2FB70C"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0</w:t>
            </w:r>
          </w:p>
        </w:tc>
        <w:tc>
          <w:tcPr>
            <w:tcW w:w="851" w:type="dxa"/>
            <w:shd w:val="clear" w:color="auto" w:fill="auto"/>
          </w:tcPr>
          <w:p w14:paraId="7D2FB70D"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5</w:t>
            </w:r>
          </w:p>
        </w:tc>
        <w:tc>
          <w:tcPr>
            <w:tcW w:w="1559" w:type="dxa"/>
            <w:shd w:val="clear" w:color="auto" w:fill="auto"/>
          </w:tcPr>
          <w:p w14:paraId="7D2FB70E"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70F"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710"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711"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71B" w14:textId="77777777" w:rsidTr="00CE6BE2">
        <w:tc>
          <w:tcPr>
            <w:tcW w:w="675" w:type="dxa"/>
            <w:shd w:val="clear" w:color="auto" w:fill="auto"/>
          </w:tcPr>
          <w:p w14:paraId="7D2FB713"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714"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 xml:space="preserve">Grieze </w:t>
            </w:r>
            <w:r w:rsidRPr="009E511A">
              <w:rPr>
                <w:rFonts w:ascii="Times New Roman" w:hAnsi="Times New Roman" w:cs="Times New Roman"/>
                <w:i/>
                <w:sz w:val="20"/>
                <w:szCs w:val="20"/>
              </w:rPr>
              <w:t>Crex crex</w:t>
            </w:r>
          </w:p>
        </w:tc>
        <w:tc>
          <w:tcPr>
            <w:tcW w:w="743" w:type="dxa"/>
            <w:shd w:val="clear" w:color="auto" w:fill="auto"/>
          </w:tcPr>
          <w:p w14:paraId="7D2FB715"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0</w:t>
            </w:r>
          </w:p>
        </w:tc>
        <w:tc>
          <w:tcPr>
            <w:tcW w:w="851" w:type="dxa"/>
            <w:shd w:val="clear" w:color="auto" w:fill="auto"/>
          </w:tcPr>
          <w:p w14:paraId="7D2FB716"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1559" w:type="dxa"/>
            <w:shd w:val="clear" w:color="auto" w:fill="auto"/>
          </w:tcPr>
          <w:p w14:paraId="7D2FB717"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718"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719"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71A"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724" w14:textId="77777777" w:rsidTr="00CE6BE2">
        <w:tc>
          <w:tcPr>
            <w:tcW w:w="675" w:type="dxa"/>
            <w:shd w:val="clear" w:color="auto" w:fill="auto"/>
          </w:tcPr>
          <w:p w14:paraId="7D2FB71C"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71D"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 xml:space="preserve">Dzērve </w:t>
            </w:r>
            <w:r w:rsidRPr="009E511A">
              <w:rPr>
                <w:rFonts w:ascii="Times New Roman" w:hAnsi="Times New Roman" w:cs="Times New Roman"/>
                <w:i/>
                <w:sz w:val="20"/>
                <w:szCs w:val="20"/>
              </w:rPr>
              <w:t>Grus grus</w:t>
            </w:r>
          </w:p>
        </w:tc>
        <w:tc>
          <w:tcPr>
            <w:tcW w:w="743" w:type="dxa"/>
            <w:shd w:val="clear" w:color="auto" w:fill="auto"/>
          </w:tcPr>
          <w:p w14:paraId="7D2FB71E"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w:t>
            </w:r>
          </w:p>
        </w:tc>
        <w:tc>
          <w:tcPr>
            <w:tcW w:w="851" w:type="dxa"/>
            <w:shd w:val="clear" w:color="auto" w:fill="auto"/>
          </w:tcPr>
          <w:p w14:paraId="7D2FB71F"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3</w:t>
            </w:r>
          </w:p>
        </w:tc>
        <w:tc>
          <w:tcPr>
            <w:tcW w:w="1559" w:type="dxa"/>
            <w:shd w:val="clear" w:color="auto" w:fill="auto"/>
          </w:tcPr>
          <w:p w14:paraId="7D2FB720"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721"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722"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723"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72D" w14:textId="77777777" w:rsidTr="00CE6BE2">
        <w:tc>
          <w:tcPr>
            <w:tcW w:w="675" w:type="dxa"/>
            <w:shd w:val="clear" w:color="auto" w:fill="auto"/>
          </w:tcPr>
          <w:p w14:paraId="7D2FB725"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726"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 xml:space="preserve">Apodziņš </w:t>
            </w:r>
            <w:r w:rsidRPr="009E511A">
              <w:rPr>
                <w:rFonts w:ascii="Times New Roman" w:hAnsi="Times New Roman" w:cs="Times New Roman"/>
                <w:i/>
                <w:sz w:val="20"/>
                <w:szCs w:val="20"/>
              </w:rPr>
              <w:t>Glaucidium passerinum</w:t>
            </w:r>
          </w:p>
        </w:tc>
        <w:tc>
          <w:tcPr>
            <w:tcW w:w="743" w:type="dxa"/>
            <w:shd w:val="clear" w:color="auto" w:fill="auto"/>
          </w:tcPr>
          <w:p w14:paraId="7D2FB727"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5</w:t>
            </w:r>
          </w:p>
        </w:tc>
        <w:tc>
          <w:tcPr>
            <w:tcW w:w="851" w:type="dxa"/>
            <w:shd w:val="clear" w:color="auto" w:fill="auto"/>
          </w:tcPr>
          <w:p w14:paraId="7D2FB728"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6</w:t>
            </w:r>
          </w:p>
        </w:tc>
        <w:tc>
          <w:tcPr>
            <w:tcW w:w="1559" w:type="dxa"/>
            <w:shd w:val="clear" w:color="auto" w:fill="auto"/>
          </w:tcPr>
          <w:p w14:paraId="7D2FB729"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72A"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72B"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72C"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736" w14:textId="77777777" w:rsidTr="00CE6BE2">
        <w:tc>
          <w:tcPr>
            <w:tcW w:w="675" w:type="dxa"/>
            <w:shd w:val="clear" w:color="auto" w:fill="auto"/>
          </w:tcPr>
          <w:p w14:paraId="7D2FB72E"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72F"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 xml:space="preserve">Urālpūce </w:t>
            </w:r>
            <w:r w:rsidRPr="009E511A">
              <w:rPr>
                <w:rFonts w:ascii="Times New Roman" w:hAnsi="Times New Roman" w:cs="Times New Roman"/>
                <w:i/>
                <w:sz w:val="20"/>
                <w:szCs w:val="20"/>
              </w:rPr>
              <w:t>Strix uralensis</w:t>
            </w:r>
          </w:p>
        </w:tc>
        <w:tc>
          <w:tcPr>
            <w:tcW w:w="743" w:type="dxa"/>
            <w:shd w:val="clear" w:color="auto" w:fill="auto"/>
          </w:tcPr>
          <w:p w14:paraId="7D2FB730"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w:t>
            </w:r>
          </w:p>
        </w:tc>
        <w:tc>
          <w:tcPr>
            <w:tcW w:w="851" w:type="dxa"/>
            <w:shd w:val="clear" w:color="auto" w:fill="auto"/>
          </w:tcPr>
          <w:p w14:paraId="7D2FB731"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3</w:t>
            </w:r>
          </w:p>
        </w:tc>
        <w:tc>
          <w:tcPr>
            <w:tcW w:w="1559" w:type="dxa"/>
            <w:shd w:val="clear" w:color="auto" w:fill="auto"/>
          </w:tcPr>
          <w:p w14:paraId="7D2FB732"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733"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734"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735"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73F" w14:textId="77777777" w:rsidTr="00CE6BE2">
        <w:tc>
          <w:tcPr>
            <w:tcW w:w="675" w:type="dxa"/>
            <w:shd w:val="clear" w:color="auto" w:fill="auto"/>
          </w:tcPr>
          <w:p w14:paraId="7D2FB737"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738"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 xml:space="preserve">Vakarlēpis </w:t>
            </w:r>
            <w:r w:rsidRPr="009E511A">
              <w:rPr>
                <w:rFonts w:ascii="Times New Roman" w:hAnsi="Times New Roman" w:cs="Times New Roman"/>
                <w:i/>
                <w:sz w:val="20"/>
                <w:szCs w:val="20"/>
              </w:rPr>
              <w:t>Caprimulgus europaeus</w:t>
            </w:r>
          </w:p>
        </w:tc>
        <w:tc>
          <w:tcPr>
            <w:tcW w:w="743" w:type="dxa"/>
            <w:shd w:val="clear" w:color="auto" w:fill="auto"/>
          </w:tcPr>
          <w:p w14:paraId="7D2FB739"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15</w:t>
            </w:r>
          </w:p>
        </w:tc>
        <w:tc>
          <w:tcPr>
            <w:tcW w:w="851" w:type="dxa"/>
            <w:shd w:val="clear" w:color="auto" w:fill="auto"/>
          </w:tcPr>
          <w:p w14:paraId="7D2FB73A"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20</w:t>
            </w:r>
          </w:p>
        </w:tc>
        <w:tc>
          <w:tcPr>
            <w:tcW w:w="1559" w:type="dxa"/>
            <w:shd w:val="clear" w:color="auto" w:fill="auto"/>
          </w:tcPr>
          <w:p w14:paraId="7D2FB73B"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0,7 – 1,5%</w:t>
            </w:r>
          </w:p>
        </w:tc>
        <w:tc>
          <w:tcPr>
            <w:tcW w:w="1418" w:type="dxa"/>
            <w:shd w:val="clear" w:color="auto" w:fill="auto"/>
          </w:tcPr>
          <w:p w14:paraId="7D2FB73C"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73D"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73E"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748" w14:textId="77777777" w:rsidTr="00CE6BE2">
        <w:tc>
          <w:tcPr>
            <w:tcW w:w="675" w:type="dxa"/>
            <w:shd w:val="clear" w:color="auto" w:fill="auto"/>
          </w:tcPr>
          <w:p w14:paraId="7D2FB740"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741"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 xml:space="preserve">Baltmugurdzenis </w:t>
            </w:r>
            <w:r w:rsidRPr="009E511A">
              <w:rPr>
                <w:rFonts w:ascii="Times New Roman" w:hAnsi="Times New Roman" w:cs="Times New Roman"/>
                <w:i/>
                <w:sz w:val="20"/>
                <w:szCs w:val="20"/>
              </w:rPr>
              <w:t>Dendrocopus leucotus</w:t>
            </w:r>
          </w:p>
        </w:tc>
        <w:tc>
          <w:tcPr>
            <w:tcW w:w="743" w:type="dxa"/>
            <w:shd w:val="clear" w:color="auto" w:fill="auto"/>
          </w:tcPr>
          <w:p w14:paraId="7D2FB742"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3</w:t>
            </w:r>
          </w:p>
        </w:tc>
        <w:tc>
          <w:tcPr>
            <w:tcW w:w="851" w:type="dxa"/>
            <w:shd w:val="clear" w:color="auto" w:fill="auto"/>
          </w:tcPr>
          <w:p w14:paraId="7D2FB743"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4</w:t>
            </w:r>
          </w:p>
        </w:tc>
        <w:tc>
          <w:tcPr>
            <w:tcW w:w="1559" w:type="dxa"/>
            <w:shd w:val="clear" w:color="auto" w:fill="auto"/>
          </w:tcPr>
          <w:p w14:paraId="7D2FB744"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745"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746"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747"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751" w14:textId="77777777" w:rsidTr="00CE6BE2">
        <w:tc>
          <w:tcPr>
            <w:tcW w:w="675" w:type="dxa"/>
            <w:shd w:val="clear" w:color="auto" w:fill="auto"/>
          </w:tcPr>
          <w:p w14:paraId="7D2FB749"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74A"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 xml:space="preserve">Trīspirkstu dzenis </w:t>
            </w:r>
            <w:r w:rsidRPr="009E511A">
              <w:rPr>
                <w:rFonts w:ascii="Times New Roman" w:hAnsi="Times New Roman" w:cs="Times New Roman"/>
                <w:i/>
                <w:sz w:val="20"/>
                <w:szCs w:val="20"/>
              </w:rPr>
              <w:t>Picoides tridactylus</w:t>
            </w:r>
          </w:p>
        </w:tc>
        <w:tc>
          <w:tcPr>
            <w:tcW w:w="743" w:type="dxa"/>
            <w:shd w:val="clear" w:color="auto" w:fill="auto"/>
          </w:tcPr>
          <w:p w14:paraId="7D2FB74B"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3</w:t>
            </w:r>
          </w:p>
        </w:tc>
        <w:tc>
          <w:tcPr>
            <w:tcW w:w="851" w:type="dxa"/>
            <w:shd w:val="clear" w:color="auto" w:fill="auto"/>
          </w:tcPr>
          <w:p w14:paraId="7D2FB74C"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5</w:t>
            </w:r>
          </w:p>
        </w:tc>
        <w:tc>
          <w:tcPr>
            <w:tcW w:w="1559" w:type="dxa"/>
            <w:shd w:val="clear" w:color="auto" w:fill="auto"/>
          </w:tcPr>
          <w:p w14:paraId="7D2FB74D"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1418" w:type="dxa"/>
            <w:shd w:val="clear" w:color="auto" w:fill="auto"/>
          </w:tcPr>
          <w:p w14:paraId="7D2FB74E"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74F"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750"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75A" w14:textId="77777777" w:rsidTr="00CE6BE2">
        <w:tc>
          <w:tcPr>
            <w:tcW w:w="675" w:type="dxa"/>
            <w:shd w:val="clear" w:color="auto" w:fill="auto"/>
          </w:tcPr>
          <w:p w14:paraId="7D2FB752"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753"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 xml:space="preserve">Melnā dzilna </w:t>
            </w:r>
            <w:r w:rsidRPr="009E511A">
              <w:rPr>
                <w:rFonts w:ascii="Times New Roman" w:hAnsi="Times New Roman" w:cs="Times New Roman"/>
                <w:i/>
                <w:sz w:val="20"/>
                <w:szCs w:val="20"/>
              </w:rPr>
              <w:t>Drycopus martius</w:t>
            </w:r>
          </w:p>
        </w:tc>
        <w:tc>
          <w:tcPr>
            <w:tcW w:w="743" w:type="dxa"/>
            <w:shd w:val="clear" w:color="auto" w:fill="auto"/>
          </w:tcPr>
          <w:p w14:paraId="7D2FB754"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5</w:t>
            </w:r>
          </w:p>
        </w:tc>
        <w:tc>
          <w:tcPr>
            <w:tcW w:w="851" w:type="dxa"/>
            <w:shd w:val="clear" w:color="auto" w:fill="auto"/>
          </w:tcPr>
          <w:p w14:paraId="7D2FB755"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6</w:t>
            </w:r>
          </w:p>
        </w:tc>
        <w:tc>
          <w:tcPr>
            <w:tcW w:w="1559" w:type="dxa"/>
            <w:shd w:val="clear" w:color="auto" w:fill="auto"/>
          </w:tcPr>
          <w:p w14:paraId="7D2FB756"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757"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758"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759"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763" w14:textId="77777777" w:rsidTr="00CE6BE2">
        <w:tc>
          <w:tcPr>
            <w:tcW w:w="675" w:type="dxa"/>
            <w:shd w:val="clear" w:color="auto" w:fill="auto"/>
          </w:tcPr>
          <w:p w14:paraId="7D2FB75B"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75C"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 xml:space="preserve">Pelēkā dzilna </w:t>
            </w:r>
            <w:r w:rsidRPr="009E511A">
              <w:rPr>
                <w:rFonts w:ascii="Times New Roman" w:hAnsi="Times New Roman" w:cs="Times New Roman"/>
                <w:i/>
                <w:sz w:val="20"/>
                <w:szCs w:val="20"/>
              </w:rPr>
              <w:t>Picus canus</w:t>
            </w:r>
          </w:p>
        </w:tc>
        <w:tc>
          <w:tcPr>
            <w:tcW w:w="743" w:type="dxa"/>
            <w:shd w:val="clear" w:color="auto" w:fill="auto"/>
          </w:tcPr>
          <w:p w14:paraId="7D2FB75D"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2</w:t>
            </w:r>
          </w:p>
        </w:tc>
        <w:tc>
          <w:tcPr>
            <w:tcW w:w="851" w:type="dxa"/>
            <w:shd w:val="clear" w:color="auto" w:fill="auto"/>
          </w:tcPr>
          <w:p w14:paraId="7D2FB75E"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3</w:t>
            </w:r>
          </w:p>
        </w:tc>
        <w:tc>
          <w:tcPr>
            <w:tcW w:w="1559" w:type="dxa"/>
            <w:shd w:val="clear" w:color="auto" w:fill="auto"/>
          </w:tcPr>
          <w:p w14:paraId="7D2FB75F"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760"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761"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762"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76C" w14:textId="77777777" w:rsidTr="00CE6BE2">
        <w:tc>
          <w:tcPr>
            <w:tcW w:w="675" w:type="dxa"/>
            <w:shd w:val="clear" w:color="auto" w:fill="auto"/>
          </w:tcPr>
          <w:p w14:paraId="7D2FB764"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765"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 xml:space="preserve">Brūnā čakste </w:t>
            </w:r>
            <w:r w:rsidRPr="009E511A">
              <w:rPr>
                <w:rFonts w:ascii="Times New Roman" w:hAnsi="Times New Roman" w:cs="Times New Roman"/>
                <w:i/>
                <w:iCs/>
                <w:sz w:val="20"/>
                <w:szCs w:val="20"/>
              </w:rPr>
              <w:t>Lanius collurio</w:t>
            </w:r>
          </w:p>
        </w:tc>
        <w:tc>
          <w:tcPr>
            <w:tcW w:w="743" w:type="dxa"/>
            <w:shd w:val="clear" w:color="auto" w:fill="auto"/>
          </w:tcPr>
          <w:p w14:paraId="7D2FB766"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0</w:t>
            </w:r>
          </w:p>
        </w:tc>
        <w:tc>
          <w:tcPr>
            <w:tcW w:w="851" w:type="dxa"/>
            <w:shd w:val="clear" w:color="auto" w:fill="auto"/>
          </w:tcPr>
          <w:p w14:paraId="7D2FB767"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1559" w:type="dxa"/>
            <w:shd w:val="clear" w:color="auto" w:fill="auto"/>
          </w:tcPr>
          <w:p w14:paraId="7D2FB768"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769"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76A"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76B"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776" w14:textId="77777777" w:rsidTr="00CE6BE2">
        <w:tc>
          <w:tcPr>
            <w:tcW w:w="675" w:type="dxa"/>
            <w:shd w:val="clear" w:color="auto" w:fill="auto"/>
          </w:tcPr>
          <w:p w14:paraId="7D2FB76D"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76E" w14:textId="77777777" w:rsidR="00C0353B" w:rsidRPr="009E511A" w:rsidRDefault="00C0353B" w:rsidP="00C0353B">
            <w:pPr>
              <w:jc w:val="center"/>
              <w:rPr>
                <w:rFonts w:ascii="Times New Roman" w:hAnsi="Times New Roman" w:cs="Times New Roman"/>
                <w:sz w:val="20"/>
                <w:szCs w:val="20"/>
              </w:rPr>
            </w:pPr>
            <w:r w:rsidRPr="009E511A">
              <w:rPr>
                <w:rFonts w:ascii="Times New Roman" w:hAnsi="Times New Roman" w:cs="Times New Roman"/>
                <w:sz w:val="20"/>
                <w:szCs w:val="20"/>
              </w:rPr>
              <w:t>Sila cīrulis</w:t>
            </w:r>
          </w:p>
          <w:p w14:paraId="7D2FB76F"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i/>
                <w:sz w:val="20"/>
                <w:szCs w:val="20"/>
              </w:rPr>
              <w:t>Lullula arborea</w:t>
            </w:r>
          </w:p>
        </w:tc>
        <w:tc>
          <w:tcPr>
            <w:tcW w:w="743" w:type="dxa"/>
            <w:shd w:val="clear" w:color="auto" w:fill="auto"/>
          </w:tcPr>
          <w:p w14:paraId="7D2FB770"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w:t>
            </w:r>
          </w:p>
        </w:tc>
        <w:tc>
          <w:tcPr>
            <w:tcW w:w="851" w:type="dxa"/>
            <w:shd w:val="clear" w:color="auto" w:fill="auto"/>
          </w:tcPr>
          <w:p w14:paraId="7D2FB771"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3</w:t>
            </w:r>
          </w:p>
        </w:tc>
        <w:tc>
          <w:tcPr>
            <w:tcW w:w="1559" w:type="dxa"/>
            <w:shd w:val="clear" w:color="auto" w:fill="auto"/>
          </w:tcPr>
          <w:p w14:paraId="7D2FB772"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773"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774"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775"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r w:rsidR="00C0353B" w:rsidRPr="009E511A" w14:paraId="7D2FB77F" w14:textId="77777777" w:rsidTr="00CE6BE2">
        <w:tc>
          <w:tcPr>
            <w:tcW w:w="675" w:type="dxa"/>
            <w:shd w:val="clear" w:color="auto" w:fill="auto"/>
          </w:tcPr>
          <w:p w14:paraId="7D2FB777" w14:textId="77777777" w:rsidR="00C0353B" w:rsidRPr="009E511A" w:rsidRDefault="00C0353B" w:rsidP="00C0353B">
            <w:pPr>
              <w:pStyle w:val="ListParagraph"/>
              <w:numPr>
                <w:ilvl w:val="0"/>
                <w:numId w:val="12"/>
              </w:numPr>
              <w:rPr>
                <w:rFonts w:ascii="Times New Roman" w:hAnsi="Times New Roman" w:cs="Times New Roman"/>
                <w:sz w:val="20"/>
                <w:szCs w:val="20"/>
                <w:lang w:val="lv-LV"/>
              </w:rPr>
            </w:pPr>
          </w:p>
        </w:tc>
        <w:tc>
          <w:tcPr>
            <w:tcW w:w="2019" w:type="dxa"/>
            <w:shd w:val="clear" w:color="auto" w:fill="auto"/>
            <w:vAlign w:val="center"/>
          </w:tcPr>
          <w:p w14:paraId="7D2FB778"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rPr>
              <w:t xml:space="preserve">Mazais mušķērājs </w:t>
            </w:r>
            <w:r w:rsidRPr="009E511A">
              <w:rPr>
                <w:rFonts w:ascii="Times New Roman" w:hAnsi="Times New Roman" w:cs="Times New Roman"/>
                <w:i/>
                <w:sz w:val="20"/>
                <w:szCs w:val="20"/>
              </w:rPr>
              <w:t>Ficedula parva</w:t>
            </w:r>
          </w:p>
        </w:tc>
        <w:tc>
          <w:tcPr>
            <w:tcW w:w="743" w:type="dxa"/>
            <w:shd w:val="clear" w:color="auto" w:fill="auto"/>
          </w:tcPr>
          <w:p w14:paraId="7D2FB779"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7</w:t>
            </w:r>
          </w:p>
        </w:tc>
        <w:tc>
          <w:tcPr>
            <w:tcW w:w="851" w:type="dxa"/>
            <w:shd w:val="clear" w:color="auto" w:fill="auto"/>
          </w:tcPr>
          <w:p w14:paraId="7D2FB77A"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15</w:t>
            </w:r>
          </w:p>
        </w:tc>
        <w:tc>
          <w:tcPr>
            <w:tcW w:w="1559" w:type="dxa"/>
            <w:shd w:val="clear" w:color="auto" w:fill="auto"/>
          </w:tcPr>
          <w:p w14:paraId="7D2FB77B"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418" w:type="dxa"/>
            <w:shd w:val="clear" w:color="auto" w:fill="auto"/>
          </w:tcPr>
          <w:p w14:paraId="7D2FB77C"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&lt;1%</w:t>
            </w:r>
          </w:p>
        </w:tc>
        <w:tc>
          <w:tcPr>
            <w:tcW w:w="1559" w:type="dxa"/>
            <w:shd w:val="clear" w:color="auto" w:fill="auto"/>
          </w:tcPr>
          <w:p w14:paraId="7D2FB77D"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c>
          <w:tcPr>
            <w:tcW w:w="1559" w:type="dxa"/>
            <w:shd w:val="clear" w:color="auto" w:fill="auto"/>
          </w:tcPr>
          <w:p w14:paraId="7D2FB77E" w14:textId="77777777" w:rsidR="00C0353B" w:rsidRPr="009E511A" w:rsidRDefault="00C0353B" w:rsidP="00C0353B">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Nav datu</w:t>
            </w:r>
          </w:p>
        </w:tc>
      </w:tr>
    </w:tbl>
    <w:p w14:paraId="7D2FB780" w14:textId="77777777" w:rsidR="00AE53EA" w:rsidRPr="009E511A" w:rsidRDefault="00AE53EA" w:rsidP="00AE53EA">
      <w:pPr>
        <w:rPr>
          <w:rFonts w:ascii="Times New Roman" w:hAnsi="Times New Roman" w:cs="Times New Roman"/>
          <w:b/>
          <w:sz w:val="24"/>
          <w:szCs w:val="24"/>
          <w:lang w:val="lv-LV"/>
        </w:rPr>
      </w:pPr>
    </w:p>
    <w:p w14:paraId="7D2FB781" w14:textId="77777777" w:rsidR="00AE53EA" w:rsidRPr="009E511A" w:rsidRDefault="00AE53EA" w:rsidP="00AE53EA">
      <w:pPr>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Sociālekonomiskā vērtība</w:t>
      </w:r>
    </w:p>
    <w:p w14:paraId="7D2FB782" w14:textId="77777777" w:rsidR="00AE53EA" w:rsidRPr="009E511A" w:rsidRDefault="00AE53EA" w:rsidP="00AE53EA">
      <w:pPr>
        <w:rPr>
          <w:rFonts w:ascii="Times New Roman" w:hAnsi="Times New Roman" w:cs="Times New Roman"/>
          <w:b/>
          <w:iCs/>
          <w:color w:val="70AD47" w:themeColor="accent6"/>
          <w:sz w:val="24"/>
          <w:szCs w:val="24"/>
          <w:lang w:val="lv-LV"/>
        </w:rPr>
      </w:pPr>
    </w:p>
    <w:p w14:paraId="7D2FB783" w14:textId="77777777" w:rsidR="00AE53EA" w:rsidRPr="009E511A" w:rsidRDefault="00AE53EA" w:rsidP="00AE53E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Putnu vērošanas tūrisma potenciāls teritorijā vērtējams kā samērā augsts, pateicoties jau esošajai tūrisma infrastruktūrai. Putnu vērošanai īpaši labvēlīgs ir  samērā blīvais ceļu tīkls, kas nodrošina relatīvi vieglus apstākļus, lai novērotu ārvalstu putnu vērotājiem un fotogrāfiem interesējošās sugas: dzeņveidīgos putnus, apodziņu, mežirbi u.c.</w:t>
      </w:r>
    </w:p>
    <w:p w14:paraId="7D2FB784" w14:textId="77777777" w:rsidR="00AE53EA" w:rsidRPr="009E511A" w:rsidRDefault="00AE53EA" w:rsidP="00AE53EA">
      <w:pPr>
        <w:jc w:val="both"/>
        <w:rPr>
          <w:rFonts w:ascii="Times New Roman" w:hAnsi="Times New Roman" w:cs="Times New Roman"/>
          <w:sz w:val="24"/>
          <w:szCs w:val="24"/>
          <w:lang w:val="lv-LV"/>
        </w:rPr>
      </w:pPr>
    </w:p>
    <w:p w14:paraId="7D2FB785" w14:textId="77777777" w:rsidR="00AE53EA" w:rsidRPr="009E511A" w:rsidRDefault="00AE53EA" w:rsidP="00A1471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Nav ziņu par ūdensputnu, vistveidīgo un citu putnu medībām teritorijā esošajos ezeros, tomēr domājams, ka tās nav intensīvas.</w:t>
      </w:r>
    </w:p>
    <w:p w14:paraId="7D2FB786" w14:textId="77777777" w:rsidR="0004155E" w:rsidRPr="009E511A" w:rsidRDefault="0004155E" w:rsidP="00A14714">
      <w:pPr>
        <w:jc w:val="both"/>
        <w:rPr>
          <w:rFonts w:ascii="Times New Roman" w:hAnsi="Times New Roman" w:cs="Times New Roman"/>
          <w:b/>
          <w:i/>
          <w:color w:val="70AD47" w:themeColor="accent6"/>
          <w:sz w:val="24"/>
          <w:szCs w:val="24"/>
          <w:lang w:val="lv-LV"/>
        </w:rPr>
      </w:pPr>
    </w:p>
    <w:p w14:paraId="7D2FB787" w14:textId="77777777" w:rsidR="00AE53EA" w:rsidRPr="009E511A" w:rsidRDefault="00AE53EA" w:rsidP="00AE53EA">
      <w:pPr>
        <w:rPr>
          <w:rFonts w:ascii="Times New Roman" w:hAnsi="Times New Roman" w:cs="Times New Roman"/>
          <w:b/>
          <w:i/>
          <w:sz w:val="24"/>
          <w:szCs w:val="24"/>
          <w:lang w:val="lv-LV"/>
        </w:rPr>
      </w:pPr>
      <w:r w:rsidRPr="009E511A">
        <w:rPr>
          <w:rFonts w:ascii="Times New Roman" w:hAnsi="Times New Roman" w:cs="Times New Roman"/>
          <w:b/>
          <w:i/>
          <w:sz w:val="24"/>
          <w:szCs w:val="24"/>
          <w:lang w:val="lv-LV"/>
        </w:rPr>
        <w:t>Ietekmējošie faktori un ieteikumi apsaimniekošanas pasākumiem</w:t>
      </w:r>
    </w:p>
    <w:p w14:paraId="7D2FB788" w14:textId="77777777" w:rsidR="00AE53EA" w:rsidRPr="009E511A" w:rsidRDefault="00AE53EA" w:rsidP="00AE53EA">
      <w:pPr>
        <w:rPr>
          <w:rFonts w:ascii="Times New Roman" w:hAnsi="Times New Roman" w:cs="Times New Roman"/>
          <w:b/>
          <w:iCs/>
          <w:color w:val="70AD47" w:themeColor="accent6"/>
          <w:sz w:val="24"/>
          <w:szCs w:val="24"/>
          <w:lang w:val="lv-LV"/>
        </w:rPr>
      </w:pPr>
    </w:p>
    <w:p w14:paraId="7D2FB789" w14:textId="77777777" w:rsidR="00AE53EA" w:rsidRPr="009E511A" w:rsidRDefault="00AE53EA" w:rsidP="00AE53E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Lielākā daļā īpaši aizsargājamās, meža biotopus apdzīvojošās putnu sugas konstatētas īpaši aizsargājamu biotopu poligonos vai to tiešā tuvumā. Tomēr</w:t>
      </w:r>
      <w:r w:rsidR="00A13D4E"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lai nodrošinātu teritorijā ligzdojošo reto un īpaši aizsargājamo putnu sugu labvēlīgu aizsardzības statusu nākotnē, nepietiek tikai ar ES īpaši aizsargājamo biotopu saudzēšanu. Jāņem vērā dabiskās sukcesijas apstākļi šobrīd pieaugušajās mežaudzēs, lai prognozētu nākotnes mežaudžu bioloģisko kvalitāti un piemērotību reto un īpaši aizsargājamo putnu sugu ligzdošanai. Īpaša uzmanība pievēršama teritorijā prioritāri aizsargājamo sugu labvēlīga stāvokļa nodrošināšanai: baltmugurdzenis, trīspirkstu dzenis, apodziņš, mežirbe. Dabas lieguma zonā rekomendējams iekļaut tādus meža nogabalus vai to grupas, kas nākotnē varētu attīstīt</w:t>
      </w:r>
      <w:r w:rsidR="00A83981" w:rsidRPr="009E511A">
        <w:rPr>
          <w:rFonts w:ascii="Times New Roman" w:hAnsi="Times New Roman" w:cs="Times New Roman"/>
          <w:sz w:val="24"/>
          <w:szCs w:val="24"/>
          <w:lang w:val="lv-LV"/>
        </w:rPr>
        <w:t>i</w:t>
      </w:r>
      <w:r w:rsidRPr="009E511A">
        <w:rPr>
          <w:rFonts w:ascii="Times New Roman" w:hAnsi="Times New Roman" w:cs="Times New Roman"/>
          <w:sz w:val="24"/>
          <w:szCs w:val="24"/>
          <w:lang w:val="lv-LV"/>
        </w:rPr>
        <w:t>es par dabisku meža biotopu un nodrošināt reto un īpaši aizsargājamo putnu sugu dzīvotņu ilgtspēju teritorijā, īpaši visa veida slapjos un susinātos mežu tipus.</w:t>
      </w:r>
    </w:p>
    <w:p w14:paraId="7D2FB78A" w14:textId="77777777" w:rsidR="00AE53EA" w:rsidRPr="009E511A" w:rsidRDefault="00AE53EA" w:rsidP="00AE53EA">
      <w:pPr>
        <w:jc w:val="both"/>
        <w:rPr>
          <w:rFonts w:ascii="Times New Roman" w:hAnsi="Times New Roman" w:cs="Times New Roman"/>
          <w:sz w:val="24"/>
          <w:szCs w:val="24"/>
          <w:lang w:val="lv-LV"/>
        </w:rPr>
      </w:pPr>
    </w:p>
    <w:p w14:paraId="7D2FB78B" w14:textId="77777777" w:rsidR="00AE53EA" w:rsidRPr="009E511A" w:rsidRDefault="00AE53EA" w:rsidP="00AE53E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Hidroloģiskā režīma izmaiņu rezultātā šobrīd applūdušās mežaudzes, kas vairs neatbilst īpaši aizsargājama biotopa noteikšanas kritērijiem ir nozīmīgas reto un dzeņveidīgo putnu ligzdošanas vietas. Tomēr jāņem vērā, ka neiejaucoties, sukcesijas rezultātā šīs teritorijas attīstīties par ornitofaunai mazvērtīgām platībām. Veicot potenciālus biotopu atjaunošanas pasākumus (noregulējot hidroloģisko līmeni) nepieciešams saglabāt esošo mirušo koksni visās tās stadijās.</w:t>
      </w:r>
    </w:p>
    <w:p w14:paraId="7D2FB78C" w14:textId="77777777" w:rsidR="00AE53EA" w:rsidRPr="009E511A" w:rsidRDefault="00AE53EA" w:rsidP="00AE53EA">
      <w:pPr>
        <w:jc w:val="both"/>
        <w:rPr>
          <w:rFonts w:ascii="Times New Roman" w:hAnsi="Times New Roman" w:cs="Times New Roman"/>
          <w:sz w:val="24"/>
          <w:szCs w:val="24"/>
          <w:lang w:val="lv-LV"/>
        </w:rPr>
      </w:pPr>
    </w:p>
    <w:p w14:paraId="7D2FB78D" w14:textId="77777777" w:rsidR="00AE53EA" w:rsidRPr="009E511A" w:rsidRDefault="00AE53EA" w:rsidP="00AE53EA">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Medņa aizsardzībai teritorijā nav nepieciešami īpaši apsaimniekošanas pasākumi; sugai labvēlīgs aizsardzības statuss tiks nodrošināts</w:t>
      </w:r>
      <w:r w:rsidR="00A83981"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ieviešot osiem specifisko augu sugu apsaimniekošanas pasākumus un osu biotopu apsaimniekošanu, kas teritorijā uzskatāma par prioritāri nozīmīgu.</w:t>
      </w:r>
    </w:p>
    <w:p w14:paraId="7D2FB78E" w14:textId="77777777" w:rsidR="00AE53EA" w:rsidRPr="009E511A" w:rsidRDefault="00AE53EA" w:rsidP="00AE53EA">
      <w:pPr>
        <w:jc w:val="both"/>
        <w:rPr>
          <w:rFonts w:ascii="Times New Roman" w:hAnsi="Times New Roman" w:cs="Times New Roman"/>
          <w:sz w:val="24"/>
          <w:szCs w:val="24"/>
          <w:lang w:val="lv-LV"/>
        </w:rPr>
      </w:pPr>
    </w:p>
    <w:p w14:paraId="7D2FB78F" w14:textId="77777777" w:rsidR="00AE53EA" w:rsidRPr="009E511A" w:rsidRDefault="001F328A" w:rsidP="00AE53EA">
      <w:pPr>
        <w:jc w:val="both"/>
        <w:rPr>
          <w:rFonts w:ascii="Times New Roman" w:hAnsi="Times New Roman" w:cs="Times New Roman"/>
          <w:sz w:val="24"/>
          <w:szCs w:val="24"/>
          <w:lang w:val="lv-LV"/>
        </w:rPr>
      </w:pPr>
      <w:r w:rsidRPr="009E511A">
        <w:rPr>
          <w:rFonts w:ascii="Times New Roman" w:hAnsi="Times New Roman" w:cs="Times New Roman"/>
          <w:sz w:val="24"/>
          <w:szCs w:val="24"/>
          <w:lang w:val="la-Latn"/>
        </w:rPr>
        <w:t>Rekomendējams</w:t>
      </w:r>
      <w:r w:rsidR="00AE53EA" w:rsidRPr="009E511A">
        <w:rPr>
          <w:rFonts w:ascii="Times New Roman" w:hAnsi="Times New Roman" w:cs="Times New Roman"/>
          <w:sz w:val="24"/>
          <w:szCs w:val="24"/>
          <w:lang w:val="lv-LV"/>
        </w:rPr>
        <w:t xml:space="preserve"> uzsākt visu teritorijā konstatēto īpaši aizsargājamo putnu sugu regulāru monitoringu pēc Latvijas Ornitoloģijas biedrības izstrādātās metodikas (Lebuss</w:t>
      </w:r>
      <w:r w:rsidR="00A13D4E" w:rsidRPr="009E511A">
        <w:rPr>
          <w:rFonts w:ascii="Times New Roman" w:hAnsi="Times New Roman" w:cs="Times New Roman"/>
          <w:sz w:val="24"/>
          <w:szCs w:val="24"/>
          <w:lang w:val="lv-LV"/>
        </w:rPr>
        <w:t>,</w:t>
      </w:r>
      <w:r w:rsidR="00AE53EA" w:rsidRPr="009E511A">
        <w:rPr>
          <w:rFonts w:ascii="Times New Roman" w:hAnsi="Times New Roman" w:cs="Times New Roman"/>
          <w:sz w:val="24"/>
          <w:szCs w:val="24"/>
          <w:lang w:val="lv-LV"/>
        </w:rPr>
        <w:t xml:space="preserve"> 2013).</w:t>
      </w:r>
    </w:p>
    <w:p w14:paraId="7D2FB790" w14:textId="77777777" w:rsidR="00AE53EA" w:rsidRPr="009E511A" w:rsidRDefault="00AE53EA" w:rsidP="006D4488">
      <w:pPr>
        <w:jc w:val="both"/>
        <w:rPr>
          <w:rFonts w:ascii="Times New Roman" w:hAnsi="Times New Roman" w:cs="Times New Roman"/>
          <w:sz w:val="24"/>
          <w:szCs w:val="24"/>
          <w:lang w:val="lv-LV"/>
        </w:rPr>
      </w:pPr>
    </w:p>
    <w:p w14:paraId="7D2FB791" w14:textId="77777777" w:rsidR="00B56324" w:rsidRPr="009E511A" w:rsidRDefault="006D4488" w:rsidP="00B26001">
      <w:pPr>
        <w:widowControl/>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Sezonas lieguma daļu rekomendējams atcelt, jo Nūmiernes ezers nav uzskatāms par ūdensputnu ligzdošanai īpaši piemērotu; ezera virsūdens augāja veģetācija nav optimāla ūdensputnu ligzdošanai, lielu un patstāvīgu kaijveidīgo koloniju eksistencei. Esošo īpaši aizsargājamo putnu sugu ligzdošanas apstākļus sezonas lieguma atcelšana būtiski negatīvi neietekmēs. Ezerā nav izvietotas informatīvas zīmes par sezonas lieguma robežu un ezeru kopumā putnu ligzdošanas sezonas laikā apmeklē neliels skaits iedzīvotāju. </w:t>
      </w:r>
      <w:r w:rsidR="00E65F21" w:rsidRPr="009E511A">
        <w:rPr>
          <w:rFonts w:ascii="Times New Roman" w:hAnsi="Times New Roman" w:cs="Times New Roman"/>
          <w:sz w:val="24"/>
          <w:szCs w:val="24"/>
          <w:lang w:val="lv-LV"/>
        </w:rPr>
        <w:t xml:space="preserve">Dabas aizsardzības plānā paredzētā </w:t>
      </w:r>
      <w:r w:rsidRPr="009E511A">
        <w:rPr>
          <w:rFonts w:ascii="Times New Roman" w:hAnsi="Times New Roman" w:cs="Times New Roman"/>
          <w:sz w:val="24"/>
          <w:szCs w:val="24"/>
          <w:lang w:val="lv-LV"/>
        </w:rPr>
        <w:t>Nūmiernes ezera neintensīva izmantošana rekreācijas vajadzībām</w:t>
      </w:r>
      <w:r w:rsidR="00E65F21" w:rsidRPr="009E511A">
        <w:rPr>
          <w:rFonts w:ascii="Times New Roman" w:hAnsi="Times New Roman" w:cs="Times New Roman"/>
          <w:sz w:val="24"/>
          <w:szCs w:val="24"/>
          <w:lang w:val="lv-LV"/>
        </w:rPr>
        <w:t>, ir vērtējama pozitīvi, jo mozaīkveida atvērumu veidošana (piem</w:t>
      </w:r>
      <w:r w:rsidR="00A13D4E" w:rsidRPr="009E511A">
        <w:rPr>
          <w:rFonts w:ascii="Times New Roman" w:hAnsi="Times New Roman" w:cs="Times New Roman"/>
          <w:sz w:val="24"/>
          <w:szCs w:val="24"/>
          <w:lang w:val="lv-LV"/>
        </w:rPr>
        <w:t>ēram,</w:t>
      </w:r>
      <w:r w:rsidR="00E65F21" w:rsidRPr="009E511A">
        <w:rPr>
          <w:rFonts w:ascii="Times New Roman" w:hAnsi="Times New Roman" w:cs="Times New Roman"/>
          <w:sz w:val="24"/>
          <w:szCs w:val="24"/>
          <w:lang w:val="lv-LV"/>
        </w:rPr>
        <w:t xml:space="preserve"> izbūvējot laipas) piekrastes joslā veicinās</w:t>
      </w:r>
      <w:r w:rsidR="00AB0495" w:rsidRPr="009E511A">
        <w:rPr>
          <w:rFonts w:ascii="Times New Roman" w:hAnsi="Times New Roman" w:cs="Times New Roman"/>
          <w:sz w:val="24"/>
          <w:szCs w:val="24"/>
          <w:lang w:val="lv-LV"/>
        </w:rPr>
        <w:t xml:space="preserve"> arī</w:t>
      </w:r>
      <w:r w:rsidR="00E65F21" w:rsidRPr="009E511A">
        <w:rPr>
          <w:rFonts w:ascii="Times New Roman" w:hAnsi="Times New Roman" w:cs="Times New Roman"/>
          <w:sz w:val="24"/>
          <w:szCs w:val="24"/>
          <w:lang w:val="lv-LV"/>
        </w:rPr>
        <w:t xml:space="preserve"> ūdensputnu</w:t>
      </w:r>
      <w:r w:rsidR="00A13D4E" w:rsidRPr="009E511A">
        <w:rPr>
          <w:rFonts w:ascii="Times New Roman" w:hAnsi="Times New Roman" w:cs="Times New Roman"/>
          <w:sz w:val="24"/>
          <w:szCs w:val="24"/>
          <w:lang w:val="lv-LV"/>
        </w:rPr>
        <w:t>,</w:t>
      </w:r>
      <w:r w:rsidR="00125C7A" w:rsidRPr="009E511A">
        <w:rPr>
          <w:rFonts w:ascii="Times New Roman" w:hAnsi="Times New Roman" w:cs="Times New Roman"/>
          <w:sz w:val="24"/>
          <w:szCs w:val="24"/>
          <w:lang w:val="lv-LV"/>
        </w:rPr>
        <w:t xml:space="preserve"> piem</w:t>
      </w:r>
      <w:r w:rsidR="00A13D4E" w:rsidRPr="009E511A">
        <w:rPr>
          <w:rFonts w:ascii="Times New Roman" w:hAnsi="Times New Roman" w:cs="Times New Roman"/>
          <w:sz w:val="24"/>
          <w:szCs w:val="24"/>
          <w:lang w:val="lv-LV"/>
        </w:rPr>
        <w:t>ēram,</w:t>
      </w:r>
      <w:r w:rsidR="00125C7A" w:rsidRPr="009E511A">
        <w:rPr>
          <w:rFonts w:ascii="Times New Roman" w:hAnsi="Times New Roman" w:cs="Times New Roman"/>
          <w:sz w:val="24"/>
          <w:szCs w:val="24"/>
          <w:lang w:val="lv-LV"/>
        </w:rPr>
        <w:t xml:space="preserve"> </w:t>
      </w:r>
      <w:r w:rsidR="00125C7A" w:rsidRPr="009E511A">
        <w:rPr>
          <w:rFonts w:ascii="Times New Roman" w:hAnsi="Times New Roman" w:cs="Times New Roman"/>
          <w:iCs/>
          <w:sz w:val="24"/>
          <w:szCs w:val="24"/>
          <w:shd w:val="clear" w:color="auto" w:fill="FFFFFF"/>
          <w:lang w:val="lv-LV"/>
        </w:rPr>
        <w:t>liel</w:t>
      </w:r>
      <w:r w:rsidR="00A13D4E" w:rsidRPr="009E511A">
        <w:rPr>
          <w:rFonts w:ascii="Times New Roman" w:hAnsi="Times New Roman" w:cs="Times New Roman"/>
          <w:iCs/>
          <w:sz w:val="24"/>
          <w:szCs w:val="24"/>
          <w:shd w:val="clear" w:color="auto" w:fill="FFFFFF"/>
          <w:lang w:val="lv-LV"/>
        </w:rPr>
        <w:t>ā</w:t>
      </w:r>
      <w:r w:rsidR="00125C7A" w:rsidRPr="009E511A">
        <w:rPr>
          <w:rFonts w:ascii="Times New Roman" w:hAnsi="Times New Roman" w:cs="Times New Roman"/>
          <w:iCs/>
          <w:sz w:val="24"/>
          <w:szCs w:val="24"/>
          <w:shd w:val="clear" w:color="auto" w:fill="FFFFFF"/>
          <w:lang w:val="lv-LV"/>
        </w:rPr>
        <w:t xml:space="preserve"> dump</w:t>
      </w:r>
      <w:r w:rsidR="00A13D4E" w:rsidRPr="009E511A">
        <w:rPr>
          <w:rFonts w:ascii="Times New Roman" w:hAnsi="Times New Roman" w:cs="Times New Roman"/>
          <w:iCs/>
          <w:sz w:val="24"/>
          <w:szCs w:val="24"/>
          <w:shd w:val="clear" w:color="auto" w:fill="FFFFFF"/>
          <w:lang w:val="lv-LV"/>
        </w:rPr>
        <w:t>ja</w:t>
      </w:r>
      <w:r w:rsidR="00125C7A" w:rsidRPr="009E511A">
        <w:rPr>
          <w:rFonts w:ascii="Times New Roman" w:hAnsi="Times New Roman" w:cs="Times New Roman"/>
          <w:iCs/>
          <w:sz w:val="24"/>
          <w:szCs w:val="24"/>
          <w:shd w:val="clear" w:color="auto" w:fill="FFFFFF"/>
          <w:lang w:val="lv-LV"/>
        </w:rPr>
        <w:t xml:space="preserve"> </w:t>
      </w:r>
      <w:r w:rsidR="00125C7A" w:rsidRPr="009E511A">
        <w:rPr>
          <w:rFonts w:ascii="Times New Roman" w:hAnsi="Times New Roman" w:cs="Times New Roman"/>
          <w:i/>
          <w:sz w:val="24"/>
          <w:szCs w:val="24"/>
          <w:shd w:val="clear" w:color="auto" w:fill="FFFFFF"/>
          <w:lang w:val="lv-LV"/>
        </w:rPr>
        <w:t>Botaurus stellaris</w:t>
      </w:r>
      <w:r w:rsidR="00A13D4E" w:rsidRPr="009E511A">
        <w:rPr>
          <w:rFonts w:ascii="Times New Roman" w:hAnsi="Times New Roman" w:cs="Times New Roman"/>
          <w:sz w:val="24"/>
          <w:szCs w:val="24"/>
          <w:shd w:val="clear" w:color="auto" w:fill="FFFFFF"/>
          <w:lang w:val="lv-LV"/>
        </w:rPr>
        <w:t>,</w:t>
      </w:r>
      <w:r w:rsidR="00E65F21" w:rsidRPr="009E511A">
        <w:rPr>
          <w:rFonts w:ascii="Times New Roman" w:hAnsi="Times New Roman" w:cs="Times New Roman"/>
          <w:sz w:val="24"/>
          <w:szCs w:val="24"/>
          <w:lang w:val="lv-LV"/>
        </w:rPr>
        <w:t xml:space="preserve"> ligzdošanai piemērotu platību palielināšanos.</w:t>
      </w:r>
    </w:p>
    <w:p w14:paraId="7D2FB792" w14:textId="77777777" w:rsidR="006D4488" w:rsidRPr="009E511A" w:rsidRDefault="006D4488" w:rsidP="006D4488">
      <w:pPr>
        <w:widowControl/>
        <w:spacing w:after="160" w:line="259" w:lineRule="auto"/>
        <w:jc w:val="both"/>
        <w:rPr>
          <w:rFonts w:ascii="Times New Roman" w:hAnsi="Times New Roman" w:cs="Times New Roman"/>
          <w:b/>
          <w:color w:val="002060"/>
          <w:sz w:val="24"/>
          <w:szCs w:val="24"/>
          <w:lang w:val="lv-LV"/>
        </w:rPr>
      </w:pPr>
    </w:p>
    <w:p w14:paraId="7D2FB793" w14:textId="77777777" w:rsidR="001340E0" w:rsidRPr="009E511A" w:rsidRDefault="00234FCC" w:rsidP="00A813CB">
      <w:pPr>
        <w:widowControl/>
        <w:spacing w:after="160" w:line="259" w:lineRule="auto"/>
        <w:rPr>
          <w:rFonts w:ascii="Times New Roman" w:hAnsi="Times New Roman" w:cs="Times New Roman"/>
          <w:b/>
          <w:color w:val="002060"/>
          <w:sz w:val="28"/>
          <w:szCs w:val="28"/>
          <w:lang w:val="lv-LV"/>
        </w:rPr>
      </w:pPr>
      <w:r w:rsidRPr="009E511A">
        <w:rPr>
          <w:rFonts w:ascii="Times New Roman" w:hAnsi="Times New Roman" w:cs="Times New Roman"/>
          <w:b/>
          <w:color w:val="002060"/>
          <w:sz w:val="28"/>
          <w:szCs w:val="28"/>
          <w:lang w:val="lv-LV"/>
        </w:rPr>
        <w:t>4.5</w:t>
      </w:r>
      <w:r w:rsidR="001340E0" w:rsidRPr="009E511A">
        <w:rPr>
          <w:rFonts w:ascii="Times New Roman" w:hAnsi="Times New Roman" w:cs="Times New Roman"/>
          <w:b/>
          <w:color w:val="002060"/>
          <w:sz w:val="28"/>
          <w:szCs w:val="28"/>
          <w:lang w:val="lv-LV"/>
        </w:rPr>
        <w:t xml:space="preserve">. Citas vērtības dabas </w:t>
      </w:r>
      <w:r w:rsidR="00DD4655" w:rsidRPr="009E511A">
        <w:rPr>
          <w:rFonts w:ascii="Times New Roman" w:hAnsi="Times New Roman" w:cs="Times New Roman"/>
          <w:b/>
          <w:color w:val="002060"/>
          <w:sz w:val="28"/>
          <w:szCs w:val="28"/>
          <w:lang w:val="lv-LV"/>
        </w:rPr>
        <w:t>parka</w:t>
      </w:r>
      <w:r w:rsidR="001340E0" w:rsidRPr="009E511A">
        <w:rPr>
          <w:rFonts w:ascii="Times New Roman" w:hAnsi="Times New Roman" w:cs="Times New Roman"/>
          <w:b/>
          <w:color w:val="002060"/>
          <w:sz w:val="28"/>
          <w:szCs w:val="28"/>
          <w:lang w:val="lv-LV"/>
        </w:rPr>
        <w:t xml:space="preserve"> teritorijā</w:t>
      </w:r>
    </w:p>
    <w:p w14:paraId="7D2FB794" w14:textId="77777777" w:rsidR="00DD4655" w:rsidRPr="009E511A" w:rsidRDefault="00234FCC" w:rsidP="00DD4655">
      <w:pPr>
        <w:pStyle w:val="Heading3"/>
        <w:rPr>
          <w:lang w:val="lv-LV"/>
        </w:rPr>
      </w:pPr>
      <w:bookmarkStart w:id="76" w:name="_Toc30662288"/>
      <w:r w:rsidRPr="009E511A">
        <w:rPr>
          <w:lang w:val="lv-LV"/>
        </w:rPr>
        <w:t>4.5</w:t>
      </w:r>
      <w:r w:rsidR="00DD4655" w:rsidRPr="009E511A">
        <w:rPr>
          <w:lang w:val="lv-LV"/>
        </w:rPr>
        <w:t>.1. Dižkoki</w:t>
      </w:r>
      <w:bookmarkEnd w:id="76"/>
    </w:p>
    <w:p w14:paraId="7D2FB795" w14:textId="77777777" w:rsidR="00DD4655" w:rsidRPr="009E511A" w:rsidRDefault="00DD4655" w:rsidP="0004155E">
      <w:pPr>
        <w:widowControl/>
        <w:rPr>
          <w:rFonts w:ascii="Times New Roman" w:hAnsi="Times New Roman" w:cs="Times New Roman"/>
          <w:b/>
          <w:color w:val="002060"/>
          <w:sz w:val="28"/>
          <w:szCs w:val="28"/>
          <w:lang w:val="lv-LV"/>
        </w:rPr>
      </w:pPr>
    </w:p>
    <w:p w14:paraId="7D2FB796" w14:textId="77777777" w:rsidR="00DD4655" w:rsidRPr="009E511A" w:rsidRDefault="00583E61" w:rsidP="00DD4655">
      <w:pPr>
        <w:jc w:val="both"/>
        <w:rPr>
          <w:rFonts w:ascii="Times New Roman" w:hAnsi="Times New Roman" w:cs="Times New Roman"/>
          <w:sz w:val="24"/>
          <w:szCs w:val="24"/>
          <w:lang w:val="lv-LV"/>
        </w:rPr>
      </w:pPr>
      <w:bookmarkStart w:id="77" w:name="_Toc345502470"/>
      <w:r w:rsidRPr="009E511A">
        <w:rPr>
          <w:rFonts w:ascii="Times New Roman" w:hAnsi="Times New Roman" w:cs="Times New Roman"/>
          <w:sz w:val="24"/>
          <w:szCs w:val="24"/>
          <w:lang w:val="lv-LV"/>
        </w:rPr>
        <w:t xml:space="preserve">Sasakņā ar dabas datu pārvaldības sistēmā </w:t>
      </w:r>
      <w:r w:rsidR="00A13D4E"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O</w:t>
      </w:r>
      <w:r w:rsidR="00A13D4E" w:rsidRPr="009E511A">
        <w:rPr>
          <w:rFonts w:ascii="Times New Roman" w:hAnsi="Times New Roman" w:cs="Times New Roman"/>
          <w:sz w:val="24"/>
          <w:szCs w:val="24"/>
          <w:lang w:val="lv-LV"/>
        </w:rPr>
        <w:t>zols”</w:t>
      </w:r>
      <w:r w:rsidRPr="009E511A">
        <w:rPr>
          <w:rFonts w:ascii="Times New Roman" w:hAnsi="Times New Roman" w:cs="Times New Roman"/>
          <w:sz w:val="24"/>
          <w:szCs w:val="24"/>
          <w:lang w:val="lv-LV"/>
        </w:rPr>
        <w:t xml:space="preserve"> pieejamo informāciju, d</w:t>
      </w:r>
      <w:r w:rsidR="00DD4655" w:rsidRPr="009E511A">
        <w:rPr>
          <w:rFonts w:ascii="Times New Roman" w:hAnsi="Times New Roman" w:cs="Times New Roman"/>
          <w:sz w:val="24"/>
          <w:szCs w:val="24"/>
          <w:lang w:val="lv-LV"/>
        </w:rPr>
        <w:t xml:space="preserve">abas </w:t>
      </w:r>
      <w:r w:rsidRPr="009E511A">
        <w:rPr>
          <w:rFonts w:ascii="Times New Roman" w:hAnsi="Times New Roman" w:cs="Times New Roman"/>
          <w:sz w:val="24"/>
          <w:szCs w:val="24"/>
          <w:lang w:val="lv-LV"/>
        </w:rPr>
        <w:t>parka</w:t>
      </w:r>
      <w:r w:rsidR="00DD4655" w:rsidRPr="009E511A">
        <w:rPr>
          <w:rFonts w:ascii="Times New Roman" w:hAnsi="Times New Roman" w:cs="Times New Roman"/>
          <w:sz w:val="24"/>
          <w:szCs w:val="24"/>
          <w:lang w:val="lv-LV"/>
        </w:rPr>
        <w:t xml:space="preserve"> </w:t>
      </w:r>
      <w:r w:rsidR="00A13D4E"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w:t>
      </w:r>
      <w:r w:rsidR="00DD4655" w:rsidRPr="009E511A">
        <w:rPr>
          <w:rFonts w:ascii="Times New Roman" w:hAnsi="Times New Roman" w:cs="Times New Roman"/>
          <w:sz w:val="24"/>
          <w:szCs w:val="24"/>
          <w:lang w:val="lv-LV"/>
        </w:rPr>
        <w:t>” teritorijā līdz dabas aizsardzības plāna izstrādei reģistrēts tika</w:t>
      </w:r>
      <w:r w:rsidRPr="009E511A">
        <w:rPr>
          <w:rFonts w:ascii="Times New Roman" w:hAnsi="Times New Roman" w:cs="Times New Roman"/>
          <w:sz w:val="24"/>
          <w:szCs w:val="24"/>
          <w:lang w:val="lv-LV"/>
        </w:rPr>
        <w:t>i viens valsts nozīmes dižkoks – priede (skat. 4.5</w:t>
      </w:r>
      <w:r w:rsidR="00DD4655" w:rsidRPr="009E511A">
        <w:rPr>
          <w:rFonts w:ascii="Times New Roman" w:hAnsi="Times New Roman" w:cs="Times New Roman"/>
          <w:sz w:val="24"/>
          <w:szCs w:val="24"/>
          <w:lang w:val="lv-LV"/>
        </w:rPr>
        <w:t>.1.</w:t>
      </w:r>
      <w:r w:rsidR="00BE7F1B" w:rsidRPr="009E511A">
        <w:rPr>
          <w:rFonts w:ascii="Times New Roman" w:hAnsi="Times New Roman" w:cs="Times New Roman"/>
          <w:sz w:val="24"/>
          <w:szCs w:val="24"/>
          <w:lang w:val="lv-LV"/>
        </w:rPr>
        <w:t>1.</w:t>
      </w:r>
      <w:r w:rsidR="00DD4655" w:rsidRPr="009E511A">
        <w:rPr>
          <w:rFonts w:ascii="Times New Roman" w:hAnsi="Times New Roman" w:cs="Times New Roman"/>
          <w:sz w:val="24"/>
          <w:szCs w:val="24"/>
          <w:lang w:val="lv-LV"/>
        </w:rPr>
        <w:t xml:space="preserve"> tabulā</w:t>
      </w:r>
      <w:r w:rsidRPr="009E511A">
        <w:rPr>
          <w:rFonts w:ascii="Times New Roman" w:hAnsi="Times New Roman" w:cs="Times New Roman"/>
          <w:sz w:val="24"/>
          <w:szCs w:val="24"/>
          <w:lang w:val="lv-LV"/>
        </w:rPr>
        <w:t>)</w:t>
      </w:r>
      <w:r w:rsidR="00DD4655" w:rsidRPr="009E511A">
        <w:rPr>
          <w:rFonts w:ascii="Times New Roman" w:hAnsi="Times New Roman" w:cs="Times New Roman"/>
          <w:sz w:val="24"/>
          <w:szCs w:val="24"/>
          <w:lang w:val="lv-LV"/>
        </w:rPr>
        <w:t>.</w:t>
      </w:r>
    </w:p>
    <w:p w14:paraId="7D2FB797" w14:textId="77777777" w:rsidR="00DD4655" w:rsidRPr="009E511A" w:rsidRDefault="00DD4655" w:rsidP="00DD4655">
      <w:pPr>
        <w:ind w:firstLine="567"/>
        <w:jc w:val="both"/>
        <w:rPr>
          <w:rFonts w:ascii="Times New Roman" w:hAnsi="Times New Roman" w:cs="Times New Roman"/>
          <w:sz w:val="24"/>
          <w:szCs w:val="24"/>
          <w:lang w:val="lv-LV"/>
        </w:rPr>
      </w:pPr>
    </w:p>
    <w:p w14:paraId="7D2FB798" w14:textId="77777777" w:rsidR="00DD4655" w:rsidRPr="009E511A" w:rsidRDefault="00DD4655" w:rsidP="00DD4655">
      <w:pPr>
        <w:rPr>
          <w:rFonts w:ascii="Times New Roman" w:hAnsi="Times New Roman" w:cs="Times New Roman"/>
          <w:b/>
          <w:i/>
          <w:sz w:val="20"/>
          <w:szCs w:val="20"/>
          <w:lang w:val="lv-LV"/>
        </w:rPr>
      </w:pPr>
      <w:r w:rsidRPr="009E511A">
        <w:rPr>
          <w:rFonts w:ascii="Times New Roman" w:hAnsi="Times New Roman" w:cs="Times New Roman"/>
          <w:i/>
          <w:sz w:val="20"/>
          <w:szCs w:val="20"/>
          <w:lang w:val="lv-LV"/>
        </w:rPr>
        <w:t>4.</w:t>
      </w:r>
      <w:r w:rsidR="00583E61" w:rsidRPr="009E511A">
        <w:rPr>
          <w:rFonts w:ascii="Times New Roman" w:hAnsi="Times New Roman" w:cs="Times New Roman"/>
          <w:i/>
          <w:sz w:val="20"/>
          <w:szCs w:val="20"/>
          <w:lang w:val="lv-LV"/>
        </w:rPr>
        <w:t>5</w:t>
      </w:r>
      <w:r w:rsidRPr="009E511A">
        <w:rPr>
          <w:rFonts w:ascii="Times New Roman" w:hAnsi="Times New Roman" w:cs="Times New Roman"/>
          <w:i/>
          <w:sz w:val="20"/>
          <w:szCs w:val="20"/>
          <w:lang w:val="lv-LV"/>
        </w:rPr>
        <w:t>.1.</w:t>
      </w:r>
      <w:r w:rsidR="00583E61" w:rsidRPr="009E511A">
        <w:rPr>
          <w:rFonts w:ascii="Times New Roman" w:hAnsi="Times New Roman" w:cs="Times New Roman"/>
          <w:i/>
          <w:sz w:val="20"/>
          <w:szCs w:val="20"/>
          <w:lang w:val="lv-LV"/>
        </w:rPr>
        <w:t>1</w:t>
      </w:r>
      <w:r w:rsidRPr="009E511A">
        <w:rPr>
          <w:rFonts w:ascii="Times New Roman" w:hAnsi="Times New Roman" w:cs="Times New Roman"/>
          <w:i/>
          <w:sz w:val="20"/>
          <w:szCs w:val="20"/>
          <w:lang w:val="lv-LV"/>
        </w:rPr>
        <w:t xml:space="preserve"> tabula. </w:t>
      </w:r>
      <w:r w:rsidRPr="009E511A">
        <w:rPr>
          <w:rFonts w:ascii="Times New Roman" w:hAnsi="Times New Roman" w:cs="Times New Roman"/>
          <w:b/>
          <w:i/>
          <w:sz w:val="20"/>
          <w:szCs w:val="20"/>
          <w:lang w:val="lv-LV"/>
        </w:rPr>
        <w:t xml:space="preserve">Dabas parkā </w:t>
      </w:r>
      <w:r w:rsidR="00A13D4E" w:rsidRPr="009E511A">
        <w:rPr>
          <w:rFonts w:ascii="Times New Roman" w:hAnsi="Times New Roman" w:cs="Times New Roman"/>
          <w:b/>
          <w:i/>
          <w:sz w:val="20"/>
          <w:szCs w:val="20"/>
          <w:lang w:val="lv-LV"/>
        </w:rPr>
        <w:t>“</w:t>
      </w:r>
      <w:r w:rsidRPr="009E511A">
        <w:rPr>
          <w:rFonts w:ascii="Times New Roman" w:hAnsi="Times New Roman" w:cs="Times New Roman"/>
          <w:b/>
          <w:i/>
          <w:sz w:val="20"/>
          <w:szCs w:val="20"/>
          <w:lang w:val="lv-LV"/>
        </w:rPr>
        <w:t>Numerne</w:t>
      </w:r>
      <w:r w:rsidR="00A13D4E" w:rsidRPr="009E511A">
        <w:rPr>
          <w:rFonts w:ascii="Times New Roman" w:hAnsi="Times New Roman" w:cs="Times New Roman"/>
          <w:b/>
          <w:i/>
          <w:sz w:val="20"/>
          <w:szCs w:val="20"/>
          <w:lang w:val="lv-LV"/>
        </w:rPr>
        <w:t>s</w:t>
      </w:r>
      <w:r w:rsidRPr="009E511A">
        <w:rPr>
          <w:rFonts w:ascii="Times New Roman" w:hAnsi="Times New Roman" w:cs="Times New Roman"/>
          <w:b/>
          <w:i/>
          <w:sz w:val="20"/>
          <w:szCs w:val="20"/>
          <w:lang w:val="lv-LV"/>
        </w:rPr>
        <w:t xml:space="preserve"> </w:t>
      </w:r>
      <w:r w:rsidR="00A13D4E" w:rsidRPr="009E511A">
        <w:rPr>
          <w:rFonts w:ascii="Times New Roman" w:hAnsi="Times New Roman" w:cs="Times New Roman"/>
          <w:b/>
          <w:i/>
          <w:sz w:val="20"/>
          <w:szCs w:val="20"/>
          <w:lang w:val="lv-LV"/>
        </w:rPr>
        <w:t xml:space="preserve">valnis” </w:t>
      </w:r>
      <w:r w:rsidRPr="009E511A">
        <w:rPr>
          <w:rFonts w:ascii="Times New Roman" w:hAnsi="Times New Roman" w:cs="Times New Roman"/>
          <w:b/>
          <w:i/>
          <w:sz w:val="20"/>
          <w:szCs w:val="20"/>
          <w:lang w:val="lv-LV"/>
        </w:rPr>
        <w:t>esošie dižkoki</w:t>
      </w:r>
    </w:p>
    <w:tbl>
      <w:tblPr>
        <w:tblW w:w="94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261"/>
        <w:gridCol w:w="1072"/>
        <w:gridCol w:w="2911"/>
        <w:gridCol w:w="1329"/>
        <w:gridCol w:w="1276"/>
      </w:tblGrid>
      <w:tr w:rsidR="00524E9C" w:rsidRPr="009E511A" w14:paraId="7D2FB79E" w14:textId="77777777" w:rsidTr="00BE7F1B">
        <w:trPr>
          <w:trHeight w:val="300"/>
        </w:trPr>
        <w:tc>
          <w:tcPr>
            <w:tcW w:w="1560" w:type="dxa"/>
            <w:vMerge w:val="restart"/>
            <w:shd w:val="clear" w:color="auto" w:fill="E2EFD9" w:themeFill="accent6" w:themeFillTint="33"/>
            <w:noWrap/>
            <w:vAlign w:val="center"/>
            <w:hideMark/>
          </w:tcPr>
          <w:p w14:paraId="7D2FB799" w14:textId="77777777" w:rsidR="00524E9C" w:rsidRPr="009E511A" w:rsidRDefault="00524E9C" w:rsidP="00524E9C">
            <w:pPr>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Dižkoka suga</w:t>
            </w:r>
          </w:p>
        </w:tc>
        <w:tc>
          <w:tcPr>
            <w:tcW w:w="1261" w:type="dxa"/>
            <w:vMerge w:val="restart"/>
            <w:shd w:val="clear" w:color="auto" w:fill="E2EFD9" w:themeFill="accent6" w:themeFillTint="33"/>
            <w:noWrap/>
            <w:vAlign w:val="center"/>
            <w:hideMark/>
          </w:tcPr>
          <w:p w14:paraId="7D2FB79A" w14:textId="77777777" w:rsidR="00524E9C" w:rsidRPr="009E511A" w:rsidRDefault="00524E9C" w:rsidP="00524E9C">
            <w:pPr>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Apkārtmērs (cm)</w:t>
            </w:r>
          </w:p>
        </w:tc>
        <w:tc>
          <w:tcPr>
            <w:tcW w:w="1072" w:type="dxa"/>
            <w:vMerge w:val="restart"/>
            <w:shd w:val="clear" w:color="auto" w:fill="E2EFD9" w:themeFill="accent6" w:themeFillTint="33"/>
            <w:noWrap/>
            <w:vAlign w:val="center"/>
            <w:hideMark/>
          </w:tcPr>
          <w:p w14:paraId="7D2FB79B" w14:textId="77777777" w:rsidR="00524E9C" w:rsidRPr="009E511A" w:rsidRDefault="00524E9C" w:rsidP="00524E9C">
            <w:pPr>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Augstums (m)</w:t>
            </w:r>
          </w:p>
        </w:tc>
        <w:tc>
          <w:tcPr>
            <w:tcW w:w="2911" w:type="dxa"/>
            <w:vMerge w:val="restart"/>
            <w:shd w:val="clear" w:color="auto" w:fill="E2EFD9" w:themeFill="accent6" w:themeFillTint="33"/>
            <w:noWrap/>
            <w:vAlign w:val="center"/>
            <w:hideMark/>
          </w:tcPr>
          <w:p w14:paraId="7D2FB79C" w14:textId="77777777" w:rsidR="00524E9C" w:rsidRPr="009E511A" w:rsidRDefault="00524E9C" w:rsidP="00BE7F1B">
            <w:pPr>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 xml:space="preserve">Koka </w:t>
            </w:r>
            <w:r w:rsidR="00BE7F1B" w:rsidRPr="009E511A">
              <w:rPr>
                <w:rFonts w:ascii="Times New Roman" w:eastAsia="Times New Roman" w:hAnsi="Times New Roman" w:cs="Times New Roman"/>
                <w:b/>
                <w:color w:val="000000"/>
                <w:sz w:val="20"/>
                <w:szCs w:val="20"/>
                <w:lang w:val="lv-LV" w:eastAsia="lv-LV"/>
              </w:rPr>
              <w:t>stāvoklis</w:t>
            </w:r>
          </w:p>
        </w:tc>
        <w:tc>
          <w:tcPr>
            <w:tcW w:w="2605" w:type="dxa"/>
            <w:gridSpan w:val="2"/>
            <w:shd w:val="clear" w:color="auto" w:fill="E2EFD9" w:themeFill="accent6" w:themeFillTint="33"/>
            <w:vAlign w:val="center"/>
          </w:tcPr>
          <w:p w14:paraId="7D2FB79D" w14:textId="77777777" w:rsidR="00524E9C" w:rsidRPr="009E511A" w:rsidRDefault="00524E9C" w:rsidP="00524E9C">
            <w:pPr>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Koordinātas</w:t>
            </w:r>
          </w:p>
        </w:tc>
      </w:tr>
      <w:tr w:rsidR="00524E9C" w:rsidRPr="009E511A" w14:paraId="7D2FB7A5" w14:textId="77777777" w:rsidTr="00BE7F1B">
        <w:trPr>
          <w:trHeight w:val="300"/>
        </w:trPr>
        <w:tc>
          <w:tcPr>
            <w:tcW w:w="1560" w:type="dxa"/>
            <w:vMerge/>
            <w:shd w:val="clear" w:color="auto" w:fill="E2EFD9" w:themeFill="accent6" w:themeFillTint="33"/>
            <w:noWrap/>
            <w:vAlign w:val="center"/>
          </w:tcPr>
          <w:p w14:paraId="7D2FB79F" w14:textId="77777777" w:rsidR="00524E9C" w:rsidRPr="009E511A" w:rsidRDefault="00524E9C" w:rsidP="00524E9C">
            <w:pPr>
              <w:jc w:val="center"/>
              <w:rPr>
                <w:rFonts w:ascii="Times New Roman" w:eastAsia="Times New Roman" w:hAnsi="Times New Roman" w:cs="Times New Roman"/>
                <w:b/>
                <w:color w:val="000000"/>
                <w:sz w:val="20"/>
                <w:szCs w:val="20"/>
                <w:lang w:val="lv-LV" w:eastAsia="lv-LV"/>
              </w:rPr>
            </w:pPr>
          </w:p>
        </w:tc>
        <w:tc>
          <w:tcPr>
            <w:tcW w:w="1261" w:type="dxa"/>
            <w:vMerge/>
            <w:shd w:val="clear" w:color="auto" w:fill="E2EFD9" w:themeFill="accent6" w:themeFillTint="33"/>
            <w:noWrap/>
            <w:vAlign w:val="center"/>
          </w:tcPr>
          <w:p w14:paraId="7D2FB7A0" w14:textId="77777777" w:rsidR="00524E9C" w:rsidRPr="009E511A" w:rsidRDefault="00524E9C" w:rsidP="00524E9C">
            <w:pPr>
              <w:jc w:val="center"/>
              <w:rPr>
                <w:rFonts w:ascii="Times New Roman" w:eastAsia="Times New Roman" w:hAnsi="Times New Roman" w:cs="Times New Roman"/>
                <w:b/>
                <w:color w:val="000000"/>
                <w:sz w:val="20"/>
                <w:szCs w:val="20"/>
                <w:lang w:val="lv-LV" w:eastAsia="lv-LV"/>
              </w:rPr>
            </w:pPr>
          </w:p>
        </w:tc>
        <w:tc>
          <w:tcPr>
            <w:tcW w:w="1072" w:type="dxa"/>
            <w:vMerge/>
            <w:shd w:val="clear" w:color="auto" w:fill="E2EFD9" w:themeFill="accent6" w:themeFillTint="33"/>
            <w:noWrap/>
            <w:vAlign w:val="center"/>
          </w:tcPr>
          <w:p w14:paraId="7D2FB7A1" w14:textId="77777777" w:rsidR="00524E9C" w:rsidRPr="009E511A" w:rsidRDefault="00524E9C" w:rsidP="00524E9C">
            <w:pPr>
              <w:jc w:val="center"/>
              <w:rPr>
                <w:rFonts w:ascii="Times New Roman" w:eastAsia="Times New Roman" w:hAnsi="Times New Roman" w:cs="Times New Roman"/>
                <w:b/>
                <w:color w:val="000000"/>
                <w:sz w:val="20"/>
                <w:szCs w:val="20"/>
                <w:lang w:val="lv-LV" w:eastAsia="lv-LV"/>
              </w:rPr>
            </w:pPr>
          </w:p>
        </w:tc>
        <w:tc>
          <w:tcPr>
            <w:tcW w:w="2911" w:type="dxa"/>
            <w:vMerge/>
            <w:shd w:val="clear" w:color="auto" w:fill="E2EFD9" w:themeFill="accent6" w:themeFillTint="33"/>
            <w:noWrap/>
            <w:vAlign w:val="center"/>
          </w:tcPr>
          <w:p w14:paraId="7D2FB7A2" w14:textId="77777777" w:rsidR="00524E9C" w:rsidRPr="009E511A" w:rsidRDefault="00524E9C" w:rsidP="00524E9C">
            <w:pPr>
              <w:jc w:val="center"/>
              <w:rPr>
                <w:rFonts w:ascii="Times New Roman" w:eastAsia="Times New Roman" w:hAnsi="Times New Roman" w:cs="Times New Roman"/>
                <w:b/>
                <w:color w:val="000000"/>
                <w:sz w:val="20"/>
                <w:szCs w:val="20"/>
                <w:lang w:val="lv-LV" w:eastAsia="lv-LV"/>
              </w:rPr>
            </w:pPr>
          </w:p>
        </w:tc>
        <w:tc>
          <w:tcPr>
            <w:tcW w:w="1329" w:type="dxa"/>
            <w:shd w:val="clear" w:color="auto" w:fill="E2EFD9" w:themeFill="accent6" w:themeFillTint="33"/>
            <w:vAlign w:val="center"/>
          </w:tcPr>
          <w:p w14:paraId="7D2FB7A3" w14:textId="77777777" w:rsidR="00524E9C" w:rsidRPr="009E511A" w:rsidRDefault="00524E9C" w:rsidP="00524E9C">
            <w:pPr>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Garums</w:t>
            </w:r>
          </w:p>
        </w:tc>
        <w:tc>
          <w:tcPr>
            <w:tcW w:w="1276" w:type="dxa"/>
            <w:shd w:val="clear" w:color="auto" w:fill="E2EFD9" w:themeFill="accent6" w:themeFillTint="33"/>
            <w:vAlign w:val="center"/>
          </w:tcPr>
          <w:p w14:paraId="7D2FB7A4" w14:textId="77777777" w:rsidR="00524E9C" w:rsidRPr="009E511A" w:rsidRDefault="00524E9C" w:rsidP="00524E9C">
            <w:pPr>
              <w:jc w:val="center"/>
              <w:rPr>
                <w:rFonts w:ascii="Times New Roman" w:eastAsia="Times New Roman" w:hAnsi="Times New Roman" w:cs="Times New Roman"/>
                <w:b/>
                <w:color w:val="000000"/>
                <w:sz w:val="20"/>
                <w:szCs w:val="20"/>
                <w:lang w:val="lv-LV" w:eastAsia="lv-LV"/>
              </w:rPr>
            </w:pPr>
            <w:r w:rsidRPr="009E511A">
              <w:rPr>
                <w:rFonts w:ascii="Times New Roman" w:eastAsia="Times New Roman" w:hAnsi="Times New Roman" w:cs="Times New Roman"/>
                <w:b/>
                <w:color w:val="000000"/>
                <w:sz w:val="20"/>
                <w:szCs w:val="20"/>
                <w:lang w:val="lv-LV" w:eastAsia="lv-LV"/>
              </w:rPr>
              <w:t>Platums</w:t>
            </w:r>
          </w:p>
        </w:tc>
      </w:tr>
      <w:tr w:rsidR="00524E9C" w:rsidRPr="009E511A" w14:paraId="7D2FB7AC" w14:textId="77777777" w:rsidTr="00BE7F1B">
        <w:trPr>
          <w:trHeight w:val="300"/>
        </w:trPr>
        <w:tc>
          <w:tcPr>
            <w:tcW w:w="1560" w:type="dxa"/>
            <w:shd w:val="clear" w:color="auto" w:fill="auto"/>
            <w:noWrap/>
            <w:vAlign w:val="center"/>
            <w:hideMark/>
          </w:tcPr>
          <w:p w14:paraId="7D2FB7A6" w14:textId="77777777" w:rsidR="00524E9C" w:rsidRPr="009E511A" w:rsidRDefault="00BE7F1B" w:rsidP="00DF2433">
            <w:pPr>
              <w:rPr>
                <w:rFonts w:ascii="Times New Roman" w:eastAsia="Times New Roman" w:hAnsi="Times New Roman" w:cs="Times New Roman"/>
                <w:i/>
                <w:iCs/>
                <w:color w:val="000000"/>
                <w:sz w:val="20"/>
                <w:szCs w:val="20"/>
                <w:lang w:val="lv-LV" w:eastAsia="lv-LV"/>
              </w:rPr>
            </w:pPr>
            <w:r w:rsidRPr="009E511A">
              <w:rPr>
                <w:rFonts w:ascii="Times New Roman" w:eastAsia="Times New Roman" w:hAnsi="Times New Roman" w:cs="Times New Roman"/>
                <w:iCs/>
                <w:color w:val="000000"/>
                <w:sz w:val="20"/>
                <w:szCs w:val="20"/>
                <w:lang w:val="lv-LV" w:eastAsia="lv-LV"/>
              </w:rPr>
              <w:t>Parastā priede</w:t>
            </w:r>
            <w:r w:rsidRPr="009E511A">
              <w:rPr>
                <w:rFonts w:ascii="Times New Roman" w:eastAsia="Times New Roman" w:hAnsi="Times New Roman" w:cs="Times New Roman"/>
                <w:i/>
                <w:iCs/>
                <w:color w:val="000000"/>
                <w:sz w:val="20"/>
                <w:szCs w:val="20"/>
                <w:lang w:val="lv-LV" w:eastAsia="lv-LV"/>
              </w:rPr>
              <w:t xml:space="preserve"> Pinus sy</w:t>
            </w:r>
            <w:r w:rsidR="00524E9C" w:rsidRPr="009E511A">
              <w:rPr>
                <w:rFonts w:ascii="Times New Roman" w:eastAsia="Times New Roman" w:hAnsi="Times New Roman" w:cs="Times New Roman"/>
                <w:i/>
                <w:iCs/>
                <w:color w:val="000000"/>
                <w:sz w:val="20"/>
                <w:szCs w:val="20"/>
                <w:lang w:val="lv-LV" w:eastAsia="lv-LV"/>
              </w:rPr>
              <w:t>lvestris</w:t>
            </w:r>
          </w:p>
        </w:tc>
        <w:tc>
          <w:tcPr>
            <w:tcW w:w="1261" w:type="dxa"/>
            <w:shd w:val="clear" w:color="auto" w:fill="auto"/>
            <w:noWrap/>
            <w:vAlign w:val="center"/>
            <w:hideMark/>
          </w:tcPr>
          <w:p w14:paraId="7D2FB7A7" w14:textId="77777777" w:rsidR="00524E9C" w:rsidRPr="009E511A" w:rsidRDefault="00BE7F1B" w:rsidP="00DF243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25</w:t>
            </w:r>
            <w:r w:rsidR="00524E9C" w:rsidRPr="009E511A">
              <w:rPr>
                <w:rFonts w:ascii="Times New Roman" w:eastAsia="Times New Roman" w:hAnsi="Times New Roman" w:cs="Times New Roman"/>
                <w:color w:val="000000"/>
                <w:sz w:val="20"/>
                <w:szCs w:val="20"/>
                <w:lang w:val="lv-LV" w:eastAsia="lv-LV"/>
              </w:rPr>
              <w:t>5</w:t>
            </w:r>
          </w:p>
        </w:tc>
        <w:tc>
          <w:tcPr>
            <w:tcW w:w="1072" w:type="dxa"/>
            <w:shd w:val="clear" w:color="auto" w:fill="auto"/>
            <w:noWrap/>
            <w:vAlign w:val="center"/>
            <w:hideMark/>
          </w:tcPr>
          <w:p w14:paraId="7D2FB7A8" w14:textId="77777777" w:rsidR="00524E9C" w:rsidRPr="009E511A" w:rsidRDefault="00BE7F1B" w:rsidP="00DF2433">
            <w:pPr>
              <w:jc w:val="center"/>
              <w:rPr>
                <w:rFonts w:ascii="Times New Roman" w:eastAsia="Times New Roman" w:hAnsi="Times New Roman" w:cs="Times New Roman"/>
                <w:color w:val="000000"/>
                <w:sz w:val="20"/>
                <w:szCs w:val="20"/>
                <w:lang w:val="lv-LV" w:eastAsia="lv-LV"/>
              </w:rPr>
            </w:pPr>
            <w:r w:rsidRPr="009E511A">
              <w:rPr>
                <w:rFonts w:ascii="Times New Roman" w:eastAsia="Times New Roman" w:hAnsi="Times New Roman" w:cs="Times New Roman"/>
                <w:color w:val="000000"/>
                <w:sz w:val="20"/>
                <w:szCs w:val="20"/>
                <w:lang w:val="lv-LV" w:eastAsia="lv-LV"/>
              </w:rPr>
              <w:t>28</w:t>
            </w:r>
          </w:p>
        </w:tc>
        <w:tc>
          <w:tcPr>
            <w:tcW w:w="2911" w:type="dxa"/>
            <w:shd w:val="clear" w:color="auto" w:fill="auto"/>
            <w:noWrap/>
            <w:vAlign w:val="center"/>
            <w:hideMark/>
          </w:tcPr>
          <w:p w14:paraId="7D2FB7A9" w14:textId="77777777" w:rsidR="00524E9C" w:rsidRPr="009E511A" w:rsidRDefault="00BE7F1B" w:rsidP="00BE7F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0"/>
                <w:szCs w:val="20"/>
                <w:lang w:val="lv-LV"/>
              </w:rPr>
            </w:pPr>
            <w:r w:rsidRPr="009E511A">
              <w:rPr>
                <w:rFonts w:ascii="Times New Roman" w:eastAsia="Times New Roman" w:hAnsi="Times New Roman" w:cs="Times New Roman"/>
                <w:color w:val="000000"/>
                <w:sz w:val="20"/>
                <w:szCs w:val="20"/>
                <w:lang w:val="lv-LV"/>
              </w:rPr>
              <w:t>Kokam nokaltis skeletzars, līdz 12 m augstumam ir nokatuši koka zari. Atrodas tiešā ceļa tuvumā.</w:t>
            </w:r>
          </w:p>
        </w:tc>
        <w:tc>
          <w:tcPr>
            <w:tcW w:w="1329" w:type="dxa"/>
            <w:vAlign w:val="center"/>
          </w:tcPr>
          <w:p w14:paraId="7D2FB7AA" w14:textId="77777777" w:rsidR="00524E9C" w:rsidRPr="009E511A" w:rsidRDefault="00524E9C" w:rsidP="00DF2433">
            <w:pPr>
              <w:rPr>
                <w:rFonts w:ascii="Times New Roman" w:eastAsia="Times New Roman" w:hAnsi="Times New Roman" w:cs="Times New Roman"/>
                <w:color w:val="000000"/>
                <w:sz w:val="20"/>
                <w:szCs w:val="20"/>
                <w:lang w:val="lv-LV" w:eastAsia="lv-LV"/>
              </w:rPr>
            </w:pPr>
            <w:r w:rsidRPr="009E511A">
              <w:rPr>
                <w:rFonts w:ascii="Times New Roman" w:hAnsi="Times New Roman" w:cs="Times New Roman"/>
                <w:color w:val="222222"/>
                <w:sz w:val="20"/>
                <w:szCs w:val="20"/>
                <w:shd w:val="clear" w:color="auto" w:fill="FFFFFF"/>
                <w:lang w:val="lv-LV"/>
              </w:rPr>
              <w:t>713041,49</w:t>
            </w:r>
            <w:r w:rsidR="00BE7F1B" w:rsidRPr="009E511A">
              <w:rPr>
                <w:rFonts w:ascii="Times New Roman" w:hAnsi="Times New Roman" w:cs="Times New Roman"/>
                <w:color w:val="222222"/>
                <w:sz w:val="20"/>
                <w:szCs w:val="20"/>
                <w:shd w:val="clear" w:color="auto" w:fill="FFFFFF"/>
                <w:lang w:val="lv-LV"/>
              </w:rPr>
              <w:t xml:space="preserve"> </w:t>
            </w:r>
            <w:r w:rsidRPr="009E511A">
              <w:rPr>
                <w:rFonts w:ascii="Times New Roman" w:hAnsi="Times New Roman" w:cs="Times New Roman"/>
                <w:color w:val="222222"/>
                <w:sz w:val="20"/>
                <w:szCs w:val="20"/>
                <w:shd w:val="clear" w:color="auto" w:fill="FFFFFF"/>
                <w:lang w:val="lv-LV"/>
              </w:rPr>
              <w:t>E</w:t>
            </w:r>
          </w:p>
        </w:tc>
        <w:tc>
          <w:tcPr>
            <w:tcW w:w="1276" w:type="dxa"/>
            <w:vAlign w:val="center"/>
          </w:tcPr>
          <w:p w14:paraId="7D2FB7AB" w14:textId="77777777" w:rsidR="00524E9C" w:rsidRPr="009E511A" w:rsidRDefault="00524E9C" w:rsidP="00DF2433">
            <w:pPr>
              <w:rPr>
                <w:rFonts w:ascii="Times New Roman" w:eastAsia="Times New Roman" w:hAnsi="Times New Roman" w:cs="Times New Roman"/>
                <w:color w:val="000000"/>
                <w:sz w:val="20"/>
                <w:szCs w:val="20"/>
                <w:lang w:val="lv-LV" w:eastAsia="lv-LV"/>
              </w:rPr>
            </w:pPr>
            <w:r w:rsidRPr="009E511A">
              <w:rPr>
                <w:rFonts w:ascii="Times New Roman" w:hAnsi="Times New Roman" w:cs="Times New Roman"/>
                <w:color w:val="222222"/>
                <w:sz w:val="20"/>
                <w:szCs w:val="20"/>
                <w:shd w:val="clear" w:color="auto" w:fill="FFFFFF"/>
                <w:lang w:val="lv-LV"/>
              </w:rPr>
              <w:t>305661,60</w:t>
            </w:r>
            <w:r w:rsidR="00BE7F1B" w:rsidRPr="009E511A">
              <w:rPr>
                <w:rFonts w:ascii="Times New Roman" w:hAnsi="Times New Roman" w:cs="Times New Roman"/>
                <w:color w:val="222222"/>
                <w:sz w:val="20"/>
                <w:szCs w:val="20"/>
                <w:shd w:val="clear" w:color="auto" w:fill="FFFFFF"/>
                <w:lang w:val="lv-LV"/>
              </w:rPr>
              <w:t xml:space="preserve"> </w:t>
            </w:r>
            <w:r w:rsidRPr="009E511A">
              <w:rPr>
                <w:rFonts w:ascii="Times New Roman" w:hAnsi="Times New Roman" w:cs="Times New Roman"/>
                <w:color w:val="222222"/>
                <w:sz w:val="20"/>
                <w:szCs w:val="20"/>
                <w:shd w:val="clear" w:color="auto" w:fill="FFFFFF"/>
                <w:lang w:val="lv-LV"/>
              </w:rPr>
              <w:t>N</w:t>
            </w:r>
          </w:p>
        </w:tc>
      </w:tr>
    </w:tbl>
    <w:p w14:paraId="7D2FB7AD" w14:textId="77777777" w:rsidR="00DD4655" w:rsidRPr="009E511A" w:rsidRDefault="00BE7F1B" w:rsidP="00DD4655">
      <w:pPr>
        <w:jc w:val="both"/>
        <w:rPr>
          <w:rFonts w:ascii="Times New Roman" w:hAnsi="Times New Roman" w:cs="Times New Roman"/>
          <w:bCs/>
          <w:i/>
          <w:color w:val="000000"/>
          <w:sz w:val="20"/>
          <w:szCs w:val="20"/>
          <w:lang w:val="lv-LV"/>
        </w:rPr>
      </w:pPr>
      <w:r w:rsidRPr="009E511A">
        <w:rPr>
          <w:rFonts w:ascii="Times New Roman" w:hAnsi="Times New Roman" w:cs="Times New Roman"/>
          <w:bCs/>
          <w:i/>
          <w:color w:val="000000"/>
          <w:sz w:val="20"/>
          <w:szCs w:val="20"/>
          <w:lang w:val="lv-LV"/>
        </w:rPr>
        <w:t xml:space="preserve">Avots: Dabas datu pārvaldības sistēma </w:t>
      </w:r>
      <w:r w:rsidR="00A13D4E" w:rsidRPr="009E511A">
        <w:rPr>
          <w:rFonts w:ascii="Times New Roman" w:hAnsi="Times New Roman" w:cs="Times New Roman"/>
          <w:bCs/>
          <w:i/>
          <w:color w:val="000000"/>
          <w:sz w:val="20"/>
          <w:szCs w:val="20"/>
          <w:lang w:val="lv-LV"/>
        </w:rPr>
        <w:t>“</w:t>
      </w:r>
      <w:r w:rsidRPr="009E511A">
        <w:rPr>
          <w:rFonts w:ascii="Times New Roman" w:hAnsi="Times New Roman" w:cs="Times New Roman"/>
          <w:bCs/>
          <w:i/>
          <w:color w:val="000000"/>
          <w:sz w:val="20"/>
          <w:szCs w:val="20"/>
          <w:lang w:val="lv-LV"/>
        </w:rPr>
        <w:t>O</w:t>
      </w:r>
      <w:r w:rsidR="00A13D4E" w:rsidRPr="009E511A">
        <w:rPr>
          <w:rFonts w:ascii="Times New Roman" w:hAnsi="Times New Roman" w:cs="Times New Roman"/>
          <w:bCs/>
          <w:i/>
          <w:color w:val="000000"/>
          <w:sz w:val="20"/>
          <w:szCs w:val="20"/>
          <w:lang w:val="lv-LV"/>
        </w:rPr>
        <w:t>zols”</w:t>
      </w:r>
    </w:p>
    <w:p w14:paraId="7D2FB7AE" w14:textId="77777777" w:rsidR="00BE7F1B" w:rsidRPr="009E511A" w:rsidRDefault="00BE7F1B" w:rsidP="00DD4655">
      <w:pPr>
        <w:jc w:val="both"/>
        <w:rPr>
          <w:rFonts w:ascii="Times New Roman" w:hAnsi="Times New Roman" w:cs="Times New Roman"/>
          <w:b/>
          <w:bCs/>
          <w:color w:val="000000"/>
          <w:sz w:val="28"/>
          <w:szCs w:val="28"/>
          <w:lang w:val="lv-LV"/>
        </w:rPr>
      </w:pPr>
    </w:p>
    <w:p w14:paraId="7D2FB7AF" w14:textId="77777777" w:rsidR="00B26001" w:rsidRPr="009E511A" w:rsidRDefault="00B26001" w:rsidP="00DD4655">
      <w:pPr>
        <w:jc w:val="both"/>
        <w:rPr>
          <w:rFonts w:ascii="Times New Roman" w:hAnsi="Times New Roman" w:cs="Times New Roman"/>
          <w:b/>
          <w:bCs/>
          <w:color w:val="000000"/>
          <w:sz w:val="28"/>
          <w:szCs w:val="28"/>
          <w:lang w:val="lv-LV"/>
        </w:rPr>
      </w:pPr>
    </w:p>
    <w:p w14:paraId="7D2FB7B0" w14:textId="77777777" w:rsidR="008D4B66" w:rsidRPr="009E511A" w:rsidRDefault="00C60280" w:rsidP="00FF1A48">
      <w:pPr>
        <w:pStyle w:val="Heading2"/>
        <w:rPr>
          <w:lang w:val="lv-LV"/>
        </w:rPr>
      </w:pPr>
      <w:bookmarkStart w:id="78" w:name="_Toc30662289"/>
      <w:r w:rsidRPr="009E511A">
        <w:rPr>
          <w:lang w:val="lv-LV"/>
        </w:rPr>
        <w:t>4</w:t>
      </w:r>
      <w:r w:rsidR="00552BF4" w:rsidRPr="009E511A">
        <w:rPr>
          <w:lang w:val="lv-LV"/>
        </w:rPr>
        <w:t>.6</w:t>
      </w:r>
      <w:r w:rsidR="008D4B66" w:rsidRPr="009E511A">
        <w:rPr>
          <w:lang w:val="lv-LV"/>
        </w:rPr>
        <w:t>. Teritorijas vērtību apkopojums un pretnostatījums</w:t>
      </w:r>
      <w:bookmarkEnd w:id="77"/>
      <w:bookmarkEnd w:id="78"/>
    </w:p>
    <w:p w14:paraId="7D2FB7B1" w14:textId="77777777" w:rsidR="008D4B66" w:rsidRPr="009E511A" w:rsidRDefault="008D4B66" w:rsidP="00FF1A48">
      <w:pPr>
        <w:jc w:val="both"/>
        <w:rPr>
          <w:rFonts w:ascii="Times New Roman" w:hAnsi="Times New Roman" w:cs="Times New Roman"/>
          <w:sz w:val="24"/>
          <w:szCs w:val="24"/>
          <w:lang w:val="lv-LV"/>
        </w:rPr>
      </w:pPr>
    </w:p>
    <w:p w14:paraId="7D2FB7B2" w14:textId="77777777" w:rsidR="00535A9A" w:rsidRPr="009E511A" w:rsidRDefault="00535A9A" w:rsidP="00FF1A48">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Teritorijas sociālekonomiskās vērtības veido gan materiāl</w:t>
      </w:r>
      <w:r w:rsidR="00A13D4E"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s, gan nemateriāl</w:t>
      </w:r>
      <w:r w:rsidR="00A13D4E"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 xml:space="preserve">s vērtības. Lielākā ekonomiskā vērtība piemīt </w:t>
      </w:r>
      <w:r w:rsidR="00F95B4B"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ietilpstošo</w:t>
      </w:r>
      <w:r w:rsidR="00680F03" w:rsidRPr="009E511A">
        <w:rPr>
          <w:rFonts w:ascii="Times New Roman" w:hAnsi="Times New Roman" w:cs="Times New Roman"/>
          <w:sz w:val="24"/>
          <w:szCs w:val="24"/>
          <w:lang w:val="lv-LV"/>
        </w:rPr>
        <w:t xml:space="preserve"> mežu koksnes krājai, </w:t>
      </w:r>
      <w:r w:rsidRPr="009E511A">
        <w:rPr>
          <w:rFonts w:ascii="Times New Roman" w:hAnsi="Times New Roman" w:cs="Times New Roman"/>
          <w:sz w:val="24"/>
          <w:szCs w:val="24"/>
          <w:lang w:val="lv-LV"/>
        </w:rPr>
        <w:t>purvu kūdras apjomiem</w:t>
      </w:r>
      <w:r w:rsidR="00680F03" w:rsidRPr="009E511A">
        <w:rPr>
          <w:rFonts w:ascii="Times New Roman" w:hAnsi="Times New Roman" w:cs="Times New Roman"/>
          <w:sz w:val="24"/>
          <w:szCs w:val="24"/>
          <w:lang w:val="lv-LV"/>
        </w:rPr>
        <w:t xml:space="preserve"> un citu derīgo izrakteņu krājumiem</w:t>
      </w:r>
      <w:r w:rsidRPr="009E511A">
        <w:rPr>
          <w:rFonts w:ascii="Times New Roman" w:hAnsi="Times New Roman" w:cs="Times New Roman"/>
          <w:sz w:val="24"/>
          <w:szCs w:val="24"/>
          <w:lang w:val="lv-LV"/>
        </w:rPr>
        <w:t>, tomēr to pamatoti ierobežo dabas vērtību saglabāšanai nepieciešamais aizsargājamās dabas teritorijas statuss un ar to saistītie ierobežojumi.</w:t>
      </w:r>
    </w:p>
    <w:p w14:paraId="7D2FB7B3" w14:textId="77777777" w:rsidR="00535A9A" w:rsidRPr="009E511A" w:rsidRDefault="00535A9A" w:rsidP="00FF1A48">
      <w:pPr>
        <w:autoSpaceDE w:val="0"/>
        <w:autoSpaceDN w:val="0"/>
        <w:adjustRightInd w:val="0"/>
        <w:jc w:val="both"/>
        <w:rPr>
          <w:rFonts w:ascii="Times New Roman" w:hAnsi="Times New Roman" w:cs="Times New Roman"/>
          <w:sz w:val="24"/>
          <w:szCs w:val="24"/>
          <w:lang w:val="lv-LV"/>
        </w:rPr>
      </w:pPr>
    </w:p>
    <w:p w14:paraId="7D2FB7B4" w14:textId="77777777" w:rsidR="00381C67" w:rsidRPr="009E511A" w:rsidRDefault="00535A9A" w:rsidP="00FF1A48">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P n</w:t>
      </w:r>
      <w:r w:rsidRPr="009E511A">
        <w:rPr>
          <w:rFonts w:ascii="Times New Roman" w:hAnsi="Times New Roman" w:cs="Times New Roman"/>
          <w:sz w:val="24"/>
          <w:szCs w:val="24"/>
          <w:lang w:val="lv-LV"/>
        </w:rPr>
        <w:t>ekoksnes vērtību veido rekreatīvās, zinātniskās un izziņas, vidi stabilizējošās un ekoloģiskās īpašības, kā arī nekoksnes materiālās vērtības – savvaļas sēnes un ogas. 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 xml:space="preserve">ir ļoti nozīmīga teritorija aizsargājamo </w:t>
      </w:r>
      <w:r w:rsidR="00F95B4B" w:rsidRPr="009E511A">
        <w:rPr>
          <w:rFonts w:ascii="Times New Roman" w:hAnsi="Times New Roman" w:cs="Times New Roman"/>
          <w:sz w:val="24"/>
          <w:szCs w:val="24"/>
          <w:lang w:val="lv-LV"/>
        </w:rPr>
        <w:t xml:space="preserve">biotopu, kā arī aizsargājamo un reto </w:t>
      </w:r>
      <w:r w:rsidRPr="009E511A">
        <w:rPr>
          <w:rFonts w:ascii="Times New Roman" w:hAnsi="Times New Roman" w:cs="Times New Roman"/>
          <w:sz w:val="24"/>
          <w:szCs w:val="24"/>
          <w:lang w:val="lv-LV"/>
        </w:rPr>
        <w:t>augu, putnu, bezmugurkaulnieku u.c. sugu saglabāšanai.</w:t>
      </w:r>
    </w:p>
    <w:p w14:paraId="7D2FB7B5" w14:textId="77777777" w:rsidR="00535A9A" w:rsidRPr="009E511A" w:rsidRDefault="00535A9A" w:rsidP="00DA0ECE">
      <w:pPr>
        <w:jc w:val="both"/>
        <w:rPr>
          <w:rFonts w:ascii="Times New Roman" w:hAnsi="Times New Roman" w:cs="Times New Roman"/>
          <w:color w:val="000000"/>
          <w:sz w:val="24"/>
          <w:szCs w:val="24"/>
          <w:lang w:val="lv-LV"/>
        </w:rPr>
      </w:pPr>
    </w:p>
    <w:p w14:paraId="7D2FB7B6" w14:textId="77777777" w:rsidR="00DA0ECE" w:rsidRPr="009E511A" w:rsidRDefault="00DA0ECE" w:rsidP="00DA0ECE">
      <w:pPr>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Apkopojums par teritorijas dabas aizsardzības un sociālekonomiskajām vērtībām, kā arī tās iete</w:t>
      </w:r>
      <w:r w:rsidR="00552BF4" w:rsidRPr="009E511A">
        <w:rPr>
          <w:rFonts w:ascii="Times New Roman" w:hAnsi="Times New Roman" w:cs="Times New Roman"/>
          <w:color w:val="000000"/>
          <w:sz w:val="24"/>
          <w:szCs w:val="24"/>
          <w:lang w:val="lv-LV"/>
        </w:rPr>
        <w:t>kmējošiem faktoriem, sniegts 4.6</w:t>
      </w:r>
      <w:r w:rsidRPr="009E511A">
        <w:rPr>
          <w:rFonts w:ascii="Times New Roman" w:hAnsi="Times New Roman" w:cs="Times New Roman"/>
          <w:color w:val="000000"/>
          <w:sz w:val="24"/>
          <w:szCs w:val="24"/>
          <w:lang w:val="lv-LV"/>
        </w:rPr>
        <w:t>.1. tabulā.</w:t>
      </w:r>
    </w:p>
    <w:p w14:paraId="7D2FB7B7" w14:textId="77777777" w:rsidR="00DA0ECE" w:rsidRPr="009E511A" w:rsidRDefault="00DA0ECE" w:rsidP="00DA0ECE">
      <w:pPr>
        <w:jc w:val="both"/>
        <w:rPr>
          <w:rFonts w:ascii="Times New Roman" w:hAnsi="Times New Roman" w:cs="Times New Roman"/>
          <w:color w:val="000000"/>
          <w:sz w:val="24"/>
          <w:szCs w:val="24"/>
          <w:lang w:val="lv-LV"/>
        </w:rPr>
      </w:pPr>
    </w:p>
    <w:p w14:paraId="7D2FB7B8" w14:textId="77777777" w:rsidR="00BC4D44" w:rsidRPr="009E511A" w:rsidRDefault="00552BF4" w:rsidP="00BC4D44">
      <w:pPr>
        <w:jc w:val="both"/>
        <w:rPr>
          <w:rFonts w:ascii="Times New Roman" w:hAnsi="Times New Roman" w:cs="Times New Roman"/>
          <w:b/>
          <w:i/>
          <w:color w:val="000000"/>
          <w:sz w:val="20"/>
          <w:szCs w:val="20"/>
          <w:lang w:val="lv-LV"/>
        </w:rPr>
      </w:pPr>
      <w:r w:rsidRPr="009E511A">
        <w:rPr>
          <w:rFonts w:ascii="Times New Roman" w:hAnsi="Times New Roman" w:cs="Times New Roman"/>
          <w:i/>
          <w:color w:val="000000"/>
          <w:sz w:val="20"/>
          <w:szCs w:val="20"/>
          <w:lang w:val="lv-LV"/>
        </w:rPr>
        <w:t>4.6</w:t>
      </w:r>
      <w:r w:rsidR="00DA0ECE" w:rsidRPr="009E511A">
        <w:rPr>
          <w:rFonts w:ascii="Times New Roman" w:hAnsi="Times New Roman" w:cs="Times New Roman"/>
          <w:i/>
          <w:color w:val="000000"/>
          <w:sz w:val="20"/>
          <w:szCs w:val="20"/>
          <w:lang w:val="lv-LV"/>
        </w:rPr>
        <w:t xml:space="preserve">.1. tabula. </w:t>
      </w:r>
      <w:r w:rsidR="00DA0ECE" w:rsidRPr="009E511A">
        <w:rPr>
          <w:rFonts w:ascii="Times New Roman" w:hAnsi="Times New Roman" w:cs="Times New Roman"/>
          <w:b/>
          <w:i/>
          <w:color w:val="000000"/>
          <w:sz w:val="20"/>
          <w:szCs w:val="20"/>
          <w:lang w:val="lv-LV"/>
        </w:rPr>
        <w:t>Teritorijas dabas aizsardzības un sociālekonomiskās vērtīb</w:t>
      </w:r>
      <w:r w:rsidR="00467F47" w:rsidRPr="009E511A">
        <w:rPr>
          <w:rFonts w:ascii="Times New Roman" w:hAnsi="Times New Roman" w:cs="Times New Roman"/>
          <w:b/>
          <w:i/>
          <w:color w:val="000000"/>
          <w:sz w:val="20"/>
          <w:szCs w:val="20"/>
          <w:lang w:val="lv-LV"/>
        </w:rPr>
        <w:t>as, un tās ietekmējošie faktori</w:t>
      </w:r>
    </w:p>
    <w:tbl>
      <w:tblPr>
        <w:tblStyle w:val="TableGrid"/>
        <w:tblW w:w="0" w:type="auto"/>
        <w:tblLook w:val="04A0" w:firstRow="1" w:lastRow="0" w:firstColumn="1" w:lastColumn="0" w:noHBand="0" w:noVBand="1"/>
      </w:tblPr>
      <w:tblGrid>
        <w:gridCol w:w="3063"/>
        <w:gridCol w:w="3058"/>
        <w:gridCol w:w="3223"/>
      </w:tblGrid>
      <w:tr w:rsidR="00BC4D44" w:rsidRPr="009E511A" w14:paraId="7D2FB7BD" w14:textId="77777777" w:rsidTr="0004155E">
        <w:trPr>
          <w:tblHeader/>
        </w:trPr>
        <w:tc>
          <w:tcPr>
            <w:tcW w:w="3063" w:type="dxa"/>
            <w:shd w:val="clear" w:color="auto" w:fill="E2EFD9" w:themeFill="accent6" w:themeFillTint="33"/>
            <w:vAlign w:val="center"/>
          </w:tcPr>
          <w:p w14:paraId="7D2FB7B9" w14:textId="77777777" w:rsidR="00BC4D44" w:rsidRPr="009E511A" w:rsidRDefault="00BC4D44" w:rsidP="00524E9C">
            <w:pPr>
              <w:rPr>
                <w:b/>
                <w:color w:val="auto"/>
                <w:sz w:val="20"/>
                <w:szCs w:val="20"/>
                <w:lang w:val="lv-LV"/>
              </w:rPr>
            </w:pPr>
            <w:r w:rsidRPr="009E511A">
              <w:rPr>
                <w:b/>
                <w:color w:val="auto"/>
                <w:sz w:val="20"/>
                <w:szCs w:val="20"/>
                <w:lang w:val="lv-LV"/>
              </w:rPr>
              <w:t>Dabas aizsardzības vērtības</w:t>
            </w:r>
          </w:p>
        </w:tc>
        <w:tc>
          <w:tcPr>
            <w:tcW w:w="3058" w:type="dxa"/>
            <w:shd w:val="clear" w:color="auto" w:fill="E2EFD9" w:themeFill="accent6" w:themeFillTint="33"/>
            <w:vAlign w:val="center"/>
          </w:tcPr>
          <w:p w14:paraId="7D2FB7BA" w14:textId="77777777" w:rsidR="00BC4D44" w:rsidRPr="009E511A" w:rsidRDefault="00BC4D44" w:rsidP="00524E9C">
            <w:pPr>
              <w:rPr>
                <w:b/>
                <w:color w:val="auto"/>
                <w:sz w:val="20"/>
                <w:szCs w:val="20"/>
                <w:lang w:val="lv-LV"/>
              </w:rPr>
            </w:pPr>
            <w:r w:rsidRPr="009E511A">
              <w:rPr>
                <w:b/>
                <w:color w:val="auto"/>
                <w:sz w:val="20"/>
                <w:szCs w:val="20"/>
                <w:lang w:val="lv-LV"/>
              </w:rPr>
              <w:t>Sociālekonomiskās vērtības</w:t>
            </w:r>
          </w:p>
        </w:tc>
        <w:tc>
          <w:tcPr>
            <w:tcW w:w="3223" w:type="dxa"/>
            <w:shd w:val="clear" w:color="auto" w:fill="E2EFD9" w:themeFill="accent6" w:themeFillTint="33"/>
            <w:vAlign w:val="center"/>
          </w:tcPr>
          <w:p w14:paraId="7D2FB7BB" w14:textId="77777777" w:rsidR="00BC4D44" w:rsidRPr="009E511A" w:rsidRDefault="00BC4D44" w:rsidP="00524E9C">
            <w:pPr>
              <w:rPr>
                <w:b/>
                <w:color w:val="auto"/>
                <w:sz w:val="20"/>
                <w:szCs w:val="20"/>
                <w:lang w:val="lv-LV"/>
              </w:rPr>
            </w:pPr>
            <w:r w:rsidRPr="009E511A">
              <w:rPr>
                <w:b/>
                <w:color w:val="auto"/>
                <w:sz w:val="20"/>
                <w:szCs w:val="20"/>
                <w:lang w:val="lv-LV"/>
              </w:rPr>
              <w:t xml:space="preserve">Ietekmējošie faktori </w:t>
            </w:r>
          </w:p>
          <w:p w14:paraId="7D2FB7BC" w14:textId="77777777" w:rsidR="00BC4D44" w:rsidRPr="009E511A" w:rsidRDefault="00BC4D44" w:rsidP="00524E9C">
            <w:pPr>
              <w:rPr>
                <w:b/>
                <w:color w:val="auto"/>
                <w:sz w:val="20"/>
                <w:szCs w:val="20"/>
                <w:lang w:val="lv-LV"/>
              </w:rPr>
            </w:pPr>
            <w:r w:rsidRPr="009E511A">
              <w:rPr>
                <w:b/>
                <w:color w:val="auto"/>
                <w:sz w:val="20"/>
                <w:szCs w:val="20"/>
                <w:lang w:val="lv-LV"/>
              </w:rPr>
              <w:t>(+</w:t>
            </w:r>
            <w:r w:rsidR="00B44BA2" w:rsidRPr="009E511A">
              <w:rPr>
                <w:b/>
                <w:color w:val="auto"/>
                <w:sz w:val="20"/>
                <w:szCs w:val="20"/>
                <w:lang w:val="lv-LV"/>
              </w:rPr>
              <w:t>) –</w:t>
            </w:r>
            <w:r w:rsidRPr="009E511A">
              <w:rPr>
                <w:b/>
                <w:color w:val="auto"/>
                <w:sz w:val="20"/>
                <w:szCs w:val="20"/>
                <w:lang w:val="lv-LV"/>
              </w:rPr>
              <w:t xml:space="preserve"> pozitīvi, </w:t>
            </w:r>
            <w:r w:rsidR="00B44BA2" w:rsidRPr="009E511A">
              <w:rPr>
                <w:b/>
                <w:color w:val="auto"/>
                <w:sz w:val="20"/>
                <w:szCs w:val="20"/>
                <w:lang w:val="lv-LV"/>
              </w:rPr>
              <w:t>(</w:t>
            </w:r>
            <w:r w:rsidRPr="009E511A">
              <w:rPr>
                <w:b/>
                <w:color w:val="auto"/>
                <w:sz w:val="20"/>
                <w:szCs w:val="20"/>
                <w:lang w:val="lv-LV"/>
              </w:rPr>
              <w:t>-</w:t>
            </w:r>
            <w:r w:rsidR="00B44BA2" w:rsidRPr="009E511A">
              <w:rPr>
                <w:b/>
                <w:color w:val="auto"/>
                <w:sz w:val="20"/>
                <w:szCs w:val="20"/>
                <w:lang w:val="lv-LV"/>
              </w:rPr>
              <w:t>) –</w:t>
            </w:r>
            <w:r w:rsidRPr="009E511A">
              <w:rPr>
                <w:b/>
                <w:color w:val="auto"/>
                <w:sz w:val="20"/>
                <w:szCs w:val="20"/>
                <w:lang w:val="lv-LV"/>
              </w:rPr>
              <w:t xml:space="preserve"> negatīvi</w:t>
            </w:r>
          </w:p>
        </w:tc>
      </w:tr>
      <w:tr w:rsidR="00BC4D44" w:rsidRPr="009E511A" w14:paraId="7D2FB7BF" w14:textId="77777777" w:rsidTr="00EB14A6">
        <w:tc>
          <w:tcPr>
            <w:tcW w:w="9344" w:type="dxa"/>
            <w:gridSpan w:val="3"/>
            <w:shd w:val="clear" w:color="auto" w:fill="C5E0B3" w:themeFill="accent6" w:themeFillTint="66"/>
          </w:tcPr>
          <w:p w14:paraId="7D2FB7BE" w14:textId="77777777" w:rsidR="00BC4D44" w:rsidRPr="009E511A" w:rsidRDefault="00BC4D44" w:rsidP="00EB14A6">
            <w:pPr>
              <w:jc w:val="left"/>
              <w:rPr>
                <w:b/>
                <w:i/>
                <w:color w:val="auto"/>
                <w:sz w:val="20"/>
                <w:szCs w:val="20"/>
                <w:lang w:val="lv-LV"/>
              </w:rPr>
            </w:pPr>
            <w:r w:rsidRPr="009E511A">
              <w:rPr>
                <w:b/>
                <w:i/>
                <w:color w:val="auto"/>
                <w:sz w:val="20"/>
                <w:szCs w:val="20"/>
                <w:lang w:val="lv-LV"/>
              </w:rPr>
              <w:t>Ainava</w:t>
            </w:r>
          </w:p>
        </w:tc>
      </w:tr>
      <w:tr w:rsidR="00CA2B02" w:rsidRPr="00E10FB7" w14:paraId="7D2FB7CD" w14:textId="77777777" w:rsidTr="00CA2B02">
        <w:tc>
          <w:tcPr>
            <w:tcW w:w="3063" w:type="dxa"/>
            <w:shd w:val="clear" w:color="auto" w:fill="auto"/>
          </w:tcPr>
          <w:p w14:paraId="7D2FB7C0" w14:textId="77777777" w:rsidR="00CA2B02" w:rsidRPr="009E511A" w:rsidRDefault="00CA2B02" w:rsidP="00CA2B02">
            <w:pPr>
              <w:jc w:val="both"/>
              <w:rPr>
                <w:color w:val="auto"/>
                <w:sz w:val="20"/>
                <w:szCs w:val="20"/>
                <w:lang w:val="lv-LV"/>
              </w:rPr>
            </w:pPr>
            <w:r w:rsidRPr="009E511A">
              <w:rPr>
                <w:color w:val="auto"/>
                <w:sz w:val="20"/>
                <w:szCs w:val="20"/>
                <w:lang w:val="lv-LV"/>
              </w:rPr>
              <w:t>Izcila ainava, kas saistīta ar ļoti augstu (&gt;</w:t>
            </w:r>
            <w:r w:rsidR="00B44BA2" w:rsidRPr="009E511A">
              <w:rPr>
                <w:color w:val="auto"/>
                <w:sz w:val="20"/>
                <w:szCs w:val="20"/>
                <w:lang w:val="lv-LV"/>
              </w:rPr>
              <w:t xml:space="preserve"> </w:t>
            </w:r>
            <w:r w:rsidRPr="009E511A">
              <w:rPr>
                <w:color w:val="auto"/>
                <w:sz w:val="20"/>
                <w:szCs w:val="20"/>
                <w:lang w:val="lv-LV"/>
              </w:rPr>
              <w:t>50</w:t>
            </w:r>
            <w:r w:rsidR="00B44BA2" w:rsidRPr="009E511A">
              <w:rPr>
                <w:color w:val="auto"/>
                <w:sz w:val="20"/>
                <w:szCs w:val="20"/>
                <w:lang w:val="lv-LV"/>
              </w:rPr>
              <w:t xml:space="preserve"> </w:t>
            </w:r>
            <w:r w:rsidRPr="009E511A">
              <w:rPr>
                <w:color w:val="auto"/>
                <w:sz w:val="20"/>
                <w:szCs w:val="20"/>
                <w:lang w:val="lv-LV"/>
              </w:rPr>
              <w:t>m) vaļnveida reljefa formu.</w:t>
            </w:r>
          </w:p>
          <w:p w14:paraId="7D2FB7C1" w14:textId="77777777" w:rsidR="00CA2B02" w:rsidRPr="009E511A" w:rsidRDefault="00CA2B02" w:rsidP="00CA2B02">
            <w:pPr>
              <w:jc w:val="both"/>
              <w:rPr>
                <w:color w:val="auto"/>
                <w:sz w:val="20"/>
                <w:szCs w:val="20"/>
                <w:lang w:val="lv-LV"/>
              </w:rPr>
            </w:pPr>
            <w:r w:rsidRPr="009E511A">
              <w:rPr>
                <w:color w:val="auto"/>
                <w:sz w:val="20"/>
                <w:szCs w:val="20"/>
                <w:lang w:val="lv-LV"/>
              </w:rPr>
              <w:t xml:space="preserve">Ainavas struktūra ar saposmota </w:t>
            </w:r>
            <w:r w:rsidRPr="009E511A">
              <w:rPr>
                <w:color w:val="auto"/>
                <w:sz w:val="20"/>
                <w:szCs w:val="20"/>
                <w:lang w:val="lv-LV"/>
              </w:rPr>
              <w:lastRenderedPageBreak/>
              <w:t>rejefa, pļavu un atklātu lauču,  pārejas tipa purva un ezeru ūdeņu mozaīku veido dabas parka abiotisko pamatni un nosaka biotopu un sugu daudzveidības ģeogrāfisko mainību relatīvi nelielā teritorijā.</w:t>
            </w:r>
          </w:p>
          <w:p w14:paraId="7D2FB7C2" w14:textId="77777777" w:rsidR="00CA2B02" w:rsidRPr="009E511A" w:rsidRDefault="00CA2B02" w:rsidP="00CA2B02">
            <w:pPr>
              <w:jc w:val="both"/>
              <w:rPr>
                <w:color w:val="auto"/>
                <w:sz w:val="20"/>
                <w:szCs w:val="20"/>
                <w:lang w:val="lv-LV"/>
              </w:rPr>
            </w:pPr>
          </w:p>
        </w:tc>
        <w:tc>
          <w:tcPr>
            <w:tcW w:w="3058" w:type="dxa"/>
            <w:shd w:val="clear" w:color="auto" w:fill="auto"/>
          </w:tcPr>
          <w:p w14:paraId="7D2FB7C3" w14:textId="77777777" w:rsidR="00CA2B02" w:rsidRPr="009E511A" w:rsidRDefault="00CA2B02" w:rsidP="00E002E4">
            <w:pPr>
              <w:pStyle w:val="ListParagraph"/>
              <w:numPr>
                <w:ilvl w:val="0"/>
                <w:numId w:val="26"/>
              </w:numPr>
              <w:ind w:left="222" w:hanging="283"/>
              <w:jc w:val="both"/>
              <w:rPr>
                <w:color w:val="auto"/>
                <w:sz w:val="20"/>
                <w:szCs w:val="20"/>
                <w:lang w:val="lv-LV"/>
              </w:rPr>
            </w:pPr>
            <w:r w:rsidRPr="009E511A">
              <w:rPr>
                <w:color w:val="auto"/>
                <w:sz w:val="20"/>
                <w:szCs w:val="20"/>
                <w:lang w:val="lv-LV"/>
              </w:rPr>
              <w:lastRenderedPageBreak/>
              <w:t xml:space="preserve">Rekreācijas un atpūtas resursi – vizuāli izteiksmīga ainava, pateicoties pieejamībai un uzceltajam skatu tornim, </w:t>
            </w:r>
            <w:r w:rsidRPr="009E511A">
              <w:rPr>
                <w:color w:val="auto"/>
                <w:sz w:val="20"/>
                <w:szCs w:val="20"/>
                <w:lang w:val="lv-LV"/>
              </w:rPr>
              <w:lastRenderedPageBreak/>
              <w:t>piesaista daudz apmeklētāju.</w:t>
            </w:r>
          </w:p>
          <w:p w14:paraId="7D2FB7C4" w14:textId="77777777" w:rsidR="00CA2B02" w:rsidRPr="009E511A" w:rsidRDefault="00CA2B02" w:rsidP="00E002E4">
            <w:pPr>
              <w:pStyle w:val="ListParagraph"/>
              <w:numPr>
                <w:ilvl w:val="0"/>
                <w:numId w:val="26"/>
              </w:numPr>
              <w:ind w:left="222" w:hanging="283"/>
              <w:jc w:val="both"/>
              <w:rPr>
                <w:color w:val="auto"/>
                <w:sz w:val="20"/>
                <w:szCs w:val="20"/>
                <w:lang w:val="lv-LV"/>
              </w:rPr>
            </w:pPr>
            <w:r w:rsidRPr="009E511A">
              <w:rPr>
                <w:color w:val="auto"/>
                <w:sz w:val="20"/>
                <w:szCs w:val="20"/>
                <w:lang w:val="lv-LV"/>
              </w:rPr>
              <w:t xml:space="preserve">Iespējas attīstīt aktīvo atpūtu un dabas tūrismu </w:t>
            </w:r>
            <w:r w:rsidR="00B44BA2" w:rsidRPr="009E511A">
              <w:rPr>
                <w:color w:val="auto"/>
                <w:sz w:val="20"/>
                <w:szCs w:val="20"/>
                <w:lang w:val="lv-LV"/>
              </w:rPr>
              <w:t>–</w:t>
            </w:r>
            <w:r w:rsidRPr="009E511A">
              <w:rPr>
                <w:color w:val="auto"/>
                <w:sz w:val="20"/>
                <w:szCs w:val="20"/>
                <w:lang w:val="lv-LV"/>
              </w:rPr>
              <w:t xml:space="preserve"> ierīkot slaloma trases, dažādas grūtības pakāpes maršrutus kājāmgājējiem un velosipēdistiem.</w:t>
            </w:r>
          </w:p>
          <w:p w14:paraId="7D2FB7C5" w14:textId="77777777" w:rsidR="00CA2B02" w:rsidRPr="009E511A" w:rsidRDefault="00CA2B02" w:rsidP="00E002E4">
            <w:pPr>
              <w:pStyle w:val="ListParagraph"/>
              <w:numPr>
                <w:ilvl w:val="0"/>
                <w:numId w:val="26"/>
              </w:numPr>
              <w:ind w:left="222" w:hanging="283"/>
              <w:jc w:val="both"/>
              <w:rPr>
                <w:color w:val="auto"/>
                <w:sz w:val="20"/>
                <w:szCs w:val="20"/>
                <w:lang w:val="lv-LV"/>
              </w:rPr>
            </w:pPr>
            <w:r w:rsidRPr="009E511A">
              <w:rPr>
                <w:color w:val="auto"/>
                <w:sz w:val="20"/>
                <w:szCs w:val="20"/>
                <w:lang w:val="lv-LV"/>
              </w:rPr>
              <w:t>Derīgo izrakteņu krājumi.</w:t>
            </w:r>
          </w:p>
          <w:p w14:paraId="7D2FB7C6" w14:textId="77777777" w:rsidR="00CA2B02" w:rsidRPr="009E511A" w:rsidRDefault="00CA2B02" w:rsidP="00E002E4">
            <w:pPr>
              <w:pStyle w:val="ListParagraph"/>
              <w:numPr>
                <w:ilvl w:val="0"/>
                <w:numId w:val="26"/>
              </w:numPr>
              <w:ind w:left="222" w:hanging="283"/>
              <w:jc w:val="both"/>
              <w:rPr>
                <w:color w:val="auto"/>
                <w:sz w:val="20"/>
                <w:szCs w:val="20"/>
                <w:lang w:val="lv-LV"/>
              </w:rPr>
            </w:pPr>
            <w:r w:rsidRPr="009E511A">
              <w:rPr>
                <w:color w:val="auto"/>
                <w:sz w:val="20"/>
                <w:szCs w:val="20"/>
                <w:lang w:val="lv-LV"/>
              </w:rPr>
              <w:t xml:space="preserve">Iespēja izglītot sabiedrību – vadīt nodarbības un vides interpretācijas ekskursijas.  </w:t>
            </w:r>
          </w:p>
          <w:p w14:paraId="7D2FB7C7" w14:textId="77777777" w:rsidR="00CA2B02" w:rsidRPr="009E511A" w:rsidRDefault="00CA2B02" w:rsidP="00E002E4">
            <w:pPr>
              <w:pStyle w:val="ListParagraph"/>
              <w:numPr>
                <w:ilvl w:val="0"/>
                <w:numId w:val="26"/>
              </w:numPr>
              <w:ind w:left="222" w:hanging="283"/>
              <w:jc w:val="both"/>
              <w:rPr>
                <w:color w:val="auto"/>
                <w:sz w:val="20"/>
                <w:szCs w:val="20"/>
                <w:lang w:val="lv-LV"/>
              </w:rPr>
            </w:pPr>
            <w:r w:rsidRPr="009E511A">
              <w:rPr>
                <w:color w:val="auto"/>
                <w:sz w:val="20"/>
                <w:szCs w:val="20"/>
                <w:lang w:val="lv-LV"/>
              </w:rPr>
              <w:t>Iespēja veikt zinātniskus pētījumus.</w:t>
            </w:r>
          </w:p>
          <w:p w14:paraId="7D2FB7C8" w14:textId="77777777" w:rsidR="00CA2B02" w:rsidRPr="009E511A" w:rsidRDefault="00CA2B02" w:rsidP="00E002E4">
            <w:pPr>
              <w:pStyle w:val="ListParagraph"/>
              <w:numPr>
                <w:ilvl w:val="0"/>
                <w:numId w:val="26"/>
              </w:numPr>
              <w:ind w:left="222" w:hanging="283"/>
              <w:jc w:val="both"/>
              <w:rPr>
                <w:color w:val="auto"/>
                <w:sz w:val="20"/>
                <w:szCs w:val="20"/>
                <w:lang w:val="lv-LV"/>
              </w:rPr>
            </w:pPr>
            <w:r w:rsidRPr="009E511A">
              <w:rPr>
                <w:color w:val="auto"/>
                <w:sz w:val="20"/>
                <w:szCs w:val="20"/>
                <w:lang w:val="lv-LV"/>
              </w:rPr>
              <w:t>Piemērotība dabas daudzveidības un augstvērtīgas ainavvides iepazīšanai un fotografēšanai.</w:t>
            </w:r>
          </w:p>
        </w:tc>
        <w:tc>
          <w:tcPr>
            <w:tcW w:w="3223" w:type="dxa"/>
            <w:shd w:val="clear" w:color="auto" w:fill="auto"/>
          </w:tcPr>
          <w:p w14:paraId="7D2FB7C9" w14:textId="77777777" w:rsidR="00CA2B02" w:rsidRPr="009E511A" w:rsidRDefault="00066C3A" w:rsidP="00CA2B02">
            <w:pPr>
              <w:jc w:val="both"/>
              <w:rPr>
                <w:color w:val="auto"/>
                <w:sz w:val="20"/>
                <w:szCs w:val="20"/>
                <w:lang w:val="lv-LV"/>
              </w:rPr>
            </w:pPr>
            <w:r w:rsidRPr="009E511A">
              <w:rPr>
                <w:color w:val="auto"/>
                <w:sz w:val="20"/>
                <w:szCs w:val="20"/>
                <w:lang w:val="lv-LV"/>
              </w:rPr>
              <w:lastRenderedPageBreak/>
              <w:t>(+) M</w:t>
            </w:r>
            <w:r w:rsidR="00CA2B02" w:rsidRPr="009E511A">
              <w:rPr>
                <w:color w:val="auto"/>
                <w:sz w:val="20"/>
                <w:szCs w:val="20"/>
                <w:lang w:val="lv-LV"/>
              </w:rPr>
              <w:t xml:space="preserve">ežu apsaimniekošana, veidojot un saglabājot </w:t>
            </w:r>
            <w:r w:rsidR="007A43DE" w:rsidRPr="009E511A">
              <w:rPr>
                <w:color w:val="auto"/>
                <w:sz w:val="20"/>
                <w:szCs w:val="20"/>
                <w:lang w:val="lv-LV"/>
              </w:rPr>
              <w:t>mežiem</w:t>
            </w:r>
            <w:r w:rsidR="00CA2B02" w:rsidRPr="009E511A">
              <w:rPr>
                <w:color w:val="auto"/>
                <w:sz w:val="20"/>
                <w:szCs w:val="20"/>
                <w:lang w:val="lv-LV"/>
              </w:rPr>
              <w:t xml:space="preserve"> </w:t>
            </w:r>
            <w:r w:rsidR="007A43DE" w:rsidRPr="009E511A">
              <w:rPr>
                <w:color w:val="auto"/>
                <w:sz w:val="20"/>
                <w:szCs w:val="20"/>
                <w:lang w:val="lv-LV"/>
              </w:rPr>
              <w:t xml:space="preserve">uz osiem </w:t>
            </w:r>
            <w:r w:rsidR="00CA2B02" w:rsidRPr="009E511A">
              <w:rPr>
                <w:color w:val="auto"/>
                <w:sz w:val="20"/>
                <w:szCs w:val="20"/>
                <w:lang w:val="lv-LV"/>
              </w:rPr>
              <w:t>r</w:t>
            </w:r>
            <w:r w:rsidRPr="009E511A">
              <w:rPr>
                <w:color w:val="auto"/>
                <w:sz w:val="20"/>
                <w:szCs w:val="20"/>
                <w:lang w:val="lv-LV"/>
              </w:rPr>
              <w:t>aksturīgas skrajas meža ainavas.</w:t>
            </w:r>
          </w:p>
          <w:p w14:paraId="7D2FB7CA" w14:textId="77777777" w:rsidR="00CA2B02" w:rsidRPr="009E511A" w:rsidRDefault="00066C3A" w:rsidP="00CA2B02">
            <w:pPr>
              <w:jc w:val="both"/>
              <w:rPr>
                <w:color w:val="auto"/>
                <w:sz w:val="20"/>
                <w:szCs w:val="20"/>
                <w:lang w:val="lv-LV"/>
              </w:rPr>
            </w:pPr>
            <w:r w:rsidRPr="009E511A">
              <w:rPr>
                <w:color w:val="auto"/>
                <w:sz w:val="20"/>
                <w:szCs w:val="20"/>
                <w:lang w:val="lv-LV"/>
              </w:rPr>
              <w:t>(-) D</w:t>
            </w:r>
            <w:r w:rsidR="00CA2B02" w:rsidRPr="009E511A">
              <w:rPr>
                <w:color w:val="auto"/>
                <w:sz w:val="20"/>
                <w:szCs w:val="20"/>
                <w:lang w:val="lv-LV"/>
              </w:rPr>
              <w:t xml:space="preserve">epopulācija, pļavu biotopu un </w:t>
            </w:r>
            <w:r w:rsidR="00CA2B02" w:rsidRPr="009E511A">
              <w:rPr>
                <w:color w:val="auto"/>
                <w:sz w:val="20"/>
                <w:szCs w:val="20"/>
                <w:lang w:val="lv-LV"/>
              </w:rPr>
              <w:lastRenderedPageBreak/>
              <w:t>lauču apsaimniekošanas pārtraukšana, aizaugšana, kas izmai</w:t>
            </w:r>
            <w:r w:rsidRPr="009E511A">
              <w:rPr>
                <w:color w:val="auto"/>
                <w:sz w:val="20"/>
                <w:szCs w:val="20"/>
                <w:lang w:val="lv-LV"/>
              </w:rPr>
              <w:t>na ainavas mozaīkveida raksturu.</w:t>
            </w:r>
          </w:p>
          <w:p w14:paraId="7D2FB7CB" w14:textId="77777777" w:rsidR="00CA2B02" w:rsidRPr="009E511A" w:rsidRDefault="00066C3A" w:rsidP="00CA2B02">
            <w:pPr>
              <w:jc w:val="both"/>
              <w:rPr>
                <w:color w:val="auto"/>
                <w:sz w:val="20"/>
                <w:szCs w:val="20"/>
                <w:lang w:val="lv-LV"/>
              </w:rPr>
            </w:pPr>
            <w:r w:rsidRPr="009E511A">
              <w:rPr>
                <w:color w:val="auto"/>
                <w:sz w:val="20"/>
                <w:szCs w:val="20"/>
                <w:lang w:val="lv-LV"/>
              </w:rPr>
              <w:t>(-) A</w:t>
            </w:r>
            <w:r w:rsidR="00CA2B02" w:rsidRPr="009E511A">
              <w:rPr>
                <w:color w:val="auto"/>
                <w:sz w:val="20"/>
                <w:szCs w:val="20"/>
                <w:lang w:val="lv-LV"/>
              </w:rPr>
              <w:t>inavu skatu koridoru noslēgšanās, Numernes vaļņa nogāzēm ap</w:t>
            </w:r>
            <w:r w:rsidRPr="009E511A">
              <w:rPr>
                <w:color w:val="auto"/>
                <w:sz w:val="20"/>
                <w:szCs w:val="20"/>
                <w:lang w:val="lv-LV"/>
              </w:rPr>
              <w:t>augot ar kokiem.</w:t>
            </w:r>
          </w:p>
          <w:p w14:paraId="7D2FB7CC" w14:textId="77777777" w:rsidR="00CA2B02" w:rsidRPr="009E511A" w:rsidRDefault="00066C3A" w:rsidP="00CA2B02">
            <w:pPr>
              <w:jc w:val="both"/>
              <w:rPr>
                <w:color w:val="auto"/>
                <w:sz w:val="20"/>
                <w:szCs w:val="20"/>
                <w:lang w:val="lv-LV"/>
              </w:rPr>
            </w:pPr>
            <w:r w:rsidRPr="009E511A">
              <w:rPr>
                <w:color w:val="auto"/>
                <w:sz w:val="20"/>
                <w:szCs w:val="20"/>
                <w:lang w:val="lv-LV"/>
              </w:rPr>
              <w:t>(-) V</w:t>
            </w:r>
            <w:r w:rsidR="00CA2B02" w:rsidRPr="009E511A">
              <w:rPr>
                <w:color w:val="auto"/>
                <w:sz w:val="20"/>
                <w:szCs w:val="20"/>
                <w:lang w:val="lv-LV"/>
              </w:rPr>
              <w:t>ienlaidus kailciršu platību veidošana negatīvi ietekmē meža ainavas estētisko vērtību</w:t>
            </w:r>
            <w:r w:rsidRPr="009E511A">
              <w:rPr>
                <w:color w:val="auto"/>
                <w:sz w:val="20"/>
                <w:szCs w:val="20"/>
                <w:lang w:val="lv-LV"/>
              </w:rPr>
              <w:t>.</w:t>
            </w:r>
          </w:p>
        </w:tc>
      </w:tr>
      <w:tr w:rsidR="00CA2B02" w:rsidRPr="009E511A" w14:paraId="7D2FB7CF" w14:textId="77777777" w:rsidTr="00EB14A6">
        <w:tc>
          <w:tcPr>
            <w:tcW w:w="9344" w:type="dxa"/>
            <w:gridSpan w:val="3"/>
            <w:shd w:val="clear" w:color="auto" w:fill="C5E0B3" w:themeFill="accent6" w:themeFillTint="66"/>
          </w:tcPr>
          <w:p w14:paraId="7D2FB7CE" w14:textId="77777777" w:rsidR="00CA2B02" w:rsidRPr="009E511A" w:rsidRDefault="00CA2B02" w:rsidP="00CA2B02">
            <w:pPr>
              <w:jc w:val="left"/>
              <w:rPr>
                <w:b/>
                <w:i/>
                <w:color w:val="auto"/>
                <w:sz w:val="20"/>
                <w:szCs w:val="20"/>
                <w:lang w:val="lv-LV"/>
              </w:rPr>
            </w:pPr>
            <w:r w:rsidRPr="009E511A">
              <w:rPr>
                <w:b/>
                <w:i/>
                <w:color w:val="auto"/>
                <w:sz w:val="20"/>
                <w:szCs w:val="20"/>
                <w:lang w:val="lv-LV"/>
              </w:rPr>
              <w:lastRenderedPageBreak/>
              <w:t>Meži</w:t>
            </w:r>
          </w:p>
        </w:tc>
      </w:tr>
      <w:tr w:rsidR="00CA2B02" w:rsidRPr="009E511A" w14:paraId="7D2FB7DF" w14:textId="77777777" w:rsidTr="0004362E">
        <w:tc>
          <w:tcPr>
            <w:tcW w:w="3063" w:type="dxa"/>
            <w:shd w:val="clear" w:color="auto" w:fill="auto"/>
          </w:tcPr>
          <w:p w14:paraId="7D2FB7D0" w14:textId="77777777" w:rsidR="00CA2B02" w:rsidRPr="009E511A" w:rsidRDefault="00B44BA2" w:rsidP="007A43DE">
            <w:pPr>
              <w:jc w:val="both"/>
              <w:rPr>
                <w:color w:val="auto"/>
                <w:sz w:val="20"/>
                <w:szCs w:val="20"/>
                <w:lang w:val="lv-LV"/>
              </w:rPr>
            </w:pPr>
            <w:r w:rsidRPr="009E511A">
              <w:rPr>
                <w:color w:val="auto"/>
                <w:sz w:val="20"/>
                <w:szCs w:val="20"/>
                <w:lang w:val="lv-LV"/>
              </w:rPr>
              <w:t>Septiņi</w:t>
            </w:r>
            <w:r w:rsidR="00CA2B02" w:rsidRPr="009E511A">
              <w:rPr>
                <w:color w:val="auto"/>
                <w:sz w:val="20"/>
                <w:szCs w:val="20"/>
                <w:lang w:val="lv-LV"/>
              </w:rPr>
              <w:t xml:space="preserve"> ES aizsargājamu meža biotopu veidi (</w:t>
            </w:r>
            <w:r w:rsidR="00CA2B02" w:rsidRPr="009E511A">
              <w:rPr>
                <w:iCs/>
                <w:color w:val="auto"/>
                <w:sz w:val="20"/>
                <w:szCs w:val="20"/>
                <w:lang w:val="lv-LV"/>
              </w:rPr>
              <w:t>9010*</w:t>
            </w:r>
            <w:r w:rsidR="00CA2B02" w:rsidRPr="009E511A">
              <w:rPr>
                <w:i/>
                <w:color w:val="auto"/>
                <w:sz w:val="20"/>
                <w:szCs w:val="20"/>
                <w:lang w:val="lv-LV"/>
              </w:rPr>
              <w:t xml:space="preserve"> Veci vai dabiski boreāli meži</w:t>
            </w:r>
            <w:r w:rsidRPr="009E511A">
              <w:rPr>
                <w:iCs/>
                <w:color w:val="auto"/>
                <w:sz w:val="20"/>
                <w:szCs w:val="20"/>
                <w:lang w:val="lv-LV"/>
              </w:rPr>
              <w:t>,</w:t>
            </w:r>
            <w:r w:rsidR="00CA2B02" w:rsidRPr="009E511A">
              <w:rPr>
                <w:i/>
                <w:color w:val="auto"/>
                <w:sz w:val="20"/>
                <w:szCs w:val="20"/>
                <w:lang w:val="lv-LV"/>
              </w:rPr>
              <w:t xml:space="preserve"> </w:t>
            </w:r>
            <w:r w:rsidR="00CA2B02" w:rsidRPr="009E511A">
              <w:rPr>
                <w:iCs/>
                <w:color w:val="auto"/>
                <w:sz w:val="20"/>
                <w:szCs w:val="20"/>
                <w:lang w:val="lv-LV"/>
              </w:rPr>
              <w:t>9020*</w:t>
            </w:r>
            <w:r w:rsidR="00CA2B02" w:rsidRPr="009E511A">
              <w:rPr>
                <w:i/>
                <w:color w:val="auto"/>
                <w:sz w:val="20"/>
                <w:szCs w:val="20"/>
                <w:lang w:val="lv-LV"/>
              </w:rPr>
              <w:t xml:space="preserve"> Veci jaukti platlapju meži</w:t>
            </w:r>
            <w:r w:rsidRPr="009E511A">
              <w:rPr>
                <w:iCs/>
                <w:color w:val="auto"/>
                <w:sz w:val="20"/>
                <w:szCs w:val="20"/>
                <w:lang w:val="lv-LV"/>
              </w:rPr>
              <w:t>,</w:t>
            </w:r>
            <w:r w:rsidR="00CA2B02" w:rsidRPr="009E511A">
              <w:rPr>
                <w:i/>
                <w:color w:val="auto"/>
                <w:sz w:val="20"/>
                <w:szCs w:val="20"/>
                <w:lang w:val="lv-LV"/>
              </w:rPr>
              <w:t xml:space="preserve"> </w:t>
            </w:r>
            <w:r w:rsidR="00CA2B02" w:rsidRPr="009E511A">
              <w:rPr>
                <w:iCs/>
                <w:color w:val="auto"/>
                <w:sz w:val="20"/>
                <w:szCs w:val="20"/>
                <w:lang w:val="lv-LV"/>
              </w:rPr>
              <w:t>9050</w:t>
            </w:r>
            <w:r w:rsidR="00CA2B02" w:rsidRPr="009E511A">
              <w:rPr>
                <w:i/>
                <w:color w:val="auto"/>
                <w:sz w:val="20"/>
                <w:szCs w:val="20"/>
                <w:lang w:val="lv-LV"/>
              </w:rPr>
              <w:t xml:space="preserve"> Lakstaugiem bagāti egļu meži</w:t>
            </w:r>
            <w:r w:rsidRPr="009E511A">
              <w:rPr>
                <w:iCs/>
                <w:color w:val="auto"/>
                <w:sz w:val="20"/>
                <w:szCs w:val="20"/>
                <w:lang w:val="lv-LV"/>
              </w:rPr>
              <w:t>,</w:t>
            </w:r>
            <w:r w:rsidR="00CA2B02" w:rsidRPr="009E511A">
              <w:rPr>
                <w:i/>
                <w:color w:val="auto"/>
                <w:sz w:val="20"/>
                <w:szCs w:val="20"/>
                <w:lang w:val="lv-LV"/>
              </w:rPr>
              <w:t xml:space="preserve"> </w:t>
            </w:r>
            <w:r w:rsidR="00CA2B02" w:rsidRPr="009E511A">
              <w:rPr>
                <w:iCs/>
                <w:color w:val="auto"/>
                <w:sz w:val="20"/>
                <w:szCs w:val="20"/>
                <w:lang w:val="lv-LV"/>
              </w:rPr>
              <w:t>9060</w:t>
            </w:r>
            <w:r w:rsidR="00CA2B02" w:rsidRPr="009E511A">
              <w:rPr>
                <w:i/>
                <w:color w:val="auto"/>
                <w:sz w:val="20"/>
                <w:szCs w:val="20"/>
                <w:lang w:val="lv-LV"/>
              </w:rPr>
              <w:t xml:space="preserve"> Skujkoku meži uz osveida reljefa formām</w:t>
            </w:r>
            <w:r w:rsidRPr="009E511A">
              <w:rPr>
                <w:iCs/>
                <w:color w:val="auto"/>
                <w:sz w:val="20"/>
                <w:szCs w:val="20"/>
                <w:lang w:val="lv-LV"/>
              </w:rPr>
              <w:t>,</w:t>
            </w:r>
            <w:r w:rsidR="00CA2B02" w:rsidRPr="009E511A">
              <w:rPr>
                <w:color w:val="auto"/>
                <w:sz w:val="20"/>
                <w:szCs w:val="20"/>
                <w:lang w:val="lv-LV"/>
              </w:rPr>
              <w:t xml:space="preserve"> </w:t>
            </w:r>
            <w:r w:rsidR="00CA2B02" w:rsidRPr="009E511A">
              <w:rPr>
                <w:iCs/>
                <w:color w:val="auto"/>
                <w:sz w:val="20"/>
                <w:szCs w:val="20"/>
                <w:lang w:val="lv-LV"/>
              </w:rPr>
              <w:t>9080*</w:t>
            </w:r>
            <w:r w:rsidR="00CA2B02" w:rsidRPr="009E511A">
              <w:rPr>
                <w:i/>
                <w:color w:val="auto"/>
                <w:sz w:val="20"/>
                <w:szCs w:val="20"/>
                <w:lang w:val="lv-LV"/>
              </w:rPr>
              <w:t xml:space="preserve"> Staignāju meži</w:t>
            </w:r>
            <w:r w:rsidRPr="009E511A">
              <w:rPr>
                <w:iCs/>
                <w:color w:val="auto"/>
                <w:sz w:val="20"/>
                <w:szCs w:val="20"/>
                <w:lang w:val="lv-LV"/>
              </w:rPr>
              <w:t>,</w:t>
            </w:r>
            <w:r w:rsidR="00CA2B02" w:rsidRPr="009E511A">
              <w:rPr>
                <w:i/>
                <w:color w:val="auto"/>
                <w:sz w:val="20"/>
                <w:szCs w:val="20"/>
                <w:lang w:val="lv-LV"/>
              </w:rPr>
              <w:t xml:space="preserve"> </w:t>
            </w:r>
            <w:r w:rsidR="00CA2B02" w:rsidRPr="009E511A">
              <w:rPr>
                <w:iCs/>
                <w:color w:val="auto"/>
                <w:sz w:val="20"/>
                <w:szCs w:val="20"/>
                <w:lang w:val="lv-LV"/>
              </w:rPr>
              <w:t>91D0*</w:t>
            </w:r>
            <w:r w:rsidR="00CA2B02" w:rsidRPr="009E511A">
              <w:rPr>
                <w:i/>
                <w:color w:val="auto"/>
                <w:sz w:val="20"/>
                <w:szCs w:val="20"/>
                <w:lang w:val="lv-LV"/>
              </w:rPr>
              <w:t xml:space="preserve"> Purvaini meži</w:t>
            </w:r>
            <w:r w:rsidRPr="009E511A">
              <w:rPr>
                <w:iCs/>
                <w:color w:val="auto"/>
                <w:sz w:val="20"/>
                <w:szCs w:val="20"/>
                <w:lang w:val="lv-LV"/>
              </w:rPr>
              <w:t>,</w:t>
            </w:r>
            <w:r w:rsidR="00CA2B02" w:rsidRPr="009E511A">
              <w:rPr>
                <w:i/>
                <w:color w:val="auto"/>
                <w:sz w:val="20"/>
                <w:szCs w:val="20"/>
                <w:lang w:val="lv-LV"/>
              </w:rPr>
              <w:t xml:space="preserve"> </w:t>
            </w:r>
            <w:r w:rsidR="00CA2B02" w:rsidRPr="009E511A">
              <w:rPr>
                <w:iCs/>
                <w:color w:val="auto"/>
                <w:sz w:val="20"/>
                <w:szCs w:val="20"/>
                <w:lang w:val="lv-LV"/>
              </w:rPr>
              <w:t>91E0*</w:t>
            </w:r>
            <w:r w:rsidR="00CA2B02" w:rsidRPr="009E511A">
              <w:rPr>
                <w:i/>
                <w:color w:val="auto"/>
                <w:sz w:val="20"/>
                <w:szCs w:val="20"/>
                <w:lang w:val="lv-LV"/>
              </w:rPr>
              <w:t xml:space="preserve"> Aluviāli meži (aluviāli krastmalu un palieņu meži)</w:t>
            </w:r>
            <w:r w:rsidR="00CA2B02" w:rsidRPr="009E511A">
              <w:rPr>
                <w:color w:val="auto"/>
                <w:sz w:val="20"/>
                <w:szCs w:val="20"/>
                <w:lang w:val="lv-LV"/>
              </w:rPr>
              <w:t xml:space="preserve">) kopumā </w:t>
            </w:r>
            <w:r w:rsidR="007A43DE" w:rsidRPr="009E511A">
              <w:rPr>
                <w:color w:val="auto"/>
                <w:sz w:val="20"/>
                <w:szCs w:val="20"/>
                <w:lang w:val="lv-LV"/>
              </w:rPr>
              <w:t>494</w:t>
            </w:r>
            <w:r w:rsidRPr="009E511A">
              <w:rPr>
                <w:color w:val="auto"/>
                <w:sz w:val="20"/>
                <w:szCs w:val="20"/>
                <w:lang w:val="lv-LV"/>
              </w:rPr>
              <w:t>,</w:t>
            </w:r>
            <w:r w:rsidR="007A43DE" w:rsidRPr="009E511A">
              <w:rPr>
                <w:color w:val="auto"/>
                <w:sz w:val="20"/>
                <w:szCs w:val="20"/>
                <w:lang w:val="lv-LV"/>
              </w:rPr>
              <w:t>56</w:t>
            </w:r>
            <w:r w:rsidR="00CA2B02" w:rsidRPr="009E511A">
              <w:rPr>
                <w:color w:val="auto"/>
                <w:sz w:val="20"/>
                <w:szCs w:val="20"/>
                <w:lang w:val="lv-LV"/>
              </w:rPr>
              <w:t xml:space="preserve"> ha platībā. Dzīvotne īpaši aizsargājamām un retām putnu, bezmugurkaulnieku un augu sugām.</w:t>
            </w:r>
          </w:p>
        </w:tc>
        <w:tc>
          <w:tcPr>
            <w:tcW w:w="3058" w:type="dxa"/>
            <w:shd w:val="clear" w:color="auto" w:fill="auto"/>
          </w:tcPr>
          <w:p w14:paraId="7D2FB7D1" w14:textId="77777777" w:rsidR="00CA2B02" w:rsidRPr="009E511A" w:rsidRDefault="00CA2B02" w:rsidP="00E002E4">
            <w:pPr>
              <w:pStyle w:val="ListParagraph"/>
              <w:numPr>
                <w:ilvl w:val="0"/>
                <w:numId w:val="27"/>
              </w:numPr>
              <w:ind w:left="222" w:hanging="283"/>
              <w:jc w:val="both"/>
              <w:rPr>
                <w:color w:val="auto"/>
                <w:sz w:val="20"/>
                <w:szCs w:val="20"/>
                <w:lang w:val="lv-LV"/>
              </w:rPr>
            </w:pPr>
            <w:r w:rsidRPr="009E511A">
              <w:rPr>
                <w:color w:val="auto"/>
                <w:sz w:val="20"/>
                <w:szCs w:val="20"/>
                <w:lang w:val="lv-LV"/>
              </w:rPr>
              <w:t>Meža resursu ieguves vērtība.</w:t>
            </w:r>
          </w:p>
          <w:p w14:paraId="7D2FB7D2" w14:textId="77777777" w:rsidR="00CA2B02" w:rsidRPr="009E511A" w:rsidRDefault="00CA2B02" w:rsidP="00E002E4">
            <w:pPr>
              <w:pStyle w:val="ListParagraph"/>
              <w:numPr>
                <w:ilvl w:val="0"/>
                <w:numId w:val="27"/>
              </w:numPr>
              <w:ind w:left="222" w:hanging="283"/>
              <w:jc w:val="both"/>
              <w:rPr>
                <w:color w:val="auto"/>
                <w:sz w:val="20"/>
                <w:szCs w:val="20"/>
                <w:lang w:val="lv-LV"/>
              </w:rPr>
            </w:pPr>
            <w:r w:rsidRPr="009E511A">
              <w:rPr>
                <w:color w:val="auto"/>
                <w:sz w:val="20"/>
                <w:szCs w:val="20"/>
                <w:lang w:val="lv-LV"/>
              </w:rPr>
              <w:t xml:space="preserve">Rekreatīvā vērtība. </w:t>
            </w:r>
          </w:p>
          <w:p w14:paraId="7D2FB7D3" w14:textId="77777777" w:rsidR="00CA2B02" w:rsidRPr="009E511A" w:rsidRDefault="00CA2B02" w:rsidP="00E002E4">
            <w:pPr>
              <w:pStyle w:val="ListParagraph"/>
              <w:numPr>
                <w:ilvl w:val="0"/>
                <w:numId w:val="27"/>
              </w:numPr>
              <w:ind w:left="222" w:hanging="283"/>
              <w:jc w:val="both"/>
              <w:rPr>
                <w:color w:val="auto"/>
                <w:sz w:val="20"/>
                <w:szCs w:val="20"/>
                <w:lang w:val="lv-LV"/>
              </w:rPr>
            </w:pPr>
            <w:r w:rsidRPr="009E511A">
              <w:rPr>
                <w:color w:val="auto"/>
                <w:sz w:val="20"/>
                <w:szCs w:val="20"/>
                <w:lang w:val="lv-LV"/>
              </w:rPr>
              <w:t xml:space="preserve">Zinātniskā un izglītības resursa vērtība. </w:t>
            </w:r>
          </w:p>
          <w:p w14:paraId="7D2FB7D4" w14:textId="77777777" w:rsidR="00CA2B02" w:rsidRPr="009E511A" w:rsidRDefault="00CA2B02" w:rsidP="00E002E4">
            <w:pPr>
              <w:pStyle w:val="ListParagraph"/>
              <w:numPr>
                <w:ilvl w:val="0"/>
                <w:numId w:val="27"/>
              </w:numPr>
              <w:ind w:left="222" w:hanging="283"/>
              <w:jc w:val="both"/>
              <w:rPr>
                <w:color w:val="auto"/>
                <w:sz w:val="20"/>
                <w:szCs w:val="20"/>
                <w:lang w:val="lv-LV"/>
              </w:rPr>
            </w:pPr>
            <w:r w:rsidRPr="009E511A">
              <w:rPr>
                <w:color w:val="auto"/>
                <w:sz w:val="20"/>
                <w:szCs w:val="20"/>
                <w:lang w:val="lv-LV"/>
              </w:rPr>
              <w:t>Ainavu daudzveidojošs elements.</w:t>
            </w:r>
          </w:p>
        </w:tc>
        <w:tc>
          <w:tcPr>
            <w:tcW w:w="3223" w:type="dxa"/>
            <w:shd w:val="clear" w:color="auto" w:fill="auto"/>
          </w:tcPr>
          <w:p w14:paraId="7D2FB7D5" w14:textId="77777777" w:rsidR="00066C3A" w:rsidRPr="009E511A" w:rsidRDefault="00066C3A" w:rsidP="00066C3A">
            <w:pPr>
              <w:jc w:val="both"/>
              <w:rPr>
                <w:color w:val="auto"/>
                <w:sz w:val="20"/>
                <w:szCs w:val="20"/>
                <w:lang w:val="lv-LV"/>
              </w:rPr>
            </w:pPr>
            <w:r w:rsidRPr="009E511A">
              <w:rPr>
                <w:bCs/>
                <w:color w:val="auto"/>
                <w:sz w:val="20"/>
                <w:szCs w:val="20"/>
                <w:lang w:val="lv-LV"/>
              </w:rPr>
              <w:t>(-)</w:t>
            </w:r>
            <w:r w:rsidRPr="009E511A">
              <w:rPr>
                <w:b/>
                <w:color w:val="auto"/>
                <w:sz w:val="20"/>
                <w:szCs w:val="20"/>
                <w:lang w:val="lv-LV"/>
              </w:rPr>
              <w:t xml:space="preserve"> </w:t>
            </w:r>
            <w:r w:rsidRPr="009E511A">
              <w:rPr>
                <w:color w:val="auto"/>
                <w:sz w:val="20"/>
                <w:szCs w:val="20"/>
                <w:lang w:val="lv-LV"/>
              </w:rPr>
              <w:t>Meža biotopu fragmentācija kailciršu rezultātā.</w:t>
            </w:r>
          </w:p>
          <w:p w14:paraId="7D2FB7D6" w14:textId="77777777" w:rsidR="00066C3A" w:rsidRPr="009E511A" w:rsidRDefault="00066C3A" w:rsidP="00066C3A">
            <w:pPr>
              <w:jc w:val="both"/>
              <w:rPr>
                <w:color w:val="auto"/>
                <w:sz w:val="20"/>
                <w:szCs w:val="20"/>
                <w:lang w:val="lv-LV"/>
              </w:rPr>
            </w:pPr>
            <w:r w:rsidRPr="009E511A">
              <w:rPr>
                <w:color w:val="auto"/>
                <w:sz w:val="20"/>
                <w:szCs w:val="20"/>
                <w:lang w:val="lv-LV"/>
              </w:rPr>
              <w:t>(-) DP teritorijā sastopamas no bioloģiskās daudzveidības viedokļa maznozīmīgas stādītās egļu un bērzu audzes.</w:t>
            </w:r>
          </w:p>
          <w:p w14:paraId="7D2FB7D7" w14:textId="77777777" w:rsidR="00066C3A" w:rsidRPr="009E511A" w:rsidRDefault="00066C3A" w:rsidP="00066C3A">
            <w:pPr>
              <w:jc w:val="both"/>
              <w:rPr>
                <w:bCs/>
                <w:color w:val="auto"/>
                <w:sz w:val="20"/>
                <w:szCs w:val="20"/>
                <w:lang w:val="lv-LV"/>
              </w:rPr>
            </w:pPr>
            <w:r w:rsidRPr="009E511A">
              <w:rPr>
                <w:bCs/>
                <w:color w:val="auto"/>
                <w:sz w:val="20"/>
                <w:szCs w:val="20"/>
                <w:lang w:val="lv-LV"/>
              </w:rPr>
              <w:t>(-) Veco, pieaugušo koku un mirušās koksnes izvākšana pasliktina meža biotopu kvalitāti.</w:t>
            </w:r>
          </w:p>
          <w:p w14:paraId="7D2FB7D8" w14:textId="77777777" w:rsidR="00CA2B02" w:rsidRPr="009E511A" w:rsidRDefault="00CA2B02" w:rsidP="00066C3A">
            <w:pPr>
              <w:jc w:val="both"/>
              <w:rPr>
                <w:bCs/>
                <w:color w:val="auto"/>
                <w:sz w:val="20"/>
                <w:szCs w:val="20"/>
                <w:lang w:val="lv-LV"/>
              </w:rPr>
            </w:pPr>
            <w:r w:rsidRPr="009E511A">
              <w:rPr>
                <w:bCs/>
                <w:color w:val="auto"/>
                <w:sz w:val="20"/>
                <w:szCs w:val="20"/>
                <w:lang w:val="lv-LV"/>
              </w:rPr>
              <w:t xml:space="preserve">(-) </w:t>
            </w:r>
            <w:r w:rsidR="00066C3A" w:rsidRPr="009E511A">
              <w:rPr>
                <w:bCs/>
                <w:color w:val="auto"/>
                <w:sz w:val="20"/>
                <w:szCs w:val="20"/>
                <w:lang w:val="lv-LV"/>
              </w:rPr>
              <w:t>Bebru darbība.</w:t>
            </w:r>
          </w:p>
          <w:p w14:paraId="7D2FB7D9" w14:textId="77777777" w:rsidR="00CA2B02" w:rsidRPr="009E511A" w:rsidRDefault="00CA2B02" w:rsidP="00CA2B02">
            <w:pPr>
              <w:jc w:val="both"/>
              <w:rPr>
                <w:bCs/>
                <w:color w:val="auto"/>
                <w:sz w:val="20"/>
                <w:szCs w:val="20"/>
                <w:lang w:val="lv-LV"/>
              </w:rPr>
            </w:pPr>
            <w:r w:rsidRPr="009E511A">
              <w:rPr>
                <w:bCs/>
                <w:color w:val="auto"/>
                <w:sz w:val="20"/>
                <w:szCs w:val="20"/>
                <w:lang w:val="lv-LV"/>
              </w:rPr>
              <w:t>(-)</w:t>
            </w:r>
            <w:r w:rsidR="00066C3A" w:rsidRPr="009E511A">
              <w:rPr>
                <w:bCs/>
                <w:color w:val="auto"/>
                <w:sz w:val="20"/>
                <w:szCs w:val="20"/>
                <w:lang w:val="lv-LV"/>
              </w:rPr>
              <w:t xml:space="preserve"> Meliorācijas ietekme.</w:t>
            </w:r>
          </w:p>
          <w:p w14:paraId="7D2FB7DA" w14:textId="77777777" w:rsidR="00CA2B02" w:rsidRPr="009E511A" w:rsidRDefault="00CA2B02" w:rsidP="00CA2B02">
            <w:pPr>
              <w:jc w:val="both"/>
              <w:rPr>
                <w:color w:val="auto"/>
                <w:sz w:val="20"/>
                <w:szCs w:val="20"/>
                <w:lang w:val="lv-LV"/>
              </w:rPr>
            </w:pPr>
            <w:r w:rsidRPr="009E511A">
              <w:rPr>
                <w:bCs/>
                <w:color w:val="auto"/>
                <w:sz w:val="20"/>
                <w:szCs w:val="20"/>
                <w:lang w:val="lv-LV"/>
              </w:rPr>
              <w:t>(-)</w:t>
            </w:r>
            <w:r w:rsidRPr="009E511A">
              <w:rPr>
                <w:color w:val="auto"/>
                <w:sz w:val="20"/>
                <w:szCs w:val="20"/>
                <w:lang w:val="lv-LV"/>
              </w:rPr>
              <w:t xml:space="preserve"> Dabiskie eitrofikācijas procesi ietekmē sausieņu priežu mežu biotopus, jo, iztrūkstot uguns ietekmei, veidojas egļu paauga un </w:t>
            </w:r>
            <w:r w:rsidR="00EC5250" w:rsidRPr="009E511A">
              <w:rPr>
                <w:color w:val="auto"/>
                <w:sz w:val="20"/>
                <w:szCs w:val="20"/>
                <w:lang w:val="lv-LV"/>
              </w:rPr>
              <w:t>2.</w:t>
            </w:r>
            <w:r w:rsidRPr="009E511A">
              <w:rPr>
                <w:color w:val="auto"/>
                <w:sz w:val="20"/>
                <w:szCs w:val="20"/>
                <w:lang w:val="lv-LV"/>
              </w:rPr>
              <w:t xml:space="preserve"> stāvs, kas pārmaina biotopam raksturīgajām un retajām sugām nepieciešamos ap</w:t>
            </w:r>
            <w:r w:rsidR="00066C3A" w:rsidRPr="009E511A">
              <w:rPr>
                <w:color w:val="auto"/>
                <w:sz w:val="20"/>
                <w:szCs w:val="20"/>
                <w:lang w:val="lv-LV"/>
              </w:rPr>
              <w:t>gaismojuma un augsnes apstākļus.</w:t>
            </w:r>
          </w:p>
          <w:p w14:paraId="7D2FB7DB" w14:textId="77777777" w:rsidR="004F7B7E" w:rsidRPr="009E511A" w:rsidRDefault="004F7B7E" w:rsidP="00CA2B02">
            <w:pPr>
              <w:jc w:val="both"/>
              <w:rPr>
                <w:bCs/>
                <w:color w:val="auto"/>
                <w:sz w:val="20"/>
                <w:szCs w:val="20"/>
                <w:lang w:val="lv-LV"/>
              </w:rPr>
            </w:pPr>
            <w:r w:rsidRPr="009E511A">
              <w:rPr>
                <w:bCs/>
                <w:color w:val="auto"/>
                <w:sz w:val="20"/>
                <w:szCs w:val="20"/>
                <w:lang w:val="lv-LV"/>
              </w:rPr>
              <w:t>(+) Atrašanās regulējamā režīma zonā ir nodrošinājusi pārmitro mežu biotopu saglabāšanos.</w:t>
            </w:r>
          </w:p>
          <w:p w14:paraId="7D2FB7DC" w14:textId="77777777" w:rsidR="00CA2B02" w:rsidRPr="009E511A" w:rsidRDefault="00CA2B02" w:rsidP="00CA2B02">
            <w:pPr>
              <w:jc w:val="both"/>
              <w:rPr>
                <w:bCs/>
                <w:color w:val="auto"/>
                <w:sz w:val="20"/>
                <w:szCs w:val="20"/>
                <w:lang w:val="lv-LV"/>
              </w:rPr>
            </w:pPr>
            <w:r w:rsidRPr="009E511A">
              <w:rPr>
                <w:bCs/>
                <w:color w:val="auto"/>
                <w:sz w:val="20"/>
                <w:szCs w:val="20"/>
                <w:lang w:val="lv-LV"/>
              </w:rPr>
              <w:t>(+) Teritorijā veiktas sanitārās cirtes, izvācot snieglaužu lauztos kokus, daļa ciršanas atlieku sadedzinātas, kā rezultātā uzlabojušies apgaismojuma apstākļi, samazināts egļu īpatsvars un izveidojušies atklātas augsnes laukumi, kas vērtējami kā pozitīv</w:t>
            </w:r>
            <w:r w:rsidR="00066C3A" w:rsidRPr="009E511A">
              <w:rPr>
                <w:bCs/>
                <w:color w:val="auto"/>
                <w:sz w:val="20"/>
                <w:szCs w:val="20"/>
                <w:lang w:val="lv-LV"/>
              </w:rPr>
              <w:t>i biotopa kvalitātes uzlabojumi.</w:t>
            </w:r>
          </w:p>
          <w:p w14:paraId="7D2FB7DD" w14:textId="77777777" w:rsidR="00CA2B02" w:rsidRPr="009E511A" w:rsidRDefault="00CA2B02" w:rsidP="00CA2B02">
            <w:pPr>
              <w:jc w:val="both"/>
              <w:rPr>
                <w:color w:val="auto"/>
                <w:sz w:val="20"/>
                <w:szCs w:val="20"/>
                <w:lang w:val="lv-LV"/>
              </w:rPr>
            </w:pPr>
            <w:r w:rsidRPr="009E511A">
              <w:rPr>
                <w:bCs/>
                <w:color w:val="auto"/>
                <w:sz w:val="20"/>
                <w:szCs w:val="20"/>
                <w:lang w:val="lv-LV"/>
              </w:rPr>
              <w:t>(+)</w:t>
            </w:r>
            <w:r w:rsidRPr="009E511A">
              <w:rPr>
                <w:b/>
                <w:color w:val="auto"/>
                <w:sz w:val="20"/>
                <w:szCs w:val="20"/>
                <w:lang w:val="lv-LV"/>
              </w:rPr>
              <w:t xml:space="preserve"> </w:t>
            </w:r>
            <w:r w:rsidRPr="009E511A">
              <w:rPr>
                <w:color w:val="auto"/>
                <w:sz w:val="20"/>
                <w:szCs w:val="20"/>
                <w:lang w:val="lv-LV"/>
              </w:rPr>
              <w:t>Uzlabojoties gaismas apstākļiem, palielinājies aizsargājamo augu – Ruiša pūķgalves, smiltāja neļķes un meža silpurenes atradņu skaits un vitalitāte.</w:t>
            </w:r>
          </w:p>
          <w:p w14:paraId="7D2FB7DE" w14:textId="77777777" w:rsidR="00CA2B02" w:rsidRPr="009E511A" w:rsidRDefault="00CA2B02" w:rsidP="00CA2B02">
            <w:pPr>
              <w:jc w:val="both"/>
              <w:rPr>
                <w:color w:val="auto"/>
                <w:sz w:val="20"/>
                <w:szCs w:val="20"/>
                <w:lang w:val="lv-LV"/>
              </w:rPr>
            </w:pPr>
            <w:r w:rsidRPr="009E511A">
              <w:rPr>
                <w:bCs/>
                <w:color w:val="auto"/>
                <w:sz w:val="20"/>
                <w:szCs w:val="20"/>
                <w:lang w:val="lv-LV"/>
              </w:rPr>
              <w:t>(+)</w:t>
            </w:r>
            <w:r w:rsidR="00066C3A" w:rsidRPr="009E511A">
              <w:rPr>
                <w:bCs/>
                <w:color w:val="auto"/>
                <w:sz w:val="20"/>
                <w:szCs w:val="20"/>
                <w:lang w:val="lv-LV"/>
              </w:rPr>
              <w:t xml:space="preserve"> </w:t>
            </w:r>
            <w:r w:rsidR="00066C3A" w:rsidRPr="009E511A">
              <w:rPr>
                <w:color w:val="auto"/>
                <w:sz w:val="20"/>
                <w:szCs w:val="20"/>
                <w:lang w:val="lv-LV"/>
              </w:rPr>
              <w:t>A</w:t>
            </w:r>
            <w:r w:rsidRPr="009E511A">
              <w:rPr>
                <w:color w:val="auto"/>
                <w:sz w:val="20"/>
                <w:szCs w:val="20"/>
                <w:lang w:val="lv-LV"/>
              </w:rPr>
              <w:t>izsargājamās teritorijas statuss.</w:t>
            </w:r>
          </w:p>
        </w:tc>
      </w:tr>
      <w:tr w:rsidR="00CA2B02" w:rsidRPr="009E511A" w14:paraId="7D2FB7E1" w14:textId="77777777" w:rsidTr="00EB14A6">
        <w:tc>
          <w:tcPr>
            <w:tcW w:w="9344" w:type="dxa"/>
            <w:gridSpan w:val="3"/>
            <w:shd w:val="clear" w:color="auto" w:fill="C5E0B3" w:themeFill="accent6" w:themeFillTint="66"/>
          </w:tcPr>
          <w:p w14:paraId="7D2FB7E0" w14:textId="77777777" w:rsidR="00CA2B02" w:rsidRPr="009E511A" w:rsidRDefault="00CA2B02" w:rsidP="00CA2B02">
            <w:pPr>
              <w:jc w:val="left"/>
              <w:rPr>
                <w:sz w:val="20"/>
                <w:szCs w:val="20"/>
                <w:lang w:val="lv-LV"/>
              </w:rPr>
            </w:pPr>
            <w:r w:rsidRPr="009E511A">
              <w:rPr>
                <w:b/>
                <w:i/>
                <w:color w:val="auto"/>
                <w:sz w:val="20"/>
                <w:szCs w:val="20"/>
                <w:lang w:val="lv-LV"/>
              </w:rPr>
              <w:t>Purvi</w:t>
            </w:r>
          </w:p>
        </w:tc>
      </w:tr>
      <w:tr w:rsidR="00CA2B02" w:rsidRPr="009E511A" w14:paraId="7D2FB7E8" w14:textId="77777777" w:rsidTr="0004362E">
        <w:tc>
          <w:tcPr>
            <w:tcW w:w="3063" w:type="dxa"/>
            <w:shd w:val="clear" w:color="auto" w:fill="auto"/>
          </w:tcPr>
          <w:p w14:paraId="7D2FB7E2" w14:textId="77777777" w:rsidR="00CA2B02" w:rsidRPr="009E511A" w:rsidRDefault="00B44BA2" w:rsidP="007A43DE">
            <w:pPr>
              <w:jc w:val="both"/>
              <w:rPr>
                <w:color w:val="auto"/>
                <w:sz w:val="20"/>
                <w:szCs w:val="20"/>
                <w:lang w:val="lv-LV"/>
              </w:rPr>
            </w:pPr>
            <w:r w:rsidRPr="009E511A">
              <w:rPr>
                <w:color w:val="auto"/>
                <w:sz w:val="20"/>
                <w:szCs w:val="20"/>
              </w:rPr>
              <w:t>Četri</w:t>
            </w:r>
            <w:r w:rsidR="00CA2B02" w:rsidRPr="009E511A">
              <w:rPr>
                <w:color w:val="auto"/>
                <w:sz w:val="20"/>
                <w:szCs w:val="20"/>
                <w:lang w:val="lv-LV"/>
              </w:rPr>
              <w:t xml:space="preserve"> ES aizsargajamu biotopu purvu biotopu veidi </w:t>
            </w:r>
            <w:r w:rsidR="00CA2B02" w:rsidRPr="009E511A">
              <w:rPr>
                <w:iCs/>
                <w:color w:val="auto"/>
                <w:sz w:val="20"/>
                <w:szCs w:val="20"/>
                <w:lang w:val="lv-LV"/>
              </w:rPr>
              <w:t>(7110*</w:t>
            </w:r>
            <w:r w:rsidR="00CA2B02" w:rsidRPr="009E511A">
              <w:rPr>
                <w:i/>
                <w:color w:val="auto"/>
                <w:sz w:val="20"/>
                <w:szCs w:val="20"/>
                <w:lang w:val="lv-LV"/>
              </w:rPr>
              <w:t xml:space="preserve"> Aktīvi augstie purvi</w:t>
            </w:r>
            <w:r w:rsidRPr="009E511A">
              <w:rPr>
                <w:iCs/>
                <w:color w:val="auto"/>
                <w:sz w:val="20"/>
                <w:szCs w:val="20"/>
                <w:lang w:val="lv-LV"/>
              </w:rPr>
              <w:t>,</w:t>
            </w:r>
            <w:r w:rsidR="00CA2B02" w:rsidRPr="009E511A">
              <w:rPr>
                <w:i/>
                <w:color w:val="auto"/>
                <w:sz w:val="20"/>
                <w:szCs w:val="20"/>
                <w:lang w:val="lv-LV"/>
              </w:rPr>
              <w:t xml:space="preserve"> </w:t>
            </w:r>
            <w:r w:rsidR="00CA2B02" w:rsidRPr="009E511A">
              <w:rPr>
                <w:iCs/>
                <w:color w:val="auto"/>
                <w:sz w:val="20"/>
                <w:szCs w:val="20"/>
                <w:lang w:val="lv-LV"/>
              </w:rPr>
              <w:t>7140</w:t>
            </w:r>
            <w:r w:rsidR="00CA2B02" w:rsidRPr="009E511A">
              <w:rPr>
                <w:i/>
                <w:color w:val="auto"/>
                <w:sz w:val="20"/>
                <w:szCs w:val="20"/>
                <w:lang w:val="lv-LV"/>
              </w:rPr>
              <w:t xml:space="preserve"> Pārejas purvi un slīkšņas</w:t>
            </w:r>
            <w:r w:rsidRPr="009E511A">
              <w:rPr>
                <w:iCs/>
                <w:color w:val="auto"/>
                <w:sz w:val="20"/>
                <w:szCs w:val="20"/>
                <w:lang w:val="lv-LV"/>
              </w:rPr>
              <w:t>,</w:t>
            </w:r>
            <w:r w:rsidR="007A43DE" w:rsidRPr="009E511A">
              <w:rPr>
                <w:i/>
                <w:color w:val="auto"/>
                <w:sz w:val="20"/>
                <w:szCs w:val="20"/>
                <w:lang w:val="lv-LV"/>
              </w:rPr>
              <w:t xml:space="preserve"> </w:t>
            </w:r>
            <w:r w:rsidR="007A43DE" w:rsidRPr="009E511A">
              <w:rPr>
                <w:iCs/>
                <w:color w:val="auto"/>
                <w:sz w:val="20"/>
                <w:szCs w:val="20"/>
                <w:lang w:val="lv-LV"/>
              </w:rPr>
              <w:t>7160</w:t>
            </w:r>
            <w:r w:rsidR="007A43DE" w:rsidRPr="009E511A">
              <w:rPr>
                <w:i/>
                <w:color w:val="auto"/>
                <w:sz w:val="20"/>
                <w:szCs w:val="20"/>
                <w:lang w:val="lv-LV"/>
              </w:rPr>
              <w:t xml:space="preserve"> Minerālvielām bagāti avoti un avotu purvi</w:t>
            </w:r>
            <w:r w:rsidR="007A43DE" w:rsidRPr="009E511A">
              <w:rPr>
                <w:color w:val="auto"/>
                <w:sz w:val="20"/>
                <w:szCs w:val="20"/>
                <w:lang w:val="lv-LV"/>
              </w:rPr>
              <w:t>,</w:t>
            </w:r>
            <w:r w:rsidR="00CA2B02" w:rsidRPr="009E511A">
              <w:rPr>
                <w:i/>
                <w:color w:val="auto"/>
                <w:sz w:val="20"/>
                <w:szCs w:val="20"/>
                <w:lang w:val="lv-LV"/>
              </w:rPr>
              <w:t xml:space="preserve"> </w:t>
            </w:r>
            <w:r w:rsidR="00CA2B02" w:rsidRPr="009E511A">
              <w:rPr>
                <w:iCs/>
                <w:color w:val="auto"/>
                <w:sz w:val="20"/>
                <w:szCs w:val="20"/>
                <w:lang w:val="lv-LV"/>
              </w:rPr>
              <w:t>7210*</w:t>
            </w:r>
            <w:r w:rsidR="00CA2B02" w:rsidRPr="009E511A">
              <w:rPr>
                <w:i/>
                <w:color w:val="auto"/>
                <w:sz w:val="20"/>
                <w:szCs w:val="20"/>
                <w:lang w:val="lv-LV"/>
              </w:rPr>
              <w:t xml:space="preserve"> </w:t>
            </w:r>
            <w:r w:rsidR="00CA2B02" w:rsidRPr="009E511A">
              <w:rPr>
                <w:i/>
                <w:color w:val="auto"/>
                <w:sz w:val="20"/>
                <w:szCs w:val="20"/>
                <w:lang w:val="lv-LV"/>
              </w:rPr>
              <w:lastRenderedPageBreak/>
              <w:t>Kaļķ</w:t>
            </w:r>
            <w:r w:rsidR="00552560" w:rsidRPr="009E511A">
              <w:rPr>
                <w:i/>
                <w:color w:val="auto"/>
                <w:sz w:val="20"/>
                <w:szCs w:val="20"/>
                <w:lang w:val="lv-LV"/>
              </w:rPr>
              <w:t>aini zāļu purvi ar dižo aslapi</w:t>
            </w:r>
            <w:r w:rsidRPr="009E511A">
              <w:rPr>
                <w:iCs/>
                <w:color w:val="auto"/>
                <w:sz w:val="20"/>
                <w:szCs w:val="20"/>
                <w:lang w:val="lv-LV"/>
              </w:rPr>
              <w:t>)</w:t>
            </w:r>
            <w:r w:rsidR="00CA2B02" w:rsidRPr="009E511A">
              <w:rPr>
                <w:i/>
                <w:color w:val="auto"/>
                <w:sz w:val="20"/>
                <w:szCs w:val="20"/>
                <w:lang w:val="lv-LV"/>
              </w:rPr>
              <w:t xml:space="preserve"> </w:t>
            </w:r>
            <w:r w:rsidR="007A43DE" w:rsidRPr="009E511A">
              <w:rPr>
                <w:color w:val="auto"/>
                <w:sz w:val="20"/>
                <w:szCs w:val="20"/>
                <w:lang w:val="lv-LV"/>
              </w:rPr>
              <w:t>29,31</w:t>
            </w:r>
            <w:r w:rsidR="00CA2B02" w:rsidRPr="009E511A">
              <w:rPr>
                <w:color w:val="auto"/>
                <w:sz w:val="20"/>
                <w:szCs w:val="20"/>
                <w:lang w:val="lv-LV"/>
              </w:rPr>
              <w:t xml:space="preserve"> ha platībā. Dzīvotne īpaši aizsargājamām sūnu un vaskulāro augu sugām.</w:t>
            </w:r>
          </w:p>
        </w:tc>
        <w:tc>
          <w:tcPr>
            <w:tcW w:w="3058" w:type="dxa"/>
            <w:shd w:val="clear" w:color="auto" w:fill="auto"/>
          </w:tcPr>
          <w:p w14:paraId="7D2FB7E3" w14:textId="77777777" w:rsidR="00CA2B02" w:rsidRPr="009E511A" w:rsidRDefault="00CA2B02" w:rsidP="00E002E4">
            <w:pPr>
              <w:pStyle w:val="ListParagraph"/>
              <w:numPr>
                <w:ilvl w:val="0"/>
                <w:numId w:val="28"/>
              </w:numPr>
              <w:ind w:left="222" w:hanging="222"/>
              <w:jc w:val="both"/>
              <w:rPr>
                <w:color w:val="auto"/>
                <w:sz w:val="20"/>
                <w:szCs w:val="20"/>
                <w:lang w:val="lv-LV"/>
              </w:rPr>
            </w:pPr>
            <w:r w:rsidRPr="009E511A">
              <w:rPr>
                <w:color w:val="auto"/>
                <w:sz w:val="20"/>
                <w:szCs w:val="20"/>
                <w:lang w:val="lv-LV"/>
              </w:rPr>
              <w:lastRenderedPageBreak/>
              <w:t xml:space="preserve">Rekreatīvā vērtība. </w:t>
            </w:r>
          </w:p>
          <w:p w14:paraId="7D2FB7E4" w14:textId="77777777" w:rsidR="00CA2B02" w:rsidRPr="009E511A" w:rsidRDefault="00CA2B02" w:rsidP="00E002E4">
            <w:pPr>
              <w:pStyle w:val="ListParagraph"/>
              <w:numPr>
                <w:ilvl w:val="0"/>
                <w:numId w:val="28"/>
              </w:numPr>
              <w:ind w:left="222" w:hanging="222"/>
              <w:jc w:val="both"/>
              <w:rPr>
                <w:color w:val="auto"/>
                <w:sz w:val="20"/>
                <w:szCs w:val="20"/>
                <w:lang w:val="lv-LV"/>
              </w:rPr>
            </w:pPr>
            <w:r w:rsidRPr="009E511A">
              <w:rPr>
                <w:color w:val="auto"/>
                <w:sz w:val="20"/>
                <w:szCs w:val="20"/>
                <w:lang w:val="lv-LV"/>
              </w:rPr>
              <w:t>Zinātniskā un izglītības resursa vērtība.</w:t>
            </w:r>
          </w:p>
          <w:p w14:paraId="7D2FB7E5" w14:textId="77777777" w:rsidR="00CA2B02" w:rsidRPr="009E511A" w:rsidRDefault="00CA2B02" w:rsidP="00E002E4">
            <w:pPr>
              <w:pStyle w:val="ListParagraph"/>
              <w:numPr>
                <w:ilvl w:val="0"/>
                <w:numId w:val="28"/>
              </w:numPr>
              <w:ind w:left="222" w:hanging="222"/>
              <w:jc w:val="both"/>
              <w:rPr>
                <w:color w:val="auto"/>
                <w:sz w:val="20"/>
                <w:szCs w:val="20"/>
                <w:lang w:val="lv-LV"/>
              </w:rPr>
            </w:pPr>
            <w:r w:rsidRPr="009E511A">
              <w:rPr>
                <w:color w:val="auto"/>
                <w:sz w:val="20"/>
                <w:szCs w:val="20"/>
                <w:lang w:val="lv-LV"/>
              </w:rPr>
              <w:t>Ainavu daudzveidojošs elements.</w:t>
            </w:r>
          </w:p>
        </w:tc>
        <w:tc>
          <w:tcPr>
            <w:tcW w:w="3223" w:type="dxa"/>
            <w:shd w:val="clear" w:color="auto" w:fill="auto"/>
          </w:tcPr>
          <w:p w14:paraId="7D2FB7E6" w14:textId="77777777" w:rsidR="00CA2B02" w:rsidRPr="009E511A" w:rsidRDefault="00CA2B02" w:rsidP="00CA2B02">
            <w:pPr>
              <w:pStyle w:val="ListParagraph"/>
              <w:widowControl/>
              <w:ind w:left="0"/>
              <w:jc w:val="both"/>
              <w:rPr>
                <w:bCs/>
                <w:color w:val="auto"/>
                <w:sz w:val="20"/>
                <w:szCs w:val="20"/>
                <w:lang w:val="lv-LV"/>
              </w:rPr>
            </w:pPr>
            <w:r w:rsidRPr="009E511A">
              <w:rPr>
                <w:bCs/>
                <w:color w:val="auto"/>
                <w:sz w:val="20"/>
                <w:szCs w:val="20"/>
                <w:lang w:val="lv-LV"/>
              </w:rPr>
              <w:t>(-)</w:t>
            </w:r>
            <w:r w:rsidR="000D4451" w:rsidRPr="009E511A">
              <w:rPr>
                <w:bCs/>
                <w:color w:val="auto"/>
                <w:sz w:val="20"/>
                <w:szCs w:val="20"/>
                <w:lang w:val="lv-LV"/>
              </w:rPr>
              <w:t xml:space="preserve"> P</w:t>
            </w:r>
            <w:r w:rsidRPr="009E511A">
              <w:rPr>
                <w:bCs/>
                <w:color w:val="auto"/>
                <w:sz w:val="20"/>
                <w:szCs w:val="20"/>
                <w:lang w:val="lv-LV"/>
              </w:rPr>
              <w:t>ieaugoša rekreācijas slodze var pasl</w:t>
            </w:r>
            <w:r w:rsidR="000D4451" w:rsidRPr="009E511A">
              <w:rPr>
                <w:bCs/>
                <w:color w:val="auto"/>
                <w:sz w:val="20"/>
                <w:szCs w:val="20"/>
                <w:lang w:val="lv-LV"/>
              </w:rPr>
              <w:t>iktināt purvu biotopu kvalitāti.</w:t>
            </w:r>
          </w:p>
          <w:p w14:paraId="7D2FB7E7" w14:textId="77777777" w:rsidR="00CA2B02" w:rsidRPr="009E511A" w:rsidRDefault="00CA2B02" w:rsidP="00CA2B02">
            <w:pPr>
              <w:jc w:val="left"/>
              <w:rPr>
                <w:color w:val="auto"/>
                <w:sz w:val="20"/>
                <w:szCs w:val="20"/>
                <w:lang w:val="lv-LV"/>
              </w:rPr>
            </w:pPr>
            <w:r w:rsidRPr="009E511A">
              <w:rPr>
                <w:bCs/>
                <w:color w:val="auto"/>
                <w:sz w:val="20"/>
                <w:szCs w:val="20"/>
                <w:lang w:val="lv-LV"/>
              </w:rPr>
              <w:t>(+)</w:t>
            </w:r>
            <w:r w:rsidR="000D4451" w:rsidRPr="009E511A">
              <w:rPr>
                <w:color w:val="auto"/>
                <w:sz w:val="20"/>
                <w:szCs w:val="20"/>
                <w:lang w:val="lv-LV"/>
              </w:rPr>
              <w:t xml:space="preserve"> A</w:t>
            </w:r>
            <w:r w:rsidRPr="009E511A">
              <w:rPr>
                <w:color w:val="auto"/>
                <w:sz w:val="20"/>
                <w:szCs w:val="20"/>
                <w:lang w:val="lv-LV"/>
              </w:rPr>
              <w:t>izsargājamās teritorijas statuss.</w:t>
            </w:r>
          </w:p>
        </w:tc>
      </w:tr>
      <w:tr w:rsidR="00CA2B02" w:rsidRPr="009E511A" w14:paraId="7D2FB7EA" w14:textId="77777777" w:rsidTr="00EB14A6">
        <w:tc>
          <w:tcPr>
            <w:tcW w:w="9344" w:type="dxa"/>
            <w:gridSpan w:val="3"/>
            <w:shd w:val="clear" w:color="auto" w:fill="C5E0B3" w:themeFill="accent6" w:themeFillTint="66"/>
          </w:tcPr>
          <w:p w14:paraId="7D2FB7E9" w14:textId="77777777" w:rsidR="00CA2B02" w:rsidRPr="009E511A" w:rsidRDefault="00CA2B02" w:rsidP="00CA2B02">
            <w:pPr>
              <w:jc w:val="left"/>
              <w:rPr>
                <w:b/>
                <w:i/>
                <w:color w:val="auto"/>
                <w:sz w:val="20"/>
                <w:szCs w:val="20"/>
                <w:lang w:val="lv-LV"/>
              </w:rPr>
            </w:pPr>
            <w:r w:rsidRPr="009E511A">
              <w:rPr>
                <w:b/>
                <w:i/>
                <w:color w:val="auto"/>
                <w:sz w:val="20"/>
                <w:szCs w:val="20"/>
                <w:lang w:val="lv-LV"/>
              </w:rPr>
              <w:lastRenderedPageBreak/>
              <w:t>Zālāji</w:t>
            </w:r>
          </w:p>
        </w:tc>
      </w:tr>
      <w:tr w:rsidR="00F80866" w:rsidRPr="009E511A" w14:paraId="7D2FB7F4" w14:textId="77777777" w:rsidTr="00F80866">
        <w:tc>
          <w:tcPr>
            <w:tcW w:w="3063" w:type="dxa"/>
            <w:shd w:val="clear" w:color="auto" w:fill="auto"/>
          </w:tcPr>
          <w:p w14:paraId="7D2FB7EB" w14:textId="77777777" w:rsidR="00F80866" w:rsidRPr="009E511A" w:rsidRDefault="00B44BA2" w:rsidP="00E40EA9">
            <w:pPr>
              <w:pStyle w:val="ListParagraph"/>
              <w:ind w:left="0"/>
              <w:jc w:val="both"/>
              <w:rPr>
                <w:color w:val="auto"/>
                <w:sz w:val="20"/>
                <w:szCs w:val="20"/>
                <w:lang w:val="lv-LV"/>
              </w:rPr>
            </w:pPr>
            <w:r w:rsidRPr="009E511A">
              <w:rPr>
                <w:color w:val="auto"/>
                <w:sz w:val="20"/>
                <w:szCs w:val="20"/>
                <w:lang w:val="lv-LV"/>
              </w:rPr>
              <w:t>Divi</w:t>
            </w:r>
            <w:r w:rsidR="00F80866" w:rsidRPr="009E511A">
              <w:rPr>
                <w:color w:val="auto"/>
                <w:sz w:val="20"/>
                <w:szCs w:val="20"/>
                <w:lang w:val="lv-LV"/>
              </w:rPr>
              <w:t xml:space="preserve"> ES nozīmes īpaši aizsargājamu zālāju biotopu veidi (</w:t>
            </w:r>
            <w:r w:rsidR="00F80866" w:rsidRPr="009E511A">
              <w:rPr>
                <w:iCs/>
                <w:color w:val="auto"/>
                <w:sz w:val="20"/>
                <w:szCs w:val="20"/>
                <w:lang w:val="lv-LV"/>
              </w:rPr>
              <w:t>6210</w:t>
            </w:r>
            <w:r w:rsidR="00F80866" w:rsidRPr="009E511A">
              <w:rPr>
                <w:i/>
                <w:color w:val="auto"/>
                <w:sz w:val="20"/>
                <w:szCs w:val="20"/>
                <w:lang w:val="lv-LV"/>
              </w:rPr>
              <w:t xml:space="preserve"> Sausi zālāji kaļķainās augsnēs</w:t>
            </w:r>
            <w:r w:rsidRPr="009E511A">
              <w:rPr>
                <w:iCs/>
                <w:color w:val="auto"/>
                <w:sz w:val="20"/>
                <w:szCs w:val="20"/>
                <w:lang w:val="lv-LV"/>
              </w:rPr>
              <w:t>,</w:t>
            </w:r>
            <w:r w:rsidR="00F80866" w:rsidRPr="009E511A">
              <w:rPr>
                <w:i/>
                <w:color w:val="auto"/>
                <w:sz w:val="20"/>
                <w:szCs w:val="20"/>
                <w:lang w:val="lv-LV"/>
              </w:rPr>
              <w:t xml:space="preserve"> </w:t>
            </w:r>
            <w:r w:rsidR="00F80866" w:rsidRPr="009E511A">
              <w:rPr>
                <w:iCs/>
                <w:color w:val="auto"/>
                <w:sz w:val="20"/>
                <w:szCs w:val="20"/>
                <w:lang w:val="lv-LV"/>
              </w:rPr>
              <w:t>6270*</w:t>
            </w:r>
            <w:r w:rsidR="00F80866" w:rsidRPr="009E511A">
              <w:rPr>
                <w:i/>
                <w:color w:val="auto"/>
                <w:sz w:val="20"/>
                <w:szCs w:val="20"/>
                <w:lang w:val="lv-LV"/>
              </w:rPr>
              <w:t xml:space="preserve"> Sugām bagātas ganības un ganītas pļavas</w:t>
            </w:r>
            <w:r w:rsidR="00F80866" w:rsidRPr="009E511A">
              <w:rPr>
                <w:color w:val="auto"/>
                <w:sz w:val="20"/>
                <w:szCs w:val="20"/>
                <w:lang w:val="lv-LV"/>
              </w:rPr>
              <w:t xml:space="preserve">) </w:t>
            </w:r>
            <w:r w:rsidR="00E40EA9" w:rsidRPr="009E511A">
              <w:rPr>
                <w:color w:val="auto"/>
                <w:sz w:val="20"/>
                <w:szCs w:val="20"/>
                <w:lang w:val="lv-LV"/>
              </w:rPr>
              <w:t>6,40</w:t>
            </w:r>
            <w:r w:rsidR="00F80866" w:rsidRPr="009E511A">
              <w:rPr>
                <w:color w:val="auto"/>
                <w:sz w:val="20"/>
                <w:szCs w:val="20"/>
                <w:lang w:val="lv-LV"/>
              </w:rPr>
              <w:t xml:space="preserve"> ha platībā. Dzīvotne īpaši aizsargājamām putnu, augu un bezmugurkaulnieku  sugām.</w:t>
            </w:r>
          </w:p>
        </w:tc>
        <w:tc>
          <w:tcPr>
            <w:tcW w:w="3058" w:type="dxa"/>
            <w:shd w:val="clear" w:color="auto" w:fill="auto"/>
          </w:tcPr>
          <w:p w14:paraId="7D2FB7EC" w14:textId="77777777" w:rsidR="00F80866" w:rsidRPr="009E511A" w:rsidRDefault="00F80866" w:rsidP="00F80866">
            <w:pPr>
              <w:pStyle w:val="ListParagraph"/>
              <w:numPr>
                <w:ilvl w:val="0"/>
                <w:numId w:val="28"/>
              </w:numPr>
              <w:ind w:left="222" w:hanging="222"/>
              <w:jc w:val="both"/>
              <w:rPr>
                <w:color w:val="auto"/>
                <w:sz w:val="20"/>
                <w:szCs w:val="20"/>
                <w:lang w:val="lv-LV"/>
              </w:rPr>
            </w:pPr>
            <w:r w:rsidRPr="009E511A">
              <w:rPr>
                <w:color w:val="auto"/>
                <w:sz w:val="20"/>
                <w:szCs w:val="20"/>
                <w:lang w:val="lv-LV"/>
              </w:rPr>
              <w:t xml:space="preserve">Siena ieguve. </w:t>
            </w:r>
          </w:p>
          <w:p w14:paraId="7D2FB7ED" w14:textId="77777777" w:rsidR="00F80866" w:rsidRPr="009E511A" w:rsidRDefault="00F80866" w:rsidP="00F80866">
            <w:pPr>
              <w:pStyle w:val="ListParagraph"/>
              <w:numPr>
                <w:ilvl w:val="0"/>
                <w:numId w:val="28"/>
              </w:numPr>
              <w:ind w:left="222" w:hanging="222"/>
              <w:jc w:val="both"/>
              <w:rPr>
                <w:color w:val="auto"/>
                <w:sz w:val="20"/>
                <w:szCs w:val="20"/>
                <w:lang w:val="lv-LV"/>
              </w:rPr>
            </w:pPr>
            <w:r w:rsidRPr="009E511A">
              <w:rPr>
                <w:color w:val="auto"/>
                <w:sz w:val="20"/>
                <w:szCs w:val="20"/>
                <w:lang w:val="lv-LV"/>
              </w:rPr>
              <w:t>Ganības.</w:t>
            </w:r>
          </w:p>
          <w:p w14:paraId="7D2FB7EE" w14:textId="77777777" w:rsidR="00F80866" w:rsidRPr="009E511A" w:rsidRDefault="00F80866" w:rsidP="00F80866">
            <w:pPr>
              <w:pStyle w:val="ListParagraph"/>
              <w:numPr>
                <w:ilvl w:val="0"/>
                <w:numId w:val="28"/>
              </w:numPr>
              <w:ind w:left="222" w:hanging="222"/>
              <w:jc w:val="both"/>
              <w:rPr>
                <w:color w:val="auto"/>
                <w:sz w:val="20"/>
                <w:szCs w:val="20"/>
                <w:lang w:val="lv-LV"/>
              </w:rPr>
            </w:pPr>
            <w:r w:rsidRPr="009E511A">
              <w:rPr>
                <w:color w:val="auto"/>
                <w:sz w:val="20"/>
                <w:szCs w:val="20"/>
                <w:lang w:val="lv-LV"/>
              </w:rPr>
              <w:t>Izziņas un pētniecības vērtība.</w:t>
            </w:r>
          </w:p>
          <w:p w14:paraId="7D2FB7EF" w14:textId="77777777" w:rsidR="00F80866" w:rsidRPr="009E511A" w:rsidRDefault="00F80866" w:rsidP="00F80866">
            <w:pPr>
              <w:pStyle w:val="ListParagraph"/>
              <w:numPr>
                <w:ilvl w:val="0"/>
                <w:numId w:val="28"/>
              </w:numPr>
              <w:ind w:left="222" w:hanging="222"/>
              <w:jc w:val="both"/>
              <w:rPr>
                <w:color w:val="auto"/>
                <w:sz w:val="20"/>
                <w:szCs w:val="20"/>
                <w:lang w:val="lv-LV"/>
              </w:rPr>
            </w:pPr>
            <w:r w:rsidRPr="009E511A">
              <w:rPr>
                <w:color w:val="auto"/>
                <w:sz w:val="20"/>
                <w:szCs w:val="20"/>
                <w:lang w:val="lv-LV"/>
              </w:rPr>
              <w:t>Ainavu daudzveidojošs elements.</w:t>
            </w:r>
          </w:p>
        </w:tc>
        <w:tc>
          <w:tcPr>
            <w:tcW w:w="3223" w:type="dxa"/>
            <w:shd w:val="clear" w:color="auto" w:fill="auto"/>
          </w:tcPr>
          <w:p w14:paraId="7D2FB7F0" w14:textId="77777777" w:rsidR="00F80866" w:rsidRPr="009E511A" w:rsidRDefault="00F80866" w:rsidP="00F80866">
            <w:pPr>
              <w:jc w:val="both"/>
              <w:rPr>
                <w:color w:val="auto"/>
                <w:sz w:val="20"/>
                <w:szCs w:val="20"/>
                <w:lang w:val="lv-LV"/>
              </w:rPr>
            </w:pPr>
            <w:r w:rsidRPr="009E511A">
              <w:rPr>
                <w:bCs/>
                <w:color w:val="auto"/>
                <w:sz w:val="20"/>
                <w:szCs w:val="20"/>
                <w:lang w:val="lv-LV"/>
              </w:rPr>
              <w:t>(-)</w:t>
            </w:r>
            <w:r w:rsidRPr="009E511A">
              <w:rPr>
                <w:b/>
                <w:color w:val="auto"/>
                <w:sz w:val="20"/>
                <w:szCs w:val="20"/>
                <w:lang w:val="lv-LV"/>
              </w:rPr>
              <w:t xml:space="preserve"> </w:t>
            </w:r>
            <w:r w:rsidR="000D4451" w:rsidRPr="009E511A">
              <w:rPr>
                <w:color w:val="auto"/>
                <w:sz w:val="20"/>
                <w:szCs w:val="20"/>
                <w:lang w:val="lv-LV"/>
              </w:rPr>
              <w:t>D</w:t>
            </w:r>
            <w:r w:rsidRPr="009E511A">
              <w:rPr>
                <w:color w:val="auto"/>
                <w:sz w:val="20"/>
                <w:szCs w:val="20"/>
                <w:lang w:val="lv-LV"/>
              </w:rPr>
              <w:t>abiskos zālājus un tur sastopamās sugas negatīvi ietekmē apsaimniekošanas pārtraukšana un aizaugšana ar kokiem un krūmiem, kas veicina fragmentāciju un samazina sugu dzīvotņu platību un kvalitāti.</w:t>
            </w:r>
          </w:p>
          <w:p w14:paraId="7D2FB7F1" w14:textId="77777777" w:rsidR="00F80866" w:rsidRPr="009E511A" w:rsidRDefault="00F80866" w:rsidP="00F80866">
            <w:pPr>
              <w:jc w:val="both"/>
              <w:rPr>
                <w:color w:val="auto"/>
                <w:sz w:val="20"/>
                <w:szCs w:val="20"/>
                <w:lang w:val="lv-LV"/>
              </w:rPr>
            </w:pPr>
            <w:r w:rsidRPr="009E511A">
              <w:rPr>
                <w:color w:val="auto"/>
                <w:sz w:val="20"/>
                <w:szCs w:val="20"/>
                <w:lang w:val="lv-LV"/>
              </w:rPr>
              <w:t xml:space="preserve">(-) Daļa zālāju ir </w:t>
            </w:r>
            <w:r w:rsidR="00C15707" w:rsidRPr="009E511A">
              <w:rPr>
                <w:color w:val="auto"/>
                <w:sz w:val="20"/>
                <w:szCs w:val="20"/>
                <w:lang w:val="lv-LV"/>
              </w:rPr>
              <w:t xml:space="preserve">tikusi </w:t>
            </w:r>
            <w:r w:rsidRPr="009E511A">
              <w:rPr>
                <w:color w:val="auto"/>
                <w:sz w:val="20"/>
                <w:szCs w:val="20"/>
                <w:lang w:val="lv-LV"/>
              </w:rPr>
              <w:t>pļauta ar smalcināšanu, kas ir veicinājusi zālāju eitrofikāciju un ekspansīvu sugu izplatīšanos.</w:t>
            </w:r>
            <w:r w:rsidR="00C15707" w:rsidRPr="009E511A">
              <w:rPr>
                <w:color w:val="auto"/>
                <w:sz w:val="20"/>
                <w:szCs w:val="20"/>
                <w:lang w:val="lv-LV"/>
              </w:rPr>
              <w:t xml:space="preserve"> </w:t>
            </w:r>
          </w:p>
          <w:p w14:paraId="7D2FB7F2" w14:textId="77777777" w:rsidR="00C15707" w:rsidRPr="009E511A" w:rsidRDefault="00C15707" w:rsidP="00C15707">
            <w:pPr>
              <w:jc w:val="both"/>
              <w:rPr>
                <w:rFonts w:eastAsia="Times New Roman"/>
                <w:color w:val="auto"/>
                <w:sz w:val="20"/>
                <w:szCs w:val="20"/>
                <w:lang w:val="lv-LV"/>
              </w:rPr>
            </w:pPr>
            <w:r w:rsidRPr="009E511A">
              <w:rPr>
                <w:color w:val="auto"/>
                <w:sz w:val="20"/>
                <w:szCs w:val="20"/>
                <w:lang w:val="lv-LV"/>
              </w:rPr>
              <w:t>(-)</w:t>
            </w:r>
            <w:r w:rsidR="00F80866" w:rsidRPr="009E511A">
              <w:rPr>
                <w:rFonts w:eastAsia="Times New Roman"/>
                <w:color w:val="auto"/>
                <w:sz w:val="20"/>
                <w:szCs w:val="20"/>
                <w:lang w:val="lv-LV"/>
              </w:rPr>
              <w:t xml:space="preserve"> </w:t>
            </w:r>
            <w:r w:rsidRPr="009E511A">
              <w:rPr>
                <w:rFonts w:eastAsia="Times New Roman"/>
                <w:color w:val="auto"/>
                <w:sz w:val="20"/>
                <w:szCs w:val="20"/>
                <w:lang w:val="lv-LV"/>
              </w:rPr>
              <w:t xml:space="preserve">DP teritorijā sastopamās aizsargājamo zālāju platības nav </w:t>
            </w:r>
            <w:r w:rsidR="00F80866" w:rsidRPr="009E511A">
              <w:rPr>
                <w:rFonts w:eastAsia="Times New Roman"/>
                <w:color w:val="auto"/>
                <w:sz w:val="20"/>
                <w:szCs w:val="20"/>
                <w:lang w:val="lv-LV"/>
              </w:rPr>
              <w:t xml:space="preserve"> </w:t>
            </w:r>
            <w:r w:rsidRPr="009E511A">
              <w:rPr>
                <w:rFonts w:eastAsia="Times New Roman"/>
                <w:color w:val="auto"/>
                <w:sz w:val="20"/>
                <w:szCs w:val="20"/>
                <w:lang w:val="lv-LV"/>
              </w:rPr>
              <w:t xml:space="preserve">iekļautas </w:t>
            </w:r>
            <w:r w:rsidR="00E3256D" w:rsidRPr="009E511A">
              <w:rPr>
                <w:rFonts w:eastAsia="Times New Roman"/>
                <w:color w:val="auto"/>
                <w:sz w:val="20"/>
                <w:szCs w:val="20"/>
                <w:lang w:val="lv-LV"/>
              </w:rPr>
              <w:t>LAD lauku</w:t>
            </w:r>
            <w:r w:rsidR="00F80866" w:rsidRPr="009E511A">
              <w:rPr>
                <w:rFonts w:eastAsia="Times New Roman"/>
                <w:color w:val="auto"/>
                <w:sz w:val="20"/>
                <w:szCs w:val="20"/>
                <w:lang w:val="lv-LV"/>
              </w:rPr>
              <w:t xml:space="preserve"> </w:t>
            </w:r>
            <w:r w:rsidRPr="009E511A">
              <w:rPr>
                <w:rFonts w:eastAsia="Times New Roman"/>
                <w:color w:val="auto"/>
                <w:sz w:val="20"/>
                <w:szCs w:val="20"/>
                <w:lang w:val="lv-LV"/>
              </w:rPr>
              <w:t>blokos</w:t>
            </w:r>
            <w:r w:rsidR="00B44BA2" w:rsidRPr="009E511A">
              <w:rPr>
                <w:rFonts w:eastAsia="Times New Roman"/>
                <w:color w:val="auto"/>
                <w:sz w:val="20"/>
                <w:szCs w:val="20"/>
                <w:lang w:val="lv-LV"/>
              </w:rPr>
              <w:t>.</w:t>
            </w:r>
          </w:p>
          <w:p w14:paraId="7D2FB7F3" w14:textId="77777777" w:rsidR="00C15707" w:rsidRPr="009E511A" w:rsidRDefault="00F80866" w:rsidP="00C15707">
            <w:pPr>
              <w:jc w:val="both"/>
              <w:rPr>
                <w:color w:val="auto"/>
                <w:sz w:val="20"/>
                <w:szCs w:val="20"/>
                <w:lang w:val="lv-LV"/>
              </w:rPr>
            </w:pPr>
            <w:r w:rsidRPr="009E511A">
              <w:rPr>
                <w:rFonts w:eastAsia="Times New Roman"/>
                <w:color w:val="auto"/>
                <w:sz w:val="20"/>
                <w:szCs w:val="20"/>
                <w:lang w:val="lv-LV"/>
              </w:rPr>
              <w:t xml:space="preserve">(+) </w:t>
            </w:r>
            <w:r w:rsidRPr="009E511A">
              <w:rPr>
                <w:color w:val="auto"/>
                <w:sz w:val="20"/>
                <w:szCs w:val="20"/>
                <w:lang w:val="lv-LV"/>
              </w:rPr>
              <w:t xml:space="preserve">Kopš 2010.  gada, veicot krūmu izciršanu, ir atjaunots un pļauts zālāju biotops 6210 </w:t>
            </w:r>
            <w:r w:rsidRPr="009E511A">
              <w:rPr>
                <w:i/>
                <w:iCs/>
                <w:color w:val="auto"/>
                <w:sz w:val="20"/>
                <w:szCs w:val="20"/>
                <w:lang w:val="lv-LV"/>
              </w:rPr>
              <w:t>Sausi zālāji kaļķainās augsnēs</w:t>
            </w:r>
            <w:r w:rsidRPr="009E511A">
              <w:rPr>
                <w:color w:val="auto"/>
                <w:sz w:val="20"/>
                <w:szCs w:val="20"/>
                <w:lang w:val="lv-LV"/>
              </w:rPr>
              <w:t xml:space="preserve"> </w:t>
            </w:r>
            <w:r w:rsidR="00C15707" w:rsidRPr="009E511A">
              <w:rPr>
                <w:color w:val="auto"/>
                <w:sz w:val="20"/>
                <w:szCs w:val="20"/>
                <w:lang w:val="lv-LV"/>
              </w:rPr>
              <w:t>4,06</w:t>
            </w:r>
            <w:r w:rsidRPr="009E511A">
              <w:rPr>
                <w:color w:val="auto"/>
                <w:sz w:val="20"/>
                <w:szCs w:val="20"/>
                <w:lang w:val="lv-LV"/>
              </w:rPr>
              <w:t xml:space="preserve"> ha platībā pie Numernes skatu torņa. Kopš 2015.  gada tas apsaimniek</w:t>
            </w:r>
            <w:r w:rsidR="00C15707" w:rsidRPr="009E511A">
              <w:rPr>
                <w:color w:val="auto"/>
                <w:sz w:val="20"/>
                <w:szCs w:val="20"/>
                <w:lang w:val="lv-LV"/>
              </w:rPr>
              <w:t>ots, pļaujot ar zāles savākšanu.</w:t>
            </w:r>
          </w:p>
        </w:tc>
      </w:tr>
      <w:tr w:rsidR="00F80866" w:rsidRPr="009E511A" w14:paraId="7D2FB7F6" w14:textId="77777777" w:rsidTr="00EB14A6">
        <w:tc>
          <w:tcPr>
            <w:tcW w:w="9344" w:type="dxa"/>
            <w:gridSpan w:val="3"/>
            <w:shd w:val="clear" w:color="auto" w:fill="C5E0B3" w:themeFill="accent6" w:themeFillTint="66"/>
          </w:tcPr>
          <w:p w14:paraId="7D2FB7F5" w14:textId="77777777" w:rsidR="00F80866" w:rsidRPr="009E511A" w:rsidRDefault="00F80866" w:rsidP="00F80866">
            <w:pPr>
              <w:pStyle w:val="ListParagraph"/>
              <w:widowControl/>
              <w:ind w:left="0"/>
              <w:jc w:val="both"/>
              <w:rPr>
                <w:color w:val="auto"/>
                <w:sz w:val="20"/>
                <w:szCs w:val="20"/>
                <w:lang w:val="lv-LV"/>
              </w:rPr>
            </w:pPr>
            <w:r w:rsidRPr="009E511A">
              <w:rPr>
                <w:b/>
                <w:i/>
                <w:color w:val="auto"/>
                <w:sz w:val="20"/>
                <w:szCs w:val="20"/>
                <w:lang w:val="lv-LV"/>
              </w:rPr>
              <w:t>Ezeri</w:t>
            </w:r>
          </w:p>
        </w:tc>
      </w:tr>
      <w:tr w:rsidR="00F80866" w:rsidRPr="009E511A" w14:paraId="7D2FB7FF" w14:textId="77777777" w:rsidTr="0004362E">
        <w:tc>
          <w:tcPr>
            <w:tcW w:w="3063" w:type="dxa"/>
            <w:shd w:val="clear" w:color="auto" w:fill="auto"/>
          </w:tcPr>
          <w:p w14:paraId="7D2FB7F7" w14:textId="77777777" w:rsidR="00F80866" w:rsidRPr="009E511A" w:rsidRDefault="00F80866" w:rsidP="00F80866">
            <w:pPr>
              <w:pStyle w:val="ListParagraph"/>
              <w:ind w:left="0"/>
              <w:jc w:val="both"/>
              <w:rPr>
                <w:color w:val="auto"/>
                <w:sz w:val="20"/>
                <w:szCs w:val="20"/>
                <w:lang w:val="lv-LV"/>
              </w:rPr>
            </w:pPr>
            <w:r w:rsidRPr="009E511A">
              <w:rPr>
                <w:color w:val="auto"/>
                <w:sz w:val="20"/>
                <w:szCs w:val="20"/>
                <w:lang w:val="lv-LV"/>
              </w:rPr>
              <w:t xml:space="preserve">ES nozīmes īpaši aizsargājamais biotops </w:t>
            </w:r>
            <w:r w:rsidRPr="009E511A">
              <w:rPr>
                <w:iCs/>
                <w:color w:val="auto"/>
                <w:sz w:val="20"/>
                <w:szCs w:val="20"/>
                <w:lang w:val="lv-LV"/>
              </w:rPr>
              <w:t>3150</w:t>
            </w:r>
            <w:r w:rsidRPr="009E511A">
              <w:rPr>
                <w:i/>
                <w:color w:val="auto"/>
                <w:sz w:val="20"/>
                <w:szCs w:val="20"/>
                <w:lang w:val="lv-LV"/>
              </w:rPr>
              <w:t xml:space="preserve"> Eitrofi ezeri ar iegrimušo ūdensaugu un peldaugu augāju</w:t>
            </w:r>
            <w:r w:rsidRPr="009E511A">
              <w:rPr>
                <w:color w:val="auto"/>
                <w:sz w:val="20"/>
                <w:szCs w:val="20"/>
                <w:lang w:val="lv-LV"/>
              </w:rPr>
              <w:t xml:space="preserve"> </w:t>
            </w:r>
            <w:r w:rsidR="00C15707" w:rsidRPr="009E511A">
              <w:rPr>
                <w:color w:val="auto"/>
                <w:sz w:val="20"/>
                <w:szCs w:val="20"/>
                <w:lang w:val="lv-LV"/>
              </w:rPr>
              <w:t>74,19</w:t>
            </w:r>
            <w:r w:rsidRPr="009E511A">
              <w:rPr>
                <w:color w:val="auto"/>
                <w:sz w:val="20"/>
                <w:szCs w:val="20"/>
                <w:lang w:val="lv-LV"/>
              </w:rPr>
              <w:t xml:space="preserve"> ha platībā. Dzīvotne īpaši aizsargājamām pu</w:t>
            </w:r>
            <w:r w:rsidR="00C15707" w:rsidRPr="009E511A">
              <w:rPr>
                <w:color w:val="auto"/>
                <w:sz w:val="20"/>
                <w:szCs w:val="20"/>
                <w:lang w:val="lv-LV"/>
              </w:rPr>
              <w:t xml:space="preserve">tnu, augu un bezmugurkaulnieku </w:t>
            </w:r>
            <w:r w:rsidRPr="009E511A">
              <w:rPr>
                <w:color w:val="auto"/>
                <w:sz w:val="20"/>
                <w:szCs w:val="20"/>
                <w:lang w:val="lv-LV"/>
              </w:rPr>
              <w:t>sugām.</w:t>
            </w:r>
          </w:p>
        </w:tc>
        <w:tc>
          <w:tcPr>
            <w:tcW w:w="3058" w:type="dxa"/>
            <w:shd w:val="clear" w:color="auto" w:fill="auto"/>
          </w:tcPr>
          <w:p w14:paraId="7D2FB7F8" w14:textId="77777777" w:rsidR="00F80866" w:rsidRPr="009E511A" w:rsidRDefault="00F80866" w:rsidP="00F80866">
            <w:pPr>
              <w:pStyle w:val="ListParagraph"/>
              <w:numPr>
                <w:ilvl w:val="0"/>
                <w:numId w:val="29"/>
              </w:numPr>
              <w:ind w:left="222" w:hanging="222"/>
              <w:jc w:val="both"/>
              <w:rPr>
                <w:color w:val="auto"/>
                <w:sz w:val="20"/>
                <w:szCs w:val="20"/>
                <w:lang w:val="lv-LV"/>
              </w:rPr>
            </w:pPr>
            <w:r w:rsidRPr="009E511A">
              <w:rPr>
                <w:color w:val="auto"/>
                <w:sz w:val="20"/>
                <w:szCs w:val="20"/>
                <w:lang w:val="lv-LV"/>
              </w:rPr>
              <w:t>Zivju resursu ieguves vērtība.</w:t>
            </w:r>
          </w:p>
          <w:p w14:paraId="7D2FB7F9" w14:textId="77777777" w:rsidR="00F80866" w:rsidRPr="009E511A" w:rsidRDefault="00F80866" w:rsidP="00F80866">
            <w:pPr>
              <w:pStyle w:val="ListParagraph"/>
              <w:numPr>
                <w:ilvl w:val="0"/>
                <w:numId w:val="29"/>
              </w:numPr>
              <w:ind w:left="222" w:hanging="222"/>
              <w:jc w:val="both"/>
              <w:rPr>
                <w:color w:val="auto"/>
                <w:sz w:val="20"/>
                <w:szCs w:val="20"/>
                <w:lang w:val="lv-LV"/>
              </w:rPr>
            </w:pPr>
            <w:r w:rsidRPr="009E511A">
              <w:rPr>
                <w:color w:val="auto"/>
                <w:sz w:val="20"/>
                <w:szCs w:val="20"/>
                <w:lang w:val="lv-LV"/>
              </w:rPr>
              <w:t>Rekreācijas resurss atpūtniekiem, makšķerniekiem. Ūdensputnu medības.</w:t>
            </w:r>
          </w:p>
          <w:p w14:paraId="7D2FB7FA" w14:textId="77777777" w:rsidR="00F80866" w:rsidRPr="009E511A" w:rsidRDefault="00F80866" w:rsidP="00F80866">
            <w:pPr>
              <w:pStyle w:val="ListParagraph"/>
              <w:numPr>
                <w:ilvl w:val="0"/>
                <w:numId w:val="29"/>
              </w:numPr>
              <w:ind w:left="222" w:hanging="222"/>
              <w:jc w:val="both"/>
              <w:rPr>
                <w:color w:val="auto"/>
                <w:sz w:val="20"/>
                <w:szCs w:val="20"/>
                <w:lang w:val="lv-LV"/>
              </w:rPr>
            </w:pPr>
            <w:r w:rsidRPr="009E511A">
              <w:rPr>
                <w:color w:val="auto"/>
                <w:sz w:val="20"/>
                <w:szCs w:val="20"/>
                <w:lang w:val="lv-LV"/>
              </w:rPr>
              <w:t>Ainavu daudzveidojošs elements.</w:t>
            </w:r>
          </w:p>
        </w:tc>
        <w:tc>
          <w:tcPr>
            <w:tcW w:w="3223" w:type="dxa"/>
            <w:shd w:val="clear" w:color="auto" w:fill="auto"/>
          </w:tcPr>
          <w:p w14:paraId="7D2FB7FB" w14:textId="77777777" w:rsidR="00066C3A" w:rsidRPr="009E511A" w:rsidRDefault="00066C3A" w:rsidP="00F80866">
            <w:pPr>
              <w:pStyle w:val="ListParagraph"/>
              <w:widowControl/>
              <w:ind w:left="0"/>
              <w:jc w:val="both"/>
              <w:rPr>
                <w:bCs/>
                <w:color w:val="auto"/>
                <w:sz w:val="20"/>
                <w:szCs w:val="20"/>
                <w:lang w:val="lv-LV"/>
              </w:rPr>
            </w:pPr>
            <w:r w:rsidRPr="009E511A">
              <w:rPr>
                <w:bCs/>
                <w:color w:val="auto"/>
                <w:sz w:val="20"/>
                <w:szCs w:val="20"/>
                <w:lang w:val="lv-LV"/>
              </w:rPr>
              <w:t>(-) DP teritorijā esošos ezeros novērojama aizaugšana, kas liecina par pastiprinātu organisko vielu uzkrāšanos un dabisko ezeru biotopu sukcesiju.</w:t>
            </w:r>
          </w:p>
          <w:p w14:paraId="7D2FB7FC" w14:textId="77777777" w:rsidR="00F80866" w:rsidRPr="009E511A" w:rsidRDefault="00F80866" w:rsidP="00F80866">
            <w:pPr>
              <w:pStyle w:val="ListParagraph"/>
              <w:widowControl/>
              <w:ind w:left="0"/>
              <w:jc w:val="both"/>
              <w:rPr>
                <w:bCs/>
                <w:color w:val="auto"/>
                <w:sz w:val="20"/>
                <w:szCs w:val="20"/>
                <w:lang w:val="lv-LV"/>
              </w:rPr>
            </w:pPr>
            <w:r w:rsidRPr="009E511A">
              <w:rPr>
                <w:bCs/>
                <w:color w:val="auto"/>
                <w:sz w:val="20"/>
                <w:szCs w:val="20"/>
                <w:lang w:val="lv-LV"/>
              </w:rPr>
              <w:t>(-)</w:t>
            </w:r>
            <w:r w:rsidR="000D4451" w:rsidRPr="009E511A">
              <w:rPr>
                <w:bCs/>
                <w:color w:val="auto"/>
                <w:sz w:val="20"/>
                <w:szCs w:val="20"/>
                <w:lang w:val="lv-LV"/>
              </w:rPr>
              <w:t xml:space="preserve"> P</w:t>
            </w:r>
            <w:r w:rsidRPr="009E511A">
              <w:rPr>
                <w:bCs/>
                <w:color w:val="auto"/>
                <w:sz w:val="20"/>
                <w:szCs w:val="20"/>
                <w:lang w:val="lv-LV"/>
              </w:rPr>
              <w:t xml:space="preserve">ieaugoša rekreācijas slodze var </w:t>
            </w:r>
            <w:r w:rsidR="000D4451" w:rsidRPr="009E511A">
              <w:rPr>
                <w:bCs/>
                <w:color w:val="auto"/>
                <w:sz w:val="20"/>
                <w:szCs w:val="20"/>
                <w:lang w:val="lv-LV"/>
              </w:rPr>
              <w:t>negatīvi ietekmēt ezeru biotopu kvalitāti.</w:t>
            </w:r>
          </w:p>
          <w:p w14:paraId="7D2FB7FD" w14:textId="77777777" w:rsidR="00F80866" w:rsidRPr="009E511A" w:rsidRDefault="00F80866" w:rsidP="00F80866">
            <w:pPr>
              <w:pStyle w:val="ListParagraph"/>
              <w:widowControl/>
              <w:ind w:left="0"/>
              <w:jc w:val="both"/>
              <w:rPr>
                <w:bCs/>
                <w:color w:val="auto"/>
                <w:sz w:val="20"/>
                <w:szCs w:val="20"/>
                <w:lang w:val="lv-LV"/>
              </w:rPr>
            </w:pPr>
            <w:r w:rsidRPr="009E511A">
              <w:rPr>
                <w:bCs/>
                <w:color w:val="auto"/>
                <w:sz w:val="20"/>
                <w:szCs w:val="20"/>
                <w:lang w:val="lv-LV"/>
              </w:rPr>
              <w:t>(+)</w:t>
            </w:r>
            <w:r w:rsidR="00993237" w:rsidRPr="009E511A">
              <w:rPr>
                <w:bCs/>
                <w:color w:val="auto"/>
                <w:sz w:val="20"/>
                <w:szCs w:val="20"/>
                <w:lang w:val="lv-LV"/>
              </w:rPr>
              <w:t xml:space="preserve"> Nū</w:t>
            </w:r>
            <w:r w:rsidRPr="009E511A">
              <w:rPr>
                <w:bCs/>
                <w:color w:val="auto"/>
                <w:sz w:val="20"/>
                <w:szCs w:val="20"/>
                <w:lang w:val="lv-LV"/>
              </w:rPr>
              <w:t>m</w:t>
            </w:r>
            <w:r w:rsidR="00993237" w:rsidRPr="009E511A">
              <w:rPr>
                <w:bCs/>
                <w:color w:val="auto"/>
                <w:sz w:val="20"/>
                <w:szCs w:val="20"/>
                <w:lang w:val="lv-LV"/>
              </w:rPr>
              <w:t>i</w:t>
            </w:r>
            <w:r w:rsidRPr="009E511A">
              <w:rPr>
                <w:bCs/>
                <w:color w:val="auto"/>
                <w:sz w:val="20"/>
                <w:szCs w:val="20"/>
                <w:lang w:val="lv-LV"/>
              </w:rPr>
              <w:t>ernes ezeram izstrādāti ekspluatācijas noteikumi</w:t>
            </w:r>
            <w:r w:rsidR="00E673B4" w:rsidRPr="009E511A">
              <w:rPr>
                <w:bCs/>
                <w:color w:val="auto"/>
                <w:sz w:val="20"/>
                <w:szCs w:val="20"/>
                <w:lang w:val="lv-LV"/>
              </w:rPr>
              <w:t>.</w:t>
            </w:r>
          </w:p>
          <w:p w14:paraId="7D2FB7FE" w14:textId="77777777" w:rsidR="00F80866" w:rsidRPr="009E511A" w:rsidRDefault="00F80866" w:rsidP="00F80866">
            <w:pPr>
              <w:pStyle w:val="ListParagraph"/>
              <w:widowControl/>
              <w:ind w:left="0"/>
              <w:jc w:val="both"/>
              <w:rPr>
                <w:color w:val="auto"/>
                <w:sz w:val="20"/>
                <w:szCs w:val="20"/>
                <w:lang w:val="lv-LV"/>
              </w:rPr>
            </w:pPr>
            <w:r w:rsidRPr="009E511A">
              <w:rPr>
                <w:bCs/>
                <w:color w:val="auto"/>
                <w:sz w:val="20"/>
                <w:szCs w:val="20"/>
                <w:lang w:val="lv-LV"/>
              </w:rPr>
              <w:t>(+)</w:t>
            </w:r>
            <w:r w:rsidR="000D4451" w:rsidRPr="009E511A">
              <w:rPr>
                <w:color w:val="auto"/>
                <w:sz w:val="20"/>
                <w:szCs w:val="20"/>
                <w:lang w:val="lv-LV"/>
              </w:rPr>
              <w:t xml:space="preserve"> A</w:t>
            </w:r>
            <w:r w:rsidRPr="009E511A">
              <w:rPr>
                <w:color w:val="auto"/>
                <w:sz w:val="20"/>
                <w:szCs w:val="20"/>
                <w:lang w:val="lv-LV"/>
              </w:rPr>
              <w:t>izsargājamās teritorijas statuss.</w:t>
            </w:r>
          </w:p>
        </w:tc>
      </w:tr>
      <w:tr w:rsidR="00F80866" w:rsidRPr="009E511A" w14:paraId="7D2FB801" w14:textId="77777777" w:rsidTr="00EB14A6">
        <w:tc>
          <w:tcPr>
            <w:tcW w:w="9344" w:type="dxa"/>
            <w:gridSpan w:val="3"/>
            <w:shd w:val="clear" w:color="auto" w:fill="C5E0B3" w:themeFill="accent6" w:themeFillTint="66"/>
          </w:tcPr>
          <w:p w14:paraId="7D2FB800" w14:textId="77777777" w:rsidR="00F80866" w:rsidRPr="009E511A" w:rsidRDefault="00F80866" w:rsidP="00F80866">
            <w:pPr>
              <w:jc w:val="left"/>
              <w:rPr>
                <w:b/>
                <w:i/>
                <w:color w:val="auto"/>
                <w:sz w:val="20"/>
                <w:szCs w:val="20"/>
                <w:lang w:val="lv-LV"/>
              </w:rPr>
            </w:pPr>
            <w:r w:rsidRPr="009E511A">
              <w:rPr>
                <w:b/>
                <w:i/>
                <w:color w:val="auto"/>
                <w:sz w:val="20"/>
                <w:szCs w:val="20"/>
                <w:lang w:val="lv-LV"/>
              </w:rPr>
              <w:t>Sugas</w:t>
            </w:r>
          </w:p>
        </w:tc>
      </w:tr>
      <w:tr w:rsidR="00C0353B" w:rsidRPr="00E10FB7" w14:paraId="7D2FB80A" w14:textId="77777777" w:rsidTr="00A975DA">
        <w:tc>
          <w:tcPr>
            <w:tcW w:w="3063" w:type="dxa"/>
            <w:shd w:val="clear" w:color="auto" w:fill="auto"/>
          </w:tcPr>
          <w:p w14:paraId="7D2FB802" w14:textId="77777777" w:rsidR="00F80866" w:rsidRPr="009E511A" w:rsidRDefault="00C15707" w:rsidP="00C15707">
            <w:pPr>
              <w:jc w:val="both"/>
              <w:rPr>
                <w:color w:val="auto"/>
                <w:sz w:val="20"/>
                <w:szCs w:val="20"/>
              </w:rPr>
            </w:pPr>
            <w:r w:rsidRPr="009E511A">
              <w:rPr>
                <w:color w:val="auto"/>
                <w:sz w:val="20"/>
                <w:szCs w:val="20"/>
              </w:rPr>
              <w:t>95</w:t>
            </w:r>
            <w:r w:rsidR="00F80866" w:rsidRPr="009E511A">
              <w:rPr>
                <w:color w:val="auto"/>
                <w:sz w:val="20"/>
                <w:szCs w:val="20"/>
              </w:rPr>
              <w:t xml:space="preserve"> īpaši aizsargājamās vai citādi nozīmīgas vask</w:t>
            </w:r>
            <w:r w:rsidRPr="009E511A">
              <w:rPr>
                <w:color w:val="auto"/>
                <w:sz w:val="20"/>
                <w:szCs w:val="20"/>
              </w:rPr>
              <w:t>ulāro augu, sūnu, ķērpju, sēņu,</w:t>
            </w:r>
            <w:r w:rsidR="00F80866" w:rsidRPr="009E511A">
              <w:rPr>
                <w:color w:val="auto"/>
                <w:sz w:val="20"/>
                <w:szCs w:val="20"/>
              </w:rPr>
              <w:t xml:space="preserve"> bezmugurkaulnieku</w:t>
            </w:r>
            <w:r w:rsidRPr="009E511A">
              <w:rPr>
                <w:color w:val="auto"/>
                <w:sz w:val="20"/>
                <w:szCs w:val="20"/>
              </w:rPr>
              <w:t>, zīdītāju, rāpuļu un</w:t>
            </w:r>
            <w:r w:rsidR="00F80866" w:rsidRPr="009E511A">
              <w:rPr>
                <w:color w:val="auto"/>
                <w:sz w:val="20"/>
                <w:szCs w:val="20"/>
              </w:rPr>
              <w:t xml:space="preserve"> </w:t>
            </w:r>
            <w:r w:rsidRPr="009E511A">
              <w:rPr>
                <w:color w:val="auto"/>
                <w:sz w:val="20"/>
                <w:szCs w:val="20"/>
              </w:rPr>
              <w:t xml:space="preserve">putnu </w:t>
            </w:r>
            <w:r w:rsidR="00F80866" w:rsidRPr="009E511A">
              <w:rPr>
                <w:color w:val="auto"/>
                <w:sz w:val="20"/>
                <w:szCs w:val="20"/>
              </w:rPr>
              <w:t xml:space="preserve">sugas t.sk. </w:t>
            </w:r>
            <w:r w:rsidRPr="009E511A">
              <w:rPr>
                <w:color w:val="auto"/>
                <w:sz w:val="20"/>
                <w:szCs w:val="20"/>
              </w:rPr>
              <w:t>41</w:t>
            </w:r>
            <w:r w:rsidR="00F80866" w:rsidRPr="009E511A">
              <w:rPr>
                <w:color w:val="auto"/>
                <w:sz w:val="20"/>
                <w:szCs w:val="20"/>
              </w:rPr>
              <w:t xml:space="preserve"> suga, kur</w:t>
            </w:r>
            <w:r w:rsidR="00E673B4" w:rsidRPr="009E511A">
              <w:rPr>
                <w:color w:val="auto"/>
                <w:sz w:val="20"/>
                <w:szCs w:val="20"/>
              </w:rPr>
              <w:t>ām</w:t>
            </w:r>
            <w:r w:rsidR="00F80866" w:rsidRPr="009E511A">
              <w:rPr>
                <w:color w:val="auto"/>
                <w:sz w:val="20"/>
                <w:szCs w:val="20"/>
              </w:rPr>
              <w:t xml:space="preserve"> veidojami mikroliegumi. </w:t>
            </w:r>
          </w:p>
        </w:tc>
        <w:tc>
          <w:tcPr>
            <w:tcW w:w="3058" w:type="dxa"/>
            <w:shd w:val="clear" w:color="auto" w:fill="auto"/>
          </w:tcPr>
          <w:p w14:paraId="7D2FB803" w14:textId="77777777" w:rsidR="00F80866" w:rsidRPr="009E511A" w:rsidRDefault="00F80866" w:rsidP="00F80866">
            <w:pPr>
              <w:pStyle w:val="ListParagraph"/>
              <w:numPr>
                <w:ilvl w:val="0"/>
                <w:numId w:val="30"/>
              </w:numPr>
              <w:ind w:left="222" w:hanging="222"/>
              <w:jc w:val="both"/>
              <w:rPr>
                <w:color w:val="auto"/>
                <w:sz w:val="20"/>
                <w:szCs w:val="20"/>
                <w:lang w:val="lv-LV"/>
              </w:rPr>
            </w:pPr>
            <w:r w:rsidRPr="009E511A">
              <w:rPr>
                <w:color w:val="auto"/>
                <w:sz w:val="20"/>
                <w:szCs w:val="20"/>
                <w:lang w:val="lv-LV"/>
              </w:rPr>
              <w:t>Sugas kā ekosistēmas sastāvdaļa, kas nodrošina tās pilnvērtīgu funkcionēšanu un cilvēkiem svarīgus ekosistēmu pakalpojumus.</w:t>
            </w:r>
          </w:p>
          <w:p w14:paraId="7D2FB804" w14:textId="77777777" w:rsidR="00F80866" w:rsidRPr="009E511A" w:rsidRDefault="00F80866" w:rsidP="00F80866">
            <w:pPr>
              <w:pStyle w:val="ListParagraph"/>
              <w:numPr>
                <w:ilvl w:val="0"/>
                <w:numId w:val="30"/>
              </w:numPr>
              <w:ind w:left="222" w:hanging="222"/>
              <w:jc w:val="both"/>
              <w:rPr>
                <w:color w:val="auto"/>
                <w:sz w:val="20"/>
                <w:szCs w:val="20"/>
                <w:lang w:val="lv-LV"/>
              </w:rPr>
            </w:pPr>
            <w:r w:rsidRPr="009E511A">
              <w:rPr>
                <w:color w:val="auto"/>
                <w:sz w:val="20"/>
                <w:szCs w:val="20"/>
                <w:lang w:val="lv-LV"/>
              </w:rPr>
              <w:t>Dabas vērošanas, izziņas un informācijas avots.</w:t>
            </w:r>
          </w:p>
          <w:p w14:paraId="7D2FB805" w14:textId="77777777" w:rsidR="00F80866" w:rsidRPr="009E511A" w:rsidRDefault="00F80866" w:rsidP="00F80866">
            <w:pPr>
              <w:pStyle w:val="ListParagraph"/>
              <w:numPr>
                <w:ilvl w:val="0"/>
                <w:numId w:val="30"/>
              </w:numPr>
              <w:ind w:left="222" w:hanging="222"/>
              <w:jc w:val="both"/>
              <w:rPr>
                <w:color w:val="auto"/>
                <w:sz w:val="20"/>
                <w:szCs w:val="20"/>
                <w:lang w:val="lv-LV"/>
              </w:rPr>
            </w:pPr>
            <w:r w:rsidRPr="009E511A">
              <w:rPr>
                <w:color w:val="auto"/>
                <w:sz w:val="20"/>
                <w:szCs w:val="20"/>
                <w:lang w:val="lv-LV"/>
              </w:rPr>
              <w:t>Medības.</w:t>
            </w:r>
          </w:p>
          <w:p w14:paraId="7D2FB806" w14:textId="77777777" w:rsidR="00F80866" w:rsidRPr="009E511A" w:rsidRDefault="00F80866" w:rsidP="00F80866">
            <w:pPr>
              <w:pStyle w:val="ListParagraph"/>
              <w:numPr>
                <w:ilvl w:val="0"/>
                <w:numId w:val="30"/>
              </w:numPr>
              <w:ind w:left="222" w:hanging="222"/>
              <w:jc w:val="both"/>
              <w:rPr>
                <w:color w:val="auto"/>
                <w:sz w:val="20"/>
                <w:szCs w:val="20"/>
                <w:lang w:val="lv-LV"/>
              </w:rPr>
            </w:pPr>
            <w:r w:rsidRPr="009E511A">
              <w:rPr>
                <w:color w:val="auto"/>
                <w:sz w:val="20"/>
                <w:szCs w:val="20"/>
                <w:lang w:val="lv-LV"/>
              </w:rPr>
              <w:t>Fotografēšana.</w:t>
            </w:r>
          </w:p>
          <w:p w14:paraId="7D2FB807" w14:textId="77777777" w:rsidR="00F80866" w:rsidRPr="009E511A" w:rsidRDefault="00F80866" w:rsidP="00F80866">
            <w:pPr>
              <w:pStyle w:val="ListParagraph"/>
              <w:numPr>
                <w:ilvl w:val="0"/>
                <w:numId w:val="30"/>
              </w:numPr>
              <w:ind w:left="222" w:hanging="222"/>
              <w:jc w:val="both"/>
              <w:rPr>
                <w:color w:val="auto"/>
                <w:sz w:val="20"/>
                <w:szCs w:val="20"/>
                <w:lang w:val="lv-LV"/>
              </w:rPr>
            </w:pPr>
            <w:r w:rsidRPr="009E511A">
              <w:rPr>
                <w:color w:val="auto"/>
                <w:sz w:val="20"/>
                <w:szCs w:val="20"/>
                <w:lang w:val="lv-LV"/>
              </w:rPr>
              <w:t>Aizsargājamās sugas kā ainavu veidojošs elements.</w:t>
            </w:r>
          </w:p>
        </w:tc>
        <w:tc>
          <w:tcPr>
            <w:tcW w:w="3223" w:type="dxa"/>
            <w:shd w:val="clear" w:color="auto" w:fill="auto"/>
          </w:tcPr>
          <w:p w14:paraId="7D2FB808" w14:textId="77777777" w:rsidR="00F80866" w:rsidRPr="009E511A" w:rsidRDefault="000D4451" w:rsidP="00F80866">
            <w:pPr>
              <w:pStyle w:val="ListParagraph"/>
              <w:widowControl/>
              <w:ind w:left="0"/>
              <w:jc w:val="both"/>
              <w:rPr>
                <w:color w:val="auto"/>
                <w:sz w:val="20"/>
                <w:szCs w:val="20"/>
                <w:lang w:val="lv-LV"/>
              </w:rPr>
            </w:pPr>
            <w:r w:rsidRPr="009E511A">
              <w:rPr>
                <w:color w:val="auto"/>
                <w:sz w:val="20"/>
                <w:szCs w:val="20"/>
                <w:lang w:val="lv-LV"/>
              </w:rPr>
              <w:t>(-) A</w:t>
            </w:r>
            <w:r w:rsidR="00F80866" w:rsidRPr="009E511A">
              <w:rPr>
                <w:color w:val="auto"/>
                <w:sz w:val="20"/>
                <w:szCs w:val="20"/>
                <w:lang w:val="lv-LV"/>
              </w:rPr>
              <w:t xml:space="preserve">tpūtnieku, makšķernieku un mednieku traucējums putnu ligzdošanas vietām. </w:t>
            </w:r>
          </w:p>
          <w:p w14:paraId="7D2FB809" w14:textId="77777777" w:rsidR="00F80866" w:rsidRPr="009E511A" w:rsidRDefault="000D4451" w:rsidP="00F80866">
            <w:pPr>
              <w:pStyle w:val="ListParagraph"/>
              <w:widowControl/>
              <w:ind w:left="0"/>
              <w:jc w:val="both"/>
              <w:rPr>
                <w:color w:val="auto"/>
                <w:sz w:val="20"/>
                <w:szCs w:val="20"/>
                <w:lang w:val="lv-LV"/>
              </w:rPr>
            </w:pPr>
            <w:r w:rsidRPr="009E511A">
              <w:rPr>
                <w:color w:val="auto"/>
                <w:sz w:val="20"/>
                <w:szCs w:val="20"/>
                <w:lang w:val="lv-LV"/>
              </w:rPr>
              <w:t>(+) T</w:t>
            </w:r>
            <w:r w:rsidR="00F80866" w:rsidRPr="009E511A">
              <w:rPr>
                <w:color w:val="auto"/>
                <w:sz w:val="20"/>
                <w:szCs w:val="20"/>
                <w:lang w:val="lv-LV"/>
              </w:rPr>
              <w:t>eritorijā sastopamie mežu, purvu,</w:t>
            </w:r>
            <w:r w:rsidRPr="009E511A">
              <w:rPr>
                <w:color w:val="auto"/>
                <w:sz w:val="20"/>
                <w:szCs w:val="20"/>
                <w:lang w:val="lv-LV"/>
              </w:rPr>
              <w:t xml:space="preserve"> </w:t>
            </w:r>
            <w:r w:rsidR="00F80866" w:rsidRPr="009E511A">
              <w:rPr>
                <w:color w:val="auto"/>
                <w:sz w:val="20"/>
                <w:szCs w:val="20"/>
                <w:lang w:val="lv-LV"/>
              </w:rPr>
              <w:t>zālāju un saldūdeņu biotopi piemēroti daudzām aizsargājamām sugām.</w:t>
            </w:r>
          </w:p>
        </w:tc>
      </w:tr>
    </w:tbl>
    <w:p w14:paraId="7D2FB80B" w14:textId="77777777" w:rsidR="00EB14A6" w:rsidRPr="009E511A" w:rsidRDefault="00EB14A6" w:rsidP="00BC4D44">
      <w:pPr>
        <w:rPr>
          <w:lang w:val="lv-LV"/>
        </w:rPr>
      </w:pPr>
    </w:p>
    <w:p w14:paraId="7D2FB80C" w14:textId="77777777" w:rsidR="00043ED1" w:rsidRPr="009E511A" w:rsidRDefault="00043ED1" w:rsidP="00474910">
      <w:pPr>
        <w:jc w:val="both"/>
        <w:rPr>
          <w:rFonts w:ascii="Times New Roman" w:hAnsi="Times New Roman" w:cs="Times New Roman"/>
          <w:color w:val="000000"/>
          <w:sz w:val="24"/>
          <w:szCs w:val="24"/>
          <w:lang w:val="lv-LV"/>
        </w:rPr>
      </w:pPr>
    </w:p>
    <w:p w14:paraId="7D2FB80D" w14:textId="77777777" w:rsidR="000208AC" w:rsidRPr="009E511A" w:rsidRDefault="000208AC" w:rsidP="00B26001">
      <w:pPr>
        <w:pStyle w:val="Heading1"/>
        <w:jc w:val="left"/>
        <w:rPr>
          <w:lang w:val="lv-LV"/>
        </w:rPr>
      </w:pPr>
      <w:bookmarkStart w:id="79" w:name="_Toc345502471"/>
      <w:bookmarkStart w:id="80" w:name="_Toc30662290"/>
      <w:r w:rsidRPr="009E511A">
        <w:rPr>
          <w:lang w:val="lv-LV"/>
        </w:rPr>
        <w:t>5. Informācija par aizsargājamās teritorijas apsaimniekošanu</w:t>
      </w:r>
      <w:bookmarkEnd w:id="79"/>
      <w:bookmarkEnd w:id="80"/>
    </w:p>
    <w:p w14:paraId="7D2FB80E" w14:textId="77777777" w:rsidR="000208AC" w:rsidRPr="009E511A" w:rsidRDefault="000208AC" w:rsidP="00FF1A48">
      <w:pPr>
        <w:rPr>
          <w:lang w:val="lv-LV"/>
        </w:rPr>
      </w:pPr>
    </w:p>
    <w:p w14:paraId="7D2FB80F" w14:textId="77777777" w:rsidR="00E174A8" w:rsidRPr="009E511A" w:rsidRDefault="00DD5865" w:rsidP="0004155E">
      <w:pPr>
        <w:pStyle w:val="Heading2"/>
        <w:jc w:val="left"/>
        <w:rPr>
          <w:lang w:val="lv-LV"/>
        </w:rPr>
      </w:pPr>
      <w:bookmarkStart w:id="81" w:name="_Toc30662291"/>
      <w:r w:rsidRPr="009E511A">
        <w:rPr>
          <w:lang w:val="lv-LV"/>
        </w:rPr>
        <w:t>5.1. Esošā</w:t>
      </w:r>
      <w:r w:rsidR="00E174A8" w:rsidRPr="009E511A">
        <w:rPr>
          <w:lang w:val="lv-LV"/>
        </w:rPr>
        <w:t xml:space="preserve"> zonējuma un individuālo aizsardzības un apsaimniekošanas noteikumu izvērtējums</w:t>
      </w:r>
      <w:bookmarkEnd w:id="81"/>
    </w:p>
    <w:p w14:paraId="7D2FB810" w14:textId="77777777" w:rsidR="00E174A8" w:rsidRPr="009E511A" w:rsidRDefault="00E174A8" w:rsidP="00FF1A48">
      <w:pPr>
        <w:rPr>
          <w:rFonts w:ascii="Times New Roman" w:hAnsi="Times New Roman" w:cs="Times New Roman"/>
          <w:sz w:val="24"/>
          <w:szCs w:val="24"/>
          <w:lang w:val="lv-LV"/>
        </w:rPr>
      </w:pPr>
    </w:p>
    <w:p w14:paraId="7D2FB811" w14:textId="1DE89D79" w:rsidR="00661EF0" w:rsidRPr="00F97072" w:rsidRDefault="00CA68CA">
      <w:pPr>
        <w:jc w:val="both"/>
        <w:rPr>
          <w:rFonts w:ascii="Times New Roman" w:hAnsi="Times New Roman" w:cs="Times New Roman"/>
          <w:sz w:val="24"/>
          <w:szCs w:val="24"/>
          <w:shd w:val="clear" w:color="auto" w:fill="FFFFFF"/>
          <w:lang w:val="lv-LV"/>
        </w:rPr>
      </w:pPr>
      <w:r w:rsidRPr="00F97072">
        <w:rPr>
          <w:rFonts w:ascii="Times New Roman" w:hAnsi="Times New Roman" w:cs="Times New Roman"/>
          <w:sz w:val="24"/>
          <w:szCs w:val="24"/>
          <w:shd w:val="clear" w:color="auto" w:fill="FFFFFF"/>
          <w:lang w:val="lv-LV"/>
        </w:rPr>
        <w:t>Priekšlikumi DP “Numernes valnis” zonējumam, kā arī individuālajiem aizsardzības un izmantošanas noteikumiem sagatavoti DP</w:t>
      </w:r>
      <w:r w:rsidR="00E8668B" w:rsidRPr="00F97072">
        <w:rPr>
          <w:rFonts w:ascii="Times New Roman" w:hAnsi="Times New Roman" w:cs="Times New Roman"/>
          <w:sz w:val="24"/>
          <w:szCs w:val="24"/>
          <w:shd w:val="clear" w:color="auto" w:fill="FFFFFF"/>
          <w:lang w:val="lv-LV"/>
        </w:rPr>
        <w:t xml:space="preserve"> “Numernes valnis” </w:t>
      </w:r>
      <w:r w:rsidRPr="00F97072">
        <w:rPr>
          <w:rFonts w:ascii="Times New Roman" w:hAnsi="Times New Roman" w:cs="Times New Roman"/>
          <w:sz w:val="24"/>
          <w:szCs w:val="24"/>
          <w:shd w:val="clear" w:color="auto" w:fill="FFFFFF"/>
          <w:lang w:val="lv-LV"/>
        </w:rPr>
        <w:t>dabas aizsardzības plāna (2005.</w:t>
      </w:r>
      <w:r w:rsidR="00E673B4" w:rsidRPr="00F97072">
        <w:rPr>
          <w:rFonts w:ascii="Times New Roman" w:hAnsi="Times New Roman" w:cs="Times New Roman"/>
          <w:sz w:val="24"/>
          <w:szCs w:val="24"/>
          <w:shd w:val="clear" w:color="auto" w:fill="FFFFFF"/>
          <w:lang w:val="lv-LV"/>
        </w:rPr>
        <w:t xml:space="preserve"> – </w:t>
      </w:r>
      <w:r w:rsidRPr="00F97072">
        <w:rPr>
          <w:rFonts w:ascii="Times New Roman" w:hAnsi="Times New Roman" w:cs="Times New Roman"/>
          <w:sz w:val="24"/>
          <w:szCs w:val="24"/>
          <w:shd w:val="clear" w:color="auto" w:fill="FFFFFF"/>
          <w:lang w:val="lv-LV"/>
        </w:rPr>
        <w:t xml:space="preserve">2014. gadam) izstrādes ietvaros. </w:t>
      </w:r>
      <w:r w:rsidR="00B06742" w:rsidRPr="00F97072">
        <w:rPr>
          <w:rFonts w:ascii="Times New Roman" w:hAnsi="Times New Roman" w:cs="Times New Roman"/>
          <w:sz w:val="24"/>
          <w:szCs w:val="24"/>
          <w:shd w:val="clear" w:color="auto" w:fill="FFFFFF"/>
          <w:lang w:val="lv-LV"/>
        </w:rPr>
        <w:t>MK 2007. gada 22. maija noteikumi Nr. 333 “Dabas parka "Numernes valnis" individuālie aizsardzības un izmantošanas noteikumi”</w:t>
      </w:r>
      <w:r w:rsidR="00B06742" w:rsidRPr="00F97072" w:rsidDel="00B06742">
        <w:rPr>
          <w:rFonts w:ascii="Times New Roman" w:hAnsi="Times New Roman" w:cs="Times New Roman"/>
          <w:sz w:val="24"/>
          <w:szCs w:val="24"/>
          <w:shd w:val="clear" w:color="auto" w:fill="FFFFFF"/>
          <w:lang w:val="lv-LV"/>
        </w:rPr>
        <w:t xml:space="preserve"> </w:t>
      </w:r>
      <w:r w:rsidR="00B06742" w:rsidRPr="00F97072">
        <w:rPr>
          <w:rFonts w:ascii="Times New Roman" w:hAnsi="Times New Roman" w:cs="Times New Roman"/>
          <w:sz w:val="24"/>
          <w:szCs w:val="24"/>
          <w:shd w:val="clear" w:color="auto" w:fill="FFFFFF"/>
          <w:lang w:val="lv-LV"/>
        </w:rPr>
        <w:t>tika</w:t>
      </w:r>
      <w:r w:rsidR="00C65292" w:rsidRPr="00F97072">
        <w:rPr>
          <w:rFonts w:ascii="Times New Roman" w:hAnsi="Times New Roman" w:cs="Times New Roman"/>
          <w:sz w:val="24"/>
          <w:szCs w:val="24"/>
          <w:shd w:val="clear" w:color="auto" w:fill="FFFFFF"/>
          <w:lang w:val="lv-LV"/>
        </w:rPr>
        <w:t xml:space="preserve"> </w:t>
      </w:r>
      <w:r w:rsidR="00B06742" w:rsidRPr="00F97072">
        <w:rPr>
          <w:rFonts w:ascii="Times New Roman" w:hAnsi="Times New Roman" w:cs="Times New Roman"/>
          <w:sz w:val="24"/>
          <w:szCs w:val="24"/>
          <w:shd w:val="clear" w:color="auto" w:fill="FFFFFF"/>
          <w:lang w:val="lv-LV"/>
        </w:rPr>
        <w:t xml:space="preserve">pieņemti </w:t>
      </w:r>
      <w:r w:rsidR="00C96A9A" w:rsidRPr="00F97072">
        <w:rPr>
          <w:rFonts w:ascii="Times New Roman" w:hAnsi="Times New Roman" w:cs="Times New Roman"/>
          <w:sz w:val="24"/>
          <w:szCs w:val="24"/>
          <w:shd w:val="clear" w:color="auto" w:fill="FFFFFF"/>
          <w:lang w:val="lv-LV"/>
        </w:rPr>
        <w:t>200</w:t>
      </w:r>
      <w:r w:rsidR="00661EF0" w:rsidRPr="00F97072">
        <w:rPr>
          <w:rFonts w:ascii="Times New Roman" w:hAnsi="Times New Roman" w:cs="Times New Roman"/>
          <w:sz w:val="24"/>
          <w:szCs w:val="24"/>
          <w:shd w:val="clear" w:color="auto" w:fill="FFFFFF"/>
          <w:lang w:val="lv-LV"/>
        </w:rPr>
        <w:t>7.</w:t>
      </w:r>
      <w:r w:rsidR="00B06742" w:rsidRPr="00F97072">
        <w:rPr>
          <w:rFonts w:ascii="Times New Roman" w:hAnsi="Times New Roman" w:cs="Times New Roman"/>
          <w:sz w:val="24"/>
          <w:szCs w:val="24"/>
          <w:shd w:val="clear" w:color="auto" w:fill="FFFFFF"/>
          <w:lang w:val="lv-LV"/>
        </w:rPr>
        <w:t> gada 22. maijā</w:t>
      </w:r>
      <w:r w:rsidR="00661EF0" w:rsidRPr="00F97072">
        <w:rPr>
          <w:rFonts w:ascii="Times New Roman" w:hAnsi="Times New Roman" w:cs="Times New Roman"/>
          <w:sz w:val="24"/>
          <w:szCs w:val="24"/>
          <w:shd w:val="clear" w:color="auto" w:fill="FFFFFF"/>
          <w:lang w:val="lv-LV"/>
        </w:rPr>
        <w:t xml:space="preserve">, </w:t>
      </w:r>
      <w:r w:rsidR="00B06742" w:rsidRPr="00F97072">
        <w:rPr>
          <w:rFonts w:ascii="Times New Roman" w:hAnsi="Times New Roman" w:cs="Times New Roman"/>
          <w:sz w:val="24"/>
          <w:szCs w:val="24"/>
          <w:shd w:val="clear" w:color="auto" w:fill="FFFFFF"/>
          <w:lang w:val="lv-LV"/>
        </w:rPr>
        <w:t>kuriem</w:t>
      </w:r>
      <w:r w:rsidR="00661EF0" w:rsidRPr="00F97072">
        <w:rPr>
          <w:rFonts w:ascii="Times New Roman" w:hAnsi="Times New Roman" w:cs="Times New Roman"/>
          <w:sz w:val="24"/>
          <w:szCs w:val="24"/>
          <w:shd w:val="clear" w:color="auto" w:fill="FFFFFF"/>
          <w:lang w:val="lv-LV"/>
        </w:rPr>
        <w:t xml:space="preserve"> 2012. gada 20. </w:t>
      </w:r>
      <w:r w:rsidR="00B06742" w:rsidRPr="00F97072">
        <w:rPr>
          <w:rFonts w:ascii="Times New Roman" w:hAnsi="Times New Roman" w:cs="Times New Roman"/>
          <w:sz w:val="24"/>
          <w:szCs w:val="24"/>
          <w:shd w:val="clear" w:color="auto" w:fill="FFFFFF"/>
          <w:lang w:val="lv-LV"/>
        </w:rPr>
        <w:t>novembrī veikti grozījumi (MK 2012. gada 20. novembra noteikumi ” Grozījumi Ministru kabineta 2007.gada 22.maija noteikumos Nr.</w:t>
      </w:r>
      <w:r w:rsidR="007452FC">
        <w:rPr>
          <w:rFonts w:ascii="Times New Roman" w:hAnsi="Times New Roman" w:cs="Times New Roman"/>
          <w:sz w:val="24"/>
          <w:szCs w:val="24"/>
          <w:shd w:val="clear" w:color="auto" w:fill="FFFFFF"/>
          <w:lang w:val="lv-LV"/>
        </w:rPr>
        <w:t> </w:t>
      </w:r>
      <w:r w:rsidR="00B06742" w:rsidRPr="00F97072">
        <w:rPr>
          <w:rFonts w:ascii="Times New Roman" w:hAnsi="Times New Roman" w:cs="Times New Roman"/>
          <w:sz w:val="24"/>
          <w:szCs w:val="24"/>
          <w:shd w:val="clear" w:color="auto" w:fill="FFFFFF"/>
          <w:lang w:val="lv-LV"/>
        </w:rPr>
        <w:t xml:space="preserve">333 </w:t>
      </w:r>
      <w:r w:rsidR="007452FC">
        <w:rPr>
          <w:rFonts w:ascii="Times New Roman" w:hAnsi="Times New Roman" w:cs="Times New Roman"/>
          <w:sz w:val="24"/>
          <w:szCs w:val="24"/>
          <w:shd w:val="clear" w:color="auto" w:fill="FFFFFF"/>
          <w:lang w:val="lv-LV"/>
        </w:rPr>
        <w:t>“</w:t>
      </w:r>
      <w:hyperlink r:id="rId93" w:tgtFrame="_blank" w:history="1">
        <w:r w:rsidR="00B06742" w:rsidRPr="00F97072">
          <w:rPr>
            <w:rFonts w:ascii="Times New Roman" w:hAnsi="Times New Roman" w:cs="Times New Roman"/>
            <w:sz w:val="24"/>
            <w:szCs w:val="24"/>
            <w:shd w:val="clear" w:color="auto" w:fill="FFFFFF"/>
            <w:lang w:val="lv-LV"/>
          </w:rPr>
          <w:t xml:space="preserve">Dabas parka </w:t>
        </w:r>
        <w:r w:rsidR="007452FC">
          <w:rPr>
            <w:rFonts w:ascii="Times New Roman" w:hAnsi="Times New Roman" w:cs="Times New Roman"/>
            <w:sz w:val="24"/>
            <w:szCs w:val="24"/>
            <w:shd w:val="clear" w:color="auto" w:fill="FFFFFF"/>
            <w:lang w:val="lv-LV"/>
          </w:rPr>
          <w:t>“</w:t>
        </w:r>
        <w:r w:rsidR="00B06742" w:rsidRPr="00F97072">
          <w:rPr>
            <w:rFonts w:ascii="Times New Roman" w:hAnsi="Times New Roman" w:cs="Times New Roman"/>
            <w:sz w:val="24"/>
            <w:szCs w:val="24"/>
            <w:shd w:val="clear" w:color="auto" w:fill="FFFFFF"/>
            <w:lang w:val="lv-LV"/>
          </w:rPr>
          <w:t>Numernes valnis</w:t>
        </w:r>
        <w:r w:rsidR="007452FC">
          <w:rPr>
            <w:rFonts w:ascii="Times New Roman" w:hAnsi="Times New Roman" w:cs="Times New Roman"/>
            <w:sz w:val="24"/>
            <w:szCs w:val="24"/>
            <w:shd w:val="clear" w:color="auto" w:fill="FFFFFF"/>
            <w:lang w:val="lv-LV"/>
          </w:rPr>
          <w:t>”</w:t>
        </w:r>
        <w:r w:rsidR="00B06742" w:rsidRPr="00F97072">
          <w:rPr>
            <w:rFonts w:ascii="Times New Roman" w:hAnsi="Times New Roman" w:cs="Times New Roman"/>
            <w:sz w:val="24"/>
            <w:szCs w:val="24"/>
            <w:shd w:val="clear" w:color="auto" w:fill="FFFFFF"/>
            <w:lang w:val="lv-LV"/>
          </w:rPr>
          <w:t xml:space="preserve"> individuālie aizsardzības un izmantošanas noteikumi</w:t>
        </w:r>
      </w:hyperlink>
      <w:r w:rsidR="00B06742">
        <w:rPr>
          <w:rFonts w:ascii="Times New Roman" w:hAnsi="Times New Roman" w:cs="Times New Roman"/>
          <w:sz w:val="24"/>
          <w:szCs w:val="24"/>
          <w:shd w:val="clear" w:color="auto" w:fill="FFFFFF"/>
          <w:lang w:val="lv-LV"/>
        </w:rPr>
        <w:t>”</w:t>
      </w:r>
      <w:r w:rsidR="00661EF0" w:rsidRPr="00F97072">
        <w:rPr>
          <w:rFonts w:ascii="Times New Roman" w:hAnsi="Times New Roman" w:cs="Times New Roman"/>
          <w:sz w:val="24"/>
          <w:szCs w:val="24"/>
          <w:shd w:val="clear" w:color="auto" w:fill="FFFFFF"/>
          <w:lang w:val="lv-LV"/>
        </w:rPr>
        <w:t>.</w:t>
      </w:r>
    </w:p>
    <w:p w14:paraId="7D2FB812" w14:textId="77777777" w:rsidR="00661EF0" w:rsidRPr="009E511A" w:rsidRDefault="00661EF0" w:rsidP="00661EF0">
      <w:pPr>
        <w:jc w:val="both"/>
        <w:rPr>
          <w:rFonts w:ascii="Times New Roman" w:hAnsi="Times New Roman" w:cs="Times New Roman"/>
          <w:sz w:val="24"/>
          <w:szCs w:val="24"/>
          <w:shd w:val="clear" w:color="auto" w:fill="FFFFFF"/>
          <w:lang w:val="lv-LV"/>
        </w:rPr>
      </w:pPr>
    </w:p>
    <w:p w14:paraId="7D2FB813" w14:textId="77777777" w:rsidR="00661EF0" w:rsidRPr="009E511A" w:rsidRDefault="00661EF0" w:rsidP="00661EF0">
      <w:pPr>
        <w:jc w:val="both"/>
        <w:rPr>
          <w:rFonts w:ascii="Times New Roman" w:hAnsi="Times New Roman" w:cs="Times New Roman"/>
          <w:sz w:val="24"/>
          <w:szCs w:val="24"/>
          <w:shd w:val="clear" w:color="auto" w:fill="FFFFFF"/>
          <w:lang w:val="lv-LV"/>
        </w:rPr>
      </w:pPr>
      <w:r w:rsidRPr="009E511A">
        <w:rPr>
          <w:rFonts w:ascii="Times New Roman" w:hAnsi="Times New Roman" w:cs="Times New Roman"/>
          <w:sz w:val="24"/>
          <w:szCs w:val="24"/>
          <w:shd w:val="clear" w:color="auto" w:fill="FFFFFF"/>
          <w:lang w:val="lv-LV"/>
        </w:rPr>
        <w:t xml:space="preserve">DP “Numernes valnis” apsaimniekošana veikta saskaņā ar IAIN un izstrādāto </w:t>
      </w:r>
      <w:r w:rsidR="003A0F1C" w:rsidRPr="009E511A">
        <w:rPr>
          <w:rFonts w:ascii="Times New Roman" w:hAnsi="Times New Roman" w:cs="Times New Roman"/>
          <w:sz w:val="24"/>
          <w:szCs w:val="24"/>
          <w:shd w:val="clear" w:color="auto" w:fill="FFFFFF"/>
          <w:lang w:val="lv-LV"/>
        </w:rPr>
        <w:t>Dabas aizsardzības plānu 2005. – 2014. gadam.</w:t>
      </w:r>
    </w:p>
    <w:p w14:paraId="7D2FB814" w14:textId="77777777" w:rsidR="00661EF0" w:rsidRPr="009E511A" w:rsidRDefault="00661EF0" w:rsidP="00C65292">
      <w:pPr>
        <w:jc w:val="both"/>
        <w:rPr>
          <w:rFonts w:ascii="Times New Roman" w:hAnsi="Times New Roman" w:cs="Times New Roman"/>
          <w:sz w:val="24"/>
          <w:szCs w:val="24"/>
          <w:lang w:val="lv-LV"/>
        </w:rPr>
      </w:pPr>
    </w:p>
    <w:p w14:paraId="7D2FB815" w14:textId="7FEDFFD9" w:rsidR="00661EF0" w:rsidRPr="009E511A" w:rsidRDefault="00714791" w:rsidP="00C65292">
      <w:pPr>
        <w:jc w:val="both"/>
        <w:rPr>
          <w:rFonts w:ascii="Times New Roman" w:hAnsi="Times New Roman" w:cs="Times New Roman"/>
          <w:sz w:val="24"/>
          <w:szCs w:val="24"/>
          <w:shd w:val="clear" w:color="auto" w:fill="FFFFFF"/>
          <w:lang w:val="lv-LV"/>
        </w:rPr>
      </w:pPr>
      <w:r w:rsidRPr="009E511A">
        <w:rPr>
          <w:rFonts w:ascii="Times New Roman" w:hAnsi="Times New Roman" w:cs="Times New Roman"/>
          <w:sz w:val="24"/>
          <w:szCs w:val="24"/>
          <w:lang w:val="lv-LV"/>
        </w:rPr>
        <w:t>Atbilstoši</w:t>
      </w:r>
      <w:r w:rsidR="00661EF0" w:rsidRPr="009E511A">
        <w:rPr>
          <w:rFonts w:ascii="Times New Roman" w:hAnsi="Times New Roman" w:cs="Times New Roman"/>
          <w:sz w:val="24"/>
          <w:szCs w:val="24"/>
          <w:lang w:val="lv-LV"/>
        </w:rPr>
        <w:t xml:space="preserve"> spēkā esošajiem</w:t>
      </w:r>
      <w:r w:rsidRPr="009E511A">
        <w:rPr>
          <w:rFonts w:ascii="Times New Roman" w:hAnsi="Times New Roman" w:cs="Times New Roman"/>
          <w:sz w:val="24"/>
          <w:szCs w:val="24"/>
          <w:lang w:val="lv-LV"/>
        </w:rPr>
        <w:t xml:space="preserve"> IAIN dabas parkā noteiktas divas funkcionālās zonas (regulējamā režīma zona un dabas parka zona)</w:t>
      </w:r>
      <w:r w:rsidR="005C3211" w:rsidRPr="009E511A">
        <w:rPr>
          <w:rFonts w:ascii="Times New Roman" w:hAnsi="Times New Roman" w:cs="Times New Roman"/>
          <w:sz w:val="24"/>
          <w:szCs w:val="24"/>
          <w:lang w:val="lv-LV"/>
        </w:rPr>
        <w:t>, kā arī sezonālais liegums (</w:t>
      </w:r>
      <w:r w:rsidR="005C3211" w:rsidRPr="009E511A">
        <w:rPr>
          <w:rFonts w:ascii="Times New Roman" w:hAnsi="Times New Roman" w:cs="Times New Roman"/>
          <w:sz w:val="24"/>
          <w:szCs w:val="24"/>
          <w:shd w:val="clear" w:color="auto" w:fill="FFFFFF"/>
          <w:lang w:val="lv-LV"/>
        </w:rPr>
        <w:t>uz laiku no ledus izkušanas līdz 1.</w:t>
      </w:r>
      <w:r w:rsidR="007452FC">
        <w:rPr>
          <w:rFonts w:ascii="Times New Roman" w:hAnsi="Times New Roman" w:cs="Times New Roman"/>
          <w:sz w:val="24"/>
          <w:szCs w:val="24"/>
          <w:shd w:val="clear" w:color="auto" w:fill="FFFFFF"/>
          <w:lang w:val="lv-LV"/>
        </w:rPr>
        <w:t> </w:t>
      </w:r>
      <w:r w:rsidR="005C3211" w:rsidRPr="009E511A">
        <w:rPr>
          <w:rFonts w:ascii="Times New Roman" w:hAnsi="Times New Roman" w:cs="Times New Roman"/>
          <w:sz w:val="24"/>
          <w:szCs w:val="24"/>
          <w:shd w:val="clear" w:color="auto" w:fill="FFFFFF"/>
          <w:lang w:val="lv-LV"/>
        </w:rPr>
        <w:t>jūlijam</w:t>
      </w:r>
      <w:r w:rsidR="005C3211" w:rsidRPr="009E511A">
        <w:rPr>
          <w:rFonts w:ascii="Times New Roman" w:hAnsi="Times New Roman" w:cs="Times New Roman"/>
          <w:sz w:val="24"/>
          <w:szCs w:val="24"/>
          <w:lang w:val="lv-LV"/>
        </w:rPr>
        <w:t>),</w:t>
      </w:r>
      <w:r w:rsidR="005C3211" w:rsidRPr="009E511A">
        <w:rPr>
          <w:rFonts w:ascii="Times New Roman" w:hAnsi="Times New Roman" w:cs="Times New Roman"/>
          <w:sz w:val="24"/>
          <w:szCs w:val="24"/>
          <w:shd w:val="clear" w:color="auto" w:fill="FFFFFF"/>
          <w:lang w:val="lv-LV"/>
        </w:rPr>
        <w:t> lai nodrošinātu netraucētu ūdens</w:t>
      </w:r>
      <w:r w:rsidR="005C3211" w:rsidRPr="009E511A">
        <w:rPr>
          <w:rFonts w:ascii="Times New Roman" w:hAnsi="Times New Roman" w:cs="Times New Roman"/>
          <w:sz w:val="24"/>
          <w:szCs w:val="24"/>
          <w:shd w:val="clear" w:color="auto" w:fill="FFFFFF"/>
          <w:lang w:val="lv-LV"/>
        </w:rPr>
        <w:softHyphen/>
        <w:t>putnu barošanos un atpūtu pēc ligzdo</w:t>
      </w:r>
      <w:r w:rsidR="005C3211" w:rsidRPr="009E511A">
        <w:rPr>
          <w:rFonts w:ascii="Times New Roman" w:hAnsi="Times New Roman" w:cs="Times New Roman"/>
          <w:sz w:val="24"/>
          <w:szCs w:val="24"/>
          <w:shd w:val="clear" w:color="auto" w:fill="FFFFFF"/>
          <w:lang w:val="lv-LV"/>
        </w:rPr>
        <w:softHyphen/>
        <w:t>šanas un migrāciju periodā.</w:t>
      </w:r>
    </w:p>
    <w:p w14:paraId="7D2FB816" w14:textId="77777777" w:rsidR="00413DF2" w:rsidRPr="009E511A" w:rsidRDefault="00413DF2" w:rsidP="003A0F1C">
      <w:pPr>
        <w:jc w:val="both"/>
        <w:rPr>
          <w:rFonts w:ascii="Times New Roman" w:hAnsi="Times New Roman" w:cs="Times New Roman"/>
          <w:sz w:val="24"/>
          <w:szCs w:val="24"/>
          <w:shd w:val="clear" w:color="auto" w:fill="FFFFFF"/>
          <w:lang w:val="lv-LV"/>
        </w:rPr>
      </w:pPr>
    </w:p>
    <w:p w14:paraId="7D2FB817" w14:textId="77777777" w:rsidR="003A0F1C" w:rsidRPr="009E511A" w:rsidRDefault="003A0F1C" w:rsidP="00413DF2">
      <w:pPr>
        <w:jc w:val="both"/>
        <w:rPr>
          <w:rFonts w:ascii="Times New Roman" w:hAnsi="Times New Roman" w:cs="Times New Roman"/>
          <w:sz w:val="24"/>
          <w:szCs w:val="24"/>
          <w:shd w:val="clear" w:color="auto" w:fill="FFFFFF"/>
          <w:lang w:val="lv-LV"/>
        </w:rPr>
      </w:pPr>
      <w:r w:rsidRPr="009E511A">
        <w:rPr>
          <w:rFonts w:ascii="Times New Roman" w:hAnsi="Times New Roman" w:cs="Times New Roman"/>
          <w:b/>
          <w:sz w:val="24"/>
          <w:szCs w:val="24"/>
          <w:shd w:val="clear" w:color="auto" w:fill="FFFFFF"/>
          <w:lang w:val="lv-LV"/>
        </w:rPr>
        <w:t>Regulējamā režī</w:t>
      </w:r>
      <w:r w:rsidR="00413DF2" w:rsidRPr="009E511A">
        <w:rPr>
          <w:rFonts w:ascii="Times New Roman" w:hAnsi="Times New Roman" w:cs="Times New Roman"/>
          <w:b/>
          <w:sz w:val="24"/>
          <w:szCs w:val="24"/>
          <w:shd w:val="clear" w:color="auto" w:fill="FFFFFF"/>
          <w:lang w:val="lv-LV"/>
        </w:rPr>
        <w:t>ma zonā</w:t>
      </w:r>
      <w:r w:rsidR="00413DF2" w:rsidRPr="009E511A">
        <w:rPr>
          <w:rFonts w:ascii="Times New Roman" w:hAnsi="Times New Roman" w:cs="Times New Roman"/>
          <w:sz w:val="24"/>
          <w:szCs w:val="24"/>
          <w:shd w:val="clear" w:color="auto" w:fill="FFFFFF"/>
          <w:lang w:val="lv-LV"/>
        </w:rPr>
        <w:t xml:space="preserve"> ietvertas bioloģiskajai daudzveidībai nozīmī</w:t>
      </w:r>
      <w:r w:rsidRPr="009E511A">
        <w:rPr>
          <w:rFonts w:ascii="Times New Roman" w:hAnsi="Times New Roman" w:cs="Times New Roman"/>
          <w:sz w:val="24"/>
          <w:szCs w:val="24"/>
          <w:shd w:val="clear" w:color="auto" w:fill="FFFFFF"/>
          <w:lang w:val="lv-LV"/>
        </w:rPr>
        <w:t>gas</w:t>
      </w:r>
      <w:r w:rsidR="00413DF2" w:rsidRPr="009E511A">
        <w:rPr>
          <w:rFonts w:ascii="Times New Roman" w:hAnsi="Times New Roman" w:cs="Times New Roman"/>
          <w:sz w:val="24"/>
          <w:szCs w:val="24"/>
          <w:shd w:val="clear" w:color="auto" w:fill="FFFFFF"/>
          <w:lang w:val="lv-LV"/>
        </w:rPr>
        <w:t xml:space="preserve"> teritorijas, kurās aizliegta mežsaimnieciskā</w:t>
      </w:r>
      <w:r w:rsidRPr="009E511A">
        <w:rPr>
          <w:rFonts w:ascii="Times New Roman" w:hAnsi="Times New Roman" w:cs="Times New Roman"/>
          <w:sz w:val="24"/>
          <w:szCs w:val="24"/>
          <w:shd w:val="clear" w:color="auto" w:fill="FFFFFF"/>
          <w:lang w:val="lv-LV"/>
        </w:rPr>
        <w:t xml:space="preserve"> un cita saimni</w:t>
      </w:r>
      <w:r w:rsidR="00413DF2" w:rsidRPr="009E511A">
        <w:rPr>
          <w:rFonts w:ascii="Times New Roman" w:hAnsi="Times New Roman" w:cs="Times New Roman"/>
          <w:sz w:val="24"/>
          <w:szCs w:val="24"/>
          <w:shd w:val="clear" w:color="auto" w:fill="FFFFFF"/>
          <w:lang w:val="lv-LV"/>
        </w:rPr>
        <w:t>eciskā darbība, izņemot dabas aizsardzības plānā paredzētos biotopu un tūrisma, kā arī atpūtas infrastruktūras apsaimniekošanas pasākumus. Regulējama režīma zonas platī</w:t>
      </w:r>
      <w:r w:rsidRPr="009E511A">
        <w:rPr>
          <w:rFonts w:ascii="Times New Roman" w:hAnsi="Times New Roman" w:cs="Times New Roman"/>
          <w:sz w:val="24"/>
          <w:szCs w:val="24"/>
          <w:shd w:val="clear" w:color="auto" w:fill="FFFFFF"/>
          <w:lang w:val="lv-LV"/>
        </w:rPr>
        <w:t xml:space="preserve">ba ir </w:t>
      </w:r>
      <w:r w:rsidR="00683F40" w:rsidRPr="009E511A">
        <w:rPr>
          <w:rFonts w:ascii="Times New Roman" w:hAnsi="Times New Roman" w:cs="Times New Roman"/>
          <w:sz w:val="24"/>
          <w:szCs w:val="24"/>
          <w:shd w:val="clear" w:color="auto" w:fill="FFFFFF"/>
          <w:lang w:val="lv-LV"/>
        </w:rPr>
        <w:t>280,05</w:t>
      </w:r>
      <w:r w:rsidRPr="009E511A">
        <w:rPr>
          <w:rFonts w:ascii="Times New Roman" w:hAnsi="Times New Roman" w:cs="Times New Roman"/>
          <w:sz w:val="24"/>
          <w:szCs w:val="24"/>
          <w:shd w:val="clear" w:color="auto" w:fill="FFFFFF"/>
          <w:lang w:val="lv-LV"/>
        </w:rPr>
        <w:t xml:space="preserve"> ha.</w:t>
      </w:r>
      <w:r w:rsidR="00413DF2" w:rsidRPr="009E511A">
        <w:rPr>
          <w:rFonts w:ascii="Times New Roman" w:hAnsi="Times New Roman" w:cs="Times New Roman"/>
          <w:sz w:val="24"/>
          <w:szCs w:val="24"/>
          <w:shd w:val="clear" w:color="auto" w:fill="FFFFFF"/>
          <w:lang w:val="lv-LV"/>
        </w:rPr>
        <w:t xml:space="preserve"> Atbilstoši dabas ekspertu viedoklim, aizsargājamo purvu un pārmitro mežu teritorijās izveidotā regulējamā režīma zona ir nodrošinājusi </w:t>
      </w:r>
      <w:r w:rsidR="00C174D7" w:rsidRPr="009E511A">
        <w:rPr>
          <w:rFonts w:ascii="Times New Roman" w:hAnsi="Times New Roman" w:cs="Times New Roman"/>
          <w:sz w:val="24"/>
          <w:szCs w:val="24"/>
          <w:shd w:val="clear" w:color="auto" w:fill="FFFFFF"/>
          <w:lang w:val="lv-LV"/>
        </w:rPr>
        <w:t xml:space="preserve">ar mitrājiem saistīto </w:t>
      </w:r>
      <w:r w:rsidR="00215684" w:rsidRPr="009E511A">
        <w:rPr>
          <w:rFonts w:ascii="Times New Roman" w:hAnsi="Times New Roman" w:cs="Times New Roman"/>
          <w:sz w:val="24"/>
          <w:szCs w:val="24"/>
          <w:shd w:val="clear" w:color="auto" w:fill="FFFFFF"/>
          <w:lang w:val="lv-LV"/>
        </w:rPr>
        <w:t xml:space="preserve">aizsargājamo </w:t>
      </w:r>
      <w:r w:rsidR="00413DF2" w:rsidRPr="009E511A">
        <w:rPr>
          <w:rFonts w:ascii="Times New Roman" w:hAnsi="Times New Roman" w:cs="Times New Roman"/>
          <w:sz w:val="24"/>
          <w:szCs w:val="24"/>
          <w:shd w:val="clear" w:color="auto" w:fill="FFFFFF"/>
          <w:lang w:val="lv-LV"/>
        </w:rPr>
        <w:t>biotopu</w:t>
      </w:r>
      <w:r w:rsidR="00215684" w:rsidRPr="009E511A">
        <w:rPr>
          <w:rFonts w:ascii="Times New Roman" w:hAnsi="Times New Roman" w:cs="Times New Roman"/>
          <w:sz w:val="24"/>
          <w:szCs w:val="24"/>
          <w:shd w:val="clear" w:color="auto" w:fill="FFFFFF"/>
          <w:lang w:val="lv-LV"/>
        </w:rPr>
        <w:t xml:space="preserve"> un sugu dzīvotņu</w:t>
      </w:r>
      <w:r w:rsidR="00413DF2" w:rsidRPr="009E511A">
        <w:rPr>
          <w:rFonts w:ascii="Times New Roman" w:hAnsi="Times New Roman" w:cs="Times New Roman"/>
          <w:sz w:val="24"/>
          <w:szCs w:val="24"/>
          <w:shd w:val="clear" w:color="auto" w:fill="FFFFFF"/>
          <w:lang w:val="lv-LV"/>
        </w:rPr>
        <w:t xml:space="preserve"> kvalitātes </w:t>
      </w:r>
      <w:r w:rsidR="00215684" w:rsidRPr="009E511A">
        <w:rPr>
          <w:rFonts w:ascii="Times New Roman" w:hAnsi="Times New Roman" w:cs="Times New Roman"/>
          <w:sz w:val="24"/>
          <w:szCs w:val="24"/>
          <w:shd w:val="clear" w:color="auto" w:fill="FFFFFF"/>
          <w:lang w:val="lv-LV"/>
        </w:rPr>
        <w:t>saglabāšanos.</w:t>
      </w:r>
    </w:p>
    <w:p w14:paraId="7D2FB818" w14:textId="77777777" w:rsidR="00413DF2" w:rsidRPr="009E511A" w:rsidRDefault="00413DF2" w:rsidP="00447C49">
      <w:pPr>
        <w:jc w:val="both"/>
        <w:rPr>
          <w:rFonts w:ascii="Times New Roman" w:hAnsi="Times New Roman" w:cs="Times New Roman"/>
          <w:sz w:val="24"/>
          <w:szCs w:val="24"/>
          <w:shd w:val="clear" w:color="auto" w:fill="FFFFFF"/>
          <w:lang w:val="lv-LV"/>
        </w:rPr>
      </w:pPr>
    </w:p>
    <w:p w14:paraId="7D2FB819" w14:textId="77777777" w:rsidR="00DB7B70" w:rsidRPr="009E511A" w:rsidRDefault="00447C49" w:rsidP="00447C49">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b/>
          <w:sz w:val="24"/>
          <w:szCs w:val="24"/>
          <w:lang w:val="lv-LV"/>
        </w:rPr>
        <w:t>Dabas parka zonā</w:t>
      </w:r>
      <w:r w:rsidRPr="009E511A">
        <w:rPr>
          <w:rFonts w:ascii="Times New Roman" w:hAnsi="Times New Roman" w:cs="Times New Roman"/>
          <w:sz w:val="24"/>
          <w:szCs w:val="24"/>
          <w:lang w:val="lv-LV"/>
        </w:rPr>
        <w:t xml:space="preserve"> ietvertas teritorijas, kurās jāveic a</w:t>
      </w:r>
      <w:r w:rsidR="0048763D" w:rsidRPr="009E511A">
        <w:rPr>
          <w:rFonts w:ascii="Times New Roman" w:hAnsi="Times New Roman" w:cs="Times New Roman"/>
          <w:sz w:val="24"/>
          <w:szCs w:val="24"/>
          <w:lang w:val="lv-LV"/>
        </w:rPr>
        <w:t>psaimniekošanas pasākumi saskaņā</w:t>
      </w:r>
      <w:r w:rsidRPr="009E511A">
        <w:rPr>
          <w:rFonts w:ascii="Times New Roman" w:hAnsi="Times New Roman" w:cs="Times New Roman"/>
          <w:sz w:val="24"/>
          <w:szCs w:val="24"/>
          <w:lang w:val="lv-LV"/>
        </w:rPr>
        <w:t xml:space="preserve"> ar dabas aizsardzības plānu</w:t>
      </w:r>
      <w:r w:rsidR="0048763D" w:rsidRPr="009E511A">
        <w:rPr>
          <w:rFonts w:ascii="Times New Roman" w:hAnsi="Times New Roman" w:cs="Times New Roman"/>
          <w:sz w:val="24"/>
          <w:szCs w:val="24"/>
          <w:lang w:val="lv-LV"/>
        </w:rPr>
        <w:t xml:space="preserve"> (2005. </w:t>
      </w:r>
      <w:r w:rsidR="00E673B4" w:rsidRPr="009E511A">
        <w:rPr>
          <w:rFonts w:ascii="Times New Roman" w:hAnsi="Times New Roman" w:cs="Times New Roman"/>
          <w:sz w:val="24"/>
          <w:szCs w:val="24"/>
          <w:lang w:val="lv-LV"/>
        </w:rPr>
        <w:t>–</w:t>
      </w:r>
      <w:r w:rsidR="0048763D" w:rsidRPr="009E511A">
        <w:rPr>
          <w:rFonts w:ascii="Times New Roman" w:hAnsi="Times New Roman" w:cs="Times New Roman"/>
          <w:sz w:val="24"/>
          <w:szCs w:val="24"/>
          <w:lang w:val="lv-LV"/>
        </w:rPr>
        <w:t xml:space="preserve"> 2014. gadam)</w:t>
      </w:r>
      <w:r w:rsidRPr="009E511A">
        <w:rPr>
          <w:rFonts w:ascii="Times New Roman" w:hAnsi="Times New Roman" w:cs="Times New Roman"/>
          <w:sz w:val="24"/>
          <w:szCs w:val="24"/>
          <w:lang w:val="lv-LV"/>
        </w:rPr>
        <w:t xml:space="preserve">, kā arī teritorijas, kurās atļauta saimnieciskā darbība saskaņā ar </w:t>
      </w:r>
      <w:r w:rsidR="00190AF4" w:rsidRPr="009E511A">
        <w:rPr>
          <w:rFonts w:ascii="Times New Roman" w:hAnsi="Times New Roman" w:cs="Times New Roman"/>
          <w:sz w:val="24"/>
          <w:szCs w:val="24"/>
          <w:lang w:val="lv-LV"/>
        </w:rPr>
        <w:t>spēkā esošajiem IAIN</w:t>
      </w:r>
      <w:r w:rsidRPr="009E511A">
        <w:rPr>
          <w:rFonts w:ascii="Times New Roman" w:hAnsi="Times New Roman" w:cs="Times New Roman"/>
          <w:sz w:val="24"/>
          <w:szCs w:val="24"/>
          <w:lang w:val="lv-LV"/>
        </w:rPr>
        <w:t xml:space="preserve">. Dabas parka zonas platība ir </w:t>
      </w:r>
      <w:r w:rsidR="00683F40" w:rsidRPr="009E511A">
        <w:rPr>
          <w:rFonts w:ascii="Times New Roman" w:hAnsi="Times New Roman" w:cs="Times New Roman"/>
          <w:sz w:val="24"/>
          <w:szCs w:val="24"/>
          <w:lang w:val="lv-LV"/>
        </w:rPr>
        <w:t>680,19</w:t>
      </w:r>
      <w:r w:rsidRPr="009E511A">
        <w:rPr>
          <w:rFonts w:ascii="Times New Roman" w:hAnsi="Times New Roman" w:cs="Times New Roman"/>
          <w:sz w:val="24"/>
          <w:szCs w:val="24"/>
          <w:lang w:val="lv-LV"/>
        </w:rPr>
        <w:t xml:space="preserve"> ha.</w:t>
      </w:r>
      <w:r w:rsidR="00190AF4" w:rsidRPr="009E511A">
        <w:rPr>
          <w:rFonts w:ascii="Times New Roman" w:hAnsi="Times New Roman" w:cs="Times New Roman"/>
          <w:sz w:val="24"/>
          <w:szCs w:val="24"/>
          <w:lang w:val="lv-LV"/>
        </w:rPr>
        <w:t xml:space="preserve"> Atbilstoši spēkā esošajiem IAIN, dabas parka zonā ietilpstošajos aizsargājamos meža biotopos atļauta galvenā cirte, kas var negatīvi ietekmēt mežaudzēs sastopamo īpaši aizsargājamo sugu dzīvotnes.</w:t>
      </w:r>
    </w:p>
    <w:p w14:paraId="7D2FB81A" w14:textId="77777777" w:rsidR="00447C49" w:rsidRPr="009E511A" w:rsidRDefault="00447C49" w:rsidP="00447C49">
      <w:pPr>
        <w:jc w:val="both"/>
        <w:rPr>
          <w:rFonts w:ascii="Times New Roman" w:hAnsi="Times New Roman" w:cs="Times New Roman"/>
          <w:sz w:val="24"/>
          <w:szCs w:val="24"/>
          <w:shd w:val="clear" w:color="auto" w:fill="FFFFFF"/>
          <w:lang w:val="lv-LV"/>
        </w:rPr>
      </w:pPr>
    </w:p>
    <w:p w14:paraId="7D2FB81B" w14:textId="77777777" w:rsidR="00447C49" w:rsidRPr="009E511A" w:rsidRDefault="006B74C5" w:rsidP="006B74C5">
      <w:pPr>
        <w:widowControl/>
        <w:autoSpaceDE w:val="0"/>
        <w:autoSpaceDN w:val="0"/>
        <w:adjustRightInd w:val="0"/>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 xml:space="preserve">Dabas </w:t>
      </w:r>
      <w:r w:rsidR="00215684" w:rsidRPr="009E511A">
        <w:rPr>
          <w:rFonts w:ascii="Times New Roman" w:hAnsi="Times New Roman" w:cs="Times New Roman"/>
          <w:sz w:val="24"/>
          <w:szCs w:val="24"/>
          <w:lang w:val="la-Latn"/>
        </w:rPr>
        <w:t>parka zonā</w:t>
      </w:r>
      <w:r w:rsidR="00993237" w:rsidRPr="009E511A">
        <w:rPr>
          <w:rFonts w:ascii="Times New Roman" w:hAnsi="Times New Roman" w:cs="Times New Roman"/>
          <w:sz w:val="24"/>
          <w:szCs w:val="24"/>
          <w:lang w:val="la-Latn"/>
        </w:rPr>
        <w:t xml:space="preserve"> Nū</w:t>
      </w:r>
      <w:r w:rsidR="00215684" w:rsidRPr="009E511A">
        <w:rPr>
          <w:rFonts w:ascii="Times New Roman" w:hAnsi="Times New Roman" w:cs="Times New Roman"/>
          <w:sz w:val="24"/>
          <w:szCs w:val="24"/>
          <w:lang w:val="la-Latn"/>
        </w:rPr>
        <w:t>m</w:t>
      </w:r>
      <w:r w:rsidR="00993237" w:rsidRPr="009E511A">
        <w:rPr>
          <w:rFonts w:ascii="Times New Roman" w:hAnsi="Times New Roman" w:cs="Times New Roman"/>
          <w:sz w:val="24"/>
          <w:szCs w:val="24"/>
          <w:lang w:val="la-Latn"/>
        </w:rPr>
        <w:t>i</w:t>
      </w:r>
      <w:r w:rsidR="00215684" w:rsidRPr="009E511A">
        <w:rPr>
          <w:rFonts w:ascii="Times New Roman" w:hAnsi="Times New Roman" w:cs="Times New Roman"/>
          <w:sz w:val="24"/>
          <w:szCs w:val="24"/>
          <w:lang w:val="la-Latn"/>
        </w:rPr>
        <w:t>ernes ezera R daļā</w:t>
      </w:r>
      <w:r w:rsidRPr="009E511A">
        <w:rPr>
          <w:rFonts w:ascii="Times New Roman" w:hAnsi="Times New Roman" w:cs="Times New Roman"/>
          <w:sz w:val="24"/>
          <w:szCs w:val="24"/>
          <w:lang w:val="la-Latn"/>
        </w:rPr>
        <w:t xml:space="preserve"> izveidots </w:t>
      </w:r>
      <w:r w:rsidRPr="009E511A">
        <w:rPr>
          <w:rFonts w:ascii="Times New Roman" w:hAnsi="Times New Roman" w:cs="Times New Roman"/>
          <w:b/>
          <w:sz w:val="24"/>
          <w:szCs w:val="24"/>
          <w:lang w:val="la-Latn"/>
        </w:rPr>
        <w:t>sezonas liegums</w:t>
      </w:r>
      <w:r w:rsidRPr="009E511A">
        <w:rPr>
          <w:rFonts w:ascii="Times New Roman" w:hAnsi="Times New Roman" w:cs="Times New Roman"/>
          <w:sz w:val="24"/>
          <w:szCs w:val="24"/>
          <w:lang w:val="la-Latn"/>
        </w:rPr>
        <w:t xml:space="preserve"> (18</w:t>
      </w:r>
      <w:r w:rsidR="00683F40" w:rsidRPr="009E511A">
        <w:rPr>
          <w:rFonts w:ascii="Times New Roman" w:hAnsi="Times New Roman" w:cs="Times New Roman"/>
          <w:sz w:val="24"/>
          <w:szCs w:val="24"/>
          <w:lang w:val="la-Latn"/>
        </w:rPr>
        <w:t>,85</w:t>
      </w:r>
      <w:r w:rsidRPr="009E511A">
        <w:rPr>
          <w:rFonts w:ascii="Times New Roman" w:hAnsi="Times New Roman" w:cs="Times New Roman"/>
          <w:sz w:val="24"/>
          <w:szCs w:val="24"/>
          <w:lang w:val="la-Latn"/>
        </w:rPr>
        <w:t xml:space="preserve"> ha), kur</w:t>
      </w:r>
      <w:r w:rsidR="00215684" w:rsidRPr="009E511A">
        <w:rPr>
          <w:rFonts w:ascii="Times New Roman" w:hAnsi="Times New Roman" w:cs="Times New Roman"/>
          <w:sz w:val="24"/>
          <w:szCs w:val="24"/>
          <w:lang w:val="la-Latn"/>
        </w:rPr>
        <w:t xml:space="preserve"> aizliegta iebraukšana un uzturēšanās ar ū</w:t>
      </w:r>
      <w:r w:rsidRPr="009E511A">
        <w:rPr>
          <w:rFonts w:ascii="Times New Roman" w:hAnsi="Times New Roman" w:cs="Times New Roman"/>
          <w:sz w:val="24"/>
          <w:szCs w:val="24"/>
          <w:lang w:val="la-Latn"/>
        </w:rPr>
        <w:t>dens transport</w:t>
      </w:r>
      <w:r w:rsidR="00215684" w:rsidRPr="009E511A">
        <w:rPr>
          <w:rFonts w:ascii="Times New Roman" w:hAnsi="Times New Roman" w:cs="Times New Roman"/>
          <w:sz w:val="24"/>
          <w:szCs w:val="24"/>
          <w:lang w:val="la-Latn"/>
        </w:rPr>
        <w:t>a līdzekļ</w:t>
      </w:r>
      <w:r w:rsidRPr="009E511A">
        <w:rPr>
          <w:rFonts w:ascii="Times New Roman" w:hAnsi="Times New Roman" w:cs="Times New Roman"/>
          <w:sz w:val="24"/>
          <w:szCs w:val="24"/>
          <w:lang w:val="la-Latn"/>
        </w:rPr>
        <w:t>iem no ledus izkušanas</w:t>
      </w:r>
      <w:r w:rsidR="00215684" w:rsidRPr="009E511A">
        <w:rPr>
          <w:rFonts w:ascii="Times New Roman" w:hAnsi="Times New Roman" w:cs="Times New Roman"/>
          <w:sz w:val="24"/>
          <w:szCs w:val="24"/>
          <w:lang w:val="la-Latn"/>
        </w:rPr>
        <w:t xml:space="preserve"> līdz 1. jū</w:t>
      </w:r>
      <w:r w:rsidRPr="009E511A">
        <w:rPr>
          <w:rFonts w:ascii="Times New Roman" w:hAnsi="Times New Roman" w:cs="Times New Roman"/>
          <w:sz w:val="24"/>
          <w:szCs w:val="24"/>
          <w:lang w:val="la-Latn"/>
        </w:rPr>
        <w:t xml:space="preserve">lijam. </w:t>
      </w:r>
      <w:r w:rsidR="00566A9E" w:rsidRPr="009E511A">
        <w:rPr>
          <w:rFonts w:ascii="Times New Roman" w:hAnsi="Times New Roman" w:cs="Times New Roman"/>
          <w:sz w:val="24"/>
          <w:szCs w:val="24"/>
          <w:lang w:val="la-Latn"/>
        </w:rPr>
        <w:t>Nūmiernes</w:t>
      </w:r>
      <w:r w:rsidR="00D962E3" w:rsidRPr="009E511A">
        <w:rPr>
          <w:rFonts w:ascii="Times New Roman" w:hAnsi="Times New Roman" w:cs="Times New Roman"/>
          <w:sz w:val="24"/>
          <w:szCs w:val="24"/>
          <w:lang w:val="la-Latn"/>
        </w:rPr>
        <w:t xml:space="preserve"> ezerā noteikto sezonālo liegumu</w:t>
      </w:r>
      <w:r w:rsidR="00993237" w:rsidRPr="009E511A">
        <w:rPr>
          <w:rFonts w:ascii="Times New Roman" w:hAnsi="Times New Roman" w:cs="Times New Roman"/>
          <w:sz w:val="24"/>
          <w:szCs w:val="24"/>
          <w:lang w:val="la-Latn"/>
        </w:rPr>
        <w:t xml:space="preserve"> rekomendējams atcelt, jo Nū</w:t>
      </w:r>
      <w:r w:rsidR="00566A9E" w:rsidRPr="009E511A">
        <w:rPr>
          <w:rFonts w:ascii="Times New Roman" w:hAnsi="Times New Roman" w:cs="Times New Roman"/>
          <w:sz w:val="24"/>
          <w:szCs w:val="24"/>
          <w:lang w:val="la-Latn"/>
        </w:rPr>
        <w:t>m</w:t>
      </w:r>
      <w:r w:rsidR="00993237" w:rsidRPr="009E511A">
        <w:rPr>
          <w:rFonts w:ascii="Times New Roman" w:hAnsi="Times New Roman" w:cs="Times New Roman"/>
          <w:sz w:val="24"/>
          <w:szCs w:val="24"/>
          <w:lang w:val="la-Latn"/>
        </w:rPr>
        <w:t>i</w:t>
      </w:r>
      <w:r w:rsidR="00566A9E" w:rsidRPr="009E511A">
        <w:rPr>
          <w:rFonts w:ascii="Times New Roman" w:hAnsi="Times New Roman" w:cs="Times New Roman"/>
          <w:sz w:val="24"/>
          <w:szCs w:val="24"/>
          <w:lang w:val="la-Latn"/>
        </w:rPr>
        <w:t>ernes ezers nav uzskatāms par ūdensputnu ligzdošanai īpaši piemērotu. Esošo īpaši aizsargājamo putnu sugu ligzdošanas apstākļu sezonas lieguma atcelšana būtiski negatīvi neietekmēs, savukārt teritorijas neintensīva izmantošana rekreācijas vajadzībām (laipu, peldvietu, laivu piestātņu u.c. atpūtas infrastruktūras izveidošana) mazinās ezera aizaugšanu, tādējādi veicinot</w:t>
      </w:r>
      <w:r w:rsidR="00BA1B6F" w:rsidRPr="009E511A">
        <w:rPr>
          <w:rFonts w:ascii="Times New Roman" w:hAnsi="Times New Roman" w:cs="Times New Roman"/>
          <w:sz w:val="24"/>
          <w:szCs w:val="24"/>
          <w:lang w:val="la-Latn"/>
        </w:rPr>
        <w:t xml:space="preserve"> ES nozīmes aizsargājamā biotop</w:t>
      </w:r>
      <w:r w:rsidR="00BA1B6F" w:rsidRPr="009E511A">
        <w:rPr>
          <w:rFonts w:ascii="Times New Roman" w:hAnsi="Times New Roman" w:cs="Times New Roman"/>
          <w:sz w:val="24"/>
          <w:szCs w:val="24"/>
          <w:lang w:val="lv-LV"/>
        </w:rPr>
        <w:t>a</w:t>
      </w:r>
      <w:r w:rsidR="00566A9E" w:rsidRPr="009E511A">
        <w:rPr>
          <w:rFonts w:ascii="Times New Roman" w:hAnsi="Times New Roman" w:cs="Times New Roman"/>
          <w:sz w:val="24"/>
          <w:szCs w:val="24"/>
          <w:lang w:val="la-Latn"/>
        </w:rPr>
        <w:t xml:space="preserve"> </w:t>
      </w:r>
      <w:r w:rsidR="00566A9E" w:rsidRPr="009E511A">
        <w:rPr>
          <w:rFonts w:ascii="Times New Roman" w:hAnsi="Times New Roman" w:cs="Times New Roman"/>
          <w:iCs/>
          <w:sz w:val="24"/>
          <w:szCs w:val="24"/>
          <w:lang w:val="lv-LV"/>
        </w:rPr>
        <w:t>3150</w:t>
      </w:r>
      <w:r w:rsidR="00566A9E" w:rsidRPr="009E511A">
        <w:rPr>
          <w:rFonts w:ascii="Times New Roman" w:hAnsi="Times New Roman" w:cs="Times New Roman"/>
          <w:i/>
          <w:sz w:val="24"/>
          <w:szCs w:val="24"/>
          <w:lang w:val="lv-LV"/>
        </w:rPr>
        <w:t xml:space="preserve"> Eitrofi ezeri ar iegrimušu ūdensaugu un peldaugu augāju</w:t>
      </w:r>
      <w:r w:rsidR="00BA1B6F" w:rsidRPr="009E511A">
        <w:rPr>
          <w:rFonts w:ascii="Times New Roman" w:hAnsi="Times New Roman" w:cs="Times New Roman"/>
          <w:sz w:val="24"/>
          <w:szCs w:val="24"/>
          <w:lang w:val="lv-LV"/>
        </w:rPr>
        <w:t>, k</w:t>
      </w:r>
      <w:r w:rsidR="00BA1B6F" w:rsidRPr="009E511A">
        <w:rPr>
          <w:rFonts w:ascii="Times New Roman" w:hAnsi="Times New Roman" w:cs="Times New Roman"/>
          <w:sz w:val="24"/>
          <w:szCs w:val="24"/>
          <w:lang w:val="la-Latn"/>
        </w:rPr>
        <w:t>ā arī ūdensputniem</w:t>
      </w:r>
      <w:r w:rsidR="00BA1B6F" w:rsidRPr="009E511A">
        <w:rPr>
          <w:rFonts w:ascii="Times New Roman" w:hAnsi="Times New Roman" w:cs="Times New Roman"/>
          <w:sz w:val="24"/>
          <w:szCs w:val="24"/>
          <w:lang w:val="lv-LV"/>
        </w:rPr>
        <w:t xml:space="preserve"> piem</w:t>
      </w:r>
      <w:r w:rsidR="00BA1B6F" w:rsidRPr="009E511A">
        <w:rPr>
          <w:rFonts w:ascii="Times New Roman" w:hAnsi="Times New Roman" w:cs="Times New Roman"/>
          <w:sz w:val="24"/>
          <w:szCs w:val="24"/>
          <w:lang w:val="la-Latn"/>
        </w:rPr>
        <w:t>ēr</w:t>
      </w:r>
      <w:r w:rsidR="00BA1B6F" w:rsidRPr="009E511A">
        <w:rPr>
          <w:rFonts w:ascii="Times New Roman" w:hAnsi="Times New Roman" w:cs="Times New Roman"/>
          <w:sz w:val="24"/>
          <w:szCs w:val="24"/>
          <w:lang w:val="lv-LV"/>
        </w:rPr>
        <w:t xml:space="preserve">oto </w:t>
      </w:r>
      <w:r w:rsidR="00566A9E" w:rsidRPr="009E511A">
        <w:rPr>
          <w:rFonts w:ascii="Times New Roman" w:hAnsi="Times New Roman" w:cs="Times New Roman"/>
          <w:sz w:val="24"/>
          <w:szCs w:val="24"/>
          <w:lang w:val="la-Latn"/>
        </w:rPr>
        <w:t xml:space="preserve"> </w:t>
      </w:r>
      <w:r w:rsidR="00BA1B6F" w:rsidRPr="009E511A">
        <w:rPr>
          <w:rFonts w:ascii="Times New Roman" w:hAnsi="Times New Roman" w:cs="Times New Roman"/>
          <w:sz w:val="24"/>
          <w:szCs w:val="24"/>
          <w:lang w:val="la-Latn"/>
        </w:rPr>
        <w:t>ligzdošanas vietu</w:t>
      </w:r>
      <w:r w:rsidR="00566A9E" w:rsidRPr="009E511A">
        <w:rPr>
          <w:rFonts w:ascii="Times New Roman" w:hAnsi="Times New Roman" w:cs="Times New Roman"/>
          <w:sz w:val="24"/>
          <w:szCs w:val="24"/>
          <w:lang w:val="la-Latn"/>
        </w:rPr>
        <w:t xml:space="preserve"> kvalitātes uzlabošanos</w:t>
      </w:r>
      <w:r w:rsidR="00447C49" w:rsidRPr="009E511A">
        <w:rPr>
          <w:rFonts w:ascii="Times New Roman" w:hAnsi="Times New Roman" w:cs="Times New Roman"/>
          <w:sz w:val="24"/>
          <w:szCs w:val="24"/>
          <w:lang w:val="la-Latn"/>
        </w:rPr>
        <w:t>.</w:t>
      </w:r>
    </w:p>
    <w:p w14:paraId="7D2FB81C" w14:textId="77777777" w:rsidR="00447C49" w:rsidRPr="009E511A" w:rsidRDefault="00447C49" w:rsidP="00447C49">
      <w:pPr>
        <w:jc w:val="both"/>
        <w:rPr>
          <w:rFonts w:ascii="Times New Roman" w:hAnsi="Times New Roman" w:cs="Times New Roman"/>
          <w:sz w:val="24"/>
          <w:szCs w:val="24"/>
          <w:lang w:val="la-Latn"/>
        </w:rPr>
      </w:pPr>
    </w:p>
    <w:p w14:paraId="7D2FB81D" w14:textId="32CBE875" w:rsidR="005C3211" w:rsidRPr="009E511A" w:rsidRDefault="00190AF4" w:rsidP="00C65292">
      <w:pPr>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shd w:val="clear" w:color="auto" w:fill="FFFFFF"/>
          <w:lang w:val="la-Latn"/>
        </w:rPr>
        <w:t xml:space="preserve">DA plāna izstrādes ietvaros </w:t>
      </w:r>
      <w:r w:rsidR="0045286E" w:rsidRPr="009E511A">
        <w:rPr>
          <w:rFonts w:ascii="Times New Roman" w:hAnsi="Times New Roman" w:cs="Times New Roman"/>
          <w:sz w:val="24"/>
          <w:szCs w:val="24"/>
          <w:shd w:val="clear" w:color="auto" w:fill="FFFFFF"/>
          <w:lang w:val="la-Latn"/>
        </w:rPr>
        <w:t>sagatavotos priekšlikumus grozījumiem teritorijas individuālajos aizsardzības un izmantošanas noteikumos skat</w:t>
      </w:r>
      <w:r w:rsidR="00E673B4" w:rsidRPr="009E511A">
        <w:rPr>
          <w:rFonts w:ascii="Times New Roman" w:hAnsi="Times New Roman" w:cs="Times New Roman"/>
          <w:sz w:val="24"/>
          <w:szCs w:val="24"/>
          <w:shd w:val="clear" w:color="auto" w:fill="FFFFFF"/>
          <w:lang w:val="lv-LV"/>
        </w:rPr>
        <w:t>īt</w:t>
      </w:r>
      <w:r w:rsidR="0045286E" w:rsidRPr="009E511A">
        <w:rPr>
          <w:rFonts w:ascii="Times New Roman" w:hAnsi="Times New Roman" w:cs="Times New Roman"/>
          <w:sz w:val="24"/>
          <w:szCs w:val="24"/>
          <w:shd w:val="clear" w:color="auto" w:fill="FFFFFF"/>
          <w:lang w:val="la-Latn"/>
        </w:rPr>
        <w:t xml:space="preserve"> dabas aizsardzības plāna 6.2. </w:t>
      </w:r>
      <w:r w:rsidR="007452FC">
        <w:rPr>
          <w:rFonts w:ascii="Times New Roman" w:hAnsi="Times New Roman" w:cs="Times New Roman"/>
          <w:sz w:val="24"/>
          <w:szCs w:val="24"/>
          <w:shd w:val="clear" w:color="auto" w:fill="FFFFFF"/>
          <w:lang w:val="lv-LV"/>
        </w:rPr>
        <w:t>apakš</w:t>
      </w:r>
      <w:r w:rsidR="0045286E" w:rsidRPr="009E511A">
        <w:rPr>
          <w:rFonts w:ascii="Times New Roman" w:hAnsi="Times New Roman" w:cs="Times New Roman"/>
          <w:sz w:val="24"/>
          <w:szCs w:val="24"/>
          <w:shd w:val="clear" w:color="auto" w:fill="FFFFFF"/>
          <w:lang w:val="la-Latn"/>
        </w:rPr>
        <w:t>nodaļā.</w:t>
      </w:r>
    </w:p>
    <w:p w14:paraId="7D2FB81E" w14:textId="77777777" w:rsidR="00190AF4" w:rsidRPr="009E511A" w:rsidRDefault="00190AF4" w:rsidP="00C65292">
      <w:pPr>
        <w:jc w:val="both"/>
        <w:rPr>
          <w:rFonts w:ascii="Times New Roman" w:hAnsi="Times New Roman" w:cs="Times New Roman"/>
          <w:b/>
          <w:i/>
          <w:sz w:val="24"/>
          <w:szCs w:val="24"/>
          <w:lang w:val="lv-LV"/>
        </w:rPr>
      </w:pPr>
    </w:p>
    <w:p w14:paraId="7D2FB81F" w14:textId="77777777" w:rsidR="00E174A8" w:rsidRPr="009E511A" w:rsidRDefault="00E174A8" w:rsidP="00C65292">
      <w:pPr>
        <w:jc w:val="both"/>
        <w:rPr>
          <w:rFonts w:ascii="Times New Roman" w:hAnsi="Times New Roman" w:cs="Times New Roman"/>
          <w:sz w:val="24"/>
          <w:szCs w:val="24"/>
          <w:lang w:val="lv-LV"/>
        </w:rPr>
      </w:pPr>
    </w:p>
    <w:p w14:paraId="7D2FB820" w14:textId="77777777" w:rsidR="001F57A9" w:rsidRPr="009E511A" w:rsidRDefault="00E174A8" w:rsidP="0004155E">
      <w:pPr>
        <w:pStyle w:val="Heading2"/>
        <w:jc w:val="left"/>
        <w:rPr>
          <w:lang w:val="lv-LV"/>
        </w:rPr>
      </w:pPr>
      <w:bookmarkStart w:id="82" w:name="_Toc463960034"/>
      <w:bookmarkStart w:id="83" w:name="_Toc30662292"/>
      <w:r w:rsidRPr="009E511A">
        <w:rPr>
          <w:lang w:val="lv-LV"/>
        </w:rPr>
        <w:t>5.2</w:t>
      </w:r>
      <w:r w:rsidR="001F57A9" w:rsidRPr="009E511A">
        <w:rPr>
          <w:lang w:val="lv-LV"/>
        </w:rPr>
        <w:t>. Iepriekšējā dabas aizsardzības plānā paredzēto pasākumu izpildes izvērtējums</w:t>
      </w:r>
      <w:bookmarkEnd w:id="82"/>
      <w:bookmarkEnd w:id="83"/>
    </w:p>
    <w:p w14:paraId="7D2FB821" w14:textId="77777777" w:rsidR="001F57A9" w:rsidRPr="009E511A" w:rsidRDefault="001F57A9" w:rsidP="001F57A9">
      <w:pPr>
        <w:jc w:val="both"/>
        <w:rPr>
          <w:rFonts w:ascii="Times New Roman" w:hAnsi="Times New Roman" w:cs="Times New Roman"/>
          <w:sz w:val="24"/>
          <w:szCs w:val="24"/>
          <w:lang w:val="lv-LV"/>
        </w:rPr>
      </w:pPr>
    </w:p>
    <w:p w14:paraId="7D2FB822" w14:textId="77777777" w:rsidR="003777B3" w:rsidRPr="009E511A" w:rsidRDefault="003777B3" w:rsidP="001F57A9">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w:t>
      </w:r>
      <w:r w:rsidR="00D93002" w:rsidRPr="009E511A">
        <w:rPr>
          <w:rFonts w:ascii="Times New Roman" w:hAnsi="Times New Roman" w:cs="Times New Roman"/>
          <w:sz w:val="24"/>
          <w:szCs w:val="24"/>
          <w:lang w:val="lv-LV"/>
        </w:rPr>
        <w:t>Numernes</w:t>
      </w:r>
      <w:r w:rsidR="005C3211" w:rsidRPr="009E511A">
        <w:rPr>
          <w:rFonts w:ascii="Times New Roman" w:hAnsi="Times New Roman" w:cs="Times New Roman"/>
          <w:sz w:val="24"/>
          <w:szCs w:val="24"/>
          <w:lang w:val="lv-LV"/>
        </w:rPr>
        <w:t xml:space="preserve"> valnis</w:t>
      </w:r>
      <w:r w:rsidRPr="009E511A">
        <w:rPr>
          <w:rFonts w:ascii="Times New Roman" w:hAnsi="Times New Roman" w:cs="Times New Roman"/>
          <w:sz w:val="24"/>
          <w:szCs w:val="24"/>
          <w:lang w:val="lv-LV"/>
        </w:rPr>
        <w:t>” dabas aizsardzības plānā 2005.</w:t>
      </w:r>
      <w:r w:rsidR="00E673B4" w:rsidRPr="009E511A">
        <w:rPr>
          <w:rFonts w:ascii="Times New Roman" w:hAnsi="Times New Roman" w:cs="Times New Roman"/>
          <w:sz w:val="24"/>
          <w:szCs w:val="24"/>
          <w:lang w:val="lv-LV"/>
        </w:rPr>
        <w:t xml:space="preserve"> – </w:t>
      </w:r>
      <w:r w:rsidRPr="009E511A">
        <w:rPr>
          <w:rFonts w:ascii="Times New Roman" w:hAnsi="Times New Roman" w:cs="Times New Roman"/>
          <w:sz w:val="24"/>
          <w:szCs w:val="24"/>
          <w:lang w:val="lv-LV"/>
        </w:rPr>
        <w:t>2014. gadam apkopota vispusīga informācija par teritorijas vērtībām, analizētas dabas un sociālekonomiskās vērtības, izvirzīti teritorijas saglabāšanas un apsaimniekošanas mērķi, mērķu sasniegšanas nodrošināšanai izstrādāti ieteicamie apsaimniekošanas pasākumi.</w:t>
      </w:r>
    </w:p>
    <w:p w14:paraId="7D2FB823" w14:textId="77777777" w:rsidR="003777B3" w:rsidRPr="009E511A" w:rsidRDefault="003777B3" w:rsidP="001F57A9">
      <w:pPr>
        <w:jc w:val="both"/>
        <w:rPr>
          <w:rFonts w:ascii="Times New Roman" w:hAnsi="Times New Roman" w:cs="Times New Roman"/>
          <w:sz w:val="24"/>
          <w:szCs w:val="24"/>
          <w:lang w:val="lv-LV"/>
        </w:rPr>
      </w:pPr>
    </w:p>
    <w:p w14:paraId="7D2FB824" w14:textId="77777777" w:rsidR="0020788B" w:rsidRPr="009E511A" w:rsidRDefault="001F57A9" w:rsidP="001F57A9">
      <w:pPr>
        <w:jc w:val="both"/>
        <w:rPr>
          <w:rFonts w:ascii="Times New Roman" w:hAnsi="Times New Roman" w:cs="Times New Roman"/>
          <w:b/>
          <w:sz w:val="24"/>
          <w:szCs w:val="24"/>
          <w:lang w:val="lv-LV"/>
        </w:rPr>
      </w:pPr>
      <w:r w:rsidRPr="009E511A">
        <w:rPr>
          <w:rFonts w:ascii="Times New Roman" w:hAnsi="Times New Roman" w:cs="Times New Roman"/>
          <w:b/>
          <w:sz w:val="24"/>
          <w:szCs w:val="24"/>
          <w:lang w:val="lv-LV"/>
        </w:rPr>
        <w:t>Teritorijas DA</w:t>
      </w:r>
      <w:r w:rsidR="0020788B" w:rsidRPr="009E511A">
        <w:rPr>
          <w:rFonts w:ascii="Times New Roman" w:hAnsi="Times New Roman" w:cs="Times New Roman"/>
          <w:b/>
          <w:sz w:val="24"/>
          <w:szCs w:val="24"/>
          <w:lang w:val="lv-LV"/>
        </w:rPr>
        <w:t xml:space="preserve"> plāna 2005.</w:t>
      </w:r>
      <w:r w:rsidR="00E673B4" w:rsidRPr="009E511A">
        <w:rPr>
          <w:rFonts w:ascii="Times New Roman" w:hAnsi="Times New Roman" w:cs="Times New Roman"/>
          <w:b/>
          <w:sz w:val="24"/>
          <w:szCs w:val="24"/>
          <w:lang w:val="lv-LV"/>
        </w:rPr>
        <w:t xml:space="preserve"> – </w:t>
      </w:r>
      <w:r w:rsidR="0020788B" w:rsidRPr="009E511A">
        <w:rPr>
          <w:rFonts w:ascii="Times New Roman" w:hAnsi="Times New Roman" w:cs="Times New Roman"/>
          <w:b/>
          <w:sz w:val="24"/>
          <w:szCs w:val="24"/>
          <w:lang w:val="lv-LV"/>
        </w:rPr>
        <w:t>2014.</w:t>
      </w:r>
      <w:r w:rsidRPr="009E511A">
        <w:rPr>
          <w:rFonts w:ascii="Times New Roman" w:hAnsi="Times New Roman" w:cs="Times New Roman"/>
          <w:b/>
          <w:sz w:val="24"/>
          <w:szCs w:val="24"/>
          <w:lang w:val="lv-LV"/>
        </w:rPr>
        <w:t xml:space="preserve"> gadam </w:t>
      </w:r>
      <w:r w:rsidR="003777B3" w:rsidRPr="009E511A">
        <w:rPr>
          <w:rFonts w:ascii="Times New Roman" w:hAnsi="Times New Roman" w:cs="Times New Roman"/>
          <w:b/>
          <w:sz w:val="24"/>
          <w:szCs w:val="24"/>
          <w:lang w:val="lv-LV"/>
        </w:rPr>
        <w:t xml:space="preserve">izvirzītie </w:t>
      </w:r>
      <w:r w:rsidRPr="009E511A">
        <w:rPr>
          <w:rFonts w:ascii="Times New Roman" w:hAnsi="Times New Roman" w:cs="Times New Roman"/>
          <w:b/>
          <w:sz w:val="24"/>
          <w:szCs w:val="24"/>
          <w:lang w:val="lv-LV"/>
        </w:rPr>
        <w:t>il</w:t>
      </w:r>
      <w:r w:rsidR="0020788B" w:rsidRPr="009E511A">
        <w:rPr>
          <w:rFonts w:ascii="Times New Roman" w:hAnsi="Times New Roman" w:cs="Times New Roman"/>
          <w:b/>
          <w:sz w:val="24"/>
          <w:szCs w:val="24"/>
          <w:lang w:val="lv-LV"/>
        </w:rPr>
        <w:t>gtermiņa apsaimniekošanas mērķi:</w:t>
      </w:r>
    </w:p>
    <w:p w14:paraId="7D2FB825" w14:textId="77777777" w:rsidR="0020788B" w:rsidRPr="009E511A" w:rsidRDefault="0020788B" w:rsidP="001F57A9">
      <w:pPr>
        <w:jc w:val="both"/>
        <w:rPr>
          <w:rFonts w:ascii="Times New Roman" w:hAnsi="Times New Roman" w:cs="Times New Roman"/>
          <w:sz w:val="24"/>
          <w:szCs w:val="24"/>
          <w:lang w:val="lv-LV"/>
        </w:rPr>
      </w:pPr>
    </w:p>
    <w:p w14:paraId="7D2FB826" w14:textId="77777777" w:rsidR="001F57A9" w:rsidRPr="009E511A" w:rsidRDefault="0020788B" w:rsidP="00E002E4">
      <w:pPr>
        <w:pStyle w:val="ListParagraph"/>
        <w:numPr>
          <w:ilvl w:val="0"/>
          <w:numId w:val="6"/>
        </w:num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Saglabāt dzīvotspējīgas reto un aizsargājamo sugu atradnes, teritorijai raksturīgās sugu sabiedrības un biotopus vizuāli augstvērtīgā ainavā un sabalansēt dabas aizsardzības prasību ievērošanu, vienlaicīgi nodrošinot zemes īpašniekus un apsaimniekotājus ar piemērotu darbības vidi.</w:t>
      </w:r>
    </w:p>
    <w:p w14:paraId="7D2FB827" w14:textId="77777777" w:rsidR="0020788B" w:rsidRPr="009E511A" w:rsidRDefault="0020788B" w:rsidP="00E002E4">
      <w:pPr>
        <w:pStyle w:val="ListParagraph"/>
        <w:numPr>
          <w:ilvl w:val="0"/>
          <w:numId w:val="6"/>
        </w:num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Attīstīt infrastruktūru dabas parka teritorijas izmantošanai atpūtai un izglītībai dabā.</w:t>
      </w:r>
    </w:p>
    <w:p w14:paraId="7D2FB828" w14:textId="77777777" w:rsidR="001F57A9" w:rsidRPr="009E511A" w:rsidRDefault="001F57A9" w:rsidP="001F57A9">
      <w:pPr>
        <w:jc w:val="both"/>
        <w:rPr>
          <w:rFonts w:ascii="Times New Roman" w:hAnsi="Times New Roman" w:cs="Times New Roman"/>
          <w:sz w:val="24"/>
          <w:szCs w:val="24"/>
          <w:lang w:val="lv-LV"/>
        </w:rPr>
      </w:pPr>
    </w:p>
    <w:p w14:paraId="7D2FB829" w14:textId="687D2051" w:rsidR="001F57A9" w:rsidRPr="009E511A" w:rsidRDefault="001F57A9" w:rsidP="001F57A9">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Iepriekšējā </w:t>
      </w:r>
      <w:r w:rsidR="008F12AE">
        <w:rPr>
          <w:rFonts w:ascii="Times New Roman" w:hAnsi="Times New Roman" w:cs="Times New Roman"/>
          <w:sz w:val="24"/>
          <w:szCs w:val="24"/>
          <w:lang w:val="lv-LV"/>
        </w:rPr>
        <w:t xml:space="preserve">DA </w:t>
      </w:r>
      <w:r w:rsidR="00DE6198" w:rsidRPr="009E511A">
        <w:rPr>
          <w:rFonts w:ascii="Times New Roman" w:hAnsi="Times New Roman" w:cs="Times New Roman"/>
          <w:sz w:val="24"/>
          <w:szCs w:val="24"/>
          <w:lang w:val="lv-LV"/>
        </w:rPr>
        <w:t>plānā noteikto</w:t>
      </w:r>
      <w:r w:rsidR="009A2756" w:rsidRPr="009E511A">
        <w:rPr>
          <w:rFonts w:ascii="Times New Roman" w:hAnsi="Times New Roman" w:cs="Times New Roman"/>
          <w:sz w:val="24"/>
          <w:szCs w:val="24"/>
          <w:lang w:val="lv-LV"/>
        </w:rPr>
        <w:t xml:space="preserve"> 12</w:t>
      </w:r>
      <w:r w:rsidR="00DE6198"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teritorijas </w:t>
      </w:r>
      <w:r w:rsidR="00DE6198" w:rsidRPr="009E511A">
        <w:rPr>
          <w:rFonts w:ascii="Times New Roman" w:hAnsi="Times New Roman" w:cs="Times New Roman"/>
          <w:sz w:val="24"/>
          <w:szCs w:val="24"/>
          <w:lang w:val="lv-LV"/>
        </w:rPr>
        <w:t>apsaimniekošanas īstermiņa mērķu 2005.</w:t>
      </w:r>
      <w:r w:rsidR="00E673B4" w:rsidRPr="009E511A">
        <w:rPr>
          <w:rFonts w:ascii="Times New Roman" w:hAnsi="Times New Roman" w:cs="Times New Roman"/>
          <w:sz w:val="24"/>
          <w:szCs w:val="24"/>
          <w:lang w:val="lv-LV"/>
        </w:rPr>
        <w:t xml:space="preserve"> – </w:t>
      </w:r>
      <w:r w:rsidR="00DE6198" w:rsidRPr="009E511A">
        <w:rPr>
          <w:rFonts w:ascii="Times New Roman" w:hAnsi="Times New Roman" w:cs="Times New Roman"/>
          <w:sz w:val="24"/>
          <w:szCs w:val="24"/>
          <w:lang w:val="lv-LV"/>
        </w:rPr>
        <w:t>2014.</w:t>
      </w:r>
      <w:r w:rsidR="007452FC">
        <w:rPr>
          <w:rFonts w:ascii="Times New Roman" w:hAnsi="Times New Roman" w:cs="Times New Roman"/>
          <w:sz w:val="24"/>
          <w:szCs w:val="24"/>
          <w:lang w:val="lv-LV"/>
        </w:rPr>
        <w:t> </w:t>
      </w:r>
      <w:r w:rsidR="00DE6198" w:rsidRPr="009E511A">
        <w:rPr>
          <w:rFonts w:ascii="Times New Roman" w:hAnsi="Times New Roman" w:cs="Times New Roman"/>
          <w:sz w:val="24"/>
          <w:szCs w:val="24"/>
          <w:lang w:val="lv-LV"/>
        </w:rPr>
        <w:t xml:space="preserve">gadam izpilde tika </w:t>
      </w:r>
      <w:r w:rsidR="003777B3" w:rsidRPr="009E511A">
        <w:rPr>
          <w:rFonts w:ascii="Times New Roman" w:hAnsi="Times New Roman" w:cs="Times New Roman"/>
          <w:sz w:val="24"/>
          <w:szCs w:val="24"/>
          <w:lang w:val="lv-LV"/>
        </w:rPr>
        <w:t>plānota</w:t>
      </w:r>
      <w:r w:rsidR="00DE6198" w:rsidRPr="009E511A">
        <w:rPr>
          <w:rFonts w:ascii="Times New Roman" w:hAnsi="Times New Roman" w:cs="Times New Roman"/>
          <w:sz w:val="24"/>
          <w:szCs w:val="24"/>
          <w:lang w:val="lv-LV"/>
        </w:rPr>
        <w:t xml:space="preserve">, </w:t>
      </w:r>
      <w:r w:rsidR="003777B3" w:rsidRPr="009E511A">
        <w:rPr>
          <w:rFonts w:ascii="Times New Roman" w:hAnsi="Times New Roman" w:cs="Times New Roman"/>
          <w:sz w:val="24"/>
          <w:szCs w:val="24"/>
          <w:lang w:val="lv-LV"/>
        </w:rPr>
        <w:t xml:space="preserve">dabas parka teritorijā paredzot </w:t>
      </w:r>
      <w:r w:rsidR="00DE6198" w:rsidRPr="009E511A">
        <w:rPr>
          <w:rFonts w:ascii="Times New Roman" w:hAnsi="Times New Roman" w:cs="Times New Roman"/>
          <w:sz w:val="24"/>
          <w:szCs w:val="24"/>
          <w:lang w:val="lv-LV"/>
        </w:rPr>
        <w:t>kopu</w:t>
      </w:r>
      <w:r w:rsidR="003777B3" w:rsidRPr="009E511A">
        <w:rPr>
          <w:rFonts w:ascii="Times New Roman" w:hAnsi="Times New Roman" w:cs="Times New Roman"/>
          <w:sz w:val="24"/>
          <w:szCs w:val="24"/>
          <w:lang w:val="lv-LV"/>
        </w:rPr>
        <w:t>mā 24 apsaimniekošanas pasākumu īstenošanu</w:t>
      </w:r>
      <w:r w:rsidR="00DE6198" w:rsidRPr="009E511A">
        <w:rPr>
          <w:rFonts w:ascii="Times New Roman" w:hAnsi="Times New Roman" w:cs="Times New Roman"/>
          <w:sz w:val="24"/>
          <w:szCs w:val="24"/>
          <w:lang w:val="lv-LV"/>
        </w:rPr>
        <w:t xml:space="preserve">. </w:t>
      </w:r>
      <w:r w:rsidR="003777B3" w:rsidRPr="009E511A">
        <w:rPr>
          <w:rFonts w:ascii="Times New Roman" w:hAnsi="Times New Roman" w:cs="Times New Roman"/>
          <w:sz w:val="24"/>
          <w:szCs w:val="24"/>
          <w:lang w:val="lv-LV"/>
        </w:rPr>
        <w:t>Kopsavilkums</w:t>
      </w:r>
      <w:r w:rsidR="00DE6198" w:rsidRPr="009E511A">
        <w:rPr>
          <w:rFonts w:ascii="Times New Roman" w:hAnsi="Times New Roman" w:cs="Times New Roman"/>
          <w:sz w:val="24"/>
          <w:szCs w:val="24"/>
          <w:lang w:val="lv-LV"/>
        </w:rPr>
        <w:t xml:space="preserve"> par iepriekšējā Dabas aizsardzības plānā paredzētajiem apsaimniekošanas pasākumiem un to ieviešanas sekmēm </w:t>
      </w:r>
      <w:r w:rsidR="003777B3" w:rsidRPr="009E511A">
        <w:rPr>
          <w:rFonts w:ascii="Times New Roman" w:hAnsi="Times New Roman" w:cs="Times New Roman"/>
          <w:sz w:val="24"/>
          <w:szCs w:val="24"/>
          <w:lang w:val="lv-LV"/>
        </w:rPr>
        <w:t>apkopots 5.</w:t>
      </w:r>
      <w:r w:rsidR="00E673B4" w:rsidRPr="009E511A">
        <w:rPr>
          <w:rFonts w:ascii="Times New Roman" w:hAnsi="Times New Roman" w:cs="Times New Roman"/>
          <w:sz w:val="24"/>
          <w:szCs w:val="24"/>
          <w:lang w:val="lv-LV"/>
        </w:rPr>
        <w:t>2</w:t>
      </w:r>
      <w:r w:rsidR="003777B3" w:rsidRPr="009E511A">
        <w:rPr>
          <w:rFonts w:ascii="Times New Roman" w:hAnsi="Times New Roman" w:cs="Times New Roman"/>
          <w:sz w:val="24"/>
          <w:szCs w:val="24"/>
          <w:lang w:val="lv-LV"/>
        </w:rPr>
        <w:t>.1. tabulā.</w:t>
      </w:r>
    </w:p>
    <w:p w14:paraId="7D2FB82A" w14:textId="77777777" w:rsidR="00B26001" w:rsidRPr="009E511A" w:rsidRDefault="00B26001" w:rsidP="00FF1A48">
      <w:pPr>
        <w:rPr>
          <w:lang w:val="lv-LV"/>
        </w:rPr>
      </w:pPr>
    </w:p>
    <w:p w14:paraId="7D2FB82B" w14:textId="77777777" w:rsidR="00360C9C" w:rsidRPr="009E511A" w:rsidRDefault="00360C9C" w:rsidP="004D36A7">
      <w:pPr>
        <w:rPr>
          <w:rFonts w:ascii="Times New Roman" w:hAnsi="Times New Roman" w:cs="Times New Roman"/>
          <w:b/>
          <w:i/>
          <w:sz w:val="20"/>
          <w:szCs w:val="20"/>
          <w:lang w:val="lv-LV"/>
        </w:rPr>
      </w:pPr>
      <w:r w:rsidRPr="009E511A">
        <w:rPr>
          <w:rFonts w:ascii="Times New Roman" w:hAnsi="Times New Roman" w:cs="Times New Roman"/>
          <w:i/>
          <w:color w:val="000000" w:themeColor="text1"/>
          <w:sz w:val="20"/>
          <w:szCs w:val="20"/>
          <w:lang w:val="lv-LV"/>
        </w:rPr>
        <w:t>5.</w:t>
      </w:r>
      <w:r w:rsidR="00E174A8" w:rsidRPr="009E511A">
        <w:rPr>
          <w:rFonts w:ascii="Times New Roman" w:hAnsi="Times New Roman" w:cs="Times New Roman"/>
          <w:i/>
          <w:color w:val="000000" w:themeColor="text1"/>
          <w:sz w:val="20"/>
          <w:szCs w:val="20"/>
          <w:lang w:val="lv-LV"/>
        </w:rPr>
        <w:t>2</w:t>
      </w:r>
      <w:r w:rsidRPr="009E511A">
        <w:rPr>
          <w:rFonts w:ascii="Times New Roman" w:hAnsi="Times New Roman" w:cs="Times New Roman"/>
          <w:i/>
          <w:color w:val="000000" w:themeColor="text1"/>
          <w:sz w:val="20"/>
          <w:szCs w:val="20"/>
          <w:lang w:val="lv-LV"/>
        </w:rPr>
        <w:t>.1. tabula</w:t>
      </w:r>
      <w:r w:rsidRPr="009E511A">
        <w:rPr>
          <w:rFonts w:ascii="Times New Roman" w:hAnsi="Times New Roman" w:cs="Times New Roman"/>
          <w:i/>
          <w:sz w:val="20"/>
          <w:szCs w:val="20"/>
          <w:lang w:val="lv-LV"/>
        </w:rPr>
        <w:t xml:space="preserve">. </w:t>
      </w:r>
      <w:r w:rsidRPr="009E511A">
        <w:rPr>
          <w:rFonts w:ascii="Times New Roman" w:hAnsi="Times New Roman" w:cs="Times New Roman"/>
          <w:b/>
          <w:i/>
          <w:sz w:val="20"/>
          <w:szCs w:val="20"/>
          <w:lang w:val="lv-LV"/>
        </w:rPr>
        <w:t xml:space="preserve">Iepriekšējā </w:t>
      </w:r>
      <w:r w:rsidR="00E673B4" w:rsidRPr="009E511A">
        <w:rPr>
          <w:rFonts w:ascii="Times New Roman" w:hAnsi="Times New Roman" w:cs="Times New Roman"/>
          <w:b/>
          <w:i/>
          <w:sz w:val="20"/>
          <w:szCs w:val="20"/>
          <w:lang w:val="lv-LV"/>
        </w:rPr>
        <w:t>DA p</w:t>
      </w:r>
      <w:r w:rsidRPr="009E511A">
        <w:rPr>
          <w:rFonts w:ascii="Times New Roman" w:hAnsi="Times New Roman" w:cs="Times New Roman"/>
          <w:b/>
          <w:i/>
          <w:sz w:val="20"/>
          <w:szCs w:val="20"/>
          <w:lang w:val="lv-LV"/>
        </w:rPr>
        <w:t>lāna periodā veikto apsaimniekošanas pasākumu izvērtējums</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019"/>
        <w:gridCol w:w="1800"/>
        <w:gridCol w:w="2880"/>
        <w:gridCol w:w="2656"/>
      </w:tblGrid>
      <w:tr w:rsidR="00360C9C" w:rsidRPr="009E511A" w14:paraId="7D2FB831" w14:textId="77777777" w:rsidTr="0004155E">
        <w:tc>
          <w:tcPr>
            <w:tcW w:w="568" w:type="dxa"/>
            <w:shd w:val="clear" w:color="auto" w:fill="E2EFD9" w:themeFill="accent6" w:themeFillTint="33"/>
            <w:vAlign w:val="center"/>
          </w:tcPr>
          <w:p w14:paraId="7D2FB82C" w14:textId="77777777" w:rsidR="00360C9C" w:rsidRPr="009E511A" w:rsidRDefault="00360C9C" w:rsidP="00974157">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Nr.</w:t>
            </w:r>
            <w:r w:rsidR="00E673B4" w:rsidRPr="009E511A">
              <w:rPr>
                <w:rFonts w:ascii="Times New Roman" w:hAnsi="Times New Roman" w:cs="Times New Roman"/>
                <w:b/>
                <w:sz w:val="20"/>
                <w:szCs w:val="20"/>
                <w:lang w:val="lv-LV"/>
              </w:rPr>
              <w:t xml:space="preserve"> </w:t>
            </w:r>
            <w:r w:rsidRPr="009E511A">
              <w:rPr>
                <w:rFonts w:ascii="Times New Roman" w:hAnsi="Times New Roman" w:cs="Times New Roman"/>
                <w:b/>
                <w:sz w:val="20"/>
                <w:szCs w:val="20"/>
                <w:lang w:val="lv-LV"/>
              </w:rPr>
              <w:t>p.k.</w:t>
            </w:r>
          </w:p>
        </w:tc>
        <w:tc>
          <w:tcPr>
            <w:tcW w:w="2019" w:type="dxa"/>
            <w:shd w:val="clear" w:color="auto" w:fill="E2EFD9" w:themeFill="accent6" w:themeFillTint="33"/>
            <w:vAlign w:val="center"/>
          </w:tcPr>
          <w:p w14:paraId="7D2FB82D" w14:textId="77777777" w:rsidR="00360C9C" w:rsidRPr="009E511A" w:rsidRDefault="00360C9C" w:rsidP="00974157">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Apsaimniekošanas pasākums</w:t>
            </w:r>
          </w:p>
        </w:tc>
        <w:tc>
          <w:tcPr>
            <w:tcW w:w="1800" w:type="dxa"/>
            <w:shd w:val="clear" w:color="auto" w:fill="E2EFD9" w:themeFill="accent6" w:themeFillTint="33"/>
            <w:vAlign w:val="center"/>
          </w:tcPr>
          <w:p w14:paraId="7D2FB82E" w14:textId="77777777" w:rsidR="00360C9C" w:rsidRPr="009E511A" w:rsidRDefault="00360C9C" w:rsidP="00974157">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Ieviesējs</w:t>
            </w:r>
          </w:p>
        </w:tc>
        <w:tc>
          <w:tcPr>
            <w:tcW w:w="2880" w:type="dxa"/>
            <w:shd w:val="clear" w:color="auto" w:fill="E2EFD9" w:themeFill="accent6" w:themeFillTint="33"/>
            <w:vAlign w:val="center"/>
          </w:tcPr>
          <w:p w14:paraId="7D2FB82F" w14:textId="77777777" w:rsidR="00360C9C" w:rsidRPr="009E511A" w:rsidRDefault="00360C9C" w:rsidP="00974157">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Apsaimniekošanas pasākuma īstenošanas laiks un regularitāte</w:t>
            </w:r>
          </w:p>
        </w:tc>
        <w:tc>
          <w:tcPr>
            <w:tcW w:w="2656" w:type="dxa"/>
            <w:shd w:val="clear" w:color="auto" w:fill="E2EFD9" w:themeFill="accent6" w:themeFillTint="33"/>
            <w:vAlign w:val="center"/>
          </w:tcPr>
          <w:p w14:paraId="7D2FB830" w14:textId="77777777" w:rsidR="00360C9C" w:rsidRPr="009E511A" w:rsidRDefault="00360C9C" w:rsidP="00974157">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Apsaimniekošanas efektivitāte</w:t>
            </w:r>
          </w:p>
        </w:tc>
      </w:tr>
      <w:tr w:rsidR="00360C9C" w:rsidRPr="009E511A" w14:paraId="7D2FB833" w14:textId="77777777" w:rsidTr="77E0C811">
        <w:tc>
          <w:tcPr>
            <w:tcW w:w="9923" w:type="dxa"/>
            <w:gridSpan w:val="5"/>
            <w:shd w:val="clear" w:color="auto" w:fill="C5E0B3" w:themeFill="accent6" w:themeFillTint="66"/>
          </w:tcPr>
          <w:p w14:paraId="7D2FB832" w14:textId="77777777" w:rsidR="00360C9C" w:rsidRPr="009E511A" w:rsidRDefault="00360C9C" w:rsidP="004D36A7">
            <w:pPr>
              <w:rPr>
                <w:rFonts w:ascii="Times New Roman" w:hAnsi="Times New Roman" w:cs="Times New Roman"/>
                <w:i/>
                <w:sz w:val="20"/>
                <w:szCs w:val="20"/>
                <w:lang w:val="lv-LV"/>
              </w:rPr>
            </w:pPr>
            <w:r w:rsidRPr="009E511A">
              <w:rPr>
                <w:rFonts w:ascii="Times New Roman" w:hAnsi="Times New Roman" w:cs="Times New Roman"/>
                <w:b/>
                <w:i/>
                <w:sz w:val="20"/>
                <w:szCs w:val="20"/>
                <w:lang w:val="lv-LV"/>
              </w:rPr>
              <w:t>Īstermiņa mērķis:</w:t>
            </w:r>
            <w:r w:rsidRPr="009E511A">
              <w:rPr>
                <w:rFonts w:ascii="Times New Roman" w:hAnsi="Times New Roman" w:cs="Times New Roman"/>
                <w:i/>
                <w:sz w:val="20"/>
                <w:szCs w:val="20"/>
                <w:lang w:val="lv-LV"/>
              </w:rPr>
              <w:t xml:space="preserve"> Dabas parka robežas iezīmētas dabā</w:t>
            </w:r>
          </w:p>
        </w:tc>
      </w:tr>
      <w:tr w:rsidR="007F46A1" w:rsidRPr="00E10FB7" w14:paraId="7D2FB83A" w14:textId="77777777" w:rsidTr="77E0C811">
        <w:tc>
          <w:tcPr>
            <w:tcW w:w="568" w:type="dxa"/>
          </w:tcPr>
          <w:p w14:paraId="7D2FB834" w14:textId="77777777" w:rsidR="007F46A1" w:rsidRPr="009E511A" w:rsidRDefault="007F46A1" w:rsidP="00E002E4">
            <w:pPr>
              <w:pStyle w:val="ListParagraph"/>
              <w:numPr>
                <w:ilvl w:val="0"/>
                <w:numId w:val="7"/>
              </w:numPr>
              <w:rPr>
                <w:rFonts w:ascii="Times New Roman" w:hAnsi="Times New Roman" w:cs="Times New Roman"/>
                <w:sz w:val="20"/>
                <w:szCs w:val="20"/>
                <w:lang w:val="lv-LV"/>
              </w:rPr>
            </w:pPr>
          </w:p>
        </w:tc>
        <w:tc>
          <w:tcPr>
            <w:tcW w:w="2019" w:type="dxa"/>
          </w:tcPr>
          <w:p w14:paraId="7D2FB835" w14:textId="77777777" w:rsidR="007F46A1" w:rsidRPr="009E511A" w:rsidRDefault="007F46A1" w:rsidP="007F46A1">
            <w:pPr>
              <w:rPr>
                <w:rFonts w:ascii="Times New Roman" w:hAnsi="Times New Roman" w:cs="Times New Roman"/>
                <w:sz w:val="20"/>
                <w:szCs w:val="20"/>
                <w:lang w:val="lv-LV"/>
              </w:rPr>
            </w:pPr>
            <w:r w:rsidRPr="009E511A">
              <w:rPr>
                <w:rFonts w:ascii="Times New Roman" w:hAnsi="Times New Roman" w:cs="Times New Roman"/>
                <w:sz w:val="20"/>
                <w:szCs w:val="20"/>
                <w:lang w:val="lv-LV"/>
              </w:rPr>
              <w:t>Informācijas zīmju izvietošana.</w:t>
            </w:r>
          </w:p>
        </w:tc>
        <w:tc>
          <w:tcPr>
            <w:tcW w:w="1800" w:type="dxa"/>
          </w:tcPr>
          <w:p w14:paraId="7D2FB836" w14:textId="77777777" w:rsidR="007F46A1" w:rsidRPr="009E511A" w:rsidRDefault="007F46A1" w:rsidP="007F46A1">
            <w:pPr>
              <w:pStyle w:val="TableParagraph"/>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DAP, pašvaldības sadarbībā ar</w:t>
            </w:r>
          </w:p>
          <w:p w14:paraId="7D2FB837" w14:textId="77777777" w:rsidR="007F46A1" w:rsidRPr="009E511A" w:rsidRDefault="007F46A1" w:rsidP="007F46A1">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AS “LVM”.</w:t>
            </w:r>
          </w:p>
        </w:tc>
        <w:tc>
          <w:tcPr>
            <w:tcW w:w="2880" w:type="dxa"/>
            <w:shd w:val="clear" w:color="auto" w:fill="FFFFFF" w:themeFill="background1"/>
          </w:tcPr>
          <w:p w14:paraId="7D2FB838" w14:textId="77777777" w:rsidR="007F46A1" w:rsidRPr="009E511A" w:rsidRDefault="007F46A1" w:rsidP="007F46A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2013. gadā tika uzstādītas </w:t>
            </w:r>
            <w:r w:rsidR="00E673B4" w:rsidRPr="009E511A">
              <w:rPr>
                <w:rFonts w:ascii="Times New Roman" w:hAnsi="Times New Roman" w:cs="Times New Roman"/>
                <w:sz w:val="20"/>
                <w:szCs w:val="20"/>
                <w:lang w:val="lv-LV"/>
              </w:rPr>
              <w:t>piecas</w:t>
            </w:r>
            <w:r w:rsidRPr="009E511A">
              <w:rPr>
                <w:rFonts w:ascii="Times New Roman" w:hAnsi="Times New Roman" w:cs="Times New Roman"/>
                <w:sz w:val="20"/>
                <w:szCs w:val="20"/>
                <w:lang w:val="lv-LV"/>
              </w:rPr>
              <w:t xml:space="preserve"> informatīvās zīmes par ĪADT robežu. Ik pa laikam tiek uzstādītas jaunas “ozollapas” grūtāk pieejamās vietās, kas informē par dabas parka robežu.</w:t>
            </w:r>
          </w:p>
        </w:tc>
        <w:tc>
          <w:tcPr>
            <w:tcW w:w="2656" w:type="dxa"/>
            <w:shd w:val="clear" w:color="auto" w:fill="FFFFFF" w:themeFill="background1"/>
          </w:tcPr>
          <w:p w14:paraId="7D2FB839" w14:textId="77777777" w:rsidR="007F46A1" w:rsidRPr="009E511A" w:rsidRDefault="007F46A1" w:rsidP="007F46A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Apsaimniekošanas pasākums īstenots atbilstoši plānotajam.</w:t>
            </w:r>
          </w:p>
        </w:tc>
      </w:tr>
      <w:tr w:rsidR="004F5C04" w:rsidRPr="009E511A" w14:paraId="7D2FB83C" w14:textId="77777777" w:rsidTr="77E0C811">
        <w:tc>
          <w:tcPr>
            <w:tcW w:w="9923" w:type="dxa"/>
            <w:gridSpan w:val="5"/>
            <w:shd w:val="clear" w:color="auto" w:fill="E2EFD9" w:themeFill="accent6" w:themeFillTint="33"/>
          </w:tcPr>
          <w:p w14:paraId="7D2FB83B" w14:textId="77777777" w:rsidR="004F5C04" w:rsidRPr="009E511A" w:rsidRDefault="004F5C04" w:rsidP="004F5C04">
            <w:pPr>
              <w:rPr>
                <w:rFonts w:ascii="Times New Roman" w:hAnsi="Times New Roman" w:cs="Times New Roman"/>
                <w:i/>
                <w:sz w:val="20"/>
                <w:szCs w:val="20"/>
                <w:lang w:val="lv-LV"/>
              </w:rPr>
            </w:pPr>
            <w:r w:rsidRPr="009E511A">
              <w:rPr>
                <w:rFonts w:ascii="Times New Roman" w:hAnsi="Times New Roman" w:cs="Times New Roman"/>
                <w:b/>
                <w:i/>
                <w:sz w:val="20"/>
                <w:szCs w:val="20"/>
                <w:lang w:val="lv-LV"/>
              </w:rPr>
              <w:t>Īstermiņa mērķis:</w:t>
            </w:r>
            <w:r w:rsidRPr="009E511A">
              <w:rPr>
                <w:rFonts w:ascii="Times New Roman" w:hAnsi="Times New Roman" w:cs="Times New Roman"/>
                <w:i/>
                <w:sz w:val="20"/>
                <w:szCs w:val="20"/>
                <w:lang w:val="lv-LV"/>
              </w:rPr>
              <w:t xml:space="preserve"> Dabas parka zonējums iestrādāts Salnavas un Baltinavas pagastu teritoriālajos plānojumos</w:t>
            </w:r>
          </w:p>
        </w:tc>
      </w:tr>
      <w:tr w:rsidR="007F46A1" w:rsidRPr="00E10FB7" w14:paraId="7D2FB842" w14:textId="77777777" w:rsidTr="77E0C811">
        <w:tc>
          <w:tcPr>
            <w:tcW w:w="568" w:type="dxa"/>
          </w:tcPr>
          <w:p w14:paraId="7D2FB83D" w14:textId="77777777" w:rsidR="007F46A1" w:rsidRPr="009E511A" w:rsidRDefault="007F46A1" w:rsidP="00E002E4">
            <w:pPr>
              <w:pStyle w:val="ListParagraph"/>
              <w:numPr>
                <w:ilvl w:val="0"/>
                <w:numId w:val="7"/>
              </w:numPr>
              <w:rPr>
                <w:rFonts w:ascii="Times New Roman" w:hAnsi="Times New Roman" w:cs="Times New Roman"/>
                <w:sz w:val="20"/>
                <w:szCs w:val="20"/>
                <w:lang w:val="lv-LV"/>
              </w:rPr>
            </w:pPr>
          </w:p>
        </w:tc>
        <w:tc>
          <w:tcPr>
            <w:tcW w:w="2019" w:type="dxa"/>
          </w:tcPr>
          <w:p w14:paraId="7D2FB83E" w14:textId="77777777" w:rsidR="007F46A1" w:rsidRPr="009E511A" w:rsidRDefault="007F46A1" w:rsidP="007F46A1">
            <w:pPr>
              <w:pStyle w:val="TableParagraph"/>
              <w:rPr>
                <w:rFonts w:ascii="Times New Roman" w:hAnsi="Times New Roman" w:cs="Times New Roman"/>
                <w:sz w:val="20"/>
                <w:szCs w:val="20"/>
                <w:lang w:val="lv-LV"/>
              </w:rPr>
            </w:pPr>
            <w:r w:rsidRPr="009E511A">
              <w:rPr>
                <w:rFonts w:ascii="Times New Roman" w:hAnsi="Times New Roman" w:cs="Times New Roman"/>
                <w:sz w:val="20"/>
                <w:szCs w:val="20"/>
                <w:lang w:val="lv-LV"/>
              </w:rPr>
              <w:t>Dabas parka funkcionālā zonējuma iestrādāšana pagastu plānojumos.</w:t>
            </w:r>
          </w:p>
        </w:tc>
        <w:tc>
          <w:tcPr>
            <w:tcW w:w="1800" w:type="dxa"/>
          </w:tcPr>
          <w:p w14:paraId="7D2FB83F" w14:textId="77777777" w:rsidR="007F46A1" w:rsidRPr="009E511A" w:rsidRDefault="007F46A1" w:rsidP="007F46A1">
            <w:pPr>
              <w:pStyle w:val="TableParagraph"/>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Salnavas pag., Baltinavas pag.</w:t>
            </w:r>
          </w:p>
        </w:tc>
        <w:tc>
          <w:tcPr>
            <w:tcW w:w="2880" w:type="dxa"/>
            <w:shd w:val="clear" w:color="auto" w:fill="FFFFFF" w:themeFill="background1"/>
          </w:tcPr>
          <w:p w14:paraId="7D2FB840" w14:textId="77777777" w:rsidR="007F46A1" w:rsidRPr="009E511A" w:rsidRDefault="007F46A1" w:rsidP="007F46A1">
            <w:pPr>
              <w:pStyle w:val="TableParagraph"/>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Dabas parka funkcionālais zonējums iestrādāts Kārsavas novada un Baltinavas novada plānojumos.</w:t>
            </w:r>
          </w:p>
        </w:tc>
        <w:tc>
          <w:tcPr>
            <w:tcW w:w="2656" w:type="dxa"/>
            <w:shd w:val="clear" w:color="auto" w:fill="FFFFFF" w:themeFill="background1"/>
          </w:tcPr>
          <w:p w14:paraId="7D2FB841" w14:textId="77777777" w:rsidR="007F46A1" w:rsidRPr="009E511A" w:rsidRDefault="007F46A1" w:rsidP="007F46A1">
            <w:pPr>
              <w:rPr>
                <w:rFonts w:ascii="Times New Roman" w:hAnsi="Times New Roman" w:cs="Times New Roman"/>
                <w:sz w:val="20"/>
                <w:szCs w:val="20"/>
                <w:lang w:val="lv-LV"/>
              </w:rPr>
            </w:pPr>
            <w:r w:rsidRPr="009E511A">
              <w:rPr>
                <w:rFonts w:ascii="Times New Roman" w:hAnsi="Times New Roman" w:cs="Times New Roman"/>
                <w:sz w:val="20"/>
                <w:szCs w:val="20"/>
                <w:lang w:val="lv-LV"/>
              </w:rPr>
              <w:t>Apsaimniekošanas pasākums īstenots atbilstoši plānotajam.</w:t>
            </w:r>
          </w:p>
        </w:tc>
      </w:tr>
      <w:tr w:rsidR="007F46A1" w:rsidRPr="00E10FB7" w14:paraId="7D2FB844" w14:textId="77777777" w:rsidTr="77E0C811">
        <w:tc>
          <w:tcPr>
            <w:tcW w:w="9923" w:type="dxa"/>
            <w:gridSpan w:val="5"/>
            <w:shd w:val="clear" w:color="auto" w:fill="E2EFD9" w:themeFill="accent6" w:themeFillTint="33"/>
          </w:tcPr>
          <w:p w14:paraId="7D2FB843" w14:textId="77777777" w:rsidR="007F46A1" w:rsidRPr="009E511A" w:rsidRDefault="007F46A1" w:rsidP="007F46A1">
            <w:pPr>
              <w:rPr>
                <w:rFonts w:ascii="Times New Roman" w:hAnsi="Times New Roman" w:cs="Times New Roman"/>
                <w:i/>
                <w:sz w:val="20"/>
                <w:szCs w:val="20"/>
                <w:lang w:val="lv-LV"/>
              </w:rPr>
            </w:pPr>
            <w:r w:rsidRPr="009E511A">
              <w:rPr>
                <w:rFonts w:ascii="Times New Roman" w:hAnsi="Times New Roman" w:cs="Times New Roman"/>
                <w:b/>
                <w:i/>
                <w:sz w:val="20"/>
                <w:szCs w:val="20"/>
                <w:lang w:val="lv-LV"/>
              </w:rPr>
              <w:t>Īstermiņa mērķis:</w:t>
            </w:r>
            <w:r w:rsidRPr="009E511A">
              <w:rPr>
                <w:rFonts w:ascii="Times New Roman" w:hAnsi="Times New Roman" w:cs="Times New Roman"/>
                <w:i/>
                <w:sz w:val="20"/>
                <w:szCs w:val="20"/>
                <w:lang w:val="lv-LV"/>
              </w:rPr>
              <w:t xml:space="preserve"> Sezonas lieguma robeža iezīmēta dabā</w:t>
            </w:r>
          </w:p>
        </w:tc>
      </w:tr>
      <w:tr w:rsidR="007F46A1" w:rsidRPr="009E511A" w14:paraId="7D2FB84B" w14:textId="77777777" w:rsidTr="77E0C811">
        <w:tc>
          <w:tcPr>
            <w:tcW w:w="568" w:type="dxa"/>
          </w:tcPr>
          <w:p w14:paraId="7D2FB845" w14:textId="77777777" w:rsidR="007F46A1" w:rsidRPr="009E511A" w:rsidRDefault="007F46A1" w:rsidP="00E002E4">
            <w:pPr>
              <w:pStyle w:val="ListParagraph"/>
              <w:numPr>
                <w:ilvl w:val="0"/>
                <w:numId w:val="7"/>
              </w:numPr>
              <w:rPr>
                <w:rFonts w:ascii="Times New Roman" w:hAnsi="Times New Roman" w:cs="Times New Roman"/>
                <w:sz w:val="20"/>
                <w:szCs w:val="20"/>
                <w:lang w:val="lv-LV"/>
              </w:rPr>
            </w:pPr>
          </w:p>
        </w:tc>
        <w:tc>
          <w:tcPr>
            <w:tcW w:w="2019" w:type="dxa"/>
          </w:tcPr>
          <w:p w14:paraId="7D2FB846" w14:textId="77777777" w:rsidR="007F46A1" w:rsidRPr="009E511A" w:rsidRDefault="007F46A1" w:rsidP="007F46A1">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Sezonas lieguma informācijas zīmju</w:t>
            </w:r>
          </w:p>
          <w:p w14:paraId="7D2FB847" w14:textId="77777777" w:rsidR="007F46A1" w:rsidRPr="009E511A" w:rsidRDefault="00491D9E" w:rsidP="007F46A1">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a-Latn"/>
              </w:rPr>
              <w:t>i</w:t>
            </w:r>
            <w:r w:rsidR="007F46A1" w:rsidRPr="009E511A">
              <w:rPr>
                <w:rFonts w:ascii="Times New Roman" w:hAnsi="Times New Roman" w:cs="Times New Roman"/>
                <w:sz w:val="20"/>
                <w:szCs w:val="20"/>
                <w:lang w:val="lv-LV"/>
              </w:rPr>
              <w:t>zvietošana.</w:t>
            </w:r>
          </w:p>
        </w:tc>
        <w:tc>
          <w:tcPr>
            <w:tcW w:w="1800" w:type="dxa"/>
          </w:tcPr>
          <w:p w14:paraId="7D2FB848" w14:textId="77777777" w:rsidR="007F46A1" w:rsidRPr="009E511A" w:rsidRDefault="007F46A1" w:rsidP="007F46A1">
            <w:pPr>
              <w:pStyle w:val="TableParagraph"/>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DAP, Salnavas pagasts.</w:t>
            </w:r>
          </w:p>
        </w:tc>
        <w:tc>
          <w:tcPr>
            <w:tcW w:w="2880" w:type="dxa"/>
            <w:shd w:val="clear" w:color="auto" w:fill="FFFFFF" w:themeFill="background1"/>
          </w:tcPr>
          <w:p w14:paraId="7D2FB849" w14:textId="77777777" w:rsidR="007F46A1" w:rsidRPr="009E511A" w:rsidRDefault="77E0C811" w:rsidP="77E0C81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Nav uzstādītas informatīvās zīmes boju formātā Nūmiernes ezera sezonas lieguma funkcionlajā zonā. Ir bijušas pārrunas starp DAP un Kārsavas novada pašvaldību par informatīvo zīmju uzstādīšanas iespējām. </w:t>
            </w:r>
          </w:p>
        </w:tc>
        <w:tc>
          <w:tcPr>
            <w:tcW w:w="2656" w:type="dxa"/>
            <w:shd w:val="clear" w:color="auto" w:fill="FFFFFF" w:themeFill="background1"/>
          </w:tcPr>
          <w:p w14:paraId="7D2FB84A" w14:textId="77777777" w:rsidR="007F46A1" w:rsidRPr="009E511A" w:rsidRDefault="007F46A1" w:rsidP="007F46A1">
            <w:pPr>
              <w:rPr>
                <w:rFonts w:ascii="Times New Roman" w:hAnsi="Times New Roman" w:cs="Times New Roman"/>
                <w:sz w:val="20"/>
                <w:szCs w:val="20"/>
                <w:lang w:val="lv-LV"/>
              </w:rPr>
            </w:pPr>
            <w:r w:rsidRPr="009E511A">
              <w:rPr>
                <w:rFonts w:ascii="Times New Roman" w:hAnsi="Times New Roman" w:cs="Times New Roman"/>
                <w:sz w:val="20"/>
                <w:szCs w:val="20"/>
                <w:lang w:val="lv-LV"/>
              </w:rPr>
              <w:t>Apsaimniekošanas pasākums nav īstenots.</w:t>
            </w:r>
          </w:p>
        </w:tc>
      </w:tr>
      <w:tr w:rsidR="007F46A1" w:rsidRPr="009E511A" w14:paraId="7D2FB84D" w14:textId="77777777" w:rsidTr="77E0C811">
        <w:tc>
          <w:tcPr>
            <w:tcW w:w="9923" w:type="dxa"/>
            <w:gridSpan w:val="5"/>
            <w:shd w:val="clear" w:color="auto" w:fill="E2EFD9" w:themeFill="accent6" w:themeFillTint="33"/>
          </w:tcPr>
          <w:p w14:paraId="7D2FB84C" w14:textId="77777777" w:rsidR="007F46A1" w:rsidRPr="009E511A" w:rsidRDefault="007F46A1" w:rsidP="007F46A1">
            <w:pPr>
              <w:rPr>
                <w:rFonts w:ascii="Times New Roman" w:hAnsi="Times New Roman" w:cs="Times New Roman"/>
                <w:i/>
                <w:sz w:val="20"/>
                <w:szCs w:val="20"/>
                <w:lang w:val="lv-LV"/>
              </w:rPr>
            </w:pPr>
            <w:r w:rsidRPr="009E511A">
              <w:rPr>
                <w:rFonts w:ascii="Times New Roman" w:hAnsi="Times New Roman" w:cs="Times New Roman"/>
                <w:b/>
                <w:i/>
                <w:sz w:val="20"/>
                <w:szCs w:val="20"/>
                <w:lang w:val="lv-LV"/>
              </w:rPr>
              <w:t>Īstermiņa mērķis:</w:t>
            </w:r>
            <w:r w:rsidRPr="009E511A">
              <w:rPr>
                <w:rFonts w:ascii="Times New Roman" w:hAnsi="Times New Roman" w:cs="Times New Roman"/>
                <w:i/>
                <w:sz w:val="20"/>
                <w:szCs w:val="20"/>
                <w:lang w:val="lv-LV"/>
              </w:rPr>
              <w:t xml:space="preserve"> Izveidota dabas parka konsultatīvā padome</w:t>
            </w:r>
          </w:p>
        </w:tc>
      </w:tr>
      <w:tr w:rsidR="007F46A1" w:rsidRPr="009E511A" w14:paraId="7D2FB854" w14:textId="77777777" w:rsidTr="77E0C811">
        <w:tc>
          <w:tcPr>
            <w:tcW w:w="568" w:type="dxa"/>
          </w:tcPr>
          <w:p w14:paraId="7D2FB84E" w14:textId="77777777" w:rsidR="007F46A1" w:rsidRPr="009E511A" w:rsidRDefault="007F46A1" w:rsidP="00E002E4">
            <w:pPr>
              <w:pStyle w:val="ListParagraph"/>
              <w:numPr>
                <w:ilvl w:val="0"/>
                <w:numId w:val="7"/>
              </w:numPr>
              <w:rPr>
                <w:rFonts w:ascii="Times New Roman" w:hAnsi="Times New Roman" w:cs="Times New Roman"/>
                <w:sz w:val="20"/>
                <w:szCs w:val="20"/>
                <w:lang w:val="lv-LV"/>
              </w:rPr>
            </w:pPr>
          </w:p>
        </w:tc>
        <w:tc>
          <w:tcPr>
            <w:tcW w:w="2019" w:type="dxa"/>
          </w:tcPr>
          <w:p w14:paraId="7D2FB84F" w14:textId="77777777" w:rsidR="007F46A1" w:rsidRPr="009E511A" w:rsidRDefault="007F46A1" w:rsidP="00B71D5C">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Dabas parka konsultatīvās padomes</w:t>
            </w:r>
            <w:r w:rsidR="00E673B4" w:rsidRPr="009E511A">
              <w:rPr>
                <w:rFonts w:ascii="Times New Roman" w:hAnsi="Times New Roman" w:cs="Times New Roman"/>
                <w:sz w:val="20"/>
                <w:szCs w:val="20"/>
                <w:lang w:val="lv-LV"/>
              </w:rPr>
              <w:t xml:space="preserve"> i</w:t>
            </w:r>
            <w:r w:rsidRPr="009E511A">
              <w:rPr>
                <w:rFonts w:ascii="Times New Roman" w:hAnsi="Times New Roman" w:cs="Times New Roman"/>
                <w:sz w:val="20"/>
                <w:szCs w:val="20"/>
                <w:lang w:val="lv-LV"/>
              </w:rPr>
              <w:t>zveidošana</w:t>
            </w:r>
          </w:p>
        </w:tc>
        <w:tc>
          <w:tcPr>
            <w:tcW w:w="1800" w:type="dxa"/>
          </w:tcPr>
          <w:p w14:paraId="7D2FB850" w14:textId="77777777" w:rsidR="007F46A1" w:rsidRPr="009E511A" w:rsidRDefault="007F46A1" w:rsidP="007F46A1">
            <w:pPr>
              <w:pStyle w:val="TableParagraph"/>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Pašvaldības, </w:t>
            </w:r>
            <w:r w:rsidR="00E66FAD" w:rsidRPr="009E511A">
              <w:rPr>
                <w:rFonts w:ascii="Times New Roman" w:hAnsi="Times New Roman" w:cs="Times New Roman"/>
                <w:sz w:val="20"/>
                <w:szCs w:val="20"/>
                <w:lang w:val="lv-LV"/>
              </w:rPr>
              <w:t>AS “LVM”</w:t>
            </w:r>
            <w:r w:rsidRPr="009E511A">
              <w:rPr>
                <w:rFonts w:ascii="Times New Roman" w:hAnsi="Times New Roman" w:cs="Times New Roman"/>
                <w:sz w:val="20"/>
                <w:szCs w:val="20"/>
                <w:lang w:val="lv-LV"/>
              </w:rPr>
              <w:t>, zemju īpašnieki</w:t>
            </w:r>
          </w:p>
        </w:tc>
        <w:tc>
          <w:tcPr>
            <w:tcW w:w="2880" w:type="dxa"/>
            <w:shd w:val="clear" w:color="auto" w:fill="FFFFFF" w:themeFill="background1"/>
          </w:tcPr>
          <w:p w14:paraId="7D2FB851" w14:textId="77777777" w:rsidR="000E3BAA" w:rsidRPr="009E511A" w:rsidRDefault="007F46A1" w:rsidP="007F46A1">
            <w:pPr>
              <w:rPr>
                <w:rFonts w:ascii="Times New Roman" w:hAnsi="Times New Roman" w:cs="Times New Roman"/>
                <w:sz w:val="20"/>
                <w:szCs w:val="20"/>
                <w:lang w:val="lv-LV"/>
              </w:rPr>
            </w:pPr>
            <w:r w:rsidRPr="009E511A">
              <w:rPr>
                <w:rFonts w:ascii="Times New Roman" w:hAnsi="Times New Roman" w:cs="Times New Roman"/>
                <w:sz w:val="20"/>
                <w:szCs w:val="20"/>
                <w:lang w:val="lv-LV"/>
              </w:rPr>
              <w:t>Apsaimniekošanas pasākums nav īstenots.</w:t>
            </w:r>
          </w:p>
          <w:p w14:paraId="7D2FB852" w14:textId="77777777" w:rsidR="007F46A1" w:rsidRPr="009E511A" w:rsidRDefault="007F46A1" w:rsidP="000E3BAA">
            <w:pPr>
              <w:ind w:firstLine="720"/>
              <w:rPr>
                <w:rFonts w:ascii="Times New Roman" w:hAnsi="Times New Roman" w:cs="Times New Roman"/>
                <w:sz w:val="20"/>
                <w:szCs w:val="20"/>
                <w:lang w:val="lv-LV"/>
              </w:rPr>
            </w:pPr>
          </w:p>
        </w:tc>
        <w:tc>
          <w:tcPr>
            <w:tcW w:w="2656" w:type="dxa"/>
            <w:shd w:val="clear" w:color="auto" w:fill="FFFFFF" w:themeFill="background1"/>
          </w:tcPr>
          <w:p w14:paraId="7D2FB853" w14:textId="77777777" w:rsidR="007F46A1" w:rsidRPr="009E511A" w:rsidRDefault="007F46A1" w:rsidP="007F46A1">
            <w:pPr>
              <w:rPr>
                <w:rFonts w:ascii="Times New Roman" w:hAnsi="Times New Roman" w:cs="Times New Roman"/>
                <w:sz w:val="20"/>
                <w:szCs w:val="20"/>
                <w:lang w:val="lv-LV"/>
              </w:rPr>
            </w:pPr>
            <w:r w:rsidRPr="009E511A">
              <w:rPr>
                <w:rFonts w:ascii="Times New Roman" w:hAnsi="Times New Roman" w:cs="Times New Roman"/>
                <w:sz w:val="20"/>
                <w:szCs w:val="20"/>
                <w:lang w:val="lv-LV"/>
              </w:rPr>
              <w:t>Apsaimniekošanas pasākums nav īstenots.</w:t>
            </w:r>
          </w:p>
        </w:tc>
      </w:tr>
      <w:tr w:rsidR="007F46A1" w:rsidRPr="009E511A" w14:paraId="7D2FB856" w14:textId="77777777" w:rsidTr="77E0C811">
        <w:tc>
          <w:tcPr>
            <w:tcW w:w="9923" w:type="dxa"/>
            <w:gridSpan w:val="5"/>
            <w:shd w:val="clear" w:color="auto" w:fill="E2EFD9" w:themeFill="accent6" w:themeFillTint="33"/>
          </w:tcPr>
          <w:p w14:paraId="7D2FB855" w14:textId="77777777" w:rsidR="007F46A1" w:rsidRPr="009E511A" w:rsidRDefault="007F46A1" w:rsidP="007F46A1">
            <w:pPr>
              <w:rPr>
                <w:rFonts w:ascii="Times New Roman" w:hAnsi="Times New Roman" w:cs="Times New Roman"/>
                <w:i/>
                <w:sz w:val="20"/>
                <w:szCs w:val="20"/>
                <w:lang w:val="lv-LV"/>
              </w:rPr>
            </w:pPr>
            <w:r w:rsidRPr="009E511A">
              <w:rPr>
                <w:rFonts w:ascii="Times New Roman" w:hAnsi="Times New Roman" w:cs="Times New Roman"/>
                <w:b/>
                <w:i/>
                <w:sz w:val="20"/>
                <w:szCs w:val="20"/>
                <w:lang w:val="lv-LV"/>
              </w:rPr>
              <w:t>Īstermiņa mērķis:</w:t>
            </w:r>
            <w:r w:rsidRPr="009E511A">
              <w:rPr>
                <w:rFonts w:ascii="Times New Roman" w:hAnsi="Times New Roman" w:cs="Times New Roman"/>
                <w:i/>
                <w:sz w:val="20"/>
                <w:szCs w:val="20"/>
                <w:lang w:val="lv-LV"/>
              </w:rPr>
              <w:t xml:space="preserve"> Nodrošināta bioloģiski vērtīgo mežu  un īpaši aizsargājamo sugu un biotopu netraucēta attīstība 279 ha platībā</w:t>
            </w:r>
          </w:p>
        </w:tc>
      </w:tr>
      <w:tr w:rsidR="00695619" w:rsidRPr="00E10FB7" w14:paraId="7D2FB85D" w14:textId="77777777" w:rsidTr="002C7894">
        <w:tc>
          <w:tcPr>
            <w:tcW w:w="568" w:type="dxa"/>
          </w:tcPr>
          <w:p w14:paraId="7D2FB857" w14:textId="77777777" w:rsidR="00695619" w:rsidRPr="009E511A" w:rsidRDefault="00695619" w:rsidP="00E002E4">
            <w:pPr>
              <w:pStyle w:val="ListParagraph"/>
              <w:numPr>
                <w:ilvl w:val="0"/>
                <w:numId w:val="7"/>
              </w:numPr>
              <w:rPr>
                <w:rFonts w:ascii="Times New Roman" w:hAnsi="Times New Roman" w:cs="Times New Roman"/>
                <w:sz w:val="20"/>
                <w:szCs w:val="20"/>
                <w:lang w:val="lv-LV"/>
              </w:rPr>
            </w:pPr>
          </w:p>
        </w:tc>
        <w:tc>
          <w:tcPr>
            <w:tcW w:w="2019" w:type="dxa"/>
          </w:tcPr>
          <w:p w14:paraId="7D2FB858" w14:textId="77777777" w:rsidR="00695619" w:rsidRPr="009E511A" w:rsidRDefault="00695619" w:rsidP="00695619">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Neiejaukšanās</w:t>
            </w:r>
          </w:p>
        </w:tc>
        <w:tc>
          <w:tcPr>
            <w:tcW w:w="1800" w:type="dxa"/>
          </w:tcPr>
          <w:p w14:paraId="7D2FB859" w14:textId="77777777" w:rsidR="00695619" w:rsidRPr="009E511A" w:rsidRDefault="00695619" w:rsidP="00695619">
            <w:pPr>
              <w:pStyle w:val="TableParagraph"/>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AS “LVM”, zemju īpašnieki,</w:t>
            </w:r>
          </w:p>
          <w:p w14:paraId="7D2FB85A" w14:textId="77777777" w:rsidR="00695619" w:rsidRPr="009E511A" w:rsidRDefault="00695619" w:rsidP="00695619">
            <w:pPr>
              <w:pStyle w:val="TableParagraph"/>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VMD</w:t>
            </w:r>
          </w:p>
        </w:tc>
        <w:tc>
          <w:tcPr>
            <w:tcW w:w="2880" w:type="dxa"/>
            <w:shd w:val="clear" w:color="auto" w:fill="auto"/>
          </w:tcPr>
          <w:p w14:paraId="7D2FB85B" w14:textId="77777777" w:rsidR="00695619" w:rsidRPr="009E511A" w:rsidRDefault="00695619" w:rsidP="00695619">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Neiejaukšanās nodrošināta dabas aizsardzības plāna (20</w:t>
            </w:r>
            <w:r w:rsidR="000C5DF6" w:rsidRPr="009E511A">
              <w:rPr>
                <w:rFonts w:ascii="Times New Roman" w:hAnsi="Times New Roman" w:cs="Times New Roman"/>
                <w:sz w:val="20"/>
                <w:szCs w:val="20"/>
                <w:lang w:val="lv-LV"/>
              </w:rPr>
              <w:t>0</w:t>
            </w:r>
            <w:r w:rsidRPr="009E511A">
              <w:rPr>
                <w:rFonts w:ascii="Times New Roman" w:hAnsi="Times New Roman" w:cs="Times New Roman"/>
                <w:sz w:val="20"/>
                <w:szCs w:val="20"/>
                <w:lang w:val="lv-LV"/>
              </w:rPr>
              <w:t>5.</w:t>
            </w:r>
            <w:r w:rsidR="000C5DF6" w:rsidRPr="009E511A">
              <w:rPr>
                <w:rFonts w:ascii="Times New Roman" w:hAnsi="Times New Roman" w:cs="Times New Roman"/>
                <w:sz w:val="20"/>
                <w:szCs w:val="20"/>
                <w:lang w:val="lv-LV"/>
              </w:rPr>
              <w:t xml:space="preserve"> – </w:t>
            </w:r>
            <w:r w:rsidRPr="009E511A">
              <w:rPr>
                <w:rFonts w:ascii="Times New Roman" w:hAnsi="Times New Roman" w:cs="Times New Roman"/>
                <w:sz w:val="20"/>
                <w:szCs w:val="20"/>
                <w:lang w:val="lv-LV"/>
              </w:rPr>
              <w:t>2014. gadam) darbības termiņā atbilstoši individuālajiem noteikumiem. Patvaļīgas cirtes nav reģistrētas.</w:t>
            </w:r>
          </w:p>
        </w:tc>
        <w:tc>
          <w:tcPr>
            <w:tcW w:w="2656" w:type="dxa"/>
            <w:shd w:val="clear" w:color="auto" w:fill="FFFFFF" w:themeFill="background1"/>
          </w:tcPr>
          <w:p w14:paraId="7D2FB85C" w14:textId="77777777" w:rsidR="00695619" w:rsidRPr="009E511A" w:rsidRDefault="00695619" w:rsidP="00695619">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Neiejaukšanās mitrāju kompleksā ietilpstošajos meža biotopos ir veicinājusi biotopu kvalitātes saglabāšanos vai uzlabošanos, savukārt neiejaukšanās stratēģija ir izrādījusies mazefektīva </w:t>
            </w:r>
            <w:r w:rsidRPr="009E511A">
              <w:rPr>
                <w:rFonts w:ascii="Times New Roman" w:hAnsi="Times New Roman" w:cs="Times New Roman"/>
                <w:sz w:val="20"/>
                <w:szCs w:val="20"/>
                <w:lang w:val="la-Latn"/>
              </w:rPr>
              <w:t xml:space="preserve"> </w:t>
            </w:r>
            <w:r w:rsidRPr="009E511A">
              <w:rPr>
                <w:rFonts w:ascii="Times New Roman" w:hAnsi="Times New Roman" w:cs="Times New Roman"/>
                <w:sz w:val="20"/>
                <w:szCs w:val="20"/>
                <w:lang w:val="lv-LV"/>
              </w:rPr>
              <w:t>attiecībā uz osu mežiem, jo pameža un paaugas radītais noēnojums nelabvēlīgi ietekmē biotopam raksturīgo zemsedzi un osu mežos sastopamo aiz</w:t>
            </w:r>
            <w:r w:rsidR="002C7894" w:rsidRPr="009E511A">
              <w:rPr>
                <w:rFonts w:ascii="Times New Roman" w:hAnsi="Times New Roman" w:cs="Times New Roman"/>
                <w:sz w:val="20"/>
                <w:szCs w:val="20"/>
                <w:lang w:val="lv-LV"/>
              </w:rPr>
              <w:t xml:space="preserve">sargājamo augu </w:t>
            </w:r>
            <w:r w:rsidR="002C7894" w:rsidRPr="009E511A">
              <w:rPr>
                <w:rFonts w:ascii="Times New Roman" w:hAnsi="Times New Roman" w:cs="Times New Roman"/>
                <w:sz w:val="20"/>
                <w:szCs w:val="20"/>
                <w:lang w:val="lv-LV"/>
              </w:rPr>
              <w:lastRenderedPageBreak/>
              <w:t>sugu kompleksu. Osu mežos d</w:t>
            </w:r>
            <w:r w:rsidRPr="009E511A">
              <w:rPr>
                <w:rFonts w:ascii="Times New Roman" w:hAnsi="Times New Roman" w:cs="Times New Roman"/>
                <w:sz w:val="20"/>
                <w:szCs w:val="20"/>
                <w:lang w:val="lv-LV"/>
              </w:rPr>
              <w:t>audz rekomendējamākas ir apsaimniekošanas metodes, kas iever dabisko meža traucējumu atdarināšanu.</w:t>
            </w:r>
          </w:p>
        </w:tc>
      </w:tr>
      <w:tr w:rsidR="007F46A1" w:rsidRPr="00E10FB7" w14:paraId="7D2FB863" w14:textId="77777777" w:rsidTr="77E0C811">
        <w:tc>
          <w:tcPr>
            <w:tcW w:w="568" w:type="dxa"/>
          </w:tcPr>
          <w:p w14:paraId="7D2FB85E" w14:textId="77777777" w:rsidR="007F46A1" w:rsidRPr="009E511A" w:rsidRDefault="007F46A1" w:rsidP="00E002E4">
            <w:pPr>
              <w:pStyle w:val="ListParagraph"/>
              <w:numPr>
                <w:ilvl w:val="0"/>
                <w:numId w:val="7"/>
              </w:numPr>
              <w:rPr>
                <w:rFonts w:ascii="Times New Roman" w:hAnsi="Times New Roman" w:cs="Times New Roman"/>
                <w:sz w:val="20"/>
                <w:szCs w:val="20"/>
                <w:lang w:val="lv-LV"/>
              </w:rPr>
            </w:pPr>
          </w:p>
        </w:tc>
        <w:tc>
          <w:tcPr>
            <w:tcW w:w="2019" w:type="dxa"/>
          </w:tcPr>
          <w:p w14:paraId="7D2FB85F" w14:textId="77777777" w:rsidR="007F46A1" w:rsidRPr="009E511A" w:rsidRDefault="007F46A1" w:rsidP="007F46A1">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Mikroliegumu veidošana</w:t>
            </w:r>
          </w:p>
        </w:tc>
        <w:tc>
          <w:tcPr>
            <w:tcW w:w="1800" w:type="dxa"/>
          </w:tcPr>
          <w:p w14:paraId="7D2FB860" w14:textId="77777777" w:rsidR="007F46A1" w:rsidRPr="009E511A" w:rsidRDefault="007F46A1" w:rsidP="007F46A1">
            <w:pPr>
              <w:pStyle w:val="TableParagraph"/>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LDF</w:t>
            </w:r>
          </w:p>
        </w:tc>
        <w:tc>
          <w:tcPr>
            <w:tcW w:w="2880" w:type="dxa"/>
            <w:shd w:val="clear" w:color="auto" w:fill="auto"/>
          </w:tcPr>
          <w:p w14:paraId="7D2FB861" w14:textId="77777777" w:rsidR="007F46A1" w:rsidRPr="009E511A" w:rsidRDefault="007F46A1" w:rsidP="007F46A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2007. gadā izveidoti mikroliegumi dzeltenās dzegužkurpītes un lielā torņgliemeža atradņu aizsardzībai DA plānā norādītajās vietās.</w:t>
            </w:r>
          </w:p>
        </w:tc>
        <w:tc>
          <w:tcPr>
            <w:tcW w:w="2656" w:type="dxa"/>
            <w:shd w:val="clear" w:color="auto" w:fill="auto"/>
          </w:tcPr>
          <w:p w14:paraId="7D2FB862" w14:textId="77777777" w:rsidR="007F46A1" w:rsidRPr="009E511A" w:rsidRDefault="00F0705F" w:rsidP="00F0705F">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Dzegužkurpītes un lielā torņgliemeža atradņu aizsardzībai izveidotie mikroliegumi ir nodrošinājuši mērķsugu aizsardzību, tomēr mikroliegumu statuss ir atceļams pēc DA plānā </w:t>
            </w:r>
            <w:r w:rsidR="006E630E" w:rsidRPr="009E511A">
              <w:rPr>
                <w:rFonts w:ascii="Times New Roman" w:hAnsi="Times New Roman" w:cs="Times New Roman"/>
                <w:sz w:val="20"/>
                <w:szCs w:val="20"/>
                <w:lang w:val="lv-LV"/>
              </w:rPr>
              <w:t>(</w:t>
            </w:r>
            <w:r w:rsidR="000C5DF6" w:rsidRPr="009E511A">
              <w:rPr>
                <w:rFonts w:ascii="Times New Roman" w:hAnsi="Times New Roman" w:cs="Times New Roman"/>
                <w:sz w:val="20"/>
                <w:szCs w:val="20"/>
                <w:lang w:val="lv-LV"/>
              </w:rPr>
              <w:t xml:space="preserve">no </w:t>
            </w:r>
            <w:r w:rsidRPr="009E511A">
              <w:rPr>
                <w:rFonts w:ascii="Times New Roman" w:hAnsi="Times New Roman" w:cs="Times New Roman"/>
                <w:sz w:val="20"/>
                <w:szCs w:val="20"/>
                <w:lang w:val="lv-LV"/>
              </w:rPr>
              <w:t>2020. gada līdz 2031. gadam</w:t>
            </w:r>
            <w:r w:rsidR="006E630E"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 xml:space="preserve"> ierosināto IAIN un funkcionālā zonējuma apstiprināšanas. </w:t>
            </w:r>
            <w:r w:rsidR="006E630E" w:rsidRPr="009E511A">
              <w:rPr>
                <w:rFonts w:ascii="Times New Roman" w:hAnsi="Times New Roman" w:cs="Times New Roman"/>
                <w:sz w:val="20"/>
                <w:szCs w:val="20"/>
                <w:lang w:val="lv-LV"/>
              </w:rPr>
              <w:t>Atbilstoši jaunajam ierosinātajam funkcionālajam zonējumam</w:t>
            </w:r>
            <w:r w:rsidR="00F70B06" w:rsidRPr="009E511A">
              <w:rPr>
                <w:rFonts w:ascii="Times New Roman" w:hAnsi="Times New Roman" w:cs="Times New Roman"/>
                <w:sz w:val="20"/>
                <w:szCs w:val="20"/>
                <w:lang w:val="lv-LV"/>
              </w:rPr>
              <w:t>,</w:t>
            </w:r>
            <w:r w:rsidR="006E630E" w:rsidRPr="009E511A">
              <w:rPr>
                <w:rFonts w:ascii="Times New Roman" w:hAnsi="Times New Roman" w:cs="Times New Roman"/>
                <w:sz w:val="20"/>
                <w:szCs w:val="20"/>
                <w:lang w:val="lv-LV"/>
              </w:rPr>
              <w:t xml:space="preserve"> mikroliegumi iekļauti regulējamā režīma zonā, kas nodrošinās mērķsugām nepieciešamo aizsardzības režīmu.</w:t>
            </w:r>
          </w:p>
        </w:tc>
      </w:tr>
      <w:tr w:rsidR="006B79CD" w:rsidRPr="009E511A" w14:paraId="7D2FB86B" w14:textId="77777777" w:rsidTr="006B79CD">
        <w:tc>
          <w:tcPr>
            <w:tcW w:w="568" w:type="dxa"/>
          </w:tcPr>
          <w:p w14:paraId="7D2FB864" w14:textId="77777777" w:rsidR="006B79CD" w:rsidRPr="009E511A" w:rsidRDefault="006B79CD" w:rsidP="00E002E4">
            <w:pPr>
              <w:pStyle w:val="ListParagraph"/>
              <w:numPr>
                <w:ilvl w:val="0"/>
                <w:numId w:val="7"/>
              </w:numPr>
              <w:rPr>
                <w:rFonts w:ascii="Times New Roman" w:hAnsi="Times New Roman" w:cs="Times New Roman"/>
                <w:sz w:val="20"/>
                <w:szCs w:val="20"/>
                <w:lang w:val="lv-LV"/>
              </w:rPr>
            </w:pPr>
          </w:p>
        </w:tc>
        <w:tc>
          <w:tcPr>
            <w:tcW w:w="2019" w:type="dxa"/>
          </w:tcPr>
          <w:p w14:paraId="7D2FB865" w14:textId="77777777" w:rsidR="006B79CD" w:rsidRPr="009E511A" w:rsidRDefault="006B79CD" w:rsidP="006B79CD">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DMB un pDMB apsaimniekošana saskaņā</w:t>
            </w:r>
          </w:p>
          <w:p w14:paraId="7D2FB866" w14:textId="77777777" w:rsidR="006B79CD" w:rsidRPr="009E511A" w:rsidRDefault="006B79CD" w:rsidP="006B79CD">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ar ieteikumiem inventarizācijas kartītēs</w:t>
            </w:r>
          </w:p>
        </w:tc>
        <w:tc>
          <w:tcPr>
            <w:tcW w:w="1800" w:type="dxa"/>
          </w:tcPr>
          <w:p w14:paraId="7D2FB867" w14:textId="77777777" w:rsidR="006B79CD" w:rsidRPr="009E511A" w:rsidRDefault="006B79CD" w:rsidP="006B79CD">
            <w:pPr>
              <w:pStyle w:val="TableParagraph"/>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AS “LVM”</w:t>
            </w:r>
          </w:p>
        </w:tc>
        <w:tc>
          <w:tcPr>
            <w:tcW w:w="2880" w:type="dxa"/>
            <w:shd w:val="clear" w:color="auto" w:fill="FFFFFF" w:themeFill="background1"/>
          </w:tcPr>
          <w:p w14:paraId="7D2FB868" w14:textId="77777777" w:rsidR="006B79CD" w:rsidRPr="009E511A" w:rsidRDefault="006B79CD" w:rsidP="006B79CD">
            <w:pPr>
              <w:rPr>
                <w:rFonts w:ascii="Times New Roman" w:hAnsi="Times New Roman" w:cs="Times New Roman"/>
                <w:sz w:val="20"/>
                <w:szCs w:val="20"/>
                <w:lang w:val="lv-LV"/>
              </w:rPr>
            </w:pPr>
            <w:r w:rsidRPr="009E511A">
              <w:rPr>
                <w:rFonts w:ascii="Times New Roman" w:hAnsi="Times New Roman" w:cs="Times New Roman"/>
                <w:sz w:val="20"/>
                <w:szCs w:val="20"/>
                <w:lang w:val="lv-LV"/>
              </w:rPr>
              <w:t>Apsaimniekošanas pasākums nav īstenots.</w:t>
            </w:r>
          </w:p>
          <w:p w14:paraId="7D2FB869" w14:textId="77777777" w:rsidR="006B79CD" w:rsidRPr="009E511A" w:rsidRDefault="006B79CD" w:rsidP="006B79CD">
            <w:pPr>
              <w:rPr>
                <w:rFonts w:ascii="Times New Roman" w:hAnsi="Times New Roman" w:cs="Times New Roman"/>
                <w:sz w:val="20"/>
                <w:szCs w:val="20"/>
                <w:lang w:val="lv-LV"/>
              </w:rPr>
            </w:pPr>
          </w:p>
        </w:tc>
        <w:tc>
          <w:tcPr>
            <w:tcW w:w="2656" w:type="dxa"/>
            <w:shd w:val="clear" w:color="auto" w:fill="FFFFFF" w:themeFill="background1"/>
          </w:tcPr>
          <w:p w14:paraId="7D2FB86A" w14:textId="77777777" w:rsidR="006B79CD" w:rsidRPr="009E511A" w:rsidRDefault="006B79CD" w:rsidP="00F70B0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Apsaimniekošanas pasākums nav īstenots.</w:t>
            </w:r>
          </w:p>
        </w:tc>
      </w:tr>
      <w:tr w:rsidR="006B79CD" w:rsidRPr="009E511A" w14:paraId="7D2FB86D" w14:textId="77777777" w:rsidTr="77E0C811">
        <w:tc>
          <w:tcPr>
            <w:tcW w:w="9923" w:type="dxa"/>
            <w:gridSpan w:val="5"/>
            <w:shd w:val="clear" w:color="auto" w:fill="E2EFD9" w:themeFill="accent6" w:themeFillTint="33"/>
          </w:tcPr>
          <w:p w14:paraId="7D2FB86C" w14:textId="77777777" w:rsidR="006B79CD" w:rsidRPr="009E511A" w:rsidRDefault="006B79CD" w:rsidP="006B79CD">
            <w:pPr>
              <w:rPr>
                <w:rFonts w:ascii="Times New Roman" w:hAnsi="Times New Roman" w:cs="Times New Roman"/>
                <w:i/>
                <w:sz w:val="20"/>
                <w:szCs w:val="20"/>
                <w:lang w:val="lv-LV"/>
              </w:rPr>
            </w:pPr>
            <w:r w:rsidRPr="009E511A">
              <w:rPr>
                <w:rFonts w:ascii="Times New Roman" w:hAnsi="Times New Roman" w:cs="Times New Roman"/>
                <w:b/>
                <w:i/>
                <w:sz w:val="20"/>
                <w:szCs w:val="20"/>
                <w:lang w:val="lv-LV"/>
              </w:rPr>
              <w:t>Īstermiņa mērķis:</w:t>
            </w:r>
            <w:r w:rsidRPr="009E511A">
              <w:rPr>
                <w:rFonts w:ascii="Times New Roman" w:hAnsi="Times New Roman" w:cs="Times New Roman"/>
                <w:i/>
                <w:sz w:val="20"/>
                <w:szCs w:val="20"/>
                <w:lang w:val="lv-LV"/>
              </w:rPr>
              <w:t xml:space="preserve"> Saglabāti un atjaunoti īpaši aizsargājamajām sugām piemēroti biotopi priežu sausieņu mežos 263 ha platībā</w:t>
            </w:r>
          </w:p>
        </w:tc>
      </w:tr>
      <w:tr w:rsidR="002C7894" w:rsidRPr="00E10FB7" w14:paraId="7D2FB873" w14:textId="77777777" w:rsidTr="002C7894">
        <w:tc>
          <w:tcPr>
            <w:tcW w:w="568" w:type="dxa"/>
          </w:tcPr>
          <w:p w14:paraId="7D2FB86E"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6F"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Krājas kopšanas cirtes priežu audzēs</w:t>
            </w:r>
          </w:p>
        </w:tc>
        <w:tc>
          <w:tcPr>
            <w:tcW w:w="1800" w:type="dxa"/>
          </w:tcPr>
          <w:p w14:paraId="7D2FB870" w14:textId="77777777" w:rsidR="002C7894" w:rsidRPr="009E511A" w:rsidRDefault="002C7894" w:rsidP="002C7894">
            <w:pPr>
              <w:pStyle w:val="TableParagraph"/>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AS “LVM”</w:t>
            </w:r>
          </w:p>
        </w:tc>
        <w:tc>
          <w:tcPr>
            <w:tcW w:w="2880" w:type="dxa"/>
            <w:shd w:val="clear" w:color="auto" w:fill="FFFFFF" w:themeFill="background1"/>
          </w:tcPr>
          <w:p w14:paraId="7D2FB871" w14:textId="77777777" w:rsidR="002C7894" w:rsidRPr="009E511A" w:rsidRDefault="002C7894" w:rsidP="001F328A">
            <w:pPr>
              <w:jc w:val="both"/>
              <w:rPr>
                <w:rFonts w:ascii="Times New Roman" w:hAnsi="Times New Roman" w:cs="Times New Roman"/>
                <w:sz w:val="20"/>
                <w:szCs w:val="20"/>
                <w:lang w:val="la-Latn"/>
              </w:rPr>
            </w:pPr>
            <w:r w:rsidRPr="009E511A">
              <w:rPr>
                <w:rFonts w:ascii="Times New Roman" w:hAnsi="Times New Roman" w:cs="Times New Roman"/>
                <w:sz w:val="20"/>
                <w:szCs w:val="20"/>
                <w:lang w:val="lv-LV"/>
              </w:rPr>
              <w:t xml:space="preserve">Atbilstoši VMRDB datiem, laika periodā 2005. </w:t>
            </w:r>
            <w:r w:rsidR="000C5DF6"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 xml:space="preserve"> 2018. gadam </w:t>
            </w:r>
            <w:r w:rsidR="00E66FAD" w:rsidRPr="009E511A">
              <w:rPr>
                <w:rFonts w:ascii="Times New Roman" w:hAnsi="Times New Roman" w:cs="Times New Roman"/>
                <w:sz w:val="20"/>
                <w:szCs w:val="20"/>
                <w:lang w:val="lv-LV"/>
              </w:rPr>
              <w:t>AS “LVM”</w:t>
            </w:r>
            <w:r w:rsidRPr="009E511A">
              <w:rPr>
                <w:rFonts w:ascii="Times New Roman" w:hAnsi="Times New Roman" w:cs="Times New Roman"/>
                <w:sz w:val="20"/>
                <w:szCs w:val="20"/>
                <w:lang w:val="lv-LV"/>
              </w:rPr>
              <w:t xml:space="preserve"> apsaimniekotajās DP teritorijā ietilpstošajās priežu audzēs sausieņu apstākļu tipos</w:t>
            </w:r>
            <w:r w:rsidR="001F328A" w:rsidRPr="009E511A">
              <w:rPr>
                <w:rFonts w:ascii="Times New Roman" w:hAnsi="Times New Roman" w:cs="Times New Roman"/>
                <w:sz w:val="20"/>
                <w:szCs w:val="20"/>
                <w:lang w:val="lv-LV"/>
              </w:rPr>
              <w:t xml:space="preserve"> veiktas krājas kopšanas cirtes</w:t>
            </w:r>
            <w:r w:rsidR="001F328A" w:rsidRPr="009E511A">
              <w:rPr>
                <w:rFonts w:ascii="Times New Roman" w:hAnsi="Times New Roman" w:cs="Times New Roman"/>
                <w:sz w:val="20"/>
                <w:szCs w:val="20"/>
                <w:lang w:val="la-Latn"/>
              </w:rPr>
              <w:t>.</w:t>
            </w:r>
          </w:p>
        </w:tc>
        <w:tc>
          <w:tcPr>
            <w:tcW w:w="2656" w:type="dxa"/>
            <w:shd w:val="clear" w:color="auto" w:fill="FFFFFF" w:themeFill="background1"/>
          </w:tcPr>
          <w:p w14:paraId="7D2FB872"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Apsaimniekošanas pasākums īstenots mazākā apmērā atbilstoši plānotajam. Ciršanas atliekas daļēji izvāktas, tomēr daļa ir atstātas kopšanas cirtēs vai treilēšanas ceļos. Ciršanas palieku atstāšana veicina mežaudzes eitrofikāciju un osu mežiem neraksturīgas zemsedzes veģetācijas veidošanos, tādēļ turpmākajos šāda veida apsaimniekošanas pasākumos praktizējama ciršanas atlieku izvākšana un/vai daļēja dedzināšana uz vietas.</w:t>
            </w:r>
          </w:p>
        </w:tc>
      </w:tr>
      <w:tr w:rsidR="002C7894" w:rsidRPr="00E10FB7" w14:paraId="7D2FB875" w14:textId="77777777" w:rsidTr="77E0C811">
        <w:tc>
          <w:tcPr>
            <w:tcW w:w="9923" w:type="dxa"/>
            <w:gridSpan w:val="5"/>
            <w:shd w:val="clear" w:color="auto" w:fill="E2EFD9" w:themeFill="accent6" w:themeFillTint="33"/>
          </w:tcPr>
          <w:p w14:paraId="7D2FB874" w14:textId="77777777" w:rsidR="002C7894" w:rsidRPr="009E511A" w:rsidRDefault="002C7894" w:rsidP="002C7894">
            <w:pPr>
              <w:rPr>
                <w:rFonts w:ascii="Times New Roman" w:hAnsi="Times New Roman" w:cs="Times New Roman"/>
                <w:i/>
                <w:sz w:val="20"/>
                <w:szCs w:val="20"/>
                <w:lang w:val="lv-LV"/>
              </w:rPr>
            </w:pPr>
            <w:r w:rsidRPr="009E511A">
              <w:rPr>
                <w:rFonts w:ascii="Times New Roman" w:hAnsi="Times New Roman" w:cs="Times New Roman"/>
                <w:b/>
                <w:i/>
                <w:sz w:val="20"/>
                <w:szCs w:val="20"/>
                <w:lang w:val="lv-LV"/>
              </w:rPr>
              <w:t>Īstermiņa mērķis:</w:t>
            </w:r>
            <w:r w:rsidRPr="009E511A">
              <w:rPr>
                <w:rFonts w:ascii="Times New Roman" w:hAnsi="Times New Roman" w:cs="Times New Roman"/>
                <w:i/>
                <w:sz w:val="20"/>
                <w:szCs w:val="20"/>
                <w:lang w:val="lv-LV"/>
              </w:rPr>
              <w:t xml:space="preserve"> Saglabāta un palielināta bioloģiskā daudzveidība mežos</w:t>
            </w:r>
          </w:p>
        </w:tc>
      </w:tr>
      <w:tr w:rsidR="002C7894" w:rsidRPr="00E10FB7" w14:paraId="7D2FB87D" w14:textId="77777777" w:rsidTr="00DB50DC">
        <w:tc>
          <w:tcPr>
            <w:tcW w:w="568" w:type="dxa"/>
          </w:tcPr>
          <w:p w14:paraId="7D2FB876"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77"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Kvartālstigu un robežstigu atjaunošana un</w:t>
            </w:r>
          </w:p>
          <w:p w14:paraId="7D2FB878"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uzturēšana</w:t>
            </w:r>
          </w:p>
        </w:tc>
        <w:tc>
          <w:tcPr>
            <w:tcW w:w="1800" w:type="dxa"/>
          </w:tcPr>
          <w:p w14:paraId="7D2FB879" w14:textId="77777777" w:rsidR="001F328A" w:rsidRPr="009E511A" w:rsidRDefault="00E66FAD" w:rsidP="001F328A">
            <w:pPr>
              <w:pStyle w:val="TableParagraph"/>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AS “LVM”</w:t>
            </w:r>
            <w:r w:rsidR="002C7894" w:rsidRPr="009E511A">
              <w:rPr>
                <w:rFonts w:ascii="Times New Roman" w:hAnsi="Times New Roman" w:cs="Times New Roman"/>
                <w:sz w:val="20"/>
                <w:szCs w:val="20"/>
                <w:lang w:val="lv-LV"/>
              </w:rPr>
              <w:t xml:space="preserve">, </w:t>
            </w:r>
          </w:p>
          <w:p w14:paraId="7D2FB87A" w14:textId="77777777" w:rsidR="002C7894" w:rsidRPr="009E511A" w:rsidRDefault="002C7894" w:rsidP="002C7894">
            <w:pPr>
              <w:pStyle w:val="TableParagraph"/>
              <w:ind w:left="102"/>
              <w:jc w:val="center"/>
              <w:rPr>
                <w:rFonts w:ascii="Times New Roman" w:hAnsi="Times New Roman" w:cs="Times New Roman"/>
                <w:sz w:val="20"/>
                <w:szCs w:val="20"/>
                <w:lang w:val="lv-LV"/>
              </w:rPr>
            </w:pPr>
          </w:p>
        </w:tc>
        <w:tc>
          <w:tcPr>
            <w:tcW w:w="2880" w:type="dxa"/>
            <w:shd w:val="clear" w:color="auto" w:fill="auto"/>
          </w:tcPr>
          <w:p w14:paraId="7D2FB87B" w14:textId="77777777" w:rsidR="002C7894" w:rsidRPr="009E511A" w:rsidRDefault="00E66FAD"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AS “LVM”</w:t>
            </w:r>
            <w:r w:rsidR="002C7894" w:rsidRPr="009E511A">
              <w:rPr>
                <w:rFonts w:ascii="Times New Roman" w:hAnsi="Times New Roman" w:cs="Times New Roman"/>
                <w:sz w:val="20"/>
                <w:szCs w:val="20"/>
                <w:lang w:val="lv-LV"/>
              </w:rPr>
              <w:t xml:space="preserve"> apsaimniekotajās teritorijās 2011. un 2016. gadā veikta kvartālstigu kopšana, ugunsdrošības joslas tiek uzturētas katru gadu, veicot to mineralizāciju (uzirdināšanu). 2013. </w:t>
            </w:r>
            <w:r w:rsidR="000C5DF6" w:rsidRPr="009E511A">
              <w:rPr>
                <w:rFonts w:ascii="Times New Roman" w:hAnsi="Times New Roman" w:cs="Times New Roman"/>
                <w:sz w:val="20"/>
                <w:szCs w:val="20"/>
                <w:lang w:val="lv-LV"/>
              </w:rPr>
              <w:t>–</w:t>
            </w:r>
            <w:r w:rsidR="002C7894" w:rsidRPr="009E511A">
              <w:rPr>
                <w:rFonts w:ascii="Times New Roman" w:hAnsi="Times New Roman" w:cs="Times New Roman"/>
                <w:sz w:val="20"/>
                <w:szCs w:val="20"/>
                <w:lang w:val="lv-LV"/>
              </w:rPr>
              <w:t xml:space="preserve"> 2015. gadā veikta robežstigu atjaunošana.</w:t>
            </w:r>
          </w:p>
        </w:tc>
        <w:tc>
          <w:tcPr>
            <w:tcW w:w="2656" w:type="dxa"/>
            <w:shd w:val="clear" w:color="auto" w:fill="auto"/>
          </w:tcPr>
          <w:p w14:paraId="7D2FB87C" w14:textId="77777777" w:rsidR="002C7894" w:rsidRPr="009E511A" w:rsidRDefault="002C7894" w:rsidP="002C7894">
            <w:pPr>
              <w:pStyle w:val="TableParagraph"/>
              <w:rPr>
                <w:rFonts w:ascii="Times New Roman" w:hAnsi="Times New Roman" w:cs="Times New Roman"/>
                <w:sz w:val="20"/>
                <w:szCs w:val="20"/>
                <w:lang w:val="lv-LV"/>
              </w:rPr>
            </w:pPr>
            <w:r w:rsidRPr="009E511A">
              <w:rPr>
                <w:rFonts w:ascii="Times New Roman" w:hAnsi="Times New Roman" w:cs="Times New Roman"/>
                <w:sz w:val="20"/>
                <w:szCs w:val="20"/>
                <w:lang w:val="lv-LV"/>
              </w:rPr>
              <w:t>Nodrošināta kvartālstigu un robežstigu atjaunošana/uzturēšana</w:t>
            </w:r>
            <w:r w:rsidR="000C5DF6" w:rsidRPr="009E511A">
              <w:rPr>
                <w:rFonts w:ascii="Times New Roman" w:hAnsi="Times New Roman" w:cs="Times New Roman"/>
                <w:sz w:val="20"/>
                <w:szCs w:val="20"/>
                <w:lang w:val="lv-LV"/>
              </w:rPr>
              <w:t>.</w:t>
            </w:r>
          </w:p>
        </w:tc>
      </w:tr>
      <w:tr w:rsidR="002C7894" w:rsidRPr="00E10FB7" w14:paraId="7D2FB886" w14:textId="77777777" w:rsidTr="002C7894">
        <w:tc>
          <w:tcPr>
            <w:tcW w:w="568" w:type="dxa"/>
          </w:tcPr>
          <w:p w14:paraId="7D2FB87E"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7F" w14:textId="77777777" w:rsidR="002C7894" w:rsidRPr="009E511A" w:rsidRDefault="002C7894" w:rsidP="00B71D5C">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Baltalkšņu mežu atjaunošana ar</w:t>
            </w:r>
            <w:r w:rsidR="000C5DF6" w:rsidRPr="009E511A">
              <w:rPr>
                <w:rFonts w:ascii="Times New Roman" w:hAnsi="Times New Roman" w:cs="Times New Roman"/>
                <w:sz w:val="20"/>
                <w:szCs w:val="20"/>
                <w:lang w:val="lv-LV"/>
              </w:rPr>
              <w:t xml:space="preserve"> p</w:t>
            </w:r>
            <w:r w:rsidRPr="009E511A">
              <w:rPr>
                <w:rFonts w:ascii="Times New Roman" w:hAnsi="Times New Roman" w:cs="Times New Roman"/>
                <w:sz w:val="20"/>
                <w:szCs w:val="20"/>
                <w:lang w:val="lv-LV"/>
              </w:rPr>
              <w:t>latlapjiem</w:t>
            </w:r>
          </w:p>
        </w:tc>
        <w:tc>
          <w:tcPr>
            <w:tcW w:w="1800" w:type="dxa"/>
          </w:tcPr>
          <w:p w14:paraId="7D2FB880" w14:textId="77777777" w:rsidR="002C7894" w:rsidRPr="009E511A" w:rsidRDefault="00E66FAD" w:rsidP="002C7894">
            <w:pPr>
              <w:pStyle w:val="TableParagraph"/>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AS “LVM”</w:t>
            </w:r>
            <w:r w:rsidR="002C7894" w:rsidRPr="009E511A">
              <w:rPr>
                <w:rFonts w:ascii="Times New Roman" w:hAnsi="Times New Roman" w:cs="Times New Roman"/>
                <w:sz w:val="20"/>
                <w:szCs w:val="20"/>
                <w:lang w:val="lv-LV"/>
              </w:rPr>
              <w:t>, privātie mežu</w:t>
            </w:r>
          </w:p>
          <w:p w14:paraId="7D2FB881" w14:textId="77777777" w:rsidR="002C7894" w:rsidRPr="009E511A" w:rsidRDefault="002C7894" w:rsidP="002C7894">
            <w:pPr>
              <w:pStyle w:val="TableParagraph"/>
              <w:ind w:left="102"/>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īpašnieki</w:t>
            </w:r>
          </w:p>
        </w:tc>
        <w:tc>
          <w:tcPr>
            <w:tcW w:w="2880" w:type="dxa"/>
            <w:shd w:val="clear" w:color="auto" w:fill="auto"/>
          </w:tcPr>
          <w:p w14:paraId="7D2FB882"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w:t>
            </w:r>
            <w:r w:rsidR="00E66FAD" w:rsidRPr="009E511A">
              <w:rPr>
                <w:rFonts w:ascii="Times New Roman" w:hAnsi="Times New Roman" w:cs="Times New Roman"/>
                <w:sz w:val="20"/>
                <w:szCs w:val="20"/>
                <w:lang w:val="lv-LV"/>
              </w:rPr>
              <w:t>AS “LVM”</w:t>
            </w:r>
            <w:r w:rsidRPr="009E511A">
              <w:rPr>
                <w:rFonts w:ascii="Times New Roman" w:hAnsi="Times New Roman" w:cs="Times New Roman"/>
                <w:sz w:val="20"/>
                <w:szCs w:val="20"/>
                <w:lang w:val="lv-LV"/>
              </w:rPr>
              <w:t xml:space="preserve"> apsaimniekotajās teritorijās nocirstās baltalkšņu audz</w:t>
            </w:r>
            <w:r w:rsidR="000C5DF6" w:rsidRPr="009E511A">
              <w:rPr>
                <w:rFonts w:ascii="Times New Roman" w:hAnsi="Times New Roman" w:cs="Times New Roman"/>
                <w:sz w:val="20"/>
                <w:szCs w:val="20"/>
                <w:lang w:val="lv-LV"/>
              </w:rPr>
              <w:t>e</w:t>
            </w:r>
            <w:r w:rsidRPr="009E511A">
              <w:rPr>
                <w:rFonts w:ascii="Times New Roman" w:hAnsi="Times New Roman" w:cs="Times New Roman"/>
                <w:sz w:val="20"/>
                <w:szCs w:val="20"/>
                <w:lang w:val="lv-LV"/>
              </w:rPr>
              <w:t xml:space="preserve">s 2010. un 2011. gadā tikušas atjaunotas ar ozolu. </w:t>
            </w:r>
          </w:p>
          <w:p w14:paraId="7D2FB883" w14:textId="77777777" w:rsidR="002C7894" w:rsidRPr="009E511A" w:rsidRDefault="002C7894" w:rsidP="002C7894">
            <w:pPr>
              <w:jc w:val="both"/>
              <w:rPr>
                <w:rFonts w:ascii="Times New Roman" w:hAnsi="Times New Roman" w:cs="Times New Roman"/>
                <w:sz w:val="20"/>
                <w:szCs w:val="20"/>
                <w:lang w:val="lv-LV"/>
              </w:rPr>
            </w:pPr>
          </w:p>
          <w:p w14:paraId="7D2FB884"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lastRenderedPageBreak/>
              <w:t>Sastādīt</w:t>
            </w:r>
            <w:r w:rsidR="000C5DF6" w:rsidRPr="009E511A">
              <w:rPr>
                <w:rFonts w:ascii="Times New Roman" w:hAnsi="Times New Roman" w:cs="Times New Roman"/>
                <w:sz w:val="20"/>
                <w:szCs w:val="20"/>
                <w:lang w:val="lv-LV"/>
              </w:rPr>
              <w:t xml:space="preserve">s </w:t>
            </w:r>
            <w:r w:rsidRPr="009E511A">
              <w:rPr>
                <w:rFonts w:ascii="Times New Roman" w:hAnsi="Times New Roman" w:cs="Times New Roman"/>
                <w:sz w:val="20"/>
                <w:szCs w:val="20"/>
                <w:lang w:val="lv-LV"/>
              </w:rPr>
              <w:t xml:space="preserve">viens protokols privātajam mežu īpašniekam par to, ka izcirtums nav atjaunots ar platlapju kokiem. </w:t>
            </w:r>
          </w:p>
        </w:tc>
        <w:tc>
          <w:tcPr>
            <w:tcW w:w="2656" w:type="dxa"/>
            <w:shd w:val="clear" w:color="auto" w:fill="FFFFFF" w:themeFill="background1"/>
          </w:tcPr>
          <w:p w14:paraId="7D2FB885"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lastRenderedPageBreak/>
              <w:t xml:space="preserve">Apsaimniekošanas pasākums īstenots atbilstoši plānotajam, tomer nogabalos, kuros veikta baltalksņu ciršana un ozolu atjaunošana, uz šo brīdi </w:t>
            </w:r>
            <w:r w:rsidRPr="009E511A">
              <w:rPr>
                <w:rFonts w:ascii="Times New Roman" w:hAnsi="Times New Roman" w:cs="Times New Roman"/>
                <w:sz w:val="20"/>
                <w:szCs w:val="20"/>
                <w:lang w:val="lv-LV"/>
              </w:rPr>
              <w:lastRenderedPageBreak/>
              <w:t>pasākuma efektivitāte nav objektīvi novērtējama, tam  nepieciešama regulāra baltalkšņu atvašu izvākšana un platlapju kokaudzes atjaunošanās izvērtēšana ilgākā laika posmā.</w:t>
            </w:r>
          </w:p>
        </w:tc>
      </w:tr>
      <w:tr w:rsidR="002C7894" w:rsidRPr="00E10FB7" w14:paraId="7D2FB88D" w14:textId="77777777" w:rsidTr="001F328A">
        <w:tc>
          <w:tcPr>
            <w:tcW w:w="568" w:type="dxa"/>
          </w:tcPr>
          <w:p w14:paraId="7D2FB887"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88"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Kopšanas cirtes</w:t>
            </w:r>
          </w:p>
        </w:tc>
        <w:tc>
          <w:tcPr>
            <w:tcW w:w="1800" w:type="dxa"/>
          </w:tcPr>
          <w:p w14:paraId="7D2FB889" w14:textId="77777777" w:rsidR="002C7894" w:rsidRPr="009E511A" w:rsidRDefault="00E66FAD" w:rsidP="002C7894">
            <w:pPr>
              <w:pStyle w:val="TableParagraph"/>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AS “LVM”</w:t>
            </w:r>
            <w:r w:rsidR="002C7894" w:rsidRPr="009E511A">
              <w:rPr>
                <w:rFonts w:ascii="Times New Roman" w:hAnsi="Times New Roman" w:cs="Times New Roman"/>
                <w:sz w:val="20"/>
                <w:szCs w:val="20"/>
                <w:lang w:val="lv-LV"/>
              </w:rPr>
              <w:t>, privātie mežu</w:t>
            </w:r>
          </w:p>
          <w:p w14:paraId="7D2FB88A" w14:textId="77777777" w:rsidR="002C7894" w:rsidRPr="009E511A" w:rsidRDefault="002C7894" w:rsidP="002C7894">
            <w:pPr>
              <w:pStyle w:val="TableParagraph"/>
              <w:ind w:left="102"/>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īpašnieki</w:t>
            </w:r>
          </w:p>
        </w:tc>
        <w:tc>
          <w:tcPr>
            <w:tcW w:w="2880" w:type="dxa"/>
            <w:shd w:val="clear" w:color="auto" w:fill="auto"/>
          </w:tcPr>
          <w:p w14:paraId="7D2FB88B" w14:textId="77777777" w:rsidR="002C7894" w:rsidRPr="009E511A" w:rsidRDefault="001F328A" w:rsidP="002C7894">
            <w:pPr>
              <w:rPr>
                <w:rFonts w:ascii="Times New Roman" w:hAnsi="Times New Roman" w:cs="Times New Roman"/>
                <w:sz w:val="20"/>
                <w:szCs w:val="20"/>
                <w:lang w:val="la-Latn"/>
              </w:rPr>
            </w:pPr>
            <w:r w:rsidRPr="009E511A">
              <w:rPr>
                <w:rFonts w:ascii="Times New Roman" w:hAnsi="Times New Roman" w:cs="Times New Roman"/>
                <w:sz w:val="20"/>
                <w:szCs w:val="20"/>
                <w:lang w:val="la-Latn"/>
              </w:rPr>
              <w:t>DA plāna darbības termiņā īstenotas paredzētās kopšanas cirtes.</w:t>
            </w:r>
          </w:p>
        </w:tc>
        <w:tc>
          <w:tcPr>
            <w:tcW w:w="2656" w:type="dxa"/>
            <w:shd w:val="clear" w:color="auto" w:fill="FFFFFF" w:themeFill="background1"/>
          </w:tcPr>
          <w:p w14:paraId="7D2FB88C"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Apsaimniekošanas pasākums īstenots mazākā apmērā atbilstoši plānotajam. Ciršanas atliekas daļēji izvāktas, tomēr daļa ir atstātas treilēšanas ceļos vai zemsedzē. Ciršanas palieku atstāšana veicina mežaudzes eitrofikāciju un osu mežiem neraksturīgas zemsedzes veģetācijas veidošanos, tādēļ turpmākajos šāda veida apsaimniekošanas pasākumos praktizējama ciršanas atlieku izvākšana un/vai daļēja dedzināšana uz vietas.</w:t>
            </w:r>
          </w:p>
        </w:tc>
      </w:tr>
      <w:tr w:rsidR="002C7894" w:rsidRPr="00E10FB7" w14:paraId="7D2FB88F" w14:textId="77777777" w:rsidTr="77E0C811">
        <w:tc>
          <w:tcPr>
            <w:tcW w:w="9923" w:type="dxa"/>
            <w:gridSpan w:val="5"/>
            <w:shd w:val="clear" w:color="auto" w:fill="E2EFD9" w:themeFill="accent6" w:themeFillTint="33"/>
          </w:tcPr>
          <w:p w14:paraId="7D2FB88E" w14:textId="77777777" w:rsidR="002C7894" w:rsidRPr="009E511A" w:rsidRDefault="002C7894" w:rsidP="002C7894">
            <w:pPr>
              <w:rPr>
                <w:rFonts w:ascii="Times New Roman" w:hAnsi="Times New Roman" w:cs="Times New Roman"/>
                <w:i/>
                <w:sz w:val="20"/>
                <w:szCs w:val="20"/>
                <w:lang w:val="lv-LV"/>
              </w:rPr>
            </w:pPr>
            <w:r w:rsidRPr="009E511A">
              <w:rPr>
                <w:rFonts w:ascii="Times New Roman" w:hAnsi="Times New Roman" w:cs="Times New Roman"/>
                <w:b/>
                <w:i/>
                <w:sz w:val="20"/>
                <w:szCs w:val="20"/>
                <w:lang w:val="lv-LV"/>
              </w:rPr>
              <w:t>Īstermiņa mērķis:</w:t>
            </w:r>
            <w:r w:rsidRPr="009E511A">
              <w:rPr>
                <w:rFonts w:ascii="Times New Roman" w:hAnsi="Times New Roman" w:cs="Times New Roman"/>
                <w:i/>
                <w:sz w:val="20"/>
                <w:szCs w:val="20"/>
                <w:lang w:val="lv-LV"/>
              </w:rPr>
              <w:t xml:space="preserve"> Atjaunotas un uzturētas pļavas 29 ha platībā</w:t>
            </w:r>
          </w:p>
        </w:tc>
      </w:tr>
      <w:tr w:rsidR="002C7894" w:rsidRPr="009E511A" w14:paraId="7D2FB897" w14:textId="77777777" w:rsidTr="003F3489">
        <w:tc>
          <w:tcPr>
            <w:tcW w:w="568" w:type="dxa"/>
          </w:tcPr>
          <w:p w14:paraId="7D2FB890"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91"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Pļavu atjaunošana un uzturēšana</w:t>
            </w:r>
          </w:p>
        </w:tc>
        <w:tc>
          <w:tcPr>
            <w:tcW w:w="1800" w:type="dxa"/>
          </w:tcPr>
          <w:p w14:paraId="7D2FB892"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Zemju īpašnieki</w:t>
            </w:r>
          </w:p>
        </w:tc>
        <w:tc>
          <w:tcPr>
            <w:tcW w:w="2880" w:type="dxa"/>
            <w:shd w:val="clear" w:color="auto" w:fill="auto"/>
          </w:tcPr>
          <w:p w14:paraId="7D2FB893"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DP teritorijā dabisko zālāju biotopi sastopami galvenokārt nelielu fragmentu veidā teritorijas austrumu daļā, un aizņem tikai 5,66 ha lielu platību.</w:t>
            </w:r>
          </w:p>
          <w:p w14:paraId="7D2FB894" w14:textId="77777777" w:rsidR="002C7894" w:rsidRPr="009E511A" w:rsidRDefault="002C7894" w:rsidP="002C7894">
            <w:pPr>
              <w:jc w:val="both"/>
              <w:rPr>
                <w:rFonts w:ascii="Times New Roman" w:hAnsi="Times New Roman" w:cs="Times New Roman"/>
                <w:sz w:val="20"/>
                <w:szCs w:val="20"/>
                <w:lang w:val="lv-LV"/>
              </w:rPr>
            </w:pPr>
          </w:p>
          <w:p w14:paraId="7D2FB895" w14:textId="77777777" w:rsidR="002C7894" w:rsidRPr="009E511A" w:rsidRDefault="00E3256D" w:rsidP="002C7894">
            <w:pPr>
              <w:pStyle w:val="BodyText"/>
              <w:spacing w:line="239" w:lineRule="auto"/>
              <w:ind w:left="0" w:right="-53"/>
              <w:jc w:val="both"/>
              <w:rPr>
                <w:rFonts w:ascii="Times New Roman" w:eastAsia="Times New Roman" w:hAnsi="Times New Roman" w:cs="Times New Roman"/>
                <w:sz w:val="20"/>
                <w:szCs w:val="20"/>
                <w:lang w:val="lv-LV"/>
              </w:rPr>
            </w:pPr>
            <w:r w:rsidRPr="009E511A">
              <w:rPr>
                <w:rFonts w:ascii="Times New Roman" w:eastAsia="Times New Roman" w:hAnsi="Times New Roman" w:cs="Times New Roman"/>
                <w:sz w:val="20"/>
                <w:szCs w:val="20"/>
                <w:lang w:val="lv-LV"/>
              </w:rPr>
              <w:t>Atbilstoši LAD Lauku</w:t>
            </w:r>
            <w:r w:rsidR="002C7894" w:rsidRPr="009E511A">
              <w:rPr>
                <w:rFonts w:ascii="Times New Roman" w:eastAsia="Times New Roman" w:hAnsi="Times New Roman" w:cs="Times New Roman"/>
                <w:sz w:val="20"/>
                <w:szCs w:val="20"/>
                <w:lang w:val="lv-LV"/>
              </w:rPr>
              <w:t xml:space="preserve"> reģistra ģeogrāfiskās informācijas sistēmai dabas parka teritorijā esošo lauksaimniecībā izmantojamo zem</w:t>
            </w:r>
            <w:r w:rsidR="000C5DF6" w:rsidRPr="009E511A">
              <w:rPr>
                <w:rFonts w:ascii="Times New Roman" w:eastAsia="Times New Roman" w:hAnsi="Times New Roman" w:cs="Times New Roman"/>
                <w:sz w:val="20"/>
                <w:szCs w:val="20"/>
                <w:lang w:val="lv-LV"/>
              </w:rPr>
              <w:t>j</w:t>
            </w:r>
            <w:r w:rsidR="002C7894" w:rsidRPr="009E511A">
              <w:rPr>
                <w:rFonts w:ascii="Times New Roman" w:eastAsia="Times New Roman" w:hAnsi="Times New Roman" w:cs="Times New Roman"/>
                <w:sz w:val="20"/>
                <w:szCs w:val="20"/>
                <w:lang w:val="lv-LV"/>
              </w:rPr>
              <w:t xml:space="preserve">u platības, kuras pieteiktas BDUZ atbalsta maksājumiem aizņem 3,58 ha. </w:t>
            </w:r>
          </w:p>
        </w:tc>
        <w:tc>
          <w:tcPr>
            <w:tcW w:w="2656" w:type="dxa"/>
            <w:shd w:val="clear" w:color="auto" w:fill="auto"/>
          </w:tcPr>
          <w:p w14:paraId="7D2FB896"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Apsaimniekošanas pasākums īstenots daļēji.</w:t>
            </w:r>
          </w:p>
        </w:tc>
      </w:tr>
      <w:tr w:rsidR="002C7894" w:rsidRPr="009E511A" w14:paraId="7D2FB89F" w14:textId="77777777" w:rsidTr="77E0C811">
        <w:tc>
          <w:tcPr>
            <w:tcW w:w="568" w:type="dxa"/>
          </w:tcPr>
          <w:p w14:paraId="7D2FB898"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99"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Pļavu iekopšana un uzturēšana uz</w:t>
            </w:r>
          </w:p>
          <w:p w14:paraId="7D2FB89A"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slēpošanas trasēm</w:t>
            </w:r>
          </w:p>
        </w:tc>
        <w:tc>
          <w:tcPr>
            <w:tcW w:w="1800" w:type="dxa"/>
          </w:tcPr>
          <w:p w14:paraId="7D2FB89B"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Zemju īpašnieki</w:t>
            </w:r>
          </w:p>
        </w:tc>
        <w:tc>
          <w:tcPr>
            <w:tcW w:w="2880" w:type="dxa"/>
            <w:shd w:val="clear" w:color="auto" w:fill="FFFFFF" w:themeFill="background1"/>
          </w:tcPr>
          <w:p w14:paraId="7D2FB89C"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Apsaimniekošanas pasākums nav īstenots.</w:t>
            </w:r>
          </w:p>
          <w:p w14:paraId="7D2FB89D" w14:textId="77777777" w:rsidR="002C7894" w:rsidRPr="009E511A" w:rsidRDefault="002C7894" w:rsidP="002C7894">
            <w:pPr>
              <w:jc w:val="both"/>
              <w:rPr>
                <w:rFonts w:ascii="Times New Roman" w:hAnsi="Times New Roman" w:cs="Times New Roman"/>
                <w:sz w:val="20"/>
                <w:szCs w:val="20"/>
                <w:lang w:val="lv-LV"/>
              </w:rPr>
            </w:pPr>
          </w:p>
        </w:tc>
        <w:tc>
          <w:tcPr>
            <w:tcW w:w="2656" w:type="dxa"/>
            <w:shd w:val="clear" w:color="auto" w:fill="FFFFFF" w:themeFill="background1"/>
          </w:tcPr>
          <w:p w14:paraId="7D2FB89E"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Apsaimniekošanas pasākums nav īstenots.</w:t>
            </w:r>
          </w:p>
        </w:tc>
      </w:tr>
      <w:tr w:rsidR="002C7894" w:rsidRPr="009E511A" w14:paraId="7D2FB8A1" w14:textId="77777777" w:rsidTr="77E0C811">
        <w:tc>
          <w:tcPr>
            <w:tcW w:w="9923" w:type="dxa"/>
            <w:gridSpan w:val="5"/>
            <w:shd w:val="clear" w:color="auto" w:fill="E2EFD9" w:themeFill="accent6" w:themeFillTint="33"/>
          </w:tcPr>
          <w:p w14:paraId="7D2FB8A0" w14:textId="77777777" w:rsidR="002C7894" w:rsidRPr="009E511A" w:rsidRDefault="002C7894" w:rsidP="002C7894">
            <w:pPr>
              <w:rPr>
                <w:rFonts w:ascii="Times New Roman" w:hAnsi="Times New Roman" w:cs="Times New Roman"/>
                <w:i/>
                <w:sz w:val="20"/>
                <w:szCs w:val="20"/>
                <w:lang w:val="lv-LV"/>
              </w:rPr>
            </w:pPr>
            <w:r w:rsidRPr="009E511A">
              <w:rPr>
                <w:rFonts w:ascii="Times New Roman" w:hAnsi="Times New Roman" w:cs="Times New Roman"/>
                <w:b/>
                <w:i/>
                <w:sz w:val="20"/>
                <w:szCs w:val="20"/>
                <w:lang w:val="lv-LV"/>
              </w:rPr>
              <w:t>Īstermiņa mērķis:</w:t>
            </w:r>
            <w:r w:rsidRPr="009E511A">
              <w:rPr>
                <w:rFonts w:ascii="Times New Roman" w:hAnsi="Times New Roman" w:cs="Times New Roman"/>
                <w:i/>
                <w:sz w:val="20"/>
                <w:szCs w:val="20"/>
                <w:lang w:val="lv-LV"/>
              </w:rPr>
              <w:t xml:space="preserve"> Labiekārtota un uzturēta dabas parka tūrisma un atpūtas infrastruktūra</w:t>
            </w:r>
          </w:p>
        </w:tc>
      </w:tr>
      <w:tr w:rsidR="002C7894" w:rsidRPr="009E511A" w14:paraId="7D2FB8A7" w14:textId="77777777" w:rsidTr="00D01AC5">
        <w:tc>
          <w:tcPr>
            <w:tcW w:w="568" w:type="dxa"/>
          </w:tcPr>
          <w:p w14:paraId="7D2FB8A2"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A3"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rPr>
              <w:t>Tūristu taku ierīkošana</w:t>
            </w:r>
          </w:p>
        </w:tc>
        <w:tc>
          <w:tcPr>
            <w:tcW w:w="1800" w:type="dxa"/>
          </w:tcPr>
          <w:p w14:paraId="7D2FB8A4" w14:textId="77777777" w:rsidR="002C7894" w:rsidRPr="009E511A" w:rsidRDefault="002C7894" w:rsidP="002C7894">
            <w:pPr>
              <w:pStyle w:val="TableParagraph"/>
              <w:ind w:left="-102"/>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Dabas aizsardzības pārvlade</w:t>
            </w:r>
          </w:p>
        </w:tc>
        <w:tc>
          <w:tcPr>
            <w:tcW w:w="2880" w:type="dxa"/>
            <w:shd w:val="clear" w:color="auto" w:fill="auto"/>
          </w:tcPr>
          <w:p w14:paraId="7D2FB8A5"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Gan DAP, gan Kārsavas novada pašvaldība reizi trijos mēnešos apseko dabas taku un apkārtējos objektus.</w:t>
            </w:r>
          </w:p>
        </w:tc>
        <w:tc>
          <w:tcPr>
            <w:tcW w:w="2656" w:type="dxa"/>
            <w:shd w:val="clear" w:color="auto" w:fill="auto"/>
          </w:tcPr>
          <w:p w14:paraId="7D2FB8A6"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sv-SE"/>
              </w:rPr>
              <w:t xml:space="preserve">Izveidota viena dabas taka, kas ir 380 m gara un iet līdz skatu tornim. Taka sakopta, uzbērts grants šķembu segums, izveidota </w:t>
            </w:r>
            <w:r w:rsidR="000C5DF6" w:rsidRPr="009E511A">
              <w:rPr>
                <w:rFonts w:ascii="Times New Roman" w:hAnsi="Times New Roman" w:cs="Times New Roman"/>
                <w:sz w:val="20"/>
                <w:szCs w:val="20"/>
                <w:lang w:val="sv-SE"/>
              </w:rPr>
              <w:t>viena</w:t>
            </w:r>
            <w:r w:rsidRPr="009E511A">
              <w:rPr>
                <w:rFonts w:ascii="Times New Roman" w:hAnsi="Times New Roman" w:cs="Times New Roman"/>
                <w:sz w:val="20"/>
                <w:szCs w:val="20"/>
                <w:lang w:val="sv-SE"/>
              </w:rPr>
              <w:t xml:space="preserve"> laipa pāri mitrājam. Takas sākumā un beigās izveidotas norādes ar attālumu līdz apskates objektiem, kā arī takas sākumā atrodas atkritumu urna un informācijas stends par DP “Numernes valnis”, kurā ir izvietota karte ar iezīmētu takas maršrutu un norādīti noteikumi, kas jāievēro DP un skatu torņa apmeklētājiem. </w:t>
            </w:r>
            <w:r w:rsidRPr="009E511A">
              <w:rPr>
                <w:rFonts w:ascii="Times New Roman" w:hAnsi="Times New Roman" w:cs="Times New Roman"/>
                <w:sz w:val="20"/>
                <w:szCs w:val="20"/>
              </w:rPr>
              <w:t>Gar taku izveidots vides instalācijas objekts “Uguns”.</w:t>
            </w:r>
          </w:p>
        </w:tc>
      </w:tr>
      <w:tr w:rsidR="002C7894" w:rsidRPr="00E10FB7" w14:paraId="7D2FB8AD" w14:textId="77777777" w:rsidTr="003F3489">
        <w:tc>
          <w:tcPr>
            <w:tcW w:w="568" w:type="dxa"/>
          </w:tcPr>
          <w:p w14:paraId="7D2FB8A8"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A9"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rPr>
              <w:t>Atpūtas vietu labiekārtošana</w:t>
            </w:r>
          </w:p>
        </w:tc>
        <w:tc>
          <w:tcPr>
            <w:tcW w:w="1800" w:type="dxa"/>
          </w:tcPr>
          <w:p w14:paraId="7D2FB8AA" w14:textId="77777777" w:rsidR="002C7894" w:rsidRPr="009E511A" w:rsidRDefault="00E66FAD" w:rsidP="002C7894">
            <w:pPr>
              <w:pStyle w:val="TableParagraph"/>
              <w:ind w:left="-102"/>
              <w:jc w:val="center"/>
              <w:rPr>
                <w:rFonts w:ascii="Times New Roman" w:hAnsi="Times New Roman" w:cs="Times New Roman"/>
                <w:sz w:val="20"/>
                <w:szCs w:val="20"/>
                <w:lang w:val="lv-LV"/>
              </w:rPr>
            </w:pPr>
            <w:r w:rsidRPr="009E511A">
              <w:rPr>
                <w:rFonts w:ascii="Times New Roman" w:hAnsi="Times New Roman" w:cs="Times New Roman"/>
                <w:sz w:val="20"/>
                <w:szCs w:val="20"/>
                <w:lang w:val="la-Latn"/>
              </w:rPr>
              <w:t>V</w:t>
            </w:r>
            <w:r w:rsidR="002C7894" w:rsidRPr="009E511A">
              <w:rPr>
                <w:rFonts w:ascii="Times New Roman" w:hAnsi="Times New Roman" w:cs="Times New Roman"/>
                <w:sz w:val="20"/>
                <w:szCs w:val="20"/>
              </w:rPr>
              <w:t>AS “LVM”</w:t>
            </w:r>
          </w:p>
        </w:tc>
        <w:tc>
          <w:tcPr>
            <w:tcW w:w="2880" w:type="dxa"/>
            <w:shd w:val="clear" w:color="auto" w:fill="auto"/>
          </w:tcPr>
          <w:p w14:paraId="7D2FB8AB"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Apsaimniekošanas pasākumi uzsākti no 2014. gada. Aktīvās tūrisma sezonas laikā (maijs – oktobris) </w:t>
            </w:r>
            <w:r w:rsidR="000C5DF6" w:rsidRPr="009E511A">
              <w:rPr>
                <w:rFonts w:ascii="Times New Roman" w:hAnsi="Times New Roman" w:cs="Times New Roman"/>
                <w:sz w:val="20"/>
                <w:szCs w:val="20"/>
                <w:lang w:val="lv-LV"/>
              </w:rPr>
              <w:t>vienu</w:t>
            </w:r>
            <w:r w:rsidRPr="009E511A">
              <w:rPr>
                <w:rFonts w:ascii="Times New Roman" w:hAnsi="Times New Roman" w:cs="Times New Roman"/>
                <w:sz w:val="20"/>
                <w:szCs w:val="20"/>
                <w:lang w:val="lv-LV"/>
              </w:rPr>
              <w:t xml:space="preserve"> reizi mēnesī tiek veikti sakopšanas darbi – atkritumu izvešana, zāles nopļaušana, infrastruktūras labošana u.c. Nepieciešamības gadījumā sakopšanas un uzturēšanas pasākumi tiek veikti arī biežāk.</w:t>
            </w:r>
          </w:p>
        </w:tc>
        <w:tc>
          <w:tcPr>
            <w:tcW w:w="2656" w:type="dxa"/>
            <w:shd w:val="clear" w:color="auto" w:fill="auto"/>
          </w:tcPr>
          <w:p w14:paraId="7D2FB8AC"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Izveidota viena atpūtas vieta skatu torņa pakājē ar </w:t>
            </w:r>
            <w:r w:rsidR="000C5DF6" w:rsidRPr="009E511A">
              <w:rPr>
                <w:rFonts w:ascii="Times New Roman" w:hAnsi="Times New Roman" w:cs="Times New Roman"/>
                <w:sz w:val="20"/>
                <w:szCs w:val="20"/>
                <w:lang w:val="lv-LV"/>
              </w:rPr>
              <w:t>diviem</w:t>
            </w:r>
            <w:r w:rsidRPr="009E511A">
              <w:rPr>
                <w:rFonts w:ascii="Times New Roman" w:hAnsi="Times New Roman" w:cs="Times New Roman"/>
                <w:sz w:val="20"/>
                <w:szCs w:val="20"/>
                <w:lang w:val="lv-LV"/>
              </w:rPr>
              <w:t xml:space="preserve"> galdiem un soliem, atkritumu urnu, grilu, ugunskura vietu. Atpūtas vieta sakopta, uzturēta lietošanas kārtībā, atkritumi izvesti. Nav uzbūvēta tualete.</w:t>
            </w:r>
          </w:p>
        </w:tc>
      </w:tr>
      <w:tr w:rsidR="002C7894" w:rsidRPr="00E10FB7" w14:paraId="7D2FB8B3" w14:textId="77777777" w:rsidTr="00D24158">
        <w:tc>
          <w:tcPr>
            <w:tcW w:w="568" w:type="dxa"/>
          </w:tcPr>
          <w:p w14:paraId="7D2FB8AE"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AF"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rPr>
              <w:t>Velomaršruta labiekārtošana</w:t>
            </w:r>
          </w:p>
        </w:tc>
        <w:tc>
          <w:tcPr>
            <w:tcW w:w="1800" w:type="dxa"/>
          </w:tcPr>
          <w:p w14:paraId="7D2FB8B0" w14:textId="77777777" w:rsidR="002C7894" w:rsidRPr="009E511A" w:rsidRDefault="002C7894" w:rsidP="002C7894">
            <w:pPr>
              <w:pStyle w:val="TableParagraph"/>
              <w:ind w:left="-102"/>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Zemju īpašnieki, Kārsavas novada pašvaldība</w:t>
            </w:r>
          </w:p>
        </w:tc>
        <w:tc>
          <w:tcPr>
            <w:tcW w:w="2880" w:type="dxa"/>
            <w:shd w:val="clear" w:color="auto" w:fill="auto"/>
          </w:tcPr>
          <w:p w14:paraId="7D2FB8B1"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Velomaršruts </w:t>
            </w:r>
            <w:r w:rsidR="000C5DF6" w:rsidRPr="009E511A">
              <w:rPr>
                <w:rFonts w:ascii="Times New Roman" w:hAnsi="Times New Roman" w:cs="Times New Roman"/>
                <w:sz w:val="20"/>
                <w:szCs w:val="20"/>
                <w:lang w:val="lv-LV"/>
              </w:rPr>
              <w:t>N</w:t>
            </w:r>
            <w:r w:rsidRPr="009E511A">
              <w:rPr>
                <w:rFonts w:ascii="Times New Roman" w:hAnsi="Times New Roman" w:cs="Times New Roman"/>
                <w:sz w:val="20"/>
                <w:szCs w:val="20"/>
                <w:lang w:val="lv-LV"/>
              </w:rPr>
              <w:t xml:space="preserve">r. 776 </w:t>
            </w:r>
            <w:r w:rsidR="000C5DF6"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 xml:space="preserve">Nūmiernes aplis” tika atklāts 2017. gadā. Iespēju robežās tiek veikti apsaimniekošanas darbi </w:t>
            </w:r>
            <w:r w:rsidR="000C5DF6"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 xml:space="preserve"> novākti nokritušie zari, appļaušana.</w:t>
            </w:r>
          </w:p>
        </w:tc>
        <w:tc>
          <w:tcPr>
            <w:tcW w:w="2656" w:type="dxa"/>
            <w:shd w:val="clear" w:color="auto" w:fill="auto"/>
          </w:tcPr>
          <w:p w14:paraId="7D2FB8B2"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Dabas parka teritoriju šķērso vietējais velomaršruts </w:t>
            </w:r>
            <w:r w:rsidR="000C5DF6" w:rsidRPr="009E511A">
              <w:rPr>
                <w:rFonts w:ascii="Times New Roman" w:hAnsi="Times New Roman" w:cs="Times New Roman"/>
                <w:sz w:val="20"/>
                <w:szCs w:val="20"/>
                <w:lang w:val="lv-LV"/>
              </w:rPr>
              <w:t>N</w:t>
            </w:r>
            <w:r w:rsidRPr="009E511A">
              <w:rPr>
                <w:rFonts w:ascii="Times New Roman" w:hAnsi="Times New Roman" w:cs="Times New Roman"/>
                <w:sz w:val="20"/>
                <w:szCs w:val="20"/>
                <w:lang w:val="lv-LV"/>
              </w:rPr>
              <w:t>r. 776 “Nūmiernes aplis”, kas atklāts 2017. gadā. Maršruts ir dabā marķēts, un dabas parka teritorijā tas galvenokārt iet pa meža ceļiem, pa kuriem brauc arī automašīnas. Vienā maršruta posmā ceļš starp Latvijas valsts mežu un Kārsavas pašvaldības ceļiem (kalnu slēpošanas trasei pieguļošais ceļš, ko automašīnas neizmanto) ir aizaudzis, netiek kopts un uzturēts, vietām ir ar lielām peļķēm un dubļiem, un šobrīd (2019. gada jūlijā) ir neizmantojams braukšanai ar velosipēdu.</w:t>
            </w:r>
          </w:p>
        </w:tc>
      </w:tr>
      <w:tr w:rsidR="002C7894" w:rsidRPr="009E511A" w14:paraId="7D2FB8B9" w14:textId="77777777" w:rsidTr="000D497D">
        <w:tc>
          <w:tcPr>
            <w:tcW w:w="568" w:type="dxa"/>
          </w:tcPr>
          <w:p w14:paraId="7D2FB8B4"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B5"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rPr>
              <w:t>Skatu vietas ierīkošana</w:t>
            </w:r>
          </w:p>
        </w:tc>
        <w:tc>
          <w:tcPr>
            <w:tcW w:w="1800" w:type="dxa"/>
          </w:tcPr>
          <w:p w14:paraId="7D2FB8B6" w14:textId="77777777" w:rsidR="002C7894" w:rsidRPr="009E511A" w:rsidRDefault="002C7894" w:rsidP="002C7894">
            <w:pPr>
              <w:pStyle w:val="TableParagraph"/>
              <w:ind w:left="-102"/>
              <w:jc w:val="center"/>
              <w:rPr>
                <w:rFonts w:ascii="Times New Roman" w:hAnsi="Times New Roman" w:cs="Times New Roman"/>
                <w:sz w:val="20"/>
                <w:szCs w:val="20"/>
                <w:lang w:val="lv-LV"/>
              </w:rPr>
            </w:pPr>
            <w:r w:rsidRPr="009E511A">
              <w:rPr>
                <w:rFonts w:ascii="Times New Roman" w:hAnsi="Times New Roman" w:cs="Times New Roman"/>
                <w:sz w:val="20"/>
                <w:szCs w:val="20"/>
              </w:rPr>
              <w:t>DAP</w:t>
            </w:r>
          </w:p>
        </w:tc>
        <w:tc>
          <w:tcPr>
            <w:tcW w:w="2880" w:type="dxa"/>
            <w:shd w:val="clear" w:color="auto" w:fill="auto"/>
          </w:tcPr>
          <w:p w14:paraId="7D2FB8B7"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Skatu tornis tika uzbūvēts 2013. gadā. Dabas aizsardzības pārvalde regulāri apseko skatu torni un veic nepieciešamos apsaimniekošanas un uzturēšanas darbus.</w:t>
            </w:r>
          </w:p>
        </w:tc>
        <w:tc>
          <w:tcPr>
            <w:tcW w:w="2656" w:type="dxa"/>
            <w:shd w:val="clear" w:color="auto" w:fill="auto"/>
          </w:tcPr>
          <w:p w14:paraId="7D2FB8B8"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2013. gadā uzbūvēts koka skatu tornis 20 m augstumā. Torņa pakājē atpūtas vieta, </w:t>
            </w:r>
            <w:r w:rsidR="000C5DF6" w:rsidRPr="009E511A">
              <w:rPr>
                <w:rFonts w:ascii="Times New Roman" w:hAnsi="Times New Roman" w:cs="Times New Roman"/>
                <w:sz w:val="20"/>
                <w:szCs w:val="20"/>
                <w:lang w:val="lv-LV"/>
              </w:rPr>
              <w:t>divi</w:t>
            </w:r>
            <w:r w:rsidRPr="009E511A">
              <w:rPr>
                <w:rFonts w:ascii="Times New Roman" w:hAnsi="Times New Roman" w:cs="Times New Roman"/>
                <w:sz w:val="20"/>
                <w:szCs w:val="20"/>
                <w:lang w:val="lv-LV"/>
              </w:rPr>
              <w:t xml:space="preserve"> zvaigžņu vērošanas krēsli un informācijas stends par DP “Numernes valnis”, kurā ir arī norādīti noteikumi, kas jāievēro DP un skatu torņa apmeklētājiem. Tornis uzturēts lietošanas kārtībā.</w:t>
            </w:r>
          </w:p>
        </w:tc>
      </w:tr>
      <w:tr w:rsidR="002C7894" w:rsidRPr="00E10FB7" w14:paraId="7D2FB8C1" w14:textId="77777777" w:rsidTr="0014593C">
        <w:tc>
          <w:tcPr>
            <w:tcW w:w="568" w:type="dxa"/>
          </w:tcPr>
          <w:p w14:paraId="7D2FB8BA"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BB" w14:textId="77777777" w:rsidR="002C7894" w:rsidRPr="009E511A" w:rsidRDefault="002C7894" w:rsidP="002C7894">
            <w:pPr>
              <w:jc w:val="both"/>
              <w:rPr>
                <w:rFonts w:ascii="Times New Roman" w:hAnsi="Times New Roman" w:cs="Times New Roman"/>
                <w:sz w:val="20"/>
                <w:szCs w:val="20"/>
              </w:rPr>
            </w:pPr>
            <w:r w:rsidRPr="009E511A">
              <w:rPr>
                <w:rFonts w:ascii="Times New Roman" w:hAnsi="Times New Roman" w:cs="Times New Roman"/>
                <w:sz w:val="20"/>
                <w:szCs w:val="20"/>
              </w:rPr>
              <w:t>Tūrisma un atpūtas infrastruktūras</w:t>
            </w:r>
          </w:p>
          <w:p w14:paraId="7D2FB8BC" w14:textId="77777777" w:rsidR="002C7894" w:rsidRPr="009E511A" w:rsidRDefault="002C7894" w:rsidP="002C7894">
            <w:pPr>
              <w:pStyle w:val="TableParagraph"/>
              <w:jc w:val="both"/>
              <w:rPr>
                <w:rFonts w:ascii="Times New Roman" w:hAnsi="Times New Roman" w:cs="Times New Roman"/>
                <w:sz w:val="20"/>
                <w:szCs w:val="20"/>
                <w:lang w:val="lv-LV"/>
              </w:rPr>
            </w:pPr>
            <w:r w:rsidRPr="009E511A">
              <w:rPr>
                <w:rFonts w:ascii="Times New Roman" w:hAnsi="Times New Roman" w:cs="Times New Roman"/>
                <w:sz w:val="20"/>
                <w:szCs w:val="20"/>
              </w:rPr>
              <w:t>apsaimniekošana un uzturēšana</w:t>
            </w:r>
          </w:p>
        </w:tc>
        <w:tc>
          <w:tcPr>
            <w:tcW w:w="1800" w:type="dxa"/>
          </w:tcPr>
          <w:p w14:paraId="7D2FB8BD" w14:textId="77777777" w:rsidR="002C7894" w:rsidRPr="009E511A" w:rsidRDefault="002C7894" w:rsidP="002C7894">
            <w:pPr>
              <w:pStyle w:val="TableParagraph"/>
              <w:ind w:left="-102"/>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Zemju īpašnieki, AS “LVM”, DAP, Kārsavas novada pašvaldība</w:t>
            </w:r>
          </w:p>
        </w:tc>
        <w:tc>
          <w:tcPr>
            <w:tcW w:w="2880" w:type="dxa"/>
            <w:shd w:val="clear" w:color="auto" w:fill="auto"/>
          </w:tcPr>
          <w:p w14:paraId="7D2FB8BE"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Tiek veikta regulāra Dabas aizsardzības pārvaldes, Kārsavas novada pašvaldības un </w:t>
            </w:r>
            <w:r w:rsidR="00E66FAD" w:rsidRPr="009E511A">
              <w:rPr>
                <w:rFonts w:ascii="Times New Roman" w:hAnsi="Times New Roman" w:cs="Times New Roman"/>
                <w:sz w:val="20"/>
                <w:szCs w:val="20"/>
                <w:lang w:val="lv-LV"/>
              </w:rPr>
              <w:t>AS “LVM”</w:t>
            </w:r>
            <w:r w:rsidRPr="009E511A">
              <w:rPr>
                <w:rFonts w:ascii="Times New Roman" w:hAnsi="Times New Roman" w:cs="Times New Roman"/>
                <w:sz w:val="20"/>
                <w:szCs w:val="20"/>
                <w:lang w:val="lv-LV"/>
              </w:rPr>
              <w:t xml:space="preserve"> realizētās tūrisma infrastruktūras uzraudzība un apsaimniekošana.</w:t>
            </w:r>
          </w:p>
          <w:p w14:paraId="7D2FB8BF" w14:textId="77777777" w:rsidR="002C7894" w:rsidRPr="009E511A" w:rsidRDefault="002C7894" w:rsidP="002C7894">
            <w:pPr>
              <w:jc w:val="both"/>
              <w:rPr>
                <w:rFonts w:ascii="Times New Roman" w:hAnsi="Times New Roman" w:cs="Times New Roman"/>
                <w:sz w:val="20"/>
                <w:szCs w:val="20"/>
                <w:lang w:val="lv-LV"/>
              </w:rPr>
            </w:pPr>
          </w:p>
        </w:tc>
        <w:tc>
          <w:tcPr>
            <w:tcW w:w="2656" w:type="dxa"/>
            <w:shd w:val="clear" w:color="auto" w:fill="auto"/>
          </w:tcPr>
          <w:p w14:paraId="7D2FB8C0"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Visi tūrisma infrastruktūras objekti sakopti un labi uzturēti lietošanas kārtībā, izņemot velomaršruta posmu gar kalnu slēpošanas trasēm.</w:t>
            </w:r>
          </w:p>
        </w:tc>
      </w:tr>
      <w:tr w:rsidR="002C7894" w:rsidRPr="009E511A" w14:paraId="7D2FB8C3" w14:textId="77777777" w:rsidTr="77E0C811">
        <w:tc>
          <w:tcPr>
            <w:tcW w:w="9923" w:type="dxa"/>
            <w:gridSpan w:val="5"/>
            <w:shd w:val="clear" w:color="auto" w:fill="E2EFD9" w:themeFill="accent6" w:themeFillTint="33"/>
          </w:tcPr>
          <w:p w14:paraId="7D2FB8C2" w14:textId="77777777" w:rsidR="002C7894" w:rsidRPr="009E511A" w:rsidRDefault="002C7894" w:rsidP="002C7894">
            <w:pPr>
              <w:rPr>
                <w:rFonts w:ascii="Times New Roman" w:hAnsi="Times New Roman" w:cs="Times New Roman"/>
                <w:i/>
                <w:sz w:val="20"/>
                <w:szCs w:val="20"/>
                <w:lang w:val="lv-LV"/>
              </w:rPr>
            </w:pPr>
            <w:r w:rsidRPr="009E511A">
              <w:rPr>
                <w:rFonts w:ascii="Times New Roman" w:hAnsi="Times New Roman" w:cs="Times New Roman"/>
                <w:b/>
                <w:i/>
                <w:sz w:val="20"/>
                <w:szCs w:val="20"/>
                <w:lang w:val="lv-LV"/>
              </w:rPr>
              <w:t>Īstermiņa mērķis:</w:t>
            </w:r>
            <w:r w:rsidRPr="009E511A">
              <w:rPr>
                <w:rFonts w:ascii="Times New Roman" w:hAnsi="Times New Roman" w:cs="Times New Roman"/>
                <w:i/>
                <w:sz w:val="20"/>
                <w:szCs w:val="20"/>
                <w:lang w:val="lv-LV"/>
              </w:rPr>
              <w:t xml:space="preserve"> Pieejama informācija par teritorijas dabas vērtībām un infrastruktūras elementiem</w:t>
            </w:r>
          </w:p>
        </w:tc>
      </w:tr>
      <w:tr w:rsidR="002C7894" w:rsidRPr="009E511A" w14:paraId="7D2FB8CA" w14:textId="77777777" w:rsidTr="00D01AC5">
        <w:tc>
          <w:tcPr>
            <w:tcW w:w="568" w:type="dxa"/>
          </w:tcPr>
          <w:p w14:paraId="7D2FB8C4"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C5"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Informatīvo stendu izvietošana</w:t>
            </w:r>
          </w:p>
        </w:tc>
        <w:tc>
          <w:tcPr>
            <w:tcW w:w="1800" w:type="dxa"/>
          </w:tcPr>
          <w:p w14:paraId="7D2FB8C6" w14:textId="77777777" w:rsidR="002C7894" w:rsidRPr="009E511A" w:rsidRDefault="002C7894" w:rsidP="002C7894">
            <w:pPr>
              <w:pStyle w:val="TableParagraph"/>
              <w:ind w:left="102"/>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DA plāna ieviesējs</w:t>
            </w:r>
          </w:p>
        </w:tc>
        <w:tc>
          <w:tcPr>
            <w:tcW w:w="2880" w:type="dxa"/>
            <w:shd w:val="clear" w:color="auto" w:fill="auto"/>
          </w:tcPr>
          <w:p w14:paraId="7D2FB8C7"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Gan DAP, gan Kārsavas novada pašvaldība reizi trijos mēnešos apseko dabas taku un apkārtējos objektus.</w:t>
            </w:r>
          </w:p>
        </w:tc>
        <w:tc>
          <w:tcPr>
            <w:tcW w:w="2656" w:type="dxa"/>
            <w:shd w:val="clear" w:color="auto" w:fill="auto"/>
          </w:tcPr>
          <w:p w14:paraId="7D2FB8C8"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Ir izveidoti </w:t>
            </w:r>
            <w:r w:rsidR="000C5DF6" w:rsidRPr="009E511A">
              <w:rPr>
                <w:rFonts w:ascii="Times New Roman" w:hAnsi="Times New Roman" w:cs="Times New Roman"/>
                <w:sz w:val="20"/>
                <w:szCs w:val="20"/>
                <w:lang w:val="lv-LV"/>
              </w:rPr>
              <w:t>divi</w:t>
            </w:r>
            <w:r w:rsidRPr="009E511A">
              <w:rPr>
                <w:rFonts w:ascii="Times New Roman" w:hAnsi="Times New Roman" w:cs="Times New Roman"/>
                <w:sz w:val="20"/>
                <w:szCs w:val="20"/>
                <w:lang w:val="lv-LV"/>
              </w:rPr>
              <w:t xml:space="preserve"> informācijas stendi par “Numernes valni” – viens pie dabas takas sākuma, otrs pie skatu torņa. Stendos ir norādīta informācija latviešu un angļu valodās par DP “Numernes valnis”, ir izvietota karte ar iezīmētu takas maršrutu un atzīmētu skatu torņa atrašanās vietu, taču kartē nav redzama pārējā DP teritorija, kā arī nav attēlots reljefs, kas ir </w:t>
            </w:r>
            <w:r w:rsidRPr="009E511A">
              <w:rPr>
                <w:rFonts w:ascii="Times New Roman" w:hAnsi="Times New Roman" w:cs="Times New Roman"/>
                <w:sz w:val="20"/>
                <w:szCs w:val="20"/>
                <w:lang w:val="lv-LV"/>
              </w:rPr>
              <w:lastRenderedPageBreak/>
              <w:t>teritorijas galvenā vērtība. Abos stendos norādīti noteikumi, kas jāievēro DP un skatu torņa apmeklētājiem, kā arī iekļauta informācija par retajām un īpaši aizsargājamajām augu sugām u.c. dabas vērtībām. Abi stendi uzturēti labā kārtībā.</w:t>
            </w:r>
          </w:p>
          <w:p w14:paraId="7D2FB8C9"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Ir izveidots metāla katedras veida informācijas stends blakus vides instalāciju objektam “Uguns”. Stends informē par projektu, kura ietvaros vides instalāciju objekts “Uguns” ir izgatavots, par objekta konstrukciju un mērķi.</w:t>
            </w:r>
          </w:p>
        </w:tc>
      </w:tr>
      <w:tr w:rsidR="002C7894" w:rsidRPr="009E511A" w14:paraId="7D2FB8D1" w14:textId="77777777" w:rsidTr="00D24158">
        <w:tc>
          <w:tcPr>
            <w:tcW w:w="568" w:type="dxa"/>
          </w:tcPr>
          <w:p w14:paraId="7D2FB8CB"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CC"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rPr>
              <w:t>Informatīvu materiālu izdošana</w:t>
            </w:r>
          </w:p>
        </w:tc>
        <w:tc>
          <w:tcPr>
            <w:tcW w:w="1800" w:type="dxa"/>
          </w:tcPr>
          <w:p w14:paraId="7D2FB8CD" w14:textId="77777777" w:rsidR="002C7894" w:rsidRPr="009E511A" w:rsidRDefault="002C7894" w:rsidP="002C7894">
            <w:pPr>
              <w:pStyle w:val="TableParagraph"/>
              <w:ind w:left="102"/>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Kārsavas novada pašvaldība</w:t>
            </w:r>
          </w:p>
        </w:tc>
        <w:tc>
          <w:tcPr>
            <w:tcW w:w="2880" w:type="dxa"/>
            <w:shd w:val="clear" w:color="auto" w:fill="auto"/>
          </w:tcPr>
          <w:p w14:paraId="7D2FB8CE"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Regulāri tiek izdoti Kārsavas novada un Ziemeļlatgales tūrisma materiāli, kuros iekļauta informācija arī par DP “Numernes valnis”.</w:t>
            </w:r>
          </w:p>
        </w:tc>
        <w:tc>
          <w:tcPr>
            <w:tcW w:w="2656" w:type="dxa"/>
            <w:shd w:val="clear" w:color="auto" w:fill="auto"/>
          </w:tcPr>
          <w:p w14:paraId="7D2FB8CF" w14:textId="234DA044"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Informācija par dabas parku “Numernes valnis” ir pieejama elektroniski Kārsavas novada pašvaldības </w:t>
            </w:r>
            <w:r w:rsidR="007452FC">
              <w:rPr>
                <w:rFonts w:ascii="Times New Roman" w:hAnsi="Times New Roman" w:cs="Times New Roman"/>
                <w:sz w:val="20"/>
                <w:szCs w:val="20"/>
                <w:lang w:val="lv-LV"/>
              </w:rPr>
              <w:t>tīmekļvietnē</w:t>
            </w:r>
            <w:r w:rsidRPr="009E511A">
              <w:rPr>
                <w:rFonts w:ascii="Times New Roman" w:hAnsi="Times New Roman" w:cs="Times New Roman"/>
                <w:sz w:val="20"/>
                <w:szCs w:val="20"/>
                <w:lang w:val="lv-LV"/>
              </w:rPr>
              <w:t xml:space="preserve">: </w:t>
            </w:r>
            <w:hyperlink r:id="rId94" w:history="1">
              <w:r w:rsidRPr="009E511A">
                <w:rPr>
                  <w:rStyle w:val="Hyperlink"/>
                  <w:rFonts w:ascii="Times New Roman" w:hAnsi="Times New Roman" w:cs="Times New Roman"/>
                  <w:sz w:val="20"/>
                  <w:szCs w:val="20"/>
                  <w:lang w:val="lv-LV"/>
                </w:rPr>
                <w:t>http://visit.karsava.lv/daba</w:t>
              </w:r>
            </w:hyperlink>
            <w:r w:rsidRPr="009E511A">
              <w:rPr>
                <w:rFonts w:ascii="Times New Roman" w:hAnsi="Times New Roman" w:cs="Times New Roman"/>
                <w:sz w:val="20"/>
                <w:szCs w:val="20"/>
                <w:lang w:val="lv-LV"/>
              </w:rPr>
              <w:t xml:space="preserve"> </w:t>
            </w:r>
          </w:p>
          <w:p w14:paraId="7D2FB8D0"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Dabas parks “Numernes valnis”, tajā esošās dabas vērtības un tūrisma objekti ir pieminēti dažādos tūrisma bukletos: Kārsavas novada tūrisma ceļvedis 2017; Kārsavas novada tūrisma ceļvedis 2019; Ziemeļlatgales tūrisma karte 2019; Ziemeļlatgales dabas tūrisma ceļvedis 2017. Minētie materiāli pieejami elektroniski </w:t>
            </w:r>
            <w:hyperlink r:id="rId95" w:history="1">
              <w:r w:rsidRPr="009E511A">
                <w:rPr>
                  <w:rStyle w:val="Hyperlink"/>
                  <w:rFonts w:ascii="Times New Roman" w:hAnsi="Times New Roman" w:cs="Times New Roman"/>
                  <w:sz w:val="20"/>
                  <w:szCs w:val="20"/>
                  <w:lang w:val="lv-LV"/>
                </w:rPr>
                <w:t>http://visit.karsava.lv/turisma-bukleti</w:t>
              </w:r>
            </w:hyperlink>
            <w:r w:rsidRPr="009E511A">
              <w:rPr>
                <w:rFonts w:ascii="Times New Roman" w:hAnsi="Times New Roman" w:cs="Times New Roman"/>
                <w:sz w:val="20"/>
                <w:szCs w:val="20"/>
                <w:lang w:val="lv-LV"/>
              </w:rPr>
              <w:t xml:space="preserve"> </w:t>
            </w:r>
          </w:p>
        </w:tc>
      </w:tr>
      <w:tr w:rsidR="002C7894" w:rsidRPr="009E511A" w14:paraId="7D2FB8D3" w14:textId="77777777" w:rsidTr="77E0C811">
        <w:tc>
          <w:tcPr>
            <w:tcW w:w="9923" w:type="dxa"/>
            <w:gridSpan w:val="5"/>
            <w:shd w:val="clear" w:color="auto" w:fill="E2EFD9" w:themeFill="accent6" w:themeFillTint="33"/>
          </w:tcPr>
          <w:p w14:paraId="7D2FB8D2" w14:textId="77777777" w:rsidR="002C7894" w:rsidRPr="009E511A" w:rsidRDefault="002C7894" w:rsidP="002C7894">
            <w:pPr>
              <w:rPr>
                <w:rFonts w:ascii="Times New Roman" w:hAnsi="Times New Roman" w:cs="Times New Roman"/>
                <w:i/>
                <w:sz w:val="20"/>
                <w:szCs w:val="20"/>
                <w:lang w:val="lv-LV"/>
              </w:rPr>
            </w:pPr>
            <w:r w:rsidRPr="009E511A">
              <w:rPr>
                <w:rFonts w:ascii="Times New Roman" w:hAnsi="Times New Roman" w:cs="Times New Roman"/>
                <w:b/>
                <w:i/>
                <w:sz w:val="20"/>
                <w:szCs w:val="20"/>
                <w:lang w:val="lv-LV"/>
              </w:rPr>
              <w:t>Īstermiņa mērķis:</w:t>
            </w:r>
            <w:r w:rsidRPr="009E511A">
              <w:rPr>
                <w:rFonts w:ascii="Times New Roman" w:hAnsi="Times New Roman" w:cs="Times New Roman"/>
                <w:i/>
                <w:sz w:val="20"/>
                <w:szCs w:val="20"/>
                <w:lang w:val="lv-LV"/>
              </w:rPr>
              <w:t xml:space="preserve"> Notiek apsaimniekošanas pasākumu efektivitātes un teritorijas attīstības dinamikas monitorings</w:t>
            </w:r>
          </w:p>
        </w:tc>
      </w:tr>
      <w:tr w:rsidR="002C7894" w:rsidRPr="009E511A" w14:paraId="7D2FB8DB" w14:textId="77777777" w:rsidTr="77E0C811">
        <w:tc>
          <w:tcPr>
            <w:tcW w:w="568" w:type="dxa"/>
          </w:tcPr>
          <w:p w14:paraId="7D2FB8D4"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D5"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DMB un </w:t>
            </w:r>
            <w:r w:rsidR="00C0353B" w:rsidRPr="009E511A">
              <w:rPr>
                <w:rFonts w:ascii="Times New Roman" w:hAnsi="Times New Roman" w:cs="Times New Roman"/>
                <w:sz w:val="20"/>
                <w:szCs w:val="20"/>
                <w:lang w:val="la-Latn"/>
              </w:rPr>
              <w:t>P</w:t>
            </w:r>
            <w:r w:rsidRPr="009E511A">
              <w:rPr>
                <w:rFonts w:ascii="Times New Roman" w:hAnsi="Times New Roman" w:cs="Times New Roman"/>
                <w:sz w:val="20"/>
                <w:szCs w:val="20"/>
                <w:lang w:val="lv-LV"/>
              </w:rPr>
              <w:t>DMB apsaimniekošanas</w:t>
            </w:r>
          </w:p>
          <w:p w14:paraId="7D2FB8D6"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pasākumu  monitorings</w:t>
            </w:r>
          </w:p>
        </w:tc>
        <w:tc>
          <w:tcPr>
            <w:tcW w:w="1800" w:type="dxa"/>
          </w:tcPr>
          <w:p w14:paraId="7D2FB8D7" w14:textId="77777777" w:rsidR="002C7894" w:rsidRPr="009E511A" w:rsidRDefault="002C7894" w:rsidP="002C7894">
            <w:pPr>
              <w:pStyle w:val="TableParagraph"/>
              <w:ind w:left="102"/>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AS “LVM”, VMD</w:t>
            </w:r>
          </w:p>
        </w:tc>
        <w:tc>
          <w:tcPr>
            <w:tcW w:w="2880" w:type="dxa"/>
            <w:shd w:val="clear" w:color="auto" w:fill="FFFFFF" w:themeFill="background1"/>
          </w:tcPr>
          <w:p w14:paraId="7D2FB8D8"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Apsaimniekošanas pasākums nav īstenots.</w:t>
            </w:r>
          </w:p>
          <w:p w14:paraId="7D2FB8D9" w14:textId="77777777" w:rsidR="002C7894" w:rsidRPr="009E511A" w:rsidRDefault="002C7894" w:rsidP="002C7894">
            <w:pPr>
              <w:jc w:val="both"/>
              <w:rPr>
                <w:rFonts w:ascii="Times New Roman" w:hAnsi="Times New Roman" w:cs="Times New Roman"/>
                <w:sz w:val="20"/>
                <w:szCs w:val="20"/>
                <w:lang w:val="lv-LV"/>
              </w:rPr>
            </w:pPr>
          </w:p>
        </w:tc>
        <w:tc>
          <w:tcPr>
            <w:tcW w:w="2656" w:type="dxa"/>
            <w:shd w:val="clear" w:color="auto" w:fill="FFFFFF" w:themeFill="background1"/>
          </w:tcPr>
          <w:p w14:paraId="7D2FB8DA"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Apsaimniekošanas pasākums nav īstenots.</w:t>
            </w:r>
          </w:p>
        </w:tc>
      </w:tr>
      <w:tr w:rsidR="002C7894" w:rsidRPr="009E511A" w14:paraId="7D2FB8E3" w14:textId="77777777" w:rsidTr="77E0C811">
        <w:tc>
          <w:tcPr>
            <w:tcW w:w="568" w:type="dxa"/>
          </w:tcPr>
          <w:p w14:paraId="7D2FB8DC"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DD"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Krājas kopšanas ciršu ietekmes uz</w:t>
            </w:r>
          </w:p>
          <w:p w14:paraId="7D2FB8DE"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sausieņu priežu mežu biotopiem monitorings</w:t>
            </w:r>
          </w:p>
        </w:tc>
        <w:tc>
          <w:tcPr>
            <w:tcW w:w="1800" w:type="dxa"/>
          </w:tcPr>
          <w:p w14:paraId="7D2FB8DF" w14:textId="77777777" w:rsidR="002C7894" w:rsidRPr="009E511A" w:rsidRDefault="002C7894" w:rsidP="002C7894">
            <w:pPr>
              <w:pStyle w:val="TableParagraph"/>
              <w:ind w:left="102"/>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AS “LVM”, VMD</w:t>
            </w:r>
          </w:p>
        </w:tc>
        <w:tc>
          <w:tcPr>
            <w:tcW w:w="2880" w:type="dxa"/>
            <w:shd w:val="clear" w:color="auto" w:fill="FFFFFF" w:themeFill="background1"/>
          </w:tcPr>
          <w:p w14:paraId="7D2FB8E0"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Apsaimniekošanas pasākums nav īstenots.</w:t>
            </w:r>
          </w:p>
          <w:p w14:paraId="7D2FB8E1" w14:textId="77777777" w:rsidR="002C7894" w:rsidRPr="009E511A" w:rsidRDefault="002C7894" w:rsidP="002C7894">
            <w:pPr>
              <w:rPr>
                <w:rFonts w:ascii="Times New Roman" w:hAnsi="Times New Roman" w:cs="Times New Roman"/>
                <w:sz w:val="20"/>
                <w:szCs w:val="20"/>
                <w:lang w:val="lv-LV"/>
              </w:rPr>
            </w:pPr>
          </w:p>
        </w:tc>
        <w:tc>
          <w:tcPr>
            <w:tcW w:w="2656" w:type="dxa"/>
            <w:shd w:val="clear" w:color="auto" w:fill="FFFFFF" w:themeFill="background1"/>
          </w:tcPr>
          <w:p w14:paraId="7D2FB8E2" w14:textId="77777777" w:rsidR="002C7894" w:rsidRPr="009E511A" w:rsidRDefault="002C7894" w:rsidP="002C7894">
            <w:pPr>
              <w:rPr>
                <w:rFonts w:ascii="Times New Roman" w:hAnsi="Times New Roman" w:cs="Times New Roman"/>
                <w:sz w:val="20"/>
                <w:szCs w:val="20"/>
                <w:lang w:val="lv-LV"/>
              </w:rPr>
            </w:pPr>
            <w:r w:rsidRPr="009E511A">
              <w:rPr>
                <w:rFonts w:ascii="Times New Roman" w:hAnsi="Times New Roman" w:cs="Times New Roman"/>
                <w:sz w:val="20"/>
                <w:szCs w:val="20"/>
                <w:lang w:val="lv-LV"/>
              </w:rPr>
              <w:t>Apsaimniekošanas pasākums nav īstenots.</w:t>
            </w:r>
          </w:p>
        </w:tc>
      </w:tr>
      <w:tr w:rsidR="002C7894" w:rsidRPr="009E511A" w14:paraId="7D2FB8EC" w14:textId="77777777" w:rsidTr="00D01AC5">
        <w:tc>
          <w:tcPr>
            <w:tcW w:w="568" w:type="dxa"/>
          </w:tcPr>
          <w:p w14:paraId="7D2FB8E4"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E5" w14:textId="77777777" w:rsidR="002C7894" w:rsidRPr="009E511A" w:rsidRDefault="002C7894" w:rsidP="002C7894">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rPr>
              <w:t>Antropogēnās slodzes monitorings</w:t>
            </w:r>
          </w:p>
        </w:tc>
        <w:tc>
          <w:tcPr>
            <w:tcW w:w="1800" w:type="dxa"/>
          </w:tcPr>
          <w:p w14:paraId="7D2FB8E6" w14:textId="77777777" w:rsidR="002C7894" w:rsidRPr="009E511A" w:rsidRDefault="002C7894" w:rsidP="002C7894">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DAP, tūrisma</w:t>
            </w:r>
          </w:p>
          <w:p w14:paraId="7D2FB8E7" w14:textId="77777777" w:rsidR="002C7894" w:rsidRPr="009E511A" w:rsidRDefault="002C7894" w:rsidP="002C7894">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infrastruktūras</w:t>
            </w:r>
          </w:p>
          <w:p w14:paraId="7D2FB8E8" w14:textId="77777777" w:rsidR="002C7894" w:rsidRPr="009E511A" w:rsidRDefault="002C7894" w:rsidP="002C7894">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apsaimniekotāji,</w:t>
            </w:r>
          </w:p>
          <w:p w14:paraId="7D2FB8E9" w14:textId="77777777" w:rsidR="002C7894" w:rsidRPr="009E511A" w:rsidRDefault="002C7894" w:rsidP="002C7894">
            <w:pPr>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DA plāna ieviesējs</w:t>
            </w:r>
          </w:p>
        </w:tc>
        <w:tc>
          <w:tcPr>
            <w:tcW w:w="2880" w:type="dxa"/>
            <w:shd w:val="clear" w:color="auto" w:fill="auto"/>
          </w:tcPr>
          <w:p w14:paraId="7D2FB8EA"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AS “LVM” reizi mēnesī aktīvās tūrisma sezonas laikā (maijs – oktobris) veic tūrisma infrastruktūras monitoringu (savāktais atkritumu daudzums, infrastruktūras bojājumi un nolietojums utt.) un apmeklētāju uzskaiti.</w:t>
            </w:r>
          </w:p>
        </w:tc>
        <w:tc>
          <w:tcPr>
            <w:tcW w:w="2656" w:type="dxa"/>
            <w:shd w:val="clear" w:color="auto" w:fill="auto"/>
          </w:tcPr>
          <w:p w14:paraId="7D2FB8EB"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Antropogēnās slodzes ietekme vērtējama kā apmierinoša, tūristi tiek virzīti pa tiem speciāli paredzētiem ceļiem un takām. </w:t>
            </w:r>
            <w:r w:rsidRPr="009E511A">
              <w:rPr>
                <w:rFonts w:ascii="Times New Roman" w:hAnsi="Times New Roman" w:cs="Times New Roman"/>
                <w:sz w:val="20"/>
                <w:szCs w:val="20"/>
              </w:rPr>
              <w:t>Novērojama antropogēnās slodzes ietekme pie skatu torņa - izmīdīta zāle</w:t>
            </w:r>
            <w:r w:rsidRPr="009E511A">
              <w:rPr>
                <w:rFonts w:ascii="Times New Roman" w:hAnsi="Times New Roman" w:cs="Times New Roman"/>
                <w:color w:val="FF0000"/>
                <w:sz w:val="20"/>
                <w:szCs w:val="20"/>
              </w:rPr>
              <w:t>.</w:t>
            </w:r>
          </w:p>
        </w:tc>
      </w:tr>
      <w:tr w:rsidR="002C7894" w:rsidRPr="009E511A" w14:paraId="7D2FB8F3" w14:textId="77777777" w:rsidTr="00D01AC5">
        <w:tc>
          <w:tcPr>
            <w:tcW w:w="568" w:type="dxa"/>
          </w:tcPr>
          <w:p w14:paraId="7D2FB8ED" w14:textId="77777777" w:rsidR="002C7894" w:rsidRPr="009E511A" w:rsidRDefault="002C7894" w:rsidP="00E002E4">
            <w:pPr>
              <w:pStyle w:val="ListParagraph"/>
              <w:numPr>
                <w:ilvl w:val="0"/>
                <w:numId w:val="7"/>
              </w:numPr>
              <w:rPr>
                <w:rFonts w:ascii="Times New Roman" w:hAnsi="Times New Roman" w:cs="Times New Roman"/>
                <w:sz w:val="20"/>
                <w:szCs w:val="20"/>
                <w:lang w:val="lv-LV"/>
              </w:rPr>
            </w:pPr>
          </w:p>
        </w:tc>
        <w:tc>
          <w:tcPr>
            <w:tcW w:w="2019" w:type="dxa"/>
          </w:tcPr>
          <w:p w14:paraId="7D2FB8EE" w14:textId="77777777" w:rsidR="002C7894" w:rsidRPr="009E511A" w:rsidRDefault="002C7894" w:rsidP="00B71D5C">
            <w:pPr>
              <w:pStyle w:val="TableParagraph"/>
              <w:ind w:left="102"/>
              <w:rPr>
                <w:rFonts w:ascii="Times New Roman" w:hAnsi="Times New Roman" w:cs="Times New Roman"/>
                <w:sz w:val="20"/>
                <w:szCs w:val="20"/>
                <w:lang w:val="lv-LV"/>
              </w:rPr>
            </w:pPr>
            <w:r w:rsidRPr="009E511A">
              <w:rPr>
                <w:rFonts w:ascii="Times New Roman" w:hAnsi="Times New Roman" w:cs="Times New Roman"/>
                <w:sz w:val="20"/>
                <w:szCs w:val="20"/>
                <w:lang w:val="lv-LV"/>
              </w:rPr>
              <w:t>Dzeltenās dzegužkurpītes populācijas</w:t>
            </w:r>
            <w:r w:rsidR="00462B64" w:rsidRPr="009E511A">
              <w:rPr>
                <w:rFonts w:ascii="Times New Roman" w:hAnsi="Times New Roman" w:cs="Times New Roman"/>
                <w:sz w:val="20"/>
                <w:szCs w:val="20"/>
                <w:lang w:val="lv-LV"/>
              </w:rPr>
              <w:t xml:space="preserve"> m</w:t>
            </w:r>
            <w:r w:rsidRPr="009E511A">
              <w:rPr>
                <w:rFonts w:ascii="Times New Roman" w:hAnsi="Times New Roman" w:cs="Times New Roman"/>
                <w:sz w:val="20"/>
                <w:szCs w:val="20"/>
                <w:lang w:val="lv-LV"/>
              </w:rPr>
              <w:t>onitorings</w:t>
            </w:r>
          </w:p>
        </w:tc>
        <w:tc>
          <w:tcPr>
            <w:tcW w:w="1800" w:type="dxa"/>
          </w:tcPr>
          <w:p w14:paraId="7D2FB8EF" w14:textId="77777777" w:rsidR="002C7894" w:rsidRPr="009E511A" w:rsidRDefault="002C7894" w:rsidP="002C7894">
            <w:pPr>
              <w:pStyle w:val="TableParagraph"/>
              <w:ind w:left="102"/>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DAP, DA plāna</w:t>
            </w:r>
          </w:p>
          <w:p w14:paraId="7D2FB8F0" w14:textId="77777777" w:rsidR="002C7894" w:rsidRPr="009E511A" w:rsidRDefault="002C7894" w:rsidP="002C7894">
            <w:pPr>
              <w:pStyle w:val="TableParagraph"/>
              <w:ind w:left="102"/>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ieviesējs</w:t>
            </w:r>
          </w:p>
        </w:tc>
        <w:tc>
          <w:tcPr>
            <w:tcW w:w="2880" w:type="dxa"/>
            <w:shd w:val="clear" w:color="auto" w:fill="FFFFFF" w:themeFill="background1"/>
          </w:tcPr>
          <w:p w14:paraId="7D2FB8F1" w14:textId="77777777" w:rsidR="002C7894" w:rsidRPr="009E511A" w:rsidRDefault="002C7894" w:rsidP="002C789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2015. un 2017. gadā veikts DAP monitorings. Monitor</w:t>
            </w:r>
            <w:r w:rsidR="00462B64" w:rsidRPr="009E511A">
              <w:rPr>
                <w:rFonts w:ascii="Times New Roman" w:hAnsi="Times New Roman" w:cs="Times New Roman"/>
                <w:sz w:val="20"/>
                <w:szCs w:val="20"/>
                <w:lang w:val="lv-LV"/>
              </w:rPr>
              <w:t>i</w:t>
            </w:r>
            <w:r w:rsidRPr="009E511A">
              <w:rPr>
                <w:rFonts w:ascii="Times New Roman" w:hAnsi="Times New Roman" w:cs="Times New Roman"/>
                <w:sz w:val="20"/>
                <w:szCs w:val="20"/>
                <w:lang w:val="lv-LV"/>
              </w:rPr>
              <w:t>nga datus apkopojis DAP Dabas aizsardzības departaments.</w:t>
            </w:r>
          </w:p>
        </w:tc>
        <w:tc>
          <w:tcPr>
            <w:tcW w:w="2656" w:type="dxa"/>
            <w:shd w:val="clear" w:color="auto" w:fill="auto"/>
          </w:tcPr>
          <w:p w14:paraId="7D2FB8F2" w14:textId="77777777" w:rsidR="002C7894" w:rsidRPr="009E511A" w:rsidRDefault="002C7894" w:rsidP="002C7894">
            <w:pPr>
              <w:pStyle w:val="TableParagraph"/>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Dzeltenās dzegužkurpītes populācijas monitorings tiek nodrošināts.</w:t>
            </w:r>
          </w:p>
        </w:tc>
      </w:tr>
    </w:tbl>
    <w:p w14:paraId="7D2FB8F4" w14:textId="77777777" w:rsidR="00360C9C" w:rsidRPr="009E511A" w:rsidRDefault="00360C9C" w:rsidP="00360C9C">
      <w:pPr>
        <w:jc w:val="right"/>
        <w:rPr>
          <w:rFonts w:ascii="Times New Roman" w:hAnsi="Times New Roman" w:cs="Times New Roman"/>
          <w:sz w:val="24"/>
          <w:szCs w:val="24"/>
          <w:lang w:val="lv-LV"/>
        </w:rPr>
      </w:pPr>
    </w:p>
    <w:p w14:paraId="7D2FB8F5" w14:textId="77777777" w:rsidR="00B26001" w:rsidRPr="009E511A" w:rsidRDefault="00B26001" w:rsidP="00FF1A48">
      <w:pPr>
        <w:rPr>
          <w:lang w:val="lv-LV"/>
        </w:rPr>
      </w:pPr>
    </w:p>
    <w:p w14:paraId="15267A76" w14:textId="77777777" w:rsidR="00751E34" w:rsidRDefault="00751E34" w:rsidP="00FF1A48">
      <w:pPr>
        <w:pStyle w:val="Heading2"/>
        <w:rPr>
          <w:lang w:val="lv-LV"/>
        </w:rPr>
      </w:pPr>
      <w:bookmarkStart w:id="84" w:name="_Toc273354911"/>
      <w:bookmarkStart w:id="85" w:name="_Toc273361205"/>
      <w:bookmarkStart w:id="86" w:name="_Toc345502472"/>
      <w:bookmarkStart w:id="87" w:name="_Toc30662293"/>
    </w:p>
    <w:p w14:paraId="01E5FAE9" w14:textId="77777777" w:rsidR="00751E34" w:rsidRDefault="00751E34" w:rsidP="00FF1A48">
      <w:pPr>
        <w:pStyle w:val="Heading2"/>
        <w:rPr>
          <w:lang w:val="lv-LV"/>
        </w:rPr>
      </w:pPr>
    </w:p>
    <w:p w14:paraId="5A5F9086" w14:textId="77777777" w:rsidR="00751E34" w:rsidRDefault="00751E34" w:rsidP="00FF1A48">
      <w:pPr>
        <w:pStyle w:val="Heading2"/>
        <w:rPr>
          <w:lang w:val="lv-LV"/>
        </w:rPr>
      </w:pPr>
    </w:p>
    <w:p w14:paraId="7D2FB8F6" w14:textId="6ED772E4" w:rsidR="000208AC" w:rsidRPr="009E511A" w:rsidRDefault="00E174A8" w:rsidP="00FF1A48">
      <w:pPr>
        <w:pStyle w:val="Heading2"/>
        <w:rPr>
          <w:lang w:val="lv-LV"/>
        </w:rPr>
      </w:pPr>
      <w:r w:rsidRPr="009E511A">
        <w:rPr>
          <w:lang w:val="lv-LV"/>
        </w:rPr>
        <w:t>5.3</w:t>
      </w:r>
      <w:r w:rsidR="0016444D" w:rsidRPr="009E511A">
        <w:rPr>
          <w:lang w:val="lv-LV"/>
        </w:rPr>
        <w:t xml:space="preserve">. </w:t>
      </w:r>
      <w:r w:rsidR="000208AC" w:rsidRPr="009E511A">
        <w:rPr>
          <w:lang w:val="lv-LV"/>
        </w:rPr>
        <w:t>Aizsargājamās teritorijas apsaimniekošanas ilgtermiņa un īstermiņa mērķi plānā noteiktajam apsaimniekošanas periodam</w:t>
      </w:r>
      <w:bookmarkEnd w:id="84"/>
      <w:bookmarkEnd w:id="85"/>
      <w:bookmarkEnd w:id="86"/>
      <w:bookmarkEnd w:id="87"/>
    </w:p>
    <w:p w14:paraId="7D2FB8F7" w14:textId="77777777" w:rsidR="000208AC" w:rsidRPr="009E511A" w:rsidRDefault="000208AC" w:rsidP="00FF1A48">
      <w:pPr>
        <w:rPr>
          <w:color w:val="002060"/>
          <w:lang w:val="lv-LV"/>
        </w:rPr>
      </w:pPr>
    </w:p>
    <w:p w14:paraId="7D2FB8F8" w14:textId="77777777" w:rsidR="000208AC" w:rsidRPr="009E511A" w:rsidRDefault="00E174A8" w:rsidP="00FF1A48">
      <w:pPr>
        <w:pStyle w:val="Heading3"/>
        <w:rPr>
          <w:lang w:val="lv-LV"/>
        </w:rPr>
      </w:pPr>
      <w:bookmarkStart w:id="88" w:name="_Toc53831054"/>
      <w:bookmarkStart w:id="89" w:name="_Toc105485113"/>
      <w:bookmarkStart w:id="90" w:name="_Toc157832691"/>
      <w:bookmarkStart w:id="91" w:name="_Toc273354912"/>
      <w:bookmarkStart w:id="92" w:name="_Toc273361206"/>
      <w:bookmarkStart w:id="93" w:name="_Toc345502473"/>
      <w:bookmarkStart w:id="94" w:name="_Toc30662294"/>
      <w:r w:rsidRPr="009E511A">
        <w:rPr>
          <w:lang w:val="lv-LV"/>
        </w:rPr>
        <w:t>5.3</w:t>
      </w:r>
      <w:r w:rsidR="000208AC" w:rsidRPr="009E511A">
        <w:rPr>
          <w:lang w:val="lv-LV"/>
        </w:rPr>
        <w:t>.1. Teritorijas apsaimniekošanas ideālais jeb ilgtermiņa mērķi</w:t>
      </w:r>
      <w:bookmarkEnd w:id="88"/>
      <w:bookmarkEnd w:id="89"/>
      <w:bookmarkEnd w:id="90"/>
      <w:bookmarkEnd w:id="91"/>
      <w:bookmarkEnd w:id="92"/>
      <w:r w:rsidR="000208AC" w:rsidRPr="009E511A">
        <w:rPr>
          <w:lang w:val="lv-LV"/>
        </w:rPr>
        <w:t>s</w:t>
      </w:r>
      <w:bookmarkEnd w:id="93"/>
      <w:bookmarkEnd w:id="94"/>
    </w:p>
    <w:p w14:paraId="7D2FB8F9" w14:textId="77777777" w:rsidR="00B74BDC" w:rsidRPr="009E511A" w:rsidRDefault="00B74BDC" w:rsidP="00B74BDC">
      <w:pPr>
        <w:rPr>
          <w:rFonts w:ascii="Times New Roman" w:hAnsi="Times New Roman" w:cs="Times New Roman"/>
          <w:b/>
          <w:i/>
          <w:color w:val="70AD47" w:themeColor="accent6"/>
          <w:sz w:val="24"/>
          <w:szCs w:val="24"/>
          <w:lang w:val="lv-LV"/>
        </w:rPr>
      </w:pPr>
    </w:p>
    <w:p w14:paraId="7D2FB8FA" w14:textId="77777777" w:rsidR="007F7389" w:rsidRPr="009E511A" w:rsidRDefault="00ED139B" w:rsidP="006F003B">
      <w:pPr>
        <w:pStyle w:val="NormalWeb"/>
        <w:spacing w:before="0" w:after="0"/>
        <w:jc w:val="both"/>
      </w:pPr>
      <w:r w:rsidRPr="009E511A">
        <w:t>Teritorijas apsaimniekošanas ideālais jeb ilgtermiņa mērķis ir n</w:t>
      </w:r>
      <w:r w:rsidR="007F7389" w:rsidRPr="009E511A">
        <w:t>odrošināt Latvijā un Eiropas Savienībā nozīmīgu aizsargājamo mežu, purvu, saldūdeņu</w:t>
      </w:r>
      <w:r w:rsidR="00A54752" w:rsidRPr="009E511A">
        <w:t xml:space="preserve"> un zālā</w:t>
      </w:r>
      <w:r w:rsidR="007F7389" w:rsidRPr="009E511A">
        <w:t xml:space="preserve">ju biotopu, augstvērtīgas ainavas, kā arī retu un aizsargājamu sugu populāciju saglabāšanu, īstenojot nepieciešamās darbības biotopu un sugu dzīvotņu kvalitātes uzlabošanai, </w:t>
      </w:r>
      <w:r w:rsidR="006F003B" w:rsidRPr="009E511A">
        <w:t xml:space="preserve">vienlaikus nodrošinot sabiedrību ar kvalitatīviem rekreācijas resursiem un veicinot teritorijas </w:t>
      </w:r>
      <w:r w:rsidR="008D65D4" w:rsidRPr="009E511A">
        <w:t xml:space="preserve">ilgtspējīgu </w:t>
      </w:r>
      <w:r w:rsidR="006F003B" w:rsidRPr="009E511A">
        <w:t>attīstību.</w:t>
      </w:r>
    </w:p>
    <w:p w14:paraId="7D2FB8FB" w14:textId="77777777" w:rsidR="00DC2E76" w:rsidRPr="009E511A" w:rsidRDefault="00DC2E76" w:rsidP="00DC2E76">
      <w:pPr>
        <w:pStyle w:val="NormalWeb"/>
        <w:spacing w:before="0" w:after="0"/>
      </w:pPr>
    </w:p>
    <w:p w14:paraId="7D2FB8FC" w14:textId="77777777" w:rsidR="000208AC" w:rsidRPr="009E511A" w:rsidRDefault="00E174A8" w:rsidP="00FF1A48">
      <w:pPr>
        <w:pStyle w:val="Heading3"/>
        <w:rPr>
          <w:lang w:val="lv-LV"/>
        </w:rPr>
      </w:pPr>
      <w:bookmarkStart w:id="95" w:name="_Toc53831055"/>
      <w:bookmarkStart w:id="96" w:name="_Toc105485114"/>
      <w:bookmarkStart w:id="97" w:name="_Toc157832692"/>
      <w:bookmarkStart w:id="98" w:name="_Toc273354913"/>
      <w:bookmarkStart w:id="99" w:name="_Toc273361207"/>
      <w:bookmarkStart w:id="100" w:name="_Toc345502474"/>
      <w:bookmarkStart w:id="101" w:name="_Toc30662295"/>
      <w:r w:rsidRPr="009E511A">
        <w:rPr>
          <w:lang w:val="lv-LV"/>
        </w:rPr>
        <w:t>5.3</w:t>
      </w:r>
      <w:r w:rsidR="000208AC" w:rsidRPr="009E511A">
        <w:rPr>
          <w:lang w:val="lv-LV"/>
        </w:rPr>
        <w:t>.2. Teritorijas apsaimniekošanas īstermiņa mērķi plānā apskatītajam apsaimniekošanas periodam</w:t>
      </w:r>
      <w:bookmarkEnd w:id="95"/>
      <w:bookmarkEnd w:id="96"/>
      <w:bookmarkEnd w:id="97"/>
      <w:bookmarkEnd w:id="98"/>
      <w:bookmarkEnd w:id="99"/>
      <w:bookmarkEnd w:id="100"/>
      <w:bookmarkEnd w:id="101"/>
    </w:p>
    <w:p w14:paraId="7D2FB8FD" w14:textId="77777777" w:rsidR="000208AC" w:rsidRPr="009E511A" w:rsidRDefault="000208AC" w:rsidP="00FF1A48">
      <w:pPr>
        <w:pStyle w:val="Heading3"/>
        <w:rPr>
          <w:lang w:val="lv-LV"/>
        </w:rPr>
      </w:pPr>
    </w:p>
    <w:p w14:paraId="7D2FB8FE" w14:textId="77777777" w:rsidR="006C3733" w:rsidRPr="009E511A" w:rsidRDefault="006C3733" w:rsidP="006C3733">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Teritorijas apsaimniekošanas īstermiņa mērķi izstrādāti plānā apskatītajam a</w:t>
      </w:r>
      <w:r w:rsidR="00D44E32" w:rsidRPr="009E511A">
        <w:rPr>
          <w:rFonts w:ascii="Times New Roman" w:hAnsi="Times New Roman" w:cs="Times New Roman"/>
          <w:sz w:val="24"/>
          <w:szCs w:val="24"/>
          <w:lang w:val="lv-LV"/>
        </w:rPr>
        <w:t>psaimniekošanas periodam no 2020. līdz 2031</w:t>
      </w:r>
      <w:r w:rsidRPr="009E511A">
        <w:rPr>
          <w:rFonts w:ascii="Times New Roman" w:hAnsi="Times New Roman" w:cs="Times New Roman"/>
          <w:sz w:val="24"/>
          <w:szCs w:val="24"/>
          <w:lang w:val="lv-LV"/>
        </w:rPr>
        <w:t xml:space="preserve">. gadam. Plānošanas perioda īstermiņa mērķi sadalīti vairākās grupās: </w:t>
      </w:r>
    </w:p>
    <w:p w14:paraId="7D2FB8FF" w14:textId="77777777" w:rsidR="006C3733" w:rsidRPr="009E511A" w:rsidRDefault="006C3733" w:rsidP="00E002E4">
      <w:pPr>
        <w:pStyle w:val="ListParagraph"/>
        <w:numPr>
          <w:ilvl w:val="0"/>
          <w:numId w:val="23"/>
        </w:num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Administratīvie un organizatoriskie aspekti</w:t>
      </w:r>
      <w:r w:rsidR="008D65D4" w:rsidRPr="009E511A">
        <w:rPr>
          <w:rFonts w:ascii="Times New Roman" w:hAnsi="Times New Roman" w:cs="Times New Roman"/>
          <w:sz w:val="24"/>
          <w:szCs w:val="24"/>
          <w:lang w:val="lv-LV"/>
        </w:rPr>
        <w:t>.</w:t>
      </w:r>
    </w:p>
    <w:p w14:paraId="7D2FB900" w14:textId="77777777" w:rsidR="006C3733" w:rsidRPr="009E511A" w:rsidRDefault="006C3733" w:rsidP="00E002E4">
      <w:pPr>
        <w:pStyle w:val="ListParagraph"/>
        <w:numPr>
          <w:ilvl w:val="0"/>
          <w:numId w:val="23"/>
        </w:num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Dabas vērtību aizsardzība un a</w:t>
      </w:r>
      <w:r w:rsidR="008D65D4" w:rsidRPr="009E511A">
        <w:rPr>
          <w:rFonts w:ascii="Times New Roman" w:hAnsi="Times New Roman" w:cs="Times New Roman"/>
          <w:sz w:val="24"/>
          <w:szCs w:val="24"/>
          <w:lang w:val="lv-LV"/>
        </w:rPr>
        <w:t>psaimniekošana.</w:t>
      </w:r>
    </w:p>
    <w:p w14:paraId="7D2FB901" w14:textId="77777777" w:rsidR="008D65D4" w:rsidRPr="009E511A" w:rsidRDefault="008D65D4" w:rsidP="00E002E4">
      <w:pPr>
        <w:pStyle w:val="ListParagraph"/>
        <w:numPr>
          <w:ilvl w:val="0"/>
          <w:numId w:val="23"/>
        </w:num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Infrastruktūras uzturēšana un pilnveidošana.</w:t>
      </w:r>
    </w:p>
    <w:p w14:paraId="7D2FB902" w14:textId="77777777" w:rsidR="006C3733" w:rsidRPr="009E511A" w:rsidRDefault="006C3733" w:rsidP="00E002E4">
      <w:pPr>
        <w:pStyle w:val="ListParagraph"/>
        <w:numPr>
          <w:ilvl w:val="0"/>
          <w:numId w:val="23"/>
        </w:num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Zinātniskā</w:t>
      </w:r>
      <w:r w:rsidR="008D65D4" w:rsidRPr="009E511A">
        <w:rPr>
          <w:rFonts w:ascii="Times New Roman" w:hAnsi="Times New Roman" w:cs="Times New Roman"/>
          <w:sz w:val="24"/>
          <w:szCs w:val="24"/>
          <w:lang w:val="lv-LV"/>
        </w:rPr>
        <w:t>s</w:t>
      </w:r>
      <w:r w:rsidRPr="009E511A">
        <w:rPr>
          <w:rFonts w:ascii="Times New Roman" w:hAnsi="Times New Roman" w:cs="Times New Roman"/>
          <w:sz w:val="24"/>
          <w:szCs w:val="24"/>
          <w:lang w:val="lv-LV"/>
        </w:rPr>
        <w:t xml:space="preserve"> izpēte</w:t>
      </w:r>
      <w:r w:rsidR="008D65D4" w:rsidRPr="009E511A">
        <w:rPr>
          <w:rFonts w:ascii="Times New Roman" w:hAnsi="Times New Roman" w:cs="Times New Roman"/>
          <w:sz w:val="24"/>
          <w:szCs w:val="24"/>
          <w:lang w:val="lv-LV"/>
        </w:rPr>
        <w:t>s un monitoringa pasākumi.</w:t>
      </w:r>
    </w:p>
    <w:p w14:paraId="7D2FB903" w14:textId="77777777" w:rsidR="006C3733" w:rsidRPr="009E511A" w:rsidRDefault="006C3733" w:rsidP="00E002E4">
      <w:pPr>
        <w:pStyle w:val="ListParagraph"/>
        <w:numPr>
          <w:ilvl w:val="0"/>
          <w:numId w:val="23"/>
        </w:num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Sabiedrības informēšana un izglītošana</w:t>
      </w:r>
      <w:r w:rsidR="008D65D4" w:rsidRPr="009E511A">
        <w:rPr>
          <w:rFonts w:ascii="Times New Roman" w:hAnsi="Times New Roman" w:cs="Times New Roman"/>
          <w:sz w:val="24"/>
          <w:szCs w:val="24"/>
          <w:lang w:val="lv-LV"/>
        </w:rPr>
        <w:t>.</w:t>
      </w:r>
    </w:p>
    <w:p w14:paraId="7D2FB904" w14:textId="77777777" w:rsidR="006C3733" w:rsidRPr="009E511A" w:rsidRDefault="006C3733" w:rsidP="006C3733">
      <w:pPr>
        <w:autoSpaceDE w:val="0"/>
        <w:autoSpaceDN w:val="0"/>
        <w:adjustRightInd w:val="0"/>
        <w:jc w:val="both"/>
        <w:rPr>
          <w:rFonts w:ascii="Times New Roman" w:hAnsi="Times New Roman" w:cs="Times New Roman"/>
          <w:sz w:val="24"/>
          <w:szCs w:val="24"/>
          <w:lang w:val="lv-LV"/>
        </w:rPr>
      </w:pPr>
    </w:p>
    <w:p w14:paraId="7D2FB905" w14:textId="740A0633" w:rsidR="006C3733" w:rsidRPr="009E511A" w:rsidRDefault="006C3733" w:rsidP="006C3733">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Katram īstermiņa mērķim definēti pasākumi, ar kuru palīdzību šie mērķi sasniedzami. Kopumā plānoti </w:t>
      </w:r>
      <w:r w:rsidR="003614EE" w:rsidRPr="009E511A">
        <w:rPr>
          <w:rFonts w:ascii="Times New Roman" w:hAnsi="Times New Roman" w:cs="Times New Roman"/>
          <w:sz w:val="24"/>
          <w:szCs w:val="24"/>
          <w:lang w:val="la-Latn"/>
        </w:rPr>
        <w:t>28</w:t>
      </w:r>
      <w:r w:rsidRPr="009E511A">
        <w:rPr>
          <w:rFonts w:ascii="Times New Roman" w:hAnsi="Times New Roman" w:cs="Times New Roman"/>
          <w:sz w:val="24"/>
          <w:szCs w:val="24"/>
          <w:lang w:val="lv-LV"/>
        </w:rPr>
        <w:t xml:space="preserve"> apsaimniekošanas pasākumi. Īss mērķu un atbilstošo apsaimniekošanas pasākumu pārskats sniegts 5</w:t>
      </w:r>
      <w:r w:rsidR="008D65D4" w:rsidRPr="009E511A">
        <w:rPr>
          <w:rFonts w:ascii="Times New Roman" w:hAnsi="Times New Roman" w:cs="Times New Roman"/>
          <w:sz w:val="24"/>
          <w:szCs w:val="24"/>
          <w:lang w:val="lv-LV"/>
        </w:rPr>
        <w:t>.4</w:t>
      </w:r>
      <w:r w:rsidRPr="009E511A">
        <w:rPr>
          <w:rFonts w:ascii="Times New Roman" w:hAnsi="Times New Roman" w:cs="Times New Roman"/>
          <w:sz w:val="24"/>
          <w:szCs w:val="24"/>
          <w:lang w:val="lv-LV"/>
        </w:rPr>
        <w:t>.1. tabulā. Detalizētāk plānotie apsaimniekošanas pasākumi aprakstīti 5.</w:t>
      </w:r>
      <w:r w:rsidR="008D65D4" w:rsidRPr="009E511A">
        <w:rPr>
          <w:rFonts w:ascii="Times New Roman" w:hAnsi="Times New Roman" w:cs="Times New Roman"/>
          <w:sz w:val="24"/>
          <w:szCs w:val="24"/>
          <w:lang w:val="lv-LV"/>
        </w:rPr>
        <w:t>4</w:t>
      </w:r>
      <w:r w:rsidR="00291E7C" w:rsidRPr="009E511A">
        <w:rPr>
          <w:rFonts w:ascii="Times New Roman" w:hAnsi="Times New Roman" w:cs="Times New Roman"/>
          <w:sz w:val="24"/>
          <w:szCs w:val="24"/>
          <w:lang w:val="lv-LV"/>
        </w:rPr>
        <w:t>.</w:t>
      </w:r>
      <w:r w:rsidR="007452FC">
        <w:rPr>
          <w:rFonts w:ascii="Times New Roman" w:hAnsi="Times New Roman" w:cs="Times New Roman"/>
          <w:sz w:val="24"/>
          <w:szCs w:val="24"/>
          <w:lang w:val="lv-LV"/>
        </w:rPr>
        <w:t> apakš</w:t>
      </w:r>
      <w:r w:rsidRPr="009E511A">
        <w:rPr>
          <w:rFonts w:ascii="Times New Roman" w:hAnsi="Times New Roman" w:cs="Times New Roman"/>
          <w:sz w:val="24"/>
          <w:szCs w:val="24"/>
          <w:lang w:val="lv-LV"/>
        </w:rPr>
        <w:t>nodaļā.</w:t>
      </w:r>
    </w:p>
    <w:p w14:paraId="7D2FB906" w14:textId="77777777" w:rsidR="006C3733" w:rsidRPr="009E511A" w:rsidRDefault="006C3733" w:rsidP="006C3733">
      <w:pPr>
        <w:autoSpaceDE w:val="0"/>
        <w:autoSpaceDN w:val="0"/>
        <w:adjustRightInd w:val="0"/>
        <w:jc w:val="both"/>
        <w:rPr>
          <w:rFonts w:ascii="Times New Roman" w:hAnsi="Times New Roman" w:cs="Times New Roman"/>
          <w:sz w:val="24"/>
          <w:szCs w:val="24"/>
          <w:lang w:val="lv-LV"/>
        </w:rPr>
      </w:pPr>
    </w:p>
    <w:p w14:paraId="7D2FB907" w14:textId="77777777" w:rsidR="00C23EA9" w:rsidRPr="009E511A" w:rsidRDefault="00C23EA9" w:rsidP="00D44E32">
      <w:pPr>
        <w:pStyle w:val="ListParagraph"/>
        <w:numPr>
          <w:ilvl w:val="0"/>
          <w:numId w:val="41"/>
        </w:numPr>
        <w:autoSpaceDE w:val="0"/>
        <w:autoSpaceDN w:val="0"/>
        <w:adjustRightInd w:val="0"/>
        <w:jc w:val="both"/>
        <w:rPr>
          <w:rFonts w:ascii="Times New Roman" w:hAnsi="Times New Roman" w:cs="Times New Roman"/>
          <w:b/>
          <w:bCs/>
          <w:sz w:val="24"/>
          <w:szCs w:val="24"/>
          <w:lang w:val="lv-LV"/>
        </w:rPr>
      </w:pPr>
      <w:r w:rsidRPr="009E511A">
        <w:rPr>
          <w:rFonts w:ascii="Times New Roman" w:hAnsi="Times New Roman" w:cs="Times New Roman"/>
          <w:b/>
          <w:bCs/>
          <w:sz w:val="24"/>
          <w:szCs w:val="24"/>
          <w:lang w:val="lv-LV"/>
        </w:rPr>
        <w:t>Administratīvie un organizatoriskie aspekti</w:t>
      </w:r>
    </w:p>
    <w:p w14:paraId="7D2FB908" w14:textId="77777777" w:rsidR="00C23EA9" w:rsidRPr="009E511A" w:rsidRDefault="00C23EA9" w:rsidP="00C23EA9">
      <w:pPr>
        <w:autoSpaceDE w:val="0"/>
        <w:autoSpaceDN w:val="0"/>
        <w:adjustRightInd w:val="0"/>
        <w:jc w:val="both"/>
        <w:rPr>
          <w:rFonts w:ascii="Times New Roman" w:hAnsi="Times New Roman" w:cs="Times New Roman"/>
          <w:b/>
          <w:bCs/>
          <w:sz w:val="24"/>
          <w:szCs w:val="24"/>
          <w:lang w:val="lv-LV"/>
        </w:rPr>
      </w:pPr>
    </w:p>
    <w:p w14:paraId="7D2FB909" w14:textId="77777777" w:rsidR="00C23EA9" w:rsidRPr="009E511A" w:rsidRDefault="00C23EA9" w:rsidP="00C23EA9">
      <w:pPr>
        <w:pStyle w:val="Caption"/>
        <w:spacing w:line="240" w:lineRule="auto"/>
        <w:ind w:left="1276"/>
        <w:jc w:val="both"/>
        <w:rPr>
          <w:b w:val="0"/>
          <w:i/>
        </w:rPr>
      </w:pPr>
      <w:r w:rsidRPr="009E511A">
        <w:t>A.1.</w:t>
      </w:r>
      <w:r w:rsidRPr="009E511A">
        <w:rPr>
          <w:b w:val="0"/>
          <w:i/>
        </w:rPr>
        <w:t xml:space="preserve"> Apstiprināt dabas parka individuālos aizsardzības un izmantošanas noteikumus.</w:t>
      </w:r>
    </w:p>
    <w:p w14:paraId="7D2FB90A" w14:textId="77777777" w:rsidR="00C23EA9" w:rsidRPr="009E511A" w:rsidRDefault="00C23EA9" w:rsidP="00C23EA9">
      <w:pPr>
        <w:pStyle w:val="Caption"/>
        <w:spacing w:line="240" w:lineRule="auto"/>
        <w:ind w:left="1276"/>
        <w:jc w:val="both"/>
        <w:rPr>
          <w:b w:val="0"/>
          <w:i/>
        </w:rPr>
      </w:pPr>
      <w:r w:rsidRPr="009E511A">
        <w:rPr>
          <w:lang w:val="la-Latn"/>
        </w:rPr>
        <w:t>A.2.</w:t>
      </w:r>
      <w:r w:rsidRPr="009E511A">
        <w:rPr>
          <w:b w:val="0"/>
          <w:i/>
        </w:rPr>
        <w:t xml:space="preserve"> Paplašināt </w:t>
      </w:r>
      <w:r w:rsidRPr="009E511A">
        <w:rPr>
          <w:b w:val="0"/>
          <w:i/>
          <w:lang w:val="la-Latn"/>
        </w:rPr>
        <w:t>ĪADT</w:t>
      </w:r>
      <w:r w:rsidRPr="009E511A">
        <w:rPr>
          <w:b w:val="0"/>
          <w:i/>
        </w:rPr>
        <w:t xml:space="preserve"> robežas, integrējot </w:t>
      </w:r>
      <w:r w:rsidRPr="009E511A">
        <w:rPr>
          <w:b w:val="0"/>
          <w:i/>
          <w:lang w:val="la-Latn"/>
        </w:rPr>
        <w:t>dabas parkā</w:t>
      </w:r>
      <w:r w:rsidRPr="009E511A">
        <w:rPr>
          <w:b w:val="0"/>
          <w:i/>
        </w:rPr>
        <w:t xml:space="preserve"> ārpus ĪADT patreizējām robežām izvietotos ES nozīmes aizsargājamos purvu un mežu biotopus.</w:t>
      </w:r>
    </w:p>
    <w:p w14:paraId="7D2FB90B" w14:textId="77777777" w:rsidR="00C23EA9" w:rsidRPr="009E511A" w:rsidRDefault="00C23EA9" w:rsidP="00A14714">
      <w:pPr>
        <w:ind w:left="1276"/>
        <w:jc w:val="both"/>
        <w:rPr>
          <w:rFonts w:ascii="Times New Roman" w:hAnsi="Times New Roman" w:cs="Times New Roman"/>
          <w:sz w:val="24"/>
          <w:szCs w:val="24"/>
          <w:lang w:val="la-Latn"/>
        </w:rPr>
      </w:pPr>
      <w:r w:rsidRPr="009E511A">
        <w:rPr>
          <w:rFonts w:ascii="Times New Roman" w:eastAsia="Times New Roman" w:hAnsi="Times New Roman" w:cs="Times New Roman"/>
          <w:b/>
          <w:bCs/>
          <w:sz w:val="24"/>
          <w:szCs w:val="24"/>
          <w:lang w:val="la-Latn"/>
        </w:rPr>
        <w:t>A.</w:t>
      </w:r>
      <w:r w:rsidRPr="009E511A">
        <w:rPr>
          <w:rFonts w:ascii="Times New Roman" w:hAnsi="Times New Roman" w:cs="Times New Roman"/>
          <w:b/>
          <w:sz w:val="24"/>
          <w:szCs w:val="24"/>
          <w:lang w:val="la-Latn"/>
        </w:rPr>
        <w:t xml:space="preserve">3. </w:t>
      </w:r>
      <w:r w:rsidRPr="009E511A">
        <w:rPr>
          <w:rFonts w:ascii="Times New Roman" w:hAnsi="Times New Roman" w:cs="Times New Roman"/>
          <w:i/>
          <w:sz w:val="24"/>
          <w:szCs w:val="24"/>
          <w:lang w:val="la-Latn"/>
        </w:rPr>
        <w:t xml:space="preserve">Integrēt </w:t>
      </w:r>
      <w:r w:rsidRPr="009E511A">
        <w:rPr>
          <w:rFonts w:ascii="Times New Roman" w:hAnsi="Times New Roman" w:cs="Times New Roman"/>
          <w:i/>
          <w:sz w:val="24"/>
          <w:szCs w:val="24"/>
          <w:lang w:val="lv-LV"/>
        </w:rPr>
        <w:t>Kārsavas un Baltinavas novadu teritorijas plānojumos</w:t>
      </w:r>
      <w:r w:rsidRPr="009E511A">
        <w:rPr>
          <w:rFonts w:ascii="Times New Roman" w:hAnsi="Times New Roman" w:cs="Times New Roman"/>
          <w:i/>
          <w:sz w:val="24"/>
          <w:szCs w:val="24"/>
          <w:lang w:val="la-Latn"/>
        </w:rPr>
        <w:t xml:space="preserve"> dabas aizsardzības plānā iestrādātos nosacījumus.</w:t>
      </w:r>
    </w:p>
    <w:p w14:paraId="7D2FB90C" w14:textId="77777777" w:rsidR="00C23EA9" w:rsidRPr="009E511A" w:rsidRDefault="00C23EA9" w:rsidP="00C23EA9">
      <w:pPr>
        <w:pStyle w:val="Caption"/>
        <w:spacing w:line="240" w:lineRule="auto"/>
        <w:ind w:left="1276"/>
        <w:jc w:val="both"/>
        <w:rPr>
          <w:b w:val="0"/>
          <w:i/>
        </w:rPr>
      </w:pPr>
      <w:r w:rsidRPr="009E511A">
        <w:t>A.4.</w:t>
      </w:r>
      <w:r w:rsidRPr="009E511A">
        <w:rPr>
          <w:b w:val="0"/>
          <w:i/>
        </w:rPr>
        <w:t xml:space="preserve"> Precizēt dabas parka teritorijas robežas dabā, veicot to uzmērīšanu.</w:t>
      </w:r>
    </w:p>
    <w:p w14:paraId="7D2FB90D" w14:textId="77777777" w:rsidR="00C23EA9" w:rsidRPr="009E511A" w:rsidRDefault="00C23EA9" w:rsidP="00C23EA9">
      <w:pPr>
        <w:rPr>
          <w:lang w:val="lv-LV"/>
        </w:rPr>
      </w:pPr>
    </w:p>
    <w:p w14:paraId="7D2FB90E" w14:textId="77777777" w:rsidR="00C23EA9" w:rsidRPr="009E511A" w:rsidRDefault="00C23EA9" w:rsidP="00D44E32">
      <w:pPr>
        <w:pStyle w:val="ListParagraph"/>
        <w:numPr>
          <w:ilvl w:val="0"/>
          <w:numId w:val="41"/>
        </w:numPr>
        <w:jc w:val="both"/>
        <w:rPr>
          <w:rFonts w:ascii="Times New Roman" w:hAnsi="Times New Roman" w:cs="Times New Roman"/>
          <w:b/>
          <w:bCs/>
          <w:sz w:val="24"/>
          <w:szCs w:val="24"/>
          <w:lang w:val="lv-LV"/>
        </w:rPr>
      </w:pPr>
      <w:r w:rsidRPr="009E511A">
        <w:rPr>
          <w:rFonts w:ascii="Times New Roman" w:hAnsi="Times New Roman" w:cs="Times New Roman"/>
          <w:b/>
          <w:bCs/>
          <w:sz w:val="24"/>
          <w:szCs w:val="24"/>
          <w:lang w:val="lv-LV"/>
        </w:rPr>
        <w:t>Dabas vērtību aizsardzība un apsaimniekošana</w:t>
      </w:r>
    </w:p>
    <w:p w14:paraId="7D2FB90F" w14:textId="77777777" w:rsidR="00C23EA9" w:rsidRPr="009E511A" w:rsidRDefault="00C23EA9" w:rsidP="00C23EA9">
      <w:pPr>
        <w:jc w:val="both"/>
        <w:rPr>
          <w:rFonts w:ascii="Times New Roman" w:hAnsi="Times New Roman" w:cs="Times New Roman"/>
          <w:sz w:val="24"/>
          <w:szCs w:val="24"/>
          <w:lang w:val="lv-LV"/>
        </w:rPr>
      </w:pPr>
    </w:p>
    <w:p w14:paraId="7D2FB910" w14:textId="77777777" w:rsidR="00514537" w:rsidRPr="009E511A" w:rsidRDefault="00514537" w:rsidP="00514537">
      <w:pPr>
        <w:pStyle w:val="ListParagraph"/>
        <w:widowControl/>
        <w:autoSpaceDE w:val="0"/>
        <w:autoSpaceDN w:val="0"/>
        <w:adjustRightInd w:val="0"/>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B.1.</w:t>
      </w:r>
      <w:r w:rsidRPr="009E511A">
        <w:rPr>
          <w:rFonts w:ascii="Times New Roman" w:hAnsi="Times New Roman" w:cs="Times New Roman"/>
          <w:i/>
          <w:sz w:val="24"/>
          <w:szCs w:val="24"/>
          <w:lang w:val="lv-LV"/>
        </w:rPr>
        <w:t xml:space="preserve"> Nodrošināt neiejaukšanās režīmu augstvērtīgo meža biotopu aizsardzībai un kvalitātes uzlabošanai vismaz 22</w:t>
      </w:r>
      <w:r w:rsidRPr="009E511A">
        <w:rPr>
          <w:rFonts w:ascii="Times New Roman" w:hAnsi="Times New Roman" w:cs="Times New Roman"/>
          <w:i/>
          <w:sz w:val="24"/>
          <w:szCs w:val="24"/>
          <w:lang w:val="la-Latn"/>
        </w:rPr>
        <w:t>1</w:t>
      </w:r>
      <w:r w:rsidRPr="009E511A">
        <w:rPr>
          <w:rFonts w:ascii="Times New Roman" w:hAnsi="Times New Roman" w:cs="Times New Roman"/>
          <w:i/>
          <w:sz w:val="24"/>
          <w:szCs w:val="24"/>
          <w:lang w:val="lv-LV"/>
        </w:rPr>
        <w:t>,92 ha lielā platībā.</w:t>
      </w:r>
    </w:p>
    <w:p w14:paraId="7D2FB911" w14:textId="77777777" w:rsidR="00514537" w:rsidRPr="009E511A" w:rsidRDefault="00514537" w:rsidP="00514537">
      <w:pPr>
        <w:pStyle w:val="ListParagraph"/>
        <w:widowControl/>
        <w:autoSpaceDE w:val="0"/>
        <w:autoSpaceDN w:val="0"/>
        <w:adjustRightInd w:val="0"/>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 xml:space="preserve">B.2. </w:t>
      </w:r>
      <w:r w:rsidRPr="009E511A">
        <w:rPr>
          <w:rFonts w:ascii="Times New Roman" w:hAnsi="Times New Roman" w:cs="Times New Roman"/>
          <w:i/>
          <w:sz w:val="24"/>
          <w:szCs w:val="24"/>
          <w:lang w:val="la-Latn"/>
        </w:rPr>
        <w:t xml:space="preserve">Uzturēt aizsargājamos </w:t>
      </w:r>
      <w:r w:rsidRPr="009E511A">
        <w:rPr>
          <w:rFonts w:ascii="Times New Roman" w:hAnsi="Times New Roman" w:cs="Times New Roman"/>
          <w:i/>
          <w:sz w:val="24"/>
          <w:szCs w:val="24"/>
          <w:lang w:val="lv-LV"/>
        </w:rPr>
        <w:t xml:space="preserve">zālāju biotopus </w:t>
      </w:r>
      <w:r w:rsidRPr="009E511A">
        <w:rPr>
          <w:rFonts w:ascii="Times New Roman" w:hAnsi="Times New Roman" w:cs="Times New Roman"/>
          <w:i/>
          <w:sz w:val="24"/>
          <w:szCs w:val="24"/>
          <w:lang w:val="la-Latn"/>
        </w:rPr>
        <w:t>labvēlīgā aizsardzības stāvoklī</w:t>
      </w:r>
      <w:r w:rsidRPr="009E511A">
        <w:rPr>
          <w:rFonts w:ascii="Times New Roman" w:hAnsi="Times New Roman" w:cs="Times New Roman"/>
          <w:i/>
          <w:sz w:val="24"/>
          <w:szCs w:val="24"/>
          <w:lang w:val="lv-LV"/>
        </w:rPr>
        <w:t xml:space="preserve"> vismaz 6,4 ha lielā platībā </w:t>
      </w:r>
      <w:r w:rsidRPr="009E511A">
        <w:rPr>
          <w:rFonts w:ascii="Times New Roman" w:hAnsi="Times New Roman" w:cs="Times New Roman"/>
          <w:i/>
          <w:sz w:val="24"/>
          <w:szCs w:val="24"/>
          <w:lang w:val="la-Latn"/>
        </w:rPr>
        <w:t>un</w:t>
      </w:r>
      <w:r w:rsidRPr="009E511A">
        <w:rPr>
          <w:rFonts w:ascii="Times New Roman" w:hAnsi="Times New Roman" w:cs="Times New Roman"/>
          <w:i/>
          <w:sz w:val="24"/>
          <w:szCs w:val="24"/>
          <w:lang w:val="lv-LV"/>
        </w:rPr>
        <w:t xml:space="preserve"> veicināt</w:t>
      </w:r>
      <w:r w:rsidRPr="009E511A">
        <w:rPr>
          <w:rFonts w:ascii="Times New Roman" w:hAnsi="Times New Roman" w:cs="Times New Roman"/>
          <w:i/>
          <w:sz w:val="24"/>
          <w:szCs w:val="24"/>
          <w:lang w:val="la-Latn"/>
        </w:rPr>
        <w:t xml:space="preserve"> citādi bioloģiskās daudzveidības ziņā augstvērtīgo zālāju biotopu uzlabo</w:t>
      </w:r>
      <w:r w:rsidRPr="009E511A">
        <w:rPr>
          <w:rFonts w:ascii="Times New Roman" w:hAnsi="Times New Roman" w:cs="Times New Roman"/>
          <w:i/>
          <w:sz w:val="24"/>
          <w:szCs w:val="24"/>
          <w:lang w:val="lv-LV"/>
        </w:rPr>
        <w:t>šanos 30,17 ha lielā platībā.</w:t>
      </w:r>
    </w:p>
    <w:p w14:paraId="7D2FB912" w14:textId="77777777" w:rsidR="00514537" w:rsidRPr="009E511A" w:rsidRDefault="00514537" w:rsidP="00514537">
      <w:pPr>
        <w:pStyle w:val="ListParagraph"/>
        <w:widowControl/>
        <w:autoSpaceDE w:val="0"/>
        <w:autoSpaceDN w:val="0"/>
        <w:adjustRightInd w:val="0"/>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lastRenderedPageBreak/>
        <w:t>B.3.</w:t>
      </w:r>
      <w:r w:rsidRPr="009E511A">
        <w:rPr>
          <w:rFonts w:ascii="Times New Roman" w:hAnsi="Times New Roman" w:cs="Times New Roman"/>
          <w:i/>
          <w:sz w:val="24"/>
          <w:szCs w:val="24"/>
          <w:lang w:val="lv-LV"/>
        </w:rPr>
        <w:t xml:space="preserve"> Saglabāt dabas parkā sastopamo aizsargājamo meža </w:t>
      </w:r>
      <w:r w:rsidRPr="009E511A">
        <w:rPr>
          <w:rFonts w:ascii="Times New Roman" w:hAnsi="Times New Roman" w:cs="Times New Roman"/>
          <w:i/>
          <w:sz w:val="24"/>
          <w:szCs w:val="24"/>
          <w:lang w:val="la-Latn"/>
        </w:rPr>
        <w:t xml:space="preserve">biotopu </w:t>
      </w:r>
      <w:r w:rsidRPr="009E511A">
        <w:rPr>
          <w:rFonts w:ascii="Times New Roman" w:hAnsi="Times New Roman" w:cs="Times New Roman"/>
          <w:i/>
          <w:sz w:val="24"/>
          <w:szCs w:val="24"/>
          <w:lang w:val="lv-LV"/>
        </w:rPr>
        <w:t>9060* Skujkoku meži uz osveida reljefa formām labvēlīgā aizsardzības stāvoklī</w:t>
      </w:r>
      <w:r w:rsidRPr="009E511A">
        <w:rPr>
          <w:rFonts w:ascii="Times New Roman" w:hAnsi="Times New Roman" w:cs="Times New Roman"/>
          <w:i/>
          <w:sz w:val="24"/>
          <w:szCs w:val="24"/>
          <w:lang w:val="la-Latn"/>
        </w:rPr>
        <w:t xml:space="preserve"> un </w:t>
      </w:r>
      <w:r w:rsidRPr="009E511A">
        <w:rPr>
          <w:rFonts w:ascii="Times New Roman" w:hAnsi="Times New Roman" w:cs="Times New Roman"/>
          <w:i/>
          <w:sz w:val="24"/>
          <w:szCs w:val="24"/>
          <w:lang w:val="lv-LV"/>
        </w:rPr>
        <w:t>veicināt biotopa kvalitātes uzlabošanos vismaz 253,60 ha lielā platībā.</w:t>
      </w:r>
      <w:r w:rsidRPr="009E511A">
        <w:rPr>
          <w:rFonts w:ascii="Times New Roman" w:hAnsi="Times New Roman" w:cs="Times New Roman"/>
          <w:i/>
          <w:sz w:val="24"/>
          <w:szCs w:val="24"/>
          <w:lang w:val="la-Latn"/>
        </w:rPr>
        <w:t xml:space="preserve"> </w:t>
      </w:r>
    </w:p>
    <w:p w14:paraId="7D2FB913" w14:textId="77777777" w:rsidR="00C23EA9" w:rsidRPr="009E511A" w:rsidRDefault="00514537" w:rsidP="00514537">
      <w:pPr>
        <w:pStyle w:val="ListParagraph"/>
        <w:widowControl/>
        <w:autoSpaceDE w:val="0"/>
        <w:autoSpaceDN w:val="0"/>
        <w:adjustRightInd w:val="0"/>
        <w:ind w:left="1276"/>
        <w:jc w:val="both"/>
        <w:rPr>
          <w:rFonts w:ascii="Times New Roman" w:hAnsi="Times New Roman" w:cs="Times New Roman"/>
          <w:i/>
          <w:sz w:val="24"/>
          <w:szCs w:val="24"/>
          <w:lang w:val="la-Latn"/>
        </w:rPr>
      </w:pPr>
      <w:r w:rsidRPr="009E511A">
        <w:rPr>
          <w:rFonts w:ascii="Times New Roman" w:hAnsi="Times New Roman" w:cs="Times New Roman"/>
          <w:b/>
          <w:sz w:val="24"/>
          <w:szCs w:val="24"/>
          <w:lang w:val="la-Latn"/>
        </w:rPr>
        <w:t>B.4.</w:t>
      </w:r>
      <w:r w:rsidRPr="009E511A">
        <w:rPr>
          <w:rFonts w:ascii="Times New Roman" w:hAnsi="Times New Roman" w:cs="Times New Roman"/>
          <w:i/>
          <w:sz w:val="24"/>
          <w:szCs w:val="24"/>
          <w:lang w:val="la-Latn"/>
        </w:rPr>
        <w:t xml:space="preserve"> Veicināt degradēto </w:t>
      </w:r>
      <w:r w:rsidRPr="009E511A">
        <w:rPr>
          <w:rFonts w:ascii="Times New Roman" w:hAnsi="Times New Roman" w:cs="Times New Roman"/>
          <w:i/>
          <w:sz w:val="24"/>
          <w:szCs w:val="24"/>
          <w:lang w:val="lv-LV"/>
        </w:rPr>
        <w:t xml:space="preserve">aizsargājamā meža </w:t>
      </w:r>
      <w:r w:rsidRPr="009E511A">
        <w:rPr>
          <w:rFonts w:ascii="Times New Roman" w:hAnsi="Times New Roman" w:cs="Times New Roman"/>
          <w:i/>
          <w:sz w:val="24"/>
          <w:szCs w:val="24"/>
          <w:lang w:val="la-Latn"/>
        </w:rPr>
        <w:t xml:space="preserve">biotopa </w:t>
      </w:r>
      <w:r w:rsidRPr="009E511A">
        <w:rPr>
          <w:rFonts w:ascii="Times New Roman" w:hAnsi="Times New Roman" w:cs="Times New Roman"/>
          <w:i/>
          <w:sz w:val="24"/>
          <w:szCs w:val="24"/>
          <w:lang w:val="lv-LV"/>
        </w:rPr>
        <w:t>9060* Skujkoku meži uz osveida reljefa formām</w:t>
      </w:r>
      <w:r w:rsidRPr="009E511A">
        <w:rPr>
          <w:rFonts w:ascii="Times New Roman" w:hAnsi="Times New Roman" w:cs="Times New Roman"/>
          <w:i/>
          <w:sz w:val="24"/>
          <w:szCs w:val="24"/>
          <w:lang w:val="la-Latn"/>
        </w:rPr>
        <w:t xml:space="preserve"> </w:t>
      </w:r>
      <w:r w:rsidRPr="009E511A">
        <w:rPr>
          <w:rFonts w:ascii="Times New Roman" w:hAnsi="Times New Roman" w:cs="Times New Roman"/>
          <w:i/>
          <w:sz w:val="24"/>
          <w:szCs w:val="24"/>
          <w:lang w:val="lv-LV"/>
        </w:rPr>
        <w:t>platību</w:t>
      </w:r>
      <w:r w:rsidRPr="009E511A">
        <w:rPr>
          <w:rFonts w:ascii="Times New Roman" w:hAnsi="Times New Roman" w:cs="Times New Roman"/>
          <w:i/>
          <w:sz w:val="24"/>
          <w:szCs w:val="24"/>
          <w:lang w:val="la-Latn"/>
        </w:rPr>
        <w:t xml:space="preserve"> atjaunošanos</w:t>
      </w:r>
      <w:r w:rsidRPr="009E511A">
        <w:rPr>
          <w:rFonts w:ascii="Times New Roman" w:hAnsi="Times New Roman" w:cs="Times New Roman"/>
          <w:i/>
          <w:sz w:val="24"/>
          <w:szCs w:val="24"/>
          <w:lang w:val="lv-LV"/>
        </w:rPr>
        <w:t xml:space="preserve"> 4,82 ha lielā platībā</w:t>
      </w:r>
      <w:r w:rsidRPr="009E511A">
        <w:rPr>
          <w:rFonts w:ascii="Times New Roman" w:hAnsi="Times New Roman" w:cs="Times New Roman"/>
          <w:i/>
          <w:sz w:val="24"/>
          <w:szCs w:val="24"/>
          <w:lang w:val="la-Latn"/>
        </w:rPr>
        <w:t>.</w:t>
      </w:r>
    </w:p>
    <w:p w14:paraId="7D2FB914" w14:textId="77777777" w:rsidR="00C23EA9" w:rsidRPr="009E511A" w:rsidRDefault="00C23EA9" w:rsidP="00C23EA9">
      <w:pPr>
        <w:widowControl/>
        <w:autoSpaceDE w:val="0"/>
        <w:autoSpaceDN w:val="0"/>
        <w:adjustRightInd w:val="0"/>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B.5.</w:t>
      </w:r>
      <w:r w:rsidRPr="009E511A">
        <w:rPr>
          <w:rFonts w:ascii="Times New Roman" w:hAnsi="Times New Roman" w:cs="Times New Roman"/>
          <w:i/>
          <w:sz w:val="24"/>
          <w:szCs w:val="24"/>
          <w:lang w:val="lv-LV"/>
        </w:rPr>
        <w:t xml:space="preserve"> Saglabāt dabas parka teritorijā sastopamo reto un aizsargājamo sugu populācijas vismaz to pašreizējā stāvoklī, kā arī īstenot to aizsardzībai nepieciešamos pasākumus.</w:t>
      </w:r>
    </w:p>
    <w:p w14:paraId="7D2FB915" w14:textId="77777777" w:rsidR="00C23EA9" w:rsidRPr="009E511A" w:rsidRDefault="00C23EA9" w:rsidP="00C23EA9">
      <w:pPr>
        <w:widowControl/>
        <w:autoSpaceDE w:val="0"/>
        <w:autoSpaceDN w:val="0"/>
        <w:adjustRightInd w:val="0"/>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 xml:space="preserve">B.6. </w:t>
      </w:r>
      <w:r w:rsidRPr="009E511A">
        <w:rPr>
          <w:rFonts w:ascii="Times New Roman" w:hAnsi="Times New Roman" w:cs="Times New Roman"/>
          <w:i/>
          <w:sz w:val="24"/>
          <w:szCs w:val="24"/>
          <w:lang w:val="lv-LV"/>
        </w:rPr>
        <w:t>Ierobežot invazīvo sugu izplatību dabas parka teritorijā.</w:t>
      </w:r>
    </w:p>
    <w:p w14:paraId="7D2FB916" w14:textId="77777777" w:rsidR="00C23EA9" w:rsidRPr="009E511A" w:rsidRDefault="00C23EA9" w:rsidP="00C23EA9">
      <w:pPr>
        <w:widowControl/>
        <w:autoSpaceDE w:val="0"/>
        <w:autoSpaceDN w:val="0"/>
        <w:adjustRightInd w:val="0"/>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 xml:space="preserve">B.7. </w:t>
      </w:r>
      <w:r w:rsidRPr="009E511A">
        <w:rPr>
          <w:rFonts w:ascii="Times New Roman" w:hAnsi="Times New Roman" w:cs="Times New Roman"/>
          <w:i/>
          <w:sz w:val="24"/>
          <w:szCs w:val="24"/>
          <w:lang w:val="lv-LV"/>
        </w:rPr>
        <w:t>Savākt un utilizēt dabas parka teritorijā lokalizētos atkritumus.</w:t>
      </w:r>
    </w:p>
    <w:p w14:paraId="7D2FB917" w14:textId="77777777" w:rsidR="00C23EA9" w:rsidRPr="009E511A" w:rsidRDefault="00C23EA9" w:rsidP="00C23EA9">
      <w:pPr>
        <w:widowControl/>
        <w:autoSpaceDE w:val="0"/>
        <w:autoSpaceDN w:val="0"/>
        <w:adjustRightInd w:val="0"/>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B.8.</w:t>
      </w:r>
      <w:r w:rsidRPr="009E511A">
        <w:rPr>
          <w:rFonts w:ascii="Times New Roman" w:hAnsi="Times New Roman" w:cs="Times New Roman"/>
          <w:i/>
          <w:sz w:val="24"/>
          <w:szCs w:val="24"/>
          <w:lang w:val="lv-LV"/>
        </w:rPr>
        <w:t xml:space="preserve"> Nodro</w:t>
      </w:r>
      <w:r w:rsidRPr="009E511A">
        <w:rPr>
          <w:rFonts w:ascii="Times New Roman" w:hAnsi="Times New Roman" w:cs="Times New Roman"/>
          <w:i/>
          <w:sz w:val="24"/>
          <w:szCs w:val="24"/>
          <w:lang w:val="la-Latn"/>
        </w:rPr>
        <w:t xml:space="preserve">šināt </w:t>
      </w:r>
      <w:r w:rsidRPr="009E511A">
        <w:rPr>
          <w:rFonts w:ascii="Times New Roman" w:hAnsi="Times New Roman" w:cs="Times New Roman"/>
          <w:i/>
          <w:sz w:val="24"/>
          <w:szCs w:val="24"/>
          <w:lang w:val="lv-LV"/>
        </w:rPr>
        <w:t>ainaviski izteiksmīgo skatu perspektīvu kopšanu un uzturēšanu</w:t>
      </w:r>
      <w:r w:rsidRPr="009E511A">
        <w:rPr>
          <w:rFonts w:ascii="Times New Roman" w:hAnsi="Times New Roman" w:cs="Times New Roman"/>
          <w:i/>
          <w:sz w:val="24"/>
          <w:szCs w:val="24"/>
          <w:lang w:val="la-Latn"/>
        </w:rPr>
        <w:t>.</w:t>
      </w:r>
    </w:p>
    <w:p w14:paraId="7D2FB918" w14:textId="77777777" w:rsidR="00C23EA9" w:rsidRPr="009E511A" w:rsidRDefault="00C23EA9" w:rsidP="00C23EA9">
      <w:pPr>
        <w:widowControl/>
        <w:autoSpaceDE w:val="0"/>
        <w:autoSpaceDN w:val="0"/>
        <w:adjustRightInd w:val="0"/>
        <w:ind w:left="1276"/>
        <w:jc w:val="both"/>
        <w:rPr>
          <w:rFonts w:ascii="Times New Roman" w:hAnsi="Times New Roman" w:cs="Times New Roman"/>
          <w:i/>
          <w:sz w:val="24"/>
          <w:szCs w:val="24"/>
          <w:lang w:val="la-Latn"/>
        </w:rPr>
      </w:pPr>
      <w:r w:rsidRPr="009E511A">
        <w:rPr>
          <w:rFonts w:ascii="Times New Roman" w:hAnsi="Times New Roman" w:cs="Times New Roman"/>
          <w:b/>
          <w:sz w:val="24"/>
          <w:szCs w:val="24"/>
          <w:lang w:val="la-Latn"/>
        </w:rPr>
        <w:t>B.9.</w:t>
      </w:r>
      <w:r w:rsidRPr="009E511A">
        <w:rPr>
          <w:rFonts w:ascii="Times New Roman" w:hAnsi="Times New Roman" w:cs="Times New Roman"/>
          <w:i/>
          <w:sz w:val="24"/>
          <w:szCs w:val="24"/>
          <w:lang w:val="la-Latn"/>
        </w:rPr>
        <w:t xml:space="preserve"> Atjaunot </w:t>
      </w:r>
      <w:r w:rsidRPr="009E511A">
        <w:rPr>
          <w:rFonts w:ascii="Times New Roman" w:hAnsi="Times New Roman" w:cs="Times New Roman"/>
          <w:i/>
          <w:sz w:val="24"/>
          <w:szCs w:val="24"/>
          <w:lang w:val="lv-LV"/>
        </w:rPr>
        <w:t>hidroloģisko režīmu appludinātajās teritorijās</w:t>
      </w:r>
      <w:r w:rsidRPr="009E511A">
        <w:rPr>
          <w:rFonts w:ascii="Times New Roman" w:hAnsi="Times New Roman" w:cs="Times New Roman"/>
          <w:i/>
          <w:sz w:val="24"/>
          <w:szCs w:val="24"/>
          <w:lang w:val="la-Latn"/>
        </w:rPr>
        <w:t>, veicinot aizsargājamo meža</w:t>
      </w:r>
      <w:r w:rsidRPr="009E511A">
        <w:rPr>
          <w:rFonts w:ascii="Times New Roman" w:hAnsi="Times New Roman" w:cs="Times New Roman"/>
          <w:i/>
          <w:sz w:val="24"/>
          <w:szCs w:val="24"/>
          <w:lang w:val="lv-LV"/>
        </w:rPr>
        <w:t xml:space="preserve"> un purvu</w:t>
      </w:r>
      <w:r w:rsidRPr="009E511A">
        <w:rPr>
          <w:rFonts w:ascii="Times New Roman" w:hAnsi="Times New Roman" w:cs="Times New Roman"/>
          <w:i/>
          <w:sz w:val="24"/>
          <w:szCs w:val="24"/>
          <w:lang w:val="la-Latn"/>
        </w:rPr>
        <w:t xml:space="preserve"> biotopu atjaunošanos.</w:t>
      </w:r>
    </w:p>
    <w:p w14:paraId="7D2FB919" w14:textId="77777777" w:rsidR="00C23EA9" w:rsidRPr="009E511A" w:rsidRDefault="00C23EA9" w:rsidP="00C23EA9">
      <w:pPr>
        <w:jc w:val="both"/>
        <w:rPr>
          <w:rFonts w:ascii="Times New Roman" w:hAnsi="Times New Roman" w:cs="Times New Roman"/>
          <w:b/>
          <w:iCs/>
          <w:sz w:val="24"/>
          <w:szCs w:val="24"/>
          <w:lang w:val="lv-LV"/>
        </w:rPr>
      </w:pPr>
    </w:p>
    <w:p w14:paraId="7D2FB91A" w14:textId="77777777" w:rsidR="00C23EA9" w:rsidRPr="009E511A" w:rsidRDefault="00C23EA9" w:rsidP="00D44E32">
      <w:pPr>
        <w:pStyle w:val="ListParagraph"/>
        <w:numPr>
          <w:ilvl w:val="0"/>
          <w:numId w:val="41"/>
        </w:numPr>
        <w:jc w:val="both"/>
        <w:rPr>
          <w:rFonts w:ascii="Times New Roman" w:hAnsi="Times New Roman" w:cs="Times New Roman"/>
          <w:b/>
          <w:iCs/>
          <w:sz w:val="24"/>
          <w:szCs w:val="24"/>
          <w:lang w:val="lv-LV"/>
        </w:rPr>
      </w:pPr>
      <w:r w:rsidRPr="009E511A">
        <w:rPr>
          <w:rFonts w:ascii="Times New Roman" w:hAnsi="Times New Roman" w:cs="Times New Roman"/>
          <w:b/>
          <w:iCs/>
          <w:sz w:val="24"/>
          <w:szCs w:val="24"/>
          <w:lang w:val="lv-LV"/>
        </w:rPr>
        <w:t>Infrastruktūras uzturēšana un pilnveidošana</w:t>
      </w:r>
    </w:p>
    <w:p w14:paraId="7D2FB91B" w14:textId="77777777" w:rsidR="00C23EA9" w:rsidRPr="009E511A" w:rsidRDefault="00C23EA9" w:rsidP="00C23EA9">
      <w:pPr>
        <w:pStyle w:val="ListParagraph"/>
        <w:ind w:left="1080"/>
        <w:jc w:val="both"/>
        <w:rPr>
          <w:rFonts w:ascii="Times New Roman" w:hAnsi="Times New Roman" w:cs="Times New Roman"/>
          <w:b/>
          <w:iCs/>
          <w:sz w:val="24"/>
          <w:szCs w:val="24"/>
          <w:lang w:val="lv-LV"/>
        </w:rPr>
      </w:pPr>
    </w:p>
    <w:p w14:paraId="7D2FB91C" w14:textId="77777777" w:rsidR="00C23EA9" w:rsidRPr="009E511A" w:rsidRDefault="00C23EA9" w:rsidP="00C23EA9">
      <w:pPr>
        <w:pStyle w:val="ListParagraph"/>
        <w:ind w:left="1276"/>
        <w:jc w:val="both"/>
        <w:rPr>
          <w:rFonts w:ascii="Times New Roman" w:hAnsi="Times New Roman" w:cs="Times New Roman"/>
          <w:sz w:val="24"/>
          <w:szCs w:val="24"/>
          <w:lang w:val="lv-LV"/>
        </w:rPr>
      </w:pPr>
      <w:r w:rsidRPr="009E511A">
        <w:rPr>
          <w:rFonts w:ascii="Times New Roman" w:hAnsi="Times New Roman" w:cs="Times New Roman"/>
          <w:b/>
          <w:iCs/>
          <w:sz w:val="24"/>
          <w:szCs w:val="24"/>
          <w:lang w:val="lv-LV"/>
        </w:rPr>
        <w:t xml:space="preserve">C.1. </w:t>
      </w:r>
      <w:r w:rsidRPr="009E511A">
        <w:rPr>
          <w:rFonts w:ascii="Times New Roman" w:hAnsi="Times New Roman" w:cs="Times New Roman"/>
          <w:i/>
          <w:sz w:val="24"/>
          <w:szCs w:val="24"/>
          <w:lang w:val="lv-LV"/>
        </w:rPr>
        <w:t>Pilnveidot un uzturēt esošo tūrisma un atpūtas infrastruktūru.</w:t>
      </w:r>
      <w:r w:rsidRPr="009E511A">
        <w:rPr>
          <w:rFonts w:ascii="Times New Roman" w:hAnsi="Times New Roman" w:cs="Times New Roman"/>
          <w:sz w:val="24"/>
          <w:szCs w:val="24"/>
          <w:lang w:val="lv-LV"/>
        </w:rPr>
        <w:t xml:space="preserve"> </w:t>
      </w:r>
    </w:p>
    <w:p w14:paraId="7D2FB91D" w14:textId="77777777" w:rsidR="00C23EA9" w:rsidRPr="009E511A" w:rsidRDefault="00C23EA9" w:rsidP="00C23EA9">
      <w:pPr>
        <w:pStyle w:val="ListParagraph"/>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C.2.</w:t>
      </w:r>
      <w:r w:rsidRPr="009E511A">
        <w:rPr>
          <w:rFonts w:ascii="Times New Roman" w:hAnsi="Times New Roman" w:cs="Times New Roman"/>
          <w:sz w:val="24"/>
          <w:szCs w:val="24"/>
          <w:lang w:val="lv-LV"/>
        </w:rPr>
        <w:t xml:space="preserve"> </w:t>
      </w:r>
      <w:r w:rsidRPr="009E511A">
        <w:rPr>
          <w:rFonts w:ascii="Times New Roman" w:hAnsi="Times New Roman" w:cs="Times New Roman"/>
          <w:i/>
          <w:sz w:val="24"/>
          <w:szCs w:val="24"/>
          <w:lang w:val="lv-LV"/>
        </w:rPr>
        <w:t>Izveidot jaunus rekreācijas objektus un ar tiem saistīto infrastruktūru.</w:t>
      </w:r>
    </w:p>
    <w:p w14:paraId="7D2FB91E" w14:textId="77777777" w:rsidR="00C23EA9" w:rsidRPr="009E511A" w:rsidRDefault="00C23EA9" w:rsidP="00C23EA9">
      <w:pPr>
        <w:pStyle w:val="ListParagraph"/>
        <w:ind w:left="1276"/>
        <w:jc w:val="both"/>
        <w:rPr>
          <w:rFonts w:ascii="Times New Roman" w:hAnsi="Times New Roman" w:cs="Times New Roman"/>
          <w:b/>
          <w:iCs/>
          <w:sz w:val="24"/>
          <w:szCs w:val="24"/>
          <w:lang w:val="lv-LV"/>
        </w:rPr>
      </w:pPr>
    </w:p>
    <w:p w14:paraId="7D2FB91F" w14:textId="77777777" w:rsidR="00C23EA9" w:rsidRPr="009E511A" w:rsidRDefault="00C23EA9" w:rsidP="00D44E32">
      <w:pPr>
        <w:pStyle w:val="ListParagraph"/>
        <w:numPr>
          <w:ilvl w:val="0"/>
          <w:numId w:val="41"/>
        </w:numPr>
        <w:jc w:val="both"/>
        <w:rPr>
          <w:rFonts w:ascii="Times New Roman" w:hAnsi="Times New Roman" w:cs="Times New Roman"/>
          <w:b/>
          <w:iCs/>
          <w:sz w:val="24"/>
          <w:szCs w:val="24"/>
          <w:lang w:val="lv-LV"/>
        </w:rPr>
      </w:pPr>
      <w:r w:rsidRPr="009E511A">
        <w:rPr>
          <w:rFonts w:ascii="Times New Roman" w:hAnsi="Times New Roman" w:cs="Times New Roman"/>
          <w:b/>
          <w:iCs/>
          <w:sz w:val="24"/>
          <w:szCs w:val="24"/>
          <w:lang w:val="lv-LV"/>
        </w:rPr>
        <w:t>Zinātniskās izpētes un monitoringa pasākumi</w:t>
      </w:r>
    </w:p>
    <w:p w14:paraId="7D2FB920" w14:textId="77777777" w:rsidR="00C23EA9" w:rsidRPr="009E511A" w:rsidRDefault="00C23EA9" w:rsidP="00C23EA9">
      <w:pPr>
        <w:ind w:left="450"/>
        <w:jc w:val="both"/>
        <w:rPr>
          <w:rFonts w:ascii="Times New Roman" w:hAnsi="Times New Roman" w:cs="Times New Roman"/>
          <w:b/>
          <w:sz w:val="24"/>
          <w:szCs w:val="24"/>
          <w:lang w:val="lv-LV"/>
        </w:rPr>
      </w:pPr>
    </w:p>
    <w:p w14:paraId="7D2FB921" w14:textId="77777777" w:rsidR="00C23EA9" w:rsidRPr="009E511A" w:rsidRDefault="00C23EA9" w:rsidP="00C23EA9">
      <w:pPr>
        <w:pStyle w:val="ListParagraph"/>
        <w:widowControl/>
        <w:ind w:left="1276"/>
        <w:jc w:val="both"/>
        <w:rPr>
          <w:rFonts w:ascii="Times New Roman" w:hAnsi="Times New Roman" w:cs="Times New Roman"/>
          <w:i/>
          <w:sz w:val="24"/>
          <w:szCs w:val="24"/>
          <w:lang w:val="lv-LV"/>
        </w:rPr>
      </w:pPr>
      <w:r w:rsidRPr="009E511A">
        <w:rPr>
          <w:rFonts w:ascii="Times New Roman" w:hAnsi="Times New Roman" w:cs="Times New Roman"/>
          <w:b/>
          <w:iCs/>
          <w:sz w:val="24"/>
          <w:szCs w:val="24"/>
          <w:lang w:val="lv-LV"/>
        </w:rPr>
        <w:t>D.1.</w:t>
      </w:r>
      <w:r w:rsidRPr="009E511A">
        <w:rPr>
          <w:rFonts w:ascii="Times New Roman" w:hAnsi="Times New Roman" w:cs="Times New Roman"/>
          <w:i/>
          <w:iCs/>
          <w:sz w:val="24"/>
          <w:szCs w:val="24"/>
          <w:lang w:val="lv-LV"/>
        </w:rPr>
        <w:t xml:space="preserve"> Nodrošināt apsaimniekošanas pasākumu efektivitātes monitoringu.</w:t>
      </w:r>
    </w:p>
    <w:p w14:paraId="7D2FB922" w14:textId="77777777" w:rsidR="00C23EA9" w:rsidRPr="009E511A" w:rsidRDefault="00C23EA9" w:rsidP="00C23EA9">
      <w:pPr>
        <w:widowControl/>
        <w:tabs>
          <w:tab w:val="left" w:pos="851"/>
        </w:tabs>
        <w:ind w:left="1276"/>
        <w:jc w:val="both"/>
        <w:rPr>
          <w:rFonts w:ascii="Times New Roman" w:hAnsi="Times New Roman" w:cs="Times New Roman"/>
          <w:i/>
          <w:iCs/>
          <w:sz w:val="24"/>
          <w:szCs w:val="24"/>
          <w:lang w:val="lv-LV"/>
        </w:rPr>
      </w:pPr>
      <w:r w:rsidRPr="009E511A">
        <w:rPr>
          <w:rFonts w:ascii="Times New Roman" w:hAnsi="Times New Roman" w:cs="Times New Roman"/>
          <w:b/>
          <w:iCs/>
          <w:sz w:val="24"/>
          <w:szCs w:val="24"/>
          <w:lang w:val="lv-LV"/>
        </w:rPr>
        <w:t>D.2.</w:t>
      </w:r>
      <w:r w:rsidRPr="009E511A">
        <w:rPr>
          <w:rFonts w:ascii="Times New Roman" w:hAnsi="Times New Roman" w:cs="Times New Roman"/>
          <w:i/>
          <w:iCs/>
          <w:sz w:val="24"/>
          <w:szCs w:val="24"/>
          <w:lang w:val="lv-LV"/>
        </w:rPr>
        <w:t xml:space="preserve"> Nodrošināt īpaši aizsargājamo biotopu un sugu monitoringu.</w:t>
      </w:r>
    </w:p>
    <w:p w14:paraId="7D2FB923" w14:textId="77777777" w:rsidR="00C23EA9" w:rsidRPr="009E511A" w:rsidRDefault="00C23EA9" w:rsidP="00C23EA9">
      <w:pPr>
        <w:widowControl/>
        <w:tabs>
          <w:tab w:val="left" w:pos="851"/>
        </w:tabs>
        <w:ind w:left="1276"/>
        <w:jc w:val="both"/>
        <w:rPr>
          <w:rFonts w:ascii="Times New Roman" w:hAnsi="Times New Roman" w:cs="Times New Roman"/>
          <w:i/>
          <w:iCs/>
          <w:sz w:val="24"/>
          <w:szCs w:val="24"/>
          <w:lang w:val="lv-LV"/>
        </w:rPr>
      </w:pPr>
      <w:r w:rsidRPr="009E511A">
        <w:rPr>
          <w:rFonts w:ascii="Times New Roman" w:hAnsi="Times New Roman" w:cs="Times New Roman"/>
          <w:b/>
          <w:iCs/>
          <w:sz w:val="24"/>
          <w:szCs w:val="24"/>
          <w:lang w:val="lv-LV"/>
        </w:rPr>
        <w:t>D.3.</w:t>
      </w:r>
      <w:r w:rsidRPr="009E511A">
        <w:rPr>
          <w:rFonts w:ascii="Times New Roman" w:hAnsi="Times New Roman" w:cs="Times New Roman"/>
          <w:i/>
          <w:iCs/>
          <w:sz w:val="24"/>
          <w:szCs w:val="24"/>
          <w:lang w:val="lv-LV"/>
        </w:rPr>
        <w:t xml:space="preserve"> Nodrošināt antropogēnās slodzes monitoringu.</w:t>
      </w:r>
    </w:p>
    <w:p w14:paraId="7D2FB924" w14:textId="77777777" w:rsidR="00C23EA9" w:rsidRPr="009E511A" w:rsidRDefault="00C23EA9" w:rsidP="00C23EA9">
      <w:pPr>
        <w:widowControl/>
        <w:tabs>
          <w:tab w:val="left" w:pos="851"/>
        </w:tabs>
        <w:jc w:val="both"/>
        <w:rPr>
          <w:rFonts w:ascii="Times New Roman" w:hAnsi="Times New Roman" w:cs="Times New Roman"/>
          <w:i/>
          <w:sz w:val="24"/>
          <w:szCs w:val="24"/>
          <w:lang w:val="lv-LV"/>
        </w:rPr>
      </w:pPr>
    </w:p>
    <w:p w14:paraId="7D2FB925" w14:textId="77777777" w:rsidR="00C23EA9" w:rsidRPr="009E511A" w:rsidRDefault="00C23EA9" w:rsidP="00D44E32">
      <w:pPr>
        <w:pStyle w:val="ListParagraph"/>
        <w:numPr>
          <w:ilvl w:val="0"/>
          <w:numId w:val="41"/>
        </w:numPr>
        <w:jc w:val="both"/>
        <w:rPr>
          <w:rFonts w:ascii="Times New Roman" w:hAnsi="Times New Roman" w:cs="Times New Roman"/>
          <w:b/>
          <w:sz w:val="24"/>
          <w:szCs w:val="24"/>
          <w:lang w:val="lv-LV"/>
        </w:rPr>
      </w:pPr>
      <w:r w:rsidRPr="009E511A">
        <w:rPr>
          <w:rFonts w:ascii="Times New Roman" w:hAnsi="Times New Roman" w:cs="Times New Roman"/>
          <w:b/>
          <w:sz w:val="24"/>
          <w:szCs w:val="24"/>
          <w:lang w:val="lv-LV"/>
        </w:rPr>
        <w:t>Sabiedrības informēšana un izglītošana</w:t>
      </w:r>
    </w:p>
    <w:p w14:paraId="7D2FB926" w14:textId="77777777" w:rsidR="00C23EA9" w:rsidRPr="009E511A" w:rsidRDefault="00C23EA9" w:rsidP="00C23EA9">
      <w:pPr>
        <w:widowControl/>
        <w:tabs>
          <w:tab w:val="left" w:pos="851"/>
        </w:tabs>
        <w:jc w:val="both"/>
        <w:rPr>
          <w:rFonts w:ascii="Times New Roman" w:hAnsi="Times New Roman" w:cs="Times New Roman"/>
          <w:i/>
          <w:sz w:val="24"/>
          <w:szCs w:val="24"/>
          <w:lang w:val="lv-LV"/>
        </w:rPr>
      </w:pPr>
    </w:p>
    <w:p w14:paraId="7D2FB927" w14:textId="77777777" w:rsidR="00C23EA9" w:rsidRPr="009E511A" w:rsidRDefault="00C23EA9" w:rsidP="00C23EA9">
      <w:pPr>
        <w:pStyle w:val="ListParagraph"/>
        <w:widowControl/>
        <w:tabs>
          <w:tab w:val="left" w:pos="851"/>
        </w:tabs>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E.1.</w:t>
      </w:r>
      <w:r w:rsidRPr="009E511A">
        <w:rPr>
          <w:rFonts w:ascii="Times New Roman" w:hAnsi="Times New Roman" w:cs="Times New Roman"/>
          <w:i/>
          <w:sz w:val="24"/>
          <w:szCs w:val="24"/>
          <w:lang w:val="lv-LV"/>
        </w:rPr>
        <w:t xml:space="preserve"> Informēt sabiedrību par dabas vērtībām, to aizsardzību un apsaimniekošanas pasākumiem.</w:t>
      </w:r>
    </w:p>
    <w:p w14:paraId="7D2FB928" w14:textId="77777777" w:rsidR="00C23EA9" w:rsidRPr="009E511A" w:rsidRDefault="00C23EA9" w:rsidP="00C23EA9">
      <w:pPr>
        <w:pStyle w:val="ListParagraph"/>
        <w:widowControl/>
        <w:tabs>
          <w:tab w:val="left" w:pos="851"/>
        </w:tabs>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E.2.</w:t>
      </w:r>
      <w:r w:rsidRPr="009E511A">
        <w:rPr>
          <w:rFonts w:ascii="Times New Roman" w:hAnsi="Times New Roman" w:cs="Times New Roman"/>
          <w:i/>
          <w:sz w:val="24"/>
          <w:szCs w:val="24"/>
          <w:lang w:val="lv-LV"/>
        </w:rPr>
        <w:t xml:space="preserve"> Nodrošināt dabas parka apmeklētājus ar informāciju par teritorijā sastopamajām dabas vērtībām un to aizsardzības nepieciešamību.</w:t>
      </w:r>
    </w:p>
    <w:p w14:paraId="7D2FB929" w14:textId="77777777" w:rsidR="00C23EA9" w:rsidRPr="009E511A" w:rsidRDefault="00C23EA9" w:rsidP="00C23EA9">
      <w:pPr>
        <w:pStyle w:val="ListParagraph"/>
        <w:widowControl/>
        <w:tabs>
          <w:tab w:val="left" w:pos="851"/>
        </w:tabs>
        <w:ind w:left="1276"/>
        <w:jc w:val="both"/>
        <w:rPr>
          <w:rFonts w:ascii="Times New Roman" w:hAnsi="Times New Roman" w:cs="Times New Roman"/>
          <w:i/>
          <w:sz w:val="24"/>
          <w:szCs w:val="24"/>
          <w:lang w:val="lv-LV"/>
        </w:rPr>
      </w:pPr>
      <w:r w:rsidRPr="009E511A">
        <w:rPr>
          <w:rFonts w:ascii="Times New Roman" w:hAnsi="Times New Roman" w:cs="Times New Roman"/>
          <w:b/>
          <w:sz w:val="24"/>
          <w:szCs w:val="24"/>
          <w:lang w:val="lv-LV"/>
        </w:rPr>
        <w:t>E.3.</w:t>
      </w:r>
      <w:r w:rsidRPr="009E511A">
        <w:rPr>
          <w:rFonts w:ascii="Times New Roman" w:hAnsi="Times New Roman" w:cs="Times New Roman"/>
          <w:i/>
          <w:sz w:val="24"/>
          <w:szCs w:val="24"/>
          <w:lang w:val="lv-LV"/>
        </w:rPr>
        <w:t xml:space="preserve"> Nodrošināt dabas parka robežu atpazīstamību dabā.</w:t>
      </w:r>
    </w:p>
    <w:p w14:paraId="7D2FB92A" w14:textId="77777777" w:rsidR="006C3733" w:rsidRPr="009E511A" w:rsidRDefault="006C3733" w:rsidP="006C3733">
      <w:pPr>
        <w:pStyle w:val="Caption"/>
        <w:spacing w:line="240" w:lineRule="auto"/>
        <w:jc w:val="left"/>
        <w:rPr>
          <w:i/>
          <w:iCs/>
        </w:rPr>
      </w:pPr>
    </w:p>
    <w:p w14:paraId="7D2FB92B" w14:textId="77777777" w:rsidR="000208AC" w:rsidRPr="009E511A" w:rsidRDefault="000208AC" w:rsidP="00FF1A48">
      <w:pPr>
        <w:pStyle w:val="Caption"/>
        <w:spacing w:line="240" w:lineRule="auto"/>
        <w:jc w:val="left"/>
        <w:rPr>
          <w:i/>
          <w:iCs/>
        </w:rPr>
      </w:pPr>
    </w:p>
    <w:p w14:paraId="7D2FB92C" w14:textId="77777777" w:rsidR="000208AC" w:rsidRPr="009E511A" w:rsidRDefault="00E174A8" w:rsidP="00FF1A48">
      <w:pPr>
        <w:pStyle w:val="Heading2"/>
        <w:rPr>
          <w:lang w:val="lv-LV"/>
        </w:rPr>
      </w:pPr>
      <w:bookmarkStart w:id="102" w:name="_Toc345502475"/>
      <w:bookmarkStart w:id="103" w:name="_Toc30662296"/>
      <w:r w:rsidRPr="009E511A">
        <w:rPr>
          <w:lang w:val="lv-LV"/>
        </w:rPr>
        <w:t>5.4</w:t>
      </w:r>
      <w:r w:rsidR="000208AC" w:rsidRPr="009E511A">
        <w:rPr>
          <w:lang w:val="lv-LV"/>
        </w:rPr>
        <w:t>. Plānotie apsaimniekošanas pasākumi</w:t>
      </w:r>
      <w:bookmarkEnd w:id="102"/>
      <w:bookmarkEnd w:id="103"/>
    </w:p>
    <w:p w14:paraId="7D2FB92D" w14:textId="77777777" w:rsidR="000208AC" w:rsidRPr="009E511A" w:rsidRDefault="000208AC" w:rsidP="00FF1A48">
      <w:pPr>
        <w:autoSpaceDE w:val="0"/>
        <w:autoSpaceDN w:val="0"/>
        <w:adjustRightInd w:val="0"/>
        <w:rPr>
          <w:rFonts w:ascii="Times New Roman" w:hAnsi="Times New Roman" w:cs="Times New Roman"/>
          <w:b/>
          <w:sz w:val="24"/>
          <w:szCs w:val="24"/>
          <w:lang w:val="lv-LV"/>
        </w:rPr>
      </w:pPr>
    </w:p>
    <w:p w14:paraId="7D2FB92E" w14:textId="77777777" w:rsidR="009B6ED2" w:rsidRPr="009E511A" w:rsidRDefault="009B6ED2" w:rsidP="00FF1A48">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Apsaimniekošanas pasāku</w:t>
      </w:r>
      <w:r w:rsidR="00552BF4" w:rsidRPr="009E511A">
        <w:rPr>
          <w:rFonts w:ascii="Times New Roman" w:hAnsi="Times New Roman" w:cs="Times New Roman"/>
          <w:color w:val="000000"/>
          <w:sz w:val="24"/>
          <w:szCs w:val="24"/>
          <w:lang w:val="lv-LV"/>
        </w:rPr>
        <w:t>mi plānoti laika periodam no 2020</w:t>
      </w:r>
      <w:r w:rsidRPr="009E511A">
        <w:rPr>
          <w:rFonts w:ascii="Times New Roman" w:hAnsi="Times New Roman" w:cs="Times New Roman"/>
          <w:color w:val="000000"/>
          <w:sz w:val="24"/>
          <w:szCs w:val="24"/>
          <w:lang w:val="lv-LV"/>
        </w:rPr>
        <w:t>. gada līdz 20</w:t>
      </w:r>
      <w:r w:rsidR="00552BF4" w:rsidRPr="009E511A">
        <w:rPr>
          <w:rFonts w:ascii="Times New Roman" w:hAnsi="Times New Roman" w:cs="Times New Roman"/>
          <w:color w:val="000000"/>
          <w:sz w:val="24"/>
          <w:szCs w:val="24"/>
          <w:lang w:val="lv-LV"/>
        </w:rPr>
        <w:t>31</w:t>
      </w:r>
      <w:r w:rsidRPr="009E511A">
        <w:rPr>
          <w:rFonts w:ascii="Times New Roman" w:hAnsi="Times New Roman" w:cs="Times New Roman"/>
          <w:color w:val="000000"/>
          <w:sz w:val="24"/>
          <w:szCs w:val="24"/>
          <w:lang w:val="lv-LV"/>
        </w:rPr>
        <w:t xml:space="preserve">. gadam, taču tie ir pārskatāmi un maināmi, vadoties pēc monitoringa rezultātiem, kā arī, ja rodas neparedzēti apstākļi, kas liek tos mainīt un to nepieciešamību var zinātniski pamatot. Apsaimniekošanas pasākumu maiņu vajadzības gadījumā veic DAP sadarbībā ar </w:t>
      </w:r>
      <w:r w:rsidR="00552BF4" w:rsidRPr="009E511A">
        <w:rPr>
          <w:rFonts w:ascii="Times New Roman" w:hAnsi="Times New Roman" w:cs="Times New Roman"/>
          <w:color w:val="000000"/>
          <w:sz w:val="24"/>
          <w:szCs w:val="24"/>
          <w:lang w:val="lv-LV"/>
        </w:rPr>
        <w:t>DP</w:t>
      </w:r>
      <w:r w:rsidRPr="009E511A">
        <w:rPr>
          <w:rFonts w:ascii="Times New Roman" w:hAnsi="Times New Roman" w:cs="Times New Roman"/>
          <w:color w:val="000000"/>
          <w:sz w:val="24"/>
          <w:szCs w:val="24"/>
          <w:lang w:val="lv-LV"/>
        </w:rPr>
        <w:t xml:space="preserve"> apsaimniekotājiem savas kompetences ietvaros vai piesaistot attiecīgās nozares speciālistus. Pasākumu maiņa ir jādokumentē. </w:t>
      </w:r>
    </w:p>
    <w:p w14:paraId="7D2FB92F" w14:textId="77777777" w:rsidR="009B6ED2" w:rsidRPr="009E511A" w:rsidRDefault="009B6ED2" w:rsidP="00FF1A48">
      <w:pPr>
        <w:autoSpaceDE w:val="0"/>
        <w:autoSpaceDN w:val="0"/>
        <w:adjustRightInd w:val="0"/>
        <w:jc w:val="both"/>
        <w:rPr>
          <w:rFonts w:ascii="Times New Roman" w:hAnsi="Times New Roman" w:cs="Times New Roman"/>
          <w:color w:val="000000"/>
          <w:sz w:val="24"/>
          <w:szCs w:val="24"/>
          <w:lang w:val="lv-LV"/>
        </w:rPr>
      </w:pPr>
    </w:p>
    <w:p w14:paraId="7D2FB930" w14:textId="77777777" w:rsidR="009B6ED2" w:rsidRPr="009E511A" w:rsidRDefault="009B6ED2" w:rsidP="00FF1A48">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Apsaimniekošanas pasākumiem ir vērtēta to realizēšanas nepieciešamība, vadoties pēc pasākuma ietekmes uz dabas vērtību saglabāšanu un citu sabiedrībai nozīmīgu interešu ievērošanu. Ieviešot DA plānu kā pirmie jāveic pasākumi, kuri ir būtiski D</w:t>
      </w:r>
      <w:r w:rsidR="00552BF4" w:rsidRPr="009E511A">
        <w:rPr>
          <w:rFonts w:ascii="Times New Roman" w:hAnsi="Times New Roman" w:cs="Times New Roman"/>
          <w:color w:val="000000"/>
          <w:sz w:val="24"/>
          <w:szCs w:val="24"/>
          <w:lang w:val="lv-LV"/>
        </w:rPr>
        <w:t>P</w:t>
      </w:r>
      <w:r w:rsidRPr="009E511A">
        <w:rPr>
          <w:rFonts w:ascii="Times New Roman" w:hAnsi="Times New Roman" w:cs="Times New Roman"/>
          <w:color w:val="000000"/>
          <w:sz w:val="24"/>
          <w:szCs w:val="24"/>
          <w:lang w:val="lv-LV"/>
        </w:rPr>
        <w:t xml:space="preserve"> sastopamo sugu un biotopu saglabāšanā</w:t>
      </w:r>
      <w:r w:rsidR="00E42C10" w:rsidRPr="009E511A">
        <w:rPr>
          <w:rFonts w:ascii="Times New Roman" w:hAnsi="Times New Roman" w:cs="Times New Roman"/>
          <w:color w:val="000000"/>
          <w:sz w:val="24"/>
          <w:szCs w:val="24"/>
          <w:lang w:val="lv-LV"/>
        </w:rPr>
        <w:t>,</w:t>
      </w:r>
      <w:r w:rsidRPr="009E511A">
        <w:rPr>
          <w:rFonts w:ascii="Times New Roman" w:hAnsi="Times New Roman" w:cs="Times New Roman"/>
          <w:color w:val="000000"/>
          <w:sz w:val="24"/>
          <w:szCs w:val="24"/>
          <w:lang w:val="lv-LV"/>
        </w:rPr>
        <w:t xml:space="preserve"> vai tie ir priekšnosacījums šo būtisko pasākumu īstenošanai. Plānot</w:t>
      </w:r>
      <w:r w:rsidR="00462B64" w:rsidRPr="009E511A">
        <w:rPr>
          <w:rFonts w:ascii="Times New Roman" w:hAnsi="Times New Roman" w:cs="Times New Roman"/>
          <w:color w:val="000000"/>
          <w:sz w:val="24"/>
          <w:szCs w:val="24"/>
          <w:lang w:val="lv-LV"/>
        </w:rPr>
        <w:t>ie</w:t>
      </w:r>
      <w:r w:rsidRPr="009E511A">
        <w:rPr>
          <w:rFonts w:ascii="Times New Roman" w:hAnsi="Times New Roman" w:cs="Times New Roman"/>
          <w:color w:val="000000"/>
          <w:sz w:val="24"/>
          <w:szCs w:val="24"/>
          <w:lang w:val="lv-LV"/>
        </w:rPr>
        <w:t xml:space="preserve"> apsaimniekošanas pasākumi apkopoti 5.</w:t>
      </w:r>
      <w:r w:rsidR="00E42C10" w:rsidRPr="009E511A">
        <w:rPr>
          <w:rFonts w:ascii="Times New Roman" w:hAnsi="Times New Roman" w:cs="Times New Roman"/>
          <w:color w:val="000000"/>
          <w:sz w:val="24"/>
          <w:szCs w:val="24"/>
          <w:lang w:val="lv-LV"/>
        </w:rPr>
        <w:t>4</w:t>
      </w:r>
      <w:r w:rsidRPr="009E511A">
        <w:rPr>
          <w:rFonts w:ascii="Times New Roman" w:hAnsi="Times New Roman" w:cs="Times New Roman"/>
          <w:color w:val="000000"/>
          <w:sz w:val="24"/>
          <w:szCs w:val="24"/>
          <w:lang w:val="lv-LV"/>
        </w:rPr>
        <w:t>.1</w:t>
      </w:r>
      <w:r w:rsidR="00462B64" w:rsidRPr="009E511A">
        <w:rPr>
          <w:rFonts w:ascii="Times New Roman" w:hAnsi="Times New Roman" w:cs="Times New Roman"/>
          <w:color w:val="000000"/>
          <w:sz w:val="24"/>
          <w:szCs w:val="24"/>
          <w:lang w:val="lv-LV"/>
        </w:rPr>
        <w:t>.</w:t>
      </w:r>
      <w:r w:rsidRPr="009E511A">
        <w:rPr>
          <w:rFonts w:ascii="Times New Roman" w:hAnsi="Times New Roman" w:cs="Times New Roman"/>
          <w:color w:val="000000"/>
          <w:sz w:val="24"/>
          <w:szCs w:val="24"/>
          <w:lang w:val="lv-LV"/>
        </w:rPr>
        <w:t xml:space="preserve"> tabulā.</w:t>
      </w:r>
    </w:p>
    <w:p w14:paraId="7D2FB931" w14:textId="77777777" w:rsidR="009B6ED2" w:rsidRPr="009E511A" w:rsidRDefault="009B6ED2" w:rsidP="00FF1A48">
      <w:pPr>
        <w:autoSpaceDE w:val="0"/>
        <w:autoSpaceDN w:val="0"/>
        <w:adjustRightInd w:val="0"/>
        <w:jc w:val="both"/>
        <w:rPr>
          <w:rFonts w:ascii="Times New Roman" w:hAnsi="Times New Roman" w:cs="Times New Roman"/>
          <w:color w:val="000000"/>
          <w:sz w:val="24"/>
          <w:szCs w:val="24"/>
          <w:lang w:val="lv-LV"/>
        </w:rPr>
      </w:pPr>
    </w:p>
    <w:p w14:paraId="7D2FB932" w14:textId="77777777" w:rsidR="009B6ED2" w:rsidRPr="009E511A" w:rsidRDefault="009B6ED2" w:rsidP="00FF1A48">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Katrs plānotais apsaimniekošanas pasākums novērtēts pēc to būtiskuma, izmantojot sekojošas vērtības:</w:t>
      </w:r>
    </w:p>
    <w:p w14:paraId="7D2FB933" w14:textId="77777777" w:rsidR="009B6ED2" w:rsidRPr="009E511A" w:rsidRDefault="009B6ED2" w:rsidP="00FF1A48">
      <w:pPr>
        <w:autoSpaceDE w:val="0"/>
        <w:autoSpaceDN w:val="0"/>
        <w:adjustRightInd w:val="0"/>
        <w:jc w:val="both"/>
        <w:rPr>
          <w:rFonts w:ascii="Times New Roman" w:hAnsi="Times New Roman" w:cs="Times New Roman"/>
          <w:color w:val="000000"/>
          <w:sz w:val="24"/>
          <w:szCs w:val="24"/>
          <w:lang w:val="lv-LV"/>
        </w:rPr>
      </w:pPr>
    </w:p>
    <w:p w14:paraId="7D2FB934" w14:textId="77777777" w:rsidR="009B6ED2" w:rsidRPr="009E511A" w:rsidRDefault="009B6ED2" w:rsidP="00FF1A48">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I – prioritāri veicams pasākums, kas ir būtisks D</w:t>
      </w:r>
      <w:r w:rsidR="00552BF4" w:rsidRPr="009E511A">
        <w:rPr>
          <w:rFonts w:ascii="Times New Roman" w:hAnsi="Times New Roman" w:cs="Times New Roman"/>
          <w:color w:val="000000"/>
          <w:sz w:val="24"/>
          <w:szCs w:val="24"/>
          <w:lang w:val="lv-LV"/>
        </w:rPr>
        <w:t>P</w:t>
      </w:r>
      <w:r w:rsidRPr="009E511A">
        <w:rPr>
          <w:rFonts w:ascii="Times New Roman" w:hAnsi="Times New Roman" w:cs="Times New Roman"/>
          <w:color w:val="000000"/>
          <w:sz w:val="24"/>
          <w:szCs w:val="24"/>
          <w:lang w:val="lv-LV"/>
        </w:rPr>
        <w:t xml:space="preserve"> sugu un biotopu saglabāšanā un kura nerealizēšana var novest pie šo sugu un biotopu kvantitatīvo vai kvalitatīvo parametru samazināšanās; </w:t>
      </w:r>
    </w:p>
    <w:p w14:paraId="7D2FB935" w14:textId="77777777" w:rsidR="009B6ED2" w:rsidRPr="009E511A" w:rsidRDefault="009B6ED2" w:rsidP="00FF1A48">
      <w:pPr>
        <w:autoSpaceDE w:val="0"/>
        <w:autoSpaceDN w:val="0"/>
        <w:adjustRightInd w:val="0"/>
        <w:jc w:val="both"/>
        <w:rPr>
          <w:rFonts w:ascii="Times New Roman" w:hAnsi="Times New Roman" w:cs="Times New Roman"/>
          <w:color w:val="000000"/>
          <w:sz w:val="24"/>
          <w:szCs w:val="24"/>
          <w:lang w:val="lv-LV"/>
        </w:rPr>
      </w:pPr>
    </w:p>
    <w:p w14:paraId="7D2FB936" w14:textId="77777777" w:rsidR="009B6ED2" w:rsidRPr="009E511A" w:rsidRDefault="009B6ED2" w:rsidP="00FF1A48">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II – vajadzīgs pasākums, kura īstenošana pozitīvi ietekmē dabas vērtību saglabāšanos;</w:t>
      </w:r>
    </w:p>
    <w:p w14:paraId="7D2FB937" w14:textId="77777777" w:rsidR="009B6ED2" w:rsidRPr="009E511A" w:rsidRDefault="009B6ED2" w:rsidP="00FF1A48">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 xml:space="preserve"> </w:t>
      </w:r>
    </w:p>
    <w:p w14:paraId="7D2FB938" w14:textId="77777777" w:rsidR="009B6ED2" w:rsidRPr="009E511A" w:rsidRDefault="009B6ED2" w:rsidP="00FF1A48">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 xml:space="preserve">III – vajadzīgs pasākums, kura realizācija sekmē citu sabiedrībai nozīmīgu interešu ievērošanu; </w:t>
      </w:r>
    </w:p>
    <w:p w14:paraId="7D2FB939" w14:textId="77777777" w:rsidR="009B6ED2" w:rsidRPr="009E511A" w:rsidRDefault="009B6ED2" w:rsidP="00FF1A48">
      <w:pPr>
        <w:autoSpaceDE w:val="0"/>
        <w:autoSpaceDN w:val="0"/>
        <w:adjustRightInd w:val="0"/>
        <w:jc w:val="both"/>
        <w:rPr>
          <w:rFonts w:ascii="Times New Roman" w:hAnsi="Times New Roman" w:cs="Times New Roman"/>
          <w:color w:val="000000"/>
          <w:sz w:val="24"/>
          <w:szCs w:val="24"/>
          <w:lang w:val="lv-LV"/>
        </w:rPr>
      </w:pPr>
    </w:p>
    <w:p w14:paraId="7D2FB93A" w14:textId="77777777" w:rsidR="000208AC" w:rsidRPr="009E511A" w:rsidRDefault="009B6ED2" w:rsidP="00FF1A48">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IV – pasākumam nav būtiskas tiešas pozitīvas ietekmes uz dabas vērtību saglabāšan</w:t>
      </w:r>
      <w:r w:rsidR="00462B64" w:rsidRPr="009E511A">
        <w:rPr>
          <w:rFonts w:ascii="Times New Roman" w:hAnsi="Times New Roman" w:cs="Times New Roman"/>
          <w:color w:val="000000"/>
          <w:sz w:val="24"/>
          <w:szCs w:val="24"/>
          <w:lang w:val="lv-LV"/>
        </w:rPr>
        <w:t>u</w:t>
      </w:r>
      <w:r w:rsidRPr="009E511A">
        <w:rPr>
          <w:rFonts w:ascii="Times New Roman" w:hAnsi="Times New Roman" w:cs="Times New Roman"/>
          <w:color w:val="000000"/>
          <w:sz w:val="24"/>
          <w:szCs w:val="24"/>
          <w:lang w:val="lv-LV"/>
        </w:rPr>
        <w:t xml:space="preserve"> un tas nav tieši saistīts ar citu sabiedrībai nozīmīgu interešu ievērošanu, taču tā realizācija sekmē citu pasākumu īstenošanu.</w:t>
      </w:r>
    </w:p>
    <w:p w14:paraId="7D2FB93B" w14:textId="77777777" w:rsidR="007478DE" w:rsidRPr="009E511A" w:rsidRDefault="007478DE" w:rsidP="00FF1A48">
      <w:pPr>
        <w:autoSpaceDE w:val="0"/>
        <w:autoSpaceDN w:val="0"/>
        <w:adjustRightInd w:val="0"/>
        <w:jc w:val="both"/>
        <w:rPr>
          <w:rFonts w:ascii="Times New Roman" w:hAnsi="Times New Roman" w:cs="Times New Roman"/>
          <w:color w:val="000000"/>
          <w:sz w:val="24"/>
          <w:szCs w:val="24"/>
          <w:lang w:val="lv-LV"/>
        </w:rPr>
      </w:pPr>
    </w:p>
    <w:p w14:paraId="7D2FB93C" w14:textId="77777777" w:rsidR="007478DE" w:rsidRPr="009E511A" w:rsidRDefault="007478DE" w:rsidP="006C2B37">
      <w:pPr>
        <w:suppressAutoHyphens/>
        <w:jc w:val="both"/>
        <w:rPr>
          <w:rFonts w:ascii="Times New Roman" w:hAnsi="Times New Roman" w:cs="Times New Roman"/>
          <w:b/>
          <w:sz w:val="24"/>
          <w:szCs w:val="24"/>
          <w:lang w:val="lv-LV"/>
        </w:rPr>
      </w:pPr>
      <w:r w:rsidRPr="009E511A">
        <w:rPr>
          <w:rFonts w:ascii="Times New Roman" w:hAnsi="Times New Roman" w:cs="Times New Roman"/>
          <w:sz w:val="24"/>
          <w:szCs w:val="24"/>
          <w:lang w:val="lv-LV"/>
        </w:rPr>
        <w:t>Pārskats par plānotajiem biotopu apsaimniekošanas pasākumiem</w:t>
      </w:r>
      <w:r w:rsidRPr="009E511A">
        <w:rPr>
          <w:rFonts w:ascii="Times New Roman" w:hAnsi="Times New Roman" w:cs="Times New Roman"/>
          <w:sz w:val="24"/>
          <w:szCs w:val="24"/>
          <w:lang w:val="la-Latn"/>
        </w:rPr>
        <w:t xml:space="preserve"> sniegts 5.4.4. tabulā, savukārt </w:t>
      </w:r>
      <w:r w:rsidRPr="009E511A">
        <w:rPr>
          <w:rFonts w:ascii="Times New Roman" w:eastAsia="Times New Roman" w:hAnsi="Times New Roman" w:cs="Times New Roman"/>
          <w:bCs/>
          <w:iCs/>
          <w:sz w:val="24"/>
          <w:szCs w:val="24"/>
          <w:lang w:val="la-Latn"/>
        </w:rPr>
        <w:t>p</w:t>
      </w:r>
      <w:r w:rsidRPr="009E511A">
        <w:rPr>
          <w:rFonts w:ascii="Times New Roman" w:eastAsia="Times New Roman" w:hAnsi="Times New Roman" w:cs="Times New Roman"/>
          <w:bCs/>
          <w:iCs/>
          <w:sz w:val="24"/>
          <w:szCs w:val="24"/>
          <w:lang w:val="lv-LV"/>
        </w:rPr>
        <w:t>ārskats par plānotajiem tūrisma un izziņas infrastruktūras objektu ierīkošanas pasākumiem</w:t>
      </w:r>
      <w:r w:rsidRPr="009E511A">
        <w:rPr>
          <w:rFonts w:ascii="Times New Roman" w:eastAsia="Times New Roman" w:hAnsi="Times New Roman" w:cs="Times New Roman"/>
          <w:bCs/>
          <w:iCs/>
          <w:sz w:val="24"/>
          <w:szCs w:val="24"/>
          <w:lang w:val="la-Latn"/>
        </w:rPr>
        <w:t xml:space="preserve"> iekļauts 5.4.5. tabulā</w:t>
      </w:r>
      <w:r w:rsidR="006C2B37" w:rsidRPr="009E511A">
        <w:rPr>
          <w:rFonts w:ascii="Times New Roman" w:eastAsia="Times New Roman" w:hAnsi="Times New Roman" w:cs="Times New Roman"/>
          <w:bCs/>
          <w:iCs/>
          <w:sz w:val="24"/>
          <w:szCs w:val="24"/>
          <w:lang w:val="la-Latn"/>
        </w:rPr>
        <w:t>.</w:t>
      </w:r>
      <w:r w:rsidR="006C2B37" w:rsidRPr="009E511A">
        <w:rPr>
          <w:rFonts w:ascii="Times New Roman" w:hAnsi="Times New Roman" w:cs="Times New Roman"/>
          <w:b/>
          <w:sz w:val="24"/>
          <w:szCs w:val="24"/>
          <w:lang w:val="lv-LV"/>
        </w:rPr>
        <w:t xml:space="preserve"> </w:t>
      </w:r>
    </w:p>
    <w:p w14:paraId="7D2FB93D" w14:textId="77777777" w:rsidR="000208AC" w:rsidRPr="009E511A" w:rsidRDefault="000208AC" w:rsidP="00FF1A48">
      <w:pPr>
        <w:pStyle w:val="Heading2"/>
        <w:spacing w:after="60"/>
        <w:rPr>
          <w:color w:val="000000" w:themeColor="text1"/>
          <w:sz w:val="24"/>
          <w:szCs w:val="24"/>
          <w:lang w:val="lv-LV"/>
        </w:rPr>
        <w:sectPr w:rsidR="000208AC" w:rsidRPr="009E511A" w:rsidSect="00EF01B9">
          <w:pgSz w:w="11906" w:h="16838"/>
          <w:pgMar w:top="1134" w:right="1418" w:bottom="1134" w:left="1134" w:header="425" w:footer="352" w:gutter="0"/>
          <w:cols w:space="708"/>
          <w:titlePg/>
          <w:docGrid w:linePitch="360"/>
        </w:sectPr>
      </w:pPr>
      <w:bookmarkStart w:id="104" w:name="_Toc161845011"/>
      <w:bookmarkStart w:id="105" w:name="_Toc273354914"/>
      <w:bookmarkStart w:id="106" w:name="_Toc273361208"/>
    </w:p>
    <w:p w14:paraId="7D2FB93E" w14:textId="77777777" w:rsidR="00361B4D" w:rsidRPr="009E511A" w:rsidRDefault="00361B4D" w:rsidP="00361B4D">
      <w:pPr>
        <w:autoSpaceDE w:val="0"/>
        <w:autoSpaceDN w:val="0"/>
        <w:adjustRightInd w:val="0"/>
        <w:rPr>
          <w:rFonts w:ascii="Times New Roman" w:hAnsi="Times New Roman" w:cs="Times New Roman"/>
          <w:b/>
          <w:i/>
          <w:color w:val="000000"/>
          <w:sz w:val="23"/>
          <w:szCs w:val="23"/>
          <w:lang w:val="lv-LV"/>
        </w:rPr>
      </w:pPr>
      <w:bookmarkStart w:id="107" w:name="_Toc273354917"/>
      <w:bookmarkStart w:id="108" w:name="_Toc273361211"/>
      <w:bookmarkEnd w:id="104"/>
      <w:bookmarkEnd w:id="105"/>
      <w:bookmarkEnd w:id="106"/>
      <w:r w:rsidRPr="009E511A">
        <w:rPr>
          <w:rFonts w:ascii="Times New Roman" w:hAnsi="Times New Roman" w:cs="Times New Roman"/>
          <w:i/>
          <w:color w:val="000000"/>
          <w:sz w:val="23"/>
          <w:szCs w:val="23"/>
          <w:lang w:val="lv-LV"/>
        </w:rPr>
        <w:lastRenderedPageBreak/>
        <w:t>5.4.1. tabula.</w:t>
      </w:r>
      <w:r w:rsidR="00D0774F" w:rsidRPr="009E511A">
        <w:rPr>
          <w:rFonts w:ascii="Times New Roman" w:hAnsi="Times New Roman" w:cs="Times New Roman"/>
          <w:b/>
          <w:i/>
          <w:color w:val="000000"/>
          <w:sz w:val="23"/>
          <w:szCs w:val="23"/>
          <w:lang w:val="lv-LV"/>
        </w:rPr>
        <w:t xml:space="preserve"> Dabas parkā</w:t>
      </w:r>
      <w:r w:rsidRPr="009E511A">
        <w:rPr>
          <w:rFonts w:ascii="Times New Roman" w:hAnsi="Times New Roman" w:cs="Times New Roman"/>
          <w:b/>
          <w:i/>
          <w:color w:val="000000"/>
          <w:sz w:val="23"/>
          <w:szCs w:val="23"/>
          <w:lang w:val="lv-LV"/>
        </w:rPr>
        <w:t xml:space="preserve"> </w:t>
      </w:r>
      <w:r w:rsidR="00462B64" w:rsidRPr="009E511A">
        <w:rPr>
          <w:rFonts w:ascii="Times New Roman" w:hAnsi="Times New Roman" w:cs="Times New Roman"/>
          <w:b/>
          <w:i/>
          <w:color w:val="000000"/>
          <w:sz w:val="23"/>
          <w:szCs w:val="23"/>
          <w:lang w:val="lv-LV"/>
        </w:rPr>
        <w:t>“</w:t>
      </w:r>
      <w:r w:rsidRPr="009E511A">
        <w:rPr>
          <w:rFonts w:ascii="Times New Roman" w:hAnsi="Times New Roman" w:cs="Times New Roman"/>
          <w:b/>
          <w:i/>
          <w:color w:val="000000"/>
          <w:sz w:val="23"/>
          <w:szCs w:val="23"/>
          <w:lang w:val="lv-LV"/>
        </w:rPr>
        <w:t>Numernes valnis” plānoto apsaimniekošanas pasākumu kopsavilkums</w:t>
      </w:r>
    </w:p>
    <w:p w14:paraId="7D2FB93F" w14:textId="77777777" w:rsidR="00361B4D" w:rsidRPr="009E511A" w:rsidRDefault="00361B4D" w:rsidP="00361B4D">
      <w:pPr>
        <w:autoSpaceDE w:val="0"/>
        <w:autoSpaceDN w:val="0"/>
        <w:adjustRightInd w:val="0"/>
        <w:rPr>
          <w:rFonts w:ascii="Times New Roman" w:hAnsi="Times New Roman" w:cs="Times New Roman"/>
          <w:b/>
          <w:i/>
          <w:color w:val="000000"/>
          <w:sz w:val="23"/>
          <w:szCs w:val="23"/>
          <w:lang w:val="lv-LV"/>
        </w:rPr>
      </w:pPr>
    </w:p>
    <w:tbl>
      <w:tblPr>
        <w:tblW w:w="15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0"/>
        <w:gridCol w:w="3004"/>
        <w:gridCol w:w="1618"/>
        <w:gridCol w:w="2268"/>
        <w:gridCol w:w="1858"/>
        <w:gridCol w:w="1969"/>
        <w:gridCol w:w="2784"/>
      </w:tblGrid>
      <w:tr w:rsidR="00361B4D" w:rsidRPr="009E511A" w14:paraId="7D2FB949" w14:textId="77777777" w:rsidTr="008022E0">
        <w:trPr>
          <w:tblHeader/>
          <w:jc w:val="center"/>
        </w:trPr>
        <w:tc>
          <w:tcPr>
            <w:tcW w:w="988" w:type="dxa"/>
            <w:tcBorders>
              <w:bottom w:val="single" w:sz="4" w:space="0" w:color="auto"/>
            </w:tcBorders>
            <w:shd w:val="clear" w:color="auto" w:fill="E2EFD9" w:themeFill="accent6" w:themeFillTint="33"/>
            <w:vAlign w:val="center"/>
          </w:tcPr>
          <w:p w14:paraId="7D2FB940" w14:textId="77777777" w:rsidR="00361B4D" w:rsidRPr="009E511A" w:rsidRDefault="00361B4D" w:rsidP="00604CD6">
            <w:pPr>
              <w:tabs>
                <w:tab w:val="left" w:pos="1245"/>
              </w:tabs>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Nr. p.k.</w:t>
            </w:r>
          </w:p>
        </w:tc>
        <w:tc>
          <w:tcPr>
            <w:tcW w:w="850" w:type="dxa"/>
            <w:tcBorders>
              <w:bottom w:val="single" w:sz="4" w:space="0" w:color="auto"/>
            </w:tcBorders>
            <w:shd w:val="clear" w:color="auto" w:fill="E2EFD9" w:themeFill="accent6" w:themeFillTint="33"/>
            <w:vAlign w:val="center"/>
          </w:tcPr>
          <w:p w14:paraId="7D2FB941" w14:textId="77777777" w:rsidR="00361B4D" w:rsidRPr="009E511A" w:rsidRDefault="00361B4D" w:rsidP="00604CD6">
            <w:pPr>
              <w:tabs>
                <w:tab w:val="left" w:pos="1245"/>
              </w:tabs>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Mērķis</w:t>
            </w:r>
          </w:p>
        </w:tc>
        <w:tc>
          <w:tcPr>
            <w:tcW w:w="3004" w:type="dxa"/>
            <w:tcBorders>
              <w:bottom w:val="single" w:sz="4" w:space="0" w:color="auto"/>
            </w:tcBorders>
            <w:shd w:val="clear" w:color="auto" w:fill="E2EFD9" w:themeFill="accent6" w:themeFillTint="33"/>
            <w:vAlign w:val="center"/>
          </w:tcPr>
          <w:p w14:paraId="7D2FB942" w14:textId="77777777" w:rsidR="00361B4D" w:rsidRPr="009E511A" w:rsidRDefault="00361B4D" w:rsidP="00604CD6">
            <w:pPr>
              <w:tabs>
                <w:tab w:val="left" w:pos="1245"/>
              </w:tabs>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Apsaimniekošanas pasākums</w:t>
            </w:r>
          </w:p>
        </w:tc>
        <w:tc>
          <w:tcPr>
            <w:tcW w:w="1618" w:type="dxa"/>
            <w:tcBorders>
              <w:bottom w:val="single" w:sz="4" w:space="0" w:color="auto"/>
            </w:tcBorders>
            <w:shd w:val="clear" w:color="auto" w:fill="E2EFD9" w:themeFill="accent6" w:themeFillTint="33"/>
            <w:vAlign w:val="center"/>
          </w:tcPr>
          <w:p w14:paraId="7D2FB943" w14:textId="77777777" w:rsidR="00361B4D" w:rsidRPr="009E511A" w:rsidRDefault="00361B4D" w:rsidP="00604CD6">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Pasākuma izpildītājs</w:t>
            </w:r>
          </w:p>
        </w:tc>
        <w:tc>
          <w:tcPr>
            <w:tcW w:w="2268" w:type="dxa"/>
            <w:tcBorders>
              <w:bottom w:val="single" w:sz="4" w:space="0" w:color="auto"/>
            </w:tcBorders>
            <w:shd w:val="clear" w:color="auto" w:fill="E2EFD9" w:themeFill="accent6" w:themeFillTint="33"/>
            <w:vAlign w:val="center"/>
          </w:tcPr>
          <w:p w14:paraId="7D2FB944" w14:textId="77777777" w:rsidR="00361B4D" w:rsidRPr="009E511A" w:rsidRDefault="00361B4D" w:rsidP="00604CD6">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Prioritāte</w:t>
            </w:r>
          </w:p>
          <w:p w14:paraId="7D2FB945" w14:textId="77777777" w:rsidR="00361B4D" w:rsidRPr="009E511A" w:rsidRDefault="00361B4D" w:rsidP="00604CD6">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Izpildes termiņš</w:t>
            </w:r>
          </w:p>
        </w:tc>
        <w:tc>
          <w:tcPr>
            <w:tcW w:w="1858" w:type="dxa"/>
            <w:tcBorders>
              <w:bottom w:val="single" w:sz="4" w:space="0" w:color="auto"/>
            </w:tcBorders>
            <w:shd w:val="clear" w:color="auto" w:fill="E2EFD9" w:themeFill="accent6" w:themeFillTint="33"/>
            <w:vAlign w:val="center"/>
          </w:tcPr>
          <w:p w14:paraId="7D2FB946" w14:textId="77777777" w:rsidR="00361B4D" w:rsidRPr="009E511A" w:rsidRDefault="00361B4D" w:rsidP="00604CD6">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Iespējamais finanšu avots</w:t>
            </w:r>
          </w:p>
        </w:tc>
        <w:tc>
          <w:tcPr>
            <w:tcW w:w="1969" w:type="dxa"/>
            <w:tcBorders>
              <w:bottom w:val="single" w:sz="4" w:space="0" w:color="auto"/>
            </w:tcBorders>
            <w:shd w:val="clear" w:color="auto" w:fill="E2EFD9" w:themeFill="accent6" w:themeFillTint="33"/>
            <w:vAlign w:val="center"/>
          </w:tcPr>
          <w:p w14:paraId="7D2FB947" w14:textId="77777777" w:rsidR="00361B4D" w:rsidRPr="009E511A" w:rsidRDefault="00361B4D" w:rsidP="00604CD6">
            <w:pPr>
              <w:jc w:val="center"/>
              <w:rPr>
                <w:rFonts w:ascii="Times New Roman" w:hAnsi="Times New Roman" w:cs="Times New Roman"/>
                <w:b/>
                <w:sz w:val="20"/>
                <w:szCs w:val="20"/>
                <w:lang w:val="lv-LV"/>
              </w:rPr>
            </w:pPr>
            <w:r w:rsidRPr="009E511A">
              <w:rPr>
                <w:rFonts w:ascii="Times New Roman" w:hAnsi="Times New Roman" w:cs="Times New Roman"/>
                <w:b/>
                <w:bCs/>
                <w:sz w:val="20"/>
                <w:szCs w:val="20"/>
                <w:lang w:val="lv-LV"/>
              </w:rPr>
              <w:t xml:space="preserve">Nepieciešamais finansējums </w:t>
            </w:r>
          </w:p>
        </w:tc>
        <w:tc>
          <w:tcPr>
            <w:tcW w:w="2784" w:type="dxa"/>
            <w:tcBorders>
              <w:bottom w:val="single" w:sz="4" w:space="0" w:color="auto"/>
            </w:tcBorders>
            <w:shd w:val="clear" w:color="auto" w:fill="E2EFD9" w:themeFill="accent6" w:themeFillTint="33"/>
            <w:vAlign w:val="center"/>
          </w:tcPr>
          <w:p w14:paraId="7D2FB948" w14:textId="77777777" w:rsidR="00361B4D" w:rsidRPr="009E511A" w:rsidRDefault="00361B4D" w:rsidP="00604CD6">
            <w:pPr>
              <w:jc w:val="center"/>
              <w:rPr>
                <w:rFonts w:ascii="Times New Roman" w:hAnsi="Times New Roman" w:cs="Times New Roman"/>
                <w:b/>
                <w:sz w:val="20"/>
                <w:szCs w:val="20"/>
                <w:lang w:val="lv-LV"/>
              </w:rPr>
            </w:pPr>
            <w:r w:rsidRPr="009E511A">
              <w:rPr>
                <w:rFonts w:ascii="Times New Roman" w:hAnsi="Times New Roman" w:cs="Times New Roman"/>
                <w:b/>
                <w:sz w:val="20"/>
                <w:szCs w:val="20"/>
                <w:lang w:val="lv-LV"/>
              </w:rPr>
              <w:t>Izpildes indikatori</w:t>
            </w:r>
          </w:p>
        </w:tc>
      </w:tr>
      <w:tr w:rsidR="00361B4D" w:rsidRPr="009E511A" w14:paraId="7D2FB94B" w14:textId="77777777" w:rsidTr="00F179B0">
        <w:trPr>
          <w:cantSplit/>
          <w:jc w:val="center"/>
        </w:trPr>
        <w:tc>
          <w:tcPr>
            <w:tcW w:w="15339" w:type="dxa"/>
            <w:gridSpan w:val="8"/>
            <w:shd w:val="clear" w:color="auto" w:fill="C5E0B3" w:themeFill="accent6" w:themeFillTint="66"/>
          </w:tcPr>
          <w:p w14:paraId="7D2FB94A" w14:textId="77777777" w:rsidR="00361B4D" w:rsidRPr="009E511A" w:rsidRDefault="00361B4D" w:rsidP="00E002E4">
            <w:pPr>
              <w:pStyle w:val="Default"/>
              <w:numPr>
                <w:ilvl w:val="0"/>
                <w:numId w:val="20"/>
              </w:numPr>
              <w:ind w:left="311" w:hanging="284"/>
              <w:rPr>
                <w:rFonts w:ascii="Times New Roman" w:hAnsi="Times New Roman" w:cs="Times New Roman"/>
                <w:color w:val="auto"/>
                <w:sz w:val="20"/>
                <w:szCs w:val="20"/>
                <w:lang w:val="lv-LV"/>
              </w:rPr>
            </w:pPr>
            <w:r w:rsidRPr="009E511A">
              <w:rPr>
                <w:rFonts w:ascii="Times New Roman" w:hAnsi="Times New Roman" w:cs="Times New Roman"/>
                <w:b/>
                <w:bCs/>
                <w:color w:val="auto"/>
                <w:sz w:val="20"/>
                <w:szCs w:val="20"/>
                <w:lang w:val="lv-LV"/>
              </w:rPr>
              <w:t>Administratīvie un organizatoriskie aspekti</w:t>
            </w:r>
          </w:p>
        </w:tc>
      </w:tr>
      <w:tr w:rsidR="00361B4D" w:rsidRPr="009E511A" w14:paraId="7D2FB956" w14:textId="77777777" w:rsidTr="008022E0">
        <w:trPr>
          <w:cantSplit/>
          <w:jc w:val="center"/>
        </w:trPr>
        <w:tc>
          <w:tcPr>
            <w:tcW w:w="988" w:type="dxa"/>
          </w:tcPr>
          <w:p w14:paraId="7D2FB94C" w14:textId="77777777" w:rsidR="00361B4D" w:rsidRPr="009E511A" w:rsidRDefault="00361B4D" w:rsidP="00604CD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A.1.1.</w:t>
            </w:r>
          </w:p>
        </w:tc>
        <w:tc>
          <w:tcPr>
            <w:tcW w:w="850" w:type="dxa"/>
          </w:tcPr>
          <w:p w14:paraId="7D2FB94D" w14:textId="77777777" w:rsidR="00361B4D" w:rsidRPr="009E511A" w:rsidRDefault="00361B4D" w:rsidP="00604CD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A.1.</w:t>
            </w:r>
          </w:p>
        </w:tc>
        <w:tc>
          <w:tcPr>
            <w:tcW w:w="3004" w:type="dxa"/>
          </w:tcPr>
          <w:p w14:paraId="7D2FB94E" w14:textId="4677F1E9" w:rsidR="00361B4D" w:rsidRPr="009E511A" w:rsidRDefault="00361B4D">
            <w:pPr>
              <w:pStyle w:val="Default"/>
              <w:jc w:val="both"/>
              <w:rPr>
                <w:rFonts w:ascii="Times New Roman" w:hAnsi="Times New Roman" w:cs="Times New Roman"/>
                <w:color w:val="auto"/>
                <w:sz w:val="20"/>
                <w:szCs w:val="20"/>
                <w:lang w:val="lv-LV"/>
              </w:rPr>
            </w:pPr>
            <w:r w:rsidRPr="009E511A">
              <w:rPr>
                <w:rFonts w:ascii="Times New Roman" w:hAnsi="Times New Roman" w:cs="Times New Roman"/>
                <w:sz w:val="20"/>
                <w:szCs w:val="20"/>
                <w:lang w:val="la-Latn"/>
              </w:rPr>
              <w:t>DP</w:t>
            </w:r>
            <w:r w:rsidRPr="009E511A">
              <w:rPr>
                <w:rFonts w:ascii="Times New Roman" w:hAnsi="Times New Roman" w:cs="Times New Roman"/>
                <w:sz w:val="20"/>
                <w:szCs w:val="20"/>
                <w:lang w:val="lv-LV"/>
              </w:rPr>
              <w:t xml:space="preserve"> individuālo aizsardzības un izmantošanas noteikumu grozījumu apstiprināšana </w:t>
            </w:r>
            <w:r w:rsidR="0085512D">
              <w:rPr>
                <w:rFonts w:ascii="Times New Roman" w:hAnsi="Times New Roman" w:cs="Times New Roman"/>
                <w:sz w:val="20"/>
                <w:szCs w:val="20"/>
                <w:lang w:val="lv-LV"/>
              </w:rPr>
              <w:t>MK</w:t>
            </w:r>
            <w:r w:rsidRPr="009E511A">
              <w:rPr>
                <w:rFonts w:ascii="Times New Roman" w:hAnsi="Times New Roman" w:cs="Times New Roman"/>
                <w:sz w:val="20"/>
                <w:szCs w:val="20"/>
                <w:lang w:val="lv-LV"/>
              </w:rPr>
              <w:t>.</w:t>
            </w:r>
          </w:p>
        </w:tc>
        <w:tc>
          <w:tcPr>
            <w:tcW w:w="1618" w:type="dxa"/>
          </w:tcPr>
          <w:p w14:paraId="7D2FB94F"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DAP, VARAM</w:t>
            </w:r>
          </w:p>
          <w:p w14:paraId="7D2FB950" w14:textId="77777777" w:rsidR="00361B4D" w:rsidRPr="009E511A" w:rsidRDefault="00361B4D" w:rsidP="00604CD6">
            <w:pPr>
              <w:rPr>
                <w:rFonts w:ascii="Times New Roman" w:hAnsi="Times New Roman" w:cs="Times New Roman"/>
                <w:sz w:val="20"/>
                <w:szCs w:val="20"/>
                <w:lang w:val="lv-LV"/>
              </w:rPr>
            </w:pPr>
          </w:p>
        </w:tc>
        <w:tc>
          <w:tcPr>
            <w:tcW w:w="2268" w:type="dxa"/>
          </w:tcPr>
          <w:p w14:paraId="7D2FB951"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I, vienreizējs pasākums</w:t>
            </w:r>
          </w:p>
        </w:tc>
        <w:tc>
          <w:tcPr>
            <w:tcW w:w="1858" w:type="dxa"/>
          </w:tcPr>
          <w:p w14:paraId="7D2FB952"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DAP, VARAM</w:t>
            </w:r>
          </w:p>
          <w:p w14:paraId="7D2FB953" w14:textId="77777777" w:rsidR="00361B4D" w:rsidRPr="009E511A" w:rsidRDefault="00361B4D" w:rsidP="00604CD6">
            <w:pPr>
              <w:rPr>
                <w:rFonts w:ascii="Times New Roman" w:hAnsi="Times New Roman" w:cs="Times New Roman"/>
                <w:sz w:val="20"/>
                <w:szCs w:val="20"/>
                <w:lang w:val="lv-LV"/>
              </w:rPr>
            </w:pPr>
          </w:p>
        </w:tc>
        <w:tc>
          <w:tcPr>
            <w:tcW w:w="1969" w:type="dxa"/>
          </w:tcPr>
          <w:p w14:paraId="7D2FB954" w14:textId="77777777" w:rsidR="00361B4D" w:rsidRPr="009E511A" w:rsidRDefault="00361B4D" w:rsidP="00604CD6">
            <w:pPr>
              <w:jc w:val="both"/>
              <w:rPr>
                <w:rFonts w:ascii="Times New Roman" w:hAnsi="Times New Roman" w:cs="Times New Roman"/>
                <w:sz w:val="20"/>
                <w:szCs w:val="20"/>
                <w:lang w:val="lv-LV"/>
              </w:rPr>
            </w:pPr>
            <w:r w:rsidRPr="009E511A">
              <w:rPr>
                <w:rFonts w:ascii="Times New Roman" w:hAnsi="Times New Roman" w:cs="Times New Roman"/>
                <w:sz w:val="20"/>
                <w:szCs w:val="20"/>
              </w:rPr>
              <w:t>Administratīvie izdevumi</w:t>
            </w:r>
          </w:p>
        </w:tc>
        <w:tc>
          <w:tcPr>
            <w:tcW w:w="2784" w:type="dxa"/>
          </w:tcPr>
          <w:p w14:paraId="7D2FB955" w14:textId="0288419A" w:rsidR="00361B4D" w:rsidRPr="009E511A" w:rsidRDefault="00361B4D">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IAIN grozījumi apstiprināti </w:t>
            </w:r>
            <w:r w:rsidR="0085512D">
              <w:rPr>
                <w:rFonts w:ascii="Times New Roman" w:hAnsi="Times New Roman" w:cs="Times New Roman"/>
                <w:sz w:val="20"/>
                <w:szCs w:val="20"/>
                <w:lang w:val="lv-LV"/>
              </w:rPr>
              <w:t>MK</w:t>
            </w:r>
            <w:r w:rsidRPr="009E511A">
              <w:rPr>
                <w:rFonts w:ascii="Times New Roman" w:hAnsi="Times New Roman" w:cs="Times New Roman"/>
                <w:sz w:val="20"/>
                <w:szCs w:val="20"/>
                <w:lang w:val="lv-LV"/>
              </w:rPr>
              <w:t>.</w:t>
            </w:r>
          </w:p>
        </w:tc>
      </w:tr>
      <w:tr w:rsidR="00361B4D" w:rsidRPr="00E10FB7" w14:paraId="7D2FB95F" w14:textId="77777777" w:rsidTr="008022E0">
        <w:trPr>
          <w:cantSplit/>
          <w:jc w:val="center"/>
        </w:trPr>
        <w:tc>
          <w:tcPr>
            <w:tcW w:w="988" w:type="dxa"/>
          </w:tcPr>
          <w:p w14:paraId="7D2FB957" w14:textId="77777777" w:rsidR="00361B4D" w:rsidRPr="009E511A" w:rsidRDefault="00361B4D" w:rsidP="00604CD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A.2.1.</w:t>
            </w:r>
          </w:p>
        </w:tc>
        <w:tc>
          <w:tcPr>
            <w:tcW w:w="850" w:type="dxa"/>
          </w:tcPr>
          <w:p w14:paraId="7D2FB958" w14:textId="77777777" w:rsidR="00361B4D" w:rsidRPr="009E511A" w:rsidRDefault="00361B4D" w:rsidP="00604CD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A.2.</w:t>
            </w:r>
          </w:p>
        </w:tc>
        <w:tc>
          <w:tcPr>
            <w:tcW w:w="3004" w:type="dxa"/>
          </w:tcPr>
          <w:p w14:paraId="7D2FB959" w14:textId="77777777" w:rsidR="00361B4D" w:rsidRPr="009E511A" w:rsidRDefault="00361B4D" w:rsidP="00604CD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a-Latn"/>
              </w:rPr>
              <w:t>R</w:t>
            </w:r>
            <w:r w:rsidRPr="009E511A">
              <w:rPr>
                <w:rFonts w:ascii="Times New Roman" w:hAnsi="Times New Roman" w:cs="Times New Roman"/>
                <w:color w:val="auto"/>
                <w:sz w:val="20"/>
                <w:szCs w:val="20"/>
                <w:lang w:val="lv-LV"/>
              </w:rPr>
              <w:t xml:space="preserve">obežu paplašināšana, integrējot dabas parkā ārpus ĪADT pašreizējām robežām izvietotos ES nozīmes aizsargājamos purvu un mežu biotopus. </w:t>
            </w:r>
          </w:p>
        </w:tc>
        <w:tc>
          <w:tcPr>
            <w:tcW w:w="1618" w:type="dxa"/>
          </w:tcPr>
          <w:p w14:paraId="7D2FB95A"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VARAM</w:t>
            </w:r>
          </w:p>
        </w:tc>
        <w:tc>
          <w:tcPr>
            <w:tcW w:w="2268" w:type="dxa"/>
          </w:tcPr>
          <w:p w14:paraId="7D2FB95B"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I, vienreizējs pasākums</w:t>
            </w:r>
          </w:p>
        </w:tc>
        <w:tc>
          <w:tcPr>
            <w:tcW w:w="1858" w:type="dxa"/>
          </w:tcPr>
          <w:p w14:paraId="7D2FB95C"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VARAM</w:t>
            </w:r>
          </w:p>
        </w:tc>
        <w:tc>
          <w:tcPr>
            <w:tcW w:w="1969" w:type="dxa"/>
          </w:tcPr>
          <w:p w14:paraId="7D2FB95D" w14:textId="77777777" w:rsidR="00361B4D" w:rsidRPr="009E511A" w:rsidRDefault="00361B4D" w:rsidP="00604CD6">
            <w:pPr>
              <w:jc w:val="both"/>
              <w:rPr>
                <w:rFonts w:ascii="Times New Roman" w:hAnsi="Times New Roman" w:cs="Times New Roman"/>
                <w:sz w:val="20"/>
                <w:szCs w:val="20"/>
              </w:rPr>
            </w:pPr>
            <w:r w:rsidRPr="009E511A">
              <w:rPr>
                <w:rFonts w:ascii="Times New Roman" w:hAnsi="Times New Roman" w:cs="Times New Roman"/>
                <w:sz w:val="20"/>
                <w:szCs w:val="20"/>
              </w:rPr>
              <w:t>Administratīvie izdevumi</w:t>
            </w:r>
          </w:p>
        </w:tc>
        <w:tc>
          <w:tcPr>
            <w:tcW w:w="2784" w:type="dxa"/>
          </w:tcPr>
          <w:p w14:paraId="7D2FB95E" w14:textId="3F9CC6E4" w:rsidR="00361B4D" w:rsidRPr="009E511A" w:rsidRDefault="00361B4D">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Veikta teritorijas robežu paplašināšana un izdarītas izmaiņas MK 1999. gada 9.</w:t>
            </w:r>
            <w:r w:rsidR="007452FC">
              <w:rPr>
                <w:rFonts w:ascii="Times New Roman" w:hAnsi="Times New Roman" w:cs="Times New Roman"/>
                <w:sz w:val="20"/>
                <w:szCs w:val="20"/>
                <w:lang w:val="lv-LV"/>
              </w:rPr>
              <w:t> </w:t>
            </w:r>
            <w:r w:rsidRPr="009E511A">
              <w:rPr>
                <w:rFonts w:ascii="Times New Roman" w:hAnsi="Times New Roman" w:cs="Times New Roman"/>
                <w:sz w:val="20"/>
                <w:szCs w:val="20"/>
                <w:lang w:val="lv-LV"/>
              </w:rPr>
              <w:t>marta noteikumos Nr. 83 “Noteikumi par dabas parkiem”, precizējot</w:t>
            </w:r>
            <w:r w:rsidR="001B342A" w:rsidRPr="009E511A">
              <w:rPr>
                <w:rFonts w:ascii="Times New Roman" w:hAnsi="Times New Roman" w:cs="Times New Roman"/>
                <w:sz w:val="20"/>
                <w:szCs w:val="20"/>
                <w:lang w:val="lv-LV"/>
              </w:rPr>
              <w:t xml:space="preserve"> DP robežas. </w:t>
            </w:r>
            <w:r w:rsidRPr="009E511A">
              <w:rPr>
                <w:rFonts w:ascii="Times New Roman" w:hAnsi="Times New Roman" w:cs="Times New Roman"/>
                <w:sz w:val="20"/>
                <w:szCs w:val="20"/>
                <w:lang w:val="lv-LV"/>
              </w:rPr>
              <w:t xml:space="preserve">ĪADT teritorija paplašināta par </w:t>
            </w:r>
            <w:r w:rsidR="001B342A" w:rsidRPr="009E511A">
              <w:rPr>
                <w:rFonts w:ascii="Times New Roman" w:hAnsi="Times New Roman" w:cs="Times New Roman"/>
                <w:sz w:val="20"/>
                <w:szCs w:val="20"/>
                <w:lang w:val="lv-LV"/>
              </w:rPr>
              <w:t>32,8</w:t>
            </w:r>
            <w:r w:rsidRPr="009E511A">
              <w:rPr>
                <w:rFonts w:ascii="Times New Roman" w:hAnsi="Times New Roman" w:cs="Times New Roman"/>
                <w:sz w:val="20"/>
                <w:szCs w:val="20"/>
                <w:lang w:val="lv-LV"/>
              </w:rPr>
              <w:t xml:space="preserve"> ha, iekļaujot DP teritorijā ES nozīmes aizsargājamos purvu un mežu biotopus, kas konstatēti ārpus patreizējām </w:t>
            </w:r>
            <w:r w:rsidR="00350A57" w:rsidRPr="009E511A">
              <w:rPr>
                <w:rFonts w:ascii="Times New Roman" w:hAnsi="Times New Roman" w:cs="Times New Roman"/>
                <w:sz w:val="20"/>
                <w:szCs w:val="20"/>
                <w:lang w:val="lv-LV"/>
              </w:rPr>
              <w:t>DP</w:t>
            </w:r>
            <w:r w:rsidRPr="009E511A">
              <w:rPr>
                <w:rFonts w:ascii="Times New Roman" w:hAnsi="Times New Roman" w:cs="Times New Roman"/>
                <w:sz w:val="20"/>
                <w:szCs w:val="20"/>
                <w:lang w:val="lv-LV"/>
              </w:rPr>
              <w:t xml:space="preserve"> robežām.</w:t>
            </w:r>
          </w:p>
        </w:tc>
      </w:tr>
      <w:tr w:rsidR="00361B4D" w:rsidRPr="009E511A" w14:paraId="7D2FB968" w14:textId="77777777" w:rsidTr="008022E0">
        <w:trPr>
          <w:cantSplit/>
          <w:jc w:val="center"/>
        </w:trPr>
        <w:tc>
          <w:tcPr>
            <w:tcW w:w="988" w:type="dxa"/>
          </w:tcPr>
          <w:p w14:paraId="7D2FB960" w14:textId="77777777" w:rsidR="00361B4D" w:rsidRPr="009E511A" w:rsidRDefault="00361B4D" w:rsidP="00604CD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A.3.1.</w:t>
            </w:r>
          </w:p>
        </w:tc>
        <w:tc>
          <w:tcPr>
            <w:tcW w:w="850" w:type="dxa"/>
          </w:tcPr>
          <w:p w14:paraId="7D2FB961" w14:textId="77777777" w:rsidR="00361B4D" w:rsidRPr="009E511A" w:rsidRDefault="00361B4D" w:rsidP="00604CD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A.3.</w:t>
            </w:r>
          </w:p>
        </w:tc>
        <w:tc>
          <w:tcPr>
            <w:tcW w:w="3004" w:type="dxa"/>
          </w:tcPr>
          <w:p w14:paraId="7D2FB962" w14:textId="77777777" w:rsidR="00361B4D" w:rsidRPr="009E511A" w:rsidRDefault="00361B4D" w:rsidP="00604CD6">
            <w:pPr>
              <w:pStyle w:val="Default"/>
              <w:jc w:val="both"/>
              <w:rPr>
                <w:rFonts w:ascii="Times New Roman" w:hAnsi="Times New Roman" w:cs="Times New Roman"/>
                <w:color w:val="auto"/>
                <w:sz w:val="20"/>
                <w:szCs w:val="20"/>
                <w:lang w:val="lv-LV"/>
              </w:rPr>
            </w:pPr>
            <w:r w:rsidRPr="009E511A">
              <w:rPr>
                <w:rFonts w:ascii="Times New Roman" w:hAnsi="Times New Roman" w:cs="Times New Roman"/>
                <w:sz w:val="20"/>
                <w:szCs w:val="20"/>
                <w:lang w:val="lv-LV"/>
              </w:rPr>
              <w:t>Dabas aizsardzības plānā ietverto nosacījumu iestrāde Kārsavas un Baltinavas novadu teritorijas plānojumos</w:t>
            </w:r>
            <w:r w:rsidR="00855D9A" w:rsidRPr="009E511A">
              <w:rPr>
                <w:rFonts w:ascii="Times New Roman" w:hAnsi="Times New Roman" w:cs="Times New Roman"/>
                <w:sz w:val="20"/>
                <w:szCs w:val="20"/>
                <w:lang w:val="lv-LV"/>
              </w:rPr>
              <w:t>.</w:t>
            </w:r>
          </w:p>
        </w:tc>
        <w:tc>
          <w:tcPr>
            <w:tcW w:w="1618" w:type="dxa"/>
          </w:tcPr>
          <w:p w14:paraId="7D2FB963"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Kārsavas un Baltinavas novadu pašvaldības</w:t>
            </w:r>
          </w:p>
        </w:tc>
        <w:tc>
          <w:tcPr>
            <w:tcW w:w="2268" w:type="dxa"/>
          </w:tcPr>
          <w:p w14:paraId="7D2FB964"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I, vienreizējs pasākums</w:t>
            </w:r>
          </w:p>
        </w:tc>
        <w:tc>
          <w:tcPr>
            <w:tcW w:w="1858" w:type="dxa"/>
          </w:tcPr>
          <w:p w14:paraId="7D2FB965"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Kārsavas un Baltinavas novadu pašvaldības</w:t>
            </w:r>
          </w:p>
        </w:tc>
        <w:tc>
          <w:tcPr>
            <w:tcW w:w="1969" w:type="dxa"/>
          </w:tcPr>
          <w:p w14:paraId="7D2FB966" w14:textId="77777777" w:rsidR="00361B4D" w:rsidRPr="009E511A" w:rsidRDefault="00361B4D" w:rsidP="00604CD6">
            <w:pPr>
              <w:jc w:val="both"/>
              <w:rPr>
                <w:rFonts w:ascii="Times New Roman" w:hAnsi="Times New Roman" w:cs="Times New Roman"/>
                <w:sz w:val="20"/>
                <w:szCs w:val="20"/>
              </w:rPr>
            </w:pPr>
            <w:r w:rsidRPr="009E511A">
              <w:rPr>
                <w:rFonts w:ascii="Times New Roman" w:hAnsi="Times New Roman" w:cs="Times New Roman"/>
                <w:sz w:val="20"/>
                <w:szCs w:val="20"/>
              </w:rPr>
              <w:t>Administratīvie izdevumi</w:t>
            </w:r>
          </w:p>
        </w:tc>
        <w:tc>
          <w:tcPr>
            <w:tcW w:w="2784" w:type="dxa"/>
          </w:tcPr>
          <w:p w14:paraId="7D2FB967" w14:textId="77777777" w:rsidR="00361B4D" w:rsidRPr="009E511A" w:rsidRDefault="00361B4D" w:rsidP="00604CD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Teritorijas plānojumos ieviestas dabas aizsardzības plānā sniegtās rekomendācijas.</w:t>
            </w:r>
          </w:p>
        </w:tc>
      </w:tr>
      <w:tr w:rsidR="00361B4D" w:rsidRPr="00E10FB7" w14:paraId="7D2FB971" w14:textId="77777777" w:rsidTr="008022E0">
        <w:trPr>
          <w:cantSplit/>
          <w:jc w:val="center"/>
        </w:trPr>
        <w:tc>
          <w:tcPr>
            <w:tcW w:w="988" w:type="dxa"/>
          </w:tcPr>
          <w:p w14:paraId="7D2FB969" w14:textId="77777777" w:rsidR="00361B4D" w:rsidRPr="009E511A" w:rsidRDefault="00361B4D" w:rsidP="00604CD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A.4.1.</w:t>
            </w:r>
          </w:p>
        </w:tc>
        <w:tc>
          <w:tcPr>
            <w:tcW w:w="850" w:type="dxa"/>
          </w:tcPr>
          <w:p w14:paraId="7D2FB96A" w14:textId="77777777" w:rsidR="00361B4D" w:rsidRPr="009E511A" w:rsidRDefault="00361B4D" w:rsidP="00604CD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A.4.</w:t>
            </w:r>
          </w:p>
        </w:tc>
        <w:tc>
          <w:tcPr>
            <w:tcW w:w="3004" w:type="dxa"/>
          </w:tcPr>
          <w:p w14:paraId="7D2FB96B" w14:textId="77777777" w:rsidR="00361B4D" w:rsidRPr="009E511A" w:rsidRDefault="00F02D4E" w:rsidP="00604CD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DP</w:t>
            </w:r>
            <w:r w:rsidR="00361B4D" w:rsidRPr="009E511A">
              <w:rPr>
                <w:rFonts w:ascii="Times New Roman" w:hAnsi="Times New Roman" w:cs="Times New Roman"/>
                <w:color w:val="auto"/>
                <w:sz w:val="20"/>
                <w:szCs w:val="20"/>
                <w:lang w:val="lv-LV"/>
              </w:rPr>
              <w:t xml:space="preserve"> teritorijas robežu precizēšana, veicot uzmērīšanu dabā.</w:t>
            </w:r>
          </w:p>
        </w:tc>
        <w:tc>
          <w:tcPr>
            <w:tcW w:w="1618" w:type="dxa"/>
          </w:tcPr>
          <w:p w14:paraId="7D2FB96C"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DAP</w:t>
            </w:r>
          </w:p>
        </w:tc>
        <w:tc>
          <w:tcPr>
            <w:tcW w:w="2268" w:type="dxa"/>
          </w:tcPr>
          <w:p w14:paraId="7D2FB96D"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II, vienreizējs pasākums </w:t>
            </w:r>
          </w:p>
        </w:tc>
        <w:tc>
          <w:tcPr>
            <w:tcW w:w="1858" w:type="dxa"/>
          </w:tcPr>
          <w:p w14:paraId="7D2FB96E"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DAP esošā budžeta ietvaros</w:t>
            </w:r>
          </w:p>
        </w:tc>
        <w:tc>
          <w:tcPr>
            <w:tcW w:w="1969" w:type="dxa"/>
          </w:tcPr>
          <w:p w14:paraId="7D2FB96F" w14:textId="77777777" w:rsidR="00361B4D" w:rsidRPr="009E511A" w:rsidRDefault="00361B4D" w:rsidP="00604CD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Nosakāms iepirkuma procedūrā</w:t>
            </w:r>
          </w:p>
        </w:tc>
        <w:tc>
          <w:tcPr>
            <w:tcW w:w="2784" w:type="dxa"/>
          </w:tcPr>
          <w:p w14:paraId="7D2FB970" w14:textId="77777777" w:rsidR="00361B4D" w:rsidRPr="009E511A" w:rsidRDefault="00F02D4E" w:rsidP="00604CD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Uzmērīta precīza DP</w:t>
            </w:r>
            <w:r w:rsidR="00361B4D" w:rsidRPr="009E511A">
              <w:rPr>
                <w:rFonts w:ascii="Times New Roman" w:hAnsi="Times New Roman" w:cs="Times New Roman"/>
                <w:sz w:val="20"/>
                <w:szCs w:val="20"/>
                <w:lang w:val="lv-LV"/>
              </w:rPr>
              <w:t xml:space="preserve"> robeža dabā.</w:t>
            </w:r>
          </w:p>
        </w:tc>
      </w:tr>
      <w:tr w:rsidR="00361B4D" w:rsidRPr="00E10FB7" w14:paraId="7D2FB973" w14:textId="77777777" w:rsidTr="00F179B0">
        <w:trPr>
          <w:cantSplit/>
          <w:jc w:val="center"/>
        </w:trPr>
        <w:tc>
          <w:tcPr>
            <w:tcW w:w="15339" w:type="dxa"/>
            <w:gridSpan w:val="8"/>
            <w:shd w:val="clear" w:color="auto" w:fill="C5E0B3" w:themeFill="accent6" w:themeFillTint="66"/>
            <w:vAlign w:val="center"/>
          </w:tcPr>
          <w:p w14:paraId="7D2FB972" w14:textId="77777777" w:rsidR="00361B4D" w:rsidRPr="009E511A" w:rsidRDefault="00361B4D" w:rsidP="00E002E4">
            <w:pPr>
              <w:pStyle w:val="ListParagraph"/>
              <w:numPr>
                <w:ilvl w:val="0"/>
                <w:numId w:val="20"/>
              </w:numPr>
              <w:ind w:left="318" w:hanging="318"/>
              <w:jc w:val="both"/>
              <w:rPr>
                <w:rFonts w:ascii="Times New Roman" w:hAnsi="Times New Roman" w:cs="Times New Roman"/>
                <w:sz w:val="20"/>
                <w:szCs w:val="20"/>
                <w:lang w:val="lv-LV"/>
              </w:rPr>
            </w:pPr>
            <w:r w:rsidRPr="009E511A">
              <w:rPr>
                <w:rFonts w:ascii="Times New Roman" w:hAnsi="Times New Roman" w:cs="Times New Roman"/>
                <w:b/>
                <w:bCs/>
                <w:sz w:val="20"/>
                <w:szCs w:val="20"/>
                <w:lang w:val="lv-LV"/>
              </w:rPr>
              <w:t>Dabas vērtību aizsardzība un apsaimniekošana</w:t>
            </w:r>
          </w:p>
        </w:tc>
      </w:tr>
      <w:tr w:rsidR="00361B4D" w:rsidRPr="00E10FB7" w14:paraId="7D2FB981" w14:textId="77777777" w:rsidTr="008022E0">
        <w:trPr>
          <w:cantSplit/>
          <w:jc w:val="center"/>
        </w:trPr>
        <w:tc>
          <w:tcPr>
            <w:tcW w:w="988" w:type="dxa"/>
            <w:shd w:val="clear" w:color="auto" w:fill="FFFFFF" w:themeFill="background1"/>
          </w:tcPr>
          <w:p w14:paraId="7D2FB974" w14:textId="77777777" w:rsidR="00361B4D" w:rsidRPr="009E511A" w:rsidRDefault="00361B4D" w:rsidP="00604CD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lastRenderedPageBreak/>
              <w:t>B.1.1.</w:t>
            </w:r>
          </w:p>
        </w:tc>
        <w:tc>
          <w:tcPr>
            <w:tcW w:w="850" w:type="dxa"/>
            <w:shd w:val="clear" w:color="auto" w:fill="auto"/>
          </w:tcPr>
          <w:p w14:paraId="7D2FB975" w14:textId="77777777" w:rsidR="00361B4D" w:rsidRPr="009E511A" w:rsidRDefault="00361B4D" w:rsidP="00604CD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B.1.</w:t>
            </w:r>
          </w:p>
        </w:tc>
        <w:tc>
          <w:tcPr>
            <w:tcW w:w="3004" w:type="dxa"/>
            <w:shd w:val="clear" w:color="auto" w:fill="FFFFFF" w:themeFill="background1"/>
          </w:tcPr>
          <w:p w14:paraId="7D2FB976" w14:textId="77777777" w:rsidR="00361B4D" w:rsidRPr="009E511A" w:rsidRDefault="004B5DE7" w:rsidP="004B5DE7">
            <w:pPr>
              <w:pStyle w:val="Default"/>
              <w:jc w:val="both"/>
              <w:rPr>
                <w:rFonts w:ascii="Times New Roman" w:hAnsi="Times New Roman" w:cs="Times New Roman"/>
                <w:color w:val="auto"/>
                <w:sz w:val="20"/>
                <w:szCs w:val="20"/>
                <w:lang w:val="lv-LV"/>
              </w:rPr>
            </w:pPr>
            <w:r w:rsidRPr="009E511A">
              <w:rPr>
                <w:rFonts w:ascii="Times New Roman" w:hAnsi="Times New Roman" w:cs="Times New Roman"/>
                <w:sz w:val="20"/>
                <w:szCs w:val="20"/>
                <w:lang w:val="lv-LV"/>
              </w:rPr>
              <w:t xml:space="preserve">Augstvērtīgo meža </w:t>
            </w:r>
            <w:r w:rsidR="00361B4D" w:rsidRPr="009E511A">
              <w:rPr>
                <w:rFonts w:ascii="Times New Roman" w:hAnsi="Times New Roman" w:cs="Times New Roman"/>
                <w:sz w:val="20"/>
                <w:szCs w:val="20"/>
                <w:lang w:val="lv-LV"/>
              </w:rPr>
              <w:t>biotopu dabiska attīstība bez cilvēka iejaukšanās</w:t>
            </w:r>
            <w:r w:rsidRPr="009E511A">
              <w:rPr>
                <w:rFonts w:ascii="Times New Roman" w:hAnsi="Times New Roman" w:cs="Times New Roman"/>
                <w:sz w:val="20"/>
                <w:szCs w:val="20"/>
                <w:lang w:val="lv-LV"/>
              </w:rPr>
              <w:t>.</w:t>
            </w:r>
          </w:p>
        </w:tc>
        <w:tc>
          <w:tcPr>
            <w:tcW w:w="1618" w:type="dxa"/>
            <w:shd w:val="clear" w:color="auto" w:fill="FFFFFF" w:themeFill="background1"/>
          </w:tcPr>
          <w:p w14:paraId="7D2FB977" w14:textId="77777777" w:rsidR="00361B4D" w:rsidRPr="009E511A" w:rsidRDefault="00E66FA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AS “LVM”</w:t>
            </w:r>
            <w:r w:rsidR="00361B4D" w:rsidRPr="009E511A">
              <w:rPr>
                <w:rFonts w:ascii="Times New Roman" w:hAnsi="Times New Roman" w:cs="Times New Roman"/>
                <w:sz w:val="20"/>
                <w:szCs w:val="20"/>
                <w:lang w:val="lv-LV"/>
              </w:rPr>
              <w:t>, zemes īpašnieki, DAP</w:t>
            </w:r>
          </w:p>
        </w:tc>
        <w:tc>
          <w:tcPr>
            <w:tcW w:w="2268" w:type="dxa"/>
            <w:shd w:val="clear" w:color="auto" w:fill="FFFFFF" w:themeFill="background1"/>
          </w:tcPr>
          <w:p w14:paraId="7D2FB978"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I, visā plāna darbības periodā</w:t>
            </w:r>
          </w:p>
        </w:tc>
        <w:tc>
          <w:tcPr>
            <w:tcW w:w="1858" w:type="dxa"/>
            <w:shd w:val="clear" w:color="auto" w:fill="FFFFFF" w:themeFill="background1"/>
          </w:tcPr>
          <w:p w14:paraId="7D2FB979" w14:textId="77777777" w:rsidR="00361B4D" w:rsidRPr="009E511A" w:rsidRDefault="00E66FA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AS “LVM”</w:t>
            </w:r>
            <w:r w:rsidR="00361B4D" w:rsidRPr="009E511A">
              <w:rPr>
                <w:rFonts w:ascii="Times New Roman" w:hAnsi="Times New Roman" w:cs="Times New Roman"/>
                <w:sz w:val="20"/>
                <w:szCs w:val="20"/>
                <w:lang w:val="lv-LV"/>
              </w:rPr>
              <w:t>, LAP maksājumi</w:t>
            </w:r>
          </w:p>
        </w:tc>
        <w:tc>
          <w:tcPr>
            <w:tcW w:w="1969" w:type="dxa"/>
            <w:shd w:val="clear" w:color="auto" w:fill="FFFFFF" w:themeFill="background1"/>
          </w:tcPr>
          <w:p w14:paraId="7D2FB97A" w14:textId="77777777" w:rsidR="00361B4D" w:rsidRPr="009E511A" w:rsidRDefault="00361B4D" w:rsidP="00604CD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Atkarībā no noteiktajiem saimnieciskās darbības ierobežojumiem. </w:t>
            </w:r>
          </w:p>
          <w:p w14:paraId="7D2FB97B" w14:textId="77777777" w:rsidR="00361B4D" w:rsidRPr="009E511A" w:rsidRDefault="00361B4D" w:rsidP="00604CD6">
            <w:pPr>
              <w:jc w:val="both"/>
              <w:rPr>
                <w:rFonts w:ascii="Times New Roman" w:hAnsi="Times New Roman" w:cs="Times New Roman"/>
                <w:sz w:val="20"/>
                <w:szCs w:val="20"/>
                <w:lang w:val="lv-LV"/>
              </w:rPr>
            </w:pPr>
          </w:p>
          <w:p w14:paraId="7D2FB97C" w14:textId="77777777" w:rsidR="00361B4D" w:rsidRPr="009E511A" w:rsidRDefault="00361B4D" w:rsidP="00604CD6">
            <w:pPr>
              <w:jc w:val="both"/>
              <w:rPr>
                <w:rFonts w:ascii="Times New Roman" w:hAnsi="Times New Roman" w:cs="Times New Roman"/>
                <w:sz w:val="20"/>
                <w:szCs w:val="20"/>
                <w:lang w:val="la-Latn"/>
              </w:rPr>
            </w:pPr>
            <w:r w:rsidRPr="009E511A">
              <w:rPr>
                <w:rFonts w:ascii="Times New Roman" w:hAnsi="Times New Roman" w:cs="Times New Roman"/>
                <w:sz w:val="20"/>
                <w:szCs w:val="20"/>
                <w:lang w:val="lv-LV"/>
              </w:rPr>
              <w:t>Kontroles administratīvās izmaksas</w:t>
            </w:r>
            <w:r w:rsidRPr="009E511A">
              <w:rPr>
                <w:rFonts w:ascii="Times New Roman" w:hAnsi="Times New Roman" w:cs="Times New Roman"/>
                <w:sz w:val="20"/>
                <w:szCs w:val="20"/>
                <w:lang w:val="la-Latn"/>
              </w:rPr>
              <w:t>.</w:t>
            </w:r>
          </w:p>
        </w:tc>
        <w:tc>
          <w:tcPr>
            <w:tcW w:w="2784" w:type="dxa"/>
            <w:shd w:val="clear" w:color="auto" w:fill="FFFFFF" w:themeFill="background1"/>
          </w:tcPr>
          <w:p w14:paraId="7D2FB97D" w14:textId="77777777" w:rsidR="00361B4D" w:rsidRPr="009E511A" w:rsidRDefault="00361B4D" w:rsidP="001B342A">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Veicināta ES nozīmes aizsargājamo meža biotopu </w:t>
            </w:r>
            <w:r w:rsidRPr="009E511A">
              <w:rPr>
                <w:rFonts w:ascii="Times New Roman" w:hAnsi="Times New Roman" w:cs="Times New Roman"/>
                <w:sz w:val="20"/>
                <w:szCs w:val="20"/>
                <w:lang w:val="la-Latn"/>
              </w:rPr>
              <w:t>(</w:t>
            </w:r>
            <w:r w:rsidR="00380CCC" w:rsidRPr="009E511A">
              <w:rPr>
                <w:rFonts w:ascii="Times New Roman" w:hAnsi="Times New Roman" w:cs="Times New Roman"/>
                <w:sz w:val="20"/>
                <w:szCs w:val="20"/>
                <w:lang w:val="lv-LV"/>
              </w:rPr>
              <w:t>22</w:t>
            </w:r>
            <w:r w:rsidR="00380CCC" w:rsidRPr="009E511A">
              <w:rPr>
                <w:rFonts w:ascii="Times New Roman" w:hAnsi="Times New Roman" w:cs="Times New Roman"/>
                <w:sz w:val="20"/>
                <w:szCs w:val="20"/>
                <w:lang w:val="la-Latn"/>
              </w:rPr>
              <w:t>1</w:t>
            </w:r>
            <w:r w:rsidR="00380CCC" w:rsidRPr="009E511A">
              <w:rPr>
                <w:rFonts w:ascii="Times New Roman" w:hAnsi="Times New Roman" w:cs="Times New Roman"/>
                <w:sz w:val="20"/>
                <w:szCs w:val="20"/>
                <w:lang w:val="lv-LV"/>
              </w:rPr>
              <w:t>,92</w:t>
            </w:r>
            <w:r w:rsidRPr="009E511A">
              <w:rPr>
                <w:rFonts w:ascii="Times New Roman" w:hAnsi="Times New Roman" w:cs="Times New Roman"/>
                <w:sz w:val="20"/>
                <w:szCs w:val="20"/>
                <w:lang w:val="lv-LV"/>
              </w:rPr>
              <w:t xml:space="preserve"> ha</w:t>
            </w:r>
            <w:r w:rsidR="001B342A" w:rsidRPr="009E511A">
              <w:rPr>
                <w:rFonts w:ascii="Times New Roman" w:hAnsi="Times New Roman" w:cs="Times New Roman"/>
                <w:sz w:val="20"/>
                <w:szCs w:val="20"/>
                <w:lang w:val="la-Latn"/>
              </w:rPr>
              <w:t xml:space="preserve"> apjomā)</w:t>
            </w:r>
            <w:r w:rsidRPr="009E511A">
              <w:rPr>
                <w:rFonts w:ascii="Times New Roman" w:hAnsi="Times New Roman" w:cs="Times New Roman"/>
                <w:sz w:val="20"/>
                <w:szCs w:val="20"/>
                <w:lang w:val="la-Latn"/>
              </w:rPr>
              <w:t xml:space="preserve"> saglabāšanās un </w:t>
            </w:r>
            <w:r w:rsidRPr="009E511A">
              <w:rPr>
                <w:rFonts w:ascii="Times New Roman" w:hAnsi="Times New Roman" w:cs="Times New Roman"/>
                <w:sz w:val="20"/>
                <w:szCs w:val="20"/>
                <w:lang w:val="lv-LV"/>
              </w:rPr>
              <w:t xml:space="preserve">kvalitātes uzlabošanās. </w:t>
            </w:r>
          </w:p>
          <w:p w14:paraId="7D2FB97E" w14:textId="77777777" w:rsidR="005A6334" w:rsidRPr="009E511A" w:rsidRDefault="005A6334" w:rsidP="001B342A">
            <w:pPr>
              <w:jc w:val="both"/>
              <w:rPr>
                <w:rFonts w:ascii="Times New Roman" w:hAnsi="Times New Roman" w:cs="Times New Roman"/>
                <w:sz w:val="20"/>
                <w:szCs w:val="20"/>
                <w:lang w:val="lv-LV"/>
              </w:rPr>
            </w:pPr>
          </w:p>
          <w:p w14:paraId="7D2FB97F" w14:textId="77777777" w:rsidR="005A6334" w:rsidRPr="009E511A" w:rsidRDefault="005A6334" w:rsidP="005A633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Dabas </w:t>
            </w:r>
            <w:r w:rsidRPr="009E511A">
              <w:rPr>
                <w:rFonts w:ascii="Times New Roman" w:hAnsi="Times New Roman" w:cs="Times New Roman"/>
                <w:sz w:val="20"/>
                <w:szCs w:val="20"/>
                <w:lang w:val="la-Latn"/>
              </w:rPr>
              <w:t>parka</w:t>
            </w:r>
            <w:r w:rsidRPr="009E511A">
              <w:rPr>
                <w:rFonts w:ascii="Times New Roman" w:hAnsi="Times New Roman" w:cs="Times New Roman"/>
                <w:sz w:val="20"/>
                <w:szCs w:val="20"/>
                <w:lang w:val="lv-LV"/>
              </w:rPr>
              <w:t xml:space="preserve"> teritorijas paplašināšanas gadījumā nodrošināts neiejaukšanās režīms arī ES nozīmes aizsargājamiem meža biotopiem</w:t>
            </w:r>
            <w:r w:rsidR="00380CCC" w:rsidRPr="009E511A">
              <w:rPr>
                <w:rFonts w:ascii="Times New Roman" w:hAnsi="Times New Roman" w:cs="Times New Roman"/>
                <w:sz w:val="20"/>
                <w:szCs w:val="20"/>
                <w:lang w:val="la-Latn"/>
              </w:rPr>
              <w:t xml:space="preserve"> (izņemot biotopu </w:t>
            </w:r>
            <w:r w:rsidR="00380CCC" w:rsidRPr="009E511A">
              <w:rPr>
                <w:rFonts w:ascii="Times New Roman" w:hAnsi="Times New Roman" w:cs="Times New Roman"/>
                <w:iCs/>
                <w:sz w:val="20"/>
                <w:szCs w:val="20"/>
                <w:lang w:val="lv-LV"/>
              </w:rPr>
              <w:t>9060</w:t>
            </w:r>
            <w:r w:rsidR="00380CCC" w:rsidRPr="009E511A">
              <w:rPr>
                <w:rFonts w:ascii="Times New Roman" w:hAnsi="Times New Roman" w:cs="Times New Roman"/>
                <w:i/>
                <w:sz w:val="20"/>
                <w:szCs w:val="20"/>
                <w:lang w:val="lv-LV"/>
              </w:rPr>
              <w:t xml:space="preserve"> Skujkoku meži uz osveida reljefa formām</w:t>
            </w:r>
            <w:r w:rsidR="00380CCC" w:rsidRPr="009E511A">
              <w:rPr>
                <w:rFonts w:ascii="Times New Roman" w:hAnsi="Times New Roman" w:cs="Times New Roman"/>
                <w:sz w:val="20"/>
                <w:szCs w:val="20"/>
                <w:lang w:val="la-Latn"/>
              </w:rPr>
              <w:t>)</w:t>
            </w:r>
            <w:r w:rsidRPr="009E511A">
              <w:rPr>
                <w:rFonts w:ascii="Times New Roman" w:hAnsi="Times New Roman" w:cs="Times New Roman"/>
                <w:sz w:val="20"/>
                <w:szCs w:val="20"/>
                <w:lang w:val="lv-LV"/>
              </w:rPr>
              <w:t xml:space="preserve"> atbilsto</w:t>
            </w:r>
            <w:r w:rsidRPr="009E511A">
              <w:rPr>
                <w:rFonts w:ascii="Times New Roman" w:hAnsi="Times New Roman" w:cs="Times New Roman"/>
                <w:sz w:val="20"/>
                <w:szCs w:val="20"/>
                <w:lang w:val="la-Latn"/>
              </w:rPr>
              <w:t xml:space="preserve">šajās mežaudzēs </w:t>
            </w:r>
            <w:r w:rsidRPr="009E511A">
              <w:rPr>
                <w:rFonts w:ascii="Times New Roman" w:hAnsi="Times New Roman" w:cs="Times New Roman"/>
                <w:sz w:val="20"/>
                <w:szCs w:val="20"/>
                <w:lang w:val="lv-LV"/>
              </w:rPr>
              <w:t xml:space="preserve">teritorijā, kuru ierosināts pievienot dabas </w:t>
            </w:r>
            <w:r w:rsidRPr="009E511A">
              <w:rPr>
                <w:rFonts w:ascii="Times New Roman" w:hAnsi="Times New Roman" w:cs="Times New Roman"/>
                <w:sz w:val="20"/>
                <w:szCs w:val="20"/>
                <w:lang w:val="la-Latn"/>
              </w:rPr>
              <w:t>parkam</w:t>
            </w:r>
            <w:r w:rsidRPr="009E511A">
              <w:rPr>
                <w:rFonts w:ascii="Times New Roman" w:hAnsi="Times New Roman" w:cs="Times New Roman"/>
                <w:sz w:val="20"/>
                <w:szCs w:val="20"/>
                <w:lang w:val="lv-LV"/>
              </w:rPr>
              <w:t xml:space="preserve"> kopumā </w:t>
            </w:r>
            <w:r w:rsidR="00380CCC" w:rsidRPr="009E511A">
              <w:rPr>
                <w:rFonts w:ascii="Times New Roman" w:hAnsi="Times New Roman" w:cs="Times New Roman"/>
                <w:sz w:val="20"/>
                <w:szCs w:val="20"/>
                <w:lang w:val="la-Latn"/>
              </w:rPr>
              <w:t>27,68</w:t>
            </w:r>
            <w:r w:rsidRPr="009E511A">
              <w:rPr>
                <w:rFonts w:ascii="Times New Roman" w:hAnsi="Times New Roman" w:cs="Times New Roman"/>
                <w:sz w:val="20"/>
                <w:szCs w:val="20"/>
                <w:lang w:val="lv-LV"/>
              </w:rPr>
              <w:t xml:space="preserve"> ha apjomā.</w:t>
            </w:r>
          </w:p>
          <w:p w14:paraId="7D2FB980" w14:textId="77777777" w:rsidR="005A6334" w:rsidRPr="009E511A" w:rsidRDefault="005A6334" w:rsidP="001B342A">
            <w:pPr>
              <w:jc w:val="both"/>
              <w:rPr>
                <w:rFonts w:ascii="Times New Roman" w:hAnsi="Times New Roman" w:cs="Times New Roman"/>
                <w:sz w:val="20"/>
                <w:szCs w:val="20"/>
                <w:lang w:val="lv-LV"/>
              </w:rPr>
            </w:pPr>
          </w:p>
        </w:tc>
      </w:tr>
      <w:tr w:rsidR="00361B4D" w:rsidRPr="00E10FB7" w14:paraId="7D2FB98A" w14:textId="77777777" w:rsidTr="008022E0">
        <w:trPr>
          <w:cantSplit/>
          <w:jc w:val="center"/>
        </w:trPr>
        <w:tc>
          <w:tcPr>
            <w:tcW w:w="988" w:type="dxa"/>
            <w:shd w:val="clear" w:color="auto" w:fill="FFFFFF" w:themeFill="background1"/>
          </w:tcPr>
          <w:p w14:paraId="7D2FB982" w14:textId="77777777" w:rsidR="00361B4D" w:rsidRPr="009E511A" w:rsidRDefault="00361B4D" w:rsidP="00604CD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B.2.1.</w:t>
            </w:r>
          </w:p>
        </w:tc>
        <w:tc>
          <w:tcPr>
            <w:tcW w:w="850" w:type="dxa"/>
            <w:shd w:val="clear" w:color="auto" w:fill="auto"/>
          </w:tcPr>
          <w:p w14:paraId="7D2FB983" w14:textId="77777777" w:rsidR="00361B4D" w:rsidRPr="009E511A" w:rsidRDefault="00361B4D" w:rsidP="00604CD6">
            <w:pPr>
              <w:pStyle w:val="Default"/>
              <w:jc w:val="both"/>
              <w:rPr>
                <w:rFonts w:ascii="Times New Roman" w:hAnsi="Times New Roman" w:cs="Times New Roman"/>
                <w:color w:val="auto"/>
                <w:sz w:val="20"/>
                <w:szCs w:val="20"/>
              </w:rPr>
            </w:pPr>
            <w:r w:rsidRPr="009E511A">
              <w:rPr>
                <w:rFonts w:ascii="Times New Roman" w:hAnsi="Times New Roman" w:cs="Times New Roman"/>
                <w:color w:val="auto"/>
                <w:sz w:val="20"/>
                <w:szCs w:val="20"/>
                <w:lang w:val="la-Latn"/>
              </w:rPr>
              <w:t>B.2.</w:t>
            </w:r>
            <w:r w:rsidR="007D4122" w:rsidRPr="009E511A">
              <w:rPr>
                <w:rFonts w:ascii="Times New Roman" w:hAnsi="Times New Roman" w:cs="Times New Roman"/>
                <w:color w:val="auto"/>
                <w:sz w:val="20"/>
                <w:szCs w:val="20"/>
              </w:rPr>
              <w:t>, B.5.</w:t>
            </w:r>
          </w:p>
        </w:tc>
        <w:tc>
          <w:tcPr>
            <w:tcW w:w="3004" w:type="dxa"/>
            <w:shd w:val="clear" w:color="auto" w:fill="FFFFFF" w:themeFill="background1"/>
          </w:tcPr>
          <w:p w14:paraId="7D2FB984" w14:textId="77777777" w:rsidR="00361B4D" w:rsidRPr="009E511A" w:rsidRDefault="00361B4D" w:rsidP="00604CD6">
            <w:pPr>
              <w:pStyle w:val="Default"/>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Aizsargājamo zālāju biotopu apsaimniekošanas pasākumu nodrošināšana veicot pļavu pļaušanu un/vai noganīšanu.</w:t>
            </w:r>
          </w:p>
        </w:tc>
        <w:tc>
          <w:tcPr>
            <w:tcW w:w="1618" w:type="dxa"/>
            <w:shd w:val="clear" w:color="auto" w:fill="FFFFFF" w:themeFill="background1"/>
          </w:tcPr>
          <w:p w14:paraId="7D2FB985" w14:textId="77777777" w:rsidR="00361B4D" w:rsidRPr="009E511A" w:rsidRDefault="00361B4D" w:rsidP="00604CD6">
            <w:pPr>
              <w:rPr>
                <w:rFonts w:ascii="Times New Roman" w:hAnsi="Times New Roman" w:cs="Times New Roman"/>
                <w:sz w:val="20"/>
                <w:szCs w:val="20"/>
              </w:rPr>
            </w:pPr>
            <w:r w:rsidRPr="009E511A">
              <w:rPr>
                <w:rFonts w:ascii="Times New Roman" w:hAnsi="Times New Roman" w:cs="Times New Roman"/>
                <w:sz w:val="20"/>
                <w:szCs w:val="20"/>
              </w:rPr>
              <w:t>Zemes īpašnieki</w:t>
            </w:r>
          </w:p>
        </w:tc>
        <w:tc>
          <w:tcPr>
            <w:tcW w:w="2268" w:type="dxa"/>
            <w:shd w:val="clear" w:color="auto" w:fill="FFFFFF" w:themeFill="background1"/>
          </w:tcPr>
          <w:p w14:paraId="7D2FB986"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I, ikgadējs pasākums</w:t>
            </w:r>
          </w:p>
        </w:tc>
        <w:tc>
          <w:tcPr>
            <w:tcW w:w="1858" w:type="dxa"/>
            <w:shd w:val="clear" w:color="auto" w:fill="FFFFFF" w:themeFill="background1"/>
          </w:tcPr>
          <w:p w14:paraId="7D2FB987" w14:textId="77777777" w:rsidR="00361B4D" w:rsidRPr="009E511A" w:rsidRDefault="00361B4D" w:rsidP="00D16C9A">
            <w:pPr>
              <w:rPr>
                <w:rFonts w:ascii="Times New Roman" w:hAnsi="Times New Roman" w:cs="Times New Roman"/>
                <w:sz w:val="20"/>
                <w:szCs w:val="20"/>
                <w:lang w:val="lv-LV"/>
              </w:rPr>
            </w:pPr>
            <w:r w:rsidRPr="009E511A">
              <w:rPr>
                <w:rFonts w:ascii="Times New Roman" w:hAnsi="Times New Roman" w:cs="Times New Roman"/>
                <w:sz w:val="20"/>
                <w:szCs w:val="20"/>
                <w:lang w:val="lv-LV"/>
              </w:rPr>
              <w:t>LAP maksājumi, zemes īpašnieku finansējums</w:t>
            </w:r>
          </w:p>
        </w:tc>
        <w:tc>
          <w:tcPr>
            <w:tcW w:w="1969" w:type="dxa"/>
            <w:shd w:val="clear" w:color="auto" w:fill="FFFFFF" w:themeFill="background1"/>
          </w:tcPr>
          <w:p w14:paraId="7D2FB988" w14:textId="77777777" w:rsidR="00361B4D" w:rsidRPr="009E511A" w:rsidRDefault="00361B4D" w:rsidP="00604CD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Atkarībā no kategorijas un apsaimniekošanas veida.</w:t>
            </w:r>
          </w:p>
        </w:tc>
        <w:tc>
          <w:tcPr>
            <w:tcW w:w="2784" w:type="dxa"/>
            <w:shd w:val="clear" w:color="auto" w:fill="FFFFFF" w:themeFill="background1"/>
          </w:tcPr>
          <w:p w14:paraId="7D2FB989" w14:textId="77777777" w:rsidR="00361B4D" w:rsidRPr="009E511A" w:rsidRDefault="00361B4D" w:rsidP="001B342A">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Nodrošināta atbilstoša apsaimniekošana ES nozīmes aizsargājamo zālāju biotopiem vismaz </w:t>
            </w:r>
            <w:r w:rsidR="001B342A" w:rsidRPr="009E511A">
              <w:rPr>
                <w:rFonts w:ascii="Times New Roman" w:hAnsi="Times New Roman" w:cs="Times New Roman"/>
                <w:sz w:val="20"/>
                <w:szCs w:val="20"/>
                <w:lang w:val="lv-LV"/>
              </w:rPr>
              <w:t>6,40 ha</w:t>
            </w:r>
            <w:r w:rsidRPr="009E511A">
              <w:rPr>
                <w:rFonts w:ascii="Times New Roman" w:hAnsi="Times New Roman" w:cs="Times New Roman"/>
                <w:sz w:val="20"/>
                <w:szCs w:val="20"/>
                <w:lang w:val="lv-LV"/>
              </w:rPr>
              <w:t xml:space="preserve"> lielās platībās.</w:t>
            </w:r>
          </w:p>
        </w:tc>
      </w:tr>
      <w:tr w:rsidR="00361B4D" w:rsidRPr="009E511A" w14:paraId="7D2FB993" w14:textId="77777777" w:rsidTr="008022E0">
        <w:trPr>
          <w:cantSplit/>
          <w:jc w:val="center"/>
        </w:trPr>
        <w:tc>
          <w:tcPr>
            <w:tcW w:w="988" w:type="dxa"/>
            <w:shd w:val="clear" w:color="auto" w:fill="FFFFFF" w:themeFill="background1"/>
          </w:tcPr>
          <w:p w14:paraId="7D2FB98B" w14:textId="77777777" w:rsidR="00361B4D" w:rsidRPr="009E511A" w:rsidRDefault="00361B4D" w:rsidP="00604CD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B.2.2.</w:t>
            </w:r>
          </w:p>
        </w:tc>
        <w:tc>
          <w:tcPr>
            <w:tcW w:w="850" w:type="dxa"/>
            <w:shd w:val="clear" w:color="auto" w:fill="auto"/>
          </w:tcPr>
          <w:p w14:paraId="7D2FB98C" w14:textId="77777777" w:rsidR="00361B4D" w:rsidRPr="009E511A" w:rsidRDefault="00361B4D" w:rsidP="00604CD6">
            <w:pPr>
              <w:pStyle w:val="Default"/>
              <w:jc w:val="both"/>
              <w:rPr>
                <w:rFonts w:ascii="Times New Roman" w:hAnsi="Times New Roman" w:cs="Times New Roman"/>
                <w:color w:val="auto"/>
                <w:sz w:val="20"/>
                <w:szCs w:val="20"/>
              </w:rPr>
            </w:pPr>
            <w:r w:rsidRPr="009E511A">
              <w:rPr>
                <w:rFonts w:ascii="Times New Roman" w:hAnsi="Times New Roman" w:cs="Times New Roman"/>
                <w:color w:val="auto"/>
                <w:sz w:val="20"/>
                <w:szCs w:val="20"/>
                <w:lang w:val="la-Latn"/>
              </w:rPr>
              <w:t>B.2.</w:t>
            </w:r>
            <w:r w:rsidRPr="009E511A">
              <w:rPr>
                <w:rFonts w:ascii="Times New Roman" w:hAnsi="Times New Roman" w:cs="Times New Roman"/>
                <w:color w:val="auto"/>
                <w:sz w:val="20"/>
                <w:szCs w:val="20"/>
              </w:rPr>
              <w:t>, B.5.</w:t>
            </w:r>
          </w:p>
        </w:tc>
        <w:tc>
          <w:tcPr>
            <w:tcW w:w="3004" w:type="dxa"/>
          </w:tcPr>
          <w:p w14:paraId="7D2FB98D" w14:textId="77777777" w:rsidR="00361B4D" w:rsidRPr="009E511A" w:rsidRDefault="00967AEE" w:rsidP="00E14392">
            <w:pPr>
              <w:pStyle w:val="Default"/>
              <w:jc w:val="both"/>
              <w:rPr>
                <w:rFonts w:ascii="Times New Roman" w:hAnsi="Times New Roman" w:cs="Times New Roman"/>
                <w:sz w:val="20"/>
                <w:szCs w:val="20"/>
              </w:rPr>
            </w:pPr>
            <w:r w:rsidRPr="009E511A">
              <w:rPr>
                <w:rFonts w:ascii="Times New Roman" w:hAnsi="Times New Roman" w:cs="Times New Roman"/>
                <w:sz w:val="20"/>
                <w:szCs w:val="20"/>
                <w:lang w:val="lv-LV"/>
              </w:rPr>
              <w:t>Potenciālo aizsargājamo zālāju biotopu un tauriņiem potenciālo barošanās biotopu atjaunošana.</w:t>
            </w:r>
          </w:p>
        </w:tc>
        <w:tc>
          <w:tcPr>
            <w:tcW w:w="1618" w:type="dxa"/>
            <w:shd w:val="clear" w:color="auto" w:fill="FFFFFF" w:themeFill="background1"/>
          </w:tcPr>
          <w:p w14:paraId="7D2FB98E"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rPr>
              <w:t>Zemes īpašnieki</w:t>
            </w:r>
          </w:p>
        </w:tc>
        <w:tc>
          <w:tcPr>
            <w:tcW w:w="2268" w:type="dxa"/>
            <w:shd w:val="clear" w:color="auto" w:fill="FFFFFF" w:themeFill="background1"/>
          </w:tcPr>
          <w:p w14:paraId="7D2FB98F"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II, ikgadējs pasākums</w:t>
            </w:r>
          </w:p>
        </w:tc>
        <w:tc>
          <w:tcPr>
            <w:tcW w:w="1858" w:type="dxa"/>
            <w:shd w:val="clear" w:color="auto" w:fill="FFFFFF" w:themeFill="background1"/>
          </w:tcPr>
          <w:p w14:paraId="7D2FB990" w14:textId="77777777" w:rsidR="00361B4D" w:rsidRPr="009E511A" w:rsidRDefault="00361B4D" w:rsidP="00604CD6">
            <w:pPr>
              <w:rPr>
                <w:rFonts w:ascii="Times New Roman" w:hAnsi="Times New Roman" w:cs="Times New Roman"/>
                <w:sz w:val="20"/>
                <w:szCs w:val="20"/>
                <w:lang w:val="lv-LV"/>
              </w:rPr>
            </w:pPr>
            <w:r w:rsidRPr="009E511A">
              <w:rPr>
                <w:rFonts w:ascii="Times New Roman" w:hAnsi="Times New Roman" w:cs="Times New Roman"/>
                <w:sz w:val="20"/>
                <w:szCs w:val="20"/>
                <w:lang w:val="lv-LV"/>
              </w:rPr>
              <w:t>LAP maksājumi, zemes īpašnieku finansējums</w:t>
            </w:r>
            <w:r w:rsidR="00E97544" w:rsidRPr="009E511A">
              <w:rPr>
                <w:rFonts w:ascii="Times New Roman" w:hAnsi="Times New Roman" w:cs="Times New Roman"/>
                <w:sz w:val="20"/>
                <w:szCs w:val="20"/>
                <w:lang w:val="lv-LV"/>
              </w:rPr>
              <w:t>, projektu finansējums</w:t>
            </w:r>
          </w:p>
        </w:tc>
        <w:tc>
          <w:tcPr>
            <w:tcW w:w="1969" w:type="dxa"/>
            <w:shd w:val="clear" w:color="auto" w:fill="FFFFFF" w:themeFill="background1"/>
          </w:tcPr>
          <w:p w14:paraId="7D2FB991" w14:textId="77777777" w:rsidR="00361B4D" w:rsidRPr="009E511A" w:rsidRDefault="00361B4D" w:rsidP="00967AE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Atkarībā no </w:t>
            </w:r>
            <w:r w:rsidR="00967AEE" w:rsidRPr="009E511A">
              <w:rPr>
                <w:rFonts w:ascii="Times New Roman" w:hAnsi="Times New Roman" w:cs="Times New Roman"/>
                <w:sz w:val="20"/>
                <w:szCs w:val="20"/>
                <w:lang w:val="lv-LV"/>
              </w:rPr>
              <w:t>aizauguma pakāpes.</w:t>
            </w:r>
          </w:p>
        </w:tc>
        <w:tc>
          <w:tcPr>
            <w:tcW w:w="2784" w:type="dxa"/>
            <w:shd w:val="clear" w:color="auto" w:fill="FFFFFF" w:themeFill="background1"/>
          </w:tcPr>
          <w:p w14:paraId="7D2FB992" w14:textId="77777777" w:rsidR="00361B4D" w:rsidRPr="009E511A" w:rsidRDefault="00361B4D" w:rsidP="001B342A">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Uzlabota potenciālo aizsargājamo zālāju biotopu un tauriņiem potenciālo barošanās biotopu kvalitāte vismaz </w:t>
            </w:r>
            <w:r w:rsidR="001B342A" w:rsidRPr="009E511A">
              <w:rPr>
                <w:rFonts w:ascii="Times New Roman" w:hAnsi="Times New Roman" w:cs="Times New Roman"/>
                <w:sz w:val="20"/>
                <w:szCs w:val="20"/>
                <w:lang w:val="lv-LV"/>
              </w:rPr>
              <w:t>30,17 ha</w:t>
            </w:r>
            <w:r w:rsidRPr="009E511A">
              <w:rPr>
                <w:rFonts w:ascii="Times New Roman" w:hAnsi="Times New Roman" w:cs="Times New Roman"/>
                <w:sz w:val="20"/>
                <w:szCs w:val="20"/>
                <w:lang w:val="lv-LV"/>
              </w:rPr>
              <w:t xml:space="preserve"> lielās platībās. Pieaugušas reģistrēto un apsaimniekoto BVZ platības.</w:t>
            </w:r>
          </w:p>
        </w:tc>
      </w:tr>
      <w:tr w:rsidR="00C23F86" w:rsidRPr="00E10FB7" w14:paraId="7D2FB99E" w14:textId="77777777" w:rsidTr="008022E0">
        <w:trPr>
          <w:cantSplit/>
          <w:jc w:val="center"/>
        </w:trPr>
        <w:tc>
          <w:tcPr>
            <w:tcW w:w="988" w:type="dxa"/>
            <w:shd w:val="clear" w:color="auto" w:fill="FFFFFF" w:themeFill="background1"/>
          </w:tcPr>
          <w:p w14:paraId="7D2FB994" w14:textId="77777777" w:rsidR="00C23F86" w:rsidRPr="009E511A" w:rsidRDefault="00C23F86" w:rsidP="00C23F8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lastRenderedPageBreak/>
              <w:t>B.3.1.</w:t>
            </w:r>
          </w:p>
        </w:tc>
        <w:tc>
          <w:tcPr>
            <w:tcW w:w="850" w:type="dxa"/>
            <w:shd w:val="clear" w:color="auto" w:fill="auto"/>
          </w:tcPr>
          <w:p w14:paraId="7D2FB995" w14:textId="77777777" w:rsidR="00C23F86" w:rsidRPr="009E511A" w:rsidRDefault="00C23F86" w:rsidP="00C23F86">
            <w:pPr>
              <w:pStyle w:val="Default"/>
              <w:jc w:val="both"/>
              <w:rPr>
                <w:rFonts w:ascii="Times New Roman" w:hAnsi="Times New Roman" w:cs="Times New Roman"/>
                <w:color w:val="auto"/>
                <w:sz w:val="20"/>
                <w:szCs w:val="20"/>
              </w:rPr>
            </w:pPr>
            <w:r w:rsidRPr="009E511A">
              <w:rPr>
                <w:rFonts w:ascii="Times New Roman" w:hAnsi="Times New Roman" w:cs="Times New Roman"/>
                <w:color w:val="auto"/>
                <w:sz w:val="20"/>
                <w:szCs w:val="20"/>
                <w:lang w:val="la-Latn"/>
              </w:rPr>
              <w:t>B.3.</w:t>
            </w:r>
            <w:r w:rsidRPr="009E511A">
              <w:rPr>
                <w:rFonts w:ascii="Times New Roman" w:hAnsi="Times New Roman" w:cs="Times New Roman"/>
                <w:color w:val="auto"/>
                <w:sz w:val="20"/>
                <w:szCs w:val="20"/>
              </w:rPr>
              <w:t>; B5</w:t>
            </w:r>
          </w:p>
        </w:tc>
        <w:tc>
          <w:tcPr>
            <w:tcW w:w="3004" w:type="dxa"/>
          </w:tcPr>
          <w:p w14:paraId="7D2FB996" w14:textId="77777777" w:rsidR="00C23F86" w:rsidRPr="009E511A" w:rsidRDefault="00C23F86" w:rsidP="00C23F8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Biotopa </w:t>
            </w:r>
            <w:r w:rsidRPr="009E511A">
              <w:rPr>
                <w:rFonts w:ascii="Times New Roman" w:hAnsi="Times New Roman" w:cs="Times New Roman"/>
                <w:iCs/>
                <w:sz w:val="20"/>
                <w:szCs w:val="20"/>
                <w:lang w:val="lv-LV"/>
              </w:rPr>
              <w:t>9060</w:t>
            </w:r>
            <w:r w:rsidRPr="009E511A">
              <w:rPr>
                <w:rFonts w:ascii="Times New Roman" w:hAnsi="Times New Roman" w:cs="Times New Roman"/>
                <w:i/>
                <w:sz w:val="20"/>
                <w:szCs w:val="20"/>
                <w:lang w:val="lv-LV"/>
              </w:rPr>
              <w:t xml:space="preserve"> Skujkoku meži uz osveida reljefa formām</w:t>
            </w:r>
            <w:r w:rsidRPr="009E511A">
              <w:rPr>
                <w:rFonts w:ascii="Times New Roman" w:hAnsi="Times New Roman" w:cs="Times New Roman"/>
                <w:sz w:val="20"/>
                <w:szCs w:val="20"/>
                <w:lang w:val="lv-LV"/>
              </w:rPr>
              <w:t xml:space="preserve"> kvalitātes uzlabošana. </w:t>
            </w:r>
          </w:p>
        </w:tc>
        <w:tc>
          <w:tcPr>
            <w:tcW w:w="1618" w:type="dxa"/>
            <w:shd w:val="clear" w:color="auto" w:fill="FFFFFF" w:themeFill="background1"/>
          </w:tcPr>
          <w:p w14:paraId="7D2FB997" w14:textId="77777777" w:rsidR="00C23F86" w:rsidRPr="009E511A" w:rsidRDefault="00E66FAD" w:rsidP="00E97544">
            <w:pPr>
              <w:rPr>
                <w:rFonts w:ascii="Times New Roman" w:hAnsi="Times New Roman" w:cs="Times New Roman"/>
                <w:sz w:val="20"/>
                <w:szCs w:val="20"/>
                <w:lang w:val="lv-LV"/>
              </w:rPr>
            </w:pPr>
            <w:r w:rsidRPr="009E511A">
              <w:rPr>
                <w:rFonts w:ascii="Times New Roman" w:hAnsi="Times New Roman" w:cs="Times New Roman"/>
                <w:sz w:val="20"/>
                <w:szCs w:val="20"/>
                <w:lang w:val="lv-LV"/>
              </w:rPr>
              <w:t>AS “LVM”</w:t>
            </w:r>
            <w:r w:rsidR="00C23F86" w:rsidRPr="009E511A">
              <w:rPr>
                <w:rFonts w:ascii="Times New Roman" w:hAnsi="Times New Roman" w:cs="Times New Roman"/>
                <w:sz w:val="20"/>
                <w:szCs w:val="20"/>
                <w:lang w:val="lv-LV"/>
              </w:rPr>
              <w:t>, DAP</w:t>
            </w:r>
          </w:p>
        </w:tc>
        <w:tc>
          <w:tcPr>
            <w:tcW w:w="2268" w:type="dxa"/>
            <w:shd w:val="clear" w:color="auto" w:fill="FFFFFF" w:themeFill="background1"/>
          </w:tcPr>
          <w:p w14:paraId="7D2FB998" w14:textId="77777777" w:rsidR="00C23F86" w:rsidRPr="009E511A" w:rsidRDefault="00C23F86" w:rsidP="00C23F86">
            <w:pPr>
              <w:rPr>
                <w:rFonts w:ascii="Times New Roman" w:hAnsi="Times New Roman" w:cs="Times New Roman"/>
                <w:sz w:val="20"/>
                <w:szCs w:val="20"/>
                <w:lang w:val="lv-LV"/>
              </w:rPr>
            </w:pPr>
            <w:r w:rsidRPr="009E511A">
              <w:rPr>
                <w:rFonts w:ascii="Times New Roman" w:hAnsi="Times New Roman" w:cs="Times New Roman"/>
                <w:sz w:val="20"/>
                <w:szCs w:val="20"/>
                <w:lang w:val="lv-LV"/>
              </w:rPr>
              <w:t>I, visā plāna darbības periodā</w:t>
            </w:r>
          </w:p>
        </w:tc>
        <w:tc>
          <w:tcPr>
            <w:tcW w:w="1858" w:type="dxa"/>
            <w:shd w:val="clear" w:color="auto" w:fill="FFFFFF" w:themeFill="background1"/>
          </w:tcPr>
          <w:p w14:paraId="7D2FB999" w14:textId="77777777" w:rsidR="00C23F86" w:rsidRPr="009E511A" w:rsidRDefault="00E66FAD" w:rsidP="00C23F86">
            <w:pPr>
              <w:rPr>
                <w:rFonts w:ascii="Times New Roman" w:hAnsi="Times New Roman" w:cs="Times New Roman"/>
                <w:sz w:val="20"/>
                <w:szCs w:val="20"/>
                <w:lang w:val="lv-LV"/>
              </w:rPr>
            </w:pPr>
            <w:r w:rsidRPr="009E511A">
              <w:rPr>
                <w:rFonts w:ascii="Times New Roman" w:hAnsi="Times New Roman" w:cs="Times New Roman"/>
                <w:sz w:val="20"/>
                <w:szCs w:val="20"/>
                <w:lang w:val="lv-LV"/>
              </w:rPr>
              <w:t>AS “LVM”</w:t>
            </w:r>
            <w:r w:rsidR="00C23F86" w:rsidRPr="009E511A">
              <w:rPr>
                <w:rFonts w:ascii="Times New Roman" w:hAnsi="Times New Roman" w:cs="Times New Roman"/>
                <w:sz w:val="20"/>
                <w:szCs w:val="20"/>
                <w:lang w:val="lv-LV"/>
              </w:rPr>
              <w:t>, projektu finansējums</w:t>
            </w:r>
          </w:p>
        </w:tc>
        <w:tc>
          <w:tcPr>
            <w:tcW w:w="1969" w:type="dxa"/>
            <w:shd w:val="clear" w:color="auto" w:fill="auto"/>
          </w:tcPr>
          <w:p w14:paraId="7D2FB99A" w14:textId="77777777" w:rsidR="00C23F86" w:rsidRPr="009E511A" w:rsidRDefault="00C23F86" w:rsidP="00C23F8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Izmaksas individuālas katram nogabalam.</w:t>
            </w:r>
          </w:p>
        </w:tc>
        <w:tc>
          <w:tcPr>
            <w:tcW w:w="2784" w:type="dxa"/>
            <w:shd w:val="clear" w:color="auto" w:fill="auto"/>
          </w:tcPr>
          <w:p w14:paraId="7D2FB99B" w14:textId="77777777" w:rsidR="00C23F86" w:rsidRPr="009E511A" w:rsidRDefault="00C23F86" w:rsidP="001B342A">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Uzlabota biotopa </w:t>
            </w:r>
            <w:r w:rsidRPr="009E511A">
              <w:rPr>
                <w:rFonts w:ascii="Times New Roman" w:hAnsi="Times New Roman" w:cs="Times New Roman"/>
                <w:iCs/>
                <w:sz w:val="20"/>
                <w:szCs w:val="20"/>
                <w:lang w:val="lv-LV"/>
              </w:rPr>
              <w:t>9060</w:t>
            </w:r>
            <w:r w:rsidRPr="009E511A">
              <w:rPr>
                <w:rFonts w:ascii="Times New Roman" w:hAnsi="Times New Roman" w:cs="Times New Roman"/>
                <w:i/>
                <w:sz w:val="20"/>
                <w:szCs w:val="20"/>
                <w:lang w:val="lv-LV"/>
              </w:rPr>
              <w:t xml:space="preserve"> Skujkoku meži uz osveida reljefa formām</w:t>
            </w:r>
            <w:r w:rsidRPr="009E511A">
              <w:rPr>
                <w:rFonts w:ascii="Times New Roman" w:hAnsi="Times New Roman" w:cs="Times New Roman"/>
                <w:sz w:val="20"/>
                <w:szCs w:val="20"/>
                <w:lang w:val="lv-LV"/>
              </w:rPr>
              <w:t xml:space="preserve"> kvalitāte </w:t>
            </w:r>
            <w:r w:rsidR="001B342A" w:rsidRPr="009E511A">
              <w:rPr>
                <w:rFonts w:ascii="Times New Roman" w:hAnsi="Times New Roman" w:cs="Times New Roman"/>
                <w:sz w:val="20"/>
                <w:szCs w:val="20"/>
                <w:lang w:val="lv-LV"/>
              </w:rPr>
              <w:t>253,60</w:t>
            </w:r>
            <w:r w:rsidRPr="009E511A">
              <w:rPr>
                <w:rFonts w:ascii="Times New Roman" w:hAnsi="Times New Roman" w:cs="Times New Roman"/>
                <w:sz w:val="20"/>
                <w:szCs w:val="20"/>
                <w:lang w:val="lv-LV"/>
              </w:rPr>
              <w:t xml:space="preserve"> ha lielās platībās. </w:t>
            </w:r>
          </w:p>
          <w:p w14:paraId="7D2FB99C" w14:textId="77777777" w:rsidR="00380CCC" w:rsidRPr="009E511A" w:rsidRDefault="00380CCC" w:rsidP="001B342A">
            <w:pPr>
              <w:jc w:val="both"/>
              <w:rPr>
                <w:rFonts w:ascii="Times New Roman" w:hAnsi="Times New Roman" w:cs="Times New Roman"/>
                <w:sz w:val="20"/>
                <w:szCs w:val="20"/>
                <w:lang w:val="lv-LV"/>
              </w:rPr>
            </w:pPr>
          </w:p>
          <w:p w14:paraId="7D2FB99D" w14:textId="77777777" w:rsidR="005A6334" w:rsidRPr="009E511A" w:rsidRDefault="00380CCC" w:rsidP="00380CCC">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Dabas </w:t>
            </w:r>
            <w:r w:rsidRPr="009E511A">
              <w:rPr>
                <w:rFonts w:ascii="Times New Roman" w:hAnsi="Times New Roman" w:cs="Times New Roman"/>
                <w:sz w:val="20"/>
                <w:szCs w:val="20"/>
                <w:lang w:val="la-Latn"/>
              </w:rPr>
              <w:t>parka</w:t>
            </w:r>
            <w:r w:rsidRPr="009E511A">
              <w:rPr>
                <w:rFonts w:ascii="Times New Roman" w:hAnsi="Times New Roman" w:cs="Times New Roman"/>
                <w:sz w:val="20"/>
                <w:szCs w:val="20"/>
                <w:lang w:val="lv-LV"/>
              </w:rPr>
              <w:t xml:space="preserve"> teritorijas paplašināšanas gadījumā </w:t>
            </w:r>
            <w:r w:rsidRPr="009E511A">
              <w:rPr>
                <w:rFonts w:ascii="Times New Roman" w:hAnsi="Times New Roman" w:cs="Times New Roman"/>
                <w:sz w:val="20"/>
                <w:szCs w:val="20"/>
                <w:lang w:val="la-Latn"/>
              </w:rPr>
              <w:t xml:space="preserve">uzlabota biotopa </w:t>
            </w:r>
            <w:r w:rsidRPr="009E511A">
              <w:rPr>
                <w:rFonts w:ascii="Times New Roman" w:hAnsi="Times New Roman" w:cs="Times New Roman"/>
                <w:iCs/>
                <w:sz w:val="20"/>
                <w:szCs w:val="20"/>
                <w:lang w:val="lv-LV"/>
              </w:rPr>
              <w:t>9060</w:t>
            </w:r>
            <w:r w:rsidRPr="009E511A">
              <w:rPr>
                <w:rFonts w:ascii="Times New Roman" w:hAnsi="Times New Roman" w:cs="Times New Roman"/>
                <w:i/>
                <w:sz w:val="20"/>
                <w:szCs w:val="20"/>
                <w:lang w:val="lv-LV"/>
              </w:rPr>
              <w:t xml:space="preserve"> Skujkoku meži uz osveida reljefa formām</w:t>
            </w:r>
            <w:r w:rsidRPr="009E511A">
              <w:rPr>
                <w:rFonts w:ascii="Times New Roman" w:hAnsi="Times New Roman" w:cs="Times New Roman"/>
                <w:sz w:val="20"/>
                <w:szCs w:val="20"/>
                <w:lang w:val="lv-LV"/>
              </w:rPr>
              <w:t xml:space="preserve"> kvalit</w:t>
            </w:r>
            <w:r w:rsidRPr="009E511A">
              <w:rPr>
                <w:rFonts w:ascii="Times New Roman" w:hAnsi="Times New Roman" w:cs="Times New Roman"/>
                <w:sz w:val="20"/>
                <w:szCs w:val="20"/>
                <w:lang w:val="la-Latn"/>
              </w:rPr>
              <w:t xml:space="preserve">āte arī mežaudzēs </w:t>
            </w:r>
            <w:r w:rsidRPr="009E511A">
              <w:rPr>
                <w:rFonts w:ascii="Times New Roman" w:hAnsi="Times New Roman" w:cs="Times New Roman"/>
                <w:sz w:val="20"/>
                <w:szCs w:val="20"/>
                <w:lang w:val="lv-LV"/>
              </w:rPr>
              <w:t xml:space="preserve">teritorijā, kuru ierosināts pievienot dabas </w:t>
            </w:r>
            <w:r w:rsidRPr="009E511A">
              <w:rPr>
                <w:rFonts w:ascii="Times New Roman" w:hAnsi="Times New Roman" w:cs="Times New Roman"/>
                <w:sz w:val="20"/>
                <w:szCs w:val="20"/>
                <w:lang w:val="la-Latn"/>
              </w:rPr>
              <w:t>parkam</w:t>
            </w:r>
            <w:r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a-Latn"/>
              </w:rPr>
              <w:t>2,71</w:t>
            </w:r>
            <w:r w:rsidRPr="009E511A">
              <w:rPr>
                <w:rFonts w:ascii="Times New Roman" w:hAnsi="Times New Roman" w:cs="Times New Roman"/>
                <w:sz w:val="20"/>
                <w:szCs w:val="20"/>
                <w:lang w:val="lv-LV"/>
              </w:rPr>
              <w:t xml:space="preserve"> ha apjomā.</w:t>
            </w:r>
          </w:p>
        </w:tc>
      </w:tr>
      <w:tr w:rsidR="00C23F86" w:rsidRPr="00E10FB7" w14:paraId="7D2FB9A7" w14:textId="77777777" w:rsidTr="008022E0">
        <w:trPr>
          <w:cantSplit/>
          <w:jc w:val="center"/>
        </w:trPr>
        <w:tc>
          <w:tcPr>
            <w:tcW w:w="988" w:type="dxa"/>
            <w:shd w:val="clear" w:color="auto" w:fill="FFFFFF" w:themeFill="background1"/>
          </w:tcPr>
          <w:p w14:paraId="7D2FB99F" w14:textId="77777777" w:rsidR="00C23F86" w:rsidRPr="009E511A" w:rsidRDefault="00C23F86" w:rsidP="00C23F8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B.4.1.</w:t>
            </w:r>
          </w:p>
        </w:tc>
        <w:tc>
          <w:tcPr>
            <w:tcW w:w="850" w:type="dxa"/>
            <w:shd w:val="clear" w:color="auto" w:fill="auto"/>
          </w:tcPr>
          <w:p w14:paraId="7D2FB9A0" w14:textId="77777777" w:rsidR="00C23F86" w:rsidRPr="009E511A" w:rsidRDefault="00C23F86" w:rsidP="00C23F86">
            <w:pPr>
              <w:pStyle w:val="Default"/>
              <w:jc w:val="both"/>
              <w:rPr>
                <w:rFonts w:ascii="Times New Roman" w:hAnsi="Times New Roman" w:cs="Times New Roman"/>
                <w:color w:val="auto"/>
                <w:sz w:val="20"/>
                <w:szCs w:val="20"/>
                <w:lang w:val="la-Latn"/>
              </w:rPr>
            </w:pPr>
            <w:r w:rsidRPr="009E511A">
              <w:rPr>
                <w:rFonts w:ascii="Times New Roman" w:hAnsi="Times New Roman" w:cs="Times New Roman"/>
                <w:color w:val="auto"/>
                <w:sz w:val="20"/>
                <w:szCs w:val="20"/>
                <w:lang w:val="la-Latn"/>
              </w:rPr>
              <w:t>B.4.</w:t>
            </w:r>
          </w:p>
        </w:tc>
        <w:tc>
          <w:tcPr>
            <w:tcW w:w="3004" w:type="dxa"/>
          </w:tcPr>
          <w:p w14:paraId="7D2FB9A1" w14:textId="77777777" w:rsidR="00C23F86" w:rsidRPr="009E511A" w:rsidRDefault="00C23F86" w:rsidP="00376C23">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Biotopa </w:t>
            </w:r>
            <w:r w:rsidRPr="009E511A">
              <w:rPr>
                <w:rFonts w:ascii="Times New Roman" w:hAnsi="Times New Roman" w:cs="Times New Roman"/>
                <w:iCs/>
                <w:sz w:val="20"/>
                <w:szCs w:val="20"/>
                <w:lang w:val="lv-LV"/>
              </w:rPr>
              <w:t>9060</w:t>
            </w:r>
            <w:r w:rsidRPr="009E511A">
              <w:rPr>
                <w:rFonts w:ascii="Times New Roman" w:hAnsi="Times New Roman" w:cs="Times New Roman"/>
                <w:i/>
                <w:sz w:val="20"/>
                <w:szCs w:val="20"/>
                <w:lang w:val="lv-LV"/>
              </w:rPr>
              <w:t xml:space="preserve"> Skujkoku meži uz osveida reljefa formām</w:t>
            </w:r>
            <w:r w:rsidRPr="009E511A">
              <w:rPr>
                <w:rFonts w:ascii="Times New Roman" w:hAnsi="Times New Roman" w:cs="Times New Roman"/>
                <w:sz w:val="20"/>
                <w:szCs w:val="20"/>
                <w:lang w:val="lv-LV"/>
              </w:rPr>
              <w:t xml:space="preserve"> atjaunošana</w:t>
            </w:r>
            <w:r w:rsidR="006B64A9" w:rsidRPr="009E511A">
              <w:rPr>
                <w:rFonts w:ascii="Times New Roman" w:hAnsi="Times New Roman" w:cs="Times New Roman"/>
                <w:sz w:val="20"/>
                <w:szCs w:val="20"/>
                <w:lang w:val="lv-LV"/>
              </w:rPr>
              <w:t>,</w:t>
            </w:r>
            <w:r w:rsidRPr="009E511A">
              <w:rPr>
                <w:rFonts w:ascii="Times New Roman" w:hAnsi="Times New Roman" w:cs="Times New Roman"/>
                <w:sz w:val="20"/>
                <w:szCs w:val="20"/>
                <w:lang w:val="lv-LV"/>
              </w:rPr>
              <w:t xml:space="preserve"> </w:t>
            </w:r>
            <w:r w:rsidR="00376C23" w:rsidRPr="009E511A">
              <w:rPr>
                <w:rFonts w:ascii="Times New Roman" w:hAnsi="Times New Roman" w:cs="Times New Roman"/>
                <w:sz w:val="20"/>
                <w:szCs w:val="20"/>
                <w:lang w:val="la-Latn"/>
              </w:rPr>
              <w:t xml:space="preserve">izcērtot egles </w:t>
            </w:r>
            <w:r w:rsidRPr="009E511A">
              <w:rPr>
                <w:rFonts w:ascii="Times New Roman" w:hAnsi="Times New Roman" w:cs="Times New Roman"/>
                <w:sz w:val="20"/>
                <w:szCs w:val="20"/>
                <w:lang w:val="lv-LV"/>
              </w:rPr>
              <w:t>stādītajos egļu vidēja vecuma nogabalos uz osa dienvidu nogāzēm.</w:t>
            </w:r>
          </w:p>
        </w:tc>
        <w:tc>
          <w:tcPr>
            <w:tcW w:w="1618" w:type="dxa"/>
            <w:shd w:val="clear" w:color="auto" w:fill="FFFFFF" w:themeFill="background1"/>
          </w:tcPr>
          <w:p w14:paraId="7D2FB9A2" w14:textId="77777777" w:rsidR="00C23F86" w:rsidRPr="009E511A" w:rsidRDefault="00E66FAD" w:rsidP="00E97544">
            <w:pPr>
              <w:rPr>
                <w:rFonts w:ascii="Times New Roman" w:hAnsi="Times New Roman" w:cs="Times New Roman"/>
                <w:sz w:val="20"/>
                <w:szCs w:val="20"/>
                <w:lang w:val="lv-LV"/>
              </w:rPr>
            </w:pPr>
            <w:r w:rsidRPr="009E511A">
              <w:rPr>
                <w:rFonts w:ascii="Times New Roman" w:hAnsi="Times New Roman" w:cs="Times New Roman"/>
                <w:sz w:val="20"/>
                <w:szCs w:val="20"/>
                <w:lang w:val="lv-LV"/>
              </w:rPr>
              <w:t>AS “LVM”</w:t>
            </w:r>
            <w:r w:rsidR="00C23F86" w:rsidRPr="009E511A">
              <w:rPr>
                <w:rFonts w:ascii="Times New Roman" w:hAnsi="Times New Roman" w:cs="Times New Roman"/>
                <w:sz w:val="20"/>
                <w:szCs w:val="20"/>
                <w:lang w:val="lv-LV"/>
              </w:rPr>
              <w:t>, DAP</w:t>
            </w:r>
          </w:p>
        </w:tc>
        <w:tc>
          <w:tcPr>
            <w:tcW w:w="2268" w:type="dxa"/>
            <w:shd w:val="clear" w:color="auto" w:fill="FFFFFF" w:themeFill="background1"/>
          </w:tcPr>
          <w:p w14:paraId="7D2FB9A3" w14:textId="77777777" w:rsidR="00C23F86" w:rsidRPr="009E511A" w:rsidRDefault="00C23F86" w:rsidP="00C23F86">
            <w:pPr>
              <w:rPr>
                <w:rFonts w:ascii="Times New Roman" w:hAnsi="Times New Roman" w:cs="Times New Roman"/>
                <w:sz w:val="20"/>
                <w:szCs w:val="20"/>
                <w:lang w:val="lv-LV"/>
              </w:rPr>
            </w:pPr>
            <w:r w:rsidRPr="009E511A">
              <w:rPr>
                <w:rFonts w:ascii="Times New Roman" w:hAnsi="Times New Roman" w:cs="Times New Roman"/>
                <w:sz w:val="20"/>
                <w:szCs w:val="20"/>
                <w:lang w:val="lv-LV"/>
              </w:rPr>
              <w:t>II, visā plāna darbības periodā</w:t>
            </w:r>
          </w:p>
        </w:tc>
        <w:tc>
          <w:tcPr>
            <w:tcW w:w="1858" w:type="dxa"/>
            <w:shd w:val="clear" w:color="auto" w:fill="FFFFFF" w:themeFill="background1"/>
          </w:tcPr>
          <w:p w14:paraId="7D2FB9A4" w14:textId="77777777" w:rsidR="00C23F86" w:rsidRPr="009E511A" w:rsidRDefault="00E66FAD" w:rsidP="00C23F86">
            <w:pPr>
              <w:rPr>
                <w:rFonts w:ascii="Times New Roman" w:hAnsi="Times New Roman" w:cs="Times New Roman"/>
                <w:sz w:val="20"/>
                <w:szCs w:val="20"/>
                <w:lang w:val="lv-LV"/>
              </w:rPr>
            </w:pPr>
            <w:r w:rsidRPr="009E511A">
              <w:rPr>
                <w:rFonts w:ascii="Times New Roman" w:hAnsi="Times New Roman" w:cs="Times New Roman"/>
                <w:sz w:val="20"/>
                <w:szCs w:val="20"/>
                <w:lang w:val="lv-LV"/>
              </w:rPr>
              <w:t>AS “LVM”</w:t>
            </w:r>
            <w:r w:rsidR="00C23F86" w:rsidRPr="009E511A">
              <w:rPr>
                <w:rFonts w:ascii="Times New Roman" w:hAnsi="Times New Roman" w:cs="Times New Roman"/>
                <w:sz w:val="20"/>
                <w:szCs w:val="20"/>
                <w:lang w:val="lv-LV"/>
              </w:rPr>
              <w:t>, projektu finansējums</w:t>
            </w:r>
          </w:p>
        </w:tc>
        <w:tc>
          <w:tcPr>
            <w:tcW w:w="1969" w:type="dxa"/>
            <w:shd w:val="clear" w:color="auto" w:fill="auto"/>
          </w:tcPr>
          <w:p w14:paraId="7D2FB9A5" w14:textId="77777777" w:rsidR="00C23F86" w:rsidRPr="009E511A" w:rsidRDefault="00C23F86" w:rsidP="00C23F8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Izmaksas individuālas katram nogabalam.</w:t>
            </w:r>
          </w:p>
        </w:tc>
        <w:tc>
          <w:tcPr>
            <w:tcW w:w="2784" w:type="dxa"/>
            <w:shd w:val="clear" w:color="auto" w:fill="auto"/>
          </w:tcPr>
          <w:p w14:paraId="7D2FB9A6" w14:textId="77777777" w:rsidR="00C23F86" w:rsidRPr="009E511A" w:rsidRDefault="00C23F86" w:rsidP="005A6334">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Atjaunotas biotopa </w:t>
            </w:r>
            <w:r w:rsidRPr="009E511A">
              <w:rPr>
                <w:rFonts w:ascii="Times New Roman" w:hAnsi="Times New Roman" w:cs="Times New Roman"/>
                <w:iCs/>
                <w:sz w:val="20"/>
                <w:szCs w:val="20"/>
                <w:lang w:val="lv-LV"/>
              </w:rPr>
              <w:t>9060</w:t>
            </w:r>
            <w:r w:rsidRPr="009E511A">
              <w:rPr>
                <w:rFonts w:ascii="Times New Roman" w:hAnsi="Times New Roman" w:cs="Times New Roman"/>
                <w:i/>
                <w:sz w:val="20"/>
                <w:szCs w:val="20"/>
                <w:lang w:val="lv-LV"/>
              </w:rPr>
              <w:t xml:space="preserve"> Skujkoku meži uz osveida reljefa formām</w:t>
            </w:r>
            <w:r w:rsidRPr="009E511A">
              <w:rPr>
                <w:rFonts w:ascii="Times New Roman" w:hAnsi="Times New Roman" w:cs="Times New Roman"/>
                <w:sz w:val="20"/>
                <w:szCs w:val="20"/>
                <w:lang w:val="lv-LV"/>
              </w:rPr>
              <w:t xml:space="preserve"> platības </w:t>
            </w:r>
            <w:r w:rsidR="005A6334" w:rsidRPr="009E511A">
              <w:rPr>
                <w:rFonts w:ascii="Times New Roman" w:hAnsi="Times New Roman" w:cs="Times New Roman"/>
                <w:sz w:val="20"/>
                <w:szCs w:val="20"/>
                <w:lang w:val="la-Latn"/>
              </w:rPr>
              <w:t>4,82</w:t>
            </w:r>
            <w:r w:rsidR="005A6334" w:rsidRPr="009E511A">
              <w:rPr>
                <w:rFonts w:ascii="Times New Roman" w:hAnsi="Times New Roman" w:cs="Times New Roman"/>
                <w:sz w:val="20"/>
                <w:szCs w:val="20"/>
                <w:lang w:val="lv-LV"/>
              </w:rPr>
              <w:t xml:space="preserve"> ha liel</w:t>
            </w:r>
            <w:r w:rsidR="005A6334" w:rsidRPr="009E511A">
              <w:rPr>
                <w:rFonts w:ascii="Times New Roman" w:hAnsi="Times New Roman" w:cs="Times New Roman"/>
                <w:sz w:val="20"/>
                <w:szCs w:val="20"/>
                <w:lang w:val="la-Latn"/>
              </w:rPr>
              <w:t>ā apjomā</w:t>
            </w:r>
            <w:r w:rsidRPr="009E511A">
              <w:rPr>
                <w:rFonts w:ascii="Times New Roman" w:hAnsi="Times New Roman" w:cs="Times New Roman"/>
                <w:sz w:val="20"/>
                <w:szCs w:val="20"/>
                <w:lang w:val="lv-LV"/>
              </w:rPr>
              <w:t xml:space="preserve">, </w:t>
            </w:r>
            <w:r w:rsidR="00376C23" w:rsidRPr="009E511A">
              <w:rPr>
                <w:rFonts w:ascii="Times New Roman" w:hAnsi="Times New Roman" w:cs="Times New Roman"/>
                <w:sz w:val="20"/>
                <w:szCs w:val="20"/>
                <w:lang w:val="la-Latn"/>
              </w:rPr>
              <w:t xml:space="preserve">izcērtot egles </w:t>
            </w:r>
            <w:r w:rsidRPr="009E511A">
              <w:rPr>
                <w:rFonts w:ascii="Times New Roman" w:hAnsi="Times New Roman" w:cs="Times New Roman"/>
                <w:sz w:val="20"/>
                <w:szCs w:val="20"/>
                <w:lang w:val="lv-LV"/>
              </w:rPr>
              <w:t xml:space="preserve"> stādītajos egļu vidēja vecuma nogabalos uz osa dienvidu nogāzēm.</w:t>
            </w:r>
          </w:p>
        </w:tc>
      </w:tr>
      <w:tr w:rsidR="00C23F86" w:rsidRPr="009E511A" w14:paraId="7D2FB9B0" w14:textId="77777777" w:rsidTr="008022E0">
        <w:trPr>
          <w:cantSplit/>
          <w:jc w:val="center"/>
        </w:trPr>
        <w:tc>
          <w:tcPr>
            <w:tcW w:w="988" w:type="dxa"/>
            <w:shd w:val="clear" w:color="auto" w:fill="FFFFFF" w:themeFill="background1"/>
          </w:tcPr>
          <w:p w14:paraId="7D2FB9A8" w14:textId="77777777" w:rsidR="00C23F86" w:rsidRPr="009E511A" w:rsidRDefault="00C23F86" w:rsidP="00C23F8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B.6.1.</w:t>
            </w:r>
          </w:p>
        </w:tc>
        <w:tc>
          <w:tcPr>
            <w:tcW w:w="850" w:type="dxa"/>
            <w:shd w:val="clear" w:color="auto" w:fill="auto"/>
          </w:tcPr>
          <w:p w14:paraId="7D2FB9A9" w14:textId="77777777" w:rsidR="00C23F86" w:rsidRPr="009E511A" w:rsidRDefault="00C23F86" w:rsidP="00C23F8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B.6.</w:t>
            </w:r>
          </w:p>
        </w:tc>
        <w:tc>
          <w:tcPr>
            <w:tcW w:w="3004" w:type="dxa"/>
          </w:tcPr>
          <w:p w14:paraId="7D2FB9AA" w14:textId="77777777" w:rsidR="00C23F86" w:rsidRPr="009E511A" w:rsidRDefault="00C23F86" w:rsidP="00C23F86">
            <w:pPr>
              <w:pStyle w:val="Default"/>
              <w:jc w:val="both"/>
              <w:rPr>
                <w:rFonts w:ascii="Times New Roman" w:hAnsi="Times New Roman" w:cs="Times New Roman"/>
                <w:sz w:val="20"/>
                <w:szCs w:val="20"/>
                <w:lang w:val="lv-LV"/>
              </w:rPr>
            </w:pPr>
            <w:r w:rsidRPr="009E511A">
              <w:rPr>
                <w:rFonts w:ascii="Times New Roman" w:hAnsi="Times New Roman" w:cs="Times New Roman"/>
                <w:sz w:val="20"/>
                <w:szCs w:val="20"/>
              </w:rPr>
              <w:t>Invazīvo sugu izplatības ierobežošana</w:t>
            </w:r>
            <w:r w:rsidR="00933F90" w:rsidRPr="009E511A">
              <w:rPr>
                <w:rFonts w:ascii="Times New Roman" w:hAnsi="Times New Roman" w:cs="Times New Roman"/>
                <w:sz w:val="20"/>
                <w:szCs w:val="20"/>
              </w:rPr>
              <w:t>.</w:t>
            </w:r>
          </w:p>
        </w:tc>
        <w:tc>
          <w:tcPr>
            <w:tcW w:w="1618" w:type="dxa"/>
            <w:shd w:val="clear" w:color="auto" w:fill="FFFFFF" w:themeFill="background1"/>
          </w:tcPr>
          <w:p w14:paraId="7D2FB9AB" w14:textId="77777777" w:rsidR="00C23F86" w:rsidRPr="009E511A" w:rsidRDefault="00E66FAD" w:rsidP="00C23F86">
            <w:pPr>
              <w:rPr>
                <w:rFonts w:ascii="Times New Roman" w:hAnsi="Times New Roman" w:cs="Times New Roman"/>
                <w:sz w:val="20"/>
                <w:szCs w:val="20"/>
                <w:lang w:val="lv-LV"/>
              </w:rPr>
            </w:pPr>
            <w:r w:rsidRPr="009E511A">
              <w:rPr>
                <w:rFonts w:ascii="Times New Roman" w:hAnsi="Times New Roman" w:cs="Times New Roman"/>
                <w:sz w:val="20"/>
                <w:szCs w:val="20"/>
                <w:lang w:val="lv-LV"/>
              </w:rPr>
              <w:t>AS “LVM”</w:t>
            </w:r>
            <w:r w:rsidR="00C23F86" w:rsidRPr="009E511A">
              <w:rPr>
                <w:rFonts w:ascii="Times New Roman" w:hAnsi="Times New Roman" w:cs="Times New Roman"/>
                <w:sz w:val="20"/>
                <w:szCs w:val="20"/>
                <w:lang w:val="lv-LV"/>
              </w:rPr>
              <w:t xml:space="preserve">, zemes īpašnieki, </w:t>
            </w:r>
            <w:r w:rsidR="00356B39" w:rsidRPr="009E511A">
              <w:rPr>
                <w:rFonts w:ascii="Times New Roman" w:hAnsi="Times New Roman" w:cs="Times New Roman"/>
                <w:sz w:val="20"/>
                <w:szCs w:val="20"/>
                <w:lang w:val="lv-LV"/>
              </w:rPr>
              <w:t xml:space="preserve">pašvaldības, </w:t>
            </w:r>
            <w:r w:rsidR="00C23F86" w:rsidRPr="009E511A">
              <w:rPr>
                <w:rFonts w:ascii="Times New Roman" w:hAnsi="Times New Roman" w:cs="Times New Roman"/>
                <w:sz w:val="20"/>
                <w:szCs w:val="20"/>
                <w:lang w:val="lv-LV"/>
              </w:rPr>
              <w:t>DAP</w:t>
            </w:r>
          </w:p>
        </w:tc>
        <w:tc>
          <w:tcPr>
            <w:tcW w:w="2268" w:type="dxa"/>
            <w:shd w:val="clear" w:color="auto" w:fill="FFFFFF" w:themeFill="background1"/>
          </w:tcPr>
          <w:p w14:paraId="7D2FB9AC" w14:textId="77777777" w:rsidR="00C23F86" w:rsidRPr="009E511A" w:rsidRDefault="00C23F86" w:rsidP="00C23F86">
            <w:pPr>
              <w:rPr>
                <w:rFonts w:ascii="Times New Roman" w:hAnsi="Times New Roman" w:cs="Times New Roman"/>
                <w:sz w:val="20"/>
                <w:szCs w:val="20"/>
                <w:lang w:val="lv-LV"/>
              </w:rPr>
            </w:pPr>
            <w:r w:rsidRPr="009E511A">
              <w:rPr>
                <w:rFonts w:ascii="Times New Roman" w:hAnsi="Times New Roman" w:cs="Times New Roman"/>
                <w:sz w:val="20"/>
                <w:szCs w:val="20"/>
                <w:lang w:val="lv-LV"/>
              </w:rPr>
              <w:t>I, visā plāna darbības periodā</w:t>
            </w:r>
          </w:p>
        </w:tc>
        <w:tc>
          <w:tcPr>
            <w:tcW w:w="1858" w:type="dxa"/>
            <w:shd w:val="clear" w:color="auto" w:fill="FFFFFF" w:themeFill="background1"/>
          </w:tcPr>
          <w:p w14:paraId="7D2FB9AD" w14:textId="77777777" w:rsidR="00C23F86" w:rsidRPr="009E511A" w:rsidRDefault="00E66FAD" w:rsidP="00C23F86">
            <w:pPr>
              <w:rPr>
                <w:rFonts w:ascii="Times New Roman" w:hAnsi="Times New Roman" w:cs="Times New Roman"/>
                <w:sz w:val="20"/>
                <w:szCs w:val="20"/>
                <w:lang w:val="lv-LV"/>
              </w:rPr>
            </w:pPr>
            <w:r w:rsidRPr="009E511A">
              <w:rPr>
                <w:rFonts w:ascii="Times New Roman" w:hAnsi="Times New Roman" w:cs="Times New Roman"/>
                <w:sz w:val="20"/>
                <w:szCs w:val="20"/>
                <w:lang w:val="lv-LV"/>
              </w:rPr>
              <w:t>AS “LVM”</w:t>
            </w:r>
            <w:r w:rsidR="00C23F86" w:rsidRPr="009E511A">
              <w:rPr>
                <w:rFonts w:ascii="Times New Roman" w:hAnsi="Times New Roman" w:cs="Times New Roman"/>
                <w:sz w:val="20"/>
                <w:szCs w:val="20"/>
                <w:lang w:val="lv-LV"/>
              </w:rPr>
              <w:t xml:space="preserve">, </w:t>
            </w:r>
            <w:r w:rsidR="00356B39" w:rsidRPr="009E511A">
              <w:rPr>
                <w:rFonts w:ascii="Times New Roman" w:hAnsi="Times New Roman" w:cs="Times New Roman"/>
                <w:sz w:val="20"/>
                <w:szCs w:val="20"/>
                <w:lang w:val="lv-LV"/>
              </w:rPr>
              <w:t xml:space="preserve">zemes īpašnieku, pašvaldību, </w:t>
            </w:r>
            <w:r w:rsidR="00C23F86" w:rsidRPr="009E511A">
              <w:rPr>
                <w:rFonts w:ascii="Times New Roman" w:hAnsi="Times New Roman" w:cs="Times New Roman"/>
                <w:sz w:val="20"/>
                <w:szCs w:val="20"/>
                <w:lang w:val="lv-LV"/>
              </w:rPr>
              <w:t>projektu finansējums</w:t>
            </w:r>
          </w:p>
        </w:tc>
        <w:tc>
          <w:tcPr>
            <w:tcW w:w="1969" w:type="dxa"/>
            <w:shd w:val="clear" w:color="auto" w:fill="FFFFFF" w:themeFill="background1"/>
          </w:tcPr>
          <w:p w14:paraId="7D2FB9AE" w14:textId="77777777" w:rsidR="00C23F86" w:rsidRPr="009E511A" w:rsidRDefault="00C23F86" w:rsidP="00C23F8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Atkarībā no invāzijas pakāpes.</w:t>
            </w:r>
          </w:p>
        </w:tc>
        <w:tc>
          <w:tcPr>
            <w:tcW w:w="2784" w:type="dxa"/>
            <w:shd w:val="clear" w:color="auto" w:fill="FFFFFF" w:themeFill="background1"/>
          </w:tcPr>
          <w:p w14:paraId="7D2FB9AF" w14:textId="77777777" w:rsidR="00C23F86" w:rsidRPr="009E511A" w:rsidRDefault="001E2DA8" w:rsidP="001E2DA8">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Nodrošināta invazīvo sugu goblapu spirejas </w:t>
            </w:r>
            <w:r w:rsidRPr="009E511A">
              <w:rPr>
                <w:rFonts w:ascii="Times New Roman" w:hAnsi="Times New Roman" w:cs="Times New Roman"/>
                <w:i/>
                <w:sz w:val="20"/>
                <w:szCs w:val="20"/>
                <w:lang w:val="lv-LV"/>
              </w:rPr>
              <w:t>Spiraea chamaedryfolia</w:t>
            </w:r>
            <w:r w:rsidRPr="009E511A">
              <w:rPr>
                <w:rFonts w:ascii="Times New Roman" w:hAnsi="Times New Roman" w:cs="Times New Roman"/>
                <w:sz w:val="20"/>
                <w:szCs w:val="20"/>
                <w:lang w:val="lv-LV"/>
              </w:rPr>
              <w:t xml:space="preserve">, pīlādžlapu sorbārijas </w:t>
            </w:r>
            <w:r w:rsidRPr="009E511A">
              <w:rPr>
                <w:rFonts w:ascii="Times New Roman" w:hAnsi="Times New Roman" w:cs="Times New Roman"/>
                <w:i/>
                <w:sz w:val="20"/>
                <w:szCs w:val="20"/>
                <w:lang w:val="lv-LV"/>
              </w:rPr>
              <w:t>Sorbaria sorbifolia</w:t>
            </w:r>
            <w:r w:rsidRPr="009E511A">
              <w:rPr>
                <w:rFonts w:ascii="Times New Roman" w:hAnsi="Times New Roman" w:cs="Times New Roman"/>
                <w:sz w:val="20"/>
                <w:szCs w:val="20"/>
                <w:lang w:val="lv-LV"/>
              </w:rPr>
              <w:t xml:space="preserve">, Japānas dižsūrenes </w:t>
            </w:r>
            <w:r w:rsidRPr="009E511A">
              <w:rPr>
                <w:rFonts w:ascii="Times New Roman" w:hAnsi="Times New Roman" w:cs="Times New Roman"/>
                <w:i/>
                <w:sz w:val="20"/>
                <w:szCs w:val="20"/>
                <w:lang w:val="lv-LV"/>
              </w:rPr>
              <w:t>Reynoutria japonica</w:t>
            </w:r>
            <w:r w:rsidR="00077145" w:rsidRPr="009E511A">
              <w:rPr>
                <w:rFonts w:ascii="Times New Roman" w:hAnsi="Times New Roman" w:cs="Times New Roman"/>
                <w:sz w:val="20"/>
                <w:szCs w:val="20"/>
                <w:lang w:val="lv-LV"/>
              </w:rPr>
              <w:t>, d</w:t>
            </w:r>
            <w:r w:rsidRPr="009E511A">
              <w:rPr>
                <w:rFonts w:ascii="Times New Roman" w:hAnsi="Times New Roman" w:cs="Times New Roman"/>
                <w:sz w:val="20"/>
                <w:szCs w:val="20"/>
                <w:lang w:val="lv-LV"/>
              </w:rPr>
              <w:t xml:space="preserve">audzlapu lupīnas </w:t>
            </w:r>
            <w:r w:rsidRPr="009E511A">
              <w:rPr>
                <w:rFonts w:ascii="Times New Roman" w:hAnsi="Times New Roman" w:cs="Times New Roman"/>
                <w:i/>
                <w:sz w:val="20"/>
                <w:szCs w:val="20"/>
                <w:lang w:val="lv-LV"/>
              </w:rPr>
              <w:t xml:space="preserve">Lupinus polyphyllos, </w:t>
            </w:r>
            <w:r w:rsidR="00077145" w:rsidRPr="009E511A">
              <w:rPr>
                <w:rFonts w:ascii="Times New Roman" w:hAnsi="Times New Roman" w:cs="Times New Roman"/>
                <w:sz w:val="20"/>
                <w:szCs w:val="20"/>
                <w:lang w:val="lv-LV"/>
              </w:rPr>
              <w:t>baltā grimoņa</w:t>
            </w:r>
            <w:r w:rsidRPr="009E511A">
              <w:rPr>
                <w:rFonts w:ascii="Times New Roman" w:hAnsi="Times New Roman" w:cs="Times New Roman"/>
                <w:sz w:val="20"/>
                <w:szCs w:val="20"/>
                <w:lang w:val="lv-LV"/>
              </w:rPr>
              <w:t xml:space="preserve"> </w:t>
            </w:r>
            <w:r w:rsidRPr="009E511A">
              <w:rPr>
                <w:rFonts w:ascii="Times New Roman" w:hAnsi="Times New Roman" w:cs="Times New Roman"/>
                <w:i/>
                <w:iCs/>
                <w:sz w:val="20"/>
                <w:szCs w:val="20"/>
                <w:shd w:val="clear" w:color="auto" w:fill="FFFFFF"/>
                <w:lang w:val="lv-LV"/>
              </w:rPr>
              <w:t>Swida alba</w:t>
            </w:r>
            <w:r w:rsidRPr="009E511A">
              <w:rPr>
                <w:rFonts w:ascii="Times New Roman" w:hAnsi="Times New Roman" w:cs="Times New Roman"/>
                <w:sz w:val="20"/>
                <w:szCs w:val="20"/>
                <w:lang w:val="lv-LV"/>
              </w:rPr>
              <w:t xml:space="preserve"> </w:t>
            </w:r>
            <w:r w:rsidR="00077145" w:rsidRPr="009E511A">
              <w:rPr>
                <w:rFonts w:ascii="Times New Roman" w:hAnsi="Times New Roman" w:cs="Times New Roman"/>
                <w:sz w:val="20"/>
                <w:szCs w:val="20"/>
                <w:lang w:val="lv-LV"/>
              </w:rPr>
              <w:t>un vārpainās korintes</w:t>
            </w:r>
            <w:r w:rsidRPr="009E511A">
              <w:rPr>
                <w:rFonts w:ascii="Times New Roman" w:hAnsi="Times New Roman" w:cs="Times New Roman"/>
                <w:i/>
                <w:iCs/>
                <w:sz w:val="20"/>
                <w:szCs w:val="20"/>
                <w:shd w:val="clear" w:color="auto" w:fill="FFFFFF"/>
                <w:lang w:val="lv-LV"/>
              </w:rPr>
              <w:t xml:space="preserve"> Amelanchier spicata</w:t>
            </w:r>
            <w:r w:rsidRPr="009E511A">
              <w:rPr>
                <w:rFonts w:ascii="Times New Roman" w:hAnsi="Times New Roman" w:cs="Times New Roman"/>
                <w:sz w:val="20"/>
                <w:szCs w:val="20"/>
                <w:lang w:val="lv-LV"/>
              </w:rPr>
              <w:t xml:space="preserve"> apkarošana zināmajās atradnē</w:t>
            </w:r>
            <w:r w:rsidR="00077145" w:rsidRPr="009E511A">
              <w:rPr>
                <w:rFonts w:ascii="Times New Roman" w:hAnsi="Times New Roman" w:cs="Times New Roman"/>
                <w:sz w:val="20"/>
                <w:szCs w:val="20"/>
                <w:lang w:val="lv-LV"/>
              </w:rPr>
              <w:t>s.</w:t>
            </w:r>
            <w:r w:rsidRPr="009E511A">
              <w:rPr>
                <w:rFonts w:ascii="Times New Roman" w:hAnsi="Times New Roman" w:cs="Times New Roman"/>
                <w:sz w:val="20"/>
                <w:szCs w:val="20"/>
                <w:lang w:val="lv-LV"/>
              </w:rPr>
              <w:t xml:space="preserve"> </w:t>
            </w:r>
            <w:r w:rsidR="00C23F86" w:rsidRPr="009E511A">
              <w:rPr>
                <w:rFonts w:ascii="Times New Roman" w:hAnsi="Times New Roman" w:cs="Times New Roman"/>
                <w:sz w:val="20"/>
                <w:szCs w:val="20"/>
                <w:lang w:val="lv-LV"/>
              </w:rPr>
              <w:t xml:space="preserve">Ierobežota invazīvo sugu </w:t>
            </w:r>
            <w:r w:rsidR="00077145" w:rsidRPr="009E511A">
              <w:rPr>
                <w:rFonts w:ascii="Times New Roman" w:hAnsi="Times New Roman" w:cs="Times New Roman"/>
                <w:sz w:val="20"/>
                <w:szCs w:val="20"/>
                <w:lang w:val="lv-LV"/>
              </w:rPr>
              <w:t xml:space="preserve">tālāka </w:t>
            </w:r>
            <w:r w:rsidR="00C23F86" w:rsidRPr="009E511A">
              <w:rPr>
                <w:rFonts w:ascii="Times New Roman" w:hAnsi="Times New Roman" w:cs="Times New Roman"/>
                <w:sz w:val="20"/>
                <w:szCs w:val="20"/>
                <w:lang w:val="lv-LV"/>
              </w:rPr>
              <w:t>izplatība DP teritorijā.</w:t>
            </w:r>
            <w:r w:rsidRPr="009E511A">
              <w:rPr>
                <w:rFonts w:ascii="Times New Roman" w:hAnsi="Times New Roman" w:cs="Times New Roman"/>
                <w:sz w:val="20"/>
                <w:szCs w:val="20"/>
                <w:lang w:val="lv-LV"/>
              </w:rPr>
              <w:t xml:space="preserve"> </w:t>
            </w:r>
          </w:p>
        </w:tc>
      </w:tr>
      <w:tr w:rsidR="00C23F86" w:rsidRPr="00E10FB7" w14:paraId="7D2FB9B9" w14:textId="77777777" w:rsidTr="008022E0">
        <w:trPr>
          <w:cantSplit/>
          <w:jc w:val="center"/>
        </w:trPr>
        <w:tc>
          <w:tcPr>
            <w:tcW w:w="988" w:type="dxa"/>
            <w:shd w:val="clear" w:color="auto" w:fill="auto"/>
          </w:tcPr>
          <w:p w14:paraId="7D2FB9B1" w14:textId="77777777" w:rsidR="00C23F86" w:rsidRPr="009E511A" w:rsidRDefault="00C23F86" w:rsidP="00C23F86">
            <w:pPr>
              <w:pStyle w:val="Default"/>
              <w:jc w:val="both"/>
              <w:rPr>
                <w:rFonts w:ascii="Times New Roman" w:hAnsi="Times New Roman" w:cs="Times New Roman"/>
                <w:color w:val="auto"/>
                <w:sz w:val="20"/>
                <w:szCs w:val="20"/>
                <w:lang w:val="la-Latn"/>
              </w:rPr>
            </w:pPr>
            <w:r w:rsidRPr="009E511A">
              <w:rPr>
                <w:rFonts w:ascii="Times New Roman" w:hAnsi="Times New Roman" w:cs="Times New Roman"/>
                <w:color w:val="auto"/>
                <w:sz w:val="20"/>
                <w:szCs w:val="20"/>
                <w:lang w:val="la-Latn"/>
              </w:rPr>
              <w:lastRenderedPageBreak/>
              <w:t>B.7.1.</w:t>
            </w:r>
          </w:p>
        </w:tc>
        <w:tc>
          <w:tcPr>
            <w:tcW w:w="850" w:type="dxa"/>
            <w:shd w:val="clear" w:color="auto" w:fill="auto"/>
          </w:tcPr>
          <w:p w14:paraId="7D2FB9B2" w14:textId="77777777" w:rsidR="00C23F86" w:rsidRPr="009E511A" w:rsidRDefault="00C23F86" w:rsidP="00C23F8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B.7.</w:t>
            </w:r>
          </w:p>
        </w:tc>
        <w:tc>
          <w:tcPr>
            <w:tcW w:w="3004" w:type="dxa"/>
          </w:tcPr>
          <w:p w14:paraId="7D2FB9B3" w14:textId="77777777" w:rsidR="00C23F86" w:rsidRPr="009E511A" w:rsidRDefault="00C23F86" w:rsidP="00C23F86">
            <w:pPr>
              <w:pStyle w:val="Default"/>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Slēpošanas trases “Žiperkalns” pakājē pamesto gumijas riepu savākšana un utilizācija.</w:t>
            </w:r>
          </w:p>
        </w:tc>
        <w:tc>
          <w:tcPr>
            <w:tcW w:w="1618" w:type="dxa"/>
            <w:shd w:val="clear" w:color="auto" w:fill="FFFFFF" w:themeFill="background1"/>
          </w:tcPr>
          <w:p w14:paraId="7D2FB9B4" w14:textId="77777777" w:rsidR="00C23F86" w:rsidRPr="009E511A" w:rsidRDefault="00C23F86" w:rsidP="00C23F86">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Zemes īpašnieki, </w:t>
            </w:r>
            <w:r w:rsidR="00356B39" w:rsidRPr="009E511A">
              <w:rPr>
                <w:rFonts w:ascii="Times New Roman" w:hAnsi="Times New Roman" w:cs="Times New Roman"/>
                <w:sz w:val="20"/>
                <w:szCs w:val="20"/>
                <w:lang w:val="lv-LV"/>
              </w:rPr>
              <w:t>Kārsavas novada, pašvaldība</w:t>
            </w:r>
            <w:r w:rsidRPr="009E511A">
              <w:rPr>
                <w:rFonts w:ascii="Times New Roman" w:hAnsi="Times New Roman" w:cs="Times New Roman"/>
                <w:sz w:val="20"/>
                <w:szCs w:val="20"/>
                <w:lang w:val="lv-LV"/>
              </w:rPr>
              <w:t>, VVD</w:t>
            </w:r>
          </w:p>
        </w:tc>
        <w:tc>
          <w:tcPr>
            <w:tcW w:w="2268" w:type="dxa"/>
            <w:shd w:val="clear" w:color="auto" w:fill="FFFFFF" w:themeFill="background1"/>
          </w:tcPr>
          <w:p w14:paraId="7D2FB9B5" w14:textId="77777777" w:rsidR="00C23F86" w:rsidRPr="009E511A" w:rsidRDefault="00C23F86" w:rsidP="00C23F86">
            <w:pPr>
              <w:rPr>
                <w:rFonts w:ascii="Times New Roman" w:hAnsi="Times New Roman" w:cs="Times New Roman"/>
                <w:sz w:val="20"/>
                <w:szCs w:val="20"/>
                <w:lang w:val="lv-LV"/>
              </w:rPr>
            </w:pPr>
            <w:r w:rsidRPr="009E511A">
              <w:rPr>
                <w:rFonts w:ascii="Times New Roman" w:hAnsi="Times New Roman" w:cs="Times New Roman"/>
                <w:sz w:val="20"/>
                <w:szCs w:val="20"/>
                <w:lang w:val="lv-LV"/>
              </w:rPr>
              <w:t>I, vienreizējs pasākums</w:t>
            </w:r>
          </w:p>
        </w:tc>
        <w:tc>
          <w:tcPr>
            <w:tcW w:w="1858" w:type="dxa"/>
            <w:shd w:val="clear" w:color="auto" w:fill="FFFFFF" w:themeFill="background1"/>
          </w:tcPr>
          <w:p w14:paraId="7D2FB9B6" w14:textId="77777777" w:rsidR="00C23F86" w:rsidRPr="009E511A" w:rsidRDefault="00C23F86" w:rsidP="00C23F86">
            <w:pPr>
              <w:rPr>
                <w:rFonts w:ascii="Times New Roman" w:hAnsi="Times New Roman" w:cs="Times New Roman"/>
                <w:sz w:val="20"/>
                <w:szCs w:val="20"/>
                <w:lang w:val="lv-LV"/>
              </w:rPr>
            </w:pPr>
            <w:r w:rsidRPr="009E511A">
              <w:rPr>
                <w:rFonts w:ascii="Times New Roman" w:hAnsi="Times New Roman" w:cs="Times New Roman"/>
                <w:sz w:val="20"/>
                <w:szCs w:val="20"/>
                <w:lang w:val="lv-LV"/>
              </w:rPr>
              <w:t>Zemes īpašnieku finansējums, pašvaldības finansējums</w:t>
            </w:r>
          </w:p>
        </w:tc>
        <w:tc>
          <w:tcPr>
            <w:tcW w:w="1969" w:type="dxa"/>
            <w:shd w:val="clear" w:color="auto" w:fill="FFFFFF" w:themeFill="background1"/>
          </w:tcPr>
          <w:p w14:paraId="7D2FB9B7" w14:textId="77777777" w:rsidR="00C23F86" w:rsidRPr="009E511A" w:rsidRDefault="00C23F86" w:rsidP="00C23F8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Savākšanas, izvešanas un utilizācijas izmaksas.</w:t>
            </w:r>
          </w:p>
        </w:tc>
        <w:tc>
          <w:tcPr>
            <w:tcW w:w="2784" w:type="dxa"/>
            <w:shd w:val="clear" w:color="auto" w:fill="FFFFFF" w:themeFill="background1"/>
          </w:tcPr>
          <w:p w14:paraId="7D2FB9B8" w14:textId="77777777" w:rsidR="00C23F86" w:rsidRPr="009E511A" w:rsidRDefault="00C23F86" w:rsidP="00C23F8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Savāktas un utilizētas slēpošanas trases “Žiperkalns” pakājē pamestās riepas.</w:t>
            </w:r>
          </w:p>
        </w:tc>
      </w:tr>
      <w:tr w:rsidR="00C23F86" w:rsidRPr="009E511A" w14:paraId="7D2FB9C2" w14:textId="77777777" w:rsidTr="008022E0">
        <w:trPr>
          <w:cantSplit/>
          <w:jc w:val="center"/>
        </w:trPr>
        <w:tc>
          <w:tcPr>
            <w:tcW w:w="988" w:type="dxa"/>
            <w:shd w:val="clear" w:color="auto" w:fill="auto"/>
          </w:tcPr>
          <w:p w14:paraId="7D2FB9BA" w14:textId="77777777" w:rsidR="00C23F86" w:rsidRPr="009E511A" w:rsidRDefault="00C23F86" w:rsidP="00C23F8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a-Latn"/>
              </w:rPr>
              <w:t>B.7.2.</w:t>
            </w:r>
          </w:p>
        </w:tc>
        <w:tc>
          <w:tcPr>
            <w:tcW w:w="850" w:type="dxa"/>
            <w:shd w:val="clear" w:color="auto" w:fill="auto"/>
          </w:tcPr>
          <w:p w14:paraId="7D2FB9BB" w14:textId="77777777" w:rsidR="00C23F86" w:rsidRPr="009E511A" w:rsidRDefault="00C23F86" w:rsidP="00C23F8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B.7.</w:t>
            </w:r>
          </w:p>
        </w:tc>
        <w:tc>
          <w:tcPr>
            <w:tcW w:w="3004" w:type="dxa"/>
          </w:tcPr>
          <w:p w14:paraId="7D2FB9BC" w14:textId="77777777" w:rsidR="00C23F86" w:rsidRPr="009E511A" w:rsidRDefault="00C23F86" w:rsidP="00C23F86">
            <w:pPr>
              <w:pStyle w:val="Default"/>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Pie triangulācijas torņa pamesto šīfera plākšņu savākšana un utilizācija.</w:t>
            </w:r>
          </w:p>
        </w:tc>
        <w:tc>
          <w:tcPr>
            <w:tcW w:w="1618" w:type="dxa"/>
            <w:shd w:val="clear" w:color="auto" w:fill="FFFFFF" w:themeFill="background1"/>
          </w:tcPr>
          <w:p w14:paraId="7D2FB9BD" w14:textId="77777777" w:rsidR="00C23F86" w:rsidRPr="009E511A" w:rsidRDefault="00C23F86" w:rsidP="00C23F86">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Zemes īpašnieki, </w:t>
            </w:r>
            <w:r w:rsidR="00356B39" w:rsidRPr="009E511A">
              <w:rPr>
                <w:rFonts w:ascii="Times New Roman" w:hAnsi="Times New Roman" w:cs="Times New Roman"/>
                <w:sz w:val="20"/>
                <w:szCs w:val="20"/>
                <w:lang w:val="lv-LV"/>
              </w:rPr>
              <w:t>Kārsavas novada, pašvaldība</w:t>
            </w:r>
            <w:r w:rsidRPr="009E511A">
              <w:rPr>
                <w:rFonts w:ascii="Times New Roman" w:hAnsi="Times New Roman" w:cs="Times New Roman"/>
                <w:sz w:val="20"/>
                <w:szCs w:val="20"/>
                <w:lang w:val="lv-LV"/>
              </w:rPr>
              <w:t>, VVD</w:t>
            </w:r>
          </w:p>
        </w:tc>
        <w:tc>
          <w:tcPr>
            <w:tcW w:w="2268" w:type="dxa"/>
            <w:shd w:val="clear" w:color="auto" w:fill="FFFFFF" w:themeFill="background1"/>
          </w:tcPr>
          <w:p w14:paraId="7D2FB9BE" w14:textId="77777777" w:rsidR="00C23F86" w:rsidRPr="009E511A" w:rsidRDefault="00D16C9A" w:rsidP="00C23F86">
            <w:pPr>
              <w:rPr>
                <w:rFonts w:ascii="Times New Roman" w:hAnsi="Times New Roman" w:cs="Times New Roman"/>
                <w:sz w:val="20"/>
                <w:szCs w:val="20"/>
                <w:lang w:val="lv-LV"/>
              </w:rPr>
            </w:pPr>
            <w:r w:rsidRPr="009E511A">
              <w:rPr>
                <w:rFonts w:ascii="Times New Roman" w:hAnsi="Times New Roman" w:cs="Times New Roman"/>
                <w:sz w:val="20"/>
                <w:szCs w:val="20"/>
                <w:lang w:val="lv-LV"/>
              </w:rPr>
              <w:t>I</w:t>
            </w:r>
            <w:r w:rsidR="00C23F86" w:rsidRPr="009E511A">
              <w:rPr>
                <w:rFonts w:ascii="Times New Roman" w:hAnsi="Times New Roman" w:cs="Times New Roman"/>
                <w:sz w:val="20"/>
                <w:szCs w:val="20"/>
                <w:lang w:val="lv-LV"/>
              </w:rPr>
              <w:t>, vienreizējs pasākums</w:t>
            </w:r>
          </w:p>
        </w:tc>
        <w:tc>
          <w:tcPr>
            <w:tcW w:w="1858" w:type="dxa"/>
            <w:shd w:val="clear" w:color="auto" w:fill="FFFFFF" w:themeFill="background1"/>
          </w:tcPr>
          <w:p w14:paraId="7D2FB9BF" w14:textId="77777777" w:rsidR="00C23F86" w:rsidRPr="009E511A" w:rsidRDefault="00C23F86" w:rsidP="00C23F86">
            <w:pPr>
              <w:rPr>
                <w:rFonts w:ascii="Times New Roman" w:hAnsi="Times New Roman" w:cs="Times New Roman"/>
                <w:sz w:val="20"/>
                <w:szCs w:val="20"/>
                <w:lang w:val="lv-LV"/>
              </w:rPr>
            </w:pPr>
            <w:r w:rsidRPr="009E511A">
              <w:rPr>
                <w:rFonts w:ascii="Times New Roman" w:hAnsi="Times New Roman" w:cs="Times New Roman"/>
                <w:sz w:val="20"/>
                <w:szCs w:val="20"/>
                <w:lang w:val="lv-LV"/>
              </w:rPr>
              <w:t>Zemes īpašnieku finansējums, pašvaldības finansējums</w:t>
            </w:r>
          </w:p>
        </w:tc>
        <w:tc>
          <w:tcPr>
            <w:tcW w:w="1969" w:type="dxa"/>
            <w:shd w:val="clear" w:color="auto" w:fill="FFFFFF" w:themeFill="background1"/>
          </w:tcPr>
          <w:p w14:paraId="7D2FB9C0" w14:textId="77777777" w:rsidR="00C23F86" w:rsidRPr="009E511A" w:rsidRDefault="00C23F86" w:rsidP="00C23F8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Savākšanas, izvešanas un utilizācijas izmaksas.</w:t>
            </w:r>
          </w:p>
        </w:tc>
        <w:tc>
          <w:tcPr>
            <w:tcW w:w="2784" w:type="dxa"/>
            <w:shd w:val="clear" w:color="auto" w:fill="FFFFFF" w:themeFill="background1"/>
          </w:tcPr>
          <w:p w14:paraId="7D2FB9C1" w14:textId="77777777" w:rsidR="00C23F86" w:rsidRPr="009E511A" w:rsidRDefault="00C23F86" w:rsidP="00C23F8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Savāktas un utilizētas pie triangulācijas torņa pamestās šīfera plāksnes</w:t>
            </w:r>
            <w:r w:rsidR="00933F90" w:rsidRPr="009E511A">
              <w:rPr>
                <w:rFonts w:ascii="Times New Roman" w:hAnsi="Times New Roman" w:cs="Times New Roman"/>
                <w:sz w:val="20"/>
                <w:szCs w:val="20"/>
                <w:lang w:val="lv-LV"/>
              </w:rPr>
              <w:t>.</w:t>
            </w:r>
          </w:p>
        </w:tc>
      </w:tr>
      <w:tr w:rsidR="00C23F86" w:rsidRPr="00E10FB7" w14:paraId="7D2FB9CB" w14:textId="77777777" w:rsidTr="008022E0">
        <w:trPr>
          <w:cantSplit/>
          <w:jc w:val="center"/>
        </w:trPr>
        <w:tc>
          <w:tcPr>
            <w:tcW w:w="988" w:type="dxa"/>
            <w:shd w:val="clear" w:color="auto" w:fill="auto"/>
          </w:tcPr>
          <w:p w14:paraId="7D2FB9C3" w14:textId="77777777" w:rsidR="00C23F86" w:rsidRPr="009E511A" w:rsidRDefault="00C23F86" w:rsidP="00C23F86">
            <w:pPr>
              <w:pStyle w:val="Default"/>
              <w:jc w:val="both"/>
              <w:rPr>
                <w:rFonts w:ascii="Times New Roman" w:hAnsi="Times New Roman" w:cs="Times New Roman"/>
                <w:color w:val="auto"/>
                <w:sz w:val="20"/>
                <w:szCs w:val="20"/>
                <w:lang w:val="la-Latn"/>
              </w:rPr>
            </w:pPr>
            <w:r w:rsidRPr="009E511A">
              <w:rPr>
                <w:rFonts w:ascii="Times New Roman" w:hAnsi="Times New Roman" w:cs="Times New Roman"/>
                <w:color w:val="auto"/>
                <w:sz w:val="20"/>
                <w:szCs w:val="20"/>
              </w:rPr>
              <w:t>B.8.1.</w:t>
            </w:r>
          </w:p>
        </w:tc>
        <w:tc>
          <w:tcPr>
            <w:tcW w:w="850" w:type="dxa"/>
            <w:shd w:val="clear" w:color="auto" w:fill="auto"/>
          </w:tcPr>
          <w:p w14:paraId="7D2FB9C4" w14:textId="77777777" w:rsidR="00C23F86" w:rsidRPr="009E511A" w:rsidRDefault="00C23F86" w:rsidP="00C23F8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B.8.</w:t>
            </w:r>
          </w:p>
        </w:tc>
        <w:tc>
          <w:tcPr>
            <w:tcW w:w="3004" w:type="dxa"/>
          </w:tcPr>
          <w:p w14:paraId="7D2FB9C5" w14:textId="77777777" w:rsidR="00C23F86" w:rsidRPr="009E511A" w:rsidRDefault="00C23F86" w:rsidP="00C23F86">
            <w:pPr>
              <w:pStyle w:val="Default"/>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Ainavas skatu koridoru kopšan</w:t>
            </w:r>
            <w:r w:rsidRPr="009E511A">
              <w:rPr>
                <w:rFonts w:ascii="Times New Roman" w:hAnsi="Times New Roman" w:cs="Times New Roman"/>
                <w:sz w:val="20"/>
                <w:szCs w:val="20"/>
                <w:lang w:val="la-Latn"/>
              </w:rPr>
              <w:t>a</w:t>
            </w:r>
            <w:r w:rsidRPr="009E511A">
              <w:rPr>
                <w:rFonts w:ascii="Times New Roman" w:hAnsi="Times New Roman" w:cs="Times New Roman"/>
                <w:sz w:val="20"/>
                <w:szCs w:val="20"/>
                <w:lang w:val="lv-LV"/>
              </w:rPr>
              <w:t xml:space="preserve"> un uzturēšana.</w:t>
            </w:r>
          </w:p>
        </w:tc>
        <w:tc>
          <w:tcPr>
            <w:tcW w:w="1618" w:type="dxa"/>
            <w:shd w:val="clear" w:color="auto" w:fill="FFFFFF" w:themeFill="background1"/>
          </w:tcPr>
          <w:p w14:paraId="7D2FB9C6" w14:textId="77777777" w:rsidR="00C23F86" w:rsidRPr="009E511A" w:rsidRDefault="00C23F86" w:rsidP="00C23F86">
            <w:pPr>
              <w:rPr>
                <w:rFonts w:ascii="Times New Roman" w:hAnsi="Times New Roman" w:cs="Times New Roman"/>
                <w:sz w:val="20"/>
                <w:szCs w:val="20"/>
                <w:lang w:val="la-Latn"/>
              </w:rPr>
            </w:pPr>
            <w:r w:rsidRPr="009E511A">
              <w:rPr>
                <w:rFonts w:ascii="Times New Roman" w:hAnsi="Times New Roman" w:cs="Times New Roman"/>
                <w:sz w:val="20"/>
                <w:szCs w:val="20"/>
                <w:lang w:val="lv-LV"/>
              </w:rPr>
              <w:t xml:space="preserve">Zemes īpašnieki, </w:t>
            </w:r>
            <w:r w:rsidR="00356B39" w:rsidRPr="009E511A">
              <w:rPr>
                <w:rFonts w:ascii="Times New Roman" w:hAnsi="Times New Roman" w:cs="Times New Roman"/>
                <w:sz w:val="20"/>
                <w:szCs w:val="20"/>
                <w:lang w:val="lv-LV"/>
              </w:rPr>
              <w:t>Kārsavas novada, pašvaldība</w:t>
            </w:r>
            <w:r w:rsidRPr="009E511A">
              <w:rPr>
                <w:rFonts w:ascii="Times New Roman" w:hAnsi="Times New Roman" w:cs="Times New Roman"/>
                <w:sz w:val="20"/>
                <w:szCs w:val="20"/>
                <w:lang w:val="lv-LV"/>
              </w:rPr>
              <w:t xml:space="preserve">, </w:t>
            </w:r>
            <w:r w:rsidR="00E66FAD" w:rsidRPr="009E511A">
              <w:rPr>
                <w:rFonts w:ascii="Times New Roman" w:hAnsi="Times New Roman" w:cs="Times New Roman"/>
                <w:sz w:val="20"/>
                <w:szCs w:val="20"/>
                <w:lang w:val="lv-LV"/>
              </w:rPr>
              <w:t>AS “LVM”</w:t>
            </w:r>
          </w:p>
        </w:tc>
        <w:tc>
          <w:tcPr>
            <w:tcW w:w="2268" w:type="dxa"/>
            <w:shd w:val="clear" w:color="auto" w:fill="FFFFFF" w:themeFill="background1"/>
          </w:tcPr>
          <w:p w14:paraId="7D2FB9C7" w14:textId="77777777" w:rsidR="00C23F86" w:rsidRPr="009E511A" w:rsidRDefault="00C23F86" w:rsidP="00C23F86">
            <w:pPr>
              <w:rPr>
                <w:rFonts w:ascii="Times New Roman" w:hAnsi="Times New Roman" w:cs="Times New Roman"/>
                <w:sz w:val="20"/>
                <w:szCs w:val="20"/>
                <w:lang w:val="lv-LV"/>
              </w:rPr>
            </w:pPr>
            <w:r w:rsidRPr="009E511A">
              <w:rPr>
                <w:rFonts w:ascii="Times New Roman" w:hAnsi="Times New Roman" w:cs="Times New Roman"/>
                <w:sz w:val="20"/>
                <w:szCs w:val="20"/>
                <w:lang w:val="lv-LV"/>
              </w:rPr>
              <w:t>II, vienreizējs pasākums</w:t>
            </w:r>
          </w:p>
        </w:tc>
        <w:tc>
          <w:tcPr>
            <w:tcW w:w="1858" w:type="dxa"/>
            <w:shd w:val="clear" w:color="auto" w:fill="FFFFFF" w:themeFill="background1"/>
          </w:tcPr>
          <w:p w14:paraId="7D2FB9C8" w14:textId="77777777" w:rsidR="00C23F86" w:rsidRPr="009E511A" w:rsidRDefault="00C23F86" w:rsidP="00C23F86">
            <w:pPr>
              <w:rPr>
                <w:rFonts w:ascii="Times New Roman" w:hAnsi="Times New Roman" w:cs="Times New Roman"/>
                <w:sz w:val="20"/>
                <w:szCs w:val="20"/>
                <w:lang w:val="lv-LV"/>
              </w:rPr>
            </w:pPr>
            <w:r w:rsidRPr="009E511A">
              <w:rPr>
                <w:rFonts w:ascii="Times New Roman" w:hAnsi="Times New Roman" w:cs="Times New Roman"/>
                <w:sz w:val="20"/>
                <w:szCs w:val="20"/>
                <w:lang w:val="lv-LV"/>
              </w:rPr>
              <w:t>Zemes īpašnieku finansējums, pašvaldības finansējums</w:t>
            </w:r>
          </w:p>
        </w:tc>
        <w:tc>
          <w:tcPr>
            <w:tcW w:w="1969" w:type="dxa"/>
            <w:shd w:val="clear" w:color="auto" w:fill="FFFFFF" w:themeFill="background1"/>
          </w:tcPr>
          <w:p w14:paraId="7D2FB9C9" w14:textId="77777777" w:rsidR="00C23F86" w:rsidRPr="009E511A" w:rsidRDefault="00C23F86" w:rsidP="00C23F86">
            <w:pPr>
              <w:jc w:val="both"/>
              <w:rPr>
                <w:rFonts w:ascii="Times New Roman" w:hAnsi="Times New Roman" w:cs="Times New Roman"/>
                <w:sz w:val="20"/>
                <w:szCs w:val="20"/>
                <w:lang w:val="la-Latn"/>
              </w:rPr>
            </w:pPr>
            <w:r w:rsidRPr="009E511A">
              <w:rPr>
                <w:rFonts w:ascii="Times New Roman" w:hAnsi="Times New Roman" w:cs="Times New Roman"/>
                <w:sz w:val="20"/>
                <w:szCs w:val="20"/>
                <w:lang w:val="la-Latn"/>
              </w:rPr>
              <w:t>Atkarībā no aizauguma pakāpes.</w:t>
            </w:r>
          </w:p>
        </w:tc>
        <w:tc>
          <w:tcPr>
            <w:tcW w:w="2784" w:type="dxa"/>
            <w:shd w:val="clear" w:color="auto" w:fill="FFFFFF" w:themeFill="background1"/>
          </w:tcPr>
          <w:p w14:paraId="7D2FB9CA" w14:textId="77777777" w:rsidR="00C23F86" w:rsidRPr="009E511A" w:rsidRDefault="00C23F86" w:rsidP="00C23F86">
            <w:pPr>
              <w:jc w:val="both"/>
              <w:rPr>
                <w:rFonts w:ascii="Times New Roman" w:hAnsi="Times New Roman" w:cs="Times New Roman"/>
                <w:sz w:val="20"/>
                <w:szCs w:val="20"/>
                <w:lang w:val="la-Latn"/>
              </w:rPr>
            </w:pPr>
            <w:r w:rsidRPr="009E511A">
              <w:rPr>
                <w:rFonts w:ascii="Times New Roman" w:hAnsi="Times New Roman" w:cs="Times New Roman"/>
                <w:sz w:val="20"/>
                <w:szCs w:val="20"/>
                <w:lang w:val="la-Latn"/>
              </w:rPr>
              <w:t>Nodrošināta ainavas skatu koridoru kopšana un uzturēšana</w:t>
            </w:r>
            <w:r w:rsidR="00077145" w:rsidRPr="009E511A">
              <w:rPr>
                <w:rFonts w:ascii="Times New Roman" w:hAnsi="Times New Roman" w:cs="Times New Roman"/>
                <w:sz w:val="20"/>
                <w:szCs w:val="20"/>
                <w:lang w:val="la-Latn"/>
              </w:rPr>
              <w:t xml:space="preserve"> dabas aizsardzības plānā paredzētajās vietās</w:t>
            </w:r>
            <w:r w:rsidRPr="009E511A">
              <w:rPr>
                <w:rFonts w:ascii="Times New Roman" w:hAnsi="Times New Roman" w:cs="Times New Roman"/>
                <w:sz w:val="20"/>
                <w:szCs w:val="20"/>
                <w:lang w:val="la-Latn"/>
              </w:rPr>
              <w:t>.</w:t>
            </w:r>
          </w:p>
        </w:tc>
      </w:tr>
      <w:tr w:rsidR="00C74F86" w:rsidRPr="00E10FB7" w14:paraId="7D2FB9D4" w14:textId="77777777" w:rsidTr="008022E0">
        <w:trPr>
          <w:cantSplit/>
          <w:jc w:val="center"/>
        </w:trPr>
        <w:tc>
          <w:tcPr>
            <w:tcW w:w="988" w:type="dxa"/>
            <w:shd w:val="clear" w:color="auto" w:fill="auto"/>
          </w:tcPr>
          <w:p w14:paraId="7D2FB9CC" w14:textId="77777777" w:rsidR="00C74F86" w:rsidRPr="009E511A" w:rsidRDefault="00C74F86" w:rsidP="00C74F86">
            <w:pPr>
              <w:pStyle w:val="Default"/>
              <w:jc w:val="both"/>
              <w:rPr>
                <w:rFonts w:ascii="Times New Roman" w:hAnsi="Times New Roman" w:cs="Times New Roman"/>
                <w:color w:val="auto"/>
                <w:sz w:val="20"/>
                <w:szCs w:val="20"/>
              </w:rPr>
            </w:pPr>
            <w:r w:rsidRPr="009E511A">
              <w:rPr>
                <w:rFonts w:ascii="Times New Roman" w:hAnsi="Times New Roman" w:cs="Times New Roman"/>
                <w:color w:val="auto"/>
                <w:sz w:val="20"/>
                <w:szCs w:val="20"/>
              </w:rPr>
              <w:t>B.8.2.</w:t>
            </w:r>
          </w:p>
        </w:tc>
        <w:tc>
          <w:tcPr>
            <w:tcW w:w="850" w:type="dxa"/>
            <w:shd w:val="clear" w:color="auto" w:fill="auto"/>
          </w:tcPr>
          <w:p w14:paraId="7D2FB9CD" w14:textId="77777777" w:rsidR="00C74F86" w:rsidRPr="009E511A" w:rsidRDefault="00C74F86" w:rsidP="00C74F8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B.8.</w:t>
            </w:r>
          </w:p>
        </w:tc>
        <w:tc>
          <w:tcPr>
            <w:tcW w:w="3004" w:type="dxa"/>
          </w:tcPr>
          <w:p w14:paraId="7D2FB9CE" w14:textId="77777777" w:rsidR="00C74F86" w:rsidRPr="009E511A" w:rsidRDefault="00C319DF" w:rsidP="00C74F86">
            <w:pPr>
              <w:pStyle w:val="Default"/>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Aizauguma mazināšana</w:t>
            </w:r>
            <w:r w:rsidR="00C74F86" w:rsidRPr="009E511A">
              <w:rPr>
                <w:rFonts w:ascii="Times New Roman" w:hAnsi="Times New Roman" w:cs="Times New Roman"/>
                <w:sz w:val="20"/>
                <w:szCs w:val="20"/>
                <w:lang w:val="lv-LV"/>
              </w:rPr>
              <w:t xml:space="preserve"> gar </w:t>
            </w:r>
            <w:r w:rsidRPr="009E511A">
              <w:rPr>
                <w:rFonts w:ascii="Times New Roman" w:hAnsi="Times New Roman" w:cs="Times New Roman"/>
                <w:sz w:val="20"/>
                <w:szCs w:val="20"/>
                <w:lang w:val="lv-LV"/>
              </w:rPr>
              <w:t xml:space="preserve">dabas taku maršrutos ietilpstošajiem </w:t>
            </w:r>
            <w:r w:rsidR="00C74F86" w:rsidRPr="009E511A">
              <w:rPr>
                <w:rFonts w:ascii="Times New Roman" w:hAnsi="Times New Roman" w:cs="Times New Roman"/>
                <w:sz w:val="20"/>
                <w:szCs w:val="20"/>
                <w:lang w:val="lv-LV"/>
              </w:rPr>
              <w:t>ainaviskajiem meža ceļiem.</w:t>
            </w:r>
          </w:p>
        </w:tc>
        <w:tc>
          <w:tcPr>
            <w:tcW w:w="1618" w:type="dxa"/>
            <w:shd w:val="clear" w:color="auto" w:fill="FFFFFF" w:themeFill="background1"/>
          </w:tcPr>
          <w:p w14:paraId="7D2FB9CF" w14:textId="77777777" w:rsidR="00C74F86" w:rsidRPr="009E511A" w:rsidRDefault="00C74F86" w:rsidP="00C74F86">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Zemes īpašnieki, </w:t>
            </w:r>
            <w:r w:rsidR="00356B39" w:rsidRPr="009E511A">
              <w:rPr>
                <w:rFonts w:ascii="Times New Roman" w:hAnsi="Times New Roman" w:cs="Times New Roman"/>
                <w:sz w:val="20"/>
                <w:szCs w:val="20"/>
                <w:lang w:val="lv-LV"/>
              </w:rPr>
              <w:t>Kārsavas novada, pašvaldība</w:t>
            </w:r>
            <w:r w:rsidRPr="009E511A">
              <w:rPr>
                <w:rFonts w:ascii="Times New Roman" w:hAnsi="Times New Roman" w:cs="Times New Roman"/>
                <w:sz w:val="20"/>
                <w:szCs w:val="20"/>
                <w:lang w:val="lv-LV"/>
              </w:rPr>
              <w:t xml:space="preserve">, </w:t>
            </w:r>
            <w:r w:rsidR="00E66FAD" w:rsidRPr="009E511A">
              <w:rPr>
                <w:rFonts w:ascii="Times New Roman" w:hAnsi="Times New Roman" w:cs="Times New Roman"/>
                <w:sz w:val="20"/>
                <w:szCs w:val="20"/>
                <w:lang w:val="lv-LV"/>
              </w:rPr>
              <w:t>AS “LVM”</w:t>
            </w:r>
          </w:p>
        </w:tc>
        <w:tc>
          <w:tcPr>
            <w:tcW w:w="2268" w:type="dxa"/>
            <w:shd w:val="clear" w:color="auto" w:fill="FFFFFF" w:themeFill="background1"/>
          </w:tcPr>
          <w:p w14:paraId="7D2FB9D0" w14:textId="77777777" w:rsidR="00C74F86" w:rsidRPr="009E511A" w:rsidRDefault="00C74F86" w:rsidP="00C74F86">
            <w:pPr>
              <w:rPr>
                <w:rFonts w:ascii="Times New Roman" w:hAnsi="Times New Roman" w:cs="Times New Roman"/>
                <w:sz w:val="20"/>
                <w:szCs w:val="20"/>
                <w:lang w:val="lv-LV"/>
              </w:rPr>
            </w:pPr>
            <w:r w:rsidRPr="009E511A">
              <w:rPr>
                <w:rFonts w:ascii="Times New Roman" w:hAnsi="Times New Roman" w:cs="Times New Roman"/>
                <w:sz w:val="20"/>
                <w:szCs w:val="20"/>
                <w:lang w:val="lv-LV"/>
              </w:rPr>
              <w:t>II, vienreizējs pasākums</w:t>
            </w:r>
          </w:p>
        </w:tc>
        <w:tc>
          <w:tcPr>
            <w:tcW w:w="1858" w:type="dxa"/>
            <w:shd w:val="clear" w:color="auto" w:fill="FFFFFF" w:themeFill="background1"/>
          </w:tcPr>
          <w:p w14:paraId="7D2FB9D1" w14:textId="77777777" w:rsidR="00C74F86" w:rsidRPr="009E511A" w:rsidRDefault="00C74F86" w:rsidP="00C74F86">
            <w:pPr>
              <w:rPr>
                <w:rFonts w:ascii="Times New Roman" w:hAnsi="Times New Roman" w:cs="Times New Roman"/>
                <w:sz w:val="20"/>
                <w:szCs w:val="20"/>
                <w:lang w:val="lv-LV"/>
              </w:rPr>
            </w:pPr>
            <w:r w:rsidRPr="009E511A">
              <w:rPr>
                <w:rFonts w:ascii="Times New Roman" w:hAnsi="Times New Roman" w:cs="Times New Roman"/>
                <w:sz w:val="20"/>
                <w:szCs w:val="20"/>
                <w:lang w:val="lv-LV"/>
              </w:rPr>
              <w:t>Zemes īpašnieku finansējums, pašvaldības finansējums</w:t>
            </w:r>
            <w:r w:rsidR="00D16C9A" w:rsidRPr="009E511A">
              <w:rPr>
                <w:rFonts w:ascii="Times New Roman" w:hAnsi="Times New Roman" w:cs="Times New Roman"/>
                <w:sz w:val="20"/>
                <w:szCs w:val="20"/>
                <w:lang w:val="lv-LV"/>
              </w:rPr>
              <w:t>, projektu finansējums</w:t>
            </w:r>
          </w:p>
        </w:tc>
        <w:tc>
          <w:tcPr>
            <w:tcW w:w="1969" w:type="dxa"/>
            <w:shd w:val="clear" w:color="auto" w:fill="FFFFFF" w:themeFill="background1"/>
          </w:tcPr>
          <w:p w14:paraId="7D2FB9D2" w14:textId="77777777" w:rsidR="00C74F86" w:rsidRPr="009E511A" w:rsidRDefault="00C74F86" w:rsidP="00C74F86">
            <w:pPr>
              <w:jc w:val="both"/>
              <w:rPr>
                <w:rFonts w:ascii="Times New Roman" w:hAnsi="Times New Roman" w:cs="Times New Roman"/>
                <w:sz w:val="20"/>
                <w:szCs w:val="20"/>
                <w:lang w:val="la-Latn"/>
              </w:rPr>
            </w:pPr>
            <w:r w:rsidRPr="009E511A">
              <w:rPr>
                <w:rFonts w:ascii="Times New Roman" w:hAnsi="Times New Roman" w:cs="Times New Roman"/>
                <w:sz w:val="20"/>
                <w:szCs w:val="20"/>
                <w:lang w:val="la-Latn"/>
              </w:rPr>
              <w:t>Atkarībā no aizauguma pakāpes.</w:t>
            </w:r>
          </w:p>
        </w:tc>
        <w:tc>
          <w:tcPr>
            <w:tcW w:w="2784" w:type="dxa"/>
            <w:shd w:val="clear" w:color="auto" w:fill="FFFFFF" w:themeFill="background1"/>
          </w:tcPr>
          <w:p w14:paraId="7D2FB9D3" w14:textId="77777777" w:rsidR="00C74F86" w:rsidRPr="009E511A" w:rsidRDefault="00C319DF" w:rsidP="00C319DF">
            <w:pPr>
              <w:jc w:val="both"/>
              <w:rPr>
                <w:rFonts w:ascii="Times New Roman" w:hAnsi="Times New Roman" w:cs="Times New Roman"/>
                <w:sz w:val="20"/>
                <w:szCs w:val="20"/>
                <w:lang w:val="la-Latn"/>
              </w:rPr>
            </w:pPr>
            <w:r w:rsidRPr="009E511A">
              <w:rPr>
                <w:rFonts w:ascii="Times New Roman" w:hAnsi="Times New Roman" w:cs="Times New Roman"/>
                <w:sz w:val="20"/>
                <w:szCs w:val="20"/>
                <w:lang w:val="lv-LV"/>
              </w:rPr>
              <w:t>Mazināts aizaugums gar dabas taku maršrutos ietilpstošajiem ainaviskajiem meža ceļiem.</w:t>
            </w:r>
          </w:p>
        </w:tc>
      </w:tr>
      <w:tr w:rsidR="00C74F86" w:rsidRPr="00E10FB7" w14:paraId="7D2FB9DE" w14:textId="77777777" w:rsidTr="008022E0">
        <w:trPr>
          <w:cantSplit/>
          <w:jc w:val="center"/>
        </w:trPr>
        <w:tc>
          <w:tcPr>
            <w:tcW w:w="988" w:type="dxa"/>
            <w:shd w:val="clear" w:color="auto" w:fill="auto"/>
          </w:tcPr>
          <w:p w14:paraId="7D2FB9D5" w14:textId="77777777" w:rsidR="00C74F86" w:rsidRPr="009E511A" w:rsidRDefault="00C74F86" w:rsidP="00C74F86">
            <w:pPr>
              <w:pStyle w:val="Default"/>
              <w:jc w:val="both"/>
              <w:rPr>
                <w:rFonts w:ascii="Times New Roman" w:hAnsi="Times New Roman" w:cs="Times New Roman"/>
                <w:color w:val="auto"/>
                <w:sz w:val="20"/>
                <w:szCs w:val="20"/>
                <w:lang w:val="la-Latn"/>
              </w:rPr>
            </w:pPr>
            <w:r w:rsidRPr="009E511A">
              <w:rPr>
                <w:rFonts w:ascii="Times New Roman" w:hAnsi="Times New Roman" w:cs="Times New Roman"/>
                <w:color w:val="auto"/>
                <w:sz w:val="20"/>
                <w:szCs w:val="20"/>
                <w:lang w:val="la-Latn"/>
              </w:rPr>
              <w:t>B.9.1.</w:t>
            </w:r>
          </w:p>
        </w:tc>
        <w:tc>
          <w:tcPr>
            <w:tcW w:w="850" w:type="dxa"/>
            <w:shd w:val="clear" w:color="auto" w:fill="auto"/>
          </w:tcPr>
          <w:p w14:paraId="7D2FB9D6" w14:textId="77777777" w:rsidR="00C74F86" w:rsidRPr="009E511A" w:rsidRDefault="00C74F86" w:rsidP="00C74F86">
            <w:pPr>
              <w:pStyle w:val="Default"/>
              <w:jc w:val="both"/>
              <w:rPr>
                <w:rFonts w:ascii="Times New Roman" w:hAnsi="Times New Roman" w:cs="Times New Roman"/>
                <w:color w:val="auto"/>
                <w:sz w:val="20"/>
                <w:szCs w:val="20"/>
                <w:lang w:val="la-Latn"/>
              </w:rPr>
            </w:pPr>
            <w:r w:rsidRPr="009E511A">
              <w:rPr>
                <w:rFonts w:ascii="Times New Roman" w:hAnsi="Times New Roman" w:cs="Times New Roman"/>
                <w:color w:val="auto"/>
                <w:sz w:val="20"/>
                <w:szCs w:val="20"/>
                <w:lang w:val="la-Latn"/>
              </w:rPr>
              <w:t>B.9.</w:t>
            </w:r>
          </w:p>
        </w:tc>
        <w:tc>
          <w:tcPr>
            <w:tcW w:w="3004" w:type="dxa"/>
          </w:tcPr>
          <w:p w14:paraId="7D2FB9D7" w14:textId="77777777" w:rsidR="00C74F86" w:rsidRPr="009E511A" w:rsidRDefault="00C74F86" w:rsidP="00C74F86">
            <w:pPr>
              <w:pStyle w:val="Default"/>
              <w:jc w:val="both"/>
              <w:rPr>
                <w:rFonts w:ascii="Times New Roman" w:hAnsi="Times New Roman" w:cs="Times New Roman"/>
                <w:sz w:val="20"/>
                <w:szCs w:val="20"/>
                <w:lang w:val="la-Latn"/>
              </w:rPr>
            </w:pPr>
            <w:r w:rsidRPr="009E511A">
              <w:rPr>
                <w:rFonts w:ascii="Times New Roman" w:hAnsi="Times New Roman" w:cs="Times New Roman"/>
                <w:sz w:val="20"/>
                <w:szCs w:val="20"/>
                <w:lang w:val="lv-LV"/>
              </w:rPr>
              <w:t>Hidroloģiskā režīma atjaunošana appludinātajās teritorijās</w:t>
            </w:r>
            <w:r w:rsidRPr="009E511A">
              <w:rPr>
                <w:rFonts w:ascii="Times New Roman" w:hAnsi="Times New Roman" w:cs="Times New Roman"/>
                <w:sz w:val="20"/>
                <w:szCs w:val="20"/>
                <w:lang w:val="la-Latn"/>
              </w:rPr>
              <w:t>.</w:t>
            </w:r>
          </w:p>
          <w:p w14:paraId="7D2FB9D8" w14:textId="77777777" w:rsidR="00C74F86" w:rsidRPr="009E511A" w:rsidRDefault="00C74F86" w:rsidP="00C74F86">
            <w:pPr>
              <w:pStyle w:val="Default"/>
              <w:jc w:val="both"/>
              <w:rPr>
                <w:rFonts w:ascii="Times New Roman" w:hAnsi="Times New Roman" w:cs="Times New Roman"/>
                <w:sz w:val="20"/>
                <w:szCs w:val="20"/>
                <w:lang w:val="la-Latn"/>
              </w:rPr>
            </w:pPr>
          </w:p>
        </w:tc>
        <w:tc>
          <w:tcPr>
            <w:tcW w:w="1618" w:type="dxa"/>
            <w:shd w:val="clear" w:color="auto" w:fill="FFFFFF" w:themeFill="background1"/>
          </w:tcPr>
          <w:p w14:paraId="7D2FB9D9" w14:textId="77777777" w:rsidR="00C74F86" w:rsidRPr="009E511A" w:rsidRDefault="000C5893" w:rsidP="00C74F86">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VAS “Latvijas valsts ceļi”, </w:t>
            </w:r>
            <w:r w:rsidR="00C74F86" w:rsidRPr="009E511A">
              <w:rPr>
                <w:rFonts w:ascii="Times New Roman" w:hAnsi="Times New Roman" w:cs="Times New Roman"/>
                <w:sz w:val="20"/>
                <w:szCs w:val="20"/>
                <w:lang w:val="lv-LV"/>
              </w:rPr>
              <w:t xml:space="preserve">pašvaldība, </w:t>
            </w:r>
            <w:r w:rsidR="00E66FAD" w:rsidRPr="009E511A">
              <w:rPr>
                <w:rFonts w:ascii="Times New Roman" w:hAnsi="Times New Roman" w:cs="Times New Roman"/>
                <w:sz w:val="20"/>
                <w:szCs w:val="20"/>
                <w:lang w:val="lv-LV"/>
              </w:rPr>
              <w:t>AS “LVM”</w:t>
            </w:r>
          </w:p>
        </w:tc>
        <w:tc>
          <w:tcPr>
            <w:tcW w:w="2268" w:type="dxa"/>
            <w:shd w:val="clear" w:color="auto" w:fill="FFFFFF" w:themeFill="background1"/>
          </w:tcPr>
          <w:p w14:paraId="7D2FB9DA" w14:textId="77777777" w:rsidR="00C74F86" w:rsidRPr="009E511A" w:rsidRDefault="00D16C9A" w:rsidP="00C74F86">
            <w:pPr>
              <w:rPr>
                <w:rFonts w:ascii="Times New Roman" w:hAnsi="Times New Roman" w:cs="Times New Roman"/>
                <w:sz w:val="20"/>
                <w:szCs w:val="20"/>
                <w:lang w:val="lv-LV"/>
              </w:rPr>
            </w:pPr>
            <w:r w:rsidRPr="009E511A">
              <w:rPr>
                <w:rFonts w:ascii="Times New Roman" w:hAnsi="Times New Roman" w:cs="Times New Roman"/>
                <w:sz w:val="20"/>
                <w:szCs w:val="20"/>
                <w:lang w:val="lv-LV"/>
              </w:rPr>
              <w:t>I</w:t>
            </w:r>
            <w:r w:rsidR="00C74F86" w:rsidRPr="009E511A">
              <w:rPr>
                <w:rFonts w:ascii="Times New Roman" w:hAnsi="Times New Roman" w:cs="Times New Roman"/>
                <w:sz w:val="20"/>
                <w:szCs w:val="20"/>
                <w:lang w:val="lv-LV"/>
              </w:rPr>
              <w:t>, vienreizējs pasākums</w:t>
            </w:r>
          </w:p>
        </w:tc>
        <w:tc>
          <w:tcPr>
            <w:tcW w:w="1858" w:type="dxa"/>
            <w:shd w:val="clear" w:color="auto" w:fill="FFFFFF" w:themeFill="background1"/>
          </w:tcPr>
          <w:p w14:paraId="7D2FB9DB" w14:textId="77777777" w:rsidR="00C74F86" w:rsidRPr="009E511A" w:rsidRDefault="00E66FAD" w:rsidP="00D16C9A">
            <w:pPr>
              <w:rPr>
                <w:rFonts w:ascii="Times New Roman" w:hAnsi="Times New Roman" w:cs="Times New Roman"/>
                <w:sz w:val="20"/>
                <w:szCs w:val="20"/>
                <w:lang w:val="lv-LV"/>
              </w:rPr>
            </w:pPr>
            <w:r w:rsidRPr="009E511A">
              <w:rPr>
                <w:rFonts w:ascii="Times New Roman" w:hAnsi="Times New Roman" w:cs="Times New Roman"/>
                <w:sz w:val="20"/>
                <w:szCs w:val="20"/>
                <w:lang w:val="la-Latn"/>
              </w:rPr>
              <w:t>V</w:t>
            </w:r>
            <w:r w:rsidRPr="009E511A">
              <w:rPr>
                <w:rFonts w:ascii="Times New Roman" w:hAnsi="Times New Roman" w:cs="Times New Roman"/>
                <w:sz w:val="20"/>
                <w:szCs w:val="20"/>
                <w:lang w:val="lv-LV"/>
              </w:rPr>
              <w:t>AS “LVM”</w:t>
            </w:r>
            <w:r w:rsidR="00C74F86" w:rsidRPr="009E511A">
              <w:rPr>
                <w:rFonts w:ascii="Times New Roman" w:hAnsi="Times New Roman" w:cs="Times New Roman"/>
                <w:sz w:val="20"/>
                <w:szCs w:val="20"/>
                <w:lang w:val="lv-LV"/>
              </w:rPr>
              <w:t>, pašvaldības</w:t>
            </w:r>
            <w:r w:rsidR="00503C88" w:rsidRPr="009E511A">
              <w:rPr>
                <w:rFonts w:ascii="Times New Roman" w:hAnsi="Times New Roman" w:cs="Times New Roman"/>
                <w:sz w:val="20"/>
                <w:szCs w:val="20"/>
                <w:lang w:val="lv-LV"/>
              </w:rPr>
              <w:t xml:space="preserve">, </w:t>
            </w:r>
            <w:r w:rsidR="000C5893" w:rsidRPr="009E511A">
              <w:rPr>
                <w:rFonts w:ascii="Times New Roman" w:hAnsi="Times New Roman" w:cs="Times New Roman"/>
                <w:sz w:val="20"/>
                <w:szCs w:val="20"/>
                <w:lang w:val="lv-LV"/>
              </w:rPr>
              <w:t>AS “Latvijas valsts ceļi”</w:t>
            </w:r>
            <w:r w:rsidR="00C74F86" w:rsidRPr="009E511A">
              <w:rPr>
                <w:rFonts w:ascii="Times New Roman" w:hAnsi="Times New Roman" w:cs="Times New Roman"/>
                <w:sz w:val="20"/>
                <w:szCs w:val="20"/>
                <w:lang w:val="lv-LV"/>
              </w:rPr>
              <w:t xml:space="preserve"> finansējums</w:t>
            </w:r>
            <w:r w:rsidR="00D16C9A" w:rsidRPr="009E511A">
              <w:rPr>
                <w:rFonts w:ascii="Times New Roman" w:hAnsi="Times New Roman" w:cs="Times New Roman"/>
                <w:sz w:val="20"/>
                <w:szCs w:val="20"/>
                <w:lang w:val="lv-LV"/>
              </w:rPr>
              <w:t>, projektu finansējums</w:t>
            </w:r>
          </w:p>
        </w:tc>
        <w:tc>
          <w:tcPr>
            <w:tcW w:w="1969" w:type="dxa"/>
            <w:shd w:val="clear" w:color="auto" w:fill="FFFFFF" w:themeFill="background1"/>
          </w:tcPr>
          <w:p w14:paraId="7D2FB9DC" w14:textId="77777777" w:rsidR="00C74F86" w:rsidRPr="009E511A" w:rsidRDefault="00C74F86" w:rsidP="00C74F86">
            <w:pPr>
              <w:jc w:val="both"/>
              <w:rPr>
                <w:rFonts w:ascii="Times New Roman" w:hAnsi="Times New Roman" w:cs="Times New Roman"/>
                <w:sz w:val="20"/>
                <w:szCs w:val="20"/>
                <w:lang w:val="la-Latn"/>
              </w:rPr>
            </w:pPr>
            <w:r w:rsidRPr="009E511A">
              <w:rPr>
                <w:rFonts w:ascii="Times New Roman" w:hAnsi="Times New Roman" w:cs="Times New Roman"/>
                <w:sz w:val="20"/>
                <w:szCs w:val="20"/>
                <w:lang w:val="la-Latn"/>
              </w:rPr>
              <w:t>Atbilstoši iepirkuma rezultātiem.</w:t>
            </w:r>
          </w:p>
        </w:tc>
        <w:tc>
          <w:tcPr>
            <w:tcW w:w="2784" w:type="dxa"/>
            <w:shd w:val="clear" w:color="auto" w:fill="FFFFFF" w:themeFill="background1"/>
          </w:tcPr>
          <w:p w14:paraId="7D2FB9DD" w14:textId="77777777" w:rsidR="00C74F86" w:rsidRPr="009E511A" w:rsidRDefault="00C74F86" w:rsidP="00C74F86">
            <w:pPr>
              <w:jc w:val="both"/>
              <w:rPr>
                <w:rFonts w:ascii="Times New Roman" w:hAnsi="Times New Roman" w:cs="Times New Roman"/>
                <w:sz w:val="20"/>
                <w:szCs w:val="20"/>
                <w:lang w:val="la-Latn"/>
              </w:rPr>
            </w:pPr>
            <w:r w:rsidRPr="009E511A">
              <w:rPr>
                <w:rFonts w:ascii="Times New Roman" w:hAnsi="Times New Roman" w:cs="Times New Roman"/>
                <w:sz w:val="20"/>
                <w:szCs w:val="20"/>
                <w:lang w:val="la-Latn"/>
              </w:rPr>
              <w:t>Nodrošināta hidroloģiskā režīma atjaunošana appludinātajās teritorijās, veiconot aizsargājamo meža biotopu atjaunošanos.</w:t>
            </w:r>
          </w:p>
        </w:tc>
      </w:tr>
      <w:tr w:rsidR="00C74F86" w:rsidRPr="009E511A" w14:paraId="7D2FB9E0" w14:textId="77777777" w:rsidTr="00F179B0">
        <w:trPr>
          <w:cantSplit/>
          <w:jc w:val="center"/>
        </w:trPr>
        <w:tc>
          <w:tcPr>
            <w:tcW w:w="15339" w:type="dxa"/>
            <w:gridSpan w:val="8"/>
            <w:shd w:val="clear" w:color="auto" w:fill="C5E0B3" w:themeFill="accent6" w:themeFillTint="66"/>
          </w:tcPr>
          <w:p w14:paraId="7D2FB9DF" w14:textId="77777777" w:rsidR="00C74F86" w:rsidRPr="009E511A" w:rsidRDefault="00C74F86" w:rsidP="00C74F86">
            <w:pPr>
              <w:pStyle w:val="ListParagraph"/>
              <w:numPr>
                <w:ilvl w:val="0"/>
                <w:numId w:val="20"/>
              </w:numPr>
              <w:ind w:left="318" w:hanging="284"/>
              <w:jc w:val="both"/>
              <w:rPr>
                <w:rFonts w:ascii="Times New Roman" w:hAnsi="Times New Roman" w:cs="Times New Roman"/>
                <w:b/>
                <w:sz w:val="20"/>
                <w:szCs w:val="20"/>
                <w:lang w:val="lv-LV"/>
              </w:rPr>
            </w:pPr>
            <w:r w:rsidRPr="009E511A">
              <w:rPr>
                <w:rFonts w:ascii="Times New Roman" w:hAnsi="Times New Roman" w:cs="Times New Roman"/>
                <w:b/>
                <w:sz w:val="20"/>
                <w:szCs w:val="20"/>
                <w:lang w:val="lv-LV"/>
              </w:rPr>
              <w:t>Infrastruktūras uzturēšana un pilnveidošana</w:t>
            </w:r>
          </w:p>
        </w:tc>
      </w:tr>
      <w:tr w:rsidR="00C424C6" w:rsidRPr="009E511A" w14:paraId="7D2FB9E9" w14:textId="77777777" w:rsidTr="00D16C9A">
        <w:trPr>
          <w:cantSplit/>
          <w:jc w:val="center"/>
        </w:trPr>
        <w:tc>
          <w:tcPr>
            <w:tcW w:w="988" w:type="dxa"/>
            <w:shd w:val="clear" w:color="auto" w:fill="FFFFFF" w:themeFill="background1"/>
          </w:tcPr>
          <w:p w14:paraId="7D2FB9E1" w14:textId="77777777" w:rsidR="00C424C6" w:rsidRPr="009E511A" w:rsidRDefault="00C424C6" w:rsidP="00C424C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C.1.1.</w:t>
            </w:r>
          </w:p>
        </w:tc>
        <w:tc>
          <w:tcPr>
            <w:tcW w:w="850" w:type="dxa"/>
            <w:shd w:val="clear" w:color="auto" w:fill="FFFFFF" w:themeFill="background1"/>
          </w:tcPr>
          <w:p w14:paraId="7D2FB9E2" w14:textId="77777777" w:rsidR="00C424C6" w:rsidRPr="009E511A" w:rsidRDefault="00C424C6" w:rsidP="00C424C6">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C.1.</w:t>
            </w:r>
          </w:p>
        </w:tc>
        <w:tc>
          <w:tcPr>
            <w:tcW w:w="3004" w:type="dxa"/>
          </w:tcPr>
          <w:p w14:paraId="7D2FB9E3" w14:textId="77777777" w:rsidR="00C424C6" w:rsidRPr="009E511A" w:rsidRDefault="00C424C6" w:rsidP="00C424C6">
            <w:pPr>
              <w:pStyle w:val="Default"/>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Esošās tūrisma infrastruktūras uzturēšana un pilnveidošana.</w:t>
            </w:r>
          </w:p>
        </w:tc>
        <w:tc>
          <w:tcPr>
            <w:tcW w:w="1618" w:type="dxa"/>
            <w:shd w:val="clear" w:color="auto" w:fill="auto"/>
          </w:tcPr>
          <w:p w14:paraId="7D2FB9E4" w14:textId="77777777" w:rsidR="00C424C6" w:rsidRPr="009E511A" w:rsidRDefault="00C424C6" w:rsidP="00C424C6">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Zemes īpašnieki, Kārsavas novada, pašvaldība, </w:t>
            </w:r>
            <w:r w:rsidR="00E66FAD" w:rsidRPr="009E511A">
              <w:rPr>
                <w:rFonts w:ascii="Times New Roman" w:hAnsi="Times New Roman" w:cs="Times New Roman"/>
                <w:sz w:val="20"/>
                <w:szCs w:val="20"/>
                <w:lang w:val="lv-LV"/>
              </w:rPr>
              <w:t>AS “LVM”</w:t>
            </w:r>
          </w:p>
        </w:tc>
        <w:tc>
          <w:tcPr>
            <w:tcW w:w="2268" w:type="dxa"/>
            <w:shd w:val="clear" w:color="auto" w:fill="auto"/>
          </w:tcPr>
          <w:p w14:paraId="7D2FB9E5" w14:textId="77777777" w:rsidR="00C424C6" w:rsidRPr="009E511A" w:rsidRDefault="00C424C6" w:rsidP="00C424C6">
            <w:pPr>
              <w:rPr>
                <w:rFonts w:ascii="Times New Roman" w:hAnsi="Times New Roman" w:cs="Times New Roman"/>
                <w:sz w:val="20"/>
                <w:szCs w:val="20"/>
                <w:lang w:val="lv-LV"/>
              </w:rPr>
            </w:pPr>
            <w:r w:rsidRPr="009E511A">
              <w:rPr>
                <w:rFonts w:ascii="Times New Roman" w:hAnsi="Times New Roman" w:cs="Times New Roman"/>
                <w:sz w:val="20"/>
                <w:szCs w:val="20"/>
                <w:lang w:val="lv-LV"/>
              </w:rPr>
              <w:t>I, regulārs pasākums</w:t>
            </w:r>
          </w:p>
        </w:tc>
        <w:tc>
          <w:tcPr>
            <w:tcW w:w="1858" w:type="dxa"/>
            <w:shd w:val="clear" w:color="auto" w:fill="auto"/>
          </w:tcPr>
          <w:p w14:paraId="7D2FB9E6" w14:textId="77777777" w:rsidR="00C424C6" w:rsidRPr="009E511A" w:rsidRDefault="00C424C6" w:rsidP="00C424C6">
            <w:pPr>
              <w:rPr>
                <w:rFonts w:ascii="Times New Roman" w:hAnsi="Times New Roman" w:cs="Times New Roman"/>
                <w:sz w:val="20"/>
                <w:szCs w:val="20"/>
                <w:lang w:val="lv-LV"/>
              </w:rPr>
            </w:pPr>
            <w:r w:rsidRPr="009E511A">
              <w:rPr>
                <w:rFonts w:ascii="Times New Roman" w:hAnsi="Times New Roman" w:cs="Times New Roman"/>
                <w:sz w:val="20"/>
                <w:szCs w:val="20"/>
                <w:lang w:val="lv-LV"/>
              </w:rPr>
              <w:t>Zemes īpašnieku finansējums, pašvaldības finansējums</w:t>
            </w:r>
          </w:p>
        </w:tc>
        <w:tc>
          <w:tcPr>
            <w:tcW w:w="1969" w:type="dxa"/>
            <w:shd w:val="clear" w:color="auto" w:fill="auto"/>
          </w:tcPr>
          <w:p w14:paraId="7D2FB9E7" w14:textId="77777777" w:rsidR="00C424C6" w:rsidRPr="009E511A" w:rsidRDefault="00C424C6" w:rsidP="00C424C6">
            <w:pPr>
              <w:jc w:val="both"/>
              <w:rPr>
                <w:rFonts w:ascii="Times New Roman" w:hAnsi="Times New Roman" w:cs="Times New Roman"/>
                <w:sz w:val="20"/>
                <w:szCs w:val="20"/>
                <w:lang w:val="lv-LV"/>
              </w:rPr>
            </w:pPr>
            <w:r w:rsidRPr="009E511A">
              <w:rPr>
                <w:rFonts w:ascii="Times New Roman" w:hAnsi="Times New Roman" w:cs="Times New Roman"/>
                <w:sz w:val="20"/>
                <w:szCs w:val="20"/>
                <w:lang w:val="la-Latn"/>
              </w:rPr>
              <w:t>Atbilstoši iepirkuma rezultātiem.</w:t>
            </w:r>
          </w:p>
        </w:tc>
        <w:tc>
          <w:tcPr>
            <w:tcW w:w="2784" w:type="dxa"/>
            <w:shd w:val="clear" w:color="auto" w:fill="auto"/>
          </w:tcPr>
          <w:p w14:paraId="7D2FB9E8" w14:textId="77777777" w:rsidR="00C424C6" w:rsidRPr="009E511A" w:rsidRDefault="00C424C6" w:rsidP="00C424C6">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Uzturēti un pilnveidoti esošie tūrisma un rekreācijas objekti un ar tiem saistītā infrastruktūra. Infrastruktūras pilnveidošanā un uzturēšanā tiek ievērotas dabas aizsardzības prasības.</w:t>
            </w:r>
          </w:p>
        </w:tc>
      </w:tr>
      <w:tr w:rsidR="00E97544" w:rsidRPr="00E10FB7" w14:paraId="7D2FB9F2" w14:textId="77777777" w:rsidTr="00356B39">
        <w:trPr>
          <w:cantSplit/>
          <w:jc w:val="center"/>
        </w:trPr>
        <w:tc>
          <w:tcPr>
            <w:tcW w:w="988" w:type="dxa"/>
            <w:shd w:val="clear" w:color="auto" w:fill="FFFFFF" w:themeFill="background1"/>
          </w:tcPr>
          <w:p w14:paraId="7D2FB9EA" w14:textId="77777777" w:rsidR="00E97544" w:rsidRPr="009E511A" w:rsidRDefault="00E97544" w:rsidP="00E97544">
            <w:pPr>
              <w:pStyle w:val="Default"/>
              <w:jc w:val="both"/>
              <w:rPr>
                <w:rFonts w:ascii="Times New Roman" w:hAnsi="Times New Roman" w:cs="Times New Roman"/>
                <w:i/>
                <w:color w:val="auto"/>
                <w:sz w:val="20"/>
                <w:szCs w:val="20"/>
                <w:lang w:val="lv-LV"/>
              </w:rPr>
            </w:pPr>
            <w:r w:rsidRPr="009E511A">
              <w:rPr>
                <w:rFonts w:ascii="Times New Roman" w:hAnsi="Times New Roman" w:cs="Times New Roman"/>
                <w:i/>
                <w:color w:val="auto"/>
                <w:sz w:val="20"/>
                <w:szCs w:val="20"/>
                <w:lang w:val="la-Latn"/>
              </w:rPr>
              <w:lastRenderedPageBreak/>
              <w:t>C.1.1.1.</w:t>
            </w:r>
          </w:p>
        </w:tc>
        <w:tc>
          <w:tcPr>
            <w:tcW w:w="850" w:type="dxa"/>
            <w:shd w:val="clear" w:color="auto" w:fill="FFFFFF" w:themeFill="background1"/>
          </w:tcPr>
          <w:p w14:paraId="7D2FB9EB" w14:textId="77777777" w:rsidR="00E97544" w:rsidRPr="009E511A" w:rsidRDefault="00E97544" w:rsidP="00E97544">
            <w:pPr>
              <w:pStyle w:val="Default"/>
              <w:jc w:val="both"/>
              <w:rPr>
                <w:rFonts w:ascii="Times New Roman" w:hAnsi="Times New Roman" w:cs="Times New Roman"/>
                <w:i/>
                <w:color w:val="auto"/>
                <w:sz w:val="20"/>
                <w:szCs w:val="20"/>
                <w:lang w:val="lv-LV"/>
              </w:rPr>
            </w:pPr>
            <w:r w:rsidRPr="009E511A">
              <w:rPr>
                <w:rFonts w:ascii="Times New Roman" w:hAnsi="Times New Roman" w:cs="Times New Roman"/>
                <w:i/>
                <w:color w:val="auto"/>
                <w:sz w:val="20"/>
                <w:szCs w:val="20"/>
                <w:lang w:val="la-Latn"/>
              </w:rPr>
              <w:t>C.1.</w:t>
            </w:r>
          </w:p>
        </w:tc>
        <w:tc>
          <w:tcPr>
            <w:tcW w:w="3004" w:type="dxa"/>
          </w:tcPr>
          <w:p w14:paraId="7D2FB9EC" w14:textId="77777777" w:rsidR="00E97544" w:rsidRPr="009E511A" w:rsidRDefault="00E97544" w:rsidP="00E97544">
            <w:pPr>
              <w:pStyle w:val="Default"/>
              <w:jc w:val="both"/>
              <w:rPr>
                <w:rFonts w:ascii="Times New Roman" w:hAnsi="Times New Roman" w:cs="Times New Roman"/>
                <w:i/>
                <w:sz w:val="20"/>
                <w:szCs w:val="20"/>
                <w:lang w:val="lv-LV"/>
              </w:rPr>
            </w:pPr>
            <w:r w:rsidRPr="009E511A">
              <w:rPr>
                <w:rFonts w:ascii="Times New Roman" w:hAnsi="Times New Roman" w:cs="Times New Roman"/>
                <w:i/>
                <w:sz w:val="20"/>
                <w:szCs w:val="20"/>
                <w:lang w:val="la-Latn"/>
              </w:rPr>
              <w:t>S</w:t>
            </w:r>
            <w:r w:rsidRPr="009E511A">
              <w:rPr>
                <w:rFonts w:ascii="Times New Roman" w:hAnsi="Times New Roman" w:cs="Times New Roman"/>
                <w:i/>
                <w:sz w:val="20"/>
                <w:szCs w:val="20"/>
                <w:lang w:val="lv-LV"/>
              </w:rPr>
              <w:t>katu tor</w:t>
            </w:r>
            <w:r w:rsidRPr="009E511A">
              <w:rPr>
                <w:rFonts w:ascii="Times New Roman" w:hAnsi="Times New Roman" w:cs="Times New Roman"/>
                <w:i/>
                <w:sz w:val="20"/>
                <w:szCs w:val="20"/>
                <w:lang w:val="la-Latn"/>
              </w:rPr>
              <w:t>ņa un ap to</w:t>
            </w:r>
            <w:r w:rsidRPr="009E511A">
              <w:rPr>
                <w:rFonts w:ascii="Times New Roman" w:hAnsi="Times New Roman" w:cs="Times New Roman"/>
                <w:i/>
                <w:sz w:val="20"/>
                <w:szCs w:val="20"/>
                <w:lang w:val="lv-LV"/>
              </w:rPr>
              <w:t xml:space="preserve"> izveidotās infrastruktūras uzturēšana un pilnveidošana</w:t>
            </w:r>
            <w:r w:rsidR="00933F90" w:rsidRPr="009E511A">
              <w:rPr>
                <w:rFonts w:ascii="Times New Roman" w:hAnsi="Times New Roman" w:cs="Times New Roman"/>
                <w:i/>
                <w:sz w:val="20"/>
                <w:szCs w:val="20"/>
                <w:lang w:val="lv-LV"/>
              </w:rPr>
              <w:t>.</w:t>
            </w:r>
          </w:p>
        </w:tc>
        <w:tc>
          <w:tcPr>
            <w:tcW w:w="1618" w:type="dxa"/>
            <w:shd w:val="clear" w:color="auto" w:fill="auto"/>
          </w:tcPr>
          <w:p w14:paraId="7D2FB9ED" w14:textId="77777777" w:rsidR="00E97544" w:rsidRPr="009E511A" w:rsidRDefault="00E97544" w:rsidP="00E97544">
            <w:pPr>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DAP, </w:t>
            </w:r>
            <w:r w:rsidR="00E66FAD" w:rsidRPr="009E511A">
              <w:rPr>
                <w:rFonts w:ascii="Times New Roman" w:hAnsi="Times New Roman" w:cs="Times New Roman"/>
                <w:sz w:val="20"/>
                <w:szCs w:val="20"/>
                <w:lang w:val="lv-LV"/>
              </w:rPr>
              <w:t>AS “LVM”</w:t>
            </w:r>
          </w:p>
        </w:tc>
        <w:tc>
          <w:tcPr>
            <w:tcW w:w="2268" w:type="dxa"/>
            <w:shd w:val="clear" w:color="auto" w:fill="auto"/>
          </w:tcPr>
          <w:p w14:paraId="7D2FB9EE" w14:textId="77777777" w:rsidR="00E97544" w:rsidRPr="009E511A" w:rsidRDefault="00E97544" w:rsidP="00E97544">
            <w:pPr>
              <w:rPr>
                <w:rFonts w:ascii="Times New Roman" w:hAnsi="Times New Roman" w:cs="Times New Roman"/>
                <w:i/>
                <w:sz w:val="20"/>
                <w:szCs w:val="20"/>
                <w:lang w:val="lv-LV"/>
              </w:rPr>
            </w:pPr>
            <w:r w:rsidRPr="009E511A">
              <w:rPr>
                <w:rFonts w:ascii="Times New Roman" w:hAnsi="Times New Roman" w:cs="Times New Roman"/>
                <w:i/>
                <w:sz w:val="20"/>
                <w:szCs w:val="20"/>
                <w:lang w:val="lv-LV"/>
              </w:rPr>
              <w:t>I, regulārs pasākums</w:t>
            </w:r>
          </w:p>
        </w:tc>
        <w:tc>
          <w:tcPr>
            <w:tcW w:w="1858" w:type="dxa"/>
            <w:shd w:val="clear" w:color="auto" w:fill="auto"/>
          </w:tcPr>
          <w:p w14:paraId="7D2FB9EF" w14:textId="77777777" w:rsidR="00E97544" w:rsidRPr="009E511A" w:rsidRDefault="00E97544" w:rsidP="00E97544">
            <w:pPr>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DAP, </w:t>
            </w:r>
            <w:r w:rsidR="00E66FAD" w:rsidRPr="009E511A">
              <w:rPr>
                <w:rFonts w:ascii="Times New Roman" w:hAnsi="Times New Roman" w:cs="Times New Roman"/>
                <w:sz w:val="20"/>
                <w:szCs w:val="20"/>
                <w:lang w:val="lv-LV"/>
              </w:rPr>
              <w:t>AS “LVM”</w:t>
            </w:r>
            <w:r w:rsidRPr="009E511A">
              <w:rPr>
                <w:rFonts w:ascii="Times New Roman" w:hAnsi="Times New Roman" w:cs="Times New Roman"/>
                <w:i/>
                <w:sz w:val="20"/>
                <w:szCs w:val="20"/>
                <w:lang w:val="lv-LV"/>
              </w:rPr>
              <w:t>, projektu finansējums</w:t>
            </w:r>
          </w:p>
        </w:tc>
        <w:tc>
          <w:tcPr>
            <w:tcW w:w="1969" w:type="dxa"/>
            <w:shd w:val="clear" w:color="auto" w:fill="auto"/>
          </w:tcPr>
          <w:p w14:paraId="7D2FB9F0" w14:textId="77777777" w:rsidR="00E97544" w:rsidRPr="009E511A" w:rsidRDefault="00E97544" w:rsidP="00E97544">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Izmaksas atkarības no infrastruktūras izmantošanas intensitātes</w:t>
            </w:r>
            <w:r w:rsidR="00356B39" w:rsidRPr="009E511A">
              <w:rPr>
                <w:rFonts w:ascii="Times New Roman" w:hAnsi="Times New Roman" w:cs="Times New Roman"/>
                <w:i/>
                <w:sz w:val="20"/>
                <w:szCs w:val="20"/>
                <w:lang w:val="lv-LV"/>
              </w:rPr>
              <w:t xml:space="preserve"> un nolietojuma</w:t>
            </w:r>
            <w:r w:rsidRPr="009E511A">
              <w:rPr>
                <w:rFonts w:ascii="Times New Roman" w:hAnsi="Times New Roman" w:cs="Times New Roman"/>
                <w:i/>
                <w:sz w:val="20"/>
                <w:szCs w:val="20"/>
                <w:lang w:val="lv-LV"/>
              </w:rPr>
              <w:t xml:space="preserve">. </w:t>
            </w:r>
          </w:p>
        </w:tc>
        <w:tc>
          <w:tcPr>
            <w:tcW w:w="2784" w:type="dxa"/>
            <w:shd w:val="clear" w:color="auto" w:fill="auto"/>
          </w:tcPr>
          <w:p w14:paraId="7D2FB9F1" w14:textId="77777777" w:rsidR="00E97544" w:rsidRPr="009E511A" w:rsidRDefault="00E97544" w:rsidP="00E97544">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Nodrošināta skatu tor</w:t>
            </w:r>
            <w:r w:rsidRPr="009E511A">
              <w:rPr>
                <w:rFonts w:ascii="Times New Roman" w:hAnsi="Times New Roman" w:cs="Times New Roman"/>
                <w:i/>
                <w:sz w:val="20"/>
                <w:szCs w:val="20"/>
                <w:lang w:val="la-Latn"/>
              </w:rPr>
              <w:t>ņa un ap to</w:t>
            </w:r>
            <w:r w:rsidRPr="009E511A">
              <w:rPr>
                <w:rFonts w:ascii="Times New Roman" w:hAnsi="Times New Roman" w:cs="Times New Roman"/>
                <w:i/>
                <w:sz w:val="20"/>
                <w:szCs w:val="20"/>
                <w:lang w:val="lv-LV"/>
              </w:rPr>
              <w:t xml:space="preserve"> izveidotās infrastruktūras uzturēšana un pilnveidošana.</w:t>
            </w:r>
          </w:p>
        </w:tc>
      </w:tr>
      <w:tr w:rsidR="00E97544" w:rsidRPr="00E10FB7" w14:paraId="7D2FB9FB" w14:textId="77777777" w:rsidTr="00356B39">
        <w:trPr>
          <w:cantSplit/>
          <w:jc w:val="center"/>
        </w:trPr>
        <w:tc>
          <w:tcPr>
            <w:tcW w:w="988" w:type="dxa"/>
            <w:shd w:val="clear" w:color="auto" w:fill="FFFFFF" w:themeFill="background1"/>
          </w:tcPr>
          <w:p w14:paraId="7D2FB9F3" w14:textId="77777777" w:rsidR="00E97544" w:rsidRPr="009E511A" w:rsidRDefault="00E97544" w:rsidP="00E97544">
            <w:pPr>
              <w:pStyle w:val="Default"/>
              <w:jc w:val="both"/>
              <w:rPr>
                <w:rFonts w:ascii="Times New Roman" w:hAnsi="Times New Roman" w:cs="Times New Roman"/>
                <w:i/>
                <w:color w:val="auto"/>
                <w:sz w:val="20"/>
                <w:szCs w:val="20"/>
                <w:lang w:val="lv-LV"/>
              </w:rPr>
            </w:pPr>
            <w:r w:rsidRPr="009E511A">
              <w:rPr>
                <w:rFonts w:ascii="Times New Roman" w:hAnsi="Times New Roman" w:cs="Times New Roman"/>
                <w:i/>
                <w:color w:val="auto"/>
                <w:sz w:val="20"/>
                <w:szCs w:val="20"/>
                <w:lang w:val="la-Latn"/>
              </w:rPr>
              <w:t>C.1.1.2.</w:t>
            </w:r>
          </w:p>
        </w:tc>
        <w:tc>
          <w:tcPr>
            <w:tcW w:w="850" w:type="dxa"/>
            <w:shd w:val="clear" w:color="auto" w:fill="FFFFFF" w:themeFill="background1"/>
          </w:tcPr>
          <w:p w14:paraId="7D2FB9F4" w14:textId="77777777" w:rsidR="00E97544" w:rsidRPr="009E511A" w:rsidRDefault="00E97544" w:rsidP="00E97544">
            <w:pPr>
              <w:pStyle w:val="Default"/>
              <w:jc w:val="both"/>
              <w:rPr>
                <w:rFonts w:ascii="Times New Roman" w:hAnsi="Times New Roman" w:cs="Times New Roman"/>
                <w:i/>
                <w:color w:val="auto"/>
                <w:sz w:val="20"/>
                <w:szCs w:val="20"/>
                <w:lang w:val="lv-LV"/>
              </w:rPr>
            </w:pPr>
            <w:r w:rsidRPr="009E511A">
              <w:rPr>
                <w:rFonts w:ascii="Times New Roman" w:hAnsi="Times New Roman" w:cs="Times New Roman"/>
                <w:i/>
                <w:color w:val="auto"/>
                <w:sz w:val="20"/>
                <w:szCs w:val="20"/>
                <w:lang w:val="la-Latn"/>
              </w:rPr>
              <w:t>C.1.</w:t>
            </w:r>
          </w:p>
        </w:tc>
        <w:tc>
          <w:tcPr>
            <w:tcW w:w="3004" w:type="dxa"/>
          </w:tcPr>
          <w:p w14:paraId="7D2FB9F5" w14:textId="77777777" w:rsidR="00E97544" w:rsidRPr="009E511A" w:rsidRDefault="00E97544" w:rsidP="00E97544">
            <w:pPr>
              <w:pStyle w:val="Default"/>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Esošā dabas takas maršruta uzturēšana un pilnveidošana</w:t>
            </w:r>
            <w:r w:rsidR="00933F90" w:rsidRPr="009E511A">
              <w:rPr>
                <w:rFonts w:ascii="Times New Roman" w:hAnsi="Times New Roman" w:cs="Times New Roman"/>
                <w:i/>
                <w:sz w:val="20"/>
                <w:szCs w:val="20"/>
                <w:lang w:val="lv-LV"/>
              </w:rPr>
              <w:t>.</w:t>
            </w:r>
          </w:p>
        </w:tc>
        <w:tc>
          <w:tcPr>
            <w:tcW w:w="1618" w:type="dxa"/>
            <w:shd w:val="clear" w:color="auto" w:fill="auto"/>
          </w:tcPr>
          <w:p w14:paraId="7D2FB9F6" w14:textId="77777777" w:rsidR="00E97544" w:rsidRPr="009E511A" w:rsidRDefault="00E97544" w:rsidP="00E97544">
            <w:pPr>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DAP, </w:t>
            </w:r>
            <w:r w:rsidR="00356B39" w:rsidRPr="009E511A">
              <w:rPr>
                <w:rFonts w:ascii="Times New Roman" w:hAnsi="Times New Roman" w:cs="Times New Roman"/>
                <w:i/>
                <w:sz w:val="20"/>
                <w:szCs w:val="20"/>
                <w:lang w:val="lv-LV"/>
              </w:rPr>
              <w:t xml:space="preserve">Kārsavas novada </w:t>
            </w:r>
            <w:r w:rsidRPr="009E511A">
              <w:rPr>
                <w:rFonts w:ascii="Times New Roman" w:hAnsi="Times New Roman" w:cs="Times New Roman"/>
                <w:i/>
                <w:sz w:val="20"/>
                <w:szCs w:val="20"/>
                <w:lang w:val="lv-LV"/>
              </w:rPr>
              <w:t>pašvaldība</w:t>
            </w:r>
          </w:p>
        </w:tc>
        <w:tc>
          <w:tcPr>
            <w:tcW w:w="2268" w:type="dxa"/>
            <w:shd w:val="clear" w:color="auto" w:fill="auto"/>
          </w:tcPr>
          <w:p w14:paraId="7D2FB9F7" w14:textId="77777777" w:rsidR="00E97544" w:rsidRPr="009E511A" w:rsidRDefault="00E97544" w:rsidP="00E97544">
            <w:pPr>
              <w:rPr>
                <w:rFonts w:ascii="Times New Roman" w:hAnsi="Times New Roman" w:cs="Times New Roman"/>
                <w:i/>
                <w:sz w:val="20"/>
                <w:szCs w:val="20"/>
                <w:lang w:val="lv-LV"/>
              </w:rPr>
            </w:pPr>
            <w:r w:rsidRPr="009E511A">
              <w:rPr>
                <w:rFonts w:ascii="Times New Roman" w:hAnsi="Times New Roman" w:cs="Times New Roman"/>
                <w:i/>
                <w:sz w:val="20"/>
                <w:szCs w:val="20"/>
                <w:lang w:val="lv-LV"/>
              </w:rPr>
              <w:t>I, regulārs pasākums</w:t>
            </w:r>
          </w:p>
        </w:tc>
        <w:tc>
          <w:tcPr>
            <w:tcW w:w="1858" w:type="dxa"/>
            <w:shd w:val="clear" w:color="auto" w:fill="auto"/>
          </w:tcPr>
          <w:p w14:paraId="7D2FB9F8" w14:textId="77777777" w:rsidR="00E97544" w:rsidRPr="009E511A" w:rsidRDefault="00E97544" w:rsidP="00356B39">
            <w:pPr>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DAP, </w:t>
            </w:r>
            <w:r w:rsidR="00356B39" w:rsidRPr="009E511A">
              <w:rPr>
                <w:rFonts w:ascii="Times New Roman" w:hAnsi="Times New Roman" w:cs="Times New Roman"/>
                <w:i/>
                <w:sz w:val="20"/>
                <w:szCs w:val="20"/>
                <w:lang w:val="lv-LV"/>
              </w:rPr>
              <w:t>Kārsavas novada pašvaldība</w:t>
            </w:r>
            <w:r w:rsidRPr="009E511A">
              <w:rPr>
                <w:rFonts w:ascii="Times New Roman" w:hAnsi="Times New Roman" w:cs="Times New Roman"/>
                <w:i/>
                <w:sz w:val="20"/>
                <w:szCs w:val="20"/>
                <w:lang w:val="lv-LV"/>
              </w:rPr>
              <w:t>, projektu finansējums</w:t>
            </w:r>
          </w:p>
        </w:tc>
        <w:tc>
          <w:tcPr>
            <w:tcW w:w="1969" w:type="dxa"/>
            <w:shd w:val="clear" w:color="auto" w:fill="auto"/>
          </w:tcPr>
          <w:p w14:paraId="7D2FB9F9" w14:textId="77777777" w:rsidR="00E97544" w:rsidRPr="009E511A" w:rsidRDefault="00E97544" w:rsidP="00E97544">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Izmaksas atkarības no infrastruktūras izmantošanas intensitātes</w:t>
            </w:r>
            <w:r w:rsidR="00356B39" w:rsidRPr="009E511A">
              <w:rPr>
                <w:rFonts w:ascii="Times New Roman" w:hAnsi="Times New Roman" w:cs="Times New Roman"/>
                <w:i/>
                <w:sz w:val="20"/>
                <w:szCs w:val="20"/>
                <w:lang w:val="lv-LV"/>
              </w:rPr>
              <w:t xml:space="preserve"> un nolietojuma</w:t>
            </w:r>
            <w:r w:rsidRPr="009E511A">
              <w:rPr>
                <w:rFonts w:ascii="Times New Roman" w:hAnsi="Times New Roman" w:cs="Times New Roman"/>
                <w:i/>
                <w:sz w:val="20"/>
                <w:szCs w:val="20"/>
                <w:lang w:val="lv-LV"/>
              </w:rPr>
              <w:t xml:space="preserve">. </w:t>
            </w:r>
          </w:p>
        </w:tc>
        <w:tc>
          <w:tcPr>
            <w:tcW w:w="2784" w:type="dxa"/>
            <w:shd w:val="clear" w:color="auto" w:fill="auto"/>
          </w:tcPr>
          <w:p w14:paraId="7D2FB9FA" w14:textId="77777777" w:rsidR="00E97544" w:rsidRPr="009E511A" w:rsidRDefault="00E97544" w:rsidP="00E97544">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Nodrošināta </w:t>
            </w:r>
            <w:r w:rsidR="00356B39" w:rsidRPr="009E511A">
              <w:rPr>
                <w:rFonts w:ascii="Times New Roman" w:hAnsi="Times New Roman" w:cs="Times New Roman"/>
                <w:i/>
                <w:sz w:val="20"/>
                <w:szCs w:val="20"/>
                <w:lang w:val="lv-LV"/>
              </w:rPr>
              <w:t>esošā dabas takas maršruta uzturēšana un pilnveidošana</w:t>
            </w:r>
            <w:r w:rsidRPr="009E511A">
              <w:rPr>
                <w:rFonts w:ascii="Times New Roman" w:hAnsi="Times New Roman" w:cs="Times New Roman"/>
                <w:i/>
                <w:sz w:val="20"/>
                <w:szCs w:val="20"/>
                <w:lang w:val="lv-LV"/>
              </w:rPr>
              <w:t>.</w:t>
            </w:r>
          </w:p>
        </w:tc>
      </w:tr>
      <w:tr w:rsidR="00356B39" w:rsidRPr="00E10FB7" w14:paraId="7D2FBA04" w14:textId="77777777" w:rsidTr="00356B39">
        <w:trPr>
          <w:cantSplit/>
          <w:jc w:val="center"/>
        </w:trPr>
        <w:tc>
          <w:tcPr>
            <w:tcW w:w="988" w:type="dxa"/>
            <w:shd w:val="clear" w:color="auto" w:fill="FFFFFF" w:themeFill="background1"/>
          </w:tcPr>
          <w:p w14:paraId="7D2FB9FC" w14:textId="77777777" w:rsidR="00356B39" w:rsidRPr="009E511A" w:rsidRDefault="00356B39" w:rsidP="00356B39">
            <w:pPr>
              <w:pStyle w:val="Default"/>
              <w:jc w:val="both"/>
              <w:rPr>
                <w:rFonts w:ascii="Times New Roman" w:hAnsi="Times New Roman" w:cs="Times New Roman"/>
                <w:i/>
                <w:color w:val="auto"/>
                <w:sz w:val="20"/>
                <w:szCs w:val="20"/>
                <w:lang w:val="lv-LV"/>
              </w:rPr>
            </w:pPr>
            <w:r w:rsidRPr="009E511A">
              <w:rPr>
                <w:rFonts w:ascii="Times New Roman" w:hAnsi="Times New Roman" w:cs="Times New Roman"/>
                <w:i/>
                <w:color w:val="auto"/>
                <w:sz w:val="20"/>
                <w:szCs w:val="20"/>
                <w:lang w:val="la-Latn"/>
              </w:rPr>
              <w:t>C.1.1.3.</w:t>
            </w:r>
          </w:p>
        </w:tc>
        <w:tc>
          <w:tcPr>
            <w:tcW w:w="850" w:type="dxa"/>
            <w:shd w:val="clear" w:color="auto" w:fill="FFFFFF" w:themeFill="background1"/>
          </w:tcPr>
          <w:p w14:paraId="7D2FB9FD" w14:textId="77777777" w:rsidR="00356B39" w:rsidRPr="009E511A" w:rsidRDefault="00356B39" w:rsidP="00356B39">
            <w:pPr>
              <w:pStyle w:val="Default"/>
              <w:jc w:val="both"/>
              <w:rPr>
                <w:rFonts w:ascii="Times New Roman" w:hAnsi="Times New Roman" w:cs="Times New Roman"/>
                <w:i/>
                <w:color w:val="auto"/>
                <w:sz w:val="20"/>
                <w:szCs w:val="20"/>
                <w:lang w:val="lv-LV"/>
              </w:rPr>
            </w:pPr>
            <w:r w:rsidRPr="009E511A">
              <w:rPr>
                <w:rFonts w:ascii="Times New Roman" w:hAnsi="Times New Roman" w:cs="Times New Roman"/>
                <w:i/>
                <w:color w:val="auto"/>
                <w:sz w:val="20"/>
                <w:szCs w:val="20"/>
                <w:lang w:val="la-Latn"/>
              </w:rPr>
              <w:t>C.1.</w:t>
            </w:r>
          </w:p>
        </w:tc>
        <w:tc>
          <w:tcPr>
            <w:tcW w:w="3004" w:type="dxa"/>
          </w:tcPr>
          <w:p w14:paraId="7D2FB9FE" w14:textId="77777777" w:rsidR="00356B39" w:rsidRPr="009E511A" w:rsidRDefault="00356B39" w:rsidP="00356B39">
            <w:pPr>
              <w:pStyle w:val="Default"/>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Velomaršruta Nr. 776 “Nūmiernes aplis”</w:t>
            </w:r>
            <w:r w:rsidRPr="009E511A">
              <w:rPr>
                <w:rFonts w:ascii="Times New Roman" w:hAnsi="Times New Roman" w:cs="Times New Roman"/>
                <w:i/>
                <w:sz w:val="20"/>
                <w:szCs w:val="20"/>
                <w:lang w:val="la-Latn"/>
              </w:rPr>
              <w:t xml:space="preserve"> </w:t>
            </w:r>
            <w:r w:rsidRPr="009E511A">
              <w:rPr>
                <w:rFonts w:ascii="Times New Roman" w:hAnsi="Times New Roman" w:cs="Times New Roman"/>
                <w:i/>
                <w:sz w:val="20"/>
                <w:szCs w:val="20"/>
                <w:lang w:val="lv-LV"/>
              </w:rPr>
              <w:t>uzturēšana</w:t>
            </w:r>
            <w:r w:rsidR="00933F90" w:rsidRPr="009E511A">
              <w:rPr>
                <w:rFonts w:ascii="Times New Roman" w:hAnsi="Times New Roman" w:cs="Times New Roman"/>
                <w:i/>
                <w:sz w:val="20"/>
                <w:szCs w:val="20"/>
                <w:lang w:val="lv-LV"/>
              </w:rPr>
              <w:t>.</w:t>
            </w:r>
          </w:p>
        </w:tc>
        <w:tc>
          <w:tcPr>
            <w:tcW w:w="1618" w:type="dxa"/>
            <w:shd w:val="clear" w:color="auto" w:fill="auto"/>
          </w:tcPr>
          <w:p w14:paraId="7D2FB9FF" w14:textId="77777777" w:rsidR="00356B39" w:rsidRPr="009E511A" w:rsidRDefault="00E66FAD" w:rsidP="00E66FAD">
            <w:pPr>
              <w:rPr>
                <w:rFonts w:ascii="Times New Roman" w:hAnsi="Times New Roman" w:cs="Times New Roman"/>
                <w:i/>
                <w:sz w:val="20"/>
                <w:szCs w:val="20"/>
                <w:lang w:val="lv-LV"/>
              </w:rPr>
            </w:pPr>
            <w:r w:rsidRPr="009E511A">
              <w:rPr>
                <w:rFonts w:ascii="Times New Roman" w:hAnsi="Times New Roman" w:cs="Times New Roman"/>
                <w:i/>
                <w:sz w:val="20"/>
                <w:szCs w:val="20"/>
                <w:lang w:val="lv-LV"/>
              </w:rPr>
              <w:t>Kārsavas novada pašvaldība, AS “LVM”</w:t>
            </w:r>
          </w:p>
        </w:tc>
        <w:tc>
          <w:tcPr>
            <w:tcW w:w="2268" w:type="dxa"/>
            <w:shd w:val="clear" w:color="auto" w:fill="auto"/>
          </w:tcPr>
          <w:p w14:paraId="7D2FBA00" w14:textId="77777777" w:rsidR="00356B39" w:rsidRPr="009E511A" w:rsidRDefault="00356B39" w:rsidP="00356B39">
            <w:pPr>
              <w:rPr>
                <w:rFonts w:ascii="Times New Roman" w:hAnsi="Times New Roman" w:cs="Times New Roman"/>
                <w:i/>
                <w:sz w:val="20"/>
                <w:szCs w:val="20"/>
                <w:lang w:val="lv-LV"/>
              </w:rPr>
            </w:pPr>
            <w:r w:rsidRPr="009E511A">
              <w:rPr>
                <w:rFonts w:ascii="Times New Roman" w:hAnsi="Times New Roman" w:cs="Times New Roman"/>
                <w:i/>
                <w:sz w:val="20"/>
                <w:szCs w:val="20"/>
                <w:lang w:val="lv-LV"/>
              </w:rPr>
              <w:t>I, regulārs pasākums</w:t>
            </w:r>
          </w:p>
        </w:tc>
        <w:tc>
          <w:tcPr>
            <w:tcW w:w="1858" w:type="dxa"/>
            <w:shd w:val="clear" w:color="auto" w:fill="auto"/>
          </w:tcPr>
          <w:p w14:paraId="7D2FBA01" w14:textId="77777777" w:rsidR="00356B39" w:rsidRPr="009E511A" w:rsidRDefault="00356B39" w:rsidP="00356B39">
            <w:pPr>
              <w:rPr>
                <w:rFonts w:ascii="Times New Roman" w:hAnsi="Times New Roman" w:cs="Times New Roman"/>
                <w:i/>
                <w:sz w:val="20"/>
                <w:szCs w:val="20"/>
                <w:lang w:val="lv-LV"/>
              </w:rPr>
            </w:pPr>
            <w:r w:rsidRPr="009E511A">
              <w:rPr>
                <w:rFonts w:ascii="Times New Roman" w:hAnsi="Times New Roman" w:cs="Times New Roman"/>
                <w:i/>
                <w:sz w:val="20"/>
                <w:szCs w:val="20"/>
                <w:lang w:val="lv-LV"/>
              </w:rPr>
              <w:t>Kārsavas novada pašvaldība, ceļu uzturētāji, projektu finansējums</w:t>
            </w:r>
          </w:p>
        </w:tc>
        <w:tc>
          <w:tcPr>
            <w:tcW w:w="1969" w:type="dxa"/>
            <w:shd w:val="clear" w:color="auto" w:fill="auto"/>
          </w:tcPr>
          <w:p w14:paraId="7D2FBA02" w14:textId="77777777" w:rsidR="00356B39" w:rsidRPr="009E511A" w:rsidRDefault="00356B39" w:rsidP="00356B39">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Izmaksas atkarības no infrastruktūras izmantošanas intensitātes un nolietojuma. </w:t>
            </w:r>
          </w:p>
        </w:tc>
        <w:tc>
          <w:tcPr>
            <w:tcW w:w="2784" w:type="dxa"/>
            <w:shd w:val="clear" w:color="auto" w:fill="auto"/>
          </w:tcPr>
          <w:p w14:paraId="7D2FBA03" w14:textId="77777777" w:rsidR="00356B39" w:rsidRPr="009E511A" w:rsidRDefault="00356B39" w:rsidP="00356B39">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Nodrošināta velomaršruta Nr. 776 “Nūmiernes aplis”</w:t>
            </w:r>
            <w:r w:rsidRPr="009E511A">
              <w:rPr>
                <w:rFonts w:ascii="Times New Roman" w:hAnsi="Times New Roman" w:cs="Times New Roman"/>
                <w:i/>
                <w:sz w:val="20"/>
                <w:szCs w:val="20"/>
                <w:lang w:val="la-Latn"/>
              </w:rPr>
              <w:t xml:space="preserve"> </w:t>
            </w:r>
            <w:r w:rsidRPr="009E511A">
              <w:rPr>
                <w:rFonts w:ascii="Times New Roman" w:hAnsi="Times New Roman" w:cs="Times New Roman"/>
                <w:i/>
                <w:sz w:val="20"/>
                <w:szCs w:val="20"/>
                <w:lang w:val="lv-LV"/>
              </w:rPr>
              <w:t>uzturēšana.</w:t>
            </w:r>
          </w:p>
        </w:tc>
      </w:tr>
      <w:tr w:rsidR="00641B82" w:rsidRPr="00E10FB7" w14:paraId="7D2FBA0D" w14:textId="77777777" w:rsidTr="00356B39">
        <w:trPr>
          <w:cantSplit/>
          <w:jc w:val="center"/>
        </w:trPr>
        <w:tc>
          <w:tcPr>
            <w:tcW w:w="988" w:type="dxa"/>
            <w:shd w:val="clear" w:color="auto" w:fill="FFFFFF" w:themeFill="background1"/>
          </w:tcPr>
          <w:p w14:paraId="7D2FBA05" w14:textId="77777777" w:rsidR="00A64ADE" w:rsidRPr="009E511A" w:rsidRDefault="00A64ADE" w:rsidP="00A64ADE">
            <w:pPr>
              <w:pStyle w:val="Default"/>
              <w:jc w:val="both"/>
              <w:rPr>
                <w:rFonts w:ascii="Times New Roman" w:hAnsi="Times New Roman" w:cs="Times New Roman"/>
                <w:i/>
                <w:color w:val="auto"/>
                <w:sz w:val="20"/>
                <w:szCs w:val="20"/>
              </w:rPr>
            </w:pPr>
            <w:r w:rsidRPr="009E511A">
              <w:rPr>
                <w:rFonts w:ascii="Times New Roman" w:hAnsi="Times New Roman" w:cs="Times New Roman"/>
                <w:i/>
                <w:color w:val="auto"/>
                <w:sz w:val="20"/>
                <w:szCs w:val="20"/>
              </w:rPr>
              <w:t>C.1.1.4.</w:t>
            </w:r>
          </w:p>
        </w:tc>
        <w:tc>
          <w:tcPr>
            <w:tcW w:w="850" w:type="dxa"/>
            <w:shd w:val="clear" w:color="auto" w:fill="FFFFFF" w:themeFill="background1"/>
          </w:tcPr>
          <w:p w14:paraId="7D2FBA06" w14:textId="77777777" w:rsidR="00A64ADE" w:rsidRPr="009E511A" w:rsidRDefault="00A64ADE" w:rsidP="00A64ADE">
            <w:pPr>
              <w:pStyle w:val="Default"/>
              <w:jc w:val="both"/>
              <w:rPr>
                <w:rFonts w:ascii="Times New Roman" w:hAnsi="Times New Roman" w:cs="Times New Roman"/>
                <w:i/>
                <w:color w:val="auto"/>
                <w:sz w:val="20"/>
                <w:szCs w:val="20"/>
              </w:rPr>
            </w:pPr>
            <w:r w:rsidRPr="009E511A">
              <w:rPr>
                <w:rFonts w:ascii="Times New Roman" w:hAnsi="Times New Roman" w:cs="Times New Roman"/>
                <w:i/>
                <w:color w:val="auto"/>
                <w:sz w:val="20"/>
                <w:szCs w:val="20"/>
              </w:rPr>
              <w:t>C.1.</w:t>
            </w:r>
          </w:p>
        </w:tc>
        <w:tc>
          <w:tcPr>
            <w:tcW w:w="3004" w:type="dxa"/>
          </w:tcPr>
          <w:p w14:paraId="7D2FBA07" w14:textId="77777777" w:rsidR="00A64ADE" w:rsidRPr="009E511A" w:rsidRDefault="00A64ADE" w:rsidP="00A64ADE">
            <w:pPr>
              <w:pStyle w:val="Default"/>
              <w:jc w:val="both"/>
              <w:rPr>
                <w:rFonts w:ascii="Times New Roman" w:hAnsi="Times New Roman" w:cs="Times New Roman"/>
                <w:i/>
                <w:color w:val="auto"/>
                <w:sz w:val="20"/>
                <w:szCs w:val="20"/>
                <w:lang w:val="lv-LV"/>
              </w:rPr>
            </w:pPr>
            <w:r w:rsidRPr="009E511A">
              <w:rPr>
                <w:rFonts w:ascii="Times New Roman" w:hAnsi="Times New Roman" w:cs="Times New Roman"/>
                <w:i/>
                <w:color w:val="auto"/>
                <w:sz w:val="20"/>
                <w:szCs w:val="20"/>
                <w:lang w:val="lv-LV"/>
              </w:rPr>
              <w:t>Piekļuves nodrošināšana avotam un ūdens ņemšanas vietas labiekārtošana</w:t>
            </w:r>
          </w:p>
        </w:tc>
        <w:tc>
          <w:tcPr>
            <w:tcW w:w="1618" w:type="dxa"/>
            <w:shd w:val="clear" w:color="auto" w:fill="auto"/>
          </w:tcPr>
          <w:p w14:paraId="7D2FBA08" w14:textId="77777777" w:rsidR="00A64ADE" w:rsidRPr="009E511A" w:rsidRDefault="00A64ADE" w:rsidP="00A64ADE">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Kārsavas novada pašvaldība, AS “LVM”</w:t>
            </w:r>
          </w:p>
        </w:tc>
        <w:tc>
          <w:tcPr>
            <w:tcW w:w="2268" w:type="dxa"/>
            <w:shd w:val="clear" w:color="auto" w:fill="auto"/>
          </w:tcPr>
          <w:p w14:paraId="7D2FBA09" w14:textId="77777777" w:rsidR="00A64ADE" w:rsidRPr="009E511A" w:rsidRDefault="00641B82" w:rsidP="00A64ADE">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a-Latn"/>
              </w:rPr>
              <w:t>I</w:t>
            </w:r>
            <w:r w:rsidR="00A64ADE" w:rsidRPr="009E511A">
              <w:rPr>
                <w:rFonts w:ascii="Times New Roman" w:hAnsi="Times New Roman" w:cs="Times New Roman"/>
                <w:i/>
                <w:sz w:val="20"/>
                <w:szCs w:val="20"/>
                <w:lang w:val="lv-LV"/>
              </w:rPr>
              <w:t>I, regulārs pasākums</w:t>
            </w:r>
          </w:p>
        </w:tc>
        <w:tc>
          <w:tcPr>
            <w:tcW w:w="1858" w:type="dxa"/>
            <w:shd w:val="clear" w:color="auto" w:fill="auto"/>
          </w:tcPr>
          <w:p w14:paraId="7D2FBA0A" w14:textId="77777777" w:rsidR="00A64ADE" w:rsidRPr="009E511A" w:rsidRDefault="00A64ADE" w:rsidP="00A64ADE">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Kārsavas novada pašvaldība, AS “LVM”, projektu finansējums</w:t>
            </w:r>
          </w:p>
        </w:tc>
        <w:tc>
          <w:tcPr>
            <w:tcW w:w="1969" w:type="dxa"/>
            <w:shd w:val="clear" w:color="auto" w:fill="auto"/>
          </w:tcPr>
          <w:p w14:paraId="7D2FBA0B" w14:textId="77777777" w:rsidR="00A64ADE" w:rsidRPr="009E511A" w:rsidRDefault="00A64ADE" w:rsidP="00A64ADE">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Izmaksas atkarības no infrastruktūras izmantošanas intensitātes un nolietojuma. </w:t>
            </w:r>
          </w:p>
        </w:tc>
        <w:tc>
          <w:tcPr>
            <w:tcW w:w="2784" w:type="dxa"/>
            <w:shd w:val="clear" w:color="auto" w:fill="auto"/>
          </w:tcPr>
          <w:p w14:paraId="7D2FBA0C" w14:textId="77777777" w:rsidR="00A64ADE" w:rsidRPr="009E511A" w:rsidRDefault="00A64ADE" w:rsidP="00A64ADE">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Nodrošināta piekļuve avotam, veikta ūdens ņemšanas vietas labiekārtošana un uzturēšana.</w:t>
            </w:r>
          </w:p>
        </w:tc>
      </w:tr>
      <w:tr w:rsidR="00A64ADE" w:rsidRPr="009E511A" w14:paraId="7D2FBA16" w14:textId="77777777" w:rsidTr="004F0646">
        <w:trPr>
          <w:cantSplit/>
          <w:jc w:val="center"/>
        </w:trPr>
        <w:tc>
          <w:tcPr>
            <w:tcW w:w="988" w:type="dxa"/>
            <w:shd w:val="clear" w:color="auto" w:fill="FFFFFF" w:themeFill="background1"/>
          </w:tcPr>
          <w:p w14:paraId="7D2FBA0E"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C.2.1.</w:t>
            </w:r>
          </w:p>
        </w:tc>
        <w:tc>
          <w:tcPr>
            <w:tcW w:w="850" w:type="dxa"/>
            <w:shd w:val="clear" w:color="auto" w:fill="FFFFFF" w:themeFill="background1"/>
          </w:tcPr>
          <w:p w14:paraId="7D2FBA0F"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C.2.</w:t>
            </w:r>
          </w:p>
        </w:tc>
        <w:tc>
          <w:tcPr>
            <w:tcW w:w="3004" w:type="dxa"/>
          </w:tcPr>
          <w:p w14:paraId="7D2FBA10" w14:textId="77777777" w:rsidR="00A64ADE" w:rsidRPr="009E511A" w:rsidRDefault="00A64ADE" w:rsidP="00A64ADE">
            <w:pPr>
              <w:pStyle w:val="Default"/>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Jaunu tūrisma un rekreācijas objektu un ar tiem saistītās infrastruktūras izveide.</w:t>
            </w:r>
          </w:p>
        </w:tc>
        <w:tc>
          <w:tcPr>
            <w:tcW w:w="1618" w:type="dxa"/>
            <w:shd w:val="clear" w:color="auto" w:fill="auto"/>
          </w:tcPr>
          <w:p w14:paraId="7D2FBA11"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Kārsavas novada pašvaldība, AS “LVM”, DAP, tūrisma nozares uzņēmēji</w:t>
            </w:r>
          </w:p>
        </w:tc>
        <w:tc>
          <w:tcPr>
            <w:tcW w:w="2268" w:type="dxa"/>
            <w:shd w:val="clear" w:color="auto" w:fill="auto"/>
          </w:tcPr>
          <w:p w14:paraId="7D2FBA12"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I – II, vienreizējs pasākums, uzturēšana nodrošināma regulāri</w:t>
            </w:r>
          </w:p>
        </w:tc>
        <w:tc>
          <w:tcPr>
            <w:tcW w:w="1858" w:type="dxa"/>
            <w:shd w:val="clear" w:color="auto" w:fill="auto"/>
          </w:tcPr>
          <w:p w14:paraId="7D2FBA13"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Kārsavas novada pašvaldība, AS “LVM”, DAP, uzņēmēju finansējums, projektu finansējums</w:t>
            </w:r>
          </w:p>
        </w:tc>
        <w:tc>
          <w:tcPr>
            <w:tcW w:w="1969" w:type="dxa"/>
            <w:shd w:val="clear" w:color="auto" w:fill="auto"/>
          </w:tcPr>
          <w:p w14:paraId="7D2FBA14"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Atbilstoši tirgus izpētes rezultātiem.</w:t>
            </w:r>
          </w:p>
        </w:tc>
        <w:tc>
          <w:tcPr>
            <w:tcW w:w="2784" w:type="dxa"/>
            <w:shd w:val="clear" w:color="auto" w:fill="auto"/>
          </w:tcPr>
          <w:p w14:paraId="7D2FBA15"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Izveidoti jauni tūrisma un rekreācijas objekti un ar tiem saistītā infrastruktūra. Infrastruktūras izveidošanā un uzturēšanā tiek ievērotas dabas aizsardzības prasības.</w:t>
            </w:r>
          </w:p>
        </w:tc>
      </w:tr>
      <w:tr w:rsidR="00A64ADE" w:rsidRPr="00E10FB7" w14:paraId="7D2FBA1F" w14:textId="77777777" w:rsidTr="004F0646">
        <w:trPr>
          <w:cantSplit/>
          <w:jc w:val="center"/>
        </w:trPr>
        <w:tc>
          <w:tcPr>
            <w:tcW w:w="988" w:type="dxa"/>
            <w:shd w:val="clear" w:color="auto" w:fill="FFFFFF" w:themeFill="background1"/>
          </w:tcPr>
          <w:p w14:paraId="7D2FBA17" w14:textId="77777777" w:rsidR="00A64ADE" w:rsidRPr="009E511A" w:rsidRDefault="00A64ADE" w:rsidP="00A64ADE">
            <w:pPr>
              <w:pStyle w:val="Default"/>
              <w:jc w:val="both"/>
              <w:rPr>
                <w:rFonts w:ascii="Times New Roman" w:hAnsi="Times New Roman" w:cs="Times New Roman"/>
                <w:i/>
                <w:color w:val="auto"/>
                <w:sz w:val="20"/>
                <w:szCs w:val="20"/>
                <w:lang w:val="lv-LV"/>
              </w:rPr>
            </w:pPr>
            <w:r w:rsidRPr="009E511A">
              <w:rPr>
                <w:rFonts w:ascii="Times New Roman" w:hAnsi="Times New Roman" w:cs="Times New Roman"/>
                <w:i/>
                <w:color w:val="auto"/>
                <w:sz w:val="20"/>
                <w:szCs w:val="20"/>
                <w:lang w:val="la-Latn"/>
              </w:rPr>
              <w:lastRenderedPageBreak/>
              <w:t>C.2.1.1.</w:t>
            </w:r>
          </w:p>
        </w:tc>
        <w:tc>
          <w:tcPr>
            <w:tcW w:w="850" w:type="dxa"/>
            <w:shd w:val="clear" w:color="auto" w:fill="FFFFFF" w:themeFill="background1"/>
          </w:tcPr>
          <w:p w14:paraId="7D2FBA18" w14:textId="77777777" w:rsidR="00A64ADE" w:rsidRPr="009E511A" w:rsidRDefault="00A64ADE" w:rsidP="00A64ADE">
            <w:pPr>
              <w:pStyle w:val="Default"/>
              <w:jc w:val="both"/>
              <w:rPr>
                <w:rFonts w:ascii="Times New Roman" w:hAnsi="Times New Roman" w:cs="Times New Roman"/>
                <w:i/>
                <w:color w:val="auto"/>
                <w:sz w:val="20"/>
                <w:szCs w:val="20"/>
                <w:lang w:val="lv-LV"/>
              </w:rPr>
            </w:pPr>
            <w:r w:rsidRPr="009E511A">
              <w:rPr>
                <w:rFonts w:ascii="Times New Roman" w:hAnsi="Times New Roman" w:cs="Times New Roman"/>
                <w:i/>
                <w:color w:val="auto"/>
                <w:sz w:val="20"/>
                <w:szCs w:val="20"/>
                <w:lang w:val="la-Latn"/>
              </w:rPr>
              <w:t>C.2.</w:t>
            </w:r>
          </w:p>
        </w:tc>
        <w:tc>
          <w:tcPr>
            <w:tcW w:w="3004" w:type="dxa"/>
          </w:tcPr>
          <w:p w14:paraId="7D2FBA19" w14:textId="77777777" w:rsidR="00A64ADE" w:rsidRPr="009E511A" w:rsidRDefault="00A64ADE" w:rsidP="00A64ADE">
            <w:pPr>
              <w:pStyle w:val="Default"/>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Jauna dabas takas maršruta izveide.</w:t>
            </w:r>
          </w:p>
        </w:tc>
        <w:tc>
          <w:tcPr>
            <w:tcW w:w="1618" w:type="dxa"/>
            <w:shd w:val="clear" w:color="auto" w:fill="auto"/>
          </w:tcPr>
          <w:p w14:paraId="7D2FBA1A" w14:textId="77777777" w:rsidR="00A64ADE" w:rsidRPr="009E511A" w:rsidRDefault="00A64ADE" w:rsidP="00A64ADE">
            <w:pPr>
              <w:rPr>
                <w:rFonts w:ascii="Times New Roman" w:hAnsi="Times New Roman" w:cs="Times New Roman"/>
                <w:i/>
                <w:sz w:val="20"/>
                <w:szCs w:val="20"/>
                <w:lang w:val="lv-LV"/>
              </w:rPr>
            </w:pPr>
            <w:r w:rsidRPr="009E511A">
              <w:rPr>
                <w:rFonts w:ascii="Times New Roman" w:hAnsi="Times New Roman" w:cs="Times New Roman"/>
                <w:i/>
                <w:sz w:val="20"/>
                <w:szCs w:val="20"/>
                <w:lang w:val="lv-LV"/>
              </w:rPr>
              <w:t>Kārsavas novada pašvaldība, AS “LVM”, DAP, tūrisma nozares uzņēmēji</w:t>
            </w:r>
          </w:p>
        </w:tc>
        <w:tc>
          <w:tcPr>
            <w:tcW w:w="2268" w:type="dxa"/>
            <w:shd w:val="clear" w:color="auto" w:fill="auto"/>
          </w:tcPr>
          <w:p w14:paraId="7D2FBA1B" w14:textId="77777777" w:rsidR="00A64ADE" w:rsidRPr="009E511A" w:rsidRDefault="00A64ADE" w:rsidP="00A64ADE">
            <w:pPr>
              <w:rPr>
                <w:rFonts w:ascii="Times New Roman" w:hAnsi="Times New Roman" w:cs="Times New Roman"/>
                <w:i/>
                <w:sz w:val="20"/>
                <w:szCs w:val="20"/>
                <w:lang w:val="lv-LV"/>
              </w:rPr>
            </w:pPr>
            <w:r w:rsidRPr="009E511A">
              <w:rPr>
                <w:rFonts w:ascii="Times New Roman" w:hAnsi="Times New Roman" w:cs="Times New Roman"/>
                <w:i/>
                <w:sz w:val="20"/>
                <w:szCs w:val="20"/>
                <w:lang w:val="lv-LV"/>
              </w:rPr>
              <w:t>II, vienreizējs pasākums, uzturēšana nodrošināma regulāri</w:t>
            </w:r>
          </w:p>
        </w:tc>
        <w:tc>
          <w:tcPr>
            <w:tcW w:w="1858" w:type="dxa"/>
            <w:shd w:val="clear" w:color="auto" w:fill="auto"/>
          </w:tcPr>
          <w:p w14:paraId="7D2FBA1C" w14:textId="77777777" w:rsidR="00A64ADE" w:rsidRPr="009E511A" w:rsidRDefault="00A64ADE" w:rsidP="00A64ADE">
            <w:pPr>
              <w:rPr>
                <w:rFonts w:ascii="Times New Roman" w:hAnsi="Times New Roman" w:cs="Times New Roman"/>
                <w:i/>
                <w:sz w:val="20"/>
                <w:szCs w:val="20"/>
                <w:lang w:val="lv-LV"/>
              </w:rPr>
            </w:pPr>
            <w:r w:rsidRPr="009E511A">
              <w:rPr>
                <w:rFonts w:ascii="Times New Roman" w:hAnsi="Times New Roman" w:cs="Times New Roman"/>
                <w:i/>
                <w:sz w:val="20"/>
                <w:szCs w:val="20"/>
                <w:lang w:val="lv-LV"/>
              </w:rPr>
              <w:t>Kārsavas novada pašvaldība, AS “LVM”, DAP, uzņēmēju finansējums, projektu finansējums</w:t>
            </w:r>
          </w:p>
        </w:tc>
        <w:tc>
          <w:tcPr>
            <w:tcW w:w="1969" w:type="dxa"/>
            <w:shd w:val="clear" w:color="auto" w:fill="auto"/>
          </w:tcPr>
          <w:p w14:paraId="7D2FBA1D" w14:textId="77777777" w:rsidR="00A64ADE" w:rsidRPr="009E511A" w:rsidRDefault="00A64ADE" w:rsidP="00A64ADE">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Atbilstoši tirgus izpētes rezultātiem.</w:t>
            </w:r>
          </w:p>
        </w:tc>
        <w:tc>
          <w:tcPr>
            <w:tcW w:w="2784" w:type="dxa"/>
            <w:shd w:val="clear" w:color="auto" w:fill="auto"/>
          </w:tcPr>
          <w:p w14:paraId="7D2FBA1E" w14:textId="77777777" w:rsidR="00A64ADE" w:rsidRPr="009E511A" w:rsidRDefault="00A64ADE" w:rsidP="00A64ADE">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Izveidots jauns dabas takas maršruts. Infrastruktūras izveidošanā un uzturēšanā tiek ievērotas dabas aizsardzības prasības.</w:t>
            </w:r>
          </w:p>
        </w:tc>
      </w:tr>
      <w:tr w:rsidR="00A64ADE" w:rsidRPr="00E10FB7" w14:paraId="7D2FBA28" w14:textId="77777777" w:rsidTr="00C24B73">
        <w:trPr>
          <w:cantSplit/>
          <w:jc w:val="center"/>
        </w:trPr>
        <w:tc>
          <w:tcPr>
            <w:tcW w:w="988" w:type="dxa"/>
            <w:shd w:val="clear" w:color="auto" w:fill="FFFFFF" w:themeFill="background1"/>
          </w:tcPr>
          <w:p w14:paraId="7D2FBA20" w14:textId="77777777" w:rsidR="00A64ADE" w:rsidRPr="009E511A" w:rsidRDefault="00A64ADE" w:rsidP="00A64ADE">
            <w:pPr>
              <w:pStyle w:val="Default"/>
              <w:jc w:val="both"/>
              <w:rPr>
                <w:rFonts w:ascii="Times New Roman" w:hAnsi="Times New Roman" w:cs="Times New Roman"/>
                <w:i/>
                <w:color w:val="auto"/>
                <w:sz w:val="20"/>
                <w:szCs w:val="20"/>
                <w:lang w:val="lv-LV"/>
              </w:rPr>
            </w:pPr>
            <w:r w:rsidRPr="009E511A">
              <w:rPr>
                <w:rFonts w:ascii="Times New Roman" w:hAnsi="Times New Roman" w:cs="Times New Roman"/>
                <w:i/>
                <w:color w:val="auto"/>
                <w:sz w:val="20"/>
                <w:szCs w:val="20"/>
                <w:lang w:val="la-Latn"/>
              </w:rPr>
              <w:t>C.2.1.2.</w:t>
            </w:r>
          </w:p>
        </w:tc>
        <w:tc>
          <w:tcPr>
            <w:tcW w:w="850" w:type="dxa"/>
            <w:shd w:val="clear" w:color="auto" w:fill="FFFFFF" w:themeFill="background1"/>
          </w:tcPr>
          <w:p w14:paraId="7D2FBA21" w14:textId="77777777" w:rsidR="00A64ADE" w:rsidRPr="009E511A" w:rsidRDefault="00A64ADE" w:rsidP="00A64ADE">
            <w:pPr>
              <w:pStyle w:val="Default"/>
              <w:jc w:val="both"/>
              <w:rPr>
                <w:rFonts w:ascii="Times New Roman" w:hAnsi="Times New Roman" w:cs="Times New Roman"/>
                <w:i/>
                <w:color w:val="auto"/>
                <w:sz w:val="20"/>
                <w:szCs w:val="20"/>
                <w:lang w:val="lv-LV"/>
              </w:rPr>
            </w:pPr>
            <w:r w:rsidRPr="009E511A">
              <w:rPr>
                <w:rFonts w:ascii="Times New Roman" w:hAnsi="Times New Roman" w:cs="Times New Roman"/>
                <w:i/>
                <w:color w:val="auto"/>
                <w:sz w:val="20"/>
                <w:szCs w:val="20"/>
                <w:lang w:val="la-Latn"/>
              </w:rPr>
              <w:t>C.2.</w:t>
            </w:r>
          </w:p>
        </w:tc>
        <w:tc>
          <w:tcPr>
            <w:tcW w:w="3004" w:type="dxa"/>
          </w:tcPr>
          <w:p w14:paraId="7D2FBA22" w14:textId="77777777" w:rsidR="00A64ADE" w:rsidRPr="009E511A" w:rsidRDefault="00A64ADE" w:rsidP="00A64ADE">
            <w:pPr>
              <w:pStyle w:val="Default"/>
              <w:jc w:val="both"/>
              <w:rPr>
                <w:rFonts w:ascii="Times New Roman" w:hAnsi="Times New Roman" w:cs="Times New Roman"/>
                <w:i/>
                <w:sz w:val="20"/>
                <w:szCs w:val="20"/>
                <w:lang w:val="lv-LV"/>
              </w:rPr>
            </w:pPr>
            <w:r w:rsidRPr="009E511A">
              <w:rPr>
                <w:rFonts w:ascii="Times New Roman" w:hAnsi="Times New Roman" w:cs="Times New Roman"/>
                <w:i/>
                <w:sz w:val="20"/>
                <w:szCs w:val="20"/>
                <w:lang w:val="la-Latn"/>
              </w:rPr>
              <w:t>A</w:t>
            </w:r>
            <w:r w:rsidRPr="009E511A">
              <w:rPr>
                <w:rFonts w:ascii="Times New Roman" w:hAnsi="Times New Roman" w:cs="Times New Roman"/>
                <w:i/>
                <w:sz w:val="20"/>
                <w:szCs w:val="20"/>
                <w:lang w:val="lv-LV"/>
              </w:rPr>
              <w:t>utobusu apgriešanās laukuma/stāvvietas izbūve.</w:t>
            </w:r>
          </w:p>
        </w:tc>
        <w:tc>
          <w:tcPr>
            <w:tcW w:w="1618" w:type="dxa"/>
            <w:shd w:val="clear" w:color="auto" w:fill="auto"/>
          </w:tcPr>
          <w:p w14:paraId="7D2FBA23" w14:textId="77777777" w:rsidR="00A64ADE" w:rsidRPr="009E511A" w:rsidRDefault="00A64ADE" w:rsidP="00A64ADE">
            <w:pPr>
              <w:rPr>
                <w:rFonts w:ascii="Times New Roman" w:hAnsi="Times New Roman" w:cs="Times New Roman"/>
                <w:i/>
                <w:sz w:val="20"/>
                <w:szCs w:val="20"/>
                <w:lang w:val="lv-LV"/>
              </w:rPr>
            </w:pPr>
            <w:r w:rsidRPr="009E511A">
              <w:rPr>
                <w:rFonts w:ascii="Times New Roman" w:hAnsi="Times New Roman" w:cs="Times New Roman"/>
                <w:i/>
                <w:sz w:val="20"/>
                <w:szCs w:val="20"/>
                <w:lang w:val="lv-LV"/>
              </w:rPr>
              <w:t>AS “LVM”, Kārsavas novada pašvaldība</w:t>
            </w:r>
          </w:p>
        </w:tc>
        <w:tc>
          <w:tcPr>
            <w:tcW w:w="2268" w:type="dxa"/>
            <w:shd w:val="clear" w:color="auto" w:fill="auto"/>
          </w:tcPr>
          <w:p w14:paraId="7D2FBA24" w14:textId="77777777" w:rsidR="00A64ADE" w:rsidRPr="009E511A" w:rsidRDefault="00A64ADE" w:rsidP="00A64ADE">
            <w:pPr>
              <w:rPr>
                <w:rFonts w:ascii="Times New Roman" w:hAnsi="Times New Roman" w:cs="Times New Roman"/>
                <w:i/>
                <w:sz w:val="20"/>
                <w:szCs w:val="20"/>
                <w:lang w:val="lv-LV"/>
              </w:rPr>
            </w:pPr>
            <w:r w:rsidRPr="009E511A">
              <w:rPr>
                <w:rFonts w:ascii="Times New Roman" w:hAnsi="Times New Roman" w:cs="Times New Roman"/>
                <w:i/>
                <w:sz w:val="20"/>
                <w:szCs w:val="20"/>
                <w:lang w:val="lv-LV"/>
              </w:rPr>
              <w:t>I, vienreizējs pasākums, uzturēšana nodrošināma regulāri</w:t>
            </w:r>
          </w:p>
        </w:tc>
        <w:tc>
          <w:tcPr>
            <w:tcW w:w="1858" w:type="dxa"/>
            <w:shd w:val="clear" w:color="auto" w:fill="auto"/>
          </w:tcPr>
          <w:p w14:paraId="7D2FBA25" w14:textId="77777777" w:rsidR="00A64ADE" w:rsidRPr="009E511A" w:rsidRDefault="00A64ADE" w:rsidP="00A64ADE">
            <w:pPr>
              <w:rPr>
                <w:rFonts w:ascii="Times New Roman" w:hAnsi="Times New Roman" w:cs="Times New Roman"/>
                <w:i/>
                <w:sz w:val="20"/>
                <w:szCs w:val="20"/>
                <w:lang w:val="lv-LV"/>
              </w:rPr>
            </w:pPr>
            <w:r w:rsidRPr="009E511A">
              <w:rPr>
                <w:rFonts w:ascii="Times New Roman" w:hAnsi="Times New Roman" w:cs="Times New Roman"/>
                <w:i/>
                <w:sz w:val="20"/>
                <w:szCs w:val="20"/>
                <w:lang w:val="lv-LV"/>
              </w:rPr>
              <w:t>AS “LVM”, Kārsavas novada pašvaldība, projektu finansējums</w:t>
            </w:r>
          </w:p>
        </w:tc>
        <w:tc>
          <w:tcPr>
            <w:tcW w:w="1969" w:type="dxa"/>
            <w:shd w:val="clear" w:color="auto" w:fill="auto"/>
          </w:tcPr>
          <w:p w14:paraId="7D2FBA26" w14:textId="77777777" w:rsidR="00A64ADE" w:rsidRPr="009E511A" w:rsidRDefault="00A64ADE" w:rsidP="00A64ADE">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Atbilstoši iepirkuma rezultātiem.</w:t>
            </w:r>
          </w:p>
        </w:tc>
        <w:tc>
          <w:tcPr>
            <w:tcW w:w="2784" w:type="dxa"/>
            <w:shd w:val="clear" w:color="auto" w:fill="auto"/>
          </w:tcPr>
          <w:p w14:paraId="7D2FBA27" w14:textId="77777777" w:rsidR="00A64ADE" w:rsidRPr="009E511A" w:rsidRDefault="00A64ADE" w:rsidP="00A64ADE">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Izveidots autobusu apgriešanās laukums/stāvvieta. Infrastruktūras izveidošanā un uzturēšanā tiek ievērotas dabas aizsardzības prasības.</w:t>
            </w:r>
          </w:p>
        </w:tc>
      </w:tr>
      <w:tr w:rsidR="00A64ADE" w:rsidRPr="00E10FB7" w14:paraId="7D2FBA31" w14:textId="77777777" w:rsidTr="00C24B73">
        <w:trPr>
          <w:cantSplit/>
          <w:jc w:val="center"/>
        </w:trPr>
        <w:tc>
          <w:tcPr>
            <w:tcW w:w="988" w:type="dxa"/>
            <w:shd w:val="clear" w:color="auto" w:fill="FFFFFF" w:themeFill="background1"/>
          </w:tcPr>
          <w:p w14:paraId="7D2FBA29" w14:textId="77777777" w:rsidR="00A64ADE" w:rsidRPr="009E511A" w:rsidRDefault="00A64ADE" w:rsidP="00A64ADE">
            <w:pPr>
              <w:pStyle w:val="Default"/>
              <w:jc w:val="both"/>
              <w:rPr>
                <w:rFonts w:ascii="Times New Roman" w:hAnsi="Times New Roman" w:cs="Times New Roman"/>
                <w:i/>
                <w:color w:val="auto"/>
                <w:sz w:val="20"/>
                <w:szCs w:val="20"/>
                <w:lang w:val="lv-LV"/>
              </w:rPr>
            </w:pPr>
            <w:r w:rsidRPr="009E511A">
              <w:rPr>
                <w:rFonts w:ascii="Times New Roman" w:hAnsi="Times New Roman" w:cs="Times New Roman"/>
                <w:i/>
                <w:color w:val="auto"/>
                <w:sz w:val="20"/>
                <w:szCs w:val="20"/>
                <w:lang w:val="la-Latn"/>
              </w:rPr>
              <w:t>C.2.1.3.</w:t>
            </w:r>
          </w:p>
        </w:tc>
        <w:tc>
          <w:tcPr>
            <w:tcW w:w="850" w:type="dxa"/>
            <w:shd w:val="clear" w:color="auto" w:fill="FFFFFF" w:themeFill="background1"/>
          </w:tcPr>
          <w:p w14:paraId="7D2FBA2A" w14:textId="77777777" w:rsidR="00A64ADE" w:rsidRPr="009E511A" w:rsidRDefault="00A64ADE" w:rsidP="00A64ADE">
            <w:pPr>
              <w:pStyle w:val="Default"/>
              <w:jc w:val="both"/>
              <w:rPr>
                <w:rFonts w:ascii="Times New Roman" w:hAnsi="Times New Roman" w:cs="Times New Roman"/>
                <w:i/>
                <w:color w:val="auto"/>
                <w:sz w:val="20"/>
                <w:szCs w:val="20"/>
                <w:lang w:val="lv-LV"/>
              </w:rPr>
            </w:pPr>
            <w:r w:rsidRPr="009E511A">
              <w:rPr>
                <w:rFonts w:ascii="Times New Roman" w:hAnsi="Times New Roman" w:cs="Times New Roman"/>
                <w:i/>
                <w:color w:val="auto"/>
                <w:sz w:val="20"/>
                <w:szCs w:val="20"/>
                <w:lang w:val="la-Latn"/>
              </w:rPr>
              <w:t>C.2</w:t>
            </w:r>
          </w:p>
        </w:tc>
        <w:tc>
          <w:tcPr>
            <w:tcW w:w="3004" w:type="dxa"/>
          </w:tcPr>
          <w:p w14:paraId="7D2FBA2B" w14:textId="77777777" w:rsidR="00A64ADE" w:rsidRPr="009E511A" w:rsidRDefault="00A64ADE" w:rsidP="00A64ADE">
            <w:pPr>
              <w:pStyle w:val="Default"/>
              <w:jc w:val="both"/>
              <w:rPr>
                <w:rFonts w:ascii="Times New Roman" w:hAnsi="Times New Roman" w:cs="Times New Roman"/>
                <w:i/>
                <w:sz w:val="20"/>
                <w:szCs w:val="20"/>
                <w:lang w:val="lv-LV"/>
              </w:rPr>
            </w:pPr>
            <w:r w:rsidRPr="009E511A">
              <w:rPr>
                <w:rFonts w:ascii="Times New Roman" w:hAnsi="Times New Roman" w:cs="Times New Roman"/>
                <w:i/>
                <w:sz w:val="20"/>
                <w:szCs w:val="20"/>
                <w:lang w:val="la-Latn"/>
              </w:rPr>
              <w:t>Atpūtas parka izveidošana</w:t>
            </w:r>
            <w:r w:rsidRPr="009E511A">
              <w:rPr>
                <w:rFonts w:ascii="Times New Roman" w:hAnsi="Times New Roman" w:cs="Times New Roman"/>
                <w:i/>
                <w:sz w:val="20"/>
                <w:szCs w:val="20"/>
                <w:lang w:val="lv-LV"/>
              </w:rPr>
              <w:t>.</w:t>
            </w:r>
          </w:p>
        </w:tc>
        <w:tc>
          <w:tcPr>
            <w:tcW w:w="1618" w:type="dxa"/>
            <w:shd w:val="clear" w:color="auto" w:fill="auto"/>
          </w:tcPr>
          <w:p w14:paraId="7D2FBA2C" w14:textId="77777777" w:rsidR="00A64ADE" w:rsidRPr="009E511A" w:rsidRDefault="00A64ADE" w:rsidP="00A64ADE">
            <w:pPr>
              <w:rPr>
                <w:rFonts w:ascii="Times New Roman" w:hAnsi="Times New Roman" w:cs="Times New Roman"/>
                <w:i/>
                <w:sz w:val="20"/>
                <w:szCs w:val="20"/>
                <w:lang w:val="lv-LV"/>
              </w:rPr>
            </w:pPr>
            <w:r w:rsidRPr="009E511A">
              <w:rPr>
                <w:rFonts w:ascii="Times New Roman" w:hAnsi="Times New Roman" w:cs="Times New Roman"/>
                <w:i/>
                <w:sz w:val="20"/>
                <w:szCs w:val="20"/>
                <w:lang w:val="lv-LV"/>
              </w:rPr>
              <w:t>Tūrisma nozares uzņēmēji, Kārsavas novada pašvaldība</w:t>
            </w:r>
          </w:p>
        </w:tc>
        <w:tc>
          <w:tcPr>
            <w:tcW w:w="2268" w:type="dxa"/>
            <w:shd w:val="clear" w:color="auto" w:fill="auto"/>
          </w:tcPr>
          <w:p w14:paraId="7D2FBA2D" w14:textId="77777777" w:rsidR="00A64ADE" w:rsidRPr="009E511A" w:rsidRDefault="00A64ADE" w:rsidP="00A64ADE">
            <w:pPr>
              <w:rPr>
                <w:rFonts w:ascii="Times New Roman" w:hAnsi="Times New Roman" w:cs="Times New Roman"/>
                <w:i/>
                <w:sz w:val="20"/>
                <w:szCs w:val="20"/>
                <w:lang w:val="lv-LV"/>
              </w:rPr>
            </w:pPr>
            <w:r w:rsidRPr="009E511A">
              <w:rPr>
                <w:rFonts w:ascii="Times New Roman" w:hAnsi="Times New Roman" w:cs="Times New Roman"/>
                <w:i/>
                <w:sz w:val="20"/>
                <w:szCs w:val="20"/>
                <w:lang w:val="lv-LV"/>
              </w:rPr>
              <w:t>II, vienreizējs pasākums, uzturēšana nodrošināma regulāri</w:t>
            </w:r>
          </w:p>
        </w:tc>
        <w:tc>
          <w:tcPr>
            <w:tcW w:w="1858" w:type="dxa"/>
            <w:shd w:val="clear" w:color="auto" w:fill="auto"/>
          </w:tcPr>
          <w:p w14:paraId="7D2FBA2E" w14:textId="77777777" w:rsidR="00A64ADE" w:rsidRPr="009E511A" w:rsidRDefault="00A64ADE" w:rsidP="00A64ADE">
            <w:pPr>
              <w:rPr>
                <w:rFonts w:ascii="Times New Roman" w:hAnsi="Times New Roman" w:cs="Times New Roman"/>
                <w:i/>
                <w:sz w:val="20"/>
                <w:szCs w:val="20"/>
                <w:lang w:val="lv-LV"/>
              </w:rPr>
            </w:pPr>
            <w:r w:rsidRPr="009E511A">
              <w:rPr>
                <w:rFonts w:ascii="Times New Roman" w:hAnsi="Times New Roman" w:cs="Times New Roman"/>
                <w:i/>
                <w:sz w:val="20"/>
                <w:szCs w:val="20"/>
                <w:lang w:val="lv-LV"/>
              </w:rPr>
              <w:t>Tūrisma nozares uzņēmēji, Kārsavas novada pašvaldība, projektu finansējums</w:t>
            </w:r>
          </w:p>
        </w:tc>
        <w:tc>
          <w:tcPr>
            <w:tcW w:w="1969" w:type="dxa"/>
            <w:shd w:val="clear" w:color="auto" w:fill="auto"/>
          </w:tcPr>
          <w:p w14:paraId="7D2FBA2F" w14:textId="77777777" w:rsidR="00A64ADE" w:rsidRPr="009E511A" w:rsidRDefault="00A64ADE" w:rsidP="00A64ADE">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Atbilstoši pieejamajam investīciju apjomam</w:t>
            </w:r>
          </w:p>
        </w:tc>
        <w:tc>
          <w:tcPr>
            <w:tcW w:w="2784" w:type="dxa"/>
            <w:shd w:val="clear" w:color="auto" w:fill="auto"/>
          </w:tcPr>
          <w:p w14:paraId="7D2FBA30" w14:textId="77777777" w:rsidR="00A64ADE" w:rsidRPr="009E511A" w:rsidRDefault="00077145" w:rsidP="00A64ADE">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Atpūtas parka</w:t>
            </w:r>
            <w:r w:rsidR="00A64ADE" w:rsidRPr="009E511A">
              <w:rPr>
                <w:rFonts w:ascii="Times New Roman" w:hAnsi="Times New Roman" w:cs="Times New Roman"/>
                <w:i/>
                <w:sz w:val="20"/>
                <w:szCs w:val="20"/>
                <w:lang w:val="lv-LV"/>
              </w:rPr>
              <w:t xml:space="preserve"> izveidošanā un uzturēšanā tiek ievērotas dabas aizsardzības prasības.</w:t>
            </w:r>
          </w:p>
        </w:tc>
      </w:tr>
      <w:tr w:rsidR="00A64ADE" w:rsidRPr="00E10FB7" w14:paraId="7D2FBA3A" w14:textId="77777777" w:rsidTr="00C24B73">
        <w:trPr>
          <w:cantSplit/>
          <w:jc w:val="center"/>
        </w:trPr>
        <w:tc>
          <w:tcPr>
            <w:tcW w:w="988" w:type="dxa"/>
            <w:shd w:val="clear" w:color="auto" w:fill="FFFFFF" w:themeFill="background1"/>
          </w:tcPr>
          <w:p w14:paraId="7D2FBA32"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C.2.2.</w:t>
            </w:r>
          </w:p>
        </w:tc>
        <w:tc>
          <w:tcPr>
            <w:tcW w:w="850" w:type="dxa"/>
            <w:shd w:val="clear" w:color="auto" w:fill="FFFFFF" w:themeFill="background1"/>
          </w:tcPr>
          <w:p w14:paraId="7D2FBA33"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C.2.</w:t>
            </w:r>
          </w:p>
        </w:tc>
        <w:tc>
          <w:tcPr>
            <w:tcW w:w="3004" w:type="dxa"/>
          </w:tcPr>
          <w:p w14:paraId="7D2FBA34" w14:textId="77777777" w:rsidR="00A64ADE" w:rsidRPr="009E511A" w:rsidRDefault="00A64ADE" w:rsidP="00A64ADE">
            <w:pPr>
              <w:pStyle w:val="Default"/>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Meža autoceļa “Štraubes ceļš” (Numerne-Kalvīne) pārbūve.</w:t>
            </w:r>
          </w:p>
        </w:tc>
        <w:tc>
          <w:tcPr>
            <w:tcW w:w="1618" w:type="dxa"/>
            <w:shd w:val="clear" w:color="auto" w:fill="auto"/>
          </w:tcPr>
          <w:p w14:paraId="7D2FBA35"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AS “LVM”</w:t>
            </w:r>
          </w:p>
        </w:tc>
        <w:tc>
          <w:tcPr>
            <w:tcW w:w="2268" w:type="dxa"/>
            <w:shd w:val="clear" w:color="auto" w:fill="auto"/>
          </w:tcPr>
          <w:p w14:paraId="7D2FBA36"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II, vienreizējs pasākums, uzturēšana nodrošināma regulāri</w:t>
            </w:r>
          </w:p>
        </w:tc>
        <w:tc>
          <w:tcPr>
            <w:tcW w:w="1858" w:type="dxa"/>
            <w:shd w:val="clear" w:color="auto" w:fill="auto"/>
          </w:tcPr>
          <w:p w14:paraId="7D2FBA37"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AS “LVM” finansējums</w:t>
            </w:r>
          </w:p>
        </w:tc>
        <w:tc>
          <w:tcPr>
            <w:tcW w:w="1969" w:type="dxa"/>
            <w:shd w:val="clear" w:color="auto" w:fill="auto"/>
          </w:tcPr>
          <w:p w14:paraId="7D2FBA38"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Atbilstoši iepirkuma rezultātiem.</w:t>
            </w:r>
          </w:p>
        </w:tc>
        <w:tc>
          <w:tcPr>
            <w:tcW w:w="2784" w:type="dxa"/>
            <w:shd w:val="clear" w:color="auto" w:fill="auto"/>
          </w:tcPr>
          <w:p w14:paraId="7D2FBA39"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Veikta meža autoceļa “Štraubes ceļš” (Numerne-Kalvīne) pārbūve. Ceļa pārbūves un uzturēšanas laikā ievērotas dabas aizsardzības prasības.</w:t>
            </w:r>
          </w:p>
        </w:tc>
      </w:tr>
      <w:tr w:rsidR="00A64ADE" w:rsidRPr="009E511A" w14:paraId="7D2FBA43" w14:textId="77777777" w:rsidTr="00855D9A">
        <w:trPr>
          <w:cantSplit/>
          <w:jc w:val="center"/>
        </w:trPr>
        <w:tc>
          <w:tcPr>
            <w:tcW w:w="988" w:type="dxa"/>
            <w:shd w:val="clear" w:color="auto" w:fill="FFFFFF" w:themeFill="background1"/>
          </w:tcPr>
          <w:p w14:paraId="7D2FBA3B"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C.2.3.</w:t>
            </w:r>
          </w:p>
        </w:tc>
        <w:tc>
          <w:tcPr>
            <w:tcW w:w="850" w:type="dxa"/>
            <w:shd w:val="clear" w:color="auto" w:fill="FFFFFF" w:themeFill="background1"/>
          </w:tcPr>
          <w:p w14:paraId="7D2FBA3C"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C.2.</w:t>
            </w:r>
          </w:p>
        </w:tc>
        <w:tc>
          <w:tcPr>
            <w:tcW w:w="3004" w:type="dxa"/>
          </w:tcPr>
          <w:p w14:paraId="7D2FBA3D" w14:textId="77777777" w:rsidR="00A64ADE" w:rsidRPr="009E511A" w:rsidRDefault="00A64ADE" w:rsidP="00A64ADE">
            <w:pPr>
              <w:pStyle w:val="Default"/>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Piebraucamā ceļa rekonstrukcija līdz laivu piestātnei/pludmalei Nūmiernes ezera ZA piekrastē.</w:t>
            </w:r>
          </w:p>
        </w:tc>
        <w:tc>
          <w:tcPr>
            <w:tcW w:w="1618" w:type="dxa"/>
            <w:shd w:val="clear" w:color="auto" w:fill="auto"/>
          </w:tcPr>
          <w:p w14:paraId="7D2FBA3E"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Kārsavas novada pašvaldība</w:t>
            </w:r>
          </w:p>
        </w:tc>
        <w:tc>
          <w:tcPr>
            <w:tcW w:w="2268" w:type="dxa"/>
            <w:shd w:val="clear" w:color="auto" w:fill="auto"/>
          </w:tcPr>
          <w:p w14:paraId="7D2FBA3F"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II, vienreizējs pasākums, uzturēšana nodrošināma regulāri</w:t>
            </w:r>
          </w:p>
        </w:tc>
        <w:tc>
          <w:tcPr>
            <w:tcW w:w="1858" w:type="dxa"/>
            <w:shd w:val="clear" w:color="auto" w:fill="auto"/>
          </w:tcPr>
          <w:p w14:paraId="7D2FBA40"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Kārsavas novada pašvaldības finansējums, projektu finansējums</w:t>
            </w:r>
          </w:p>
        </w:tc>
        <w:tc>
          <w:tcPr>
            <w:tcW w:w="1969" w:type="dxa"/>
            <w:shd w:val="clear" w:color="auto" w:fill="auto"/>
          </w:tcPr>
          <w:p w14:paraId="7D2FBA41"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Atbilstoši iepirkuma rezultātiem.</w:t>
            </w:r>
          </w:p>
        </w:tc>
        <w:tc>
          <w:tcPr>
            <w:tcW w:w="2784" w:type="dxa"/>
            <w:shd w:val="clear" w:color="auto" w:fill="auto"/>
          </w:tcPr>
          <w:p w14:paraId="7D2FBA42"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Veikta piebraucamā ceļa rekonstrukcija līdz laivu piestātnei/pludmalei Nūmiernes ezera ZA piekrastē. Ceļa rekonstrukcijas un uzturēšanas laikā ievērotas dabas aizsardzības prasības.</w:t>
            </w:r>
          </w:p>
        </w:tc>
      </w:tr>
      <w:tr w:rsidR="00A64ADE" w:rsidRPr="009E511A" w14:paraId="7D2FBA4C" w14:textId="77777777" w:rsidTr="00855D9A">
        <w:trPr>
          <w:cantSplit/>
          <w:jc w:val="center"/>
        </w:trPr>
        <w:tc>
          <w:tcPr>
            <w:tcW w:w="988" w:type="dxa"/>
            <w:shd w:val="clear" w:color="auto" w:fill="FFFFFF" w:themeFill="background1"/>
          </w:tcPr>
          <w:p w14:paraId="7D2FBA44"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lastRenderedPageBreak/>
              <w:t>C.2.4.</w:t>
            </w:r>
          </w:p>
        </w:tc>
        <w:tc>
          <w:tcPr>
            <w:tcW w:w="850" w:type="dxa"/>
            <w:shd w:val="clear" w:color="auto" w:fill="FFFFFF" w:themeFill="background1"/>
          </w:tcPr>
          <w:p w14:paraId="7D2FBA45"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C.2.</w:t>
            </w:r>
          </w:p>
        </w:tc>
        <w:tc>
          <w:tcPr>
            <w:tcW w:w="3004" w:type="dxa"/>
          </w:tcPr>
          <w:p w14:paraId="7D2FBA46" w14:textId="77777777" w:rsidR="00A64ADE" w:rsidRPr="009E511A" w:rsidRDefault="00A64ADE" w:rsidP="00A64ADE">
            <w:pPr>
              <w:pStyle w:val="Default"/>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Labiekārtotu laivu piestātņu, peldvietas un laipu izbūve Nūmiernes ezera ZA piekrastē.</w:t>
            </w:r>
          </w:p>
        </w:tc>
        <w:tc>
          <w:tcPr>
            <w:tcW w:w="1618" w:type="dxa"/>
            <w:shd w:val="clear" w:color="auto" w:fill="auto"/>
          </w:tcPr>
          <w:p w14:paraId="7D2FBA47"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Kārsavas novada pašvaldība, tūrisma nozares uzņēmēji</w:t>
            </w:r>
          </w:p>
        </w:tc>
        <w:tc>
          <w:tcPr>
            <w:tcW w:w="2268" w:type="dxa"/>
            <w:shd w:val="clear" w:color="auto" w:fill="auto"/>
          </w:tcPr>
          <w:p w14:paraId="7D2FBA48"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II, vienreizējs pasākums, uzturēšana nodrošināma regulāri</w:t>
            </w:r>
          </w:p>
        </w:tc>
        <w:tc>
          <w:tcPr>
            <w:tcW w:w="1858" w:type="dxa"/>
            <w:shd w:val="clear" w:color="auto" w:fill="auto"/>
          </w:tcPr>
          <w:p w14:paraId="7D2FBA49"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Kārsavas novada pašvaldības finansējums, uzņēmēju finansējums, projektu finansējums</w:t>
            </w:r>
          </w:p>
        </w:tc>
        <w:tc>
          <w:tcPr>
            <w:tcW w:w="1969" w:type="dxa"/>
            <w:shd w:val="clear" w:color="auto" w:fill="auto"/>
          </w:tcPr>
          <w:p w14:paraId="7D2FBA4A"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Atbilstoši iepirkuma rezultātiem.</w:t>
            </w:r>
          </w:p>
        </w:tc>
        <w:tc>
          <w:tcPr>
            <w:tcW w:w="2784" w:type="dxa"/>
            <w:shd w:val="clear" w:color="auto" w:fill="auto"/>
          </w:tcPr>
          <w:p w14:paraId="7D2FBA4B"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Veikta labiekārtotu laivu piestātņu, peldvietas un laipu izbūve Nūmiernes ezera ZA piekrastē. Infrastruktūras izveidošanas un uzturēšanas laikā ievērotas dabas aizsardzības prasības.</w:t>
            </w:r>
          </w:p>
        </w:tc>
      </w:tr>
      <w:tr w:rsidR="00A64ADE" w:rsidRPr="009E511A" w14:paraId="7D2FBA4E" w14:textId="77777777" w:rsidTr="00F179B0">
        <w:trPr>
          <w:cantSplit/>
          <w:jc w:val="center"/>
        </w:trPr>
        <w:tc>
          <w:tcPr>
            <w:tcW w:w="15339" w:type="dxa"/>
            <w:gridSpan w:val="8"/>
            <w:shd w:val="clear" w:color="auto" w:fill="C5E0B3" w:themeFill="accent6" w:themeFillTint="66"/>
          </w:tcPr>
          <w:p w14:paraId="7D2FBA4D" w14:textId="77777777" w:rsidR="00A64ADE" w:rsidRPr="009E511A" w:rsidRDefault="00A64ADE" w:rsidP="00A64ADE">
            <w:pPr>
              <w:pStyle w:val="ListParagraph"/>
              <w:numPr>
                <w:ilvl w:val="0"/>
                <w:numId w:val="20"/>
              </w:numPr>
              <w:ind w:left="318" w:hanging="318"/>
              <w:jc w:val="both"/>
              <w:rPr>
                <w:rFonts w:ascii="Times New Roman" w:hAnsi="Times New Roman" w:cs="Times New Roman"/>
                <w:sz w:val="20"/>
                <w:szCs w:val="20"/>
                <w:lang w:val="lv-LV"/>
              </w:rPr>
            </w:pPr>
            <w:r w:rsidRPr="009E511A">
              <w:rPr>
                <w:rFonts w:ascii="Times New Roman" w:hAnsi="Times New Roman" w:cs="Times New Roman"/>
                <w:b/>
                <w:bCs/>
                <w:sz w:val="20"/>
                <w:szCs w:val="20"/>
                <w:lang w:val="lv-LV"/>
              </w:rPr>
              <w:t>Zinātniskās izpētes un monitoringa pasākumi</w:t>
            </w:r>
          </w:p>
        </w:tc>
      </w:tr>
      <w:tr w:rsidR="00A64ADE" w:rsidRPr="00E10FB7" w14:paraId="7D2FBA57" w14:textId="77777777" w:rsidTr="008022E0">
        <w:trPr>
          <w:cantSplit/>
          <w:jc w:val="center"/>
        </w:trPr>
        <w:tc>
          <w:tcPr>
            <w:tcW w:w="988" w:type="dxa"/>
          </w:tcPr>
          <w:p w14:paraId="7D2FBA4F"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D.1.1.</w:t>
            </w:r>
          </w:p>
        </w:tc>
        <w:tc>
          <w:tcPr>
            <w:tcW w:w="850" w:type="dxa"/>
          </w:tcPr>
          <w:p w14:paraId="7D2FBA50"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D.1.</w:t>
            </w:r>
          </w:p>
        </w:tc>
        <w:tc>
          <w:tcPr>
            <w:tcW w:w="3004" w:type="dxa"/>
          </w:tcPr>
          <w:p w14:paraId="7D2FBA51" w14:textId="77777777" w:rsidR="00A64ADE" w:rsidRPr="009E511A" w:rsidRDefault="00A64ADE" w:rsidP="00A64ADE">
            <w:pPr>
              <w:pStyle w:val="Default"/>
              <w:jc w:val="both"/>
              <w:rPr>
                <w:rFonts w:ascii="Times New Roman" w:hAnsi="Times New Roman" w:cs="Times New Roman"/>
                <w:sz w:val="20"/>
                <w:szCs w:val="20"/>
              </w:rPr>
            </w:pPr>
            <w:r w:rsidRPr="009E511A">
              <w:rPr>
                <w:rFonts w:ascii="Times New Roman" w:hAnsi="Times New Roman" w:cs="Times New Roman"/>
                <w:color w:val="auto"/>
                <w:sz w:val="20"/>
                <w:szCs w:val="20"/>
                <w:lang w:val="lv-LV"/>
              </w:rPr>
              <w:t>Apsaimniekošanas pasākumu efektivitātes monitorings.</w:t>
            </w:r>
          </w:p>
        </w:tc>
        <w:tc>
          <w:tcPr>
            <w:tcW w:w="1618" w:type="dxa"/>
          </w:tcPr>
          <w:p w14:paraId="7D2FBA52"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DAP, AS “LVM”, zinātniskās institūcijas</w:t>
            </w:r>
          </w:p>
        </w:tc>
        <w:tc>
          <w:tcPr>
            <w:tcW w:w="2268" w:type="dxa"/>
          </w:tcPr>
          <w:p w14:paraId="7D2FBA53"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I, visā plāna darbības periodā</w:t>
            </w:r>
          </w:p>
        </w:tc>
        <w:tc>
          <w:tcPr>
            <w:tcW w:w="1858" w:type="dxa"/>
          </w:tcPr>
          <w:p w14:paraId="7D2FBA54" w14:textId="77777777" w:rsidR="00A64ADE" w:rsidRPr="009E511A" w:rsidRDefault="00A64ADE" w:rsidP="00A64ADE">
            <w:pPr>
              <w:rPr>
                <w:rFonts w:ascii="Times New Roman" w:hAnsi="Times New Roman" w:cs="Times New Roman"/>
                <w:sz w:val="20"/>
                <w:szCs w:val="20"/>
                <w:lang w:val="la-Latn"/>
              </w:rPr>
            </w:pPr>
            <w:r w:rsidRPr="009E511A">
              <w:rPr>
                <w:rFonts w:ascii="Times New Roman" w:hAnsi="Times New Roman" w:cs="Times New Roman"/>
                <w:sz w:val="20"/>
                <w:szCs w:val="20"/>
                <w:lang w:val="lv-LV"/>
              </w:rPr>
              <w:t>VARAM, DAP, AS “LVM”</w:t>
            </w:r>
          </w:p>
        </w:tc>
        <w:tc>
          <w:tcPr>
            <w:tcW w:w="1969" w:type="dxa"/>
          </w:tcPr>
          <w:p w14:paraId="7D2FBA55"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Precīzi nav nosakāms.</w:t>
            </w:r>
          </w:p>
        </w:tc>
        <w:tc>
          <w:tcPr>
            <w:tcW w:w="2784" w:type="dxa"/>
          </w:tcPr>
          <w:p w14:paraId="7D2FBA56" w14:textId="77777777" w:rsidR="00A64ADE" w:rsidRPr="009E511A" w:rsidRDefault="00782A7B" w:rsidP="00782A7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Nodrošināts apsaimniekošanas pasākumu efektivitātes monitorings t</w:t>
            </w:r>
            <w:r w:rsidR="009540C1" w:rsidRPr="009E511A">
              <w:rPr>
                <w:rFonts w:ascii="Times New Roman" w:hAnsi="Times New Roman" w:cs="Times New Roman"/>
                <w:sz w:val="20"/>
                <w:szCs w:val="20"/>
                <w:lang w:val="lv-LV"/>
              </w:rPr>
              <w:t xml:space="preserve">eritorijās, kurās paredzēti apsaimniekošanas pasākumi biotopa 9060 </w:t>
            </w:r>
            <w:r w:rsidR="009540C1" w:rsidRPr="009E511A">
              <w:rPr>
                <w:rFonts w:ascii="Times New Roman" w:hAnsi="Times New Roman" w:cs="Times New Roman"/>
                <w:i/>
                <w:sz w:val="20"/>
                <w:szCs w:val="20"/>
                <w:lang w:val="lv-LV"/>
              </w:rPr>
              <w:t>Skujkoku meži uz osveida reljefa formām</w:t>
            </w:r>
            <w:r w:rsidR="009540C1" w:rsidRPr="009E511A">
              <w:rPr>
                <w:rFonts w:ascii="Times New Roman" w:hAnsi="Times New Roman" w:cs="Times New Roman"/>
                <w:sz w:val="20"/>
                <w:szCs w:val="20"/>
                <w:lang w:val="lv-LV"/>
              </w:rPr>
              <w:t xml:space="preserve"> kvalitātes uzlabošanai, kā arī degradēto biotopa platību </w:t>
            </w:r>
            <w:r w:rsidRPr="009E511A">
              <w:rPr>
                <w:rFonts w:ascii="Times New Roman" w:hAnsi="Times New Roman" w:cs="Times New Roman"/>
                <w:sz w:val="20"/>
                <w:szCs w:val="20"/>
                <w:lang w:val="lv-LV"/>
              </w:rPr>
              <w:t>atjaunošanai.</w:t>
            </w:r>
          </w:p>
        </w:tc>
      </w:tr>
      <w:tr w:rsidR="00A64ADE" w:rsidRPr="00E10FB7" w14:paraId="7D2FBA60" w14:textId="77777777" w:rsidTr="008022E0">
        <w:trPr>
          <w:cantSplit/>
          <w:jc w:val="center"/>
        </w:trPr>
        <w:tc>
          <w:tcPr>
            <w:tcW w:w="988" w:type="dxa"/>
          </w:tcPr>
          <w:p w14:paraId="7D2FBA58"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rPr>
              <w:t>D.2.1.</w:t>
            </w:r>
          </w:p>
        </w:tc>
        <w:tc>
          <w:tcPr>
            <w:tcW w:w="850" w:type="dxa"/>
          </w:tcPr>
          <w:p w14:paraId="7D2FBA59"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D.2.</w:t>
            </w:r>
          </w:p>
        </w:tc>
        <w:tc>
          <w:tcPr>
            <w:tcW w:w="3004" w:type="dxa"/>
          </w:tcPr>
          <w:p w14:paraId="7D2FBA5A"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Aizsargājamo biotopu monitorings.</w:t>
            </w:r>
          </w:p>
        </w:tc>
        <w:tc>
          <w:tcPr>
            <w:tcW w:w="1618" w:type="dxa"/>
          </w:tcPr>
          <w:p w14:paraId="7D2FBA5B"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DAP, zinātniskās institūcijas </w:t>
            </w:r>
          </w:p>
        </w:tc>
        <w:tc>
          <w:tcPr>
            <w:tcW w:w="2268" w:type="dxa"/>
          </w:tcPr>
          <w:p w14:paraId="7D2FBA5C"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II, visā plāna darbības periodā</w:t>
            </w:r>
          </w:p>
        </w:tc>
        <w:tc>
          <w:tcPr>
            <w:tcW w:w="1858" w:type="dxa"/>
          </w:tcPr>
          <w:p w14:paraId="7D2FBA5D"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VARAM, Monitoringa programma pieejamā finansējuma ietvaros</w:t>
            </w:r>
          </w:p>
        </w:tc>
        <w:tc>
          <w:tcPr>
            <w:tcW w:w="1969" w:type="dxa"/>
          </w:tcPr>
          <w:p w14:paraId="7D2FBA5E"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Precīzi nav nosakāms.</w:t>
            </w:r>
          </w:p>
        </w:tc>
        <w:tc>
          <w:tcPr>
            <w:tcW w:w="2784" w:type="dxa"/>
          </w:tcPr>
          <w:p w14:paraId="7D2FBA5F"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Nodrošināts </w:t>
            </w:r>
            <w:r w:rsidR="009540C1" w:rsidRPr="009E511A">
              <w:rPr>
                <w:rFonts w:ascii="Times New Roman" w:hAnsi="Times New Roman" w:cs="Times New Roman"/>
                <w:sz w:val="20"/>
                <w:szCs w:val="20"/>
                <w:lang w:val="lv-LV"/>
              </w:rPr>
              <w:t xml:space="preserve">ES nozīmes </w:t>
            </w:r>
            <w:r w:rsidRPr="009E511A">
              <w:rPr>
                <w:rFonts w:ascii="Times New Roman" w:hAnsi="Times New Roman" w:cs="Times New Roman"/>
                <w:sz w:val="20"/>
                <w:szCs w:val="20"/>
                <w:lang w:val="lv-LV"/>
              </w:rPr>
              <w:t>a</w:t>
            </w:r>
            <w:r w:rsidR="009540C1" w:rsidRPr="009E511A">
              <w:rPr>
                <w:rFonts w:ascii="Times New Roman" w:hAnsi="Times New Roman" w:cs="Times New Roman"/>
                <w:sz w:val="20"/>
                <w:szCs w:val="20"/>
                <w:lang w:val="lv-LV"/>
              </w:rPr>
              <w:t xml:space="preserve">izsargājamā biotopa </w:t>
            </w:r>
            <w:r w:rsidR="009540C1" w:rsidRPr="009E511A">
              <w:rPr>
                <w:rFonts w:ascii="Times New Roman" w:hAnsi="Times New Roman" w:cs="Times New Roman"/>
                <w:iCs/>
                <w:sz w:val="20"/>
                <w:szCs w:val="20"/>
                <w:lang w:val="lv-LV"/>
              </w:rPr>
              <w:t>9060</w:t>
            </w:r>
            <w:r w:rsidR="009540C1" w:rsidRPr="009E511A">
              <w:rPr>
                <w:rFonts w:ascii="Times New Roman" w:hAnsi="Times New Roman" w:cs="Times New Roman"/>
                <w:i/>
                <w:sz w:val="20"/>
                <w:szCs w:val="20"/>
                <w:lang w:val="lv-LV"/>
              </w:rPr>
              <w:t xml:space="preserve"> Skujkoku meži uz osveida reljefa formām</w:t>
            </w:r>
            <w:r w:rsidRPr="009E511A">
              <w:rPr>
                <w:rFonts w:ascii="Times New Roman" w:hAnsi="Times New Roman" w:cs="Times New Roman"/>
                <w:sz w:val="20"/>
                <w:szCs w:val="20"/>
                <w:lang w:val="lv-LV"/>
              </w:rPr>
              <w:t xml:space="preserve"> monitorings.</w:t>
            </w:r>
          </w:p>
        </w:tc>
      </w:tr>
      <w:tr w:rsidR="00A64ADE" w:rsidRPr="00E10FB7" w14:paraId="7D2FBA6C" w14:textId="77777777" w:rsidTr="008022E0">
        <w:trPr>
          <w:cantSplit/>
          <w:jc w:val="center"/>
        </w:trPr>
        <w:tc>
          <w:tcPr>
            <w:tcW w:w="988" w:type="dxa"/>
          </w:tcPr>
          <w:p w14:paraId="7D2FBA61"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D.2.2.</w:t>
            </w:r>
          </w:p>
        </w:tc>
        <w:tc>
          <w:tcPr>
            <w:tcW w:w="850" w:type="dxa"/>
          </w:tcPr>
          <w:p w14:paraId="7D2FBA62"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D.2.</w:t>
            </w:r>
          </w:p>
        </w:tc>
        <w:tc>
          <w:tcPr>
            <w:tcW w:w="3004" w:type="dxa"/>
          </w:tcPr>
          <w:p w14:paraId="7D2FBA63" w14:textId="77777777" w:rsidR="00A64ADE" w:rsidRPr="009E511A" w:rsidRDefault="00A64ADE" w:rsidP="00A64ADE">
            <w:pPr>
              <w:pStyle w:val="Default"/>
              <w:jc w:val="both"/>
              <w:rPr>
                <w:rFonts w:ascii="Times New Roman" w:hAnsi="Times New Roman" w:cs="Times New Roman"/>
                <w:sz w:val="20"/>
                <w:szCs w:val="20"/>
              </w:rPr>
            </w:pPr>
            <w:r w:rsidRPr="009E511A">
              <w:rPr>
                <w:rFonts w:ascii="Times New Roman" w:hAnsi="Times New Roman" w:cs="Times New Roman"/>
                <w:color w:val="auto"/>
                <w:sz w:val="20"/>
                <w:szCs w:val="20"/>
                <w:lang w:val="lv-LV"/>
              </w:rPr>
              <w:t>Reto un īpaši aizsargājamo sugu monitorings.</w:t>
            </w:r>
          </w:p>
        </w:tc>
        <w:tc>
          <w:tcPr>
            <w:tcW w:w="1618" w:type="dxa"/>
          </w:tcPr>
          <w:p w14:paraId="7D2FBA64"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DAP, zinātniskās institūcijas </w:t>
            </w:r>
          </w:p>
        </w:tc>
        <w:tc>
          <w:tcPr>
            <w:tcW w:w="2268" w:type="dxa"/>
          </w:tcPr>
          <w:p w14:paraId="7D2FBA65"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II, visā plāna darbības periodā</w:t>
            </w:r>
          </w:p>
          <w:p w14:paraId="7D2FBA66" w14:textId="77777777" w:rsidR="00A64ADE" w:rsidRPr="009E511A" w:rsidRDefault="00A64ADE" w:rsidP="00A64ADE">
            <w:pPr>
              <w:rPr>
                <w:rFonts w:ascii="Times New Roman" w:hAnsi="Times New Roman" w:cs="Times New Roman"/>
                <w:sz w:val="20"/>
                <w:szCs w:val="20"/>
                <w:lang w:val="lv-LV"/>
              </w:rPr>
            </w:pPr>
          </w:p>
          <w:p w14:paraId="7D2FBA67" w14:textId="77777777" w:rsidR="00A64ADE" w:rsidRPr="009E511A" w:rsidRDefault="00A64ADE" w:rsidP="00A64ADE">
            <w:pPr>
              <w:rPr>
                <w:rFonts w:ascii="Times New Roman" w:hAnsi="Times New Roman" w:cs="Times New Roman"/>
                <w:sz w:val="20"/>
                <w:szCs w:val="20"/>
                <w:lang w:val="lv-LV"/>
              </w:rPr>
            </w:pPr>
          </w:p>
          <w:p w14:paraId="7D2FBA68" w14:textId="77777777" w:rsidR="00A64ADE" w:rsidRPr="009E511A" w:rsidRDefault="00A64ADE" w:rsidP="00A64ADE">
            <w:pPr>
              <w:rPr>
                <w:rFonts w:ascii="Times New Roman" w:hAnsi="Times New Roman" w:cs="Times New Roman"/>
                <w:sz w:val="20"/>
                <w:szCs w:val="20"/>
                <w:lang w:val="lv-LV"/>
              </w:rPr>
            </w:pPr>
          </w:p>
        </w:tc>
        <w:tc>
          <w:tcPr>
            <w:tcW w:w="1858" w:type="dxa"/>
          </w:tcPr>
          <w:p w14:paraId="7D2FBA69"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VARAM, DAP, Monitoringa programma pieejamā finansējuma ietvaros</w:t>
            </w:r>
          </w:p>
        </w:tc>
        <w:tc>
          <w:tcPr>
            <w:tcW w:w="1969" w:type="dxa"/>
          </w:tcPr>
          <w:p w14:paraId="7D2FBA6A"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Precīzi nav nosakāms.</w:t>
            </w:r>
          </w:p>
        </w:tc>
        <w:tc>
          <w:tcPr>
            <w:tcW w:w="2784" w:type="dxa"/>
          </w:tcPr>
          <w:p w14:paraId="7D2FBA6B" w14:textId="77777777" w:rsidR="00A64ADE" w:rsidRPr="009E511A" w:rsidRDefault="006F5888" w:rsidP="002E2D31">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Nodrošināts monitorings ES nozīmes aizsargājamām pumpurgliemežu sugām (</w:t>
            </w:r>
            <w:r w:rsidRPr="009E511A">
              <w:rPr>
                <w:rFonts w:ascii="Times New Roman" w:hAnsi="Times New Roman" w:cs="Times New Roman"/>
                <w:i/>
                <w:sz w:val="20"/>
                <w:szCs w:val="20"/>
                <w:lang w:val="lv-LV"/>
              </w:rPr>
              <w:t>Vertigo angustior</w:t>
            </w:r>
            <w:r w:rsidRPr="009E511A">
              <w:rPr>
                <w:rFonts w:ascii="Times New Roman" w:hAnsi="Times New Roman" w:cs="Times New Roman"/>
                <w:sz w:val="20"/>
                <w:szCs w:val="20"/>
                <w:lang w:val="lv-LV"/>
              </w:rPr>
              <w:t xml:space="preserve"> un </w:t>
            </w:r>
            <w:r w:rsidRPr="009E511A">
              <w:rPr>
                <w:rFonts w:ascii="Times New Roman" w:hAnsi="Times New Roman" w:cs="Times New Roman"/>
                <w:i/>
                <w:sz w:val="20"/>
                <w:szCs w:val="20"/>
                <w:lang w:val="lv-LV"/>
              </w:rPr>
              <w:t>V. gejeri</w:t>
            </w:r>
            <w:r w:rsidRPr="009E511A">
              <w:rPr>
                <w:rFonts w:ascii="Times New Roman" w:hAnsi="Times New Roman" w:cs="Times New Roman"/>
                <w:sz w:val="20"/>
                <w:szCs w:val="20"/>
                <w:lang w:val="lv-LV"/>
              </w:rPr>
              <w:t xml:space="preserve">), meža sīksamtenim </w:t>
            </w:r>
            <w:r w:rsidRPr="009E511A">
              <w:rPr>
                <w:rFonts w:ascii="Times New Roman" w:hAnsi="Times New Roman" w:cs="Times New Roman"/>
                <w:i/>
                <w:sz w:val="20"/>
                <w:szCs w:val="20"/>
                <w:lang w:val="lv-LV"/>
              </w:rPr>
              <w:t>Coenonympha hero</w:t>
            </w:r>
            <w:r w:rsidRPr="009E511A">
              <w:rPr>
                <w:rFonts w:ascii="Times New Roman" w:hAnsi="Times New Roman" w:cs="Times New Roman"/>
                <w:sz w:val="20"/>
                <w:szCs w:val="20"/>
                <w:lang w:val="lv-LV"/>
              </w:rPr>
              <w:t xml:space="preserve">, dzeltenai akmeņlauzītei </w:t>
            </w:r>
            <w:r w:rsidRPr="009E511A">
              <w:rPr>
                <w:rFonts w:ascii="Times New Roman" w:hAnsi="Times New Roman" w:cs="Times New Roman"/>
                <w:i/>
                <w:sz w:val="20"/>
                <w:szCs w:val="20"/>
                <w:lang w:val="lv-LV"/>
              </w:rPr>
              <w:t>Saxifraga hirculus</w:t>
            </w:r>
            <w:r w:rsidRPr="009E511A">
              <w:rPr>
                <w:rFonts w:ascii="Times New Roman" w:hAnsi="Times New Roman" w:cs="Times New Roman"/>
                <w:sz w:val="20"/>
                <w:szCs w:val="20"/>
                <w:lang w:val="lv-LV"/>
              </w:rPr>
              <w:t xml:space="preserve">, spilvainajam ancītim </w:t>
            </w:r>
            <w:r w:rsidRPr="009E511A">
              <w:rPr>
                <w:rFonts w:ascii="Times New Roman" w:hAnsi="Times New Roman" w:cs="Times New Roman"/>
                <w:i/>
                <w:sz w:val="20"/>
                <w:szCs w:val="20"/>
                <w:lang w:val="lv-LV"/>
              </w:rPr>
              <w:t xml:space="preserve">Agrimonia </w:t>
            </w:r>
            <w:r w:rsidRPr="009E511A">
              <w:rPr>
                <w:rFonts w:ascii="Times New Roman" w:hAnsi="Times New Roman" w:cs="Times New Roman"/>
                <w:sz w:val="20"/>
                <w:szCs w:val="20"/>
                <w:lang w:val="lv-LV"/>
              </w:rPr>
              <w:t xml:space="preserve">pilosa, kā arī Eirāzijas ūdram </w:t>
            </w:r>
            <w:r w:rsidRPr="009E511A">
              <w:rPr>
                <w:rFonts w:ascii="Times New Roman" w:hAnsi="Times New Roman" w:cs="Times New Roman"/>
                <w:i/>
                <w:sz w:val="20"/>
                <w:szCs w:val="20"/>
                <w:lang w:val="lv-LV"/>
              </w:rPr>
              <w:t>Lutra lutra</w:t>
            </w:r>
            <w:r w:rsidR="009540C1" w:rsidRPr="009E511A">
              <w:rPr>
                <w:rFonts w:ascii="Times New Roman" w:hAnsi="Times New Roman" w:cs="Times New Roman"/>
                <w:sz w:val="20"/>
                <w:szCs w:val="20"/>
                <w:lang w:val="lv-LV"/>
              </w:rPr>
              <w:t>.</w:t>
            </w:r>
          </w:p>
        </w:tc>
      </w:tr>
      <w:tr w:rsidR="00A64ADE" w:rsidRPr="00E10FB7" w14:paraId="7D2FBA75" w14:textId="77777777" w:rsidTr="008022E0">
        <w:trPr>
          <w:cantSplit/>
          <w:jc w:val="center"/>
        </w:trPr>
        <w:tc>
          <w:tcPr>
            <w:tcW w:w="988" w:type="dxa"/>
          </w:tcPr>
          <w:p w14:paraId="7D2FBA6D" w14:textId="77777777" w:rsidR="00A64ADE" w:rsidRPr="009E511A" w:rsidRDefault="00A64ADE" w:rsidP="00A64ADE">
            <w:pPr>
              <w:pStyle w:val="Default"/>
              <w:jc w:val="both"/>
              <w:rPr>
                <w:rFonts w:ascii="Times New Roman" w:hAnsi="Times New Roman" w:cs="Times New Roman"/>
                <w:color w:val="auto"/>
                <w:sz w:val="20"/>
                <w:szCs w:val="20"/>
              </w:rPr>
            </w:pPr>
            <w:r w:rsidRPr="009E511A">
              <w:rPr>
                <w:rFonts w:ascii="Times New Roman" w:hAnsi="Times New Roman" w:cs="Times New Roman"/>
                <w:color w:val="auto"/>
                <w:sz w:val="20"/>
                <w:szCs w:val="20"/>
              </w:rPr>
              <w:lastRenderedPageBreak/>
              <w:t>D.3.1.</w:t>
            </w:r>
          </w:p>
        </w:tc>
        <w:tc>
          <w:tcPr>
            <w:tcW w:w="850" w:type="dxa"/>
          </w:tcPr>
          <w:p w14:paraId="7D2FBA6E" w14:textId="77777777" w:rsidR="00A64ADE" w:rsidRPr="009E511A" w:rsidRDefault="00A64ADE" w:rsidP="00A64ADE">
            <w:pPr>
              <w:pStyle w:val="Default"/>
              <w:jc w:val="both"/>
              <w:rPr>
                <w:rFonts w:ascii="Times New Roman" w:hAnsi="Times New Roman" w:cs="Times New Roman"/>
                <w:color w:val="auto"/>
                <w:sz w:val="20"/>
                <w:szCs w:val="20"/>
              </w:rPr>
            </w:pPr>
            <w:r w:rsidRPr="009E511A">
              <w:rPr>
                <w:rFonts w:ascii="Times New Roman" w:hAnsi="Times New Roman" w:cs="Times New Roman"/>
                <w:color w:val="auto"/>
                <w:sz w:val="20"/>
                <w:szCs w:val="20"/>
              </w:rPr>
              <w:t>D.3.</w:t>
            </w:r>
          </w:p>
        </w:tc>
        <w:tc>
          <w:tcPr>
            <w:tcW w:w="3004" w:type="dxa"/>
          </w:tcPr>
          <w:p w14:paraId="7D2FBA6F"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Antropogēnās slodzes monitorings.</w:t>
            </w:r>
          </w:p>
        </w:tc>
        <w:tc>
          <w:tcPr>
            <w:tcW w:w="1618" w:type="dxa"/>
          </w:tcPr>
          <w:p w14:paraId="7D2FBA70"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DAP, AS “LVM”, zinātniskās institūcijas</w:t>
            </w:r>
          </w:p>
        </w:tc>
        <w:tc>
          <w:tcPr>
            <w:tcW w:w="2268" w:type="dxa"/>
          </w:tcPr>
          <w:p w14:paraId="7D2FBA71"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II, visā plāna darbības periodā</w:t>
            </w:r>
          </w:p>
        </w:tc>
        <w:tc>
          <w:tcPr>
            <w:tcW w:w="1858" w:type="dxa"/>
          </w:tcPr>
          <w:p w14:paraId="7D2FBA72" w14:textId="77777777" w:rsidR="00A64ADE" w:rsidRPr="009E511A" w:rsidRDefault="00A64ADE" w:rsidP="00A64ADE">
            <w:pPr>
              <w:rPr>
                <w:rFonts w:ascii="Times New Roman" w:hAnsi="Times New Roman" w:cs="Times New Roman"/>
                <w:sz w:val="20"/>
                <w:szCs w:val="20"/>
                <w:lang w:val="la-Latn"/>
              </w:rPr>
            </w:pPr>
            <w:r w:rsidRPr="009E511A">
              <w:rPr>
                <w:rFonts w:ascii="Times New Roman" w:hAnsi="Times New Roman" w:cs="Times New Roman"/>
                <w:sz w:val="20"/>
                <w:szCs w:val="20"/>
                <w:lang w:val="lv-LV"/>
              </w:rPr>
              <w:t>VARAM, DAP, AS “LVM”</w:t>
            </w:r>
          </w:p>
        </w:tc>
        <w:tc>
          <w:tcPr>
            <w:tcW w:w="1969" w:type="dxa"/>
          </w:tcPr>
          <w:p w14:paraId="7D2FBA73"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Precīzi nav nosakāms.</w:t>
            </w:r>
          </w:p>
        </w:tc>
        <w:tc>
          <w:tcPr>
            <w:tcW w:w="2784" w:type="dxa"/>
          </w:tcPr>
          <w:p w14:paraId="7D2FBA74" w14:textId="77777777" w:rsidR="00A64ADE" w:rsidRPr="009E511A" w:rsidRDefault="00782A7B" w:rsidP="00782A7B">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Antropogēnās slodzes monitorings īstenots teritorijās, kurās ieplānota jaunas infrastruktūras izveidošana. Monitorings veikts saskaņā ar DAP izstrādātajām Vadlīnijām antropogēnās slodzes novērtēšanai īpaši aizsargājamās dabas teritorijās.</w:t>
            </w:r>
          </w:p>
        </w:tc>
      </w:tr>
      <w:tr w:rsidR="00A64ADE" w:rsidRPr="009E511A" w14:paraId="7D2FBA77" w14:textId="77777777" w:rsidTr="00F179B0">
        <w:trPr>
          <w:cantSplit/>
          <w:jc w:val="center"/>
        </w:trPr>
        <w:tc>
          <w:tcPr>
            <w:tcW w:w="15339" w:type="dxa"/>
            <w:gridSpan w:val="8"/>
            <w:shd w:val="clear" w:color="auto" w:fill="C5E0B3" w:themeFill="accent6" w:themeFillTint="66"/>
          </w:tcPr>
          <w:p w14:paraId="7D2FBA76" w14:textId="77777777" w:rsidR="00A64ADE" w:rsidRPr="009E511A" w:rsidRDefault="00A64ADE" w:rsidP="00A64ADE">
            <w:pPr>
              <w:pStyle w:val="ListParagraph"/>
              <w:numPr>
                <w:ilvl w:val="0"/>
                <w:numId w:val="20"/>
              </w:numPr>
              <w:ind w:left="318" w:hanging="318"/>
              <w:jc w:val="both"/>
              <w:rPr>
                <w:rFonts w:ascii="Times New Roman" w:hAnsi="Times New Roman" w:cs="Times New Roman"/>
                <w:sz w:val="20"/>
                <w:szCs w:val="20"/>
                <w:lang w:val="lv-LV"/>
              </w:rPr>
            </w:pPr>
            <w:r w:rsidRPr="009E511A">
              <w:rPr>
                <w:rFonts w:ascii="Times New Roman" w:hAnsi="Times New Roman" w:cs="Times New Roman"/>
                <w:b/>
                <w:sz w:val="20"/>
                <w:szCs w:val="20"/>
                <w:lang w:val="lv-LV"/>
              </w:rPr>
              <w:t>Sabiedrības informēšana un izglītošana</w:t>
            </w:r>
          </w:p>
        </w:tc>
      </w:tr>
      <w:tr w:rsidR="00A64ADE" w:rsidRPr="00E10FB7" w14:paraId="7D2FBA80" w14:textId="77777777" w:rsidTr="008022E0">
        <w:trPr>
          <w:cantSplit/>
          <w:jc w:val="center"/>
        </w:trPr>
        <w:tc>
          <w:tcPr>
            <w:tcW w:w="988" w:type="dxa"/>
          </w:tcPr>
          <w:p w14:paraId="7D2FBA78"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E.1.1.</w:t>
            </w:r>
          </w:p>
        </w:tc>
        <w:tc>
          <w:tcPr>
            <w:tcW w:w="850" w:type="dxa"/>
          </w:tcPr>
          <w:p w14:paraId="7D2FBA79"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E.1.</w:t>
            </w:r>
          </w:p>
        </w:tc>
        <w:tc>
          <w:tcPr>
            <w:tcW w:w="3004" w:type="dxa"/>
          </w:tcPr>
          <w:p w14:paraId="7D2FBA7A" w14:textId="77777777" w:rsidR="00A64ADE" w:rsidRPr="009E511A" w:rsidRDefault="00A64ADE" w:rsidP="00A64ADE">
            <w:pPr>
              <w:pStyle w:val="Default"/>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Publisko tematisko pasākumu organizēšana.</w:t>
            </w:r>
          </w:p>
        </w:tc>
        <w:tc>
          <w:tcPr>
            <w:tcW w:w="1618" w:type="dxa"/>
          </w:tcPr>
          <w:p w14:paraId="7D2FBA7B"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Kārsavas un Baltinavas novadu pašvaldības, AS “LVM”, DAP</w:t>
            </w:r>
          </w:p>
        </w:tc>
        <w:tc>
          <w:tcPr>
            <w:tcW w:w="2268" w:type="dxa"/>
          </w:tcPr>
          <w:p w14:paraId="7D2FBA7C"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III, visā plāna darbības periodā</w:t>
            </w:r>
          </w:p>
        </w:tc>
        <w:tc>
          <w:tcPr>
            <w:tcW w:w="1858" w:type="dxa"/>
          </w:tcPr>
          <w:p w14:paraId="7D2FBA7D"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DAP, AS “LVM”, Kārsavas un Baltinavas novadu pašvaldības budžeta vai projektu ietvaros</w:t>
            </w:r>
          </w:p>
        </w:tc>
        <w:tc>
          <w:tcPr>
            <w:tcW w:w="1969" w:type="dxa"/>
          </w:tcPr>
          <w:p w14:paraId="7D2FBA7E"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Precīzi nav nosakāms.</w:t>
            </w:r>
          </w:p>
        </w:tc>
        <w:tc>
          <w:tcPr>
            <w:tcW w:w="2784" w:type="dxa"/>
          </w:tcPr>
          <w:p w14:paraId="7D2FBA7F"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Sabiedrība publisko tematisko pasākumu laikā tiek informēta par DP teritorijā sastopamajām dabas vērtībām un izprot to aizsardzības nepieciešamību.</w:t>
            </w:r>
          </w:p>
        </w:tc>
      </w:tr>
      <w:tr w:rsidR="00A64ADE" w:rsidRPr="00E10FB7" w14:paraId="7D2FBA89" w14:textId="77777777" w:rsidTr="008022E0">
        <w:trPr>
          <w:cantSplit/>
          <w:jc w:val="center"/>
        </w:trPr>
        <w:tc>
          <w:tcPr>
            <w:tcW w:w="988" w:type="dxa"/>
          </w:tcPr>
          <w:p w14:paraId="7D2FBA81"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E.1.2.</w:t>
            </w:r>
          </w:p>
        </w:tc>
        <w:tc>
          <w:tcPr>
            <w:tcW w:w="850" w:type="dxa"/>
          </w:tcPr>
          <w:p w14:paraId="7D2FBA82"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E.1.</w:t>
            </w:r>
          </w:p>
        </w:tc>
        <w:tc>
          <w:tcPr>
            <w:tcW w:w="3004" w:type="dxa"/>
          </w:tcPr>
          <w:p w14:paraId="7D2FBA83" w14:textId="77777777" w:rsidR="00A64ADE" w:rsidRPr="009E511A" w:rsidRDefault="00A64ADE" w:rsidP="00A64ADE">
            <w:pPr>
              <w:pStyle w:val="Default"/>
              <w:jc w:val="both"/>
              <w:rPr>
                <w:rFonts w:ascii="Times New Roman" w:hAnsi="Times New Roman" w:cs="Times New Roman"/>
                <w:sz w:val="20"/>
                <w:szCs w:val="20"/>
                <w:lang w:val="sv-SE"/>
              </w:rPr>
            </w:pPr>
            <w:r w:rsidRPr="009E511A">
              <w:rPr>
                <w:rFonts w:ascii="Times New Roman" w:hAnsi="Times New Roman" w:cs="Times New Roman"/>
                <w:sz w:val="20"/>
                <w:szCs w:val="20"/>
                <w:lang w:val="sv-SE"/>
              </w:rPr>
              <w:t>Informatīvo bukletu izdošana un informācijas nodrošināšana internetā.</w:t>
            </w:r>
          </w:p>
        </w:tc>
        <w:tc>
          <w:tcPr>
            <w:tcW w:w="1618" w:type="dxa"/>
          </w:tcPr>
          <w:p w14:paraId="7D2FBA84"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Kārsavas un Baltinavas novadu pašvaldības, </w:t>
            </w:r>
            <w:r w:rsidRPr="009E511A">
              <w:rPr>
                <w:rFonts w:ascii="Times New Roman" w:hAnsi="Times New Roman" w:cs="Times New Roman"/>
                <w:sz w:val="20"/>
                <w:szCs w:val="20"/>
                <w:lang w:val="la-Latn"/>
              </w:rPr>
              <w:t>V</w:t>
            </w:r>
            <w:r w:rsidRPr="009E511A">
              <w:rPr>
                <w:rFonts w:ascii="Times New Roman" w:hAnsi="Times New Roman" w:cs="Times New Roman"/>
                <w:sz w:val="20"/>
                <w:szCs w:val="20"/>
                <w:lang w:val="lv-LV"/>
              </w:rPr>
              <w:t>AS “LVM”, DAP</w:t>
            </w:r>
          </w:p>
        </w:tc>
        <w:tc>
          <w:tcPr>
            <w:tcW w:w="2268" w:type="dxa"/>
          </w:tcPr>
          <w:p w14:paraId="7D2FBA85"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III, visā plāna darbības periodā</w:t>
            </w:r>
          </w:p>
        </w:tc>
        <w:tc>
          <w:tcPr>
            <w:tcW w:w="1858" w:type="dxa"/>
          </w:tcPr>
          <w:p w14:paraId="7D2FBA86"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DAP, AS “LVM”, Kārsavas un Baltinavas novadu pašvaldības budžeta vai projektu ietvaros</w:t>
            </w:r>
          </w:p>
        </w:tc>
        <w:tc>
          <w:tcPr>
            <w:tcW w:w="1969" w:type="dxa"/>
          </w:tcPr>
          <w:p w14:paraId="7D2FBA87"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Precīzi nav nosakāms.</w:t>
            </w:r>
          </w:p>
        </w:tc>
        <w:tc>
          <w:tcPr>
            <w:tcW w:w="2784" w:type="dxa"/>
          </w:tcPr>
          <w:p w14:paraId="7D2FBA88"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Sabiedrība ir informēta par DP teritorijā sastopamajām dabas vērtībām un izprot to aizsardzības nepieciešamību.</w:t>
            </w:r>
          </w:p>
        </w:tc>
      </w:tr>
      <w:tr w:rsidR="00A64ADE" w:rsidRPr="009E511A" w14:paraId="7D2FBA92" w14:textId="77777777" w:rsidTr="008022E0">
        <w:trPr>
          <w:cantSplit/>
          <w:jc w:val="center"/>
        </w:trPr>
        <w:tc>
          <w:tcPr>
            <w:tcW w:w="988" w:type="dxa"/>
          </w:tcPr>
          <w:p w14:paraId="7D2FBA8A"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E.2.1.</w:t>
            </w:r>
          </w:p>
        </w:tc>
        <w:tc>
          <w:tcPr>
            <w:tcW w:w="850" w:type="dxa"/>
          </w:tcPr>
          <w:p w14:paraId="7D2FBA8B"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E.2.</w:t>
            </w:r>
          </w:p>
        </w:tc>
        <w:tc>
          <w:tcPr>
            <w:tcW w:w="3004" w:type="dxa"/>
          </w:tcPr>
          <w:p w14:paraId="7D2FBA8C" w14:textId="77777777" w:rsidR="00A64ADE" w:rsidRPr="009E511A" w:rsidRDefault="00A64ADE" w:rsidP="00A64ADE">
            <w:pPr>
              <w:pStyle w:val="Default"/>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Informācijas stendu izvietošana un atjaunošana.</w:t>
            </w:r>
          </w:p>
        </w:tc>
        <w:tc>
          <w:tcPr>
            <w:tcW w:w="1618" w:type="dxa"/>
          </w:tcPr>
          <w:p w14:paraId="7D2FBA8D"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Kārsavas novada pašvaldība, AS “LVM”, DAP.</w:t>
            </w:r>
          </w:p>
        </w:tc>
        <w:tc>
          <w:tcPr>
            <w:tcW w:w="2268" w:type="dxa"/>
          </w:tcPr>
          <w:p w14:paraId="7D2FBA8E"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III, visā plāna darbības periodā</w:t>
            </w:r>
          </w:p>
        </w:tc>
        <w:tc>
          <w:tcPr>
            <w:tcW w:w="1858" w:type="dxa"/>
          </w:tcPr>
          <w:p w14:paraId="7D2FBA8F"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Kārsavas novada pašvaldība, AS “LVM”, DAP</w:t>
            </w:r>
          </w:p>
        </w:tc>
        <w:tc>
          <w:tcPr>
            <w:tcW w:w="1969" w:type="dxa"/>
          </w:tcPr>
          <w:p w14:paraId="7D2FBA90"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Atbilstoši cenu aptaujas rezultātiem.</w:t>
            </w:r>
          </w:p>
        </w:tc>
        <w:tc>
          <w:tcPr>
            <w:tcW w:w="2784" w:type="dxa"/>
          </w:tcPr>
          <w:p w14:paraId="7D2FBA91" w14:textId="77777777" w:rsidR="00A64ADE" w:rsidRPr="009E511A" w:rsidRDefault="00F45B0D"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DA plānā</w:t>
            </w:r>
            <w:r w:rsidR="00A64ADE" w:rsidRPr="009E511A">
              <w:rPr>
                <w:rFonts w:ascii="Times New Roman" w:hAnsi="Times New Roman" w:cs="Times New Roman"/>
                <w:sz w:val="20"/>
                <w:szCs w:val="20"/>
                <w:lang w:val="lv-LV"/>
              </w:rPr>
              <w:t xml:space="preserve"> norādītajās vietās uzstādīti informācijas stendi par dabas parku un tajā sastopamajām dabas vērtībām. Nodrošināta informācijas stendu uzturēšana un atjaunošana nepieciešamības gadījumā.</w:t>
            </w:r>
          </w:p>
        </w:tc>
      </w:tr>
      <w:tr w:rsidR="00A64ADE" w:rsidRPr="00E10FB7" w14:paraId="7D2FBA9C" w14:textId="77777777" w:rsidTr="008022E0">
        <w:trPr>
          <w:cantSplit/>
          <w:jc w:val="center"/>
        </w:trPr>
        <w:tc>
          <w:tcPr>
            <w:tcW w:w="988" w:type="dxa"/>
          </w:tcPr>
          <w:p w14:paraId="7D2FBA93"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lastRenderedPageBreak/>
              <w:t>E.3.1.</w:t>
            </w:r>
          </w:p>
        </w:tc>
        <w:tc>
          <w:tcPr>
            <w:tcW w:w="850" w:type="dxa"/>
          </w:tcPr>
          <w:p w14:paraId="7D2FBA94"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E.3.</w:t>
            </w:r>
          </w:p>
        </w:tc>
        <w:tc>
          <w:tcPr>
            <w:tcW w:w="3004" w:type="dxa"/>
          </w:tcPr>
          <w:p w14:paraId="7D2FBA95" w14:textId="77777777" w:rsidR="00A64ADE" w:rsidRPr="009E511A" w:rsidRDefault="00A64ADE" w:rsidP="00A64ADE">
            <w:pPr>
              <w:pStyle w:val="Default"/>
              <w:jc w:val="both"/>
              <w:rPr>
                <w:rFonts w:ascii="Times New Roman" w:hAnsi="Times New Roman" w:cs="Times New Roman"/>
                <w:color w:val="auto"/>
                <w:sz w:val="20"/>
                <w:szCs w:val="20"/>
                <w:lang w:val="lv-LV"/>
              </w:rPr>
            </w:pPr>
            <w:r w:rsidRPr="009E511A">
              <w:rPr>
                <w:rFonts w:ascii="Times New Roman" w:hAnsi="Times New Roman" w:cs="Times New Roman"/>
                <w:color w:val="auto"/>
                <w:sz w:val="20"/>
                <w:szCs w:val="20"/>
                <w:lang w:val="lv-LV"/>
              </w:rPr>
              <w:t xml:space="preserve">Dabas </w:t>
            </w:r>
            <w:r w:rsidRPr="009E511A">
              <w:rPr>
                <w:rFonts w:ascii="Times New Roman" w:hAnsi="Times New Roman" w:cs="Times New Roman"/>
                <w:color w:val="auto"/>
                <w:sz w:val="20"/>
                <w:szCs w:val="20"/>
                <w:lang w:val="la-Latn"/>
              </w:rPr>
              <w:t>parka</w:t>
            </w:r>
            <w:r w:rsidRPr="009E511A">
              <w:rPr>
                <w:rFonts w:ascii="Times New Roman" w:hAnsi="Times New Roman" w:cs="Times New Roman"/>
                <w:color w:val="auto"/>
                <w:sz w:val="20"/>
                <w:szCs w:val="20"/>
                <w:lang w:val="lv-LV"/>
              </w:rPr>
              <w:t xml:space="preserve"> informatīvo zīmju un norāžu uzstādīšana dabā un to uzturēšana.</w:t>
            </w:r>
          </w:p>
        </w:tc>
        <w:tc>
          <w:tcPr>
            <w:tcW w:w="1618" w:type="dxa"/>
          </w:tcPr>
          <w:p w14:paraId="7D2FBA96"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Kārsavas un Baltinavas novadu pašvaldības sadarbībā ar DAP.</w:t>
            </w:r>
          </w:p>
        </w:tc>
        <w:tc>
          <w:tcPr>
            <w:tcW w:w="2268" w:type="dxa"/>
          </w:tcPr>
          <w:p w14:paraId="7D2FBA97"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II, visā plāna darbības periodā</w:t>
            </w:r>
          </w:p>
        </w:tc>
        <w:tc>
          <w:tcPr>
            <w:tcW w:w="1858" w:type="dxa"/>
          </w:tcPr>
          <w:p w14:paraId="7D2FBA98" w14:textId="77777777" w:rsidR="00A64ADE" w:rsidRPr="009E511A" w:rsidRDefault="00A64ADE" w:rsidP="00A64ADE">
            <w:pPr>
              <w:rPr>
                <w:rFonts w:ascii="Times New Roman" w:hAnsi="Times New Roman" w:cs="Times New Roman"/>
                <w:sz w:val="20"/>
                <w:szCs w:val="20"/>
                <w:lang w:val="lv-LV"/>
              </w:rPr>
            </w:pPr>
            <w:r w:rsidRPr="009E511A">
              <w:rPr>
                <w:rFonts w:ascii="Times New Roman" w:hAnsi="Times New Roman" w:cs="Times New Roman"/>
                <w:sz w:val="20"/>
                <w:szCs w:val="20"/>
                <w:lang w:val="lv-LV"/>
              </w:rPr>
              <w:t>Kārsavas un Baltinavas novadu pašvaldības, DAP</w:t>
            </w:r>
          </w:p>
          <w:p w14:paraId="7D2FBA99" w14:textId="77777777" w:rsidR="00A64ADE" w:rsidRPr="009E511A" w:rsidRDefault="00A64ADE" w:rsidP="00A64ADE">
            <w:pPr>
              <w:rPr>
                <w:rFonts w:ascii="Times New Roman" w:hAnsi="Times New Roman" w:cs="Times New Roman"/>
                <w:sz w:val="20"/>
                <w:szCs w:val="20"/>
                <w:lang w:val="lv-LV"/>
              </w:rPr>
            </w:pPr>
          </w:p>
        </w:tc>
        <w:tc>
          <w:tcPr>
            <w:tcW w:w="1969" w:type="dxa"/>
          </w:tcPr>
          <w:p w14:paraId="7D2FBA9A"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Nav precīzi nosakāms.</w:t>
            </w:r>
          </w:p>
        </w:tc>
        <w:tc>
          <w:tcPr>
            <w:tcW w:w="2784" w:type="dxa"/>
          </w:tcPr>
          <w:p w14:paraId="7D2FBA9B" w14:textId="77777777" w:rsidR="00A64ADE" w:rsidRPr="009E511A" w:rsidRDefault="00A64ADE" w:rsidP="00A64ADE">
            <w:pPr>
              <w:jc w:val="both"/>
              <w:rPr>
                <w:rFonts w:ascii="Times New Roman" w:hAnsi="Times New Roman" w:cs="Times New Roman"/>
                <w:sz w:val="20"/>
                <w:szCs w:val="20"/>
                <w:lang w:val="lv-LV"/>
              </w:rPr>
            </w:pPr>
            <w:r w:rsidRPr="009E511A">
              <w:rPr>
                <w:rFonts w:ascii="Times New Roman" w:hAnsi="Times New Roman" w:cs="Times New Roman"/>
                <w:sz w:val="20"/>
                <w:szCs w:val="20"/>
                <w:lang w:val="lv-LV"/>
              </w:rPr>
              <w:t xml:space="preserve">Uzstādītas visas nepieciešamās </w:t>
            </w:r>
            <w:r w:rsidR="00F45B0D" w:rsidRPr="009E511A">
              <w:rPr>
                <w:rFonts w:ascii="Times New Roman" w:hAnsi="Times New Roman" w:cs="Times New Roman"/>
                <w:sz w:val="20"/>
                <w:szCs w:val="20"/>
                <w:lang w:val="lv-LV"/>
              </w:rPr>
              <w:t xml:space="preserve">(kopumā 13) </w:t>
            </w:r>
            <w:r w:rsidRPr="009E511A">
              <w:rPr>
                <w:rFonts w:ascii="Times New Roman" w:hAnsi="Times New Roman" w:cs="Times New Roman"/>
                <w:sz w:val="20"/>
                <w:szCs w:val="20"/>
                <w:lang w:val="lv-LV"/>
              </w:rPr>
              <w:t>zīmes (“ozollapas”) dabas aizsardzības plānā norādītajās vietās, kā arī norādes uz dabas parkā sastopamajiem tūrisma objektiem</w:t>
            </w:r>
            <w:r w:rsidR="00F45B0D" w:rsidRPr="009E511A">
              <w:rPr>
                <w:rFonts w:ascii="Times New Roman" w:hAnsi="Times New Roman" w:cs="Times New Roman"/>
                <w:sz w:val="20"/>
                <w:szCs w:val="20"/>
                <w:lang w:val="lv-LV"/>
              </w:rPr>
              <w:t xml:space="preserve"> DA plānā norādītajās vietās</w:t>
            </w:r>
            <w:r w:rsidRPr="009E511A">
              <w:rPr>
                <w:rFonts w:ascii="Times New Roman" w:hAnsi="Times New Roman" w:cs="Times New Roman"/>
                <w:sz w:val="20"/>
                <w:szCs w:val="20"/>
                <w:lang w:val="lv-LV"/>
              </w:rPr>
              <w:t>.</w:t>
            </w:r>
          </w:p>
        </w:tc>
      </w:tr>
    </w:tbl>
    <w:p w14:paraId="7D2FBA9D" w14:textId="77777777" w:rsidR="00361B4D" w:rsidRPr="009E511A" w:rsidRDefault="00361B4D" w:rsidP="00361B4D">
      <w:pPr>
        <w:rPr>
          <w:lang w:val="lv-LV"/>
        </w:rPr>
      </w:pPr>
    </w:p>
    <w:p w14:paraId="7D2FBA9E" w14:textId="77777777" w:rsidR="000A2B40" w:rsidRPr="009E511A" w:rsidRDefault="000A2B40" w:rsidP="000A2B40">
      <w:pPr>
        <w:rPr>
          <w:rFonts w:ascii="Times New Roman" w:hAnsi="Times New Roman" w:cs="Times New Roman"/>
          <w:i/>
          <w:sz w:val="20"/>
          <w:szCs w:val="20"/>
          <w:lang w:val="lv-LV"/>
        </w:rPr>
        <w:sectPr w:rsidR="000A2B40" w:rsidRPr="009E511A" w:rsidSect="00B114E9">
          <w:footerReference w:type="default" r:id="rId96"/>
          <w:pgSz w:w="16838" w:h="11906" w:orient="landscape"/>
          <w:pgMar w:top="1800" w:right="1440" w:bottom="1800" w:left="1440" w:header="706" w:footer="706" w:gutter="0"/>
          <w:cols w:space="708"/>
          <w:docGrid w:linePitch="360"/>
        </w:sectPr>
      </w:pPr>
    </w:p>
    <w:p w14:paraId="7D2FBA9F" w14:textId="77777777" w:rsidR="008D65D4" w:rsidRPr="009E511A" w:rsidRDefault="008D65D4" w:rsidP="008D65D4">
      <w:pPr>
        <w:pStyle w:val="Heading3"/>
        <w:rPr>
          <w:lang w:val="lv-LV"/>
        </w:rPr>
      </w:pPr>
      <w:bookmarkStart w:id="109" w:name="_Toc30662297"/>
      <w:r w:rsidRPr="009E511A">
        <w:rPr>
          <w:lang w:val="lv-LV"/>
        </w:rPr>
        <w:lastRenderedPageBreak/>
        <w:t xml:space="preserve">5.4.1. </w:t>
      </w:r>
      <w:r w:rsidRPr="009E511A">
        <w:rPr>
          <w:rFonts w:cs="Times New Roman"/>
          <w:lang w:val="lv-LV"/>
        </w:rPr>
        <w:t>Apsaimniekošanas pasākumu detalizēts apraksts</w:t>
      </w:r>
      <w:bookmarkEnd w:id="109"/>
    </w:p>
    <w:p w14:paraId="7D2FBAA0" w14:textId="77777777" w:rsidR="000208AC" w:rsidRPr="009E511A" w:rsidRDefault="000208AC" w:rsidP="00FF1A48">
      <w:pPr>
        <w:pStyle w:val="Heading1"/>
        <w:jc w:val="center"/>
        <w:rPr>
          <w:rFonts w:cs="Times New Roman"/>
          <w:color w:val="000000" w:themeColor="text1"/>
          <w:sz w:val="24"/>
          <w:szCs w:val="24"/>
          <w:lang w:val="lv-LV"/>
        </w:rPr>
      </w:pPr>
    </w:p>
    <w:p w14:paraId="7D2FBAA1" w14:textId="77777777" w:rsidR="000208AC" w:rsidRPr="009E511A" w:rsidRDefault="00A74E2D" w:rsidP="00FF1A48">
      <w:pPr>
        <w:rPr>
          <w:rFonts w:ascii="Times New Roman" w:hAnsi="Times New Roman" w:cs="Times New Roman"/>
          <w:b/>
          <w:sz w:val="24"/>
          <w:szCs w:val="24"/>
          <w:lang w:val="lv-LV"/>
        </w:rPr>
      </w:pPr>
      <w:r w:rsidRPr="009E511A">
        <w:rPr>
          <w:rFonts w:ascii="Times New Roman" w:hAnsi="Times New Roman" w:cs="Times New Roman"/>
          <w:b/>
          <w:sz w:val="24"/>
          <w:szCs w:val="24"/>
          <w:lang w:val="lv-LV"/>
        </w:rPr>
        <w:t>Administratīvie</w:t>
      </w:r>
      <w:r w:rsidR="000208AC" w:rsidRPr="009E511A">
        <w:rPr>
          <w:rFonts w:ascii="Times New Roman" w:hAnsi="Times New Roman" w:cs="Times New Roman"/>
          <w:b/>
          <w:sz w:val="24"/>
          <w:szCs w:val="24"/>
          <w:lang w:val="lv-LV"/>
        </w:rPr>
        <w:t xml:space="preserve"> un organizatoriskie aspekti</w:t>
      </w:r>
    </w:p>
    <w:p w14:paraId="7D2FBAA2" w14:textId="77777777" w:rsidR="00986ADE" w:rsidRPr="009E511A" w:rsidRDefault="00986ADE" w:rsidP="00FF1A48">
      <w:pPr>
        <w:jc w:val="both"/>
        <w:rPr>
          <w:rFonts w:ascii="Times New Roman" w:hAnsi="Times New Roman" w:cs="Times New Roman"/>
          <w:sz w:val="24"/>
          <w:szCs w:val="24"/>
          <w:lang w:val="lv-LV"/>
        </w:rPr>
      </w:pPr>
    </w:p>
    <w:p w14:paraId="7D2FBAA3" w14:textId="40496F23" w:rsidR="00A74E2D" w:rsidRPr="009E511A" w:rsidRDefault="00A778AE" w:rsidP="00FF1A48">
      <w:pPr>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v-LV"/>
        </w:rPr>
        <w:t xml:space="preserve">A.1.1. </w:t>
      </w:r>
      <w:r w:rsidR="00313105" w:rsidRPr="009E511A">
        <w:rPr>
          <w:rFonts w:ascii="Times New Roman" w:hAnsi="Times New Roman" w:cs="Times New Roman"/>
          <w:b/>
          <w:sz w:val="24"/>
          <w:szCs w:val="24"/>
          <w:u w:val="single"/>
          <w:lang w:val="la-Latn"/>
        </w:rPr>
        <w:t>DP</w:t>
      </w:r>
      <w:r w:rsidR="00A74E2D" w:rsidRPr="009E511A">
        <w:rPr>
          <w:rFonts w:ascii="Times New Roman" w:hAnsi="Times New Roman" w:cs="Times New Roman"/>
          <w:b/>
          <w:sz w:val="24"/>
          <w:szCs w:val="24"/>
          <w:u w:val="single"/>
          <w:lang w:val="lv-LV"/>
        </w:rPr>
        <w:t xml:space="preserve"> individuālo aizsardzības un izmantošanas noteikumu </w:t>
      </w:r>
      <w:r w:rsidR="003F52B2" w:rsidRPr="009E511A">
        <w:rPr>
          <w:rFonts w:ascii="Times New Roman" w:hAnsi="Times New Roman" w:cs="Times New Roman"/>
          <w:b/>
          <w:sz w:val="24"/>
          <w:szCs w:val="24"/>
          <w:u w:val="single"/>
          <w:lang w:val="lv-LV"/>
        </w:rPr>
        <w:t xml:space="preserve">grozījumu </w:t>
      </w:r>
      <w:r w:rsidR="00A74E2D" w:rsidRPr="009E511A">
        <w:rPr>
          <w:rFonts w:ascii="Times New Roman" w:hAnsi="Times New Roman" w:cs="Times New Roman"/>
          <w:b/>
          <w:sz w:val="24"/>
          <w:szCs w:val="24"/>
          <w:u w:val="single"/>
          <w:lang w:val="lv-LV"/>
        </w:rPr>
        <w:t xml:space="preserve">apstiprināšana </w:t>
      </w:r>
      <w:r w:rsidR="0085512D">
        <w:rPr>
          <w:rFonts w:ascii="Times New Roman" w:hAnsi="Times New Roman" w:cs="Times New Roman"/>
          <w:b/>
          <w:sz w:val="24"/>
          <w:szCs w:val="24"/>
          <w:u w:val="single"/>
          <w:lang w:val="lv-LV"/>
        </w:rPr>
        <w:t>MK</w:t>
      </w:r>
    </w:p>
    <w:p w14:paraId="7D2FBAA4" w14:textId="77777777" w:rsidR="00622F2F" w:rsidRPr="009E511A" w:rsidRDefault="00622F2F" w:rsidP="00FF1A48">
      <w:pPr>
        <w:jc w:val="both"/>
        <w:rPr>
          <w:rFonts w:ascii="Times New Roman" w:hAnsi="Times New Roman" w:cs="Times New Roman"/>
          <w:sz w:val="24"/>
          <w:szCs w:val="24"/>
          <w:lang w:val="lv-LV"/>
        </w:rPr>
      </w:pPr>
    </w:p>
    <w:p w14:paraId="7D2FBAA5" w14:textId="32BD9AAF" w:rsidR="00A778AE" w:rsidRPr="009E511A" w:rsidRDefault="00A778AE" w:rsidP="00A778AE">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Lai nodrošinātu teritorijai nepieciešamo dabas vērtību aizsardzību, nepieciešams </w:t>
      </w:r>
      <w:r w:rsidR="003F52B2" w:rsidRPr="009E511A">
        <w:rPr>
          <w:rFonts w:ascii="Times New Roman" w:hAnsi="Times New Roman" w:cs="Times New Roman"/>
          <w:sz w:val="24"/>
          <w:szCs w:val="24"/>
          <w:lang w:val="lv-LV"/>
        </w:rPr>
        <w:t xml:space="preserve">veikt grozījumus esošajā </w:t>
      </w:r>
      <w:r w:rsidRPr="009E511A">
        <w:rPr>
          <w:rFonts w:ascii="Times New Roman" w:hAnsi="Times New Roman" w:cs="Times New Roman"/>
          <w:sz w:val="24"/>
          <w:szCs w:val="24"/>
          <w:lang w:val="lv-LV"/>
        </w:rPr>
        <w:t>DP</w:t>
      </w:r>
      <w:r w:rsidR="003F52B2" w:rsidRPr="009E511A">
        <w:rPr>
          <w:rFonts w:ascii="Times New Roman" w:hAnsi="Times New Roman" w:cs="Times New Roman"/>
          <w:sz w:val="24"/>
          <w:szCs w:val="24"/>
          <w:lang w:val="lv-LV"/>
        </w:rPr>
        <w:t xml:space="preserve"> funkcionālajā zonējumā</w:t>
      </w:r>
      <w:r w:rsidRPr="009E511A">
        <w:rPr>
          <w:rFonts w:ascii="Times New Roman" w:hAnsi="Times New Roman" w:cs="Times New Roman"/>
          <w:sz w:val="24"/>
          <w:szCs w:val="24"/>
          <w:lang w:val="lv-LV"/>
        </w:rPr>
        <w:t xml:space="preserve"> un individuāl</w:t>
      </w:r>
      <w:r w:rsidR="003F52B2" w:rsidRPr="009E511A">
        <w:rPr>
          <w:rFonts w:ascii="Times New Roman" w:hAnsi="Times New Roman" w:cs="Times New Roman"/>
          <w:sz w:val="24"/>
          <w:szCs w:val="24"/>
          <w:lang w:val="lv-LV"/>
        </w:rPr>
        <w:t>aj</w:t>
      </w:r>
      <w:r w:rsidRPr="009E511A">
        <w:rPr>
          <w:rFonts w:ascii="Times New Roman" w:hAnsi="Times New Roman" w:cs="Times New Roman"/>
          <w:sz w:val="24"/>
          <w:szCs w:val="24"/>
          <w:lang w:val="lv-LV"/>
        </w:rPr>
        <w:t>os aizsar</w:t>
      </w:r>
      <w:r w:rsidR="003F52B2" w:rsidRPr="009E511A">
        <w:rPr>
          <w:rFonts w:ascii="Times New Roman" w:hAnsi="Times New Roman" w:cs="Times New Roman"/>
          <w:sz w:val="24"/>
          <w:szCs w:val="24"/>
          <w:lang w:val="lv-LV"/>
        </w:rPr>
        <w:t>dzības un izmantošanas noteikumo</w:t>
      </w:r>
      <w:r w:rsidRPr="009E511A">
        <w:rPr>
          <w:rFonts w:ascii="Times New Roman" w:hAnsi="Times New Roman" w:cs="Times New Roman"/>
          <w:sz w:val="24"/>
          <w:szCs w:val="24"/>
          <w:lang w:val="lv-LV"/>
        </w:rPr>
        <w:t>s. Piedāvā</w:t>
      </w:r>
      <w:r w:rsidR="003F52B2" w:rsidRPr="009E511A">
        <w:rPr>
          <w:rFonts w:ascii="Times New Roman" w:hAnsi="Times New Roman" w:cs="Times New Roman"/>
          <w:sz w:val="24"/>
          <w:szCs w:val="24"/>
          <w:lang w:val="lv-LV"/>
        </w:rPr>
        <w:t>tā</w:t>
      </w:r>
      <w:r w:rsidRPr="009E511A">
        <w:rPr>
          <w:rFonts w:ascii="Times New Roman" w:hAnsi="Times New Roman" w:cs="Times New Roman"/>
          <w:sz w:val="24"/>
          <w:szCs w:val="24"/>
          <w:lang w:val="lv-LV"/>
        </w:rPr>
        <w:t xml:space="preserve"> individuālo noteikumu </w:t>
      </w:r>
      <w:r w:rsidR="003F52B2" w:rsidRPr="009E511A">
        <w:rPr>
          <w:rFonts w:ascii="Times New Roman" w:hAnsi="Times New Roman" w:cs="Times New Roman"/>
          <w:sz w:val="24"/>
          <w:szCs w:val="24"/>
          <w:lang w:val="lv-LV"/>
        </w:rPr>
        <w:t>redakcija</w:t>
      </w:r>
      <w:r w:rsidRPr="009E511A">
        <w:rPr>
          <w:rFonts w:ascii="Times New Roman" w:hAnsi="Times New Roman" w:cs="Times New Roman"/>
          <w:sz w:val="24"/>
          <w:szCs w:val="24"/>
          <w:lang w:val="lv-LV"/>
        </w:rPr>
        <w:t xml:space="preserve"> aprakstī</w:t>
      </w:r>
      <w:r w:rsidR="003F52B2" w:rsidRPr="009E511A">
        <w:rPr>
          <w:rFonts w:ascii="Times New Roman" w:hAnsi="Times New Roman" w:cs="Times New Roman"/>
          <w:sz w:val="24"/>
          <w:szCs w:val="24"/>
          <w:lang w:val="lv-LV"/>
        </w:rPr>
        <w:t>ta</w:t>
      </w:r>
      <w:r w:rsidRPr="009E511A">
        <w:rPr>
          <w:rFonts w:ascii="Times New Roman" w:hAnsi="Times New Roman" w:cs="Times New Roman"/>
          <w:sz w:val="24"/>
          <w:szCs w:val="24"/>
          <w:lang w:val="lv-LV"/>
        </w:rPr>
        <w:t xml:space="preserve"> 6.2. </w:t>
      </w:r>
      <w:r w:rsidR="007452FC">
        <w:rPr>
          <w:rFonts w:ascii="Times New Roman" w:hAnsi="Times New Roman" w:cs="Times New Roman"/>
          <w:sz w:val="24"/>
          <w:szCs w:val="24"/>
          <w:lang w:val="lv-LV"/>
        </w:rPr>
        <w:t>apakš</w:t>
      </w:r>
      <w:r w:rsidRPr="009E511A">
        <w:rPr>
          <w:rFonts w:ascii="Times New Roman" w:hAnsi="Times New Roman" w:cs="Times New Roman"/>
          <w:sz w:val="24"/>
          <w:szCs w:val="24"/>
          <w:lang w:val="lv-LV"/>
        </w:rPr>
        <w:t xml:space="preserve">nodaļā, </w:t>
      </w:r>
      <w:r w:rsidR="003F52B2" w:rsidRPr="009E511A">
        <w:rPr>
          <w:rFonts w:ascii="Times New Roman" w:hAnsi="Times New Roman" w:cs="Times New Roman"/>
          <w:sz w:val="24"/>
          <w:szCs w:val="24"/>
          <w:lang w:val="lv-LV"/>
        </w:rPr>
        <w:t xml:space="preserve">ierosinātā </w:t>
      </w:r>
      <w:r w:rsidRPr="009E511A">
        <w:rPr>
          <w:rFonts w:ascii="Times New Roman" w:hAnsi="Times New Roman" w:cs="Times New Roman"/>
          <w:sz w:val="24"/>
          <w:szCs w:val="24"/>
          <w:lang w:val="lv-LV"/>
        </w:rPr>
        <w:t xml:space="preserve">funkcionālā zonējuma karti skatīt </w:t>
      </w:r>
      <w:r w:rsidR="00AC1E7A" w:rsidRPr="009E511A">
        <w:rPr>
          <w:rFonts w:ascii="Times New Roman" w:hAnsi="Times New Roman" w:cs="Times New Roman"/>
          <w:sz w:val="24"/>
          <w:szCs w:val="24"/>
          <w:lang w:val="lv-LV"/>
        </w:rPr>
        <w:t>16</w:t>
      </w:r>
      <w:r w:rsidRPr="009E511A">
        <w:rPr>
          <w:rFonts w:ascii="Times New Roman" w:hAnsi="Times New Roman" w:cs="Times New Roman"/>
          <w:sz w:val="24"/>
          <w:szCs w:val="24"/>
          <w:lang w:val="lv-LV"/>
        </w:rPr>
        <w:t>. pielikumā.</w:t>
      </w:r>
    </w:p>
    <w:p w14:paraId="7D2FBAA6" w14:textId="77777777" w:rsidR="00A778AE" w:rsidRPr="009E511A" w:rsidRDefault="00A778AE" w:rsidP="00A778AE">
      <w:pPr>
        <w:jc w:val="both"/>
        <w:rPr>
          <w:rFonts w:ascii="Times New Roman" w:hAnsi="Times New Roman" w:cs="Times New Roman"/>
          <w:sz w:val="24"/>
          <w:szCs w:val="24"/>
          <w:lang w:val="lv-LV"/>
        </w:rPr>
      </w:pPr>
    </w:p>
    <w:p w14:paraId="7D2FBAA7" w14:textId="77777777" w:rsidR="00A778AE" w:rsidRPr="009E511A" w:rsidRDefault="00A778AE" w:rsidP="00A778AE">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Pēc Individuālo aizsardzības un izmanto</w:t>
      </w:r>
      <w:r w:rsidR="00C041F3" w:rsidRPr="009E511A">
        <w:rPr>
          <w:rFonts w:ascii="Times New Roman" w:hAnsi="Times New Roman" w:cs="Times New Roman"/>
          <w:sz w:val="24"/>
          <w:szCs w:val="24"/>
          <w:lang w:val="lv-LV"/>
        </w:rPr>
        <w:t>šanas noteikumu</w:t>
      </w:r>
      <w:r w:rsidR="003F52B2" w:rsidRPr="009E511A">
        <w:rPr>
          <w:rFonts w:ascii="Times New Roman" w:hAnsi="Times New Roman" w:cs="Times New Roman"/>
          <w:sz w:val="24"/>
          <w:szCs w:val="24"/>
          <w:lang w:val="lv-LV"/>
        </w:rPr>
        <w:t xml:space="preserve"> grozījumu</w:t>
      </w:r>
      <w:r w:rsidR="00C041F3" w:rsidRPr="009E511A">
        <w:rPr>
          <w:rFonts w:ascii="Times New Roman" w:hAnsi="Times New Roman" w:cs="Times New Roman"/>
          <w:sz w:val="24"/>
          <w:szCs w:val="24"/>
          <w:lang w:val="lv-LV"/>
        </w:rPr>
        <w:t xml:space="preserve"> apstiprināšanas, </w:t>
      </w:r>
      <w:r w:rsidRPr="009E511A">
        <w:rPr>
          <w:rFonts w:ascii="Times New Roman" w:hAnsi="Times New Roman" w:cs="Times New Roman"/>
          <w:sz w:val="24"/>
          <w:szCs w:val="24"/>
          <w:lang w:val="lv-LV"/>
        </w:rPr>
        <w:t xml:space="preserve">lielā torņgliemeža un dzeltenās dzegužkurpītes aizsardzībai izveidoto mikroliegumu statuss atceļams, jo </w:t>
      </w:r>
      <w:r w:rsidR="00967AEE" w:rsidRPr="009E511A">
        <w:rPr>
          <w:rFonts w:ascii="Times New Roman" w:hAnsi="Times New Roman" w:cs="Times New Roman"/>
          <w:sz w:val="24"/>
          <w:szCs w:val="24"/>
          <w:lang w:val="lv-LV"/>
        </w:rPr>
        <w:t xml:space="preserve">ierosinātais </w:t>
      </w:r>
      <w:r w:rsidRPr="009E511A">
        <w:rPr>
          <w:rFonts w:ascii="Times New Roman" w:hAnsi="Times New Roman" w:cs="Times New Roman"/>
          <w:sz w:val="24"/>
          <w:szCs w:val="24"/>
          <w:lang w:val="lv-LV"/>
        </w:rPr>
        <w:t>dabas parka funkcionālais zonējums nodrošinās šo sugu dzīvotņu aizsardzību.</w:t>
      </w:r>
    </w:p>
    <w:p w14:paraId="7D2FBAA8" w14:textId="77777777" w:rsidR="00A778AE" w:rsidRPr="009E511A" w:rsidRDefault="00A778AE" w:rsidP="00A778AE">
      <w:pPr>
        <w:jc w:val="both"/>
        <w:rPr>
          <w:rFonts w:ascii="Times New Roman" w:hAnsi="Times New Roman" w:cs="Times New Roman"/>
          <w:sz w:val="24"/>
          <w:szCs w:val="24"/>
          <w:lang w:val="lv-LV"/>
        </w:rPr>
      </w:pPr>
    </w:p>
    <w:p w14:paraId="7D2FBAA9" w14:textId="77777777" w:rsidR="00C041F3" w:rsidRPr="009E511A" w:rsidRDefault="00901756" w:rsidP="00C041F3">
      <w:pPr>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v-LV"/>
        </w:rPr>
        <w:t>A.2.1</w:t>
      </w:r>
      <w:r w:rsidR="00313105" w:rsidRPr="009E511A">
        <w:rPr>
          <w:rFonts w:ascii="Times New Roman" w:hAnsi="Times New Roman" w:cs="Times New Roman"/>
          <w:b/>
          <w:sz w:val="24"/>
          <w:szCs w:val="24"/>
          <w:u w:val="single"/>
          <w:lang w:val="lv-LV"/>
        </w:rPr>
        <w:t xml:space="preserve">. </w:t>
      </w:r>
      <w:r w:rsidR="00313105" w:rsidRPr="009E511A">
        <w:rPr>
          <w:rFonts w:ascii="Times New Roman" w:hAnsi="Times New Roman" w:cs="Times New Roman"/>
          <w:b/>
          <w:sz w:val="24"/>
          <w:szCs w:val="24"/>
          <w:u w:val="single"/>
          <w:lang w:val="la-Latn"/>
        </w:rPr>
        <w:t>R</w:t>
      </w:r>
      <w:r w:rsidR="00C041F3" w:rsidRPr="009E511A">
        <w:rPr>
          <w:rFonts w:ascii="Times New Roman" w:hAnsi="Times New Roman" w:cs="Times New Roman"/>
          <w:b/>
          <w:sz w:val="24"/>
          <w:szCs w:val="24"/>
          <w:u w:val="single"/>
          <w:lang w:val="lv-LV"/>
        </w:rPr>
        <w:t>obežu paplašināšana, integrējot dabas parkā ārpus ĪADT pašreizējām robežām izvietotos ES nozīmes aizsargājamos purvu</w:t>
      </w:r>
      <w:r w:rsidR="009D18F2" w:rsidRPr="009E511A">
        <w:rPr>
          <w:rFonts w:ascii="Times New Roman" w:hAnsi="Times New Roman" w:cs="Times New Roman"/>
          <w:b/>
          <w:sz w:val="24"/>
          <w:szCs w:val="24"/>
          <w:u w:val="single"/>
          <w:lang w:val="lv-LV"/>
        </w:rPr>
        <w:t xml:space="preserve"> un mežu biotopus</w:t>
      </w:r>
    </w:p>
    <w:p w14:paraId="7D2FBAAA" w14:textId="77777777" w:rsidR="00C041F3" w:rsidRPr="009E511A" w:rsidRDefault="00C041F3" w:rsidP="00C041F3">
      <w:pPr>
        <w:jc w:val="both"/>
        <w:rPr>
          <w:rFonts w:ascii="Times New Roman" w:hAnsi="Times New Roman" w:cs="Times New Roman"/>
          <w:sz w:val="24"/>
          <w:szCs w:val="24"/>
          <w:lang w:val="lv-LV"/>
        </w:rPr>
      </w:pPr>
    </w:p>
    <w:p w14:paraId="7D2FBAAB" w14:textId="77777777" w:rsidR="00C84E96" w:rsidRPr="009E511A" w:rsidRDefault="00C84E96" w:rsidP="00C84E96">
      <w:pPr>
        <w:tabs>
          <w:tab w:val="left" w:pos="5535"/>
        </w:tabs>
        <w:jc w:val="both"/>
        <w:rPr>
          <w:rFonts w:ascii="Times New Roman" w:hAnsi="Times New Roman" w:cs="Times New Roman"/>
          <w:sz w:val="24"/>
          <w:szCs w:val="24"/>
          <w:lang w:val="lv-LV"/>
        </w:rPr>
      </w:pPr>
      <w:r w:rsidRPr="009E511A">
        <w:rPr>
          <w:rFonts w:ascii="Times New Roman" w:eastAsia="Times New Roman" w:hAnsi="Times New Roman" w:cs="Times New Roman"/>
          <w:sz w:val="24"/>
          <w:szCs w:val="24"/>
          <w:lang w:val="lv-LV"/>
        </w:rPr>
        <w:t xml:space="preserve">Atbilstoši </w:t>
      </w:r>
      <w:r w:rsidR="000F56D3" w:rsidRPr="009E511A">
        <w:rPr>
          <w:rFonts w:ascii="Times New Roman" w:eastAsia="Times New Roman" w:hAnsi="Times New Roman" w:cs="Times New Roman"/>
          <w:sz w:val="24"/>
          <w:szCs w:val="24"/>
          <w:lang w:val="lv-LV"/>
        </w:rPr>
        <w:t>D</w:t>
      </w:r>
      <w:r w:rsidRPr="009E511A">
        <w:rPr>
          <w:rFonts w:ascii="Times New Roman" w:eastAsia="Times New Roman" w:hAnsi="Times New Roman" w:cs="Times New Roman"/>
          <w:sz w:val="24"/>
          <w:szCs w:val="24"/>
          <w:lang w:val="lv-LV"/>
        </w:rPr>
        <w:t>abas aizsardzības pārvaldes īstenotā</w:t>
      </w:r>
      <w:r w:rsidR="00BD5E05" w:rsidRPr="009E511A">
        <w:rPr>
          <w:rFonts w:ascii="Times New Roman" w:eastAsia="Times New Roman" w:hAnsi="Times New Roman" w:cs="Times New Roman"/>
          <w:sz w:val="24"/>
          <w:szCs w:val="24"/>
          <w:lang w:val="la-Latn"/>
        </w:rPr>
        <w:t>s</w:t>
      </w:r>
      <w:r w:rsidR="00BD5E05" w:rsidRPr="009E511A">
        <w:rPr>
          <w:rFonts w:ascii="Times New Roman" w:eastAsia="Times New Roman" w:hAnsi="Times New Roman" w:cs="Times New Roman"/>
          <w:sz w:val="24"/>
          <w:szCs w:val="24"/>
          <w:lang w:val="lv-LV"/>
        </w:rPr>
        <w:t xml:space="preserve"> </w:t>
      </w:r>
      <w:r w:rsidR="00BD5E05" w:rsidRPr="009E511A">
        <w:rPr>
          <w:rFonts w:ascii="Times New Roman" w:eastAsia="Times New Roman" w:hAnsi="Times New Roman" w:cs="Times New Roman"/>
          <w:i/>
          <w:sz w:val="24"/>
          <w:szCs w:val="24"/>
          <w:lang w:val="lv-LV"/>
        </w:rPr>
        <w:t>Dabas skaitīšanas</w:t>
      </w:r>
      <w:r w:rsidRPr="009E511A">
        <w:rPr>
          <w:rFonts w:ascii="Times New Roman" w:eastAsia="Times New Roman" w:hAnsi="Times New Roman" w:cs="Times New Roman"/>
          <w:sz w:val="24"/>
          <w:szCs w:val="24"/>
          <w:lang w:val="lv-LV"/>
        </w:rPr>
        <w:t xml:space="preserve"> ietvaros veiktās </w:t>
      </w:r>
      <w:r w:rsidRPr="009E511A">
        <w:rPr>
          <w:rFonts w:ascii="Times New Roman" w:hAnsi="Times New Roman" w:cs="Times New Roman"/>
          <w:sz w:val="24"/>
          <w:szCs w:val="24"/>
          <w:shd w:val="clear" w:color="auto" w:fill="FFFFFF"/>
          <w:lang w:val="lv-LV"/>
        </w:rPr>
        <w:t>ES nozīmes īpaši aizsargājamo biotopu izplatības un kvalitātes apzināšanas</w:t>
      </w:r>
      <w:r w:rsidRPr="009E511A">
        <w:rPr>
          <w:rFonts w:ascii="Times New Roman" w:eastAsia="Times New Roman" w:hAnsi="Times New Roman" w:cs="Times New Roman"/>
          <w:sz w:val="24"/>
          <w:szCs w:val="24"/>
          <w:lang w:val="lv-LV"/>
        </w:rPr>
        <w:t xml:space="preserve"> datiem</w:t>
      </w:r>
      <w:r w:rsidRPr="009E511A">
        <w:rPr>
          <w:rFonts w:ascii="Times New Roman" w:hAnsi="Times New Roman" w:cs="Times New Roman"/>
          <w:sz w:val="24"/>
          <w:szCs w:val="24"/>
          <w:lang w:val="lv-LV"/>
        </w:rPr>
        <w:t xml:space="preserve">, DP piegulošajā teritorijā tika konstatēti </w:t>
      </w:r>
      <w:r w:rsidR="00D962E3" w:rsidRPr="009E511A">
        <w:rPr>
          <w:rFonts w:ascii="Times New Roman" w:hAnsi="Times New Roman" w:cs="Times New Roman"/>
          <w:sz w:val="24"/>
          <w:szCs w:val="24"/>
          <w:lang w:val="la-Latn"/>
        </w:rPr>
        <w:t>vairāki</w:t>
      </w:r>
      <w:r w:rsidRPr="009E511A">
        <w:rPr>
          <w:rFonts w:ascii="Times New Roman" w:hAnsi="Times New Roman" w:cs="Times New Roman"/>
          <w:sz w:val="24"/>
          <w:szCs w:val="24"/>
          <w:lang w:val="lv-LV"/>
        </w:rPr>
        <w:t xml:space="preserve"> ES nozīmes aizsargājamo purvu un mežu biotopu poligoni</w:t>
      </w:r>
      <w:r w:rsidR="00D433FB" w:rsidRPr="009E511A">
        <w:rPr>
          <w:rFonts w:ascii="Times New Roman" w:hAnsi="Times New Roman" w:cs="Times New Roman"/>
          <w:sz w:val="24"/>
          <w:szCs w:val="24"/>
          <w:lang w:val="la-Latn"/>
        </w:rPr>
        <w:t xml:space="preserve">, no kuriem </w:t>
      </w:r>
      <w:r w:rsidR="00875EED" w:rsidRPr="009E511A">
        <w:rPr>
          <w:rFonts w:ascii="Times New Roman" w:hAnsi="Times New Roman" w:cs="Times New Roman"/>
          <w:sz w:val="24"/>
          <w:szCs w:val="24"/>
          <w:lang w:val="la-Latn"/>
        </w:rPr>
        <w:t>vairāki</w:t>
      </w:r>
      <w:r w:rsidR="00D433FB" w:rsidRPr="009E511A">
        <w:rPr>
          <w:rFonts w:ascii="Times New Roman" w:hAnsi="Times New Roman" w:cs="Times New Roman"/>
          <w:sz w:val="24"/>
          <w:szCs w:val="24"/>
          <w:lang w:val="la-Latn"/>
        </w:rPr>
        <w:t xml:space="preserve"> tiek </w:t>
      </w:r>
      <w:r w:rsidR="00D433FB" w:rsidRPr="009E511A">
        <w:rPr>
          <w:rFonts w:ascii="Times New Roman" w:hAnsi="Times New Roman" w:cs="Times New Roman"/>
          <w:sz w:val="24"/>
          <w:szCs w:val="24"/>
          <w:lang w:val="lv-LV"/>
        </w:rPr>
        <w:t>rekomendēti pievienošana</w:t>
      </w:r>
      <w:r w:rsidR="00D433FB" w:rsidRPr="009E511A">
        <w:rPr>
          <w:rFonts w:ascii="Times New Roman" w:hAnsi="Times New Roman" w:cs="Times New Roman"/>
          <w:sz w:val="24"/>
          <w:szCs w:val="24"/>
          <w:lang w:val="la-Latn"/>
        </w:rPr>
        <w:t>i</w:t>
      </w:r>
      <w:r w:rsidR="00D433FB" w:rsidRPr="009E511A">
        <w:rPr>
          <w:rFonts w:ascii="Times New Roman" w:hAnsi="Times New Roman" w:cs="Times New Roman"/>
          <w:sz w:val="24"/>
          <w:szCs w:val="24"/>
          <w:lang w:val="lv-LV"/>
        </w:rPr>
        <w:t xml:space="preserve"> DP teritorijai </w:t>
      </w:r>
      <w:r w:rsidRPr="009E511A">
        <w:rPr>
          <w:rFonts w:ascii="Times New Roman" w:hAnsi="Times New Roman" w:cs="Times New Roman"/>
          <w:sz w:val="24"/>
          <w:szCs w:val="24"/>
          <w:lang w:val="lv-LV"/>
        </w:rPr>
        <w:t>(skat. 5.</w:t>
      </w:r>
      <w:r w:rsidR="00161A79" w:rsidRPr="009E511A">
        <w:rPr>
          <w:rFonts w:ascii="Times New Roman" w:hAnsi="Times New Roman" w:cs="Times New Roman"/>
          <w:sz w:val="24"/>
          <w:szCs w:val="24"/>
          <w:lang w:val="lv-LV"/>
        </w:rPr>
        <w:t>4.2</w:t>
      </w:r>
      <w:r w:rsidR="00D433FB" w:rsidRPr="009E511A">
        <w:rPr>
          <w:rFonts w:ascii="Times New Roman" w:hAnsi="Times New Roman" w:cs="Times New Roman"/>
          <w:sz w:val="24"/>
          <w:szCs w:val="24"/>
          <w:lang w:val="lv-LV"/>
        </w:rPr>
        <w:t>. tabulu), l</w:t>
      </w:r>
      <w:r w:rsidRPr="009E511A">
        <w:rPr>
          <w:rFonts w:ascii="Times New Roman" w:hAnsi="Times New Roman" w:cs="Times New Roman"/>
          <w:sz w:val="24"/>
          <w:szCs w:val="24"/>
          <w:lang w:val="lv-LV"/>
        </w:rPr>
        <w:t>ai nodrošinātu minētajās teritorijās sast</w:t>
      </w:r>
      <w:r w:rsidR="00D433FB" w:rsidRPr="009E511A">
        <w:rPr>
          <w:rFonts w:ascii="Times New Roman" w:hAnsi="Times New Roman" w:cs="Times New Roman"/>
          <w:sz w:val="24"/>
          <w:szCs w:val="24"/>
          <w:lang w:val="lv-LV"/>
        </w:rPr>
        <w:t>opamo dabas vērtību aizsardzību.</w:t>
      </w:r>
      <w:r w:rsidRPr="009E511A">
        <w:rPr>
          <w:rFonts w:ascii="Times New Roman" w:hAnsi="Times New Roman" w:cs="Times New Roman"/>
          <w:sz w:val="24"/>
          <w:szCs w:val="24"/>
          <w:lang w:val="lv-LV"/>
        </w:rPr>
        <w:t xml:space="preserve"> </w:t>
      </w:r>
      <w:r w:rsidR="000F56D3" w:rsidRPr="009E511A">
        <w:rPr>
          <w:rFonts w:ascii="Times New Roman" w:hAnsi="Times New Roman" w:cs="Times New Roman"/>
          <w:sz w:val="24"/>
          <w:szCs w:val="24"/>
          <w:lang w:val="lv-LV"/>
        </w:rPr>
        <w:t xml:space="preserve">Pievienojamo ES nozīmes aizsargājamo biotopu poligonu kartogrāfisks izvietojums attēlots </w:t>
      </w:r>
      <w:r w:rsidR="00161A79" w:rsidRPr="009E511A">
        <w:rPr>
          <w:rFonts w:ascii="Times New Roman" w:hAnsi="Times New Roman" w:cs="Times New Roman"/>
          <w:sz w:val="24"/>
          <w:szCs w:val="24"/>
          <w:lang w:val="la-Latn"/>
        </w:rPr>
        <w:t>5.4.2</w:t>
      </w:r>
      <w:r w:rsidR="00D962E3" w:rsidRPr="009E511A">
        <w:rPr>
          <w:rFonts w:ascii="Times New Roman" w:hAnsi="Times New Roman" w:cs="Times New Roman"/>
          <w:sz w:val="24"/>
          <w:szCs w:val="24"/>
          <w:lang w:val="la-Latn"/>
        </w:rPr>
        <w:t>. attēlā</w:t>
      </w:r>
      <w:r w:rsidR="000F56D3" w:rsidRPr="009E511A">
        <w:rPr>
          <w:rFonts w:ascii="Times New Roman" w:hAnsi="Times New Roman" w:cs="Times New Roman"/>
          <w:sz w:val="24"/>
          <w:szCs w:val="24"/>
          <w:lang w:val="lv-LV"/>
        </w:rPr>
        <w:t>.</w:t>
      </w:r>
    </w:p>
    <w:p w14:paraId="7D2FBAAC" w14:textId="77777777" w:rsidR="00C84E96" w:rsidRPr="009E511A" w:rsidRDefault="00C84E96" w:rsidP="00C84E96">
      <w:pPr>
        <w:tabs>
          <w:tab w:val="left" w:pos="5535"/>
        </w:tabs>
        <w:jc w:val="both"/>
        <w:rPr>
          <w:rFonts w:ascii="Times New Roman" w:hAnsi="Times New Roman" w:cs="Times New Roman"/>
          <w:sz w:val="24"/>
          <w:szCs w:val="24"/>
          <w:lang w:val="lv-LV"/>
        </w:rPr>
      </w:pPr>
    </w:p>
    <w:p w14:paraId="7D2FBAAD" w14:textId="77777777" w:rsidR="00161A79" w:rsidRPr="009E511A" w:rsidRDefault="00161A79" w:rsidP="00161A79">
      <w:pPr>
        <w:jc w:val="both"/>
        <w:rPr>
          <w:rFonts w:ascii="Times New Roman" w:hAnsi="Times New Roman" w:cs="Times New Roman"/>
          <w:b/>
          <w:i/>
          <w:sz w:val="20"/>
          <w:szCs w:val="20"/>
          <w:lang w:val="lv-LV"/>
        </w:rPr>
      </w:pPr>
      <w:r w:rsidRPr="009E511A">
        <w:rPr>
          <w:rFonts w:ascii="Times New Roman" w:hAnsi="Times New Roman" w:cs="Times New Roman"/>
          <w:i/>
          <w:sz w:val="20"/>
          <w:szCs w:val="20"/>
          <w:lang w:val="lv-LV"/>
        </w:rPr>
        <w:t xml:space="preserve">5.4.2. tabula. </w:t>
      </w:r>
      <w:r w:rsidRPr="009E511A">
        <w:rPr>
          <w:rFonts w:ascii="Times New Roman" w:hAnsi="Times New Roman" w:cs="Times New Roman"/>
          <w:b/>
          <w:i/>
          <w:sz w:val="20"/>
          <w:szCs w:val="20"/>
          <w:lang w:val="lv-LV"/>
        </w:rPr>
        <w:t>DP “Numernes valnis” piegulošajā teritorijā konstatētie ES nozīmes aizsargājamie biotopi, kurus ierosināts pievienot DP teritorijai</w:t>
      </w:r>
    </w:p>
    <w:tbl>
      <w:tblPr>
        <w:tblStyle w:val="TableGrid"/>
        <w:tblW w:w="8259" w:type="dxa"/>
        <w:tblLook w:val="04A0" w:firstRow="1" w:lastRow="0" w:firstColumn="1" w:lastColumn="0" w:noHBand="0" w:noVBand="1"/>
      </w:tblPr>
      <w:tblGrid>
        <w:gridCol w:w="5949"/>
        <w:gridCol w:w="992"/>
        <w:gridCol w:w="1318"/>
      </w:tblGrid>
      <w:tr w:rsidR="00161A79" w:rsidRPr="009E511A" w14:paraId="7D2FBAB1" w14:textId="77777777" w:rsidTr="006D72CF">
        <w:tc>
          <w:tcPr>
            <w:tcW w:w="5949" w:type="dxa"/>
            <w:shd w:val="clear" w:color="auto" w:fill="E2EFD9" w:themeFill="accent6" w:themeFillTint="33"/>
            <w:vAlign w:val="center"/>
          </w:tcPr>
          <w:p w14:paraId="7D2FBAAE" w14:textId="77777777" w:rsidR="00161A79" w:rsidRPr="009E511A" w:rsidRDefault="00161A79" w:rsidP="006D72CF">
            <w:pPr>
              <w:rPr>
                <w:b/>
                <w:color w:val="auto"/>
                <w:sz w:val="20"/>
                <w:szCs w:val="20"/>
                <w:lang w:val="lv-LV"/>
              </w:rPr>
            </w:pPr>
            <w:r w:rsidRPr="009E511A">
              <w:rPr>
                <w:b/>
                <w:color w:val="auto"/>
                <w:sz w:val="20"/>
                <w:szCs w:val="20"/>
                <w:lang w:val="lv-LV"/>
              </w:rPr>
              <w:t>ES nozīmes aizsargājamā biotopa kods un nosaukums (ar * atzīmē</w:t>
            </w:r>
            <w:r w:rsidR="00AD6687" w:rsidRPr="009E511A">
              <w:rPr>
                <w:b/>
                <w:color w:val="auto"/>
                <w:sz w:val="20"/>
                <w:szCs w:val="20"/>
                <w:lang w:val="lv-LV"/>
              </w:rPr>
              <w:t>ti</w:t>
            </w:r>
            <w:r w:rsidRPr="009E511A">
              <w:rPr>
                <w:b/>
                <w:color w:val="auto"/>
                <w:sz w:val="20"/>
                <w:szCs w:val="20"/>
                <w:lang w:val="lv-LV"/>
              </w:rPr>
              <w:t xml:space="preserve"> prioritār</w:t>
            </w:r>
            <w:r w:rsidR="00AD6687" w:rsidRPr="009E511A">
              <w:rPr>
                <w:b/>
                <w:color w:val="auto"/>
                <w:sz w:val="20"/>
                <w:szCs w:val="20"/>
                <w:lang w:val="lv-LV"/>
              </w:rPr>
              <w:t>ie</w:t>
            </w:r>
            <w:r w:rsidRPr="009E511A">
              <w:rPr>
                <w:b/>
                <w:color w:val="auto"/>
                <w:sz w:val="20"/>
                <w:szCs w:val="20"/>
                <w:lang w:val="lv-LV"/>
              </w:rPr>
              <w:t xml:space="preserve"> biotop</w:t>
            </w:r>
            <w:r w:rsidR="00AD6687" w:rsidRPr="009E511A">
              <w:rPr>
                <w:b/>
                <w:color w:val="auto"/>
                <w:sz w:val="20"/>
                <w:szCs w:val="20"/>
                <w:lang w:val="lv-LV"/>
              </w:rPr>
              <w:t>i</w:t>
            </w:r>
            <w:r w:rsidRPr="009E511A">
              <w:rPr>
                <w:b/>
                <w:color w:val="auto"/>
                <w:sz w:val="20"/>
                <w:szCs w:val="20"/>
                <w:lang w:val="lv-LV"/>
              </w:rPr>
              <w:t>)</w:t>
            </w:r>
          </w:p>
        </w:tc>
        <w:tc>
          <w:tcPr>
            <w:tcW w:w="992" w:type="dxa"/>
            <w:shd w:val="clear" w:color="auto" w:fill="E2EFD9" w:themeFill="accent6" w:themeFillTint="33"/>
            <w:vAlign w:val="center"/>
          </w:tcPr>
          <w:p w14:paraId="7D2FBAAF" w14:textId="77777777" w:rsidR="00161A79" w:rsidRPr="009E511A" w:rsidRDefault="00161A79" w:rsidP="006D72CF">
            <w:pPr>
              <w:rPr>
                <w:b/>
                <w:color w:val="auto"/>
                <w:sz w:val="20"/>
                <w:szCs w:val="20"/>
                <w:lang w:val="lv-LV"/>
              </w:rPr>
            </w:pPr>
            <w:r w:rsidRPr="009E511A">
              <w:rPr>
                <w:b/>
                <w:color w:val="auto"/>
                <w:sz w:val="20"/>
                <w:szCs w:val="20"/>
                <w:lang w:val="lv-LV"/>
              </w:rPr>
              <w:t>Poligonu skaits</w:t>
            </w:r>
          </w:p>
        </w:tc>
        <w:tc>
          <w:tcPr>
            <w:tcW w:w="1318" w:type="dxa"/>
            <w:shd w:val="clear" w:color="auto" w:fill="E2EFD9" w:themeFill="accent6" w:themeFillTint="33"/>
            <w:vAlign w:val="center"/>
          </w:tcPr>
          <w:p w14:paraId="7D2FBAB0" w14:textId="77777777" w:rsidR="00161A79" w:rsidRPr="009E511A" w:rsidRDefault="00161A79" w:rsidP="006D72CF">
            <w:pPr>
              <w:rPr>
                <w:b/>
                <w:color w:val="auto"/>
                <w:sz w:val="20"/>
                <w:szCs w:val="20"/>
                <w:lang w:val="lv-LV"/>
              </w:rPr>
            </w:pPr>
            <w:r w:rsidRPr="009E511A">
              <w:rPr>
                <w:b/>
                <w:color w:val="auto"/>
                <w:sz w:val="20"/>
                <w:szCs w:val="20"/>
                <w:lang w:val="lv-LV"/>
              </w:rPr>
              <w:t>Biotopa platība (ha)</w:t>
            </w:r>
          </w:p>
        </w:tc>
      </w:tr>
      <w:tr w:rsidR="00161A79" w:rsidRPr="009E511A" w14:paraId="7D2FBAB5" w14:textId="77777777" w:rsidTr="006D72CF">
        <w:tc>
          <w:tcPr>
            <w:tcW w:w="5949" w:type="dxa"/>
            <w:shd w:val="clear" w:color="auto" w:fill="auto"/>
          </w:tcPr>
          <w:p w14:paraId="7D2FBAB2" w14:textId="77777777" w:rsidR="00161A79" w:rsidRPr="009E511A" w:rsidRDefault="00161A79" w:rsidP="006D72CF">
            <w:pPr>
              <w:pStyle w:val="ListParagraph"/>
              <w:tabs>
                <w:tab w:val="left" w:pos="628"/>
              </w:tabs>
              <w:ind w:left="0"/>
              <w:jc w:val="left"/>
              <w:rPr>
                <w:color w:val="auto"/>
                <w:sz w:val="20"/>
                <w:szCs w:val="20"/>
              </w:rPr>
            </w:pPr>
            <w:r w:rsidRPr="009E511A">
              <w:rPr>
                <w:color w:val="auto"/>
                <w:sz w:val="20"/>
                <w:szCs w:val="20"/>
              </w:rPr>
              <w:t xml:space="preserve">7110* </w:t>
            </w:r>
            <w:r w:rsidRPr="009E511A">
              <w:rPr>
                <w:i/>
                <w:iCs/>
                <w:color w:val="auto"/>
                <w:sz w:val="20"/>
                <w:szCs w:val="20"/>
              </w:rPr>
              <w:t>Aktīvi augstie purvi</w:t>
            </w:r>
          </w:p>
        </w:tc>
        <w:tc>
          <w:tcPr>
            <w:tcW w:w="992" w:type="dxa"/>
            <w:shd w:val="clear" w:color="auto" w:fill="auto"/>
          </w:tcPr>
          <w:p w14:paraId="7D2FBAB3" w14:textId="77777777" w:rsidR="00161A79" w:rsidRPr="009E511A" w:rsidRDefault="00161A79" w:rsidP="006D72CF">
            <w:pPr>
              <w:rPr>
                <w:color w:val="auto"/>
              </w:rPr>
            </w:pPr>
            <w:r w:rsidRPr="009E511A">
              <w:rPr>
                <w:color w:val="auto"/>
              </w:rPr>
              <w:t>1</w:t>
            </w:r>
          </w:p>
        </w:tc>
        <w:tc>
          <w:tcPr>
            <w:tcW w:w="1318" w:type="dxa"/>
          </w:tcPr>
          <w:p w14:paraId="7D2FBAB4" w14:textId="77777777" w:rsidR="00161A79" w:rsidRPr="009E511A" w:rsidRDefault="00161A79" w:rsidP="006D72CF">
            <w:pPr>
              <w:rPr>
                <w:color w:val="auto"/>
              </w:rPr>
            </w:pPr>
            <w:r w:rsidRPr="009E511A">
              <w:rPr>
                <w:color w:val="auto"/>
              </w:rPr>
              <w:t>2.20</w:t>
            </w:r>
          </w:p>
        </w:tc>
      </w:tr>
      <w:tr w:rsidR="00161A79" w:rsidRPr="009E511A" w14:paraId="7D2FBAB9" w14:textId="77777777" w:rsidTr="006D72CF">
        <w:tc>
          <w:tcPr>
            <w:tcW w:w="5949" w:type="dxa"/>
            <w:shd w:val="clear" w:color="auto" w:fill="auto"/>
          </w:tcPr>
          <w:p w14:paraId="7D2FBAB6" w14:textId="77777777" w:rsidR="00161A79" w:rsidRPr="009E511A" w:rsidRDefault="00161A79" w:rsidP="006D72CF">
            <w:pPr>
              <w:pStyle w:val="ListParagraph"/>
              <w:tabs>
                <w:tab w:val="left" w:pos="298"/>
              </w:tabs>
              <w:ind w:left="0"/>
              <w:jc w:val="left"/>
              <w:rPr>
                <w:color w:val="auto"/>
                <w:sz w:val="20"/>
                <w:szCs w:val="20"/>
              </w:rPr>
            </w:pPr>
            <w:r w:rsidRPr="009E511A">
              <w:rPr>
                <w:color w:val="auto"/>
                <w:sz w:val="20"/>
                <w:szCs w:val="20"/>
              </w:rPr>
              <w:t xml:space="preserve">9050 </w:t>
            </w:r>
            <w:r w:rsidRPr="009E511A">
              <w:rPr>
                <w:i/>
                <w:iCs/>
                <w:color w:val="auto"/>
                <w:sz w:val="20"/>
                <w:szCs w:val="20"/>
              </w:rPr>
              <w:t>Lakstaugiem bagāti egļu meži</w:t>
            </w:r>
          </w:p>
        </w:tc>
        <w:tc>
          <w:tcPr>
            <w:tcW w:w="992" w:type="dxa"/>
            <w:shd w:val="clear" w:color="auto" w:fill="auto"/>
          </w:tcPr>
          <w:p w14:paraId="7D2FBAB7" w14:textId="77777777" w:rsidR="00161A79" w:rsidRPr="009E511A" w:rsidRDefault="00161A79" w:rsidP="006D72CF">
            <w:pPr>
              <w:rPr>
                <w:color w:val="auto"/>
              </w:rPr>
            </w:pPr>
            <w:r w:rsidRPr="009E511A">
              <w:rPr>
                <w:color w:val="auto"/>
              </w:rPr>
              <w:t>1</w:t>
            </w:r>
          </w:p>
        </w:tc>
        <w:tc>
          <w:tcPr>
            <w:tcW w:w="1318" w:type="dxa"/>
          </w:tcPr>
          <w:p w14:paraId="7D2FBAB8" w14:textId="77777777" w:rsidR="00161A79" w:rsidRPr="009E511A" w:rsidRDefault="00161A79" w:rsidP="006D72CF">
            <w:pPr>
              <w:rPr>
                <w:color w:val="auto"/>
              </w:rPr>
            </w:pPr>
            <w:r w:rsidRPr="009E511A">
              <w:rPr>
                <w:color w:val="auto"/>
              </w:rPr>
              <w:t>2.49</w:t>
            </w:r>
          </w:p>
        </w:tc>
      </w:tr>
      <w:tr w:rsidR="00161A79" w:rsidRPr="009E511A" w14:paraId="7D2FBABD" w14:textId="77777777" w:rsidTr="006D72CF">
        <w:tc>
          <w:tcPr>
            <w:tcW w:w="5949" w:type="dxa"/>
            <w:shd w:val="clear" w:color="auto" w:fill="auto"/>
          </w:tcPr>
          <w:p w14:paraId="7D2FBABA" w14:textId="77777777" w:rsidR="00161A79" w:rsidRPr="009E511A" w:rsidRDefault="00161A79" w:rsidP="006D72CF">
            <w:pPr>
              <w:pStyle w:val="ListParagraph"/>
              <w:ind w:left="0"/>
              <w:jc w:val="left"/>
              <w:rPr>
                <w:color w:val="auto"/>
                <w:sz w:val="20"/>
                <w:szCs w:val="20"/>
              </w:rPr>
            </w:pPr>
            <w:r w:rsidRPr="009E511A">
              <w:rPr>
                <w:color w:val="auto"/>
                <w:sz w:val="20"/>
                <w:szCs w:val="20"/>
              </w:rPr>
              <w:t xml:space="preserve">91D0* </w:t>
            </w:r>
            <w:r w:rsidRPr="009E511A">
              <w:rPr>
                <w:i/>
                <w:iCs/>
                <w:color w:val="auto"/>
                <w:sz w:val="20"/>
                <w:szCs w:val="20"/>
              </w:rPr>
              <w:t>Purvaini meži</w:t>
            </w:r>
          </w:p>
        </w:tc>
        <w:tc>
          <w:tcPr>
            <w:tcW w:w="992" w:type="dxa"/>
            <w:shd w:val="clear" w:color="auto" w:fill="auto"/>
          </w:tcPr>
          <w:p w14:paraId="7D2FBABB" w14:textId="77777777" w:rsidR="00161A79" w:rsidRPr="009E511A" w:rsidRDefault="00161A79" w:rsidP="006D72CF">
            <w:pPr>
              <w:rPr>
                <w:color w:val="auto"/>
              </w:rPr>
            </w:pPr>
            <w:r w:rsidRPr="009E511A">
              <w:rPr>
                <w:color w:val="auto"/>
              </w:rPr>
              <w:t>4</w:t>
            </w:r>
          </w:p>
        </w:tc>
        <w:tc>
          <w:tcPr>
            <w:tcW w:w="1318" w:type="dxa"/>
          </w:tcPr>
          <w:p w14:paraId="7D2FBABC" w14:textId="77777777" w:rsidR="00161A79" w:rsidRPr="009E511A" w:rsidRDefault="00161A79" w:rsidP="006D72CF">
            <w:pPr>
              <w:rPr>
                <w:color w:val="auto"/>
              </w:rPr>
            </w:pPr>
            <w:r w:rsidRPr="009E511A">
              <w:rPr>
                <w:color w:val="auto"/>
              </w:rPr>
              <w:t>23.71</w:t>
            </w:r>
          </w:p>
        </w:tc>
      </w:tr>
      <w:tr w:rsidR="00161A79" w:rsidRPr="009E511A" w14:paraId="7D2FBAC1" w14:textId="77777777" w:rsidTr="006D72CF">
        <w:tc>
          <w:tcPr>
            <w:tcW w:w="5949" w:type="dxa"/>
            <w:shd w:val="clear" w:color="auto" w:fill="auto"/>
          </w:tcPr>
          <w:p w14:paraId="7D2FBABE" w14:textId="77777777" w:rsidR="00161A79" w:rsidRPr="009E511A" w:rsidRDefault="00161A79" w:rsidP="006D72CF">
            <w:pPr>
              <w:jc w:val="left"/>
              <w:rPr>
                <w:color w:val="auto"/>
                <w:sz w:val="20"/>
                <w:szCs w:val="20"/>
              </w:rPr>
            </w:pPr>
            <w:r w:rsidRPr="009E511A">
              <w:rPr>
                <w:color w:val="auto"/>
                <w:sz w:val="20"/>
                <w:szCs w:val="20"/>
              </w:rPr>
              <w:t xml:space="preserve">9080* </w:t>
            </w:r>
            <w:r w:rsidRPr="009E511A">
              <w:rPr>
                <w:i/>
                <w:iCs/>
                <w:color w:val="auto"/>
                <w:sz w:val="20"/>
                <w:szCs w:val="20"/>
              </w:rPr>
              <w:t>Staignāju meži</w:t>
            </w:r>
          </w:p>
        </w:tc>
        <w:tc>
          <w:tcPr>
            <w:tcW w:w="992" w:type="dxa"/>
            <w:shd w:val="clear" w:color="auto" w:fill="auto"/>
          </w:tcPr>
          <w:p w14:paraId="7D2FBABF" w14:textId="77777777" w:rsidR="00161A79" w:rsidRPr="009E511A" w:rsidRDefault="00161A79" w:rsidP="006D72CF">
            <w:pPr>
              <w:rPr>
                <w:color w:val="auto"/>
              </w:rPr>
            </w:pPr>
            <w:r w:rsidRPr="009E511A">
              <w:rPr>
                <w:color w:val="auto"/>
              </w:rPr>
              <w:t>4</w:t>
            </w:r>
          </w:p>
        </w:tc>
        <w:tc>
          <w:tcPr>
            <w:tcW w:w="1318" w:type="dxa"/>
          </w:tcPr>
          <w:p w14:paraId="7D2FBAC0" w14:textId="77777777" w:rsidR="00161A79" w:rsidRPr="009E511A" w:rsidRDefault="00161A79" w:rsidP="006D72CF">
            <w:pPr>
              <w:rPr>
                <w:color w:val="auto"/>
              </w:rPr>
            </w:pPr>
            <w:r w:rsidRPr="009E511A">
              <w:rPr>
                <w:color w:val="auto"/>
              </w:rPr>
              <w:t>2.71</w:t>
            </w:r>
          </w:p>
        </w:tc>
      </w:tr>
      <w:tr w:rsidR="00161A79" w:rsidRPr="009E511A" w14:paraId="7D2FBAC5" w14:textId="77777777" w:rsidTr="006D72CF">
        <w:tc>
          <w:tcPr>
            <w:tcW w:w="5949" w:type="dxa"/>
            <w:shd w:val="clear" w:color="auto" w:fill="auto"/>
          </w:tcPr>
          <w:p w14:paraId="7D2FBAC2" w14:textId="77777777" w:rsidR="00161A79" w:rsidRPr="009E511A" w:rsidRDefault="00161A79" w:rsidP="006D72CF">
            <w:pPr>
              <w:jc w:val="left"/>
              <w:rPr>
                <w:color w:val="auto"/>
                <w:sz w:val="20"/>
                <w:szCs w:val="20"/>
              </w:rPr>
            </w:pPr>
            <w:r w:rsidRPr="009E511A">
              <w:rPr>
                <w:color w:val="auto"/>
                <w:sz w:val="20"/>
                <w:szCs w:val="20"/>
              </w:rPr>
              <w:t xml:space="preserve">9060 </w:t>
            </w:r>
            <w:r w:rsidRPr="009E511A">
              <w:rPr>
                <w:i/>
                <w:iCs/>
                <w:color w:val="auto"/>
                <w:sz w:val="20"/>
                <w:szCs w:val="20"/>
              </w:rPr>
              <w:t>Skujkoku meži uz osveida reljefa formām</w:t>
            </w:r>
          </w:p>
        </w:tc>
        <w:tc>
          <w:tcPr>
            <w:tcW w:w="992" w:type="dxa"/>
            <w:shd w:val="clear" w:color="auto" w:fill="auto"/>
          </w:tcPr>
          <w:p w14:paraId="7D2FBAC3" w14:textId="77777777" w:rsidR="00161A79" w:rsidRPr="009E511A" w:rsidRDefault="00161A79" w:rsidP="006D72CF">
            <w:pPr>
              <w:rPr>
                <w:color w:val="auto"/>
              </w:rPr>
            </w:pPr>
            <w:r w:rsidRPr="009E511A">
              <w:rPr>
                <w:color w:val="auto"/>
              </w:rPr>
              <w:t>2</w:t>
            </w:r>
          </w:p>
        </w:tc>
        <w:tc>
          <w:tcPr>
            <w:tcW w:w="1318" w:type="dxa"/>
          </w:tcPr>
          <w:p w14:paraId="7D2FBAC4" w14:textId="77777777" w:rsidR="00161A79" w:rsidRPr="009E511A" w:rsidRDefault="00161A79" w:rsidP="006D72CF">
            <w:pPr>
              <w:rPr>
                <w:color w:val="auto"/>
              </w:rPr>
            </w:pPr>
            <w:r w:rsidRPr="009E511A">
              <w:rPr>
                <w:color w:val="auto"/>
              </w:rPr>
              <w:t>1.48</w:t>
            </w:r>
          </w:p>
        </w:tc>
      </w:tr>
      <w:tr w:rsidR="00161A79" w:rsidRPr="009E511A" w14:paraId="7D2FBAC9" w14:textId="77777777" w:rsidTr="006D72CF">
        <w:tc>
          <w:tcPr>
            <w:tcW w:w="5949" w:type="dxa"/>
            <w:tcBorders>
              <w:left w:val="nil"/>
              <w:bottom w:val="nil"/>
            </w:tcBorders>
            <w:shd w:val="clear" w:color="auto" w:fill="auto"/>
          </w:tcPr>
          <w:p w14:paraId="7D2FBAC6" w14:textId="77777777" w:rsidR="00161A79" w:rsidRPr="009E511A" w:rsidRDefault="00161A79" w:rsidP="006D72CF">
            <w:pPr>
              <w:jc w:val="right"/>
              <w:rPr>
                <w:b/>
                <w:color w:val="auto"/>
                <w:sz w:val="20"/>
                <w:szCs w:val="20"/>
              </w:rPr>
            </w:pPr>
            <w:r w:rsidRPr="009E511A">
              <w:rPr>
                <w:b/>
                <w:color w:val="auto"/>
                <w:sz w:val="20"/>
                <w:szCs w:val="20"/>
              </w:rPr>
              <w:t>Kopā:</w:t>
            </w:r>
          </w:p>
        </w:tc>
        <w:tc>
          <w:tcPr>
            <w:tcW w:w="992" w:type="dxa"/>
            <w:shd w:val="clear" w:color="auto" w:fill="E2EFD9" w:themeFill="accent6" w:themeFillTint="33"/>
          </w:tcPr>
          <w:p w14:paraId="7D2FBAC7" w14:textId="77777777" w:rsidR="00161A79" w:rsidRPr="009E511A" w:rsidRDefault="00161A79" w:rsidP="006D72CF">
            <w:pPr>
              <w:rPr>
                <w:color w:val="auto"/>
              </w:rPr>
            </w:pPr>
            <w:r w:rsidRPr="009E511A">
              <w:rPr>
                <w:color w:val="auto"/>
              </w:rPr>
              <w:t>12</w:t>
            </w:r>
          </w:p>
        </w:tc>
        <w:tc>
          <w:tcPr>
            <w:tcW w:w="1318" w:type="dxa"/>
            <w:shd w:val="clear" w:color="auto" w:fill="E2EFD9" w:themeFill="accent6" w:themeFillTint="33"/>
          </w:tcPr>
          <w:p w14:paraId="7D2FBAC8" w14:textId="77777777" w:rsidR="00161A79" w:rsidRPr="009E511A" w:rsidRDefault="00161A79" w:rsidP="006D72CF">
            <w:pPr>
              <w:rPr>
                <w:color w:val="auto"/>
              </w:rPr>
            </w:pPr>
            <w:r w:rsidRPr="009E511A">
              <w:rPr>
                <w:color w:val="auto"/>
              </w:rPr>
              <w:t>32.58</w:t>
            </w:r>
          </w:p>
        </w:tc>
      </w:tr>
    </w:tbl>
    <w:p w14:paraId="7D2FBACA" w14:textId="77777777" w:rsidR="00C84E96" w:rsidRPr="009E511A" w:rsidRDefault="00C84E96" w:rsidP="00C84E96">
      <w:pPr>
        <w:tabs>
          <w:tab w:val="left" w:pos="5535"/>
        </w:tabs>
        <w:jc w:val="both"/>
        <w:rPr>
          <w:rFonts w:ascii="Times New Roman" w:hAnsi="Times New Roman" w:cs="Times New Roman"/>
          <w:sz w:val="24"/>
          <w:szCs w:val="24"/>
          <w:lang w:val="lv-LV"/>
        </w:rPr>
      </w:pPr>
    </w:p>
    <w:p w14:paraId="7D2FBACB" w14:textId="77777777" w:rsidR="0076272A" w:rsidRPr="009E511A" w:rsidRDefault="0076272A" w:rsidP="0076272A">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Kopējā platība uzkartētajiem </w:t>
      </w:r>
      <w:r w:rsidR="00DC240D" w:rsidRPr="009E511A">
        <w:rPr>
          <w:rFonts w:ascii="Times New Roman" w:hAnsi="Times New Roman" w:cs="Times New Roman"/>
          <w:sz w:val="24"/>
          <w:szCs w:val="24"/>
          <w:lang w:val="la-Latn"/>
        </w:rPr>
        <w:t xml:space="preserve">ES nozīmes </w:t>
      </w:r>
      <w:r w:rsidRPr="009E511A">
        <w:rPr>
          <w:rFonts w:ascii="Times New Roman" w:hAnsi="Times New Roman" w:cs="Times New Roman"/>
          <w:sz w:val="24"/>
          <w:szCs w:val="24"/>
          <w:lang w:val="lv-LV"/>
        </w:rPr>
        <w:t xml:space="preserve">īpaši aizsargājamiem biotopiem, </w:t>
      </w:r>
      <w:r w:rsidR="009B260C" w:rsidRPr="009E511A">
        <w:rPr>
          <w:rFonts w:ascii="Times New Roman" w:hAnsi="Times New Roman" w:cs="Times New Roman"/>
          <w:sz w:val="24"/>
          <w:szCs w:val="24"/>
          <w:lang w:val="la-Latn"/>
        </w:rPr>
        <w:t>kurus ierosināts pievienot DP teritorijai</w:t>
      </w:r>
      <w:r w:rsidRPr="009E511A">
        <w:rPr>
          <w:rFonts w:ascii="Times New Roman" w:hAnsi="Times New Roman" w:cs="Times New Roman"/>
          <w:sz w:val="24"/>
          <w:szCs w:val="24"/>
          <w:lang w:val="lv-LV"/>
        </w:rPr>
        <w:t xml:space="preserve"> ir </w:t>
      </w:r>
      <w:r w:rsidR="009B260C" w:rsidRPr="009E511A">
        <w:rPr>
          <w:rFonts w:ascii="Times New Roman" w:hAnsi="Times New Roman" w:cs="Times New Roman"/>
          <w:sz w:val="24"/>
          <w:szCs w:val="24"/>
          <w:lang w:val="la-Latn"/>
        </w:rPr>
        <w:t>32,58</w:t>
      </w:r>
      <w:r w:rsidRPr="009E511A">
        <w:rPr>
          <w:rFonts w:ascii="Times New Roman" w:hAnsi="Times New Roman" w:cs="Times New Roman"/>
          <w:sz w:val="24"/>
          <w:szCs w:val="24"/>
          <w:lang w:val="lv-LV"/>
        </w:rPr>
        <w:t xml:space="preserve"> ha.</w:t>
      </w:r>
    </w:p>
    <w:p w14:paraId="7D2FBACC" w14:textId="77777777" w:rsidR="00C84E96" w:rsidRPr="009E511A" w:rsidRDefault="00C84E96" w:rsidP="00C84E96">
      <w:pPr>
        <w:tabs>
          <w:tab w:val="left" w:pos="5535"/>
        </w:tabs>
        <w:jc w:val="both"/>
        <w:rPr>
          <w:rFonts w:ascii="Times New Roman" w:hAnsi="Times New Roman" w:cs="Times New Roman"/>
          <w:sz w:val="24"/>
          <w:szCs w:val="24"/>
          <w:lang w:val="lv-LV"/>
        </w:rPr>
      </w:pPr>
    </w:p>
    <w:p w14:paraId="7D2FBACD" w14:textId="7C86F61C" w:rsidR="00C84E96" w:rsidRPr="009E511A" w:rsidRDefault="00C84E96" w:rsidP="00C84E96">
      <w:pPr>
        <w:tabs>
          <w:tab w:val="left" w:pos="5535"/>
        </w:tabs>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Pasākuma rezultātā </w:t>
      </w:r>
      <w:r w:rsidR="0076272A"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robežas tiks precizētas atbildīgajos līmeņos – DAP un VARAM, veiktas izmaiņas </w:t>
      </w:r>
      <w:r w:rsidR="007452FC" w:rsidRPr="009E511A">
        <w:rPr>
          <w:rFonts w:ascii="Times New Roman" w:hAnsi="Times New Roman" w:cs="Times New Roman"/>
          <w:sz w:val="24"/>
          <w:szCs w:val="24"/>
          <w:lang w:val="lv-LV"/>
        </w:rPr>
        <w:t xml:space="preserve">MK </w:t>
      </w:r>
      <w:r w:rsidR="00C00C27" w:rsidRPr="009E511A">
        <w:rPr>
          <w:rFonts w:ascii="Times New Roman" w:hAnsi="Times New Roman" w:cs="Times New Roman"/>
          <w:sz w:val="24"/>
          <w:szCs w:val="24"/>
          <w:lang w:val="lv-LV"/>
        </w:rPr>
        <w:t xml:space="preserve">1999. gada 9. marta </w:t>
      </w:r>
      <w:r w:rsidR="0076272A" w:rsidRPr="009E511A">
        <w:rPr>
          <w:rFonts w:ascii="Times New Roman" w:hAnsi="Times New Roman" w:cs="Times New Roman"/>
          <w:sz w:val="24"/>
          <w:szCs w:val="24"/>
          <w:lang w:val="lv-LV"/>
        </w:rPr>
        <w:t>noteikumos Nr.</w:t>
      </w:r>
      <w:r w:rsidR="00AD6687" w:rsidRPr="009E511A">
        <w:rPr>
          <w:rFonts w:ascii="Times New Roman" w:hAnsi="Times New Roman" w:cs="Times New Roman"/>
          <w:sz w:val="24"/>
          <w:szCs w:val="24"/>
          <w:lang w:val="lv-LV"/>
        </w:rPr>
        <w:t xml:space="preserve"> </w:t>
      </w:r>
      <w:r w:rsidR="0076272A" w:rsidRPr="009E511A">
        <w:rPr>
          <w:rFonts w:ascii="Times New Roman" w:hAnsi="Times New Roman" w:cs="Times New Roman"/>
          <w:sz w:val="24"/>
          <w:szCs w:val="24"/>
          <w:lang w:val="lv-LV"/>
        </w:rPr>
        <w:t xml:space="preserve">83 </w:t>
      </w:r>
      <w:r w:rsidR="00AD6687" w:rsidRPr="009E511A">
        <w:rPr>
          <w:rFonts w:ascii="Times New Roman" w:hAnsi="Times New Roman" w:cs="Times New Roman"/>
          <w:sz w:val="24"/>
          <w:szCs w:val="24"/>
          <w:lang w:val="lv-LV"/>
        </w:rPr>
        <w:t>“</w:t>
      </w:r>
      <w:r w:rsidR="0076272A" w:rsidRPr="009E511A">
        <w:rPr>
          <w:rFonts w:ascii="Times New Roman" w:hAnsi="Times New Roman" w:cs="Times New Roman"/>
          <w:sz w:val="24"/>
          <w:szCs w:val="24"/>
          <w:lang w:val="lv-LV"/>
        </w:rPr>
        <w:t>Noteikumi par dabas parkiem”</w:t>
      </w:r>
      <w:r w:rsidRPr="009E511A">
        <w:rPr>
          <w:rFonts w:ascii="Times New Roman" w:hAnsi="Times New Roman" w:cs="Times New Roman"/>
          <w:sz w:val="24"/>
          <w:szCs w:val="24"/>
          <w:lang w:val="lv-LV"/>
        </w:rPr>
        <w:t xml:space="preserve">, veiktas izmaiņas attiecīgajās datu bāzēs, t.sk. dabas datu pārvaldības sistēmā </w:t>
      </w:r>
      <w:r w:rsidR="00AD6687"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O</w:t>
      </w:r>
      <w:r w:rsidR="00AD6687" w:rsidRPr="009E511A">
        <w:rPr>
          <w:rFonts w:ascii="Times New Roman" w:hAnsi="Times New Roman" w:cs="Times New Roman"/>
          <w:sz w:val="24"/>
          <w:szCs w:val="24"/>
          <w:lang w:val="lv-LV"/>
        </w:rPr>
        <w:t>zols”</w:t>
      </w:r>
      <w:r w:rsidRPr="009E511A">
        <w:rPr>
          <w:rFonts w:ascii="Times New Roman" w:hAnsi="Times New Roman" w:cs="Times New Roman"/>
          <w:sz w:val="24"/>
          <w:szCs w:val="24"/>
          <w:lang w:val="lv-LV"/>
        </w:rPr>
        <w:t>.</w:t>
      </w:r>
    </w:p>
    <w:p w14:paraId="7D2FBACE" w14:textId="77777777" w:rsidR="0004155E" w:rsidRPr="009E511A" w:rsidRDefault="0004155E" w:rsidP="00C84E96">
      <w:pPr>
        <w:tabs>
          <w:tab w:val="left" w:pos="5535"/>
        </w:tabs>
        <w:jc w:val="both"/>
        <w:rPr>
          <w:rFonts w:ascii="Times New Roman" w:hAnsi="Times New Roman" w:cs="Times New Roman"/>
          <w:sz w:val="24"/>
          <w:szCs w:val="24"/>
          <w:lang w:val="lv-LV"/>
        </w:rPr>
      </w:pPr>
    </w:p>
    <w:p w14:paraId="7D2FBACF" w14:textId="782F2F5E" w:rsidR="004852A1" w:rsidRPr="009E511A" w:rsidRDefault="004852A1" w:rsidP="004852A1">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Pēc D</w:t>
      </w:r>
      <w:r w:rsidRPr="009E511A">
        <w:rPr>
          <w:rFonts w:ascii="Times New Roman" w:hAnsi="Times New Roman" w:cs="Times New Roman"/>
          <w:sz w:val="24"/>
          <w:szCs w:val="24"/>
          <w:lang w:val="la-Latn"/>
        </w:rPr>
        <w:t>P</w:t>
      </w:r>
      <w:r w:rsidRPr="009E511A">
        <w:rPr>
          <w:rFonts w:ascii="Times New Roman" w:hAnsi="Times New Roman" w:cs="Times New Roman"/>
          <w:sz w:val="24"/>
          <w:szCs w:val="24"/>
          <w:lang w:val="lv-LV"/>
        </w:rPr>
        <w:t xml:space="preserve"> robežu precizējumu apstiprināšanas</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a-Latn"/>
        </w:rPr>
        <w:t xml:space="preserve">veicot grozījumus </w:t>
      </w:r>
      <w:r w:rsidRPr="009E511A">
        <w:rPr>
          <w:rFonts w:ascii="Times New Roman" w:hAnsi="Times New Roman" w:cs="Times New Roman"/>
          <w:sz w:val="24"/>
          <w:szCs w:val="24"/>
          <w:lang w:val="lv-LV"/>
        </w:rPr>
        <w:t xml:space="preserve">MK </w:t>
      </w:r>
      <w:r w:rsidR="007452FC" w:rsidRPr="009E511A">
        <w:rPr>
          <w:rFonts w:ascii="Times New Roman" w:hAnsi="Times New Roman" w:cs="Times New Roman"/>
          <w:sz w:val="24"/>
          <w:szCs w:val="24"/>
          <w:lang w:val="lv-LV"/>
        </w:rPr>
        <w:t xml:space="preserve">1999. gada 9. marta </w:t>
      </w:r>
      <w:r w:rsidRPr="009E511A">
        <w:rPr>
          <w:rFonts w:ascii="Times New Roman" w:hAnsi="Times New Roman" w:cs="Times New Roman"/>
          <w:sz w:val="24"/>
          <w:szCs w:val="24"/>
          <w:lang w:val="lv-LV"/>
        </w:rPr>
        <w:t>noteikumos Nr.</w:t>
      </w:r>
      <w:r w:rsidR="007452FC">
        <w:rPr>
          <w:rFonts w:ascii="Times New Roman" w:hAnsi="Times New Roman" w:cs="Times New Roman"/>
          <w:sz w:val="24"/>
          <w:szCs w:val="24"/>
          <w:lang w:val="lv-LV"/>
        </w:rPr>
        <w:t> </w:t>
      </w:r>
      <w:r w:rsidRPr="009E511A">
        <w:rPr>
          <w:rFonts w:ascii="Times New Roman" w:hAnsi="Times New Roman" w:cs="Times New Roman"/>
          <w:sz w:val="24"/>
          <w:szCs w:val="24"/>
          <w:lang w:val="la-Latn"/>
        </w:rPr>
        <w:t>83</w:t>
      </w:r>
      <w:r w:rsidR="007452FC">
        <w:rPr>
          <w:rFonts w:ascii="Times New Roman" w:hAnsi="Times New Roman" w:cs="Times New Roman"/>
          <w:sz w:val="24"/>
          <w:szCs w:val="24"/>
          <w:lang w:val="lv-LV"/>
        </w:rPr>
        <w:t xml:space="preserve"> </w:t>
      </w:r>
      <w:r w:rsidR="007452FC" w:rsidRPr="009E511A">
        <w:rPr>
          <w:rFonts w:ascii="Times New Roman" w:hAnsi="Times New Roman" w:cs="Times New Roman"/>
          <w:sz w:val="24"/>
          <w:szCs w:val="24"/>
          <w:lang w:val="lv-LV"/>
        </w:rPr>
        <w:t>“Noteikumi par dabas parkiem”</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uz </w:t>
      </w:r>
      <w:r w:rsidRPr="009E511A">
        <w:rPr>
          <w:rFonts w:ascii="Times New Roman" w:hAnsi="Times New Roman" w:cs="Times New Roman"/>
          <w:sz w:val="24"/>
          <w:szCs w:val="24"/>
          <w:lang w:val="la-Latn"/>
        </w:rPr>
        <w:t xml:space="preserve">dabas parkam </w:t>
      </w:r>
      <w:r w:rsidRPr="009E511A">
        <w:rPr>
          <w:rFonts w:ascii="Times New Roman" w:hAnsi="Times New Roman" w:cs="Times New Roman"/>
          <w:sz w:val="24"/>
          <w:szCs w:val="24"/>
          <w:lang w:val="lv-LV"/>
        </w:rPr>
        <w:t>pievienot</w:t>
      </w:r>
      <w:r w:rsidRPr="009E511A">
        <w:rPr>
          <w:rFonts w:ascii="Times New Roman" w:hAnsi="Times New Roman" w:cs="Times New Roman"/>
          <w:sz w:val="24"/>
          <w:szCs w:val="24"/>
          <w:lang w:val="la-Latn"/>
        </w:rPr>
        <w:t xml:space="preserve">ajiem ES nozīmes aizsargājamā </w:t>
      </w:r>
      <w:r w:rsidRPr="009E511A">
        <w:rPr>
          <w:rFonts w:ascii="Times New Roman" w:hAnsi="Times New Roman" w:cs="Times New Roman"/>
          <w:iCs/>
          <w:sz w:val="24"/>
          <w:szCs w:val="24"/>
          <w:lang w:val="la-Latn"/>
        </w:rPr>
        <w:t>biotopa</w:t>
      </w:r>
      <w:r w:rsidRPr="009E511A">
        <w:rPr>
          <w:rFonts w:ascii="Times New Roman" w:hAnsi="Times New Roman" w:cs="Times New Roman"/>
          <w:sz w:val="24"/>
          <w:szCs w:val="24"/>
          <w:lang w:val="lv-LV"/>
        </w:rPr>
        <w:t xml:space="preserve"> 9060 </w:t>
      </w:r>
      <w:r w:rsidRPr="009E511A">
        <w:rPr>
          <w:rFonts w:ascii="Times New Roman" w:hAnsi="Times New Roman" w:cs="Times New Roman"/>
          <w:i/>
          <w:iCs/>
          <w:sz w:val="24"/>
          <w:szCs w:val="24"/>
          <w:lang w:val="lv-LV"/>
        </w:rPr>
        <w:t xml:space="preserve">Skujkoku meži uz osveida </w:t>
      </w:r>
      <w:r w:rsidRPr="009E511A">
        <w:rPr>
          <w:rFonts w:ascii="Times New Roman" w:hAnsi="Times New Roman" w:cs="Times New Roman"/>
          <w:i/>
          <w:iCs/>
          <w:sz w:val="24"/>
          <w:szCs w:val="24"/>
          <w:lang w:val="lv-LV"/>
        </w:rPr>
        <w:lastRenderedPageBreak/>
        <w:t>reljefa formām</w:t>
      </w:r>
      <w:r w:rsidRPr="009E511A">
        <w:rPr>
          <w:rFonts w:ascii="Times New Roman" w:hAnsi="Times New Roman" w:cs="Times New Roman"/>
          <w:iCs/>
          <w:sz w:val="24"/>
          <w:szCs w:val="24"/>
          <w:lang w:val="la-Latn"/>
        </w:rPr>
        <w:t xml:space="preserve"> poligoniem būs attiecināmi apsaimniekošanas pasākuma Nr. </w:t>
      </w:r>
      <w:r w:rsidRPr="009E511A">
        <w:rPr>
          <w:rFonts w:ascii="Times New Roman" w:hAnsi="Times New Roman" w:cs="Times New Roman"/>
          <w:sz w:val="24"/>
          <w:szCs w:val="24"/>
          <w:lang w:val="lv-LV"/>
        </w:rPr>
        <w:t>B.3.1.</w:t>
      </w:r>
      <w:r w:rsidRPr="009E511A">
        <w:rPr>
          <w:rFonts w:ascii="Times New Roman" w:hAnsi="Times New Roman" w:cs="Times New Roman"/>
          <w:iCs/>
          <w:sz w:val="24"/>
          <w:szCs w:val="24"/>
          <w:lang w:val="la-Latn"/>
        </w:rPr>
        <w:t xml:space="preserve"> ietvaros paredzētie biotopa kvalitātes uzlabošanas pasākumi, savukārt uz pārējiem ES nozīmes aizsargājamo meža biotopu poligoniem apsaimniekošanas pasākums Nr. </w:t>
      </w:r>
      <w:r w:rsidRPr="009E511A">
        <w:rPr>
          <w:rFonts w:ascii="Times New Roman" w:hAnsi="Times New Roman" w:cs="Times New Roman"/>
          <w:sz w:val="24"/>
          <w:szCs w:val="24"/>
          <w:lang w:val="lv-LV"/>
        </w:rPr>
        <w:t xml:space="preserve">B.1.1. </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Augstvērtīgo meža biotopu dabiska attīstība bez cilvēka iejaukšanās</w:t>
      </w:r>
      <w:r w:rsidRPr="009E511A">
        <w:rPr>
          <w:rFonts w:ascii="Times New Roman" w:hAnsi="Times New Roman" w:cs="Times New Roman"/>
          <w:sz w:val="24"/>
          <w:szCs w:val="24"/>
          <w:lang w:val="la-Latn"/>
        </w:rPr>
        <w:t>”, kura ietvaros paredzēts neiejaukšanās režīms.</w:t>
      </w:r>
    </w:p>
    <w:p w14:paraId="7D2FBAD0" w14:textId="77777777" w:rsidR="00C50020" w:rsidRPr="009E511A" w:rsidRDefault="00C50020" w:rsidP="00C84E96">
      <w:pPr>
        <w:tabs>
          <w:tab w:val="left" w:pos="5535"/>
        </w:tabs>
        <w:jc w:val="both"/>
        <w:rPr>
          <w:rFonts w:ascii="Times New Roman" w:hAnsi="Times New Roman" w:cs="Times New Roman"/>
          <w:sz w:val="24"/>
          <w:szCs w:val="24"/>
          <w:lang w:val="lv-LV"/>
        </w:rPr>
      </w:pPr>
    </w:p>
    <w:p w14:paraId="7D2FBAD1" w14:textId="77777777" w:rsidR="009B260C" w:rsidRPr="009E511A" w:rsidRDefault="0551CB4B" w:rsidP="00C84E96">
      <w:pPr>
        <w:tabs>
          <w:tab w:val="left" w:pos="5535"/>
        </w:tabs>
        <w:jc w:val="both"/>
        <w:rPr>
          <w:rFonts w:ascii="Times New Roman" w:hAnsi="Times New Roman" w:cs="Times New Roman"/>
          <w:sz w:val="24"/>
          <w:szCs w:val="24"/>
          <w:lang w:val="lv-LV"/>
        </w:rPr>
      </w:pPr>
      <w:r>
        <w:rPr>
          <w:noProof/>
          <w:lang w:val="lv-LV" w:eastAsia="lv-LV"/>
        </w:rPr>
        <w:drawing>
          <wp:inline distT="0" distB="0" distL="0" distR="0" wp14:anchorId="7D2FC1EC" wp14:editId="5FB07A2F">
            <wp:extent cx="5274310" cy="3731297"/>
            <wp:effectExtent l="0" t="0" r="2540" b="2540"/>
            <wp:docPr id="1899014291" name="Picture 46" descr="C:\Users\12380793\Downloads\A.2.1. pasakum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97" cstate="screen">
                      <a:extLst>
                        <a:ext uri="{28A0092B-C50C-407E-A947-70E740481C1C}">
                          <a14:useLocalDpi xmlns:a14="http://schemas.microsoft.com/office/drawing/2010/main"/>
                        </a:ext>
                      </a:extLst>
                    </a:blip>
                    <a:stretch>
                      <a:fillRect/>
                    </a:stretch>
                  </pic:blipFill>
                  <pic:spPr>
                    <a:xfrm>
                      <a:off x="0" y="0"/>
                      <a:ext cx="5274310" cy="3731297"/>
                    </a:xfrm>
                    <a:prstGeom prst="rect">
                      <a:avLst/>
                    </a:prstGeom>
                  </pic:spPr>
                </pic:pic>
              </a:graphicData>
            </a:graphic>
          </wp:inline>
        </w:drawing>
      </w:r>
    </w:p>
    <w:p w14:paraId="7D2FBAD2" w14:textId="77777777" w:rsidR="000758A5" w:rsidRPr="009E511A" w:rsidRDefault="00A10D34" w:rsidP="000758A5">
      <w:pPr>
        <w:pStyle w:val="ListParagraph"/>
        <w:ind w:left="0"/>
        <w:jc w:val="both"/>
        <w:rPr>
          <w:rFonts w:ascii="Times New Roman" w:hAnsi="Times New Roman"/>
          <w:b/>
          <w:bCs/>
          <w:i/>
          <w:sz w:val="20"/>
          <w:szCs w:val="20"/>
          <w:lang w:val="lv-LV"/>
        </w:rPr>
      </w:pPr>
      <w:r w:rsidRPr="009E511A">
        <w:rPr>
          <w:rFonts w:ascii="Times New Roman" w:hAnsi="Times New Roman"/>
          <w:bCs/>
          <w:i/>
          <w:sz w:val="20"/>
          <w:szCs w:val="20"/>
          <w:lang w:val="lv-LV"/>
        </w:rPr>
        <w:t>5.4.1. attēls.</w:t>
      </w:r>
      <w:r w:rsidR="000758A5" w:rsidRPr="009E511A">
        <w:rPr>
          <w:rFonts w:ascii="Times New Roman" w:hAnsi="Times New Roman"/>
          <w:b/>
          <w:bCs/>
          <w:i/>
          <w:sz w:val="20"/>
          <w:szCs w:val="20"/>
          <w:lang w:val="lv-LV"/>
        </w:rPr>
        <w:t xml:space="preserve"> Uz A.2.1. apsaimniekošanas pasākumu attiecināmās teritorijas DP “Numernes valnis” </w:t>
      </w:r>
      <w:r w:rsidR="000D1A1E" w:rsidRPr="009E511A">
        <w:rPr>
          <w:rFonts w:ascii="Times New Roman" w:hAnsi="Times New Roman"/>
          <w:b/>
          <w:bCs/>
          <w:i/>
          <w:sz w:val="20"/>
          <w:szCs w:val="20"/>
          <w:lang w:val="la-Latn"/>
        </w:rPr>
        <w:t xml:space="preserve">piegulošajā </w:t>
      </w:r>
      <w:r w:rsidR="000758A5" w:rsidRPr="009E511A">
        <w:rPr>
          <w:rFonts w:ascii="Times New Roman" w:hAnsi="Times New Roman"/>
          <w:b/>
          <w:bCs/>
          <w:i/>
          <w:sz w:val="20"/>
          <w:szCs w:val="20"/>
          <w:lang w:val="lv-LV"/>
        </w:rPr>
        <w:t>teritorijā</w:t>
      </w:r>
    </w:p>
    <w:p w14:paraId="7D2FBAD3" w14:textId="77777777" w:rsidR="00C50020" w:rsidRPr="009E511A" w:rsidRDefault="00C50020" w:rsidP="00C84E96">
      <w:pPr>
        <w:tabs>
          <w:tab w:val="left" w:pos="5535"/>
        </w:tabs>
        <w:jc w:val="both"/>
        <w:rPr>
          <w:rFonts w:ascii="Times New Roman" w:hAnsi="Times New Roman" w:cs="Times New Roman"/>
          <w:b/>
          <w:bCs/>
          <w:sz w:val="24"/>
          <w:szCs w:val="24"/>
          <w:lang w:val="lv-LV"/>
        </w:rPr>
      </w:pPr>
    </w:p>
    <w:p w14:paraId="7D2FBAD4" w14:textId="77777777" w:rsidR="00C041F3" w:rsidRPr="009E511A" w:rsidRDefault="00901756" w:rsidP="00C041F3">
      <w:pPr>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v-LV"/>
        </w:rPr>
        <w:t>A.3.1</w:t>
      </w:r>
      <w:r w:rsidR="00A12061" w:rsidRPr="009E511A">
        <w:rPr>
          <w:rFonts w:ascii="Times New Roman" w:hAnsi="Times New Roman" w:cs="Times New Roman"/>
          <w:b/>
          <w:sz w:val="24"/>
          <w:szCs w:val="24"/>
          <w:u w:val="single"/>
          <w:lang w:val="lv-LV"/>
        </w:rPr>
        <w:t>. Dabas aizsardzības plānā ietverto nosacījumu iestrāde Kārsavas un Baltinavas novadu teritorijas plānojumos</w:t>
      </w:r>
    </w:p>
    <w:p w14:paraId="7D2FBAD5" w14:textId="77777777" w:rsidR="00A12061" w:rsidRPr="009E511A" w:rsidRDefault="00A12061" w:rsidP="00FF1A48">
      <w:pPr>
        <w:tabs>
          <w:tab w:val="left" w:pos="5535"/>
        </w:tabs>
        <w:jc w:val="both"/>
        <w:rPr>
          <w:rFonts w:ascii="Times New Roman" w:hAnsi="Times New Roman" w:cs="Times New Roman"/>
          <w:b/>
          <w:bCs/>
          <w:sz w:val="24"/>
          <w:szCs w:val="24"/>
          <w:lang w:val="lv-LV"/>
        </w:rPr>
      </w:pPr>
    </w:p>
    <w:p w14:paraId="7D2FBAD6" w14:textId="77777777" w:rsidR="00040F1A" w:rsidRPr="009E511A" w:rsidRDefault="00040F1A" w:rsidP="00040F1A">
      <w:pPr>
        <w:tabs>
          <w:tab w:val="left" w:pos="5535"/>
        </w:tabs>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Spēkā esošajos Kārsavas un Baltinavas novadu pašvaldību teritoriju plānojumos ietverti </w:t>
      </w:r>
      <w:r w:rsidR="003F52B2" w:rsidRPr="009E511A">
        <w:rPr>
          <w:rFonts w:ascii="Times New Roman" w:hAnsi="Times New Roman" w:cs="Times New Roman"/>
          <w:sz w:val="24"/>
          <w:szCs w:val="24"/>
          <w:lang w:val="lv-LV"/>
        </w:rPr>
        <w:t>DP “Numernes valnis” IAIN</w:t>
      </w:r>
      <w:r w:rsidR="00C00C27" w:rsidRPr="009E511A">
        <w:rPr>
          <w:rFonts w:ascii="Times New Roman" w:hAnsi="Times New Roman" w:cs="Times New Roman"/>
          <w:sz w:val="24"/>
          <w:szCs w:val="24"/>
          <w:lang w:val="lv-LV"/>
        </w:rPr>
        <w:t xml:space="preserve">, kā arī </w:t>
      </w:r>
      <w:r w:rsidR="008F12AE">
        <w:rPr>
          <w:rFonts w:ascii="Times New Roman" w:eastAsia="Times New Roman" w:hAnsi="Times New Roman" w:cs="Times New Roman"/>
          <w:sz w:val="24"/>
          <w:szCs w:val="24"/>
          <w:lang w:val="lv-LV"/>
        </w:rPr>
        <w:t xml:space="preserve">DP “Numernes valnis” DA </w:t>
      </w:r>
      <w:r w:rsidR="00C00C27" w:rsidRPr="009E511A">
        <w:rPr>
          <w:rFonts w:ascii="Times New Roman" w:eastAsia="Times New Roman" w:hAnsi="Times New Roman" w:cs="Times New Roman"/>
          <w:sz w:val="24"/>
          <w:szCs w:val="24"/>
          <w:lang w:val="lv-LV"/>
        </w:rPr>
        <w:t>plānā 2005.</w:t>
      </w:r>
      <w:r w:rsidR="00AD6687" w:rsidRPr="009E511A">
        <w:rPr>
          <w:rFonts w:ascii="Times New Roman" w:eastAsia="Times New Roman" w:hAnsi="Times New Roman" w:cs="Times New Roman"/>
          <w:sz w:val="24"/>
          <w:szCs w:val="24"/>
          <w:lang w:val="lv-LV"/>
        </w:rPr>
        <w:t xml:space="preserve"> – </w:t>
      </w:r>
      <w:r w:rsidR="00C00C27" w:rsidRPr="009E511A">
        <w:rPr>
          <w:rFonts w:ascii="Times New Roman" w:eastAsia="Times New Roman" w:hAnsi="Times New Roman" w:cs="Times New Roman"/>
          <w:sz w:val="24"/>
          <w:szCs w:val="24"/>
          <w:lang w:val="lv-LV"/>
        </w:rPr>
        <w:t xml:space="preserve">2014. gadam </w:t>
      </w:r>
      <w:r w:rsidR="003F52B2" w:rsidRPr="009E511A">
        <w:rPr>
          <w:rFonts w:ascii="Times New Roman" w:hAnsi="Times New Roman" w:cs="Times New Roman"/>
          <w:sz w:val="24"/>
          <w:szCs w:val="24"/>
          <w:lang w:val="lv-LV"/>
        </w:rPr>
        <w:t>noteiktie</w:t>
      </w:r>
      <w:r w:rsidRPr="009E511A">
        <w:rPr>
          <w:rFonts w:ascii="Times New Roman" w:hAnsi="Times New Roman" w:cs="Times New Roman"/>
          <w:sz w:val="24"/>
          <w:szCs w:val="24"/>
          <w:lang w:val="lv-LV"/>
        </w:rPr>
        <w:t xml:space="preserve"> nosa</w:t>
      </w:r>
      <w:r w:rsidR="00C00C27" w:rsidRPr="009E511A">
        <w:rPr>
          <w:rFonts w:ascii="Times New Roman" w:hAnsi="Times New Roman" w:cs="Times New Roman"/>
          <w:sz w:val="24"/>
          <w:szCs w:val="24"/>
          <w:lang w:val="lv-LV"/>
        </w:rPr>
        <w:t>cījumi</w:t>
      </w:r>
      <w:r w:rsidRPr="009E511A">
        <w:rPr>
          <w:rFonts w:ascii="Times New Roman" w:hAnsi="Times New Roman" w:cs="Times New Roman"/>
          <w:sz w:val="24"/>
          <w:szCs w:val="24"/>
          <w:lang w:val="lv-LV"/>
        </w:rPr>
        <w:t xml:space="preserve">. Pēc </w:t>
      </w:r>
      <w:r w:rsidR="003F52B2" w:rsidRPr="009E511A">
        <w:rPr>
          <w:rFonts w:ascii="Times New Roman" w:hAnsi="Times New Roman" w:cs="Times New Roman"/>
          <w:sz w:val="24"/>
          <w:szCs w:val="24"/>
          <w:lang w:val="lv-LV"/>
        </w:rPr>
        <w:t xml:space="preserve">IAIN grozījumu apstiprināšanas pašvaldību </w:t>
      </w:r>
      <w:r w:rsidR="00AD6687" w:rsidRPr="009E511A">
        <w:rPr>
          <w:rFonts w:ascii="Times New Roman" w:hAnsi="Times New Roman" w:cs="Times New Roman"/>
          <w:sz w:val="24"/>
          <w:szCs w:val="24"/>
          <w:lang w:val="lv-LV"/>
        </w:rPr>
        <w:t>p</w:t>
      </w:r>
      <w:r w:rsidRPr="009E511A">
        <w:rPr>
          <w:rFonts w:ascii="Times New Roman" w:hAnsi="Times New Roman" w:cs="Times New Roman"/>
          <w:sz w:val="24"/>
          <w:szCs w:val="24"/>
          <w:lang w:val="lv-LV"/>
        </w:rPr>
        <w:t xml:space="preserve">lānojumos jāatspoguļo </w:t>
      </w:r>
      <w:r w:rsidR="003F52B2" w:rsidRPr="009E511A">
        <w:rPr>
          <w:rFonts w:ascii="Times New Roman" w:hAnsi="Times New Roman" w:cs="Times New Roman"/>
          <w:sz w:val="24"/>
          <w:szCs w:val="24"/>
          <w:lang w:val="lv-LV"/>
        </w:rPr>
        <w:t>jaunais DP</w:t>
      </w:r>
      <w:r w:rsidRPr="009E511A">
        <w:rPr>
          <w:rFonts w:ascii="Times New Roman" w:hAnsi="Times New Roman" w:cs="Times New Roman"/>
          <w:sz w:val="24"/>
          <w:szCs w:val="24"/>
          <w:lang w:val="lv-LV"/>
        </w:rPr>
        <w:t xml:space="preserve"> funkcionālais zonējums un pieļaujamās teritorijas izmantošanas iespējas. Pasākuma apraksts nodaļā “Priekšlikumi par nepieciešamajiem grozījumiem pašvaldību teritoriju plānojumos un citos plānošanas dokumentos”.</w:t>
      </w:r>
    </w:p>
    <w:p w14:paraId="7D2FBAD7" w14:textId="77777777" w:rsidR="00040F1A" w:rsidRPr="009E511A" w:rsidRDefault="00040F1A" w:rsidP="00040F1A">
      <w:pPr>
        <w:tabs>
          <w:tab w:val="left" w:pos="5535"/>
        </w:tabs>
        <w:jc w:val="both"/>
        <w:rPr>
          <w:rFonts w:ascii="Times New Roman" w:hAnsi="Times New Roman" w:cs="Times New Roman"/>
          <w:b/>
          <w:bCs/>
          <w:sz w:val="24"/>
          <w:szCs w:val="24"/>
          <w:lang w:val="lv-LV"/>
        </w:rPr>
      </w:pPr>
    </w:p>
    <w:p w14:paraId="7D2FBAD8" w14:textId="77777777" w:rsidR="00C00C27" w:rsidRPr="009E511A" w:rsidRDefault="00901756" w:rsidP="00040F1A">
      <w:pPr>
        <w:tabs>
          <w:tab w:val="left" w:pos="5535"/>
        </w:tabs>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v-LV"/>
        </w:rPr>
        <w:t>A.4.1</w:t>
      </w:r>
      <w:r w:rsidR="00C00C27" w:rsidRPr="009E511A">
        <w:rPr>
          <w:rFonts w:ascii="Times New Roman" w:hAnsi="Times New Roman" w:cs="Times New Roman"/>
          <w:b/>
          <w:sz w:val="24"/>
          <w:szCs w:val="24"/>
          <w:u w:val="single"/>
          <w:lang w:val="lv-LV"/>
        </w:rPr>
        <w:t>. DP teritorijas robežu precizēšana, veicot uzmērīšanu dabā</w:t>
      </w:r>
    </w:p>
    <w:p w14:paraId="7D2FBAD9" w14:textId="77777777" w:rsidR="00C00C27" w:rsidRPr="009E511A" w:rsidRDefault="00C00C27" w:rsidP="00040F1A">
      <w:pPr>
        <w:tabs>
          <w:tab w:val="left" w:pos="5535"/>
        </w:tabs>
        <w:jc w:val="both"/>
        <w:rPr>
          <w:rFonts w:ascii="Times New Roman" w:hAnsi="Times New Roman" w:cs="Times New Roman"/>
          <w:b/>
          <w:bCs/>
          <w:sz w:val="24"/>
          <w:szCs w:val="24"/>
          <w:lang w:val="lv-LV"/>
        </w:rPr>
      </w:pPr>
    </w:p>
    <w:p w14:paraId="7D2FBADA" w14:textId="609C95D8" w:rsidR="00C00C27" w:rsidRPr="009E511A" w:rsidRDefault="00C00C27" w:rsidP="00C00C2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Pašreizējā teritorijas robeža noteikta </w:t>
      </w:r>
      <w:r w:rsidR="007452FC" w:rsidRPr="009E511A">
        <w:rPr>
          <w:rFonts w:ascii="Times New Roman" w:hAnsi="Times New Roman" w:cs="Times New Roman"/>
          <w:sz w:val="24"/>
          <w:szCs w:val="24"/>
          <w:lang w:val="lv-LV"/>
        </w:rPr>
        <w:t xml:space="preserve">MK </w:t>
      </w:r>
      <w:r w:rsidRPr="009E511A">
        <w:rPr>
          <w:rFonts w:ascii="Times New Roman" w:hAnsi="Times New Roman" w:cs="Times New Roman"/>
          <w:sz w:val="24"/>
          <w:szCs w:val="24"/>
          <w:lang w:val="lv-LV"/>
        </w:rPr>
        <w:t>1999. gada 9. marta noteikumos Nr.</w:t>
      </w:r>
      <w:r w:rsidR="00AD6687"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83 </w:t>
      </w:r>
      <w:r w:rsidR="00AD6687"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Noteikumi par dabas parkiem” </w:t>
      </w:r>
      <w:r w:rsidR="00321190" w:rsidRPr="009E511A">
        <w:rPr>
          <w:rFonts w:ascii="Times New Roman" w:hAnsi="Times New Roman" w:cs="Times New Roman"/>
          <w:sz w:val="24"/>
          <w:szCs w:val="24"/>
          <w:lang w:val="lv-LV"/>
        </w:rPr>
        <w:t>35</w:t>
      </w:r>
      <w:r w:rsidRPr="009E511A">
        <w:rPr>
          <w:rFonts w:ascii="Times New Roman" w:hAnsi="Times New Roman" w:cs="Times New Roman"/>
          <w:sz w:val="24"/>
          <w:szCs w:val="24"/>
          <w:lang w:val="lv-LV"/>
        </w:rPr>
        <w:t xml:space="preserve">. pielikumā. Spēkā esošās dabas </w:t>
      </w:r>
      <w:r w:rsidR="00321190" w:rsidRPr="009E511A">
        <w:rPr>
          <w:rFonts w:ascii="Times New Roman" w:hAnsi="Times New Roman" w:cs="Times New Roman"/>
          <w:sz w:val="24"/>
          <w:szCs w:val="24"/>
          <w:lang w:val="lv-LV"/>
        </w:rPr>
        <w:t>parka</w:t>
      </w:r>
      <w:r w:rsidRPr="009E511A">
        <w:rPr>
          <w:rFonts w:ascii="Times New Roman" w:hAnsi="Times New Roman" w:cs="Times New Roman"/>
          <w:sz w:val="24"/>
          <w:szCs w:val="24"/>
          <w:lang w:val="lv-LV"/>
        </w:rPr>
        <w:t xml:space="preserve"> robežas dabā nav precīzi uzmērītas un nav iezīmētas, kas gadījumos, kad robeža nesakrīt ar dabā viegli identificējamu robežu, piemēram, ceļu, var radīt pārpratumus, apsaimniekojot dabas </w:t>
      </w:r>
      <w:r w:rsidR="00321190" w:rsidRPr="009E511A">
        <w:rPr>
          <w:rFonts w:ascii="Times New Roman" w:hAnsi="Times New Roman" w:cs="Times New Roman"/>
          <w:sz w:val="24"/>
          <w:szCs w:val="24"/>
          <w:lang w:val="lv-LV"/>
        </w:rPr>
        <w:t>parka</w:t>
      </w:r>
      <w:r w:rsidRPr="009E511A">
        <w:rPr>
          <w:rFonts w:ascii="Times New Roman" w:hAnsi="Times New Roman" w:cs="Times New Roman"/>
          <w:sz w:val="24"/>
          <w:szCs w:val="24"/>
          <w:lang w:val="lv-LV"/>
        </w:rPr>
        <w:t xml:space="preserve"> teritoriju un tam piegulošās mežaudzes, kurās notiek cita veida apsaimniekošana.</w:t>
      </w:r>
    </w:p>
    <w:p w14:paraId="7D2FBADB" w14:textId="77777777" w:rsidR="00C00C27" w:rsidRPr="009E511A" w:rsidRDefault="00C00C27" w:rsidP="00C00C27">
      <w:pPr>
        <w:jc w:val="both"/>
        <w:rPr>
          <w:rFonts w:ascii="Times New Roman" w:hAnsi="Times New Roman" w:cs="Times New Roman"/>
          <w:sz w:val="24"/>
          <w:szCs w:val="24"/>
          <w:lang w:val="lv-LV"/>
        </w:rPr>
      </w:pPr>
    </w:p>
    <w:p w14:paraId="7D2FBADC" w14:textId="3BD5BC76" w:rsidR="00C00C27" w:rsidRPr="009E511A" w:rsidRDefault="00C00C27" w:rsidP="00C00C2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Ņemot vērā aktuālos kadastra informācijas sistēmas un VMD datus, DA plāna </w:t>
      </w:r>
      <w:r w:rsidRPr="009E511A">
        <w:rPr>
          <w:rFonts w:ascii="Times New Roman" w:hAnsi="Times New Roman" w:cs="Times New Roman"/>
          <w:sz w:val="24"/>
          <w:szCs w:val="24"/>
          <w:lang w:val="lv-LV"/>
        </w:rPr>
        <w:lastRenderedPageBreak/>
        <w:t>izstrādes ietvaros sagatavots robežu apraksts un robežu shēma gan patreizējai precizētajai D</w:t>
      </w:r>
      <w:r w:rsidR="00321190" w:rsidRPr="009E511A">
        <w:rPr>
          <w:rFonts w:ascii="Times New Roman" w:hAnsi="Times New Roman" w:cs="Times New Roman"/>
          <w:sz w:val="24"/>
          <w:szCs w:val="24"/>
          <w:lang w:val="lv-LV"/>
        </w:rPr>
        <w:t>P</w:t>
      </w:r>
      <w:r w:rsidRPr="009E511A">
        <w:rPr>
          <w:rFonts w:ascii="Times New Roman" w:hAnsi="Times New Roman" w:cs="Times New Roman"/>
          <w:sz w:val="24"/>
          <w:szCs w:val="24"/>
          <w:lang w:val="lv-LV"/>
        </w:rPr>
        <w:t xml:space="preserve"> robežai (skat. 1.</w:t>
      </w:r>
      <w:r w:rsidR="004733FB">
        <w:rPr>
          <w:rFonts w:ascii="Times New Roman" w:hAnsi="Times New Roman" w:cs="Times New Roman"/>
          <w:sz w:val="24"/>
          <w:szCs w:val="24"/>
          <w:lang w:val="lv-LV"/>
        </w:rPr>
        <w:t> </w:t>
      </w:r>
      <w:r w:rsidR="002A59CF" w:rsidRPr="009E511A">
        <w:rPr>
          <w:rFonts w:ascii="Times New Roman" w:hAnsi="Times New Roman" w:cs="Times New Roman"/>
          <w:sz w:val="24"/>
          <w:szCs w:val="24"/>
          <w:lang w:val="la-Latn"/>
        </w:rPr>
        <w:t>pielikumu</w:t>
      </w:r>
      <w:r w:rsidRPr="009E511A">
        <w:rPr>
          <w:rFonts w:ascii="Times New Roman" w:hAnsi="Times New Roman" w:cs="Times New Roman"/>
          <w:sz w:val="24"/>
          <w:szCs w:val="24"/>
          <w:lang w:val="lv-LV"/>
        </w:rPr>
        <w:t xml:space="preserve">), gan teritoriju robežām, kurās ierosināta </w:t>
      </w:r>
      <w:r w:rsidR="00321190"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paplašināšana (skat. 1.</w:t>
      </w:r>
      <w:r w:rsidR="004733FB">
        <w:rPr>
          <w:rFonts w:ascii="Times New Roman" w:hAnsi="Times New Roman" w:cs="Times New Roman"/>
          <w:sz w:val="24"/>
          <w:szCs w:val="24"/>
          <w:lang w:val="lv-LV"/>
        </w:rPr>
        <w:t> </w:t>
      </w:r>
      <w:r w:rsidRPr="009E511A">
        <w:rPr>
          <w:rFonts w:ascii="Times New Roman" w:hAnsi="Times New Roman" w:cs="Times New Roman"/>
          <w:sz w:val="24"/>
          <w:szCs w:val="24"/>
          <w:lang w:val="lv-LV"/>
        </w:rPr>
        <w:t xml:space="preserve">pielikumu). Lai izvairītos no konfliktsituācijām, nepieciešams veikt precīzu instrumentālo uzmērīšanu un iezīmēt </w:t>
      </w:r>
      <w:r w:rsidR="008F12AE">
        <w:rPr>
          <w:rFonts w:ascii="Times New Roman" w:hAnsi="Times New Roman" w:cs="Times New Roman"/>
          <w:sz w:val="24"/>
          <w:szCs w:val="24"/>
          <w:lang w:val="lv-LV"/>
        </w:rPr>
        <w:t xml:space="preserve">DP </w:t>
      </w:r>
      <w:r w:rsidRPr="009E511A">
        <w:rPr>
          <w:rFonts w:ascii="Times New Roman" w:hAnsi="Times New Roman" w:cs="Times New Roman"/>
          <w:sz w:val="24"/>
          <w:szCs w:val="24"/>
          <w:lang w:val="lv-LV"/>
        </w:rPr>
        <w:t>robežas dabā.</w:t>
      </w:r>
    </w:p>
    <w:p w14:paraId="7D2FBADD" w14:textId="77777777" w:rsidR="00C00C27" w:rsidRPr="009E511A" w:rsidRDefault="00C00C27" w:rsidP="00C00C27">
      <w:pPr>
        <w:tabs>
          <w:tab w:val="left" w:pos="5535"/>
        </w:tabs>
        <w:jc w:val="both"/>
        <w:rPr>
          <w:rFonts w:ascii="Times New Roman" w:hAnsi="Times New Roman" w:cs="Times New Roman"/>
          <w:b/>
          <w:bCs/>
          <w:sz w:val="24"/>
          <w:szCs w:val="24"/>
          <w:lang w:val="lv-LV"/>
        </w:rPr>
      </w:pPr>
    </w:p>
    <w:p w14:paraId="7D2FBADE" w14:textId="77777777" w:rsidR="00A12061" w:rsidRPr="009E511A" w:rsidRDefault="000208AC" w:rsidP="00FF1A48">
      <w:pPr>
        <w:tabs>
          <w:tab w:val="left" w:pos="5535"/>
        </w:tabs>
        <w:jc w:val="both"/>
        <w:rPr>
          <w:rFonts w:ascii="Times New Roman" w:hAnsi="Times New Roman" w:cs="Times New Roman"/>
          <w:b/>
          <w:bCs/>
          <w:sz w:val="24"/>
          <w:szCs w:val="24"/>
          <w:lang w:val="lv-LV"/>
        </w:rPr>
      </w:pPr>
      <w:r w:rsidRPr="009E511A">
        <w:rPr>
          <w:rFonts w:ascii="Times New Roman" w:hAnsi="Times New Roman" w:cs="Times New Roman"/>
          <w:b/>
          <w:bCs/>
          <w:sz w:val="24"/>
          <w:szCs w:val="24"/>
          <w:lang w:val="lv-LV"/>
        </w:rPr>
        <w:t>Dabas un ainavisko vērtību saglabāšana</w:t>
      </w:r>
    </w:p>
    <w:p w14:paraId="7D2FBADF" w14:textId="77777777" w:rsidR="000208AC" w:rsidRPr="009E511A" w:rsidRDefault="005A64E9" w:rsidP="00FF1A48">
      <w:pPr>
        <w:tabs>
          <w:tab w:val="left" w:pos="5535"/>
        </w:tabs>
        <w:jc w:val="both"/>
        <w:rPr>
          <w:rFonts w:ascii="Times New Roman" w:hAnsi="Times New Roman" w:cs="Times New Roman"/>
          <w:b/>
          <w:bCs/>
          <w:sz w:val="24"/>
          <w:szCs w:val="24"/>
          <w:lang w:val="lv-LV"/>
        </w:rPr>
      </w:pPr>
      <w:r w:rsidRPr="009E511A">
        <w:rPr>
          <w:rFonts w:ascii="Times New Roman" w:hAnsi="Times New Roman" w:cs="Times New Roman"/>
          <w:b/>
          <w:bCs/>
          <w:sz w:val="24"/>
          <w:szCs w:val="24"/>
          <w:lang w:val="lv-LV"/>
        </w:rPr>
        <w:tab/>
      </w:r>
    </w:p>
    <w:p w14:paraId="7D2FBAE0" w14:textId="77777777" w:rsidR="00135602" w:rsidRPr="009E511A" w:rsidRDefault="004B5DE7" w:rsidP="00135602">
      <w:pPr>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v-LV"/>
        </w:rPr>
        <w:t xml:space="preserve">B.1.1. Augstvērtīgo meža </w:t>
      </w:r>
      <w:r w:rsidR="00135602" w:rsidRPr="009E511A">
        <w:rPr>
          <w:rFonts w:ascii="Times New Roman" w:hAnsi="Times New Roman" w:cs="Times New Roman"/>
          <w:b/>
          <w:sz w:val="24"/>
          <w:szCs w:val="24"/>
          <w:u w:val="single"/>
          <w:lang w:val="lv-LV"/>
        </w:rPr>
        <w:t>biotopu dabiska attīstība bez cilvēka iejaukšanās</w:t>
      </w:r>
    </w:p>
    <w:p w14:paraId="7D2FBAE1" w14:textId="77777777" w:rsidR="00135602" w:rsidRPr="009E511A" w:rsidRDefault="00135602" w:rsidP="00135602">
      <w:pPr>
        <w:jc w:val="both"/>
        <w:rPr>
          <w:rFonts w:ascii="Times New Roman" w:hAnsi="Times New Roman" w:cs="Times New Roman"/>
          <w:sz w:val="24"/>
          <w:szCs w:val="24"/>
          <w:lang w:val="lv-LV"/>
        </w:rPr>
      </w:pPr>
    </w:p>
    <w:p w14:paraId="7D2FBAE2" w14:textId="77777777" w:rsidR="00934936" w:rsidRPr="009E511A" w:rsidRDefault="004B5DE7" w:rsidP="00934936">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Neiejaukšanās režīms aizsargājamos meža biotopos ir svarīgs tāpēc, lai nodrošinātu netraucētus dabiskos procesus mežaudzē. To rezultātā veidojas bioloģiskajai daudzveidībai nepieciešamās struktūras, īpaši mirusī koksne (sausokņi, kritalas, stumbeņi) un bioloģiski veci koki. Daudzveidīgas struktūras un ilglaicīgi nemainīgi vides apstākļi ir svarī</w:t>
      </w:r>
      <w:r w:rsidR="00934936" w:rsidRPr="009E511A">
        <w:rPr>
          <w:rFonts w:ascii="Times New Roman" w:hAnsi="Times New Roman" w:cs="Times New Roman"/>
          <w:sz w:val="24"/>
          <w:szCs w:val="24"/>
          <w:lang w:val="lv-LV"/>
        </w:rPr>
        <w:t xml:space="preserve">gs </w:t>
      </w:r>
      <w:r w:rsidRPr="009E511A">
        <w:rPr>
          <w:rFonts w:ascii="Times New Roman" w:hAnsi="Times New Roman" w:cs="Times New Roman"/>
          <w:sz w:val="24"/>
          <w:szCs w:val="24"/>
          <w:lang w:val="lv-LV"/>
        </w:rPr>
        <w:t>nosacījums biotopos sastopamajām aizsargājamajām un retajām sugām.</w:t>
      </w:r>
      <w:r w:rsidR="00934936" w:rsidRPr="009E511A">
        <w:rPr>
          <w:rFonts w:ascii="Times New Roman" w:hAnsi="Times New Roman" w:cs="Times New Roman"/>
          <w:sz w:val="24"/>
          <w:szCs w:val="24"/>
          <w:lang w:val="lv-LV"/>
        </w:rPr>
        <w:t xml:space="preserve"> Neiejaukšanās režīms ir būtisks arī no aizsargajamo</w:t>
      </w:r>
      <w:r w:rsidRPr="009E511A">
        <w:rPr>
          <w:rFonts w:ascii="Times New Roman" w:hAnsi="Times New Roman" w:cs="Times New Roman"/>
          <w:sz w:val="24"/>
          <w:szCs w:val="24"/>
          <w:lang w:val="lv-LV"/>
        </w:rPr>
        <w:t xml:space="preserve"> sugu </w:t>
      </w:r>
      <w:r w:rsidR="00934936" w:rsidRPr="009E511A">
        <w:rPr>
          <w:rFonts w:ascii="Times New Roman" w:hAnsi="Times New Roman" w:cs="Times New Roman"/>
          <w:sz w:val="24"/>
          <w:szCs w:val="24"/>
          <w:lang w:val="lv-LV"/>
        </w:rPr>
        <w:t xml:space="preserve">dzīvotņu </w:t>
      </w:r>
      <w:r w:rsidRPr="009E511A">
        <w:rPr>
          <w:rFonts w:ascii="Times New Roman" w:hAnsi="Times New Roman" w:cs="Times New Roman"/>
          <w:sz w:val="24"/>
          <w:szCs w:val="24"/>
          <w:lang w:val="lv-LV"/>
        </w:rPr>
        <w:t>saglabāš</w:t>
      </w:r>
      <w:r w:rsidR="00934936" w:rsidRPr="009E511A">
        <w:rPr>
          <w:rFonts w:ascii="Times New Roman" w:hAnsi="Times New Roman" w:cs="Times New Roman"/>
          <w:sz w:val="24"/>
          <w:szCs w:val="24"/>
          <w:lang w:val="lv-LV"/>
        </w:rPr>
        <w:t xml:space="preserve">anas viedokļa. Viena no lielākajām problēmām aizsargājamo meža biotopu </w:t>
      </w:r>
      <w:r w:rsidR="00AD6687" w:rsidRPr="009E511A">
        <w:rPr>
          <w:rFonts w:ascii="Times New Roman" w:hAnsi="Times New Roman" w:cs="Times New Roman"/>
          <w:sz w:val="24"/>
          <w:szCs w:val="24"/>
          <w:lang w:val="lv-LV"/>
        </w:rPr>
        <w:t xml:space="preserve">un </w:t>
      </w:r>
      <w:r w:rsidR="00934936" w:rsidRPr="009E511A">
        <w:rPr>
          <w:rFonts w:ascii="Times New Roman" w:hAnsi="Times New Roman" w:cs="Times New Roman"/>
          <w:sz w:val="24"/>
          <w:szCs w:val="24"/>
          <w:lang w:val="lv-LV"/>
        </w:rPr>
        <w:t>ar tiem saistīto jutīgo un reto sugu ilglaicīgai pastāvēšanai ir biotopu sadrumstalotība (fragmentācija), kas veidojusies cilvēka darbības rezultātā. Biotopu vienlaidu platību samazināšanās palielina sugu lokālās iznīkšanas risku.</w:t>
      </w:r>
    </w:p>
    <w:p w14:paraId="7D2FBAE3" w14:textId="77777777" w:rsidR="00685847" w:rsidRPr="009E511A" w:rsidRDefault="00685847" w:rsidP="00685847">
      <w:pPr>
        <w:widowControl/>
        <w:autoSpaceDE w:val="0"/>
        <w:autoSpaceDN w:val="0"/>
        <w:adjustRightInd w:val="0"/>
        <w:jc w:val="both"/>
        <w:rPr>
          <w:rFonts w:ascii="Times New Roman" w:hAnsi="Times New Roman" w:cs="Times New Roman"/>
          <w:sz w:val="24"/>
          <w:szCs w:val="24"/>
          <w:lang w:val="lv-LV"/>
        </w:rPr>
      </w:pPr>
    </w:p>
    <w:p w14:paraId="7D2FBAE4" w14:textId="77777777" w:rsidR="00685847" w:rsidRPr="009E511A" w:rsidRDefault="00685847" w:rsidP="00685847">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Neiejaukšanās režīms nav attiecināms uz osa nogāzes dienvidu pusē sastopamajām mežaudzēm, kas atbilst ES nozīmes aizsargājamam meža biotopam </w:t>
      </w:r>
      <w:r w:rsidRPr="009E511A">
        <w:rPr>
          <w:rFonts w:ascii="Times New Roman" w:hAnsi="Times New Roman" w:cs="Times New Roman"/>
          <w:iCs/>
          <w:sz w:val="24"/>
          <w:szCs w:val="24"/>
          <w:lang w:val="lv-LV"/>
        </w:rPr>
        <w:t>9060</w:t>
      </w:r>
      <w:r w:rsidRPr="009E511A">
        <w:rPr>
          <w:rFonts w:ascii="Times New Roman" w:hAnsi="Times New Roman" w:cs="Times New Roman"/>
          <w:i/>
          <w:sz w:val="24"/>
          <w:szCs w:val="24"/>
          <w:lang w:val="lv-LV"/>
        </w:rPr>
        <w:t xml:space="preserve"> Skujkoku meži uz osveida reljefa formām</w:t>
      </w:r>
      <w:r w:rsidRPr="009E511A">
        <w:rPr>
          <w:rFonts w:ascii="Times New Roman" w:hAnsi="Times New Roman" w:cs="Times New Roman"/>
          <w:sz w:val="24"/>
          <w:szCs w:val="24"/>
          <w:lang w:val="lv-LV"/>
        </w:rPr>
        <w:t xml:space="preserve">.  Šī biotopa kvalitātes uzlabošanai DA plānā ir paredzēti īpaši apsaimniekošanas pasākumi (skat. apsaimniekošanas pasākumu Nr. B.3.1.), veicot </w:t>
      </w:r>
      <w:r w:rsidR="002A59CF" w:rsidRPr="009E511A">
        <w:rPr>
          <w:rFonts w:ascii="Times New Roman" w:hAnsi="Times New Roman" w:cs="Times New Roman"/>
          <w:sz w:val="24"/>
          <w:szCs w:val="24"/>
          <w:lang w:val="la-Latn"/>
        </w:rPr>
        <w:t>noēnojumu radošo egļu</w:t>
      </w:r>
      <w:r w:rsidRPr="009E511A">
        <w:rPr>
          <w:rFonts w:ascii="Times New Roman" w:hAnsi="Times New Roman" w:cs="Times New Roman"/>
          <w:sz w:val="24"/>
          <w:szCs w:val="24"/>
          <w:lang w:val="lv-LV"/>
        </w:rPr>
        <w:t xml:space="preserve"> izciršanu.</w:t>
      </w:r>
    </w:p>
    <w:p w14:paraId="7D2FBAE5" w14:textId="77777777" w:rsidR="00685847" w:rsidRPr="009E511A" w:rsidRDefault="00685847" w:rsidP="00934936">
      <w:pPr>
        <w:widowControl/>
        <w:autoSpaceDE w:val="0"/>
        <w:autoSpaceDN w:val="0"/>
        <w:adjustRightInd w:val="0"/>
        <w:jc w:val="both"/>
        <w:rPr>
          <w:rFonts w:ascii="Times New Roman" w:hAnsi="Times New Roman" w:cs="Times New Roman"/>
          <w:sz w:val="24"/>
          <w:szCs w:val="24"/>
          <w:lang w:val="lv-LV"/>
        </w:rPr>
      </w:pPr>
    </w:p>
    <w:p w14:paraId="7D2FBAE6" w14:textId="77777777" w:rsidR="00685847" w:rsidRPr="009E511A" w:rsidRDefault="00685847" w:rsidP="0068584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Neiejaukšanās režīmu nepieciešams nodrošināt arī lielā torņgliemeža </w:t>
      </w:r>
      <w:r w:rsidRPr="009E511A">
        <w:rPr>
          <w:rFonts w:ascii="Times New Roman" w:hAnsi="Times New Roman" w:cs="Times New Roman"/>
          <w:i/>
          <w:sz w:val="24"/>
          <w:szCs w:val="24"/>
          <w:lang w:val="lv-LV"/>
        </w:rPr>
        <w:t>Ena montana</w:t>
      </w:r>
      <w:r w:rsidRPr="009E511A">
        <w:rPr>
          <w:rFonts w:ascii="Times New Roman" w:hAnsi="Times New Roman" w:cs="Times New Roman"/>
          <w:sz w:val="24"/>
          <w:szCs w:val="24"/>
          <w:lang w:val="lv-LV"/>
        </w:rPr>
        <w:t xml:space="preserve"> aizsardzībai izveidotā pašreizējā mikrolieguma teritorijā, kura statusu plānots atcelt pēc jaunā funkcionālā zonējuma un IAIN apstiprināšanas.</w:t>
      </w:r>
    </w:p>
    <w:p w14:paraId="7D2FBAE7" w14:textId="77777777" w:rsidR="00934936" w:rsidRPr="009E511A" w:rsidRDefault="00934936" w:rsidP="00934936">
      <w:pPr>
        <w:widowControl/>
        <w:autoSpaceDE w:val="0"/>
        <w:autoSpaceDN w:val="0"/>
        <w:adjustRightInd w:val="0"/>
        <w:jc w:val="both"/>
        <w:rPr>
          <w:rFonts w:ascii="Times New Roman" w:hAnsi="Times New Roman" w:cs="Times New Roman"/>
          <w:sz w:val="24"/>
          <w:szCs w:val="24"/>
          <w:lang w:val="lv-LV"/>
        </w:rPr>
      </w:pPr>
    </w:p>
    <w:p w14:paraId="7D2FBAE8" w14:textId="2A9FF306" w:rsidR="009062F2" w:rsidRPr="009E511A" w:rsidRDefault="009062F2" w:rsidP="009062F2">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Pēc D</w:t>
      </w:r>
      <w:r w:rsidRPr="009E511A">
        <w:rPr>
          <w:rFonts w:ascii="Times New Roman" w:hAnsi="Times New Roman" w:cs="Times New Roman"/>
          <w:sz w:val="24"/>
          <w:szCs w:val="24"/>
          <w:lang w:val="la-Latn"/>
        </w:rPr>
        <w:t>P</w:t>
      </w:r>
      <w:r w:rsidRPr="009E511A">
        <w:rPr>
          <w:rFonts w:ascii="Times New Roman" w:hAnsi="Times New Roman" w:cs="Times New Roman"/>
          <w:sz w:val="24"/>
          <w:szCs w:val="24"/>
          <w:lang w:val="lv-LV"/>
        </w:rPr>
        <w:t xml:space="preserve"> robežu precizējumu apstiprināšanas</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a-Latn"/>
        </w:rPr>
        <w:t xml:space="preserve">veicot grozījumus </w:t>
      </w:r>
      <w:r w:rsidRPr="009E511A">
        <w:rPr>
          <w:rFonts w:ascii="Times New Roman" w:hAnsi="Times New Roman" w:cs="Times New Roman"/>
          <w:sz w:val="24"/>
          <w:szCs w:val="24"/>
          <w:lang w:val="lv-LV"/>
        </w:rPr>
        <w:t xml:space="preserve">MK </w:t>
      </w:r>
      <w:r w:rsidR="00563D04">
        <w:rPr>
          <w:rFonts w:ascii="Times New Roman" w:hAnsi="Times New Roman" w:cs="Times New Roman"/>
          <w:sz w:val="24"/>
          <w:szCs w:val="24"/>
          <w:lang w:val="lv-LV"/>
        </w:rPr>
        <w:t xml:space="preserve">1999. gada 9. marta </w:t>
      </w:r>
      <w:r w:rsidRPr="009E511A">
        <w:rPr>
          <w:rFonts w:ascii="Times New Roman" w:hAnsi="Times New Roman" w:cs="Times New Roman"/>
          <w:sz w:val="24"/>
          <w:szCs w:val="24"/>
          <w:lang w:val="lv-LV"/>
        </w:rPr>
        <w:t>noteikumos Nr.</w:t>
      </w:r>
      <w:r w:rsidR="00563D04">
        <w:rPr>
          <w:rFonts w:ascii="Times New Roman" w:hAnsi="Times New Roman" w:cs="Times New Roman"/>
          <w:sz w:val="24"/>
          <w:szCs w:val="24"/>
          <w:lang w:val="lv-LV"/>
        </w:rPr>
        <w:t> </w:t>
      </w:r>
      <w:r w:rsidRPr="009E511A">
        <w:rPr>
          <w:rFonts w:ascii="Times New Roman" w:hAnsi="Times New Roman" w:cs="Times New Roman"/>
          <w:sz w:val="24"/>
          <w:szCs w:val="24"/>
          <w:lang w:val="la-Latn"/>
        </w:rPr>
        <w:t>83</w:t>
      </w:r>
      <w:r w:rsidRPr="009E511A">
        <w:rPr>
          <w:rFonts w:ascii="Times New Roman" w:hAnsi="Times New Roman" w:cs="Times New Roman"/>
          <w:sz w:val="24"/>
          <w:szCs w:val="24"/>
          <w:lang w:val="lv-LV"/>
        </w:rPr>
        <w:t xml:space="preserve"> ”Noteikumi par dabas </w:t>
      </w:r>
      <w:r w:rsidRPr="009E511A">
        <w:rPr>
          <w:rFonts w:ascii="Times New Roman" w:hAnsi="Times New Roman" w:cs="Times New Roman"/>
          <w:sz w:val="24"/>
          <w:szCs w:val="24"/>
          <w:lang w:val="la-Latn"/>
        </w:rPr>
        <w:t>parkiem</w:t>
      </w:r>
      <w:r w:rsidRPr="009E511A">
        <w:rPr>
          <w:rFonts w:ascii="Times New Roman" w:hAnsi="Times New Roman" w:cs="Times New Roman"/>
          <w:sz w:val="24"/>
          <w:szCs w:val="24"/>
          <w:lang w:val="lv-LV"/>
        </w:rPr>
        <w:t>”</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uz </w:t>
      </w:r>
      <w:r w:rsidRPr="009E511A">
        <w:rPr>
          <w:rFonts w:ascii="Times New Roman" w:hAnsi="Times New Roman" w:cs="Times New Roman"/>
          <w:sz w:val="24"/>
          <w:szCs w:val="24"/>
          <w:lang w:val="la-Latn"/>
        </w:rPr>
        <w:t xml:space="preserve">dabas parkam </w:t>
      </w:r>
      <w:r w:rsidRPr="009E511A">
        <w:rPr>
          <w:rFonts w:ascii="Times New Roman" w:hAnsi="Times New Roman" w:cs="Times New Roman"/>
          <w:sz w:val="24"/>
          <w:szCs w:val="24"/>
          <w:lang w:val="lv-LV"/>
        </w:rPr>
        <w:t>pievienot</w:t>
      </w:r>
      <w:r w:rsidRPr="009E511A">
        <w:rPr>
          <w:rFonts w:ascii="Times New Roman" w:hAnsi="Times New Roman" w:cs="Times New Roman"/>
          <w:sz w:val="24"/>
          <w:szCs w:val="24"/>
          <w:lang w:val="la-Latn"/>
        </w:rPr>
        <w:t xml:space="preserve">ajiem ES nozīmes aizsargājamo mežu </w:t>
      </w:r>
      <w:r w:rsidRPr="009E511A">
        <w:rPr>
          <w:rFonts w:ascii="Times New Roman" w:hAnsi="Times New Roman" w:cs="Times New Roman"/>
          <w:iCs/>
          <w:sz w:val="24"/>
          <w:szCs w:val="24"/>
          <w:lang w:val="la-Latn"/>
        </w:rPr>
        <w:t>biotopu (izņemot biotopu</w:t>
      </w:r>
      <w:r w:rsidRPr="009E511A">
        <w:rPr>
          <w:rFonts w:ascii="Times New Roman" w:hAnsi="Times New Roman" w:cs="Times New Roman"/>
          <w:sz w:val="24"/>
          <w:szCs w:val="24"/>
          <w:lang w:val="lv-LV"/>
        </w:rPr>
        <w:t xml:space="preserve"> 9060 </w:t>
      </w:r>
      <w:r w:rsidRPr="009E511A">
        <w:rPr>
          <w:rFonts w:ascii="Times New Roman" w:hAnsi="Times New Roman" w:cs="Times New Roman"/>
          <w:i/>
          <w:iCs/>
          <w:sz w:val="24"/>
          <w:szCs w:val="24"/>
          <w:lang w:val="lv-LV"/>
        </w:rPr>
        <w:t>Skujkoku meži uz osveida reljefa formām</w:t>
      </w:r>
      <w:r w:rsidRPr="009E511A">
        <w:rPr>
          <w:rFonts w:ascii="Times New Roman" w:hAnsi="Times New Roman" w:cs="Times New Roman"/>
          <w:iCs/>
          <w:sz w:val="24"/>
          <w:szCs w:val="24"/>
          <w:lang w:val="la-Latn"/>
        </w:rPr>
        <w:t xml:space="preserve">) poligoniem arī </w:t>
      </w:r>
      <w:r w:rsidRPr="009E511A">
        <w:rPr>
          <w:rFonts w:ascii="Times New Roman" w:hAnsi="Times New Roman" w:cs="Times New Roman"/>
          <w:sz w:val="24"/>
          <w:szCs w:val="24"/>
          <w:lang w:val="la-Latn"/>
        </w:rPr>
        <w:t>paredzēts nodrošināt neiejaukšanās režīmu.</w:t>
      </w:r>
    </w:p>
    <w:p w14:paraId="7D2FBAE9" w14:textId="77777777" w:rsidR="009062F2" w:rsidRPr="009E511A" w:rsidRDefault="009062F2" w:rsidP="00934936">
      <w:pPr>
        <w:widowControl/>
        <w:autoSpaceDE w:val="0"/>
        <w:autoSpaceDN w:val="0"/>
        <w:adjustRightInd w:val="0"/>
        <w:jc w:val="both"/>
        <w:rPr>
          <w:rFonts w:ascii="Times New Roman" w:hAnsi="Times New Roman" w:cs="Times New Roman"/>
          <w:sz w:val="24"/>
          <w:szCs w:val="24"/>
          <w:lang w:val="lv-LV"/>
        </w:rPr>
      </w:pPr>
    </w:p>
    <w:p w14:paraId="7D2FBAEA" w14:textId="77777777" w:rsidR="002A59CF" w:rsidRPr="009E511A" w:rsidRDefault="001465BD" w:rsidP="002A59CF">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DP teritorijā sastopamās mežaudzes</w:t>
      </w:r>
      <w:r w:rsidR="000D1A1E" w:rsidRPr="009E511A">
        <w:rPr>
          <w:rFonts w:ascii="Times New Roman" w:hAnsi="Times New Roman" w:cs="Times New Roman"/>
          <w:sz w:val="24"/>
          <w:szCs w:val="24"/>
          <w:lang w:val="la-Latn"/>
        </w:rPr>
        <w:t xml:space="preserve"> un mežaudzes teritorijās, kuras ierosināts pievienot dabas parkam</w:t>
      </w:r>
      <w:r w:rsidR="00456952"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uz kurām ir attiecināms neiejaukšanās režīms </w:t>
      </w:r>
      <w:r w:rsidR="002A59CF" w:rsidRPr="009E511A">
        <w:rPr>
          <w:rFonts w:ascii="Times New Roman" w:hAnsi="Times New Roman" w:cs="Times New Roman"/>
          <w:sz w:val="24"/>
          <w:szCs w:val="24"/>
          <w:lang w:val="la-Latn"/>
        </w:rPr>
        <w:t>skat. 5.4.2. att.</w:t>
      </w:r>
      <w:r w:rsidR="009062F2" w:rsidRPr="009E511A">
        <w:rPr>
          <w:rFonts w:ascii="Times New Roman" w:hAnsi="Times New Roman" w:cs="Times New Roman"/>
          <w:sz w:val="24"/>
          <w:szCs w:val="24"/>
          <w:lang w:val="la-Latn"/>
        </w:rPr>
        <w:t xml:space="preserve"> </w:t>
      </w:r>
    </w:p>
    <w:p w14:paraId="7D2FBAEB" w14:textId="77777777" w:rsidR="00142D29" w:rsidRPr="009E511A" w:rsidRDefault="00142D29" w:rsidP="006B146C">
      <w:pPr>
        <w:pStyle w:val="ListParagraph"/>
        <w:ind w:left="0"/>
        <w:jc w:val="both"/>
        <w:rPr>
          <w:rFonts w:ascii="Times New Roman" w:hAnsi="Times New Roman"/>
          <w:bCs/>
          <w:i/>
          <w:sz w:val="20"/>
          <w:szCs w:val="20"/>
          <w:lang w:val="lv-LV"/>
        </w:rPr>
      </w:pPr>
    </w:p>
    <w:p w14:paraId="7D2FBAEC" w14:textId="77777777" w:rsidR="00142D29" w:rsidRPr="009E511A" w:rsidRDefault="00142D29" w:rsidP="006B146C">
      <w:pPr>
        <w:pStyle w:val="ListParagraph"/>
        <w:ind w:left="0"/>
        <w:jc w:val="both"/>
        <w:rPr>
          <w:rFonts w:ascii="Times New Roman" w:hAnsi="Times New Roman"/>
          <w:bCs/>
          <w:i/>
          <w:sz w:val="20"/>
          <w:szCs w:val="20"/>
          <w:lang w:val="lv-LV"/>
        </w:rPr>
      </w:pPr>
      <w:r w:rsidRPr="009E511A">
        <w:rPr>
          <w:rFonts w:ascii="Times New Roman" w:hAnsi="Times New Roman"/>
          <w:bCs/>
          <w:i/>
          <w:noProof/>
          <w:sz w:val="20"/>
          <w:szCs w:val="20"/>
          <w:lang w:val="lv-LV" w:eastAsia="lv-LV"/>
        </w:rPr>
        <w:lastRenderedPageBreak/>
        <w:drawing>
          <wp:inline distT="0" distB="0" distL="0" distR="0" wp14:anchorId="7D2FC1EE" wp14:editId="7D2FC1EF">
            <wp:extent cx="5273040" cy="2385060"/>
            <wp:effectExtent l="0" t="0" r="3810" b="0"/>
            <wp:docPr id="17" name="Picture 17" descr="C:\Users\12380793\Downloads\B.1.1. pasak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80793\Downloads\B.1.1. pasakums.jpg"/>
                    <pic:cNvPicPr>
                      <a:picLocks noChangeAspect="1" noChangeArrowheads="1"/>
                    </pic:cNvPicPr>
                  </pic:nvPicPr>
                  <pic:blipFill rotWithShape="1">
                    <a:blip r:embed="rId98" cstate="screen">
                      <a:extLst>
                        <a:ext uri="{28A0092B-C50C-407E-A947-70E740481C1C}">
                          <a14:useLocalDpi xmlns:a14="http://schemas.microsoft.com/office/drawing/2010/main"/>
                        </a:ext>
                      </a:extLst>
                    </a:blip>
                    <a:srcRect/>
                    <a:stretch/>
                  </pic:blipFill>
                  <pic:spPr bwMode="auto">
                    <a:xfrm>
                      <a:off x="0" y="0"/>
                      <a:ext cx="5274310" cy="2385634"/>
                    </a:xfrm>
                    <a:prstGeom prst="rect">
                      <a:avLst/>
                    </a:prstGeom>
                    <a:noFill/>
                    <a:ln>
                      <a:noFill/>
                    </a:ln>
                    <a:extLst>
                      <a:ext uri="{53640926-AAD7-44D8-BBD7-CCE9431645EC}">
                        <a14:shadowObscured xmlns:a14="http://schemas.microsoft.com/office/drawing/2010/main"/>
                      </a:ext>
                    </a:extLst>
                  </pic:spPr>
                </pic:pic>
              </a:graphicData>
            </a:graphic>
          </wp:inline>
        </w:drawing>
      </w:r>
    </w:p>
    <w:p w14:paraId="7D2FBAED" w14:textId="77777777" w:rsidR="006B146C" w:rsidRPr="009E511A" w:rsidRDefault="00A10D34" w:rsidP="006B146C">
      <w:pPr>
        <w:pStyle w:val="ListParagraph"/>
        <w:ind w:left="0"/>
        <w:jc w:val="both"/>
        <w:rPr>
          <w:rFonts w:ascii="Times New Roman" w:hAnsi="Times New Roman"/>
          <w:b/>
          <w:bCs/>
          <w:i/>
          <w:sz w:val="20"/>
          <w:szCs w:val="20"/>
          <w:lang w:val="lv-LV"/>
        </w:rPr>
      </w:pPr>
      <w:r w:rsidRPr="009E511A">
        <w:rPr>
          <w:rFonts w:ascii="Times New Roman" w:hAnsi="Times New Roman"/>
          <w:bCs/>
          <w:i/>
          <w:sz w:val="20"/>
          <w:szCs w:val="20"/>
          <w:lang w:val="lv-LV"/>
        </w:rPr>
        <w:t>5.4.2</w:t>
      </w:r>
      <w:r w:rsidR="006B146C" w:rsidRPr="009E511A">
        <w:rPr>
          <w:rFonts w:ascii="Times New Roman" w:hAnsi="Times New Roman"/>
          <w:bCs/>
          <w:i/>
          <w:sz w:val="20"/>
          <w:szCs w:val="20"/>
          <w:lang w:val="lv-LV"/>
        </w:rPr>
        <w:t>. att</w:t>
      </w:r>
      <w:r w:rsidRPr="009E511A">
        <w:rPr>
          <w:rFonts w:ascii="Times New Roman" w:hAnsi="Times New Roman"/>
          <w:bCs/>
          <w:i/>
          <w:sz w:val="20"/>
          <w:szCs w:val="20"/>
          <w:lang w:val="lv-LV"/>
        </w:rPr>
        <w:t>ēls</w:t>
      </w:r>
      <w:r w:rsidR="006B146C" w:rsidRPr="009E511A">
        <w:rPr>
          <w:rFonts w:ascii="Times New Roman" w:hAnsi="Times New Roman"/>
          <w:bCs/>
          <w:i/>
          <w:sz w:val="20"/>
          <w:szCs w:val="20"/>
          <w:lang w:val="lv-LV"/>
        </w:rPr>
        <w:t>.</w:t>
      </w:r>
      <w:r w:rsidR="006B146C" w:rsidRPr="009E511A">
        <w:rPr>
          <w:rFonts w:ascii="Times New Roman" w:hAnsi="Times New Roman"/>
          <w:b/>
          <w:bCs/>
          <w:i/>
          <w:sz w:val="20"/>
          <w:szCs w:val="20"/>
          <w:lang w:val="lv-LV"/>
        </w:rPr>
        <w:t xml:space="preserve"> Uz B.1.1. apsaimniekošanas pasākumu attiecināmās teritorijas DP “Numernes valnis” </w:t>
      </w:r>
      <w:r w:rsidR="000D1A1E" w:rsidRPr="009E511A">
        <w:rPr>
          <w:rFonts w:ascii="Times New Roman" w:hAnsi="Times New Roman"/>
          <w:b/>
          <w:bCs/>
          <w:i/>
          <w:sz w:val="20"/>
          <w:szCs w:val="20"/>
          <w:lang w:val="la-Latn"/>
        </w:rPr>
        <w:t xml:space="preserve">un </w:t>
      </w:r>
      <w:r w:rsidR="006723F8" w:rsidRPr="009E511A">
        <w:rPr>
          <w:rFonts w:ascii="Times New Roman" w:hAnsi="Times New Roman"/>
          <w:b/>
          <w:bCs/>
          <w:i/>
          <w:sz w:val="20"/>
          <w:szCs w:val="20"/>
          <w:lang w:val="la-Latn"/>
        </w:rPr>
        <w:t>teritorijā, kuru ierosināts pievienot dabas parkam</w:t>
      </w:r>
    </w:p>
    <w:p w14:paraId="7D2FBAEE" w14:textId="77777777" w:rsidR="006B146C" w:rsidRPr="009E511A" w:rsidRDefault="006B146C" w:rsidP="00135602">
      <w:pPr>
        <w:jc w:val="both"/>
        <w:rPr>
          <w:rFonts w:ascii="Times New Roman" w:hAnsi="Times New Roman" w:cs="Times New Roman"/>
          <w:i/>
          <w:sz w:val="20"/>
          <w:szCs w:val="20"/>
          <w:lang w:val="lv-LV"/>
        </w:rPr>
      </w:pPr>
    </w:p>
    <w:p w14:paraId="7D2FBAEF" w14:textId="77777777" w:rsidR="0023681C" w:rsidRPr="009E511A" w:rsidRDefault="00F20DB9" w:rsidP="00135602">
      <w:pPr>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v-LV"/>
        </w:rPr>
        <w:t>B.2.1</w:t>
      </w:r>
      <w:r w:rsidR="0023681C" w:rsidRPr="009E511A">
        <w:rPr>
          <w:rFonts w:ascii="Times New Roman" w:hAnsi="Times New Roman" w:cs="Times New Roman"/>
          <w:b/>
          <w:sz w:val="24"/>
          <w:szCs w:val="24"/>
          <w:u w:val="single"/>
          <w:lang w:val="lv-LV"/>
        </w:rPr>
        <w:t>. Aizsargājamo zālāju biotopu apsaimniekošanas pasākumu nodrošināšana veicot pļavu pļaušanu un/vai noganīšanu</w:t>
      </w:r>
    </w:p>
    <w:p w14:paraId="7D2FBAF0" w14:textId="77777777" w:rsidR="00B74BDC" w:rsidRPr="009E511A" w:rsidRDefault="00B74BDC" w:rsidP="00FF1A48">
      <w:pPr>
        <w:jc w:val="both"/>
        <w:rPr>
          <w:rFonts w:ascii="Times New Roman" w:hAnsi="Times New Roman"/>
          <w:b/>
          <w:bCs/>
          <w:sz w:val="24"/>
          <w:szCs w:val="24"/>
          <w:lang w:val="lv-LV"/>
        </w:rPr>
      </w:pPr>
    </w:p>
    <w:p w14:paraId="7D2FBAF1" w14:textId="77777777" w:rsidR="00910817" w:rsidRPr="009E511A" w:rsidRDefault="00910817" w:rsidP="00910817">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DP</w:t>
      </w:r>
      <w:r w:rsidR="000C5C75" w:rsidRPr="009E511A">
        <w:rPr>
          <w:rFonts w:ascii="Times New Roman" w:hAnsi="Times New Roman" w:cs="Times New Roman"/>
          <w:sz w:val="24"/>
          <w:szCs w:val="24"/>
          <w:lang w:val="lv-LV"/>
        </w:rPr>
        <w:t xml:space="preserve"> “Numernes valnis”</w:t>
      </w:r>
      <w:r w:rsidRPr="009E511A">
        <w:rPr>
          <w:rFonts w:ascii="Times New Roman" w:hAnsi="Times New Roman" w:cs="Times New Roman"/>
          <w:sz w:val="24"/>
          <w:szCs w:val="24"/>
          <w:lang w:val="lv-LV"/>
        </w:rPr>
        <w:t xml:space="preserve"> teritorijā dabisko zālāju biotopi sastopami galvenokārt nelielu fragmentu veidā teritorijas austrumu daļā. Šeit atrodami divi īpaši aizsargājamie zālāju biotopi: </w:t>
      </w:r>
      <w:r w:rsidRPr="009E511A">
        <w:rPr>
          <w:rFonts w:ascii="Times New Roman" w:hAnsi="Times New Roman" w:cs="Times New Roman"/>
          <w:iCs/>
          <w:sz w:val="24"/>
          <w:szCs w:val="24"/>
          <w:lang w:val="lv-LV"/>
        </w:rPr>
        <w:t>6210</w:t>
      </w:r>
      <w:r w:rsidRPr="009E511A">
        <w:rPr>
          <w:rFonts w:ascii="Times New Roman" w:hAnsi="Times New Roman" w:cs="Times New Roman"/>
          <w:i/>
          <w:sz w:val="24"/>
          <w:szCs w:val="24"/>
          <w:lang w:val="lv-LV"/>
        </w:rPr>
        <w:t xml:space="preserve"> Sausi zālāji kaļķainās augsnēs</w:t>
      </w:r>
      <w:r w:rsidRPr="009E511A">
        <w:rPr>
          <w:rFonts w:ascii="Times New Roman" w:hAnsi="Times New Roman" w:cs="Times New Roman"/>
          <w:sz w:val="24"/>
          <w:szCs w:val="24"/>
          <w:lang w:val="lv-LV"/>
        </w:rPr>
        <w:t xml:space="preserve"> (</w:t>
      </w:r>
      <w:r w:rsidR="003A24AE" w:rsidRPr="009E511A">
        <w:rPr>
          <w:rFonts w:ascii="Times New Roman" w:hAnsi="Times New Roman" w:cs="Times New Roman"/>
          <w:sz w:val="24"/>
          <w:szCs w:val="24"/>
          <w:lang w:val="lv-LV"/>
        </w:rPr>
        <w:t>otrais</w:t>
      </w:r>
      <w:r w:rsidRPr="009E511A">
        <w:rPr>
          <w:rFonts w:ascii="Times New Roman" w:hAnsi="Times New Roman" w:cs="Times New Roman"/>
          <w:sz w:val="24"/>
          <w:szCs w:val="24"/>
          <w:lang w:val="lv-LV"/>
        </w:rPr>
        <w:t xml:space="preserve"> variants), kā arī </w:t>
      </w:r>
      <w:r w:rsidRPr="009E511A">
        <w:rPr>
          <w:rFonts w:ascii="Times New Roman" w:hAnsi="Times New Roman" w:cs="Times New Roman"/>
          <w:iCs/>
          <w:sz w:val="24"/>
          <w:szCs w:val="24"/>
          <w:lang w:val="lv-LV"/>
        </w:rPr>
        <w:t>6270*</w:t>
      </w:r>
      <w:r w:rsidRPr="009E511A">
        <w:rPr>
          <w:rFonts w:ascii="Times New Roman" w:hAnsi="Times New Roman" w:cs="Times New Roman"/>
          <w:i/>
          <w:sz w:val="24"/>
          <w:szCs w:val="24"/>
          <w:lang w:val="lv-LV"/>
        </w:rPr>
        <w:t xml:space="preserve"> Sugām bagātas ganības un ganītas pļavas </w:t>
      </w:r>
      <w:r w:rsidRPr="009E511A">
        <w:rPr>
          <w:rFonts w:ascii="Times New Roman" w:hAnsi="Times New Roman" w:cs="Times New Roman"/>
          <w:sz w:val="24"/>
          <w:szCs w:val="24"/>
          <w:lang w:val="lv-LV"/>
        </w:rPr>
        <w:t>(</w:t>
      </w:r>
      <w:r w:rsidR="003A24AE" w:rsidRPr="009E511A">
        <w:rPr>
          <w:rFonts w:ascii="Times New Roman" w:hAnsi="Times New Roman" w:cs="Times New Roman"/>
          <w:sz w:val="24"/>
          <w:szCs w:val="24"/>
          <w:lang w:val="lv-LV"/>
        </w:rPr>
        <w:t>pirmais</w:t>
      </w:r>
      <w:r w:rsidRPr="009E511A">
        <w:rPr>
          <w:rFonts w:ascii="Times New Roman" w:hAnsi="Times New Roman" w:cs="Times New Roman"/>
          <w:sz w:val="24"/>
          <w:szCs w:val="24"/>
          <w:lang w:val="lv-LV"/>
        </w:rPr>
        <w:t xml:space="preserve"> un </w:t>
      </w:r>
      <w:r w:rsidR="003A24AE" w:rsidRPr="009E511A">
        <w:rPr>
          <w:rFonts w:ascii="Times New Roman" w:hAnsi="Times New Roman" w:cs="Times New Roman"/>
          <w:sz w:val="24"/>
          <w:szCs w:val="24"/>
          <w:lang w:val="lv-LV"/>
        </w:rPr>
        <w:t>otrais</w:t>
      </w:r>
      <w:r w:rsidRPr="009E511A">
        <w:rPr>
          <w:rFonts w:ascii="Times New Roman" w:hAnsi="Times New Roman" w:cs="Times New Roman"/>
          <w:sz w:val="24"/>
          <w:szCs w:val="24"/>
          <w:lang w:val="lv-LV"/>
        </w:rPr>
        <w:t xml:space="preserve"> v</w:t>
      </w:r>
      <w:r w:rsidR="000C5C75" w:rsidRPr="009E511A">
        <w:rPr>
          <w:rFonts w:ascii="Times New Roman" w:hAnsi="Times New Roman" w:cs="Times New Roman"/>
          <w:sz w:val="24"/>
          <w:szCs w:val="24"/>
          <w:lang w:val="lv-LV"/>
        </w:rPr>
        <w:t>ariants).</w:t>
      </w:r>
    </w:p>
    <w:p w14:paraId="7D2FBAF2" w14:textId="77777777" w:rsidR="00E33589" w:rsidRPr="009E511A" w:rsidRDefault="00E33589" w:rsidP="00910817">
      <w:pPr>
        <w:pStyle w:val="CommentText"/>
        <w:jc w:val="both"/>
        <w:rPr>
          <w:rFonts w:ascii="Times New Roman" w:hAnsi="Times New Roman" w:cs="Times New Roman"/>
          <w:sz w:val="24"/>
          <w:szCs w:val="24"/>
          <w:lang w:val="lv-LV"/>
        </w:rPr>
      </w:pPr>
    </w:p>
    <w:p w14:paraId="7D2FBAF3" w14:textId="789C772F" w:rsidR="00910817" w:rsidRPr="009E511A" w:rsidRDefault="00CC0C2C" w:rsidP="00910817">
      <w:pPr>
        <w:pStyle w:val="CommentText"/>
        <w:jc w:val="both"/>
        <w:rPr>
          <w:rFonts w:ascii="Times New Roman" w:hAnsi="Times New Roman" w:cs="Times New Roman"/>
          <w:sz w:val="24"/>
          <w:szCs w:val="24"/>
          <w:lang w:val="lv-LV"/>
        </w:rPr>
      </w:pPr>
      <w:r w:rsidRPr="009E511A">
        <w:rPr>
          <w:rFonts w:ascii="Times New Roman" w:eastAsia="Calibri" w:hAnsi="Times New Roman" w:cs="Times New Roman"/>
          <w:bCs/>
          <w:sz w:val="24"/>
          <w:szCs w:val="24"/>
          <w:lang w:val="lv-LV"/>
        </w:rPr>
        <w:t>E</w:t>
      </w:r>
      <w:r w:rsidR="00563D04">
        <w:rPr>
          <w:rFonts w:ascii="Times New Roman" w:eastAsia="Calibri" w:hAnsi="Times New Roman" w:cs="Times New Roman"/>
          <w:bCs/>
          <w:sz w:val="24"/>
          <w:szCs w:val="24"/>
          <w:lang w:val="lv-LV"/>
        </w:rPr>
        <w:t xml:space="preserve">uropas </w:t>
      </w:r>
      <w:r w:rsidRPr="009E511A">
        <w:rPr>
          <w:rFonts w:ascii="Times New Roman" w:eastAsia="Calibri" w:hAnsi="Times New Roman" w:cs="Times New Roman"/>
          <w:bCs/>
          <w:sz w:val="24"/>
          <w:szCs w:val="24"/>
          <w:lang w:val="lv-LV"/>
        </w:rPr>
        <w:t>P</w:t>
      </w:r>
      <w:r w:rsidR="00563D04">
        <w:rPr>
          <w:rFonts w:ascii="Times New Roman" w:eastAsia="Calibri" w:hAnsi="Times New Roman" w:cs="Times New Roman"/>
          <w:bCs/>
          <w:sz w:val="24"/>
          <w:szCs w:val="24"/>
          <w:lang w:val="lv-LV"/>
        </w:rPr>
        <w:t>adomes</w:t>
      </w:r>
      <w:r w:rsidRPr="009E511A">
        <w:rPr>
          <w:rFonts w:ascii="Times New Roman" w:eastAsia="Calibri" w:hAnsi="Times New Roman" w:cs="Times New Roman"/>
          <w:bCs/>
          <w:spacing w:val="-6"/>
          <w:sz w:val="24"/>
          <w:szCs w:val="24"/>
          <w:lang w:val="lv-LV"/>
        </w:rPr>
        <w:t xml:space="preserve"> </w:t>
      </w:r>
      <w:r w:rsidR="00563D04">
        <w:rPr>
          <w:rFonts w:ascii="Times New Roman" w:eastAsia="Calibri" w:hAnsi="Times New Roman" w:cs="Times New Roman"/>
          <w:bCs/>
          <w:spacing w:val="-6"/>
          <w:sz w:val="24"/>
          <w:szCs w:val="24"/>
          <w:lang w:val="lv-LV"/>
        </w:rPr>
        <w:t xml:space="preserve">1992. gada 21. maija </w:t>
      </w:r>
      <w:r w:rsidRPr="009E511A">
        <w:rPr>
          <w:rFonts w:ascii="Times New Roman" w:eastAsia="Calibri" w:hAnsi="Times New Roman" w:cs="Times New Roman"/>
          <w:bCs/>
          <w:spacing w:val="-1"/>
          <w:sz w:val="24"/>
          <w:szCs w:val="24"/>
          <w:lang w:val="lv-LV"/>
        </w:rPr>
        <w:t>Direktīvas</w:t>
      </w:r>
      <w:r w:rsidRPr="009E511A">
        <w:rPr>
          <w:rFonts w:ascii="Times New Roman" w:eastAsia="Calibri" w:hAnsi="Times New Roman" w:cs="Times New Roman"/>
          <w:bCs/>
          <w:spacing w:val="-6"/>
          <w:sz w:val="24"/>
          <w:szCs w:val="24"/>
          <w:lang w:val="lv-LV"/>
        </w:rPr>
        <w:t xml:space="preserve"> </w:t>
      </w:r>
      <w:r w:rsidR="00563D04" w:rsidRPr="009E511A">
        <w:rPr>
          <w:rFonts w:ascii="Times New Roman" w:eastAsia="Calibri" w:hAnsi="Times New Roman" w:cs="Times New Roman"/>
          <w:spacing w:val="-1"/>
          <w:sz w:val="24"/>
          <w:szCs w:val="24"/>
          <w:lang w:val="lv-LV"/>
        </w:rPr>
        <w:t>92/43/EEK</w:t>
      </w:r>
      <w:r w:rsidR="00563D04" w:rsidRPr="009E511A">
        <w:rPr>
          <w:rFonts w:ascii="Times New Roman" w:hAnsi="Times New Roman" w:cs="Times New Roman"/>
          <w:sz w:val="24"/>
          <w:szCs w:val="24"/>
          <w:lang w:val="lv-LV"/>
        </w:rPr>
        <w:t xml:space="preserve"> </w:t>
      </w:r>
      <w:r w:rsidR="00563D04">
        <w:rPr>
          <w:rFonts w:ascii="Times New Roman" w:eastAsia="Calibri" w:hAnsi="Times New Roman" w:cs="Times New Roman"/>
          <w:bCs/>
          <w:sz w:val="24"/>
          <w:szCs w:val="24"/>
          <w:lang w:val="lv-LV"/>
        </w:rPr>
        <w:t>p</w:t>
      </w:r>
      <w:r w:rsidRPr="009E511A">
        <w:rPr>
          <w:rFonts w:ascii="Times New Roman" w:eastAsia="Calibri" w:hAnsi="Times New Roman" w:cs="Times New Roman"/>
          <w:bCs/>
          <w:sz w:val="24"/>
          <w:szCs w:val="24"/>
          <w:lang w:val="lv-LV"/>
        </w:rPr>
        <w:t>ar</w:t>
      </w:r>
      <w:r w:rsidRPr="009E511A">
        <w:rPr>
          <w:rFonts w:ascii="Times New Roman" w:eastAsia="Calibri" w:hAnsi="Times New Roman" w:cs="Times New Roman"/>
          <w:bCs/>
          <w:spacing w:val="-7"/>
          <w:sz w:val="24"/>
          <w:szCs w:val="24"/>
          <w:lang w:val="lv-LV"/>
        </w:rPr>
        <w:t xml:space="preserve"> </w:t>
      </w:r>
      <w:r w:rsidRPr="009E511A">
        <w:rPr>
          <w:rFonts w:ascii="Times New Roman" w:eastAsia="Calibri" w:hAnsi="Times New Roman" w:cs="Times New Roman"/>
          <w:bCs/>
          <w:sz w:val="24"/>
          <w:szCs w:val="24"/>
          <w:lang w:val="lv-LV"/>
        </w:rPr>
        <w:t>dabisko</w:t>
      </w:r>
      <w:r w:rsidRPr="009E511A">
        <w:rPr>
          <w:rFonts w:ascii="Times New Roman" w:eastAsia="Calibri" w:hAnsi="Times New Roman" w:cs="Times New Roman"/>
          <w:bCs/>
          <w:spacing w:val="-7"/>
          <w:sz w:val="24"/>
          <w:szCs w:val="24"/>
          <w:lang w:val="lv-LV"/>
        </w:rPr>
        <w:t xml:space="preserve"> </w:t>
      </w:r>
      <w:r w:rsidRPr="009E511A">
        <w:rPr>
          <w:rFonts w:ascii="Times New Roman" w:eastAsia="Calibri" w:hAnsi="Times New Roman" w:cs="Times New Roman"/>
          <w:bCs/>
          <w:spacing w:val="-1"/>
          <w:sz w:val="24"/>
          <w:szCs w:val="24"/>
          <w:lang w:val="lv-LV"/>
        </w:rPr>
        <w:t>dzīvotņu,</w:t>
      </w:r>
      <w:r w:rsidRPr="009E511A">
        <w:rPr>
          <w:rFonts w:ascii="Times New Roman" w:eastAsia="Calibri" w:hAnsi="Times New Roman" w:cs="Times New Roman"/>
          <w:bCs/>
          <w:spacing w:val="-6"/>
          <w:sz w:val="24"/>
          <w:szCs w:val="24"/>
          <w:lang w:val="lv-LV"/>
        </w:rPr>
        <w:t xml:space="preserve"> </w:t>
      </w:r>
      <w:r w:rsidRPr="009E511A">
        <w:rPr>
          <w:rFonts w:ascii="Times New Roman" w:eastAsia="Calibri" w:hAnsi="Times New Roman" w:cs="Times New Roman"/>
          <w:bCs/>
          <w:spacing w:val="-1"/>
          <w:sz w:val="24"/>
          <w:szCs w:val="24"/>
          <w:lang w:val="lv-LV"/>
        </w:rPr>
        <w:t>savvaļas</w:t>
      </w:r>
      <w:r w:rsidRPr="009E511A">
        <w:rPr>
          <w:rFonts w:ascii="Times New Roman" w:eastAsia="Calibri" w:hAnsi="Times New Roman" w:cs="Times New Roman"/>
          <w:bCs/>
          <w:spacing w:val="-7"/>
          <w:sz w:val="24"/>
          <w:szCs w:val="24"/>
          <w:lang w:val="lv-LV"/>
        </w:rPr>
        <w:t xml:space="preserve"> </w:t>
      </w:r>
      <w:r w:rsidRPr="009E511A">
        <w:rPr>
          <w:rFonts w:ascii="Times New Roman" w:eastAsia="Calibri" w:hAnsi="Times New Roman" w:cs="Times New Roman"/>
          <w:bCs/>
          <w:spacing w:val="-1"/>
          <w:sz w:val="24"/>
          <w:szCs w:val="24"/>
          <w:lang w:val="lv-LV"/>
        </w:rPr>
        <w:t>faunas</w:t>
      </w:r>
      <w:r w:rsidRPr="009E511A">
        <w:rPr>
          <w:rFonts w:ascii="Times New Roman" w:eastAsia="Calibri" w:hAnsi="Times New Roman" w:cs="Times New Roman"/>
          <w:bCs/>
          <w:spacing w:val="-6"/>
          <w:sz w:val="24"/>
          <w:szCs w:val="24"/>
          <w:lang w:val="lv-LV"/>
        </w:rPr>
        <w:t xml:space="preserve"> </w:t>
      </w:r>
      <w:r w:rsidRPr="009E511A">
        <w:rPr>
          <w:rFonts w:ascii="Times New Roman" w:eastAsia="Calibri" w:hAnsi="Times New Roman" w:cs="Times New Roman"/>
          <w:bCs/>
          <w:spacing w:val="-1"/>
          <w:sz w:val="24"/>
          <w:szCs w:val="24"/>
          <w:lang w:val="lv-LV"/>
        </w:rPr>
        <w:t>un</w:t>
      </w:r>
      <w:r w:rsidRPr="009E511A">
        <w:rPr>
          <w:rFonts w:ascii="Times New Roman" w:eastAsia="Calibri" w:hAnsi="Times New Roman" w:cs="Times New Roman"/>
          <w:bCs/>
          <w:spacing w:val="-7"/>
          <w:sz w:val="24"/>
          <w:szCs w:val="24"/>
          <w:lang w:val="lv-LV"/>
        </w:rPr>
        <w:t xml:space="preserve"> </w:t>
      </w:r>
      <w:r w:rsidRPr="009E511A">
        <w:rPr>
          <w:rFonts w:ascii="Times New Roman" w:eastAsia="Calibri" w:hAnsi="Times New Roman" w:cs="Times New Roman"/>
          <w:bCs/>
          <w:spacing w:val="-1"/>
          <w:sz w:val="24"/>
          <w:szCs w:val="24"/>
          <w:lang w:val="lv-LV"/>
        </w:rPr>
        <w:t>floras</w:t>
      </w:r>
      <w:r w:rsidRPr="009E511A">
        <w:rPr>
          <w:rFonts w:ascii="Times New Roman" w:eastAsia="Calibri" w:hAnsi="Times New Roman" w:cs="Times New Roman"/>
          <w:bCs/>
          <w:spacing w:val="35"/>
          <w:w w:val="99"/>
          <w:sz w:val="24"/>
          <w:szCs w:val="24"/>
          <w:lang w:val="lv-LV"/>
        </w:rPr>
        <w:t xml:space="preserve"> </w:t>
      </w:r>
      <w:r w:rsidRPr="009E511A">
        <w:rPr>
          <w:rFonts w:ascii="Times New Roman" w:eastAsia="Calibri" w:hAnsi="Times New Roman" w:cs="Times New Roman"/>
          <w:bCs/>
          <w:spacing w:val="-1"/>
          <w:sz w:val="24"/>
          <w:szCs w:val="24"/>
          <w:lang w:val="lv-LV"/>
        </w:rPr>
        <w:t>aizsardzību</w:t>
      </w:r>
      <w:r w:rsidR="00910817" w:rsidRPr="009E511A">
        <w:rPr>
          <w:rFonts w:ascii="Times New Roman" w:hAnsi="Times New Roman" w:cs="Times New Roman"/>
          <w:sz w:val="24"/>
          <w:szCs w:val="24"/>
          <w:lang w:val="lv-LV"/>
        </w:rPr>
        <w:t xml:space="preserve"> I pielikuma biotops </w:t>
      </w:r>
      <w:r w:rsidR="00910817" w:rsidRPr="009E511A">
        <w:rPr>
          <w:rFonts w:ascii="Times New Roman" w:hAnsi="Times New Roman" w:cs="Times New Roman"/>
          <w:b/>
          <w:iCs/>
          <w:sz w:val="24"/>
          <w:szCs w:val="24"/>
          <w:lang w:val="lv-LV"/>
        </w:rPr>
        <w:t>6210</w:t>
      </w:r>
      <w:r w:rsidR="00910817" w:rsidRPr="009E511A">
        <w:rPr>
          <w:rFonts w:ascii="Times New Roman" w:hAnsi="Times New Roman" w:cs="Times New Roman"/>
          <w:b/>
          <w:i/>
          <w:sz w:val="24"/>
          <w:szCs w:val="24"/>
          <w:lang w:val="lv-LV"/>
        </w:rPr>
        <w:t xml:space="preserve"> Sausi zālāji kaļķainās augsnēs</w:t>
      </w:r>
      <w:r w:rsidR="000C5C75" w:rsidRPr="009E511A">
        <w:rPr>
          <w:rFonts w:ascii="Times New Roman" w:hAnsi="Times New Roman" w:cs="Times New Roman"/>
          <w:sz w:val="24"/>
          <w:szCs w:val="24"/>
          <w:lang w:val="lv-LV"/>
        </w:rPr>
        <w:t xml:space="preserve"> DP “Numernes valnis”</w:t>
      </w:r>
      <w:r w:rsidR="00910817" w:rsidRPr="009E511A">
        <w:rPr>
          <w:rFonts w:ascii="Times New Roman" w:hAnsi="Times New Roman" w:cs="Times New Roman"/>
          <w:sz w:val="24"/>
          <w:szCs w:val="24"/>
          <w:lang w:val="lv-LV"/>
        </w:rPr>
        <w:t xml:space="preserve"> teritorijā konstatēts piecās vietās</w:t>
      </w:r>
      <w:r w:rsidR="00E33589" w:rsidRPr="009E511A">
        <w:rPr>
          <w:rFonts w:ascii="Times New Roman" w:hAnsi="Times New Roman" w:cs="Times New Roman"/>
          <w:sz w:val="24"/>
          <w:szCs w:val="24"/>
          <w:lang w:val="lv-LV"/>
        </w:rPr>
        <w:t xml:space="preserve"> kopumā</w:t>
      </w:r>
      <w:r w:rsidR="00910817" w:rsidRPr="009E511A">
        <w:rPr>
          <w:rFonts w:ascii="Times New Roman" w:hAnsi="Times New Roman" w:cs="Times New Roman"/>
          <w:sz w:val="24"/>
          <w:szCs w:val="24"/>
          <w:lang w:val="lv-LV"/>
        </w:rPr>
        <w:t xml:space="preserve"> </w:t>
      </w:r>
      <w:r w:rsidR="00350A57" w:rsidRPr="009E511A">
        <w:rPr>
          <w:rFonts w:ascii="Times New Roman" w:eastAsia="Times New Roman" w:hAnsi="Times New Roman" w:cs="Times New Roman"/>
          <w:sz w:val="24"/>
          <w:szCs w:val="24"/>
          <w:lang w:val="lv-LV" w:eastAsia="lv-LV"/>
        </w:rPr>
        <w:t>4,06</w:t>
      </w:r>
      <w:r w:rsidR="00910817" w:rsidRPr="009E511A">
        <w:rPr>
          <w:rFonts w:ascii="Times New Roman" w:eastAsia="Times New Roman" w:hAnsi="Times New Roman" w:cs="Times New Roman"/>
          <w:sz w:val="24"/>
          <w:szCs w:val="24"/>
          <w:lang w:val="lv-LV" w:eastAsia="lv-LV"/>
        </w:rPr>
        <w:t xml:space="preserve"> </w:t>
      </w:r>
      <w:r w:rsidR="00910817" w:rsidRPr="009E511A">
        <w:rPr>
          <w:rFonts w:ascii="Times New Roman" w:hAnsi="Times New Roman" w:cs="Times New Roman"/>
          <w:sz w:val="24"/>
          <w:szCs w:val="24"/>
          <w:lang w:val="lv-LV"/>
        </w:rPr>
        <w:t>ha platībā (</w:t>
      </w:r>
      <w:r w:rsidR="00E33589" w:rsidRPr="009E511A">
        <w:rPr>
          <w:rFonts w:ascii="Times New Roman" w:hAnsi="Times New Roman" w:cs="Times New Roman"/>
          <w:sz w:val="24"/>
          <w:szCs w:val="24"/>
          <w:lang w:val="lv-LV"/>
        </w:rPr>
        <w:t xml:space="preserve">izvietojumu </w:t>
      </w:r>
      <w:r w:rsidR="00910817" w:rsidRPr="009E511A">
        <w:rPr>
          <w:rFonts w:ascii="Times New Roman" w:hAnsi="Times New Roman" w:cs="Times New Roman"/>
          <w:sz w:val="24"/>
          <w:szCs w:val="24"/>
          <w:lang w:val="lv-LV"/>
        </w:rPr>
        <w:t xml:space="preserve">skat. </w:t>
      </w:r>
      <w:r w:rsidR="00127DCD" w:rsidRPr="009E511A">
        <w:rPr>
          <w:rFonts w:ascii="Times New Roman" w:hAnsi="Times New Roman" w:cs="Times New Roman"/>
          <w:sz w:val="24"/>
          <w:szCs w:val="24"/>
          <w:lang w:val="lv-LV"/>
        </w:rPr>
        <w:t>5.4.3.</w:t>
      </w:r>
      <w:r w:rsidR="00910817" w:rsidRPr="009E511A">
        <w:rPr>
          <w:rFonts w:ascii="Times New Roman" w:hAnsi="Times New Roman" w:cs="Times New Roman"/>
          <w:sz w:val="24"/>
          <w:szCs w:val="24"/>
          <w:lang w:val="lv-LV"/>
        </w:rPr>
        <w:t xml:space="preserve"> </w:t>
      </w:r>
      <w:r w:rsidR="00127DCD" w:rsidRPr="009E511A">
        <w:rPr>
          <w:rFonts w:ascii="Times New Roman" w:hAnsi="Times New Roman" w:cs="Times New Roman"/>
          <w:sz w:val="24"/>
          <w:szCs w:val="24"/>
          <w:lang w:val="lv-LV"/>
        </w:rPr>
        <w:t>attēlā</w:t>
      </w:r>
      <w:r w:rsidR="00910817" w:rsidRPr="009E511A">
        <w:rPr>
          <w:rFonts w:ascii="Times New Roman" w:hAnsi="Times New Roman" w:cs="Times New Roman"/>
          <w:sz w:val="24"/>
          <w:szCs w:val="24"/>
          <w:lang w:val="lv-LV"/>
        </w:rPr>
        <w:t xml:space="preserve">). Lielākais </w:t>
      </w:r>
      <w:r w:rsidR="00910817" w:rsidRPr="009E511A">
        <w:rPr>
          <w:rFonts w:ascii="Times New Roman" w:hAnsi="Times New Roman" w:cs="Times New Roman"/>
          <w:iCs/>
          <w:sz w:val="24"/>
          <w:szCs w:val="24"/>
          <w:lang w:val="lv-LV"/>
        </w:rPr>
        <w:t>6210</w:t>
      </w:r>
      <w:r w:rsidR="00910817" w:rsidRPr="009E511A">
        <w:rPr>
          <w:rFonts w:ascii="Times New Roman" w:hAnsi="Times New Roman" w:cs="Times New Roman"/>
          <w:sz w:val="24"/>
          <w:szCs w:val="24"/>
          <w:lang w:val="lv-LV"/>
        </w:rPr>
        <w:t xml:space="preserve"> biotopa poligons atrodas osa D nogāzē pie skatu torņa, tās ir labvelīgā aizsardzības stāvoklī, tiek kopts, un tam ir nepieciešama pareiza tālāka uzturēšana. Šajā gadījumā ieteicama pļaušana reizi sezonā no 15.</w:t>
      </w:r>
      <w:r w:rsidR="00563D04">
        <w:rPr>
          <w:rFonts w:ascii="Times New Roman" w:hAnsi="Times New Roman" w:cs="Times New Roman"/>
          <w:sz w:val="24"/>
          <w:szCs w:val="24"/>
          <w:lang w:val="lv-LV"/>
        </w:rPr>
        <w:t> jūnija</w:t>
      </w:r>
      <w:r w:rsidR="00910817" w:rsidRPr="009E511A">
        <w:rPr>
          <w:rFonts w:ascii="Times New Roman" w:hAnsi="Times New Roman" w:cs="Times New Roman"/>
          <w:sz w:val="24"/>
          <w:szCs w:val="24"/>
          <w:lang w:val="lv-LV"/>
        </w:rPr>
        <w:t>. līdz 15.</w:t>
      </w:r>
      <w:r w:rsidR="00563D04">
        <w:rPr>
          <w:rFonts w:ascii="Times New Roman" w:hAnsi="Times New Roman" w:cs="Times New Roman"/>
          <w:sz w:val="24"/>
          <w:szCs w:val="24"/>
          <w:lang w:val="lv-LV"/>
        </w:rPr>
        <w:t> jūlija</w:t>
      </w:r>
      <w:r w:rsidR="00910817" w:rsidRPr="009E511A">
        <w:rPr>
          <w:rFonts w:ascii="Times New Roman" w:hAnsi="Times New Roman" w:cs="Times New Roman"/>
          <w:sz w:val="24"/>
          <w:szCs w:val="24"/>
          <w:lang w:val="lv-LV"/>
        </w:rPr>
        <w:t xml:space="preserve"> ar obligātu siena savākšanu. </w:t>
      </w:r>
      <w:r w:rsidR="00363362" w:rsidRPr="009E511A">
        <w:rPr>
          <w:rFonts w:ascii="Times New Roman" w:hAnsi="Times New Roman" w:cs="Times New Roman"/>
          <w:sz w:val="24"/>
          <w:szCs w:val="24"/>
          <w:lang w:val="lv-LV"/>
        </w:rPr>
        <w:t>Šāds pļaušanas laiks ir izvēlēts, vadoties no kaļķaino zālāju apsaimniekošanas vadlīnijām, lai veidotu raksturīgo zālāja struktūru, mazinātu ekspansīvo sugu klātbūtni un optimizētu apsaimniekošanas ietekmi uz ai</w:t>
      </w:r>
      <w:r w:rsidR="00363362" w:rsidRPr="009E511A">
        <w:rPr>
          <w:rFonts w:ascii="Times New Roman" w:hAnsi="Times New Roman" w:cs="Times New Roman"/>
          <w:sz w:val="24"/>
          <w:szCs w:val="24"/>
          <w:lang w:val="la-Latn"/>
        </w:rPr>
        <w:t>z</w:t>
      </w:r>
      <w:r w:rsidR="00363362" w:rsidRPr="009E511A">
        <w:rPr>
          <w:rFonts w:ascii="Times New Roman" w:hAnsi="Times New Roman" w:cs="Times New Roman"/>
          <w:sz w:val="24"/>
          <w:szCs w:val="24"/>
          <w:lang w:val="lv-LV"/>
        </w:rPr>
        <w:t>sarg</w:t>
      </w:r>
      <w:r w:rsidR="00363362" w:rsidRPr="009E511A">
        <w:rPr>
          <w:rFonts w:ascii="Times New Roman" w:hAnsi="Times New Roman" w:cs="Times New Roman"/>
          <w:sz w:val="24"/>
          <w:szCs w:val="24"/>
          <w:lang w:val="la-Latn"/>
        </w:rPr>
        <w:t>ā</w:t>
      </w:r>
      <w:r w:rsidR="00363362" w:rsidRPr="009E511A">
        <w:rPr>
          <w:rFonts w:ascii="Times New Roman" w:hAnsi="Times New Roman" w:cs="Times New Roman"/>
          <w:sz w:val="24"/>
          <w:szCs w:val="24"/>
          <w:lang w:val="lv-LV"/>
        </w:rPr>
        <w:t xml:space="preserve">jamo tauriņu sugu populācijām. </w:t>
      </w:r>
      <w:r w:rsidR="00E33589" w:rsidRPr="009E511A">
        <w:rPr>
          <w:rFonts w:ascii="Times New Roman" w:hAnsi="Times New Roman" w:cs="Times New Roman"/>
          <w:sz w:val="24"/>
          <w:szCs w:val="24"/>
          <w:lang w:val="lv-LV"/>
        </w:rPr>
        <w:t xml:space="preserve"> </w:t>
      </w:r>
      <w:r w:rsidR="00910817" w:rsidRPr="009E511A">
        <w:rPr>
          <w:rFonts w:ascii="Times New Roman" w:hAnsi="Times New Roman" w:cs="Times New Roman"/>
          <w:sz w:val="24"/>
          <w:szCs w:val="24"/>
          <w:lang w:val="lv-LV"/>
        </w:rPr>
        <w:t>Pļauj zemu (3</w:t>
      </w:r>
      <w:r w:rsidR="003A24AE" w:rsidRPr="009E511A">
        <w:rPr>
          <w:rFonts w:ascii="Times New Roman" w:hAnsi="Times New Roman" w:cs="Times New Roman"/>
          <w:sz w:val="24"/>
          <w:szCs w:val="24"/>
          <w:lang w:val="lv-LV"/>
        </w:rPr>
        <w:t xml:space="preserve"> – </w:t>
      </w:r>
      <w:r w:rsidR="00910817" w:rsidRPr="009E511A">
        <w:rPr>
          <w:rFonts w:ascii="Times New Roman" w:hAnsi="Times New Roman" w:cs="Times New Roman"/>
          <w:sz w:val="24"/>
          <w:szCs w:val="24"/>
          <w:lang w:val="lv-LV"/>
        </w:rPr>
        <w:t>5 cm)</w:t>
      </w:r>
      <w:r w:rsidR="00363362" w:rsidRPr="009E511A">
        <w:rPr>
          <w:rFonts w:ascii="Times New Roman" w:hAnsi="Times New Roman" w:cs="Times New Roman"/>
          <w:sz w:val="24"/>
          <w:szCs w:val="24"/>
          <w:lang w:val="lv-LV"/>
        </w:rPr>
        <w:t>, lai pēc iespējas novāktu lielā</w:t>
      </w:r>
      <w:r w:rsidR="00910817" w:rsidRPr="009E511A">
        <w:rPr>
          <w:rFonts w:ascii="Times New Roman" w:hAnsi="Times New Roman" w:cs="Times New Roman"/>
          <w:sz w:val="24"/>
          <w:szCs w:val="24"/>
          <w:lang w:val="lv-LV"/>
        </w:rPr>
        <w:t xml:space="preserve">ko daļu biomasas, citādi  zālāji ar laiku bagātināsies, </w:t>
      </w:r>
      <w:r w:rsidR="00363362" w:rsidRPr="009E511A">
        <w:rPr>
          <w:rFonts w:ascii="Times New Roman" w:hAnsi="Times New Roman" w:cs="Times New Roman"/>
          <w:sz w:val="24"/>
          <w:szCs w:val="24"/>
          <w:lang w:val="lv-LV"/>
        </w:rPr>
        <w:t>aizaugs</w:t>
      </w:r>
      <w:r w:rsidR="00910817" w:rsidRPr="009E511A">
        <w:rPr>
          <w:rFonts w:ascii="Times New Roman" w:hAnsi="Times New Roman" w:cs="Times New Roman"/>
          <w:sz w:val="24"/>
          <w:szCs w:val="24"/>
          <w:lang w:val="lv-LV"/>
        </w:rPr>
        <w:t xml:space="preserve"> ar ekspansīvajām sugām un nebūs piemērots sauso zālaju raksturīgajām sugām (Rūsiņa, 2017).</w:t>
      </w:r>
    </w:p>
    <w:p w14:paraId="7D2FBAF4" w14:textId="77777777" w:rsidR="00320ED4" w:rsidRPr="009E511A" w:rsidRDefault="00320ED4" w:rsidP="00910817">
      <w:pPr>
        <w:pStyle w:val="CommentText"/>
        <w:jc w:val="both"/>
        <w:rPr>
          <w:rFonts w:ascii="Times New Roman" w:hAnsi="Times New Roman" w:cs="Times New Roman"/>
          <w:sz w:val="24"/>
          <w:szCs w:val="24"/>
          <w:lang w:val="lv-LV"/>
        </w:rPr>
      </w:pPr>
    </w:p>
    <w:p w14:paraId="7D2FBAF5" w14:textId="77777777" w:rsidR="00F86F51" w:rsidRPr="009E511A" w:rsidRDefault="00F86F51" w:rsidP="00F86F51">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Aizaugošajās, ilgstoši neapsaimniekotajās pļavās, pirms atjaunot pļaušanu vai ganīšanu, nepieciešama krūmu izciršana. Šajās teritorijās kūlas slāņa ierobežošana, to dedzinot, nav nepieciešama, jo ir saglabājusies virkne sauso dabisko zālāju indikatorsug</w:t>
      </w:r>
      <w:r w:rsidR="003A24AE" w:rsidRPr="009E511A">
        <w:rPr>
          <w:rFonts w:ascii="Times New Roman" w:hAnsi="Times New Roman" w:cs="Times New Roman"/>
          <w:sz w:val="24"/>
          <w:szCs w:val="24"/>
          <w:lang w:val="lv-LV"/>
        </w:rPr>
        <w:t>u</w:t>
      </w:r>
      <w:r w:rsidRPr="009E511A">
        <w:rPr>
          <w:rFonts w:ascii="Times New Roman" w:hAnsi="Times New Roman" w:cs="Times New Roman"/>
          <w:sz w:val="24"/>
          <w:szCs w:val="24"/>
          <w:lang w:val="lv-LV"/>
        </w:rPr>
        <w:t xml:space="preserve"> </w:t>
      </w:r>
      <w:r w:rsidR="003A24AE"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klinšu noraga </w:t>
      </w:r>
      <w:r w:rsidRPr="009E511A">
        <w:rPr>
          <w:rFonts w:ascii="Times New Roman" w:hAnsi="Times New Roman" w:cs="Times New Roman"/>
          <w:i/>
          <w:sz w:val="24"/>
          <w:szCs w:val="24"/>
          <w:lang w:val="lv-LV"/>
        </w:rPr>
        <w:t>Pimpinella saxifraga</w:t>
      </w:r>
      <w:r w:rsidRPr="009E511A">
        <w:rPr>
          <w:rFonts w:ascii="Times New Roman" w:hAnsi="Times New Roman" w:cs="Times New Roman"/>
          <w:sz w:val="24"/>
          <w:szCs w:val="24"/>
          <w:lang w:val="lv-LV"/>
        </w:rPr>
        <w:t xml:space="preserve">, ārstniecības ancītis </w:t>
      </w:r>
      <w:r w:rsidRPr="009E511A">
        <w:rPr>
          <w:rFonts w:ascii="Times New Roman" w:hAnsi="Times New Roman" w:cs="Times New Roman"/>
          <w:i/>
          <w:sz w:val="24"/>
          <w:szCs w:val="24"/>
          <w:lang w:val="lv-LV"/>
        </w:rPr>
        <w:t>Agrimonia eupatoria</w:t>
      </w:r>
      <w:r w:rsidRPr="009E511A">
        <w:rPr>
          <w:rFonts w:ascii="Times New Roman" w:hAnsi="Times New Roman" w:cs="Times New Roman"/>
          <w:sz w:val="24"/>
          <w:szCs w:val="24"/>
          <w:lang w:val="lv-LV"/>
        </w:rPr>
        <w:t xml:space="preserve">, parastais vizulis </w:t>
      </w:r>
      <w:r w:rsidRPr="009E511A">
        <w:rPr>
          <w:rFonts w:ascii="Times New Roman" w:hAnsi="Times New Roman" w:cs="Times New Roman"/>
          <w:i/>
          <w:sz w:val="24"/>
          <w:szCs w:val="24"/>
          <w:lang w:val="lv-LV"/>
        </w:rPr>
        <w:t>Briza media</w:t>
      </w:r>
      <w:r w:rsidRPr="009E511A">
        <w:rPr>
          <w:rFonts w:ascii="Times New Roman" w:hAnsi="Times New Roman" w:cs="Times New Roman"/>
          <w:sz w:val="24"/>
          <w:szCs w:val="24"/>
          <w:lang w:val="lv-LV"/>
        </w:rPr>
        <w:t xml:space="preserve"> u.c</w:t>
      </w:r>
      <w:r w:rsidR="003A24AE"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tādēļ šeit ieteicamie apsaimniekošanas pasākumi – atjaunot regulāru pļaušanu un/vai ganīšanu. Kā rāda pieredze ar lielāko kaļķaino zālāju poligonu DP teritorijā, tas efektīvi ierobežos arī ekspansīvo sugu izplatību un relatīvi īsā laika posm</w:t>
      </w:r>
      <w:r w:rsidR="003A24AE"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 xml:space="preserve"> (3</w:t>
      </w:r>
      <w:r w:rsidR="003A24AE" w:rsidRPr="009E511A">
        <w:rPr>
          <w:rFonts w:ascii="Times New Roman" w:hAnsi="Times New Roman" w:cs="Times New Roman"/>
          <w:sz w:val="24"/>
          <w:szCs w:val="24"/>
          <w:lang w:val="lv-LV"/>
        </w:rPr>
        <w:t xml:space="preserve"> – </w:t>
      </w:r>
      <w:r w:rsidRPr="009E511A">
        <w:rPr>
          <w:rFonts w:ascii="Times New Roman" w:hAnsi="Times New Roman" w:cs="Times New Roman"/>
          <w:sz w:val="24"/>
          <w:szCs w:val="24"/>
          <w:lang w:val="lv-LV"/>
        </w:rPr>
        <w:t>5 gadi) ievērojami uzlabos biotopam raksturīgo sugu sastāvu un kopējo zālāja kvalitāti.</w:t>
      </w:r>
    </w:p>
    <w:p w14:paraId="7D2FBAF6" w14:textId="77777777" w:rsidR="00F86F51" w:rsidRPr="009E511A" w:rsidRDefault="00F86F51" w:rsidP="00910817">
      <w:pPr>
        <w:pStyle w:val="CommentText"/>
        <w:jc w:val="both"/>
        <w:rPr>
          <w:rFonts w:ascii="Times New Roman" w:hAnsi="Times New Roman" w:cs="Times New Roman"/>
          <w:sz w:val="24"/>
          <w:szCs w:val="24"/>
          <w:lang w:val="lv-LV"/>
        </w:rPr>
      </w:pPr>
    </w:p>
    <w:p w14:paraId="7D2FBAF7" w14:textId="77777777" w:rsidR="00876F65" w:rsidRPr="009E511A" w:rsidRDefault="00876F65" w:rsidP="00876F65">
      <w:pPr>
        <w:pStyle w:val="CommentText"/>
        <w:jc w:val="both"/>
        <w:rPr>
          <w:rFonts w:ascii="Times New Roman" w:hAnsi="Times New Roman" w:cs="Times New Roman"/>
          <w:sz w:val="24"/>
          <w:szCs w:val="24"/>
          <w:lang w:val="la-Latn"/>
        </w:rPr>
      </w:pPr>
      <w:r w:rsidRPr="009E511A">
        <w:rPr>
          <w:rFonts w:ascii="Times New Roman" w:hAnsi="Times New Roman" w:cs="Times New Roman"/>
          <w:sz w:val="24"/>
          <w:lang w:val="la-Latn"/>
        </w:rPr>
        <w:t>Viens no biotopa poligoniem atrodas uz bijušās slēpošanas trases “Žiperkalns</w:t>
      </w:r>
      <w:r w:rsidR="001961AA" w:rsidRPr="009E511A">
        <w:rPr>
          <w:rFonts w:ascii="Times New Roman" w:hAnsi="Times New Roman" w:cs="Times New Roman"/>
          <w:sz w:val="24"/>
          <w:lang w:val="la-Latn"/>
        </w:rPr>
        <w:t xml:space="preserve">” nogāzes. </w:t>
      </w:r>
      <w:r w:rsidRPr="009E511A">
        <w:rPr>
          <w:rFonts w:ascii="Times New Roman" w:hAnsi="Times New Roman" w:cs="Times New Roman"/>
          <w:sz w:val="24"/>
          <w:lang w:val="lv-LV"/>
        </w:rPr>
        <w:t>D</w:t>
      </w:r>
      <w:r w:rsidR="008F12AE">
        <w:rPr>
          <w:rFonts w:ascii="Times New Roman" w:hAnsi="Times New Roman" w:cs="Times New Roman"/>
          <w:sz w:val="24"/>
          <w:lang w:val="lv-LV"/>
        </w:rPr>
        <w:t xml:space="preserve">A </w:t>
      </w:r>
      <w:r w:rsidRPr="009E511A">
        <w:rPr>
          <w:rFonts w:ascii="Times New Roman" w:hAnsi="Times New Roman" w:cs="Times New Roman"/>
          <w:sz w:val="24"/>
          <w:lang w:val="lv-LV"/>
        </w:rPr>
        <w:t xml:space="preserve">plānā ir paredzēta iespēja atjaunot rekreācijas pakalpojumu sniegšanu </w:t>
      </w:r>
      <w:r w:rsidRPr="009E511A">
        <w:rPr>
          <w:rFonts w:ascii="Times New Roman" w:hAnsi="Times New Roman" w:cs="Times New Roman"/>
          <w:sz w:val="24"/>
          <w:lang w:val="lv-LV"/>
        </w:rPr>
        <w:lastRenderedPageBreak/>
        <w:t xml:space="preserve">teritorijā, tajā skaitā atjaunot slēpošanas trases darbību. </w:t>
      </w:r>
      <w:r w:rsidRPr="009E511A">
        <w:rPr>
          <w:rFonts w:ascii="Times New Roman" w:hAnsi="Times New Roman" w:cs="Times New Roman"/>
          <w:sz w:val="24"/>
          <w:szCs w:val="24"/>
          <w:lang w:val="lv-LV"/>
        </w:rPr>
        <w:t xml:space="preserve">Gadījumā, ja tiek </w:t>
      </w:r>
      <w:r w:rsidR="001961AA" w:rsidRPr="009E511A">
        <w:rPr>
          <w:rFonts w:ascii="Times New Roman" w:hAnsi="Times New Roman" w:cs="Times New Roman"/>
          <w:sz w:val="24"/>
          <w:szCs w:val="24"/>
          <w:lang w:val="la-Latn"/>
        </w:rPr>
        <w:t>atjaunota</w:t>
      </w:r>
      <w:r w:rsidRPr="009E511A">
        <w:rPr>
          <w:rFonts w:ascii="Times New Roman" w:hAnsi="Times New Roman" w:cs="Times New Roman"/>
          <w:sz w:val="24"/>
          <w:szCs w:val="24"/>
          <w:lang w:val="lv-LV"/>
        </w:rPr>
        <w:t xml:space="preserve"> slēpošanas</w:t>
      </w:r>
      <w:r w:rsidR="001961AA" w:rsidRPr="009E511A">
        <w:rPr>
          <w:rFonts w:ascii="Times New Roman" w:hAnsi="Times New Roman" w:cs="Times New Roman"/>
          <w:sz w:val="24"/>
          <w:szCs w:val="24"/>
          <w:lang w:val="lv-LV"/>
        </w:rPr>
        <w:t xml:space="preserve"> tras</w:t>
      </w:r>
      <w:r w:rsidR="001961AA" w:rsidRPr="009E511A">
        <w:rPr>
          <w:rFonts w:ascii="Times New Roman" w:hAnsi="Times New Roman" w:cs="Times New Roman"/>
          <w:sz w:val="24"/>
          <w:szCs w:val="24"/>
          <w:lang w:val="la-Latn"/>
        </w:rPr>
        <w:t>es darbība</w:t>
      </w:r>
      <w:r w:rsidRPr="009E511A">
        <w:rPr>
          <w:rFonts w:ascii="Times New Roman" w:hAnsi="Times New Roman" w:cs="Times New Roman"/>
          <w:sz w:val="24"/>
          <w:szCs w:val="24"/>
          <w:lang w:val="lv-LV"/>
        </w:rPr>
        <w:t xml:space="preserve">, </w:t>
      </w:r>
      <w:r w:rsidR="001961AA" w:rsidRPr="009E511A">
        <w:rPr>
          <w:rFonts w:ascii="Times New Roman" w:hAnsi="Times New Roman" w:cs="Times New Roman"/>
          <w:sz w:val="24"/>
          <w:szCs w:val="24"/>
          <w:lang w:val="la-Latn"/>
        </w:rPr>
        <w:t>arī šī</w:t>
      </w:r>
      <w:r w:rsidRPr="009E511A">
        <w:rPr>
          <w:rFonts w:ascii="Times New Roman" w:hAnsi="Times New Roman" w:cs="Times New Roman"/>
          <w:sz w:val="24"/>
          <w:szCs w:val="24"/>
          <w:lang w:val="lv-LV"/>
        </w:rPr>
        <w:t xml:space="preserve"> </w:t>
      </w:r>
      <w:r w:rsidR="00E13D20" w:rsidRPr="009E511A">
        <w:rPr>
          <w:rFonts w:ascii="Times New Roman" w:hAnsi="Times New Roman" w:cs="Times New Roman"/>
          <w:sz w:val="24"/>
          <w:szCs w:val="24"/>
          <w:lang w:val="la-Latn"/>
        </w:rPr>
        <w:t>aizsargā</w:t>
      </w:r>
      <w:r w:rsidR="001961AA" w:rsidRPr="009E511A">
        <w:rPr>
          <w:rFonts w:ascii="Times New Roman" w:hAnsi="Times New Roman" w:cs="Times New Roman"/>
          <w:sz w:val="24"/>
          <w:szCs w:val="24"/>
          <w:lang w:val="la-Latn"/>
        </w:rPr>
        <w:t xml:space="preserve">jamā </w:t>
      </w:r>
      <w:r w:rsidR="001961AA" w:rsidRPr="009E511A">
        <w:rPr>
          <w:rFonts w:ascii="Times New Roman" w:hAnsi="Times New Roman" w:cs="Times New Roman"/>
          <w:sz w:val="24"/>
          <w:szCs w:val="24"/>
          <w:lang w:val="lv-LV"/>
        </w:rPr>
        <w:t>zālāja</w:t>
      </w:r>
      <w:r w:rsidRPr="009E511A">
        <w:rPr>
          <w:rFonts w:ascii="Times New Roman" w:hAnsi="Times New Roman" w:cs="Times New Roman"/>
          <w:sz w:val="24"/>
          <w:szCs w:val="24"/>
          <w:lang w:val="lv-LV"/>
        </w:rPr>
        <w:t xml:space="preserve"> </w:t>
      </w:r>
      <w:r w:rsidR="001961AA" w:rsidRPr="009E511A">
        <w:rPr>
          <w:rFonts w:ascii="Times New Roman" w:hAnsi="Times New Roman" w:cs="Times New Roman"/>
          <w:sz w:val="24"/>
          <w:szCs w:val="24"/>
          <w:lang w:val="la-Latn"/>
        </w:rPr>
        <w:t>poligonā nodrošināma biotopa saglabāšanai nepieciešamā</w:t>
      </w:r>
      <w:r w:rsidR="001961AA" w:rsidRPr="009E511A">
        <w:rPr>
          <w:rFonts w:ascii="Times New Roman" w:hAnsi="Times New Roman" w:cs="Times New Roman"/>
          <w:sz w:val="24"/>
          <w:szCs w:val="24"/>
          <w:lang w:val="lv-LV"/>
        </w:rPr>
        <w:t xml:space="preserve"> apsaimnieko</w:t>
      </w:r>
      <w:r w:rsidR="001961AA" w:rsidRPr="009E511A">
        <w:rPr>
          <w:rFonts w:ascii="Times New Roman" w:hAnsi="Times New Roman" w:cs="Times New Roman"/>
          <w:sz w:val="24"/>
          <w:szCs w:val="24"/>
          <w:lang w:val="la-Latn"/>
        </w:rPr>
        <w:t>šana</w:t>
      </w:r>
      <w:r w:rsidRPr="009E511A">
        <w:rPr>
          <w:rFonts w:ascii="Times New Roman" w:hAnsi="Times New Roman" w:cs="Times New Roman"/>
          <w:sz w:val="24"/>
          <w:szCs w:val="24"/>
          <w:lang w:val="lv-LV"/>
        </w:rPr>
        <w:t xml:space="preserve">. </w:t>
      </w:r>
      <w:r w:rsidR="001961AA" w:rsidRPr="009E511A">
        <w:rPr>
          <w:rFonts w:ascii="Times New Roman" w:hAnsi="Times New Roman" w:cs="Times New Roman"/>
          <w:sz w:val="24"/>
          <w:szCs w:val="24"/>
          <w:lang w:val="la-Latn"/>
        </w:rPr>
        <w:t xml:space="preserve">Konkrētā biotopa poligona vietā nav atļauta </w:t>
      </w:r>
      <w:r w:rsidR="001961AA" w:rsidRPr="009E511A">
        <w:rPr>
          <w:rFonts w:ascii="Times New Roman" w:hAnsi="Times New Roman" w:cs="Times New Roman"/>
          <w:sz w:val="24"/>
          <w:szCs w:val="24"/>
          <w:lang w:val="lv-LV"/>
        </w:rPr>
        <w:t>z</w:t>
      </w:r>
      <w:r w:rsidRPr="009E511A">
        <w:rPr>
          <w:rFonts w:ascii="Times New Roman" w:hAnsi="Times New Roman" w:cs="Times New Roman"/>
          <w:sz w:val="24"/>
          <w:szCs w:val="24"/>
          <w:lang w:val="lv-LV"/>
        </w:rPr>
        <w:t xml:space="preserve">ālāja </w:t>
      </w:r>
      <w:r w:rsidR="001961AA" w:rsidRPr="009E511A">
        <w:rPr>
          <w:rFonts w:ascii="Times New Roman" w:hAnsi="Times New Roman" w:cs="Times New Roman"/>
          <w:sz w:val="24"/>
          <w:szCs w:val="24"/>
          <w:lang w:val="la-Latn"/>
        </w:rPr>
        <w:t xml:space="preserve">zemsedzes </w:t>
      </w:r>
      <w:r w:rsidR="001961AA" w:rsidRPr="009E511A">
        <w:rPr>
          <w:rFonts w:ascii="Times New Roman" w:hAnsi="Times New Roman" w:cs="Times New Roman"/>
          <w:sz w:val="24"/>
          <w:szCs w:val="24"/>
          <w:lang w:val="lv-LV"/>
        </w:rPr>
        <w:t>mehāniska iznīcināšana, t</w:t>
      </w:r>
      <w:r w:rsidR="001961AA" w:rsidRPr="009E511A">
        <w:rPr>
          <w:rFonts w:ascii="Times New Roman" w:hAnsi="Times New Roman" w:cs="Times New Roman"/>
          <w:sz w:val="24"/>
          <w:szCs w:val="24"/>
          <w:lang w:val="la-Latn"/>
        </w:rPr>
        <w:t xml:space="preserve">ādēļ nepieciešams izvairīties no  </w:t>
      </w:r>
      <w:r w:rsidR="001961AA" w:rsidRPr="009E511A">
        <w:rPr>
          <w:rFonts w:ascii="Times New Roman" w:hAnsi="Times New Roman" w:cs="Times New Roman"/>
          <w:sz w:val="24"/>
          <w:szCs w:val="24"/>
          <w:lang w:val="lv-LV"/>
        </w:rPr>
        <w:t>tramplīnu</w:t>
      </w:r>
      <w:r w:rsidRPr="009E511A">
        <w:rPr>
          <w:rFonts w:ascii="Times New Roman" w:hAnsi="Times New Roman" w:cs="Times New Roman"/>
          <w:sz w:val="24"/>
          <w:szCs w:val="24"/>
          <w:lang w:val="lv-LV"/>
        </w:rPr>
        <w:t xml:space="preserve"> u.c</w:t>
      </w:r>
      <w:r w:rsidR="001961AA" w:rsidRPr="009E511A">
        <w:rPr>
          <w:rFonts w:ascii="Times New Roman" w:hAnsi="Times New Roman" w:cs="Times New Roman"/>
          <w:sz w:val="24"/>
          <w:szCs w:val="24"/>
          <w:lang w:val="la-Latn"/>
        </w:rPr>
        <w:t>. slēpošanas trases  infrastruktūras</w:t>
      </w:r>
      <w:r w:rsidR="001961AA" w:rsidRPr="009E511A">
        <w:rPr>
          <w:rFonts w:ascii="Times New Roman" w:hAnsi="Times New Roman" w:cs="Times New Roman"/>
          <w:sz w:val="24"/>
          <w:szCs w:val="24"/>
          <w:lang w:val="lv-LV"/>
        </w:rPr>
        <w:t xml:space="preserve"> izb</w:t>
      </w:r>
      <w:r w:rsidR="001961AA" w:rsidRPr="009E511A">
        <w:rPr>
          <w:rFonts w:ascii="Times New Roman" w:hAnsi="Times New Roman" w:cs="Times New Roman"/>
          <w:sz w:val="24"/>
          <w:szCs w:val="24"/>
          <w:lang w:val="la-Latn"/>
        </w:rPr>
        <w:t>ūves aizsargajamā zālāja biotopā.</w:t>
      </w:r>
    </w:p>
    <w:p w14:paraId="7D2FBAF8" w14:textId="77777777" w:rsidR="00876F65" w:rsidRPr="009E511A" w:rsidRDefault="00876F65" w:rsidP="00910817">
      <w:pPr>
        <w:pStyle w:val="CommentText"/>
        <w:jc w:val="both"/>
        <w:rPr>
          <w:rFonts w:ascii="Times New Roman" w:hAnsi="Times New Roman" w:cs="Times New Roman"/>
          <w:sz w:val="24"/>
          <w:szCs w:val="24"/>
          <w:lang w:val="lv-LV"/>
        </w:rPr>
      </w:pPr>
    </w:p>
    <w:p w14:paraId="7D2FBAF9" w14:textId="785E6810" w:rsidR="00910817" w:rsidRPr="009E511A" w:rsidRDefault="00563D04" w:rsidP="00910817">
      <w:pPr>
        <w:pStyle w:val="CommentText"/>
        <w:jc w:val="both"/>
        <w:rPr>
          <w:rFonts w:ascii="Times New Roman" w:hAnsi="Times New Roman" w:cs="Times New Roman"/>
          <w:sz w:val="24"/>
          <w:szCs w:val="24"/>
          <w:lang w:val="lv-LV"/>
        </w:rPr>
      </w:pPr>
      <w:r w:rsidRPr="009E511A">
        <w:rPr>
          <w:rFonts w:ascii="Times New Roman" w:eastAsia="Calibri" w:hAnsi="Times New Roman" w:cs="Times New Roman"/>
          <w:bCs/>
          <w:sz w:val="24"/>
          <w:szCs w:val="24"/>
          <w:lang w:val="lv-LV"/>
        </w:rPr>
        <w:t>E</w:t>
      </w:r>
      <w:r>
        <w:rPr>
          <w:rFonts w:ascii="Times New Roman" w:eastAsia="Calibri" w:hAnsi="Times New Roman" w:cs="Times New Roman"/>
          <w:bCs/>
          <w:sz w:val="24"/>
          <w:szCs w:val="24"/>
          <w:lang w:val="lv-LV"/>
        </w:rPr>
        <w:t xml:space="preserve">uropas </w:t>
      </w:r>
      <w:r w:rsidRPr="009E511A">
        <w:rPr>
          <w:rFonts w:ascii="Times New Roman" w:eastAsia="Calibri" w:hAnsi="Times New Roman" w:cs="Times New Roman"/>
          <w:bCs/>
          <w:sz w:val="24"/>
          <w:szCs w:val="24"/>
          <w:lang w:val="lv-LV"/>
        </w:rPr>
        <w:t>P</w:t>
      </w:r>
      <w:r>
        <w:rPr>
          <w:rFonts w:ascii="Times New Roman" w:eastAsia="Calibri" w:hAnsi="Times New Roman" w:cs="Times New Roman"/>
          <w:bCs/>
          <w:sz w:val="24"/>
          <w:szCs w:val="24"/>
          <w:lang w:val="lv-LV"/>
        </w:rPr>
        <w:t>adomes</w:t>
      </w:r>
      <w:r w:rsidRPr="009E511A">
        <w:rPr>
          <w:rFonts w:ascii="Times New Roman" w:eastAsia="Calibri" w:hAnsi="Times New Roman" w:cs="Times New Roman"/>
          <w:bCs/>
          <w:spacing w:val="-6"/>
          <w:sz w:val="24"/>
          <w:szCs w:val="24"/>
          <w:lang w:val="lv-LV"/>
        </w:rPr>
        <w:t xml:space="preserve"> </w:t>
      </w:r>
      <w:r>
        <w:rPr>
          <w:rFonts w:ascii="Times New Roman" w:eastAsia="Calibri" w:hAnsi="Times New Roman" w:cs="Times New Roman"/>
          <w:bCs/>
          <w:spacing w:val="-6"/>
          <w:sz w:val="24"/>
          <w:szCs w:val="24"/>
          <w:lang w:val="lv-LV"/>
        </w:rPr>
        <w:t xml:space="preserve">1992. gada 21. maija </w:t>
      </w:r>
      <w:r w:rsidRPr="009E511A">
        <w:rPr>
          <w:rFonts w:ascii="Times New Roman" w:eastAsia="Calibri" w:hAnsi="Times New Roman" w:cs="Times New Roman"/>
          <w:bCs/>
          <w:spacing w:val="-1"/>
          <w:sz w:val="24"/>
          <w:szCs w:val="24"/>
          <w:lang w:val="lv-LV"/>
        </w:rPr>
        <w:t>Direktīvas</w:t>
      </w:r>
      <w:r w:rsidRPr="009E511A">
        <w:rPr>
          <w:rFonts w:ascii="Times New Roman" w:eastAsia="Calibri" w:hAnsi="Times New Roman" w:cs="Times New Roman"/>
          <w:bCs/>
          <w:spacing w:val="-6"/>
          <w:sz w:val="24"/>
          <w:szCs w:val="24"/>
          <w:lang w:val="lv-LV"/>
        </w:rPr>
        <w:t xml:space="preserve"> </w:t>
      </w:r>
      <w:r w:rsidRPr="009E511A">
        <w:rPr>
          <w:rFonts w:ascii="Times New Roman" w:eastAsia="Calibri" w:hAnsi="Times New Roman" w:cs="Times New Roman"/>
          <w:spacing w:val="-1"/>
          <w:sz w:val="24"/>
          <w:szCs w:val="24"/>
          <w:lang w:val="lv-LV"/>
        </w:rPr>
        <w:t>92/43/EEK</w:t>
      </w:r>
      <w:r w:rsidRPr="009E511A">
        <w:rPr>
          <w:rFonts w:ascii="Times New Roman" w:hAnsi="Times New Roman" w:cs="Times New Roman"/>
          <w:sz w:val="24"/>
          <w:szCs w:val="24"/>
          <w:lang w:val="lv-LV"/>
        </w:rPr>
        <w:t xml:space="preserve"> </w:t>
      </w:r>
      <w:r>
        <w:rPr>
          <w:rFonts w:ascii="Times New Roman" w:eastAsia="Calibri" w:hAnsi="Times New Roman" w:cs="Times New Roman"/>
          <w:bCs/>
          <w:sz w:val="24"/>
          <w:szCs w:val="24"/>
          <w:lang w:val="lv-LV"/>
        </w:rPr>
        <w:t>p</w:t>
      </w:r>
      <w:r w:rsidRPr="009E511A">
        <w:rPr>
          <w:rFonts w:ascii="Times New Roman" w:eastAsia="Calibri" w:hAnsi="Times New Roman" w:cs="Times New Roman"/>
          <w:bCs/>
          <w:sz w:val="24"/>
          <w:szCs w:val="24"/>
          <w:lang w:val="lv-LV"/>
        </w:rPr>
        <w:t>ar</w:t>
      </w:r>
      <w:r w:rsidRPr="009E511A">
        <w:rPr>
          <w:rFonts w:ascii="Times New Roman" w:eastAsia="Calibri" w:hAnsi="Times New Roman" w:cs="Times New Roman"/>
          <w:bCs/>
          <w:spacing w:val="-7"/>
          <w:sz w:val="24"/>
          <w:szCs w:val="24"/>
          <w:lang w:val="lv-LV"/>
        </w:rPr>
        <w:t xml:space="preserve"> </w:t>
      </w:r>
      <w:r w:rsidRPr="009E511A">
        <w:rPr>
          <w:rFonts w:ascii="Times New Roman" w:eastAsia="Calibri" w:hAnsi="Times New Roman" w:cs="Times New Roman"/>
          <w:bCs/>
          <w:sz w:val="24"/>
          <w:szCs w:val="24"/>
          <w:lang w:val="lv-LV"/>
        </w:rPr>
        <w:t>dabisko</w:t>
      </w:r>
      <w:r w:rsidRPr="009E511A">
        <w:rPr>
          <w:rFonts w:ascii="Times New Roman" w:eastAsia="Calibri" w:hAnsi="Times New Roman" w:cs="Times New Roman"/>
          <w:bCs/>
          <w:spacing w:val="-7"/>
          <w:sz w:val="24"/>
          <w:szCs w:val="24"/>
          <w:lang w:val="lv-LV"/>
        </w:rPr>
        <w:t xml:space="preserve"> </w:t>
      </w:r>
      <w:r w:rsidRPr="009E511A">
        <w:rPr>
          <w:rFonts w:ascii="Times New Roman" w:eastAsia="Calibri" w:hAnsi="Times New Roman" w:cs="Times New Roman"/>
          <w:bCs/>
          <w:spacing w:val="-1"/>
          <w:sz w:val="24"/>
          <w:szCs w:val="24"/>
          <w:lang w:val="lv-LV"/>
        </w:rPr>
        <w:t>dzīvotņu,</w:t>
      </w:r>
      <w:r w:rsidRPr="009E511A">
        <w:rPr>
          <w:rFonts w:ascii="Times New Roman" w:eastAsia="Calibri" w:hAnsi="Times New Roman" w:cs="Times New Roman"/>
          <w:bCs/>
          <w:spacing w:val="-6"/>
          <w:sz w:val="24"/>
          <w:szCs w:val="24"/>
          <w:lang w:val="lv-LV"/>
        </w:rPr>
        <w:t xml:space="preserve"> </w:t>
      </w:r>
      <w:r w:rsidRPr="009E511A">
        <w:rPr>
          <w:rFonts w:ascii="Times New Roman" w:eastAsia="Calibri" w:hAnsi="Times New Roman" w:cs="Times New Roman"/>
          <w:bCs/>
          <w:spacing w:val="-1"/>
          <w:sz w:val="24"/>
          <w:szCs w:val="24"/>
          <w:lang w:val="lv-LV"/>
        </w:rPr>
        <w:t>savvaļas</w:t>
      </w:r>
      <w:r w:rsidRPr="009E511A">
        <w:rPr>
          <w:rFonts w:ascii="Times New Roman" w:eastAsia="Calibri" w:hAnsi="Times New Roman" w:cs="Times New Roman"/>
          <w:bCs/>
          <w:spacing w:val="-7"/>
          <w:sz w:val="24"/>
          <w:szCs w:val="24"/>
          <w:lang w:val="lv-LV"/>
        </w:rPr>
        <w:t xml:space="preserve"> </w:t>
      </w:r>
      <w:r w:rsidRPr="009E511A">
        <w:rPr>
          <w:rFonts w:ascii="Times New Roman" w:eastAsia="Calibri" w:hAnsi="Times New Roman" w:cs="Times New Roman"/>
          <w:bCs/>
          <w:spacing w:val="-1"/>
          <w:sz w:val="24"/>
          <w:szCs w:val="24"/>
          <w:lang w:val="lv-LV"/>
        </w:rPr>
        <w:t>faunas</w:t>
      </w:r>
      <w:r w:rsidRPr="009E511A">
        <w:rPr>
          <w:rFonts w:ascii="Times New Roman" w:eastAsia="Calibri" w:hAnsi="Times New Roman" w:cs="Times New Roman"/>
          <w:bCs/>
          <w:spacing w:val="-6"/>
          <w:sz w:val="24"/>
          <w:szCs w:val="24"/>
          <w:lang w:val="lv-LV"/>
        </w:rPr>
        <w:t xml:space="preserve"> </w:t>
      </w:r>
      <w:r w:rsidRPr="009E511A">
        <w:rPr>
          <w:rFonts w:ascii="Times New Roman" w:eastAsia="Calibri" w:hAnsi="Times New Roman" w:cs="Times New Roman"/>
          <w:bCs/>
          <w:spacing w:val="-1"/>
          <w:sz w:val="24"/>
          <w:szCs w:val="24"/>
          <w:lang w:val="lv-LV"/>
        </w:rPr>
        <w:t>un</w:t>
      </w:r>
      <w:r w:rsidRPr="009E511A">
        <w:rPr>
          <w:rFonts w:ascii="Times New Roman" w:eastAsia="Calibri" w:hAnsi="Times New Roman" w:cs="Times New Roman"/>
          <w:bCs/>
          <w:spacing w:val="-7"/>
          <w:sz w:val="24"/>
          <w:szCs w:val="24"/>
          <w:lang w:val="lv-LV"/>
        </w:rPr>
        <w:t xml:space="preserve"> </w:t>
      </w:r>
      <w:r w:rsidRPr="009E511A">
        <w:rPr>
          <w:rFonts w:ascii="Times New Roman" w:eastAsia="Calibri" w:hAnsi="Times New Roman" w:cs="Times New Roman"/>
          <w:bCs/>
          <w:spacing w:val="-1"/>
          <w:sz w:val="24"/>
          <w:szCs w:val="24"/>
          <w:lang w:val="lv-LV"/>
        </w:rPr>
        <w:t>floras</w:t>
      </w:r>
      <w:r w:rsidRPr="009E511A">
        <w:rPr>
          <w:rFonts w:ascii="Times New Roman" w:eastAsia="Calibri" w:hAnsi="Times New Roman" w:cs="Times New Roman"/>
          <w:bCs/>
          <w:spacing w:val="35"/>
          <w:w w:val="99"/>
          <w:sz w:val="24"/>
          <w:szCs w:val="24"/>
          <w:lang w:val="lv-LV"/>
        </w:rPr>
        <w:t xml:space="preserve"> </w:t>
      </w:r>
      <w:r w:rsidRPr="009E511A">
        <w:rPr>
          <w:rFonts w:ascii="Times New Roman" w:eastAsia="Calibri" w:hAnsi="Times New Roman" w:cs="Times New Roman"/>
          <w:bCs/>
          <w:spacing w:val="-1"/>
          <w:sz w:val="24"/>
          <w:szCs w:val="24"/>
          <w:lang w:val="lv-LV"/>
        </w:rPr>
        <w:t>aizsardzību</w:t>
      </w:r>
      <w:r w:rsidRPr="009E511A" w:rsidDel="00563D04">
        <w:rPr>
          <w:rFonts w:ascii="Times New Roman" w:eastAsia="Calibri" w:hAnsi="Times New Roman" w:cs="Times New Roman"/>
          <w:bCs/>
          <w:sz w:val="24"/>
          <w:szCs w:val="24"/>
          <w:lang w:val="lv-LV"/>
        </w:rPr>
        <w:t xml:space="preserve"> </w:t>
      </w:r>
      <w:r w:rsidR="00910817" w:rsidRPr="009E511A">
        <w:rPr>
          <w:rFonts w:ascii="Times New Roman" w:hAnsi="Times New Roman" w:cs="Times New Roman"/>
          <w:sz w:val="24"/>
          <w:szCs w:val="24"/>
          <w:lang w:val="lv-LV"/>
        </w:rPr>
        <w:t xml:space="preserve">I pielikuma biotops </w:t>
      </w:r>
      <w:r w:rsidR="00910817" w:rsidRPr="009E511A">
        <w:rPr>
          <w:rFonts w:ascii="Times New Roman" w:hAnsi="Times New Roman" w:cs="Times New Roman"/>
          <w:b/>
          <w:sz w:val="24"/>
          <w:szCs w:val="24"/>
          <w:lang w:val="lv-LV"/>
        </w:rPr>
        <w:t xml:space="preserve">6270* </w:t>
      </w:r>
      <w:r w:rsidR="00910817" w:rsidRPr="009E511A">
        <w:rPr>
          <w:rFonts w:ascii="Times New Roman" w:hAnsi="Times New Roman" w:cs="Times New Roman"/>
          <w:b/>
          <w:i/>
          <w:sz w:val="24"/>
          <w:szCs w:val="24"/>
          <w:lang w:val="lv-LV"/>
        </w:rPr>
        <w:t>Sugām bagātas ganības un ganītas pļavas</w:t>
      </w:r>
      <w:r w:rsidR="007F4AF9" w:rsidRPr="009E511A">
        <w:rPr>
          <w:rFonts w:ascii="Times New Roman" w:hAnsi="Times New Roman" w:cs="Times New Roman"/>
          <w:sz w:val="24"/>
          <w:szCs w:val="24"/>
          <w:lang w:val="lv-LV"/>
        </w:rPr>
        <w:t xml:space="preserve"> DP “</w:t>
      </w:r>
      <w:r w:rsidR="00910817" w:rsidRPr="009E511A">
        <w:rPr>
          <w:rFonts w:ascii="Times New Roman" w:hAnsi="Times New Roman" w:cs="Times New Roman"/>
          <w:sz w:val="24"/>
          <w:szCs w:val="24"/>
          <w:lang w:val="lv-LV"/>
        </w:rPr>
        <w:t>Numernes</w:t>
      </w:r>
      <w:r w:rsidR="007F4AF9" w:rsidRPr="009E511A">
        <w:rPr>
          <w:rFonts w:ascii="Times New Roman" w:hAnsi="Times New Roman" w:cs="Times New Roman"/>
          <w:sz w:val="24"/>
          <w:szCs w:val="24"/>
          <w:lang w:val="lv-LV"/>
        </w:rPr>
        <w:t xml:space="preserve"> valnis”</w:t>
      </w:r>
      <w:r w:rsidR="00910817" w:rsidRPr="009E511A">
        <w:rPr>
          <w:rFonts w:ascii="Times New Roman" w:hAnsi="Times New Roman" w:cs="Times New Roman"/>
          <w:sz w:val="24"/>
          <w:szCs w:val="24"/>
          <w:lang w:val="lv-LV"/>
        </w:rPr>
        <w:t xml:space="preserve"> </w:t>
      </w:r>
      <w:r w:rsidR="0030676A" w:rsidRPr="009E511A">
        <w:rPr>
          <w:rFonts w:ascii="Times New Roman" w:hAnsi="Times New Roman" w:cs="Times New Roman"/>
          <w:sz w:val="24"/>
          <w:szCs w:val="24"/>
          <w:lang w:val="lv-LV"/>
        </w:rPr>
        <w:t>teritorijā</w:t>
      </w:r>
      <w:r w:rsidR="00910817" w:rsidRPr="009E511A">
        <w:rPr>
          <w:rFonts w:ascii="Times New Roman" w:hAnsi="Times New Roman" w:cs="Times New Roman"/>
          <w:sz w:val="24"/>
          <w:szCs w:val="24"/>
          <w:lang w:val="lv-LV"/>
        </w:rPr>
        <w:t xml:space="preserve"> konstatēts trīs vietās </w:t>
      </w:r>
      <w:r w:rsidR="00320ED4" w:rsidRPr="009E511A">
        <w:rPr>
          <w:rFonts w:ascii="Times New Roman" w:hAnsi="Times New Roman" w:cs="Times New Roman"/>
          <w:sz w:val="24"/>
          <w:szCs w:val="24"/>
          <w:lang w:val="lv-LV"/>
        </w:rPr>
        <w:t xml:space="preserve">kopumā </w:t>
      </w:r>
      <w:r w:rsidR="00350A57" w:rsidRPr="009E511A">
        <w:rPr>
          <w:rFonts w:ascii="Times New Roman" w:hAnsi="Times New Roman" w:cs="Times New Roman"/>
          <w:sz w:val="24"/>
          <w:szCs w:val="24"/>
          <w:lang w:val="lv-LV"/>
        </w:rPr>
        <w:t>2,34</w:t>
      </w:r>
      <w:r w:rsidR="00910817" w:rsidRPr="009E511A">
        <w:rPr>
          <w:rFonts w:ascii="Times New Roman" w:hAnsi="Times New Roman" w:cs="Times New Roman"/>
          <w:sz w:val="24"/>
          <w:szCs w:val="24"/>
          <w:lang w:val="lv-LV"/>
        </w:rPr>
        <w:t xml:space="preserve"> ha platībā (</w:t>
      </w:r>
      <w:r w:rsidR="00320ED4" w:rsidRPr="009E511A">
        <w:rPr>
          <w:rFonts w:ascii="Times New Roman" w:hAnsi="Times New Roman" w:cs="Times New Roman"/>
          <w:sz w:val="24"/>
          <w:szCs w:val="24"/>
          <w:lang w:val="lv-LV"/>
        </w:rPr>
        <w:t xml:space="preserve">izvietojumu </w:t>
      </w:r>
      <w:r w:rsidR="00910817" w:rsidRPr="009E511A">
        <w:rPr>
          <w:rFonts w:ascii="Times New Roman" w:hAnsi="Times New Roman" w:cs="Times New Roman"/>
          <w:sz w:val="24"/>
          <w:szCs w:val="24"/>
          <w:lang w:val="lv-LV"/>
        </w:rPr>
        <w:t xml:space="preserve">skat. </w:t>
      </w:r>
      <w:r w:rsidR="00127DCD" w:rsidRPr="009E511A">
        <w:rPr>
          <w:rFonts w:ascii="Times New Roman" w:hAnsi="Times New Roman" w:cs="Times New Roman"/>
          <w:sz w:val="24"/>
          <w:szCs w:val="24"/>
          <w:lang w:val="lv-LV"/>
        </w:rPr>
        <w:t>5.4.3</w:t>
      </w:r>
      <w:r w:rsidR="00320ED4" w:rsidRPr="009E511A">
        <w:rPr>
          <w:rFonts w:ascii="Times New Roman" w:hAnsi="Times New Roman" w:cs="Times New Roman"/>
          <w:sz w:val="24"/>
          <w:szCs w:val="24"/>
          <w:lang w:val="lv-LV"/>
        </w:rPr>
        <w:t xml:space="preserve">. </w:t>
      </w:r>
      <w:r w:rsidR="00127DCD" w:rsidRPr="009E511A">
        <w:rPr>
          <w:rFonts w:ascii="Times New Roman" w:hAnsi="Times New Roman" w:cs="Times New Roman"/>
          <w:sz w:val="24"/>
          <w:szCs w:val="24"/>
          <w:lang w:val="lv-LV"/>
        </w:rPr>
        <w:t>attēlā</w:t>
      </w:r>
      <w:r w:rsidR="00910817" w:rsidRPr="009E511A">
        <w:rPr>
          <w:rFonts w:ascii="Times New Roman" w:hAnsi="Times New Roman" w:cs="Times New Roman"/>
          <w:sz w:val="24"/>
          <w:szCs w:val="24"/>
          <w:lang w:val="lv-LV"/>
        </w:rPr>
        <w:t>). Teritorija agrāk acīmredzami ilglaicīgi ganīta un pļauta, jo, lai arī biotopam piemērota apsaimniekošana</w:t>
      </w:r>
      <w:r w:rsidR="003A24AE" w:rsidRPr="009E511A">
        <w:rPr>
          <w:rFonts w:ascii="Times New Roman" w:hAnsi="Times New Roman" w:cs="Times New Roman"/>
          <w:sz w:val="24"/>
          <w:szCs w:val="24"/>
          <w:lang w:val="lv-LV"/>
        </w:rPr>
        <w:t>,</w:t>
      </w:r>
      <w:r w:rsidR="00910817" w:rsidRPr="009E511A">
        <w:rPr>
          <w:rFonts w:ascii="Times New Roman" w:hAnsi="Times New Roman" w:cs="Times New Roman"/>
          <w:sz w:val="24"/>
          <w:szCs w:val="24"/>
          <w:lang w:val="lv-LV"/>
        </w:rPr>
        <w:t xml:space="preserve"> </w:t>
      </w:r>
      <w:r w:rsidR="003A24AE" w:rsidRPr="009E511A">
        <w:rPr>
          <w:rFonts w:ascii="Times New Roman" w:hAnsi="Times New Roman" w:cs="Times New Roman"/>
          <w:sz w:val="24"/>
          <w:szCs w:val="24"/>
          <w:lang w:val="lv-LV"/>
        </w:rPr>
        <w:t xml:space="preserve">tā </w:t>
      </w:r>
      <w:r w:rsidR="00910817" w:rsidRPr="009E511A">
        <w:rPr>
          <w:rFonts w:ascii="Times New Roman" w:hAnsi="Times New Roman" w:cs="Times New Roman"/>
          <w:sz w:val="24"/>
          <w:szCs w:val="24"/>
          <w:lang w:val="lv-LV"/>
        </w:rPr>
        <w:t>šajā vietā nenotiek ilgstoši – vismaz 10</w:t>
      </w:r>
      <w:r w:rsidR="003A24AE" w:rsidRPr="009E511A">
        <w:rPr>
          <w:rFonts w:ascii="Times New Roman" w:hAnsi="Times New Roman" w:cs="Times New Roman"/>
          <w:sz w:val="24"/>
          <w:szCs w:val="24"/>
          <w:lang w:val="lv-LV"/>
        </w:rPr>
        <w:t xml:space="preserve"> – </w:t>
      </w:r>
      <w:r w:rsidR="00910817" w:rsidRPr="009E511A">
        <w:rPr>
          <w:rFonts w:ascii="Times New Roman" w:hAnsi="Times New Roman" w:cs="Times New Roman"/>
          <w:sz w:val="24"/>
          <w:szCs w:val="24"/>
          <w:lang w:val="lv-LV"/>
        </w:rPr>
        <w:t>15 gad</w:t>
      </w:r>
      <w:r w:rsidR="003A24AE" w:rsidRPr="009E511A">
        <w:rPr>
          <w:rFonts w:ascii="Times New Roman" w:hAnsi="Times New Roman" w:cs="Times New Roman"/>
          <w:sz w:val="24"/>
          <w:szCs w:val="24"/>
          <w:lang w:val="lv-LV"/>
        </w:rPr>
        <w:t>us</w:t>
      </w:r>
      <w:r w:rsidR="00910817" w:rsidRPr="009E511A">
        <w:rPr>
          <w:rFonts w:ascii="Times New Roman" w:hAnsi="Times New Roman" w:cs="Times New Roman"/>
          <w:sz w:val="24"/>
          <w:szCs w:val="24"/>
          <w:lang w:val="lv-LV"/>
        </w:rPr>
        <w:t xml:space="preserve"> (spriežot pēc zālāju aizauguma ar kokaugiem un to vecuma), šeit joprojām ir saglabājusies ievērojama zālājiem raksturīgo sugu daudzveidība – 24 sugas uz kvadrātmetru, tāpat poligonos konstatētas četras zālāju indikatorsugas </w:t>
      </w:r>
      <w:r w:rsidR="003A24AE" w:rsidRPr="009E511A">
        <w:rPr>
          <w:rFonts w:ascii="Times New Roman" w:hAnsi="Times New Roman" w:cs="Times New Roman"/>
          <w:sz w:val="24"/>
          <w:szCs w:val="24"/>
          <w:lang w:val="lv-LV"/>
        </w:rPr>
        <w:t xml:space="preserve">– </w:t>
      </w:r>
      <w:r w:rsidR="00910817" w:rsidRPr="009E511A">
        <w:rPr>
          <w:rFonts w:ascii="Times New Roman" w:hAnsi="Times New Roman" w:cs="Times New Roman"/>
          <w:sz w:val="24"/>
          <w:szCs w:val="24"/>
          <w:lang w:val="lv-LV"/>
        </w:rPr>
        <w:t xml:space="preserve">gaiļbiksītes </w:t>
      </w:r>
      <w:r w:rsidR="00910817" w:rsidRPr="009E511A">
        <w:rPr>
          <w:rFonts w:ascii="Times New Roman" w:hAnsi="Times New Roman" w:cs="Times New Roman"/>
          <w:i/>
          <w:sz w:val="24"/>
          <w:szCs w:val="24"/>
          <w:lang w:val="lv-LV"/>
        </w:rPr>
        <w:t>Primula veris</w:t>
      </w:r>
      <w:r w:rsidR="00910817" w:rsidRPr="009E511A">
        <w:rPr>
          <w:rFonts w:ascii="Times New Roman" w:hAnsi="Times New Roman" w:cs="Times New Roman"/>
          <w:sz w:val="24"/>
          <w:szCs w:val="24"/>
          <w:lang w:val="lv-LV"/>
        </w:rPr>
        <w:t xml:space="preserve">, matainā vēlpiene </w:t>
      </w:r>
      <w:r w:rsidR="00910817" w:rsidRPr="009E511A">
        <w:rPr>
          <w:rFonts w:ascii="Times New Roman" w:hAnsi="Times New Roman" w:cs="Times New Roman"/>
          <w:i/>
          <w:sz w:val="24"/>
          <w:szCs w:val="24"/>
          <w:lang w:val="lv-LV"/>
        </w:rPr>
        <w:t>Leotodon hispidus</w:t>
      </w:r>
      <w:r w:rsidR="00910817" w:rsidRPr="009E511A">
        <w:rPr>
          <w:rFonts w:ascii="Times New Roman" w:hAnsi="Times New Roman" w:cs="Times New Roman"/>
          <w:sz w:val="24"/>
          <w:szCs w:val="24"/>
          <w:lang w:val="lv-LV"/>
        </w:rPr>
        <w:t xml:space="preserve">, rūgtā ziepenīte </w:t>
      </w:r>
      <w:r w:rsidR="00910817" w:rsidRPr="009E511A">
        <w:rPr>
          <w:rFonts w:ascii="Times New Roman" w:hAnsi="Times New Roman" w:cs="Times New Roman"/>
          <w:i/>
          <w:sz w:val="24"/>
          <w:szCs w:val="24"/>
          <w:lang w:val="lv-LV"/>
        </w:rPr>
        <w:t>Polygala amara</w:t>
      </w:r>
      <w:r w:rsidR="00910817" w:rsidRPr="009E511A">
        <w:rPr>
          <w:rFonts w:ascii="Times New Roman" w:hAnsi="Times New Roman" w:cs="Times New Roman"/>
          <w:sz w:val="24"/>
          <w:szCs w:val="24"/>
          <w:lang w:val="lv-LV"/>
        </w:rPr>
        <w:t xml:space="preserve">, parastais vizulis </w:t>
      </w:r>
      <w:r w:rsidR="00910817" w:rsidRPr="009E511A">
        <w:rPr>
          <w:rFonts w:ascii="Times New Roman" w:hAnsi="Times New Roman" w:cs="Times New Roman"/>
          <w:i/>
          <w:sz w:val="24"/>
          <w:szCs w:val="24"/>
          <w:lang w:val="lv-LV"/>
        </w:rPr>
        <w:t>Briza media</w:t>
      </w:r>
      <w:r w:rsidR="003A24AE" w:rsidRPr="009E511A">
        <w:rPr>
          <w:rFonts w:ascii="Times New Roman" w:hAnsi="Times New Roman" w:cs="Times New Roman"/>
          <w:sz w:val="24"/>
          <w:szCs w:val="24"/>
          <w:lang w:val="lv-LV"/>
        </w:rPr>
        <w:t>,</w:t>
      </w:r>
      <w:r w:rsidR="00910817" w:rsidRPr="009E511A">
        <w:rPr>
          <w:rFonts w:ascii="Times New Roman" w:hAnsi="Times New Roman" w:cs="Times New Roman"/>
          <w:sz w:val="24"/>
          <w:szCs w:val="24"/>
          <w:lang w:val="lv-LV"/>
        </w:rPr>
        <w:t xml:space="preserve"> tiesa, ar mazu vai vidēju reprezentivitātes pakāpi. Šajā gadījumā ganīšana vai pļaušana un ganīšana atālā ir vienīgais ieteicamais apsaimniekošanas veids. Pļaušana bez ganīšanas atālā kā galvenais apsaimniekošanas veids ir pieļaujama, taču jarēķinās, ka tā ilgstošā laika posm</w:t>
      </w:r>
      <w:r w:rsidR="003A24AE" w:rsidRPr="009E511A">
        <w:rPr>
          <w:rFonts w:ascii="Times New Roman" w:hAnsi="Times New Roman" w:cs="Times New Roman"/>
          <w:sz w:val="24"/>
          <w:szCs w:val="24"/>
          <w:lang w:val="lv-LV"/>
        </w:rPr>
        <w:t>ā</w:t>
      </w:r>
      <w:r w:rsidR="00910817" w:rsidRPr="009E511A">
        <w:rPr>
          <w:rFonts w:ascii="Times New Roman" w:hAnsi="Times New Roman" w:cs="Times New Roman"/>
          <w:sz w:val="24"/>
          <w:szCs w:val="24"/>
          <w:lang w:val="lv-LV"/>
        </w:rPr>
        <w:t xml:space="preserve"> biotopu pārveidos citā biotopā </w:t>
      </w:r>
      <w:r w:rsidR="00910817" w:rsidRPr="009E511A">
        <w:rPr>
          <w:rFonts w:ascii="Times New Roman" w:hAnsi="Times New Roman" w:cs="Times New Roman"/>
          <w:iCs/>
          <w:sz w:val="24"/>
          <w:szCs w:val="24"/>
          <w:lang w:val="lv-LV"/>
        </w:rPr>
        <w:t>6510</w:t>
      </w:r>
      <w:r w:rsidR="00910817" w:rsidRPr="009E511A">
        <w:rPr>
          <w:rFonts w:ascii="Times New Roman" w:hAnsi="Times New Roman" w:cs="Times New Roman"/>
          <w:i/>
          <w:sz w:val="24"/>
          <w:szCs w:val="24"/>
          <w:lang w:val="lv-LV"/>
        </w:rPr>
        <w:t xml:space="preserve"> Mēreni mitras pļavas</w:t>
      </w:r>
      <w:r w:rsidR="00910817" w:rsidRPr="009E511A">
        <w:rPr>
          <w:rFonts w:ascii="Times New Roman" w:hAnsi="Times New Roman" w:cs="Times New Roman"/>
          <w:sz w:val="24"/>
          <w:szCs w:val="24"/>
          <w:lang w:val="lv-LV"/>
        </w:rPr>
        <w:t xml:space="preserve"> (Rūsiņa</w:t>
      </w:r>
      <w:r w:rsidR="009852BB" w:rsidRPr="009E511A">
        <w:rPr>
          <w:rFonts w:ascii="Times New Roman" w:hAnsi="Times New Roman" w:cs="Times New Roman"/>
          <w:sz w:val="24"/>
          <w:szCs w:val="24"/>
          <w:lang w:val="lv-LV"/>
        </w:rPr>
        <w:t>,</w:t>
      </w:r>
      <w:r w:rsidR="00910817" w:rsidRPr="009E511A">
        <w:rPr>
          <w:rFonts w:ascii="Times New Roman" w:hAnsi="Times New Roman" w:cs="Times New Roman"/>
          <w:sz w:val="24"/>
          <w:szCs w:val="24"/>
          <w:lang w:val="lv-LV"/>
        </w:rPr>
        <w:t xml:space="preserve"> 2017).</w:t>
      </w:r>
    </w:p>
    <w:p w14:paraId="7D2FBAFA" w14:textId="77777777" w:rsidR="00E61972" w:rsidRPr="009E511A" w:rsidRDefault="00E61972" w:rsidP="00E61972">
      <w:pPr>
        <w:pStyle w:val="CommentText"/>
        <w:jc w:val="both"/>
        <w:rPr>
          <w:rFonts w:ascii="Times New Roman" w:hAnsi="Times New Roman" w:cs="Times New Roman"/>
          <w:sz w:val="24"/>
          <w:szCs w:val="24"/>
          <w:lang w:val="lv-LV"/>
        </w:rPr>
      </w:pPr>
    </w:p>
    <w:p w14:paraId="7D2FBAFB" w14:textId="77777777" w:rsidR="00E61972" w:rsidRPr="009E511A" w:rsidRDefault="00E61972" w:rsidP="00E61972">
      <w:pPr>
        <w:pStyle w:val="CommentText"/>
        <w:jc w:val="both"/>
        <w:rPr>
          <w:rFonts w:ascii="Times New Roman" w:hAnsi="Times New Roman" w:cs="Times New Roman"/>
          <w:sz w:val="24"/>
          <w:szCs w:val="24"/>
          <w:lang w:val="la-Latn"/>
        </w:rPr>
      </w:pPr>
      <w:r w:rsidRPr="009E511A">
        <w:rPr>
          <w:rFonts w:ascii="Times New Roman" w:hAnsi="Times New Roman" w:cs="Times New Roman"/>
          <w:sz w:val="24"/>
          <w:szCs w:val="24"/>
          <w:lang w:val="lv-LV"/>
        </w:rPr>
        <w:t>Reizi piecos gados abu zālāju biotopu poligonus</w:t>
      </w:r>
      <w:r w:rsidR="008D183C" w:rsidRPr="009E511A">
        <w:rPr>
          <w:rFonts w:ascii="Times New Roman" w:hAnsi="Times New Roman" w:cs="Times New Roman"/>
          <w:sz w:val="24"/>
          <w:szCs w:val="24"/>
          <w:lang w:val="lv-LV"/>
        </w:rPr>
        <w:t xml:space="preserve"> var nenopļaut un/vai nenoganīt, ja </w:t>
      </w:r>
      <w:r w:rsidR="008B1751" w:rsidRPr="009E511A">
        <w:rPr>
          <w:rFonts w:ascii="Times New Roman" w:hAnsi="Times New Roman" w:cs="Times New Roman"/>
          <w:sz w:val="24"/>
          <w:szCs w:val="24"/>
          <w:lang w:val="la-Latn"/>
        </w:rPr>
        <w:t xml:space="preserve">zālājs nav pieteikts </w:t>
      </w:r>
      <w:r w:rsidR="008B1751" w:rsidRPr="009E511A">
        <w:rPr>
          <w:rFonts w:ascii="Times New Roman" w:eastAsia="Times New Roman" w:hAnsi="Times New Roman" w:cs="Times New Roman"/>
          <w:bCs/>
          <w:iCs/>
          <w:sz w:val="24"/>
          <w:szCs w:val="24"/>
          <w:lang w:val="lv-LV"/>
        </w:rPr>
        <w:t>Lauku attīstības programmas aktivitātes “Bioloģiskās daudzveidības uzturēšana zālājos” (BDUZ) atbalsta maksājumiem</w:t>
      </w:r>
      <w:r w:rsidR="008D183C" w:rsidRPr="009E511A">
        <w:rPr>
          <w:rFonts w:ascii="Times New Roman" w:hAnsi="Times New Roman" w:cs="Times New Roman"/>
          <w:sz w:val="24"/>
          <w:szCs w:val="24"/>
          <w:lang w:val="la-Latn"/>
        </w:rPr>
        <w:t>.</w:t>
      </w:r>
    </w:p>
    <w:p w14:paraId="7D2FBAFC" w14:textId="77777777" w:rsidR="000C5C75" w:rsidRPr="009E511A" w:rsidRDefault="000C5C75" w:rsidP="00910817">
      <w:pPr>
        <w:pStyle w:val="CommentText"/>
        <w:jc w:val="both"/>
        <w:rPr>
          <w:rFonts w:ascii="Times New Roman" w:hAnsi="Times New Roman" w:cs="Times New Roman"/>
          <w:sz w:val="24"/>
          <w:szCs w:val="24"/>
          <w:lang w:val="la-Latn"/>
        </w:rPr>
      </w:pPr>
    </w:p>
    <w:p w14:paraId="7D2FBAFD" w14:textId="77777777" w:rsidR="00E61972" w:rsidRPr="009E511A" w:rsidRDefault="00E61972" w:rsidP="00910817">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Detalizētu informāciju par zālāju biotopu atjaunošanas darbībām ieteicams meklēt zālāju biotopu apsaimniekošanas vadlīnijās (Rūsiņa</w:t>
      </w:r>
      <w:r w:rsidR="003A24AE"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2017), kas pieejamas </w:t>
      </w:r>
      <w:r w:rsidR="003A24AE" w:rsidRPr="009E511A">
        <w:rPr>
          <w:rFonts w:ascii="Times New Roman" w:hAnsi="Times New Roman" w:cs="Times New Roman"/>
          <w:sz w:val="24"/>
          <w:szCs w:val="24"/>
          <w:lang w:val="lv-LV"/>
        </w:rPr>
        <w:t xml:space="preserve">gan </w:t>
      </w:r>
      <w:r w:rsidRPr="009E511A">
        <w:rPr>
          <w:rFonts w:ascii="Times New Roman" w:hAnsi="Times New Roman" w:cs="Times New Roman"/>
          <w:sz w:val="24"/>
          <w:szCs w:val="24"/>
          <w:lang w:val="lv-LV"/>
        </w:rPr>
        <w:t xml:space="preserve">DAP tīmekļvietnē: </w:t>
      </w:r>
      <w:hyperlink r:id="rId99" w:history="1">
        <w:r w:rsidRPr="009E511A">
          <w:rPr>
            <w:rStyle w:val="Hyperlink"/>
            <w:rFonts w:ascii="Times New Roman" w:hAnsi="Times New Roman" w:cs="Times New Roman"/>
            <w:sz w:val="24"/>
            <w:szCs w:val="24"/>
            <w:lang w:val="lv-LV"/>
          </w:rPr>
          <w:t>www.daba.gov.lv</w:t>
        </w:r>
      </w:hyperlink>
      <w:r w:rsidR="003A24AE" w:rsidRPr="009E511A">
        <w:rPr>
          <w:rFonts w:ascii="Times New Roman" w:hAnsi="Times New Roman" w:cs="Times New Roman"/>
          <w:sz w:val="24"/>
          <w:szCs w:val="24"/>
          <w:lang w:val="lv-LV"/>
        </w:rPr>
        <w:t>,gan</w:t>
      </w:r>
      <w:r w:rsidRPr="009E511A">
        <w:rPr>
          <w:rFonts w:ascii="Times New Roman" w:hAnsi="Times New Roman" w:cs="Times New Roman"/>
          <w:sz w:val="24"/>
          <w:szCs w:val="24"/>
          <w:lang w:val="lv-LV"/>
        </w:rPr>
        <w:t xml:space="preserve"> bibliotēkās.</w:t>
      </w:r>
    </w:p>
    <w:p w14:paraId="7D2FBAFE" w14:textId="77777777" w:rsidR="00910817" w:rsidRPr="009E511A" w:rsidRDefault="00910817" w:rsidP="00910817">
      <w:pPr>
        <w:pStyle w:val="CommentText"/>
        <w:jc w:val="both"/>
        <w:rPr>
          <w:rFonts w:ascii="Times New Roman" w:hAnsi="Times New Roman" w:cs="Times New Roman"/>
          <w:sz w:val="24"/>
          <w:szCs w:val="24"/>
          <w:lang w:val="lv-LV"/>
        </w:rPr>
      </w:pPr>
    </w:p>
    <w:p w14:paraId="7D2FBAFF" w14:textId="77777777" w:rsidR="0078174F" w:rsidRPr="009E511A" w:rsidRDefault="0078174F" w:rsidP="00910817">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Uz apsaimniekošanas pasākumu “Aizsargājamo zālāju biotopu apsaimniekošanas pasākumu nodrošināšana veicot pļavu pļaušanu un/vai noganīšanu” attiecināmās teritorij</w:t>
      </w:r>
      <w:r w:rsidR="00127DCD" w:rsidRPr="009E511A">
        <w:rPr>
          <w:rFonts w:ascii="Times New Roman" w:hAnsi="Times New Roman" w:cs="Times New Roman"/>
          <w:sz w:val="24"/>
          <w:szCs w:val="24"/>
          <w:lang w:val="lv-LV"/>
        </w:rPr>
        <w:t>as kartogrāfiski attēlotas 5.4.3</w:t>
      </w:r>
      <w:r w:rsidRPr="009E511A">
        <w:rPr>
          <w:rFonts w:ascii="Times New Roman" w:hAnsi="Times New Roman" w:cs="Times New Roman"/>
          <w:sz w:val="24"/>
          <w:szCs w:val="24"/>
          <w:lang w:val="lv-LV"/>
        </w:rPr>
        <w:t>. att</w:t>
      </w:r>
      <w:r w:rsidR="00127DCD" w:rsidRPr="009E511A">
        <w:rPr>
          <w:rFonts w:ascii="Times New Roman" w:hAnsi="Times New Roman" w:cs="Times New Roman"/>
          <w:sz w:val="24"/>
          <w:szCs w:val="24"/>
          <w:lang w:val="lv-LV"/>
        </w:rPr>
        <w:t>ēlā</w:t>
      </w:r>
      <w:r w:rsidRPr="009E511A">
        <w:rPr>
          <w:rFonts w:ascii="Times New Roman" w:hAnsi="Times New Roman" w:cs="Times New Roman"/>
          <w:sz w:val="24"/>
          <w:szCs w:val="24"/>
          <w:lang w:val="lv-LV"/>
        </w:rPr>
        <w:t>.</w:t>
      </w:r>
    </w:p>
    <w:p w14:paraId="7D2FBB00" w14:textId="77777777" w:rsidR="00910817" w:rsidRPr="009E511A" w:rsidRDefault="00910817" w:rsidP="00FF1A48">
      <w:pPr>
        <w:jc w:val="both"/>
        <w:rPr>
          <w:rFonts w:ascii="Times New Roman" w:hAnsi="Times New Roman"/>
          <w:b/>
          <w:bCs/>
          <w:noProof/>
          <w:sz w:val="24"/>
          <w:szCs w:val="24"/>
          <w:lang w:val="lv-LV"/>
        </w:rPr>
      </w:pPr>
    </w:p>
    <w:p w14:paraId="7D2FBB01" w14:textId="77777777" w:rsidR="001A6F1A" w:rsidRPr="009E511A" w:rsidRDefault="240496A4" w:rsidP="0078174F">
      <w:pPr>
        <w:pStyle w:val="ListParagraph"/>
        <w:ind w:left="0"/>
        <w:jc w:val="both"/>
        <w:rPr>
          <w:rFonts w:ascii="Times New Roman" w:hAnsi="Times New Roman"/>
          <w:bCs/>
          <w:i/>
          <w:sz w:val="20"/>
          <w:szCs w:val="20"/>
          <w:lang w:val="lv-LV"/>
        </w:rPr>
      </w:pPr>
      <w:r>
        <w:rPr>
          <w:noProof/>
          <w:lang w:val="lv-LV" w:eastAsia="lv-LV"/>
        </w:rPr>
        <w:lastRenderedPageBreak/>
        <w:drawing>
          <wp:inline distT="0" distB="0" distL="0" distR="0" wp14:anchorId="7D2FC1F0" wp14:editId="5A458E89">
            <wp:extent cx="5274310" cy="3731297"/>
            <wp:effectExtent l="0" t="0" r="2540" b="2540"/>
            <wp:docPr id="1979267472" name="Picture 18" descr="C:\Users\12380793\Downloads\B.2.1. un B.2.2 pasākum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100" cstate="screen">
                      <a:extLst>
                        <a:ext uri="{28A0092B-C50C-407E-A947-70E740481C1C}">
                          <a14:useLocalDpi xmlns:a14="http://schemas.microsoft.com/office/drawing/2010/main"/>
                        </a:ext>
                      </a:extLst>
                    </a:blip>
                    <a:stretch>
                      <a:fillRect/>
                    </a:stretch>
                  </pic:blipFill>
                  <pic:spPr>
                    <a:xfrm>
                      <a:off x="0" y="0"/>
                      <a:ext cx="5274310" cy="3731297"/>
                    </a:xfrm>
                    <a:prstGeom prst="rect">
                      <a:avLst/>
                    </a:prstGeom>
                  </pic:spPr>
                </pic:pic>
              </a:graphicData>
            </a:graphic>
          </wp:inline>
        </w:drawing>
      </w:r>
    </w:p>
    <w:p w14:paraId="7D2FBB02" w14:textId="77777777" w:rsidR="00412D92" w:rsidRPr="009E511A" w:rsidRDefault="00127DCD" w:rsidP="0078174F">
      <w:pPr>
        <w:pStyle w:val="ListParagraph"/>
        <w:ind w:left="0"/>
        <w:jc w:val="both"/>
        <w:rPr>
          <w:rFonts w:ascii="Times New Roman" w:hAnsi="Times New Roman"/>
          <w:b/>
          <w:bCs/>
          <w:i/>
          <w:sz w:val="20"/>
          <w:szCs w:val="20"/>
          <w:lang w:val="lv-LV"/>
        </w:rPr>
      </w:pPr>
      <w:r w:rsidRPr="009E511A">
        <w:rPr>
          <w:rFonts w:ascii="Times New Roman" w:hAnsi="Times New Roman"/>
          <w:bCs/>
          <w:i/>
          <w:sz w:val="20"/>
          <w:szCs w:val="20"/>
          <w:lang w:val="lv-LV"/>
        </w:rPr>
        <w:t>5.4.3</w:t>
      </w:r>
      <w:r w:rsidR="0078174F" w:rsidRPr="009E511A">
        <w:rPr>
          <w:rFonts w:ascii="Times New Roman" w:hAnsi="Times New Roman"/>
          <w:bCs/>
          <w:i/>
          <w:sz w:val="20"/>
          <w:szCs w:val="20"/>
          <w:lang w:val="lv-LV"/>
        </w:rPr>
        <w:t>. att</w:t>
      </w:r>
      <w:r w:rsidRPr="009E511A">
        <w:rPr>
          <w:rFonts w:ascii="Times New Roman" w:hAnsi="Times New Roman"/>
          <w:bCs/>
          <w:i/>
          <w:sz w:val="20"/>
          <w:szCs w:val="20"/>
          <w:lang w:val="lv-LV"/>
        </w:rPr>
        <w:t>ēls</w:t>
      </w:r>
      <w:r w:rsidR="0078174F" w:rsidRPr="009E511A">
        <w:rPr>
          <w:rFonts w:ascii="Times New Roman" w:hAnsi="Times New Roman"/>
          <w:bCs/>
          <w:i/>
          <w:sz w:val="20"/>
          <w:szCs w:val="20"/>
          <w:lang w:val="lv-LV"/>
        </w:rPr>
        <w:t>.</w:t>
      </w:r>
      <w:r w:rsidR="0078174F" w:rsidRPr="009E511A">
        <w:rPr>
          <w:rFonts w:ascii="Times New Roman" w:hAnsi="Times New Roman"/>
          <w:b/>
          <w:bCs/>
          <w:i/>
          <w:sz w:val="20"/>
          <w:szCs w:val="20"/>
          <w:lang w:val="lv-LV"/>
        </w:rPr>
        <w:t xml:space="preserve"> Uz B.2.1. un B.2.2. apsaimniekošanas pasākumiem attiecināmās teritorijas DP “Numernes valnis” teritorijā</w:t>
      </w:r>
    </w:p>
    <w:p w14:paraId="7D2FBB03" w14:textId="77777777" w:rsidR="0023681C" w:rsidRPr="009E511A" w:rsidRDefault="0023681C" w:rsidP="0078174F">
      <w:pPr>
        <w:jc w:val="both"/>
        <w:rPr>
          <w:rFonts w:ascii="Times New Roman" w:hAnsi="Times New Roman"/>
          <w:b/>
          <w:bCs/>
          <w:sz w:val="24"/>
          <w:szCs w:val="24"/>
          <w:lang w:val="lv-LV"/>
        </w:rPr>
      </w:pPr>
    </w:p>
    <w:p w14:paraId="7D2FBB04" w14:textId="77777777" w:rsidR="0023681C" w:rsidRPr="009E511A" w:rsidRDefault="00F20DB9" w:rsidP="00FF1A48">
      <w:pPr>
        <w:jc w:val="both"/>
        <w:rPr>
          <w:rFonts w:ascii="Times New Roman" w:hAnsi="Times New Roman"/>
          <w:b/>
          <w:bCs/>
          <w:sz w:val="24"/>
          <w:szCs w:val="24"/>
          <w:u w:val="single"/>
          <w:lang w:val="lv-LV"/>
        </w:rPr>
      </w:pPr>
      <w:r w:rsidRPr="009E511A">
        <w:rPr>
          <w:rFonts w:ascii="Times New Roman" w:hAnsi="Times New Roman"/>
          <w:b/>
          <w:bCs/>
          <w:sz w:val="24"/>
          <w:szCs w:val="24"/>
          <w:u w:val="single"/>
          <w:lang w:val="lv-LV"/>
        </w:rPr>
        <w:t>B.2.2</w:t>
      </w:r>
      <w:r w:rsidR="0023681C" w:rsidRPr="009E511A">
        <w:rPr>
          <w:rFonts w:ascii="Times New Roman" w:hAnsi="Times New Roman"/>
          <w:b/>
          <w:bCs/>
          <w:sz w:val="24"/>
          <w:szCs w:val="24"/>
          <w:u w:val="single"/>
          <w:lang w:val="lv-LV"/>
        </w:rPr>
        <w:t xml:space="preserve">. </w:t>
      </w:r>
      <w:r w:rsidR="0023681C" w:rsidRPr="009E511A">
        <w:rPr>
          <w:rFonts w:ascii="Times New Roman" w:hAnsi="Times New Roman" w:cs="Times New Roman"/>
          <w:b/>
          <w:sz w:val="24"/>
          <w:szCs w:val="24"/>
          <w:u w:val="single"/>
          <w:lang w:val="lv-LV"/>
        </w:rPr>
        <w:t xml:space="preserve">Potenciālo aizsargājamo zālāju biotopu </w:t>
      </w:r>
      <w:r w:rsidR="00967AEE" w:rsidRPr="009E511A">
        <w:rPr>
          <w:rFonts w:ascii="Times New Roman" w:hAnsi="Times New Roman" w:cs="Times New Roman"/>
          <w:b/>
          <w:sz w:val="24"/>
          <w:szCs w:val="24"/>
          <w:u w:val="single"/>
          <w:lang w:val="lv-LV"/>
        </w:rPr>
        <w:t xml:space="preserve">un tauriņiem potenciālo barošanās biotopu </w:t>
      </w:r>
      <w:r w:rsidR="0023681C" w:rsidRPr="009E511A">
        <w:rPr>
          <w:rFonts w:ascii="Times New Roman" w:hAnsi="Times New Roman" w:cs="Times New Roman"/>
          <w:b/>
          <w:sz w:val="24"/>
          <w:szCs w:val="24"/>
          <w:u w:val="single"/>
          <w:lang w:val="lv-LV"/>
        </w:rPr>
        <w:t>atjaunošana</w:t>
      </w:r>
    </w:p>
    <w:p w14:paraId="7D2FBB05" w14:textId="77777777" w:rsidR="0023681C" w:rsidRPr="009E511A" w:rsidRDefault="0023681C" w:rsidP="00B65879">
      <w:pPr>
        <w:jc w:val="both"/>
        <w:rPr>
          <w:rFonts w:ascii="Times New Roman" w:hAnsi="Times New Roman" w:cs="Times New Roman"/>
          <w:b/>
          <w:bCs/>
          <w:sz w:val="24"/>
          <w:szCs w:val="24"/>
          <w:lang w:val="lv-LV"/>
        </w:rPr>
      </w:pPr>
    </w:p>
    <w:p w14:paraId="7D2FBB06" w14:textId="77777777" w:rsidR="00143147" w:rsidRPr="009E511A" w:rsidRDefault="00143147" w:rsidP="00B65879">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Ietver pasākumus degradēto zālāju atjaunošanai un potenciāli vērtīgu zālāju saglabāšanai. Kā iespējamās platības zālāju atjaunošanai norādītas: </w:t>
      </w:r>
    </w:p>
    <w:p w14:paraId="7D2FBB07" w14:textId="77777777" w:rsidR="00143147" w:rsidRPr="009E511A" w:rsidRDefault="00143147" w:rsidP="00143147">
      <w:pPr>
        <w:ind w:left="567"/>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zālāju biotopi, kuri vairs neatbilst ES aizsargājam</w:t>
      </w:r>
      <w:r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 biotopa statusam, jo to kvalitāte samazinājusies apsaimniekošanas trūkuma vai neatbilstošas apsaimniekošanas dēļ;</w:t>
      </w:r>
    </w:p>
    <w:p w14:paraId="7D2FBB08" w14:textId="77777777" w:rsidR="00143147" w:rsidRPr="009E511A" w:rsidRDefault="00143147" w:rsidP="00143147">
      <w:pPr>
        <w:ind w:left="567"/>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esošiem zālāju biotopiem piegulošas viengabalainas platības, kurās iespējama dabiskiem zālājiem raksturīgo sugu ienākšana no blakus esošiem biotopiem.</w:t>
      </w:r>
    </w:p>
    <w:p w14:paraId="7D2FBB09" w14:textId="77777777" w:rsidR="002410C6" w:rsidRPr="009E511A" w:rsidRDefault="002410C6" w:rsidP="00B65879">
      <w:pPr>
        <w:jc w:val="both"/>
        <w:rPr>
          <w:rFonts w:ascii="Times New Roman" w:hAnsi="Times New Roman" w:cs="Times New Roman"/>
          <w:b/>
          <w:bCs/>
          <w:sz w:val="24"/>
          <w:szCs w:val="24"/>
          <w:lang w:val="la-Latn"/>
        </w:rPr>
      </w:pPr>
    </w:p>
    <w:p w14:paraId="7D2FBB0A" w14:textId="77777777" w:rsidR="004F4D1E" w:rsidRPr="009E511A" w:rsidRDefault="00125B97" w:rsidP="00125B97">
      <w:pPr>
        <w:tabs>
          <w:tab w:val="left" w:pos="4116"/>
        </w:tabs>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DP “Numernes valnis” teritorijā ir samērā daudz atklāto vietu, kas neatbilst ES nozīmes</w:t>
      </w:r>
      <w:r w:rsidR="004F4D1E" w:rsidRPr="009E511A">
        <w:rPr>
          <w:rFonts w:ascii="Times New Roman" w:hAnsi="Times New Roman" w:cs="Times New Roman"/>
          <w:sz w:val="24"/>
          <w:szCs w:val="24"/>
          <w:lang w:val="lv-LV"/>
        </w:rPr>
        <w:t xml:space="preserve"> aizsargājamiem zālāju biotopiem</w:t>
      </w:r>
      <w:r w:rsidR="00573EF1" w:rsidRPr="009E511A">
        <w:rPr>
          <w:rFonts w:ascii="Times New Roman" w:hAnsi="Times New Roman" w:cs="Times New Roman"/>
          <w:sz w:val="24"/>
          <w:szCs w:val="24"/>
          <w:lang w:val="la-Latn"/>
        </w:rPr>
        <w:t>,</w:t>
      </w:r>
      <w:r w:rsidR="002410C6" w:rsidRPr="009E511A">
        <w:rPr>
          <w:rFonts w:ascii="Times New Roman" w:hAnsi="Times New Roman" w:cs="Times New Roman"/>
          <w:sz w:val="24"/>
          <w:szCs w:val="24"/>
          <w:lang w:val="la-Latn"/>
        </w:rPr>
        <w:t xml:space="preserve"> </w:t>
      </w:r>
      <w:r w:rsidR="00573EF1" w:rsidRPr="009E511A">
        <w:rPr>
          <w:rFonts w:ascii="Times New Roman" w:hAnsi="Times New Roman" w:cs="Times New Roman"/>
          <w:sz w:val="24"/>
          <w:szCs w:val="24"/>
          <w:lang w:val="la-Latn"/>
        </w:rPr>
        <w:t>tomēr neskatoties uz to</w:t>
      </w:r>
      <w:r w:rsidR="005518E3" w:rsidRPr="009E511A">
        <w:rPr>
          <w:rFonts w:ascii="Times New Roman" w:hAnsi="Times New Roman" w:cs="Times New Roman"/>
          <w:sz w:val="24"/>
          <w:szCs w:val="24"/>
          <w:lang w:val="la-Latn"/>
        </w:rPr>
        <w:t>,</w:t>
      </w:r>
      <w:r w:rsidR="00573EF1" w:rsidRPr="009E511A">
        <w:rPr>
          <w:rFonts w:ascii="Times New Roman" w:hAnsi="Times New Roman" w:cs="Times New Roman"/>
          <w:sz w:val="24"/>
          <w:szCs w:val="24"/>
          <w:lang w:val="la-Latn"/>
        </w:rPr>
        <w:t xml:space="preserve"> šīs teritorijas</w:t>
      </w:r>
      <w:r w:rsidRPr="009E511A">
        <w:rPr>
          <w:rFonts w:ascii="Times New Roman" w:hAnsi="Times New Roman" w:cs="Times New Roman"/>
          <w:sz w:val="24"/>
          <w:szCs w:val="24"/>
          <w:lang w:val="lv-LV"/>
        </w:rPr>
        <w:t xml:space="preserve"> </w:t>
      </w:r>
      <w:r w:rsidR="004F4D1E" w:rsidRPr="009E511A">
        <w:rPr>
          <w:rFonts w:ascii="Times New Roman" w:hAnsi="Times New Roman" w:cs="Times New Roman"/>
          <w:sz w:val="24"/>
          <w:szCs w:val="24"/>
          <w:lang w:val="lv-LV"/>
        </w:rPr>
        <w:t>ir būtiskas</w:t>
      </w:r>
      <w:r w:rsidR="00573EF1" w:rsidRPr="009E511A">
        <w:rPr>
          <w:rFonts w:ascii="Times New Roman" w:hAnsi="Times New Roman" w:cs="Times New Roman"/>
          <w:sz w:val="24"/>
          <w:szCs w:val="24"/>
          <w:lang w:val="la-Latn"/>
        </w:rPr>
        <w:t xml:space="preserve"> </w:t>
      </w:r>
      <w:r w:rsidR="004F4D1E" w:rsidRPr="009E511A">
        <w:rPr>
          <w:rFonts w:ascii="Times New Roman" w:hAnsi="Times New Roman" w:cs="Times New Roman"/>
          <w:sz w:val="24"/>
          <w:szCs w:val="24"/>
          <w:lang w:val="la-Latn"/>
        </w:rPr>
        <w:t>daudzām ar zālājiem saistītā</w:t>
      </w:r>
      <w:r w:rsidR="003A24AE" w:rsidRPr="009E511A">
        <w:rPr>
          <w:rFonts w:ascii="Times New Roman" w:hAnsi="Times New Roman" w:cs="Times New Roman"/>
          <w:sz w:val="24"/>
          <w:szCs w:val="24"/>
          <w:lang w:val="lv-LV"/>
        </w:rPr>
        <w:t>m</w:t>
      </w:r>
      <w:r w:rsidR="004F4D1E" w:rsidRPr="009E511A">
        <w:rPr>
          <w:rFonts w:ascii="Times New Roman" w:hAnsi="Times New Roman" w:cs="Times New Roman"/>
          <w:sz w:val="24"/>
          <w:szCs w:val="24"/>
          <w:lang w:val="la-Latn"/>
        </w:rPr>
        <w:t xml:space="preserve"> retām un aizsargājamām sugām. Šīs teritorijas ir īpaši nozīmīgas kā </w:t>
      </w:r>
      <w:r w:rsidRPr="009E511A">
        <w:rPr>
          <w:rFonts w:ascii="Times New Roman" w:hAnsi="Times New Roman" w:cs="Times New Roman"/>
          <w:sz w:val="24"/>
          <w:szCs w:val="24"/>
          <w:lang w:val="lv-LV"/>
        </w:rPr>
        <w:t xml:space="preserve">tauriņu vairošanās, barošanās un kāpuru attīstības biotopi. Īpaši vērtīgi ir </w:t>
      </w:r>
      <w:r w:rsidR="004F4D1E" w:rsidRPr="009E511A">
        <w:rPr>
          <w:rFonts w:ascii="Times New Roman" w:hAnsi="Times New Roman" w:cs="Times New Roman"/>
          <w:sz w:val="24"/>
          <w:szCs w:val="24"/>
          <w:lang w:val="lv-LV"/>
        </w:rPr>
        <w:t xml:space="preserve">šādi </w:t>
      </w:r>
      <w:r w:rsidRPr="009E511A">
        <w:rPr>
          <w:rFonts w:ascii="Times New Roman" w:hAnsi="Times New Roman" w:cs="Times New Roman"/>
          <w:sz w:val="24"/>
          <w:szCs w:val="24"/>
          <w:lang w:val="lv-LV"/>
        </w:rPr>
        <w:t>zālāji, kas robežojas ar tauriņiem piemērotām mežaudzēm. Pašreizējā stāvoklī šīs aizaugošās teritorijas ir uzskat</w:t>
      </w:r>
      <w:r w:rsidR="003A24AE"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mas par nozīmīgām barošanās vietām vairākām īpaši aizsargājamām tauriņu sugām</w:t>
      </w:r>
      <w:r w:rsidR="005518E3" w:rsidRPr="009E511A">
        <w:rPr>
          <w:rFonts w:ascii="Times New Roman" w:hAnsi="Times New Roman" w:cs="Times New Roman"/>
          <w:sz w:val="24"/>
          <w:szCs w:val="24"/>
          <w:lang w:val="la-Latn"/>
        </w:rPr>
        <w:t>, piemēram,</w:t>
      </w:r>
      <w:r w:rsidRPr="009E511A">
        <w:rPr>
          <w:rFonts w:ascii="Times New Roman" w:hAnsi="Times New Roman" w:cs="Times New Roman"/>
          <w:sz w:val="24"/>
          <w:szCs w:val="24"/>
          <w:lang w:val="lv-LV"/>
        </w:rPr>
        <w:t xml:space="preserve"> zirgskābeņu zilenītim </w:t>
      </w:r>
      <w:r w:rsidRPr="009E511A">
        <w:rPr>
          <w:rFonts w:ascii="Times New Roman" w:hAnsi="Times New Roman" w:cs="Times New Roman"/>
          <w:i/>
          <w:sz w:val="24"/>
          <w:szCs w:val="24"/>
          <w:lang w:val="lv-LV"/>
        </w:rPr>
        <w:t>Lycaena dispar</w:t>
      </w:r>
      <w:r w:rsidRPr="009E511A">
        <w:rPr>
          <w:rFonts w:ascii="Times New Roman" w:hAnsi="Times New Roman" w:cs="Times New Roman"/>
          <w:sz w:val="24"/>
          <w:szCs w:val="24"/>
          <w:lang w:val="lv-LV"/>
        </w:rPr>
        <w:t xml:space="preserve">, kā arī </w:t>
      </w:r>
      <w:r w:rsidR="005518E3" w:rsidRPr="009E511A">
        <w:rPr>
          <w:rFonts w:ascii="Times New Roman" w:hAnsi="Times New Roman" w:cs="Times New Roman"/>
          <w:sz w:val="24"/>
          <w:szCs w:val="24"/>
          <w:lang w:val="lv-LV"/>
        </w:rPr>
        <w:t>meža sīksamtenim</w:t>
      </w:r>
      <w:r w:rsidRPr="009E511A">
        <w:rPr>
          <w:rFonts w:ascii="Times New Roman" w:hAnsi="Times New Roman" w:cs="Times New Roman"/>
          <w:sz w:val="24"/>
          <w:szCs w:val="24"/>
          <w:lang w:val="lv-LV"/>
        </w:rPr>
        <w:t xml:space="preserve"> </w:t>
      </w:r>
      <w:r w:rsidRPr="009E511A">
        <w:rPr>
          <w:rFonts w:ascii="Times New Roman" w:hAnsi="Times New Roman" w:cs="Times New Roman"/>
          <w:i/>
          <w:sz w:val="24"/>
          <w:szCs w:val="24"/>
          <w:lang w:val="lv-LV"/>
        </w:rPr>
        <w:t>Coenonympha hero</w:t>
      </w:r>
      <w:r w:rsidR="005518E3" w:rsidRPr="009E511A">
        <w:rPr>
          <w:rFonts w:ascii="Times New Roman" w:hAnsi="Times New Roman" w:cs="Times New Roman"/>
          <w:sz w:val="24"/>
          <w:szCs w:val="24"/>
          <w:lang w:val="lv-LV"/>
        </w:rPr>
        <w:t xml:space="preserve"> un gāršas samtenim</w:t>
      </w:r>
      <w:r w:rsidRPr="009E511A">
        <w:rPr>
          <w:rFonts w:ascii="Times New Roman" w:hAnsi="Times New Roman" w:cs="Times New Roman"/>
          <w:sz w:val="24"/>
          <w:szCs w:val="24"/>
          <w:lang w:val="lv-LV"/>
        </w:rPr>
        <w:t xml:space="preserve"> </w:t>
      </w:r>
      <w:r w:rsidRPr="009E511A">
        <w:rPr>
          <w:rFonts w:ascii="Times New Roman" w:hAnsi="Times New Roman" w:cs="Times New Roman"/>
          <w:i/>
          <w:sz w:val="24"/>
          <w:szCs w:val="24"/>
          <w:lang w:val="lv-LV"/>
        </w:rPr>
        <w:t>Lopinga achine</w:t>
      </w:r>
      <w:r w:rsidR="003A24AE" w:rsidRPr="009E511A">
        <w:rPr>
          <w:rFonts w:ascii="Times New Roman" w:hAnsi="Times New Roman" w:cs="Times New Roman"/>
          <w:iCs/>
          <w:sz w:val="24"/>
          <w:szCs w:val="24"/>
          <w:lang w:val="lv-LV"/>
        </w:rPr>
        <w:t>.</w:t>
      </w:r>
      <w:r w:rsidRPr="009E511A">
        <w:rPr>
          <w:rFonts w:ascii="Times New Roman" w:hAnsi="Times New Roman" w:cs="Times New Roman"/>
          <w:i/>
          <w:sz w:val="24"/>
          <w:szCs w:val="24"/>
          <w:lang w:val="lv-LV"/>
        </w:rPr>
        <w:t xml:space="preserve"> </w:t>
      </w:r>
      <w:r w:rsidRPr="009E511A">
        <w:rPr>
          <w:rFonts w:ascii="Times New Roman" w:hAnsi="Times New Roman" w:cs="Times New Roman"/>
          <w:sz w:val="24"/>
          <w:szCs w:val="24"/>
          <w:lang w:val="lv-LV"/>
        </w:rPr>
        <w:t>Lauču kā atklātas ainavu telpas uzturēšana ir būtiska arī ainavas kvalitātes uzlabošanai.</w:t>
      </w:r>
      <w:r w:rsidR="00C507CB"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Atklāto ainavu aizaugšana ar krūmiem mazina a</w:t>
      </w:r>
      <w:r w:rsidR="007E5474" w:rsidRPr="009E511A">
        <w:rPr>
          <w:rFonts w:ascii="Times New Roman" w:hAnsi="Times New Roman" w:cs="Times New Roman"/>
          <w:sz w:val="24"/>
          <w:szCs w:val="24"/>
          <w:lang w:val="lv-LV"/>
        </w:rPr>
        <w:t>inavas mozaīkveida raksturu</w:t>
      </w:r>
      <w:r w:rsidRPr="009E511A">
        <w:rPr>
          <w:rFonts w:ascii="Times New Roman" w:hAnsi="Times New Roman" w:cs="Times New Roman"/>
          <w:sz w:val="24"/>
          <w:szCs w:val="24"/>
          <w:lang w:val="lv-LV"/>
        </w:rPr>
        <w:t xml:space="preserve">, kā rezultātā samazinās nektāraugu segums, un tauriņiem piemērotie barošanās biotopi degradējas. </w:t>
      </w:r>
    </w:p>
    <w:p w14:paraId="7D2FBB0B" w14:textId="77777777" w:rsidR="004F4D1E" w:rsidRPr="009E511A" w:rsidRDefault="004F4D1E" w:rsidP="00125B97">
      <w:pPr>
        <w:tabs>
          <w:tab w:val="left" w:pos="4116"/>
        </w:tabs>
        <w:jc w:val="both"/>
        <w:rPr>
          <w:rFonts w:ascii="Times New Roman" w:hAnsi="Times New Roman" w:cs="Times New Roman"/>
          <w:sz w:val="24"/>
          <w:szCs w:val="24"/>
          <w:lang w:val="lv-LV"/>
        </w:rPr>
      </w:pPr>
    </w:p>
    <w:p w14:paraId="7D2FBB0C" w14:textId="58CB3847" w:rsidR="00ED3070" w:rsidRPr="009E511A" w:rsidRDefault="00125B97" w:rsidP="00ED3070">
      <w:pPr>
        <w:tabs>
          <w:tab w:val="left" w:pos="4116"/>
        </w:tabs>
        <w:jc w:val="both"/>
        <w:rPr>
          <w:rFonts w:ascii="Times New Roman" w:hAnsi="Times New Roman" w:cs="Times New Roman"/>
          <w:sz w:val="24"/>
          <w:szCs w:val="24"/>
          <w:lang w:val="la-Latn"/>
        </w:rPr>
      </w:pPr>
      <w:r w:rsidRPr="009E511A">
        <w:rPr>
          <w:rFonts w:ascii="Times New Roman" w:hAnsi="Times New Roman" w:cs="Times New Roman"/>
          <w:sz w:val="24"/>
          <w:szCs w:val="24"/>
          <w:lang w:val="lv-LV"/>
        </w:rPr>
        <w:t>Ilgtermiņā apsaimniekošanas pasākumu ideālais mērķis ir aizaugušo un aizaugošo zālāju atjaunošanās un ilgtspējīga saglabāšanās.</w:t>
      </w:r>
      <w:r w:rsidR="004F4D1E" w:rsidRPr="009E511A">
        <w:rPr>
          <w:rFonts w:ascii="Times New Roman" w:hAnsi="Times New Roman" w:cs="Times New Roman"/>
          <w:i/>
          <w:sz w:val="24"/>
          <w:szCs w:val="24"/>
          <w:lang w:val="lv-LV"/>
        </w:rPr>
        <w:t xml:space="preserve"> </w:t>
      </w:r>
      <w:r w:rsidRPr="009E511A">
        <w:rPr>
          <w:rFonts w:ascii="Times New Roman" w:hAnsi="Times New Roman" w:cs="Times New Roman"/>
          <w:sz w:val="24"/>
          <w:szCs w:val="24"/>
          <w:lang w:val="lv-LV"/>
        </w:rPr>
        <w:t>Sākotnējā posmā</w:t>
      </w:r>
      <w:r w:rsidR="004F4D1E" w:rsidRPr="009E511A">
        <w:rPr>
          <w:rFonts w:ascii="Times New Roman" w:hAnsi="Times New Roman" w:cs="Times New Roman"/>
          <w:sz w:val="24"/>
          <w:szCs w:val="24"/>
          <w:lang w:val="lv-LV"/>
        </w:rPr>
        <w:t xml:space="preserve"> nepieciešams veikt </w:t>
      </w:r>
      <w:r w:rsidR="004F4D1E" w:rsidRPr="009E511A">
        <w:rPr>
          <w:rFonts w:ascii="Times New Roman" w:hAnsi="Times New Roman" w:cs="Times New Roman"/>
          <w:sz w:val="24"/>
          <w:szCs w:val="24"/>
          <w:lang w:val="lv-LV"/>
        </w:rPr>
        <w:lastRenderedPageBreak/>
        <w:t xml:space="preserve">traucējošā apauguma nociršanu (izņemot atsevišķi augošus kokus vai koku grupas). </w:t>
      </w:r>
      <w:r w:rsidR="00ED3070" w:rsidRPr="009E511A">
        <w:rPr>
          <w:rFonts w:ascii="Times New Roman" w:hAnsi="Times New Roman" w:cs="Times New Roman"/>
          <w:sz w:val="24"/>
          <w:szCs w:val="24"/>
          <w:lang w:val="lv-LV"/>
        </w:rPr>
        <w:t>Ja zālājs nav ilgstoši pļauts un jau aizaudzis ar krūmiem un kokiem, tas jau var tikt pieskaitīts meža zemēm. Šajos gadījumos vispirms jāveic atmežošana. Ja zālāji atbrīvoti no lieliem kokiem un krūmiem vietās ar blīvu kokaugu apaugumu, vēlama augsnes virskārtas un celmu frēzēšana, lai pēc tam būtu iespējama zālāju pļaušana.</w:t>
      </w:r>
      <w:r w:rsidR="005447FC" w:rsidRPr="009E511A">
        <w:rPr>
          <w:rFonts w:ascii="Times New Roman" w:hAnsi="Times New Roman" w:cs="Times New Roman"/>
          <w:sz w:val="24"/>
          <w:szCs w:val="24"/>
          <w:lang w:val="la-Latn"/>
        </w:rPr>
        <w:t xml:space="preserve"> P</w:t>
      </w:r>
      <w:r w:rsidR="005447FC" w:rsidRPr="009E511A">
        <w:rPr>
          <w:rFonts w:ascii="Times New Roman" w:hAnsi="Times New Roman" w:cs="Times New Roman"/>
          <w:sz w:val="24"/>
          <w:szCs w:val="24"/>
          <w:lang w:val="lv-LV"/>
        </w:rPr>
        <w:t>irmajā apsaimniekošanas gadā krūmu izvākšanas darbi veicami laika periodā no 1.</w:t>
      </w:r>
      <w:r w:rsidR="00563D04">
        <w:rPr>
          <w:rFonts w:ascii="Times New Roman" w:hAnsi="Times New Roman" w:cs="Times New Roman"/>
          <w:sz w:val="24"/>
          <w:szCs w:val="24"/>
          <w:lang w:val="lv-LV"/>
        </w:rPr>
        <w:t> </w:t>
      </w:r>
      <w:r w:rsidR="005447FC" w:rsidRPr="009E511A">
        <w:rPr>
          <w:rFonts w:ascii="Times New Roman" w:hAnsi="Times New Roman" w:cs="Times New Roman"/>
          <w:sz w:val="24"/>
          <w:szCs w:val="24"/>
          <w:lang w:val="la-Latn"/>
        </w:rPr>
        <w:t>novembra</w:t>
      </w:r>
      <w:r w:rsidR="005447FC" w:rsidRPr="009E511A">
        <w:rPr>
          <w:rFonts w:ascii="Times New Roman" w:hAnsi="Times New Roman" w:cs="Times New Roman"/>
          <w:sz w:val="24"/>
          <w:szCs w:val="24"/>
          <w:lang w:val="lv-LV"/>
        </w:rPr>
        <w:t xml:space="preserve"> līdz 31. martam</w:t>
      </w:r>
      <w:r w:rsidR="005447FC" w:rsidRPr="009E511A">
        <w:rPr>
          <w:rFonts w:ascii="Times New Roman" w:hAnsi="Times New Roman" w:cs="Times New Roman"/>
          <w:sz w:val="24"/>
          <w:szCs w:val="24"/>
          <w:lang w:val="la-Latn"/>
        </w:rPr>
        <w:t xml:space="preserve"> (kad tauriņu kāpuri atrodas zemsedzē)</w:t>
      </w:r>
      <w:r w:rsidR="005447FC" w:rsidRPr="009E511A">
        <w:rPr>
          <w:rFonts w:ascii="Times New Roman" w:hAnsi="Times New Roman" w:cs="Times New Roman"/>
          <w:sz w:val="24"/>
          <w:szCs w:val="24"/>
          <w:lang w:val="lv-LV"/>
        </w:rPr>
        <w:t>,</w:t>
      </w:r>
      <w:r w:rsidR="0038151F" w:rsidRPr="009E511A">
        <w:rPr>
          <w:rFonts w:ascii="Times New Roman" w:hAnsi="Times New Roman" w:cs="Times New Roman"/>
          <w:sz w:val="24"/>
          <w:szCs w:val="24"/>
          <w:lang w:val="la-Latn"/>
        </w:rPr>
        <w:t xml:space="preserve"> savukārt pļaušana</w:t>
      </w:r>
      <w:r w:rsidR="005447FC" w:rsidRPr="009E511A">
        <w:rPr>
          <w:rFonts w:ascii="Times New Roman" w:hAnsi="Times New Roman" w:cs="Times New Roman"/>
          <w:sz w:val="24"/>
          <w:szCs w:val="24"/>
          <w:lang w:val="lv-LV"/>
        </w:rPr>
        <w:t xml:space="preserve"> nākamos gadus </w:t>
      </w:r>
      <w:r w:rsidR="0038151F" w:rsidRPr="009E511A">
        <w:rPr>
          <w:rFonts w:ascii="Times New Roman" w:hAnsi="Times New Roman" w:cs="Times New Roman"/>
          <w:sz w:val="24"/>
          <w:szCs w:val="24"/>
          <w:lang w:val="la-Latn"/>
        </w:rPr>
        <w:t xml:space="preserve">no </w:t>
      </w:r>
      <w:r w:rsidR="005447FC" w:rsidRPr="009E511A">
        <w:rPr>
          <w:rFonts w:ascii="Times New Roman" w:hAnsi="Times New Roman" w:cs="Times New Roman"/>
          <w:sz w:val="24"/>
          <w:szCs w:val="24"/>
          <w:lang w:val="lv-LV"/>
        </w:rPr>
        <w:t>15.</w:t>
      </w:r>
      <w:r w:rsidR="005447FC" w:rsidRPr="009E511A">
        <w:rPr>
          <w:rFonts w:ascii="Times New Roman" w:hAnsi="Times New Roman" w:cs="Times New Roman"/>
          <w:sz w:val="24"/>
          <w:szCs w:val="24"/>
          <w:lang w:val="la-Latn"/>
        </w:rPr>
        <w:t xml:space="preserve"> </w:t>
      </w:r>
      <w:r w:rsidR="005447FC" w:rsidRPr="009E511A">
        <w:rPr>
          <w:rFonts w:ascii="Times New Roman" w:hAnsi="Times New Roman" w:cs="Times New Roman"/>
          <w:sz w:val="24"/>
          <w:szCs w:val="24"/>
          <w:lang w:val="lv-LV"/>
        </w:rPr>
        <w:t>jūnija līdz 15. jūlijam.</w:t>
      </w:r>
    </w:p>
    <w:p w14:paraId="7D2FBB0D" w14:textId="77777777" w:rsidR="00ED3070" w:rsidRPr="009E511A" w:rsidRDefault="00ED3070" w:rsidP="00125B97">
      <w:pPr>
        <w:tabs>
          <w:tab w:val="left" w:pos="4116"/>
        </w:tabs>
        <w:jc w:val="both"/>
        <w:rPr>
          <w:rFonts w:ascii="Times New Roman" w:hAnsi="Times New Roman" w:cs="Times New Roman"/>
          <w:sz w:val="24"/>
          <w:lang w:val="lv-LV"/>
        </w:rPr>
      </w:pPr>
    </w:p>
    <w:p w14:paraId="7D2FBB0E" w14:textId="77777777" w:rsidR="00125B97" w:rsidRPr="009E511A" w:rsidRDefault="00685847" w:rsidP="00125B97">
      <w:pPr>
        <w:tabs>
          <w:tab w:val="left" w:pos="4116"/>
        </w:tabs>
        <w:jc w:val="both"/>
        <w:rPr>
          <w:rFonts w:ascii="Times New Roman" w:hAnsi="Times New Roman" w:cs="Times New Roman"/>
          <w:sz w:val="24"/>
          <w:lang w:val="lv-LV"/>
        </w:rPr>
      </w:pPr>
      <w:r w:rsidRPr="009E511A">
        <w:rPr>
          <w:rFonts w:ascii="Times New Roman" w:hAnsi="Times New Roman" w:cs="Times New Roman"/>
          <w:sz w:val="24"/>
          <w:lang w:val="lv-LV"/>
        </w:rPr>
        <w:t>P</w:t>
      </w:r>
      <w:r w:rsidR="005518E3" w:rsidRPr="009E511A">
        <w:rPr>
          <w:rFonts w:ascii="Times New Roman" w:hAnsi="Times New Roman" w:cs="Times New Roman"/>
          <w:sz w:val="24"/>
          <w:lang w:val="lv-LV"/>
        </w:rPr>
        <w:t>ēc atklāto vietu atkrūmošanas</w:t>
      </w:r>
      <w:r w:rsidR="005518E3" w:rsidRPr="009E511A">
        <w:rPr>
          <w:rFonts w:ascii="Times New Roman" w:hAnsi="Times New Roman" w:cs="Times New Roman"/>
          <w:sz w:val="24"/>
          <w:lang w:val="la-Latn"/>
        </w:rPr>
        <w:t xml:space="preserve"> jāveic</w:t>
      </w:r>
      <w:r w:rsidR="00125B97" w:rsidRPr="009E511A">
        <w:rPr>
          <w:rFonts w:ascii="Times New Roman" w:hAnsi="Times New Roman" w:cs="Times New Roman"/>
          <w:sz w:val="24"/>
          <w:lang w:val="lv-LV"/>
        </w:rPr>
        <w:t xml:space="preserve"> pļaušana vismaz </w:t>
      </w:r>
      <w:r w:rsidR="002E123C" w:rsidRPr="009E511A">
        <w:rPr>
          <w:rFonts w:ascii="Times New Roman" w:hAnsi="Times New Roman" w:cs="Times New Roman"/>
          <w:sz w:val="24"/>
          <w:lang w:val="lv-LV"/>
        </w:rPr>
        <w:t>piecu</w:t>
      </w:r>
      <w:r w:rsidR="00125B97" w:rsidRPr="009E511A">
        <w:rPr>
          <w:rFonts w:ascii="Times New Roman" w:hAnsi="Times New Roman" w:cs="Times New Roman"/>
          <w:sz w:val="24"/>
          <w:lang w:val="lv-LV"/>
        </w:rPr>
        <w:t xml:space="preserve"> </w:t>
      </w:r>
      <w:r w:rsidR="00573EF1" w:rsidRPr="009E511A">
        <w:rPr>
          <w:rFonts w:ascii="Times New Roman" w:hAnsi="Times New Roman" w:cs="Times New Roman"/>
          <w:sz w:val="24"/>
          <w:lang w:val="lv-LV"/>
        </w:rPr>
        <w:t>gadu periodā, līdz zālāja lab</w:t>
      </w:r>
      <w:r w:rsidR="00573EF1" w:rsidRPr="009E511A">
        <w:rPr>
          <w:rFonts w:ascii="Times New Roman" w:hAnsi="Times New Roman" w:cs="Times New Roman"/>
          <w:sz w:val="24"/>
          <w:lang w:val="la-Latn"/>
        </w:rPr>
        <w:t xml:space="preserve">ākas </w:t>
      </w:r>
      <w:r w:rsidR="00125B97" w:rsidRPr="009E511A">
        <w:rPr>
          <w:rFonts w:ascii="Times New Roman" w:hAnsi="Times New Roman" w:cs="Times New Roman"/>
          <w:sz w:val="24"/>
          <w:lang w:val="lv-LV"/>
        </w:rPr>
        <w:t>kvalitātes sasniegšanai. Pļaušanā ir jāiekļauj krūmu un to atvašu likvidēšana. Nopļautā biomasa ir jāsavāc.</w:t>
      </w:r>
    </w:p>
    <w:p w14:paraId="7D2FBB0F" w14:textId="77777777" w:rsidR="00685847" w:rsidRPr="009E511A" w:rsidRDefault="00685847" w:rsidP="00125B97">
      <w:pPr>
        <w:tabs>
          <w:tab w:val="left" w:pos="4116"/>
        </w:tabs>
        <w:jc w:val="both"/>
        <w:rPr>
          <w:rFonts w:ascii="Times New Roman" w:hAnsi="Times New Roman" w:cs="Times New Roman"/>
          <w:iCs/>
          <w:sz w:val="24"/>
          <w:szCs w:val="24"/>
          <w:lang w:val="lv-LV"/>
        </w:rPr>
      </w:pPr>
    </w:p>
    <w:p w14:paraId="7D2FBB10" w14:textId="77777777" w:rsidR="00125B97" w:rsidRPr="009E511A" w:rsidRDefault="00125B97" w:rsidP="00125B97">
      <w:pPr>
        <w:tabs>
          <w:tab w:val="left" w:pos="4116"/>
        </w:tabs>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Ja finansiālu vai citu apsvērumu dēļ, nav iespējams nodrošināt zālāju ikgadēju apsaimniekošanu, tad vēlams nodrošināt atklāto vietu atkrūmošanu vismaz vienu reizi piecos gados, ar krūmgriezi izgriežot krūmus, </w:t>
      </w:r>
      <w:r w:rsidR="00E13D20" w:rsidRPr="009E511A">
        <w:rPr>
          <w:rFonts w:ascii="Times New Roman" w:hAnsi="Times New Roman" w:cs="Times New Roman"/>
          <w:sz w:val="24"/>
          <w:szCs w:val="24"/>
          <w:lang w:val="lv-LV"/>
        </w:rPr>
        <w:t>k</w:t>
      </w:r>
      <w:r w:rsidR="00E13D20" w:rsidRPr="009E511A">
        <w:rPr>
          <w:rFonts w:ascii="Times New Roman" w:hAnsi="Times New Roman" w:cs="Times New Roman"/>
          <w:sz w:val="24"/>
          <w:szCs w:val="24"/>
          <w:lang w:val="la-Latn"/>
        </w:rPr>
        <w:t>ā</w:t>
      </w:r>
      <w:r w:rsidR="00685847" w:rsidRPr="009E511A">
        <w:rPr>
          <w:rFonts w:ascii="Times New Roman" w:hAnsi="Times New Roman" w:cs="Times New Roman"/>
          <w:sz w:val="24"/>
          <w:szCs w:val="24"/>
          <w:lang w:val="lv-LV"/>
        </w:rPr>
        <w:t xml:space="preserve"> arī </w:t>
      </w:r>
      <w:r w:rsidRPr="009E511A">
        <w:rPr>
          <w:rFonts w:ascii="Times New Roman" w:hAnsi="Times New Roman" w:cs="Times New Roman"/>
          <w:sz w:val="24"/>
          <w:szCs w:val="24"/>
          <w:lang w:val="lv-LV"/>
        </w:rPr>
        <w:t xml:space="preserve">veicot </w:t>
      </w:r>
      <w:r w:rsidRPr="009E511A">
        <w:rPr>
          <w:rFonts w:ascii="Times New Roman" w:hAnsi="Times New Roman" w:cs="Times New Roman"/>
          <w:sz w:val="24"/>
          <w:szCs w:val="24"/>
          <w:lang w:val="la-Latn"/>
        </w:rPr>
        <w:t>ciršanas atlieku aizvešanu</w:t>
      </w:r>
      <w:r w:rsidRPr="009E511A">
        <w:rPr>
          <w:rFonts w:ascii="Times New Roman" w:hAnsi="Times New Roman" w:cs="Times New Roman"/>
          <w:sz w:val="24"/>
          <w:szCs w:val="24"/>
          <w:lang w:val="lv-LV"/>
        </w:rPr>
        <w:t>.</w:t>
      </w:r>
    </w:p>
    <w:p w14:paraId="7D2FBB11" w14:textId="77777777" w:rsidR="00125B97" w:rsidRPr="009E511A" w:rsidRDefault="00125B97" w:rsidP="00125B97">
      <w:pPr>
        <w:jc w:val="both"/>
        <w:rPr>
          <w:rFonts w:ascii="Times New Roman" w:hAnsi="Times New Roman" w:cs="Times New Roman"/>
          <w:b/>
          <w:bCs/>
          <w:sz w:val="24"/>
          <w:szCs w:val="24"/>
          <w:lang w:val="lv-LV"/>
        </w:rPr>
      </w:pPr>
    </w:p>
    <w:p w14:paraId="7D2FBB12" w14:textId="77777777" w:rsidR="003F6E8C" w:rsidRPr="009E511A" w:rsidRDefault="00125B97" w:rsidP="00125B97">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Uz apsaimniekošanas pasākumu “</w:t>
      </w:r>
      <w:r w:rsidR="00685847" w:rsidRPr="009E511A">
        <w:rPr>
          <w:rFonts w:ascii="Times New Roman" w:hAnsi="Times New Roman" w:cs="Times New Roman"/>
          <w:sz w:val="24"/>
          <w:szCs w:val="24"/>
          <w:lang w:val="lv-LV"/>
        </w:rPr>
        <w:t>Potenciālo aizsargājamo zālāju biotopu un tauriņiem potenciālo barošanās biotopu atjaunošana</w:t>
      </w:r>
      <w:r w:rsidRPr="009E511A">
        <w:rPr>
          <w:rFonts w:ascii="Times New Roman" w:hAnsi="Times New Roman" w:cs="Times New Roman"/>
          <w:sz w:val="24"/>
          <w:szCs w:val="24"/>
          <w:lang w:val="lv-LV"/>
        </w:rPr>
        <w:t xml:space="preserve">” attiecināmās teritorijas kartogrāfiski </w:t>
      </w:r>
      <w:r w:rsidR="007E5474" w:rsidRPr="009E511A">
        <w:rPr>
          <w:rFonts w:ascii="Times New Roman" w:hAnsi="Times New Roman" w:cs="Times New Roman"/>
          <w:sz w:val="24"/>
          <w:szCs w:val="24"/>
          <w:lang w:val="lv-LV"/>
        </w:rPr>
        <w:t>attēlotas 5.4.3</w:t>
      </w:r>
      <w:r w:rsidRPr="009E511A">
        <w:rPr>
          <w:rFonts w:ascii="Times New Roman" w:hAnsi="Times New Roman" w:cs="Times New Roman"/>
          <w:sz w:val="24"/>
          <w:szCs w:val="24"/>
          <w:lang w:val="lv-LV"/>
        </w:rPr>
        <w:t>. att</w:t>
      </w:r>
      <w:r w:rsidR="007E5474" w:rsidRPr="009E511A">
        <w:rPr>
          <w:rFonts w:ascii="Times New Roman" w:hAnsi="Times New Roman" w:cs="Times New Roman"/>
          <w:sz w:val="24"/>
          <w:szCs w:val="24"/>
          <w:lang w:val="lv-LV"/>
        </w:rPr>
        <w:t>ēlā</w:t>
      </w:r>
      <w:r w:rsidRPr="009E511A">
        <w:rPr>
          <w:rFonts w:ascii="Times New Roman" w:hAnsi="Times New Roman" w:cs="Times New Roman"/>
          <w:sz w:val="24"/>
          <w:szCs w:val="24"/>
          <w:lang w:val="lv-LV"/>
        </w:rPr>
        <w:t>.</w:t>
      </w:r>
    </w:p>
    <w:p w14:paraId="7D2FBB13" w14:textId="77777777" w:rsidR="007E5474" w:rsidRPr="009E511A" w:rsidRDefault="007E5474" w:rsidP="00125B97">
      <w:pPr>
        <w:jc w:val="both"/>
        <w:rPr>
          <w:rFonts w:ascii="Times New Roman" w:hAnsi="Times New Roman" w:cs="Times New Roman"/>
          <w:b/>
          <w:bCs/>
          <w:sz w:val="24"/>
          <w:szCs w:val="24"/>
          <w:lang w:val="lv-LV"/>
        </w:rPr>
      </w:pPr>
    </w:p>
    <w:p w14:paraId="7D2FBB14" w14:textId="77777777" w:rsidR="00C109EA" w:rsidRPr="009E511A" w:rsidRDefault="00C109EA" w:rsidP="00752E14">
      <w:pPr>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v-LV"/>
        </w:rPr>
        <w:t>B.</w:t>
      </w:r>
      <w:r w:rsidR="00F20DB9" w:rsidRPr="009E511A">
        <w:rPr>
          <w:rFonts w:ascii="Times New Roman" w:hAnsi="Times New Roman" w:cs="Times New Roman"/>
          <w:b/>
          <w:sz w:val="24"/>
          <w:szCs w:val="24"/>
          <w:u w:val="single"/>
          <w:lang w:val="lv-LV"/>
        </w:rPr>
        <w:t>3.1</w:t>
      </w:r>
      <w:r w:rsidRPr="009E511A">
        <w:rPr>
          <w:rFonts w:ascii="Times New Roman" w:hAnsi="Times New Roman" w:cs="Times New Roman"/>
          <w:b/>
          <w:sz w:val="24"/>
          <w:szCs w:val="24"/>
          <w:u w:val="single"/>
          <w:lang w:val="lv-LV"/>
        </w:rPr>
        <w:t xml:space="preserve">. Biotopa 9060 </w:t>
      </w:r>
      <w:r w:rsidRPr="009E511A">
        <w:rPr>
          <w:rFonts w:ascii="Times New Roman" w:hAnsi="Times New Roman" w:cs="Times New Roman"/>
          <w:b/>
          <w:i/>
          <w:iCs/>
          <w:sz w:val="24"/>
          <w:szCs w:val="24"/>
          <w:u w:val="single"/>
          <w:lang w:val="lv-LV"/>
        </w:rPr>
        <w:t>Skujkoku</w:t>
      </w:r>
      <w:r w:rsidR="00752E14" w:rsidRPr="009E511A">
        <w:rPr>
          <w:rFonts w:ascii="Times New Roman" w:hAnsi="Times New Roman" w:cs="Times New Roman"/>
          <w:b/>
          <w:i/>
          <w:iCs/>
          <w:sz w:val="24"/>
          <w:szCs w:val="24"/>
          <w:u w:val="single"/>
          <w:lang w:val="lv-LV"/>
        </w:rPr>
        <w:t xml:space="preserve"> meži uz osveida reljefa formām</w:t>
      </w:r>
      <w:r w:rsidRPr="009E511A">
        <w:rPr>
          <w:rFonts w:ascii="Times New Roman" w:hAnsi="Times New Roman" w:cs="Times New Roman"/>
          <w:b/>
          <w:sz w:val="24"/>
          <w:szCs w:val="24"/>
          <w:u w:val="single"/>
          <w:lang w:val="lv-LV"/>
        </w:rPr>
        <w:t xml:space="preserve"> kvalitātes uzlabošana</w:t>
      </w:r>
    </w:p>
    <w:p w14:paraId="7D2FBB15" w14:textId="77777777" w:rsidR="00C109EA" w:rsidRPr="009E511A" w:rsidRDefault="00C109EA" w:rsidP="00C109EA">
      <w:pPr>
        <w:rPr>
          <w:rFonts w:ascii="Times New Roman" w:hAnsi="Times New Roman" w:cs="Times New Roman"/>
          <w:sz w:val="24"/>
          <w:szCs w:val="24"/>
          <w:lang w:val="lv-LV"/>
        </w:rPr>
      </w:pPr>
    </w:p>
    <w:p w14:paraId="7D2FBB16" w14:textId="77777777" w:rsidR="00F55147" w:rsidRPr="009E511A" w:rsidRDefault="00F55147" w:rsidP="00F55147">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Lai uzlabotu apgaismojuma apstākļus un biotopa kvalitāti kopumā, viens no rekomendējamajiem apsaimniekošanas pasākumiem ir egļu paaugas un</w:t>
      </w:r>
      <w:r w:rsidR="0024543D" w:rsidRPr="009E511A">
        <w:rPr>
          <w:rFonts w:ascii="Times New Roman" w:hAnsi="Times New Roman" w:cs="Times New Roman"/>
          <w:sz w:val="24"/>
          <w:szCs w:val="24"/>
          <w:lang w:val="la-Latn"/>
        </w:rPr>
        <w:t xml:space="preserve"> egļu</w:t>
      </w:r>
      <w:r w:rsidRPr="009E511A">
        <w:rPr>
          <w:rFonts w:ascii="Times New Roman" w:hAnsi="Times New Roman" w:cs="Times New Roman"/>
          <w:sz w:val="24"/>
          <w:szCs w:val="24"/>
          <w:lang w:val="lv-LV"/>
        </w:rPr>
        <w:t xml:space="preserve"> otra stāva kokaudzes izciršana (Ikauniece, 2017). DP “Numernes valnis” teritorijā ir sastopamas biotopam </w:t>
      </w:r>
      <w:r w:rsidRPr="009E511A">
        <w:rPr>
          <w:rFonts w:ascii="Times New Roman" w:hAnsi="Times New Roman" w:cs="Times New Roman"/>
          <w:iCs/>
          <w:sz w:val="24"/>
          <w:szCs w:val="24"/>
          <w:lang w:val="lv-LV"/>
        </w:rPr>
        <w:t>9060</w:t>
      </w:r>
      <w:r w:rsidRPr="009E511A">
        <w:rPr>
          <w:rFonts w:ascii="Times New Roman" w:hAnsi="Times New Roman" w:cs="Times New Roman"/>
          <w:i/>
          <w:sz w:val="24"/>
          <w:szCs w:val="24"/>
          <w:lang w:val="lv-LV"/>
        </w:rPr>
        <w:t xml:space="preserve"> Skujkoku meži uz osveida reljefa formām</w:t>
      </w:r>
      <w:r w:rsidRPr="009E511A">
        <w:rPr>
          <w:rFonts w:ascii="Times New Roman" w:hAnsi="Times New Roman" w:cs="Times New Roman"/>
          <w:sz w:val="24"/>
          <w:szCs w:val="24"/>
          <w:lang w:val="lv-LV"/>
        </w:rPr>
        <w:t xml:space="preserve"> atbilstošas dažāda vecuma mežaudzes, kurās egles radītais noēnojums pasliktina biotopa kvalitāti un mazina šādu mežaudžu piemērotību ar osu mežiem saistītajām augu un bezmugurkaulnieku sugām. </w:t>
      </w:r>
    </w:p>
    <w:p w14:paraId="7D2FBB17" w14:textId="77777777" w:rsidR="00F55147" w:rsidRPr="009E511A" w:rsidRDefault="00F55147" w:rsidP="00F55147">
      <w:pPr>
        <w:pStyle w:val="CommentText"/>
        <w:jc w:val="both"/>
        <w:rPr>
          <w:rFonts w:ascii="Times New Roman" w:hAnsi="Times New Roman" w:cs="Times New Roman"/>
          <w:sz w:val="24"/>
          <w:szCs w:val="24"/>
          <w:lang w:val="lv-LV"/>
        </w:rPr>
      </w:pPr>
    </w:p>
    <w:p w14:paraId="7D2FBB18" w14:textId="77777777" w:rsidR="00F55147" w:rsidRPr="009E511A" w:rsidRDefault="00F55147" w:rsidP="00F55147">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Apsaimniekošanas pasākuma īstenošana tiek plānota biotopam 9060 atbilstošās priežu audzēs sausieņu meža augšanas apstākļu tipos</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w:t>
      </w:r>
      <w:r w:rsidR="002E123C" w:rsidRPr="009E511A">
        <w:rPr>
          <w:rFonts w:ascii="Times New Roman" w:hAnsi="Times New Roman" w:cs="Times New Roman"/>
          <w:sz w:val="24"/>
          <w:szCs w:val="24"/>
          <w:lang w:val="lv-LV"/>
        </w:rPr>
        <w:t>sils</w:t>
      </w:r>
      <w:r w:rsidRPr="009E511A">
        <w:rPr>
          <w:rFonts w:ascii="Times New Roman" w:hAnsi="Times New Roman" w:cs="Times New Roman"/>
          <w:sz w:val="24"/>
          <w:szCs w:val="24"/>
          <w:lang w:val="lv-LV"/>
        </w:rPr>
        <w:t xml:space="preserve">, </w:t>
      </w:r>
      <w:r w:rsidR="002E123C" w:rsidRPr="009E511A">
        <w:rPr>
          <w:rFonts w:ascii="Times New Roman" w:hAnsi="Times New Roman" w:cs="Times New Roman"/>
          <w:sz w:val="24"/>
          <w:szCs w:val="24"/>
          <w:lang w:val="lv-LV"/>
        </w:rPr>
        <w:t>mētrājs</w:t>
      </w:r>
      <w:r w:rsidRPr="009E511A">
        <w:rPr>
          <w:rFonts w:ascii="Times New Roman" w:hAnsi="Times New Roman" w:cs="Times New Roman"/>
          <w:sz w:val="24"/>
          <w:szCs w:val="24"/>
          <w:lang w:val="lv-LV"/>
        </w:rPr>
        <w:t xml:space="preserve">, </w:t>
      </w:r>
      <w:r w:rsidR="002E123C" w:rsidRPr="009E511A">
        <w:rPr>
          <w:rFonts w:ascii="Times New Roman" w:hAnsi="Times New Roman" w:cs="Times New Roman"/>
          <w:sz w:val="24"/>
          <w:szCs w:val="24"/>
          <w:lang w:val="lv-LV"/>
        </w:rPr>
        <w:t>lāns</w:t>
      </w:r>
      <w:r w:rsidRPr="009E511A">
        <w:rPr>
          <w:rFonts w:ascii="Times New Roman" w:hAnsi="Times New Roman" w:cs="Times New Roman"/>
          <w:sz w:val="24"/>
          <w:szCs w:val="24"/>
          <w:lang w:val="lv-LV"/>
        </w:rPr>
        <w:t xml:space="preserve">, </w:t>
      </w:r>
      <w:r w:rsidR="002E123C" w:rsidRPr="009E511A">
        <w:rPr>
          <w:rFonts w:ascii="Times New Roman" w:hAnsi="Times New Roman" w:cs="Times New Roman"/>
          <w:sz w:val="24"/>
          <w:szCs w:val="24"/>
          <w:lang w:val="lv-LV"/>
        </w:rPr>
        <w:t>damaksnis</w:t>
      </w:r>
      <w:r w:rsidRPr="009E511A">
        <w:rPr>
          <w:rFonts w:ascii="Times New Roman" w:hAnsi="Times New Roman" w:cs="Times New Roman"/>
          <w:sz w:val="24"/>
          <w:szCs w:val="24"/>
          <w:lang w:val="lv-LV"/>
        </w:rPr>
        <w:t>). Prioritāri pasākums īstenojams osa nogāzes dienvidu pusē, kas dabiski ir vairāk izgaismota un sausāka, līdz ar to tajā ir biežāk sastopamas biotopam raksturīgo reto un aizsargājamo augu sugu dzīvotnes, kuras apdraud aizaugšanas rezultātā radītais noēnojums.</w:t>
      </w:r>
    </w:p>
    <w:p w14:paraId="7D2FBB19" w14:textId="77777777" w:rsidR="00F55147" w:rsidRPr="009E511A" w:rsidRDefault="00F55147" w:rsidP="00F55147">
      <w:pPr>
        <w:pStyle w:val="CommentText"/>
        <w:jc w:val="both"/>
        <w:rPr>
          <w:rFonts w:ascii="Times New Roman" w:hAnsi="Times New Roman" w:cs="Times New Roman"/>
          <w:sz w:val="24"/>
          <w:szCs w:val="24"/>
          <w:lang w:val="lv-LV"/>
        </w:rPr>
      </w:pPr>
    </w:p>
    <w:p w14:paraId="7D2FBB1A" w14:textId="77777777" w:rsidR="00F55147" w:rsidRPr="009E511A" w:rsidRDefault="00F55147" w:rsidP="00F55147">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Atkarībā no konkrētu mežaudžu vecuma,  paaugas un noēnojumu radošo egļu izci</w:t>
      </w:r>
      <w:r w:rsidR="00355779" w:rsidRPr="009E511A">
        <w:rPr>
          <w:rFonts w:ascii="Times New Roman" w:hAnsi="Times New Roman" w:cs="Times New Roman"/>
          <w:sz w:val="24"/>
          <w:szCs w:val="24"/>
          <w:lang w:val="lv-LV"/>
        </w:rPr>
        <w:t>ršanai DP teritorijā īstenojama krājas kopšanas cirte</w:t>
      </w:r>
      <w:r w:rsidRPr="009E511A">
        <w:rPr>
          <w:rFonts w:ascii="Times New Roman" w:hAnsi="Times New Roman" w:cs="Times New Roman"/>
          <w:sz w:val="24"/>
          <w:szCs w:val="24"/>
          <w:lang w:val="lv-LV"/>
        </w:rPr>
        <w:t xml:space="preserve"> vai </w:t>
      </w:r>
      <w:r w:rsidR="00355779" w:rsidRPr="009E511A">
        <w:rPr>
          <w:rFonts w:ascii="Times New Roman" w:hAnsi="Times New Roman" w:cs="Times New Roman"/>
          <w:sz w:val="24"/>
          <w:szCs w:val="24"/>
          <w:lang w:val="la-Latn"/>
        </w:rPr>
        <w:t>“</w:t>
      </w:r>
      <w:r w:rsidR="00355779" w:rsidRPr="009E511A">
        <w:rPr>
          <w:rFonts w:ascii="Times New Roman" w:hAnsi="Times New Roman" w:cs="Times New Roman"/>
          <w:sz w:val="24"/>
          <w:szCs w:val="24"/>
          <w:lang w:val="lv-LV"/>
        </w:rPr>
        <w:t>cita cirte</w:t>
      </w:r>
      <w:r w:rsidR="00355779"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Krājas kopšanas vai </w:t>
      </w:r>
      <w:r w:rsidR="00355779"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citas cirtes</w:t>
      </w:r>
      <w:r w:rsidR="00355779"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mērķis ir veicināt skraju, gaišu priežu mežu, kas piemēroti retajām un īpaši aizsargājamajām augu un kukaiņu sugām, veidošanos un uzturēšanu.</w:t>
      </w:r>
    </w:p>
    <w:p w14:paraId="7D2FBB1B" w14:textId="77777777" w:rsidR="00F55147" w:rsidRPr="009E511A" w:rsidRDefault="00F55147" w:rsidP="00F55147">
      <w:pPr>
        <w:pStyle w:val="CommentText"/>
        <w:jc w:val="both"/>
        <w:rPr>
          <w:rFonts w:ascii="Times New Roman" w:hAnsi="Times New Roman" w:cs="Times New Roman"/>
          <w:sz w:val="24"/>
          <w:szCs w:val="24"/>
          <w:lang w:val="lv-LV"/>
        </w:rPr>
      </w:pPr>
    </w:p>
    <w:p w14:paraId="7D2FBB1C" w14:textId="77777777" w:rsidR="00F55147" w:rsidRPr="009E511A" w:rsidRDefault="00F55147" w:rsidP="00F55147">
      <w:pPr>
        <w:pStyle w:val="CommentText"/>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Veicot</w:t>
      </w:r>
      <w:r w:rsidRPr="009E511A">
        <w:rPr>
          <w:rFonts w:ascii="Times New Roman" w:hAnsi="Times New Roman" w:cs="Times New Roman"/>
          <w:sz w:val="24"/>
          <w:szCs w:val="24"/>
          <w:lang w:val="lv-LV"/>
        </w:rPr>
        <w:t xml:space="preserve"> </w:t>
      </w:r>
      <w:r w:rsidRPr="009E511A">
        <w:rPr>
          <w:rFonts w:ascii="Times New Roman" w:hAnsi="Times New Roman" w:cs="Times New Roman"/>
          <w:b/>
          <w:sz w:val="24"/>
          <w:szCs w:val="24"/>
          <w:lang w:val="lv-LV"/>
        </w:rPr>
        <w:t xml:space="preserve">krājas kopšanas </w:t>
      </w:r>
      <w:r w:rsidRPr="009E511A">
        <w:rPr>
          <w:rFonts w:ascii="Times New Roman" w:hAnsi="Times New Roman" w:cs="Times New Roman"/>
          <w:b/>
          <w:sz w:val="24"/>
          <w:szCs w:val="24"/>
          <w:lang w:val="la-Latn"/>
        </w:rPr>
        <w:t>cirtes</w:t>
      </w:r>
      <w:r w:rsidRPr="009E511A">
        <w:rPr>
          <w:rFonts w:ascii="Times New Roman" w:hAnsi="Times New Roman" w:cs="Times New Roman"/>
          <w:sz w:val="24"/>
          <w:szCs w:val="24"/>
          <w:lang w:val="lv-LV"/>
        </w:rPr>
        <w:t>, izcērt ne mazāk k</w:t>
      </w:r>
      <w:r w:rsidR="005F5804" w:rsidRPr="009E511A">
        <w:rPr>
          <w:rFonts w:ascii="Times New Roman" w:hAnsi="Times New Roman" w:cs="Times New Roman"/>
          <w:sz w:val="24"/>
          <w:szCs w:val="24"/>
          <w:lang w:val="lv-LV"/>
        </w:rPr>
        <w:t>ā 90 % egles paaugā un 2. stāvā.</w:t>
      </w:r>
      <w:r w:rsidR="005F5804" w:rsidRPr="009E511A">
        <w:rPr>
          <w:rFonts w:ascii="Times New Roman" w:hAnsi="Times New Roman" w:cs="Times New Roman"/>
          <w:sz w:val="24"/>
          <w:szCs w:val="24"/>
          <w:lang w:val="la-Latn"/>
        </w:rPr>
        <w:t xml:space="preserve"> Pieļaujama</w:t>
      </w:r>
      <w:r w:rsidR="005F5804" w:rsidRPr="009E511A">
        <w:rPr>
          <w:rFonts w:ascii="Times New Roman" w:hAnsi="Times New Roman" w:cs="Times New Roman"/>
          <w:sz w:val="24"/>
          <w:szCs w:val="24"/>
          <w:lang w:val="lv-LV"/>
        </w:rPr>
        <w:t xml:space="preserve"> atsevišķu 1. stāvā augošo noēnojumu radošo eg</w:t>
      </w:r>
      <w:r w:rsidR="005F5804" w:rsidRPr="009E511A">
        <w:rPr>
          <w:rFonts w:ascii="Times New Roman" w:hAnsi="Times New Roman" w:cs="Times New Roman"/>
          <w:sz w:val="24"/>
          <w:szCs w:val="24"/>
          <w:lang w:val="la-Latn"/>
        </w:rPr>
        <w:t>ļu izciršana</w:t>
      </w:r>
      <w:r w:rsidRPr="009E511A">
        <w:rPr>
          <w:rFonts w:ascii="Times New Roman" w:hAnsi="Times New Roman" w:cs="Times New Roman"/>
          <w:sz w:val="24"/>
          <w:szCs w:val="24"/>
          <w:lang w:val="lv-LV"/>
        </w:rPr>
        <w:t>. Tāpat izcērtami pamežā sastopam</w:t>
      </w:r>
      <w:r w:rsidRPr="009E511A">
        <w:rPr>
          <w:rFonts w:ascii="Times New Roman" w:hAnsi="Times New Roman" w:cs="Times New Roman"/>
          <w:sz w:val="24"/>
          <w:szCs w:val="24"/>
          <w:lang w:val="la-Latn"/>
        </w:rPr>
        <w:t>ie</w:t>
      </w:r>
      <w:r w:rsidRPr="009E511A">
        <w:rPr>
          <w:rFonts w:ascii="Times New Roman" w:hAnsi="Times New Roman" w:cs="Times New Roman"/>
          <w:sz w:val="24"/>
          <w:szCs w:val="24"/>
          <w:lang w:val="lv-LV"/>
        </w:rPr>
        <w:t xml:space="preserve"> noēnojumu radošie lapukoki un krūmi.</w:t>
      </w:r>
      <w:r w:rsidR="00FD120E" w:rsidRPr="009E511A">
        <w:rPr>
          <w:rFonts w:ascii="Times New Roman" w:hAnsi="Times New Roman" w:cs="Times New Roman"/>
          <w:sz w:val="24"/>
          <w:szCs w:val="24"/>
          <w:lang w:val="la-Latn"/>
        </w:rPr>
        <w:t xml:space="preserve"> </w:t>
      </w:r>
    </w:p>
    <w:p w14:paraId="7D2FBB1D" w14:textId="77777777" w:rsidR="00F55147" w:rsidRPr="009E511A" w:rsidRDefault="00F55147" w:rsidP="00F55147">
      <w:pPr>
        <w:pStyle w:val="CommentText"/>
        <w:jc w:val="both"/>
        <w:rPr>
          <w:rFonts w:ascii="Times New Roman" w:hAnsi="Times New Roman" w:cs="Times New Roman"/>
          <w:sz w:val="24"/>
          <w:szCs w:val="24"/>
          <w:lang w:val="lv-LV"/>
        </w:rPr>
      </w:pPr>
    </w:p>
    <w:p w14:paraId="7D2FBB1E" w14:textId="7AFF4D08" w:rsidR="00F55147" w:rsidRPr="009E511A" w:rsidRDefault="00F55147" w:rsidP="005F5804">
      <w:pPr>
        <w:pStyle w:val="CommentText"/>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 xml:space="preserve">Veicot </w:t>
      </w:r>
      <w:r w:rsidRPr="009E511A">
        <w:rPr>
          <w:rFonts w:ascii="Times New Roman" w:hAnsi="Times New Roman" w:cs="Times New Roman"/>
          <w:b/>
          <w:sz w:val="24"/>
          <w:szCs w:val="24"/>
          <w:lang w:val="lv-LV"/>
        </w:rPr>
        <w:t>citu cirti</w:t>
      </w:r>
      <w:r w:rsidRPr="009E511A">
        <w:rPr>
          <w:rFonts w:ascii="Times New Roman" w:hAnsi="Times New Roman" w:cs="Times New Roman"/>
          <w:b/>
          <w:sz w:val="24"/>
          <w:szCs w:val="24"/>
          <w:lang w:val="la-Latn"/>
        </w:rPr>
        <w:t xml:space="preserve"> </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saskaņā ar MK 2012.</w:t>
      </w:r>
      <w:r w:rsidR="00563D04">
        <w:rPr>
          <w:rFonts w:ascii="Times New Roman" w:hAnsi="Times New Roman" w:cs="Times New Roman"/>
          <w:sz w:val="24"/>
          <w:szCs w:val="24"/>
          <w:lang w:val="lv-LV"/>
        </w:rPr>
        <w:t> gada 18. decembra</w:t>
      </w:r>
      <w:r w:rsidRPr="009E511A">
        <w:rPr>
          <w:rFonts w:ascii="Times New Roman" w:hAnsi="Times New Roman" w:cs="Times New Roman"/>
          <w:sz w:val="24"/>
          <w:szCs w:val="24"/>
          <w:lang w:val="lv-LV"/>
        </w:rPr>
        <w:t xml:space="preserve"> noteikumu Nr. 935 “Noteikumi par koku ciršanu mežā” 66. punktu</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izcērt egli paaugā un kokaudzes </w:t>
      </w:r>
      <w:r w:rsidR="00EC5250" w:rsidRPr="009E511A">
        <w:rPr>
          <w:rFonts w:ascii="Times New Roman" w:hAnsi="Times New Roman" w:cs="Times New Roman"/>
          <w:sz w:val="24"/>
          <w:szCs w:val="24"/>
          <w:lang w:val="lv-LV"/>
        </w:rPr>
        <w:t>2.</w:t>
      </w:r>
      <w:r w:rsidR="00563D04">
        <w:rPr>
          <w:rFonts w:ascii="Times New Roman" w:hAnsi="Times New Roman" w:cs="Times New Roman"/>
          <w:sz w:val="24"/>
          <w:szCs w:val="24"/>
          <w:lang w:val="lv-LV"/>
        </w:rPr>
        <w:t> </w:t>
      </w:r>
      <w:r w:rsidRPr="009E511A">
        <w:rPr>
          <w:rFonts w:ascii="Times New Roman" w:hAnsi="Times New Roman" w:cs="Times New Roman"/>
          <w:sz w:val="24"/>
          <w:szCs w:val="24"/>
          <w:lang w:val="lv-LV"/>
        </w:rPr>
        <w:t xml:space="preserve">stāvā, </w:t>
      </w:r>
      <w:r w:rsidR="005F5804" w:rsidRPr="009E511A">
        <w:rPr>
          <w:rFonts w:ascii="Times New Roman" w:hAnsi="Times New Roman" w:cs="Times New Roman"/>
          <w:sz w:val="24"/>
          <w:szCs w:val="24"/>
          <w:lang w:val="la-Latn"/>
        </w:rPr>
        <w:t>kā arī p</w:t>
      </w:r>
      <w:r w:rsidRPr="009E511A">
        <w:rPr>
          <w:rFonts w:ascii="Times New Roman" w:hAnsi="Times New Roman" w:cs="Times New Roman"/>
          <w:sz w:val="24"/>
          <w:szCs w:val="24"/>
          <w:lang w:val="lv-LV"/>
        </w:rPr>
        <w:t>amežā sastopamos noēnojumu radošos lapukokus un krūmus</w:t>
      </w:r>
      <w:r w:rsidR="002E123C" w:rsidRPr="009E511A">
        <w:rPr>
          <w:rFonts w:ascii="Times New Roman" w:hAnsi="Times New Roman" w:cs="Times New Roman"/>
          <w:sz w:val="24"/>
          <w:szCs w:val="24"/>
          <w:lang w:val="lv-LV"/>
        </w:rPr>
        <w:t>.</w:t>
      </w:r>
      <w:r w:rsidR="005F5804" w:rsidRPr="009E511A">
        <w:rPr>
          <w:rFonts w:ascii="Times New Roman" w:hAnsi="Times New Roman" w:cs="Times New Roman"/>
          <w:sz w:val="24"/>
          <w:szCs w:val="24"/>
          <w:lang w:val="la-Latn"/>
        </w:rPr>
        <w:t xml:space="preserve"> </w:t>
      </w:r>
      <w:r w:rsidR="005F5804" w:rsidRPr="009E511A">
        <w:rPr>
          <w:rFonts w:ascii="Times New Roman" w:hAnsi="Times New Roman" w:cs="Times New Roman"/>
          <w:sz w:val="24"/>
          <w:szCs w:val="24"/>
          <w:lang w:val="la-Latn"/>
        </w:rPr>
        <w:lastRenderedPageBreak/>
        <w:t>Pieļaujama</w:t>
      </w:r>
      <w:r w:rsidR="005F5804" w:rsidRPr="009E511A">
        <w:rPr>
          <w:rFonts w:ascii="Times New Roman" w:hAnsi="Times New Roman" w:cs="Times New Roman"/>
          <w:sz w:val="24"/>
          <w:szCs w:val="24"/>
          <w:lang w:val="lv-LV"/>
        </w:rPr>
        <w:t xml:space="preserve"> atsevišķu 1. stāvā augošo noēnojumu radošo eg</w:t>
      </w:r>
      <w:r w:rsidR="005F5804" w:rsidRPr="009E511A">
        <w:rPr>
          <w:rFonts w:ascii="Times New Roman" w:hAnsi="Times New Roman" w:cs="Times New Roman"/>
          <w:sz w:val="24"/>
          <w:szCs w:val="24"/>
          <w:lang w:val="la-Latn"/>
        </w:rPr>
        <w:t>ļu izciršana</w:t>
      </w:r>
      <w:r w:rsidR="005F5804" w:rsidRPr="009E511A">
        <w:rPr>
          <w:rFonts w:ascii="Times New Roman" w:hAnsi="Times New Roman" w:cs="Times New Roman"/>
          <w:sz w:val="24"/>
          <w:szCs w:val="24"/>
          <w:lang w:val="lv-LV"/>
        </w:rPr>
        <w:t>.</w:t>
      </w:r>
    </w:p>
    <w:p w14:paraId="7D2FBB1F" w14:textId="77777777" w:rsidR="00F55147" w:rsidRPr="009E511A" w:rsidRDefault="00F55147" w:rsidP="00F55147">
      <w:pPr>
        <w:pStyle w:val="CommentText"/>
        <w:jc w:val="both"/>
        <w:rPr>
          <w:rFonts w:ascii="Times New Roman" w:hAnsi="Times New Roman" w:cs="Times New Roman"/>
          <w:sz w:val="24"/>
          <w:szCs w:val="24"/>
          <w:lang w:val="lv-LV"/>
        </w:rPr>
      </w:pPr>
    </w:p>
    <w:p w14:paraId="7D2FBB20" w14:textId="77777777" w:rsidR="0004155E" w:rsidRPr="009E511A" w:rsidRDefault="0004155E" w:rsidP="00F55147">
      <w:pPr>
        <w:pStyle w:val="CommentText"/>
        <w:jc w:val="both"/>
        <w:rPr>
          <w:rFonts w:ascii="Times New Roman" w:hAnsi="Times New Roman" w:cs="Times New Roman"/>
          <w:sz w:val="24"/>
          <w:szCs w:val="24"/>
          <w:lang w:val="lv-LV"/>
        </w:rPr>
      </w:pPr>
    </w:p>
    <w:p w14:paraId="7D2FBB21" w14:textId="77777777" w:rsidR="00F55147" w:rsidRPr="009E511A" w:rsidRDefault="00F55147" w:rsidP="00F55147">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Lai nodrošinātu koku ciršanas atbilstību normatīvo aktu prasībām par darba aizsardzību, mazinātu paliekošo koku un augsnes bojājumus, uz pievešanas ceļiem pieļaujama citu sugu, t.sk. prie</w:t>
      </w:r>
      <w:r w:rsidR="002E123C" w:rsidRPr="009E511A">
        <w:rPr>
          <w:rFonts w:ascii="Times New Roman" w:hAnsi="Times New Roman" w:cs="Times New Roman"/>
          <w:sz w:val="24"/>
          <w:szCs w:val="24"/>
          <w:lang w:val="lv-LV"/>
        </w:rPr>
        <w:t>žu</w:t>
      </w:r>
      <w:r w:rsidRPr="009E511A">
        <w:rPr>
          <w:rFonts w:ascii="Times New Roman" w:hAnsi="Times New Roman" w:cs="Times New Roman"/>
          <w:sz w:val="24"/>
          <w:szCs w:val="24"/>
          <w:lang w:val="lv-LV"/>
        </w:rPr>
        <w:t>, koku nociršana.</w:t>
      </w:r>
    </w:p>
    <w:p w14:paraId="7D2FBB22" w14:textId="77777777" w:rsidR="00F55147" w:rsidRPr="009E511A" w:rsidRDefault="00F55147" w:rsidP="00F55147">
      <w:pPr>
        <w:pStyle w:val="CommentText"/>
        <w:jc w:val="both"/>
        <w:rPr>
          <w:rFonts w:ascii="Times New Roman" w:hAnsi="Times New Roman" w:cs="Times New Roman"/>
          <w:sz w:val="24"/>
          <w:szCs w:val="24"/>
          <w:lang w:val="lv-LV"/>
        </w:rPr>
      </w:pPr>
    </w:p>
    <w:p w14:paraId="7D2FBB23" w14:textId="77777777" w:rsidR="00F55147" w:rsidRPr="009E511A" w:rsidRDefault="00F55147" w:rsidP="00F55147">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Koku ciršanu plāno saskaņā ar</w:t>
      </w:r>
      <w:r w:rsidR="00BE6A15" w:rsidRPr="009E511A">
        <w:rPr>
          <w:rFonts w:ascii="Times New Roman" w:hAnsi="Times New Roman" w:cs="Times New Roman"/>
          <w:sz w:val="24"/>
          <w:szCs w:val="24"/>
          <w:lang w:val="lv-LV"/>
        </w:rPr>
        <w:t xml:space="preserve"> vaskulāro augu un</w:t>
      </w:r>
      <w:r w:rsidRPr="009E511A">
        <w:rPr>
          <w:rFonts w:ascii="Times New Roman" w:hAnsi="Times New Roman" w:cs="Times New Roman"/>
          <w:sz w:val="24"/>
          <w:szCs w:val="24"/>
          <w:lang w:val="lv-LV"/>
        </w:rPr>
        <w:t xml:space="preserve"> mežu biotopu eksperta norādījumiem.</w:t>
      </w:r>
    </w:p>
    <w:p w14:paraId="7D2FBB24" w14:textId="77777777" w:rsidR="00F55147" w:rsidRPr="009E511A" w:rsidRDefault="00F55147" w:rsidP="00F55147">
      <w:pPr>
        <w:pStyle w:val="CommentText"/>
        <w:jc w:val="both"/>
        <w:rPr>
          <w:rFonts w:ascii="Times New Roman" w:hAnsi="Times New Roman" w:cs="Times New Roman"/>
          <w:sz w:val="24"/>
          <w:szCs w:val="24"/>
          <w:lang w:val="lv-LV"/>
        </w:rPr>
      </w:pPr>
    </w:p>
    <w:p w14:paraId="7D2FBB25" w14:textId="77777777" w:rsidR="00F55147" w:rsidRPr="009E511A" w:rsidRDefault="002E123C" w:rsidP="00F55147">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C</w:t>
      </w:r>
      <w:r w:rsidR="00F55147" w:rsidRPr="009E511A">
        <w:rPr>
          <w:rFonts w:ascii="Times New Roman" w:hAnsi="Times New Roman" w:cs="Times New Roman"/>
          <w:sz w:val="24"/>
          <w:szCs w:val="24"/>
          <w:lang w:val="lv-LV"/>
        </w:rPr>
        <w:t>iršanas atliekas ir jāizvāc vai jāsadedzina, nav pieļaujama to atstāšana treilēšanas ceļos vai izklaidus pa nogabalu. Tā kā viens no nozīmīgākajiem procesiem biotopa kvalitātes uzlabošanā ir uguns, bet mūsdienās Latvij</w:t>
      </w:r>
      <w:r w:rsidRPr="009E511A">
        <w:rPr>
          <w:rFonts w:ascii="Times New Roman" w:hAnsi="Times New Roman" w:cs="Times New Roman"/>
          <w:sz w:val="24"/>
          <w:szCs w:val="24"/>
          <w:lang w:val="lv-LV"/>
        </w:rPr>
        <w:t>ā</w:t>
      </w:r>
      <w:r w:rsidR="00F55147" w:rsidRPr="009E511A">
        <w:rPr>
          <w:rFonts w:ascii="Times New Roman" w:hAnsi="Times New Roman" w:cs="Times New Roman"/>
          <w:sz w:val="24"/>
          <w:szCs w:val="24"/>
          <w:lang w:val="lv-LV"/>
        </w:rPr>
        <w:t xml:space="preserve"> dabiskas izcelsmes ugunsgrēki gandrīz vairs nav raksturīgi, lielāko daļu degšanas mežos izraisa cilvēka darbība (Ikauniece, 2017). Tādēļ ir pieļaujama un pat rekomendējama ciršanas atlieku dedzināšana, lai uguns skartu pēc iespējas lielāku nogabala zemsedzes daļu, sadedzinot arī sūnas un daļēji – meža nobiru slāni līdz minerālaugsnei.</w:t>
      </w:r>
    </w:p>
    <w:p w14:paraId="7D2FBB26" w14:textId="77777777" w:rsidR="00F55147" w:rsidRPr="009E511A" w:rsidRDefault="00F55147" w:rsidP="00F55147">
      <w:pPr>
        <w:pStyle w:val="CommentText"/>
        <w:jc w:val="both"/>
        <w:rPr>
          <w:rFonts w:ascii="Times New Roman" w:hAnsi="Times New Roman" w:cs="Times New Roman"/>
          <w:sz w:val="24"/>
          <w:szCs w:val="24"/>
          <w:lang w:val="lv-LV"/>
        </w:rPr>
      </w:pPr>
    </w:p>
    <w:p w14:paraId="7D2FBB27" w14:textId="77777777" w:rsidR="00F55147" w:rsidRPr="009E511A" w:rsidRDefault="00F55147" w:rsidP="00F55147">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Dedzināšana ļoti rekomendējama vietās, kas ir relatīvi auglīgākas, eitroficējušās augsn</w:t>
      </w:r>
      <w:r w:rsidR="002E123C" w:rsidRPr="009E511A">
        <w:rPr>
          <w:rFonts w:ascii="Times New Roman" w:hAnsi="Times New Roman" w:cs="Times New Roman"/>
          <w:sz w:val="24"/>
          <w:szCs w:val="24"/>
          <w:lang w:val="lv-LV"/>
        </w:rPr>
        <w:t>ē</w:t>
      </w:r>
      <w:r w:rsidRPr="009E511A">
        <w:rPr>
          <w:rFonts w:ascii="Times New Roman" w:hAnsi="Times New Roman" w:cs="Times New Roman"/>
          <w:sz w:val="24"/>
          <w:szCs w:val="24"/>
          <w:lang w:val="lv-LV"/>
        </w:rPr>
        <w:t>s, un kur pamežā sastopamas lazdas un citas lapukoku un krūmu sugas – parastā kļava, meža sausserdis u.c. Tā kā lazdas ātri ataug no celmiem, ugunskurus šādās vietās ieteicams veidot uz lazdu puduru celmiem, lai novērstu atvašu veidošanos, kā arī kombinēt to ar minerālaugsnes laukumu veidošanu, mozaīkveidā iznīcinot meža zemsedzi – sūnas, un uzirdinot to līdz minerālaugsnei.</w:t>
      </w:r>
    </w:p>
    <w:p w14:paraId="7D2FBB28" w14:textId="77777777" w:rsidR="00B13FDD" w:rsidRPr="009E511A" w:rsidRDefault="00B13FDD" w:rsidP="00F55147">
      <w:pPr>
        <w:pStyle w:val="CommentText"/>
        <w:jc w:val="both"/>
        <w:rPr>
          <w:rFonts w:ascii="Times New Roman" w:hAnsi="Times New Roman" w:cs="Times New Roman"/>
          <w:sz w:val="24"/>
          <w:szCs w:val="24"/>
          <w:lang w:val="lv-LV"/>
        </w:rPr>
      </w:pPr>
    </w:p>
    <w:p w14:paraId="7D2FBB29" w14:textId="0C4BBD98" w:rsidR="00326231" w:rsidRPr="009E511A" w:rsidRDefault="00765C3F" w:rsidP="007F4C4A">
      <w:pPr>
        <w:pStyle w:val="CommentText"/>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 xml:space="preserve">Pēc </w:t>
      </w:r>
      <w:r w:rsidR="00326231" w:rsidRPr="009E511A">
        <w:rPr>
          <w:rFonts w:ascii="Times New Roman" w:hAnsi="Times New Roman" w:cs="Times New Roman"/>
          <w:sz w:val="24"/>
          <w:szCs w:val="24"/>
          <w:lang w:val="la-Latn"/>
        </w:rPr>
        <w:t xml:space="preserve">apsaimniekošanas pasākuma īstenošanas, nogabalos, kuros īstenotas kopšanas vai citas cirtes, </w:t>
      </w:r>
      <w:r w:rsidRPr="009E511A">
        <w:rPr>
          <w:rFonts w:ascii="Times New Roman" w:hAnsi="Times New Roman" w:cs="Times New Roman"/>
          <w:sz w:val="24"/>
          <w:szCs w:val="24"/>
          <w:lang w:val="la-Latn"/>
        </w:rPr>
        <w:t xml:space="preserve"> </w:t>
      </w:r>
      <w:r w:rsidR="00326231" w:rsidRPr="009E511A">
        <w:rPr>
          <w:rFonts w:ascii="Times New Roman" w:hAnsi="Times New Roman" w:cs="Times New Roman"/>
          <w:sz w:val="24"/>
          <w:szCs w:val="24"/>
          <w:lang w:val="la-Latn"/>
        </w:rPr>
        <w:t>nepieciešams nodrošināt  apsaimniekošanas sekmju monitoringu (skat.</w:t>
      </w:r>
      <w:r w:rsidR="00563D04">
        <w:rPr>
          <w:rFonts w:ascii="Times New Roman" w:hAnsi="Times New Roman" w:cs="Times New Roman"/>
          <w:sz w:val="24"/>
          <w:szCs w:val="24"/>
          <w:lang w:val="lv-LV"/>
        </w:rPr>
        <w:t> </w:t>
      </w:r>
      <w:r w:rsidR="00326231" w:rsidRPr="009E511A">
        <w:rPr>
          <w:rFonts w:ascii="Times New Roman" w:hAnsi="Times New Roman" w:cs="Times New Roman"/>
          <w:sz w:val="24"/>
          <w:szCs w:val="24"/>
          <w:lang w:val="la-Latn"/>
        </w:rPr>
        <w:t>apsaimniekošanas pasākumu Nr. D.1.1.)</w:t>
      </w:r>
      <w:r w:rsidR="007F4C4A" w:rsidRPr="009E511A">
        <w:rPr>
          <w:rFonts w:ascii="Times New Roman" w:hAnsi="Times New Roman" w:cs="Times New Roman"/>
          <w:sz w:val="24"/>
          <w:szCs w:val="24"/>
          <w:lang w:val="la-Latn"/>
        </w:rPr>
        <w:t xml:space="preserve">. </w:t>
      </w:r>
      <w:r w:rsidR="00326231" w:rsidRPr="009E511A">
        <w:rPr>
          <w:rFonts w:ascii="Times New Roman" w:hAnsi="Times New Roman" w:cs="Times New Roman"/>
          <w:sz w:val="24"/>
          <w:szCs w:val="24"/>
          <w:lang w:val="la-Latn"/>
        </w:rPr>
        <w:t xml:space="preserve">Ņemot vērā monitoringa rezultātus, vajadzības gadījumā </w:t>
      </w:r>
      <w:r w:rsidR="007F4C4A" w:rsidRPr="009E511A">
        <w:rPr>
          <w:rFonts w:ascii="Times New Roman" w:hAnsi="Times New Roman" w:cs="Times New Roman"/>
          <w:sz w:val="24"/>
          <w:szCs w:val="24"/>
          <w:lang w:val="la-Latn"/>
        </w:rPr>
        <w:t>veicami</w:t>
      </w:r>
      <w:r w:rsidR="00326231" w:rsidRPr="009E511A">
        <w:rPr>
          <w:rFonts w:ascii="Times New Roman" w:hAnsi="Times New Roman" w:cs="Times New Roman"/>
          <w:sz w:val="24"/>
          <w:szCs w:val="24"/>
          <w:lang w:val="la-Latn"/>
        </w:rPr>
        <w:t xml:space="preserve"> kopšanas pasākumi</w:t>
      </w:r>
      <w:r w:rsidR="007F4C4A" w:rsidRPr="009E511A">
        <w:rPr>
          <w:rFonts w:ascii="Times New Roman" w:hAnsi="Times New Roman" w:cs="Times New Roman"/>
          <w:sz w:val="24"/>
          <w:szCs w:val="24"/>
          <w:lang w:val="la-Latn"/>
        </w:rPr>
        <w:t>,</w:t>
      </w:r>
      <w:r w:rsidR="00326231" w:rsidRPr="009E511A">
        <w:rPr>
          <w:rFonts w:ascii="Times New Roman" w:hAnsi="Times New Roman" w:cs="Times New Roman"/>
          <w:sz w:val="24"/>
          <w:szCs w:val="24"/>
          <w:lang w:val="la-Latn"/>
        </w:rPr>
        <w:t xml:space="preserve"> </w:t>
      </w:r>
      <w:r w:rsidR="007F4C4A" w:rsidRPr="009E511A">
        <w:rPr>
          <w:rFonts w:ascii="Times New Roman" w:hAnsi="Times New Roman" w:cs="Times New Roman"/>
          <w:sz w:val="24"/>
          <w:szCs w:val="24"/>
          <w:lang w:val="la-Latn"/>
        </w:rPr>
        <w:t>īstenojot</w:t>
      </w:r>
      <w:r w:rsidR="00326231" w:rsidRPr="009E511A">
        <w:rPr>
          <w:rFonts w:ascii="Times New Roman" w:hAnsi="Times New Roman" w:cs="Times New Roman"/>
          <w:sz w:val="24"/>
          <w:szCs w:val="24"/>
          <w:lang w:val="la-Latn"/>
        </w:rPr>
        <w:t xml:space="preserve"> jauno kociņu retināšanu</w:t>
      </w:r>
      <w:r w:rsidR="007F4C4A" w:rsidRPr="009E511A">
        <w:rPr>
          <w:rFonts w:ascii="Times New Roman" w:hAnsi="Times New Roman" w:cs="Times New Roman"/>
          <w:sz w:val="24"/>
          <w:szCs w:val="24"/>
          <w:lang w:val="la-Latn"/>
        </w:rPr>
        <w:t>, lai veicinātu biotopam 9060 raksturīgās kokaudzes veidošanos.</w:t>
      </w:r>
      <w:r w:rsidR="00326231" w:rsidRPr="009E511A">
        <w:rPr>
          <w:rFonts w:ascii="Times New Roman" w:hAnsi="Times New Roman" w:cs="Times New Roman"/>
          <w:sz w:val="24"/>
          <w:szCs w:val="24"/>
          <w:lang w:val="la-Latn"/>
        </w:rPr>
        <w:t xml:space="preserve"> </w:t>
      </w:r>
    </w:p>
    <w:p w14:paraId="7D2FBB2A" w14:textId="77777777" w:rsidR="00326231" w:rsidRPr="009E511A" w:rsidRDefault="00326231" w:rsidP="00F55147">
      <w:pPr>
        <w:pStyle w:val="CommentText"/>
        <w:jc w:val="both"/>
        <w:rPr>
          <w:rFonts w:ascii="Times New Roman" w:hAnsi="Times New Roman" w:cs="Times New Roman"/>
          <w:sz w:val="24"/>
          <w:szCs w:val="24"/>
          <w:lang w:val="la-Latn"/>
        </w:rPr>
      </w:pPr>
    </w:p>
    <w:p w14:paraId="7D2FBB2B" w14:textId="77777777" w:rsidR="00F55147" w:rsidRPr="009E511A" w:rsidRDefault="00F55147" w:rsidP="00F55147">
      <w:pPr>
        <w:pStyle w:val="CommentText"/>
        <w:jc w:val="both"/>
        <w:rPr>
          <w:rFonts w:ascii="Times New Roman" w:hAnsi="Times New Roman" w:cs="Times New Roman"/>
          <w:sz w:val="24"/>
          <w:szCs w:val="24"/>
          <w:lang w:val="la-Latn"/>
        </w:rPr>
      </w:pPr>
      <w:r w:rsidRPr="009E511A">
        <w:rPr>
          <w:rFonts w:ascii="Times New Roman" w:eastAsia="Times New Roman" w:hAnsi="Times New Roman" w:cs="Times New Roman"/>
          <w:sz w:val="24"/>
          <w:szCs w:val="24"/>
          <w:lang w:val="lv-LV"/>
        </w:rPr>
        <w:t xml:space="preserve">DP “Numernes valnis” teritorijā konstatētas vairākas stādītas priežu jaunaudzes, kas </w:t>
      </w:r>
      <w:r w:rsidRPr="009E511A">
        <w:rPr>
          <w:rFonts w:ascii="Times New Roman" w:hAnsi="Times New Roman" w:cs="Times New Roman"/>
          <w:sz w:val="24"/>
          <w:szCs w:val="24"/>
          <w:lang w:val="lv-LV"/>
        </w:rPr>
        <w:t xml:space="preserve">atbilst biotopa 9060 minimālajām prasībām. </w:t>
      </w:r>
      <w:r w:rsidRPr="009E511A">
        <w:rPr>
          <w:rFonts w:ascii="Times New Roman" w:eastAsia="Times New Roman" w:hAnsi="Times New Roman" w:cs="Times New Roman"/>
          <w:sz w:val="24"/>
          <w:szCs w:val="24"/>
          <w:lang w:val="lv-LV"/>
        </w:rPr>
        <w:t xml:space="preserve">Šādās vienvecuma priežu audzēs </w:t>
      </w:r>
      <w:r w:rsidRPr="009E511A">
        <w:rPr>
          <w:rFonts w:ascii="Times New Roman" w:hAnsi="Times New Roman" w:cs="Times New Roman"/>
          <w:sz w:val="24"/>
          <w:szCs w:val="24"/>
          <w:lang w:val="lv-LV"/>
        </w:rPr>
        <w:t xml:space="preserve">ar mākslīgi veidotu kokaudzes struktūru sila, lāna vai mētrāja tipa mežos īstenojama </w:t>
      </w:r>
      <w:r w:rsidRPr="009E511A">
        <w:rPr>
          <w:rFonts w:ascii="Times New Roman" w:hAnsi="Times New Roman" w:cs="Times New Roman"/>
          <w:b/>
          <w:sz w:val="24"/>
          <w:szCs w:val="24"/>
          <w:lang w:val="lv-LV"/>
        </w:rPr>
        <w:t>jaunaudžu kopšana</w:t>
      </w:r>
      <w:r w:rsidRPr="009E511A">
        <w:rPr>
          <w:rFonts w:ascii="Times New Roman" w:hAnsi="Times New Roman" w:cs="Times New Roman"/>
          <w:sz w:val="24"/>
          <w:szCs w:val="24"/>
          <w:lang w:val="lv-LV"/>
        </w:rPr>
        <w:t xml:space="preserve"> ar mērķi dabiskot mežaudzes struktūru. Priežu jaunaudžu kopšanu veic atbilstoši normatīvajiem aktiem par koku ciršanu</w:t>
      </w:r>
      <w:r w:rsidR="002E123C"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Ciršanas atliekas ir jāizvāc vai jāsadedzina, lai iespējami mazinātu osu mežu eitrofikāciju.</w:t>
      </w:r>
    </w:p>
    <w:p w14:paraId="7D2FBB2C" w14:textId="77777777" w:rsidR="00F55147" w:rsidRPr="009E511A" w:rsidRDefault="00F55147" w:rsidP="00F55147">
      <w:pPr>
        <w:pStyle w:val="CommentText"/>
        <w:jc w:val="both"/>
        <w:rPr>
          <w:rFonts w:ascii="Times New Roman" w:hAnsi="Times New Roman" w:cs="Times New Roman"/>
          <w:sz w:val="24"/>
          <w:szCs w:val="24"/>
          <w:lang w:val="lv-LV"/>
        </w:rPr>
      </w:pPr>
    </w:p>
    <w:p w14:paraId="7D2FBB2D" w14:textId="77777777" w:rsidR="00F55147" w:rsidRPr="009E511A" w:rsidRDefault="00F55147" w:rsidP="00F55147">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Osu meži ir nozīmīga dzīvotne vairāku retu vaskulāro augu sugām – šeit konstatētas ļoti bagātīgas meža silpurenes </w:t>
      </w:r>
      <w:r w:rsidRPr="009E511A">
        <w:rPr>
          <w:rFonts w:ascii="Times New Roman" w:hAnsi="Times New Roman" w:cs="Times New Roman"/>
          <w:i/>
          <w:sz w:val="24"/>
          <w:szCs w:val="24"/>
          <w:lang w:val="lv-LV"/>
        </w:rPr>
        <w:t>Pulsatilla patens</w:t>
      </w:r>
      <w:r w:rsidRPr="009E511A">
        <w:rPr>
          <w:rFonts w:ascii="Times New Roman" w:hAnsi="Times New Roman" w:cs="Times New Roman"/>
          <w:sz w:val="24"/>
          <w:szCs w:val="24"/>
          <w:lang w:val="lv-LV"/>
        </w:rPr>
        <w:t xml:space="preserve">, smiltāju neļķes </w:t>
      </w:r>
      <w:r w:rsidRPr="009E511A">
        <w:rPr>
          <w:rFonts w:ascii="Times New Roman" w:hAnsi="Times New Roman" w:cs="Times New Roman"/>
          <w:i/>
          <w:sz w:val="24"/>
          <w:szCs w:val="24"/>
          <w:lang w:val="lv-LV"/>
        </w:rPr>
        <w:t>Dianthus arenarius</w:t>
      </w:r>
      <w:r w:rsidRPr="009E511A">
        <w:rPr>
          <w:rFonts w:ascii="Times New Roman" w:hAnsi="Times New Roman" w:cs="Times New Roman"/>
          <w:sz w:val="24"/>
          <w:szCs w:val="24"/>
          <w:lang w:val="lv-LV"/>
        </w:rPr>
        <w:t xml:space="preserve">, Ruiša pūķgalves </w:t>
      </w:r>
      <w:r w:rsidRPr="009E511A">
        <w:rPr>
          <w:rFonts w:ascii="Times New Roman" w:hAnsi="Times New Roman" w:cs="Times New Roman"/>
          <w:i/>
          <w:sz w:val="24"/>
          <w:szCs w:val="24"/>
          <w:lang w:val="lv-LV"/>
        </w:rPr>
        <w:t>Dracoceplalum ruyshiana</w:t>
      </w:r>
      <w:r w:rsidRPr="009E511A">
        <w:rPr>
          <w:rFonts w:ascii="Times New Roman" w:hAnsi="Times New Roman" w:cs="Times New Roman"/>
          <w:sz w:val="24"/>
          <w:szCs w:val="24"/>
          <w:lang w:val="lv-LV"/>
        </w:rPr>
        <w:t xml:space="preserve"> u.c. termofilo priežu mežu sugu atradnes.</w:t>
      </w:r>
    </w:p>
    <w:p w14:paraId="7D2FBB2E" w14:textId="77777777" w:rsidR="00F55147" w:rsidRPr="009E511A" w:rsidRDefault="00F55147" w:rsidP="00F55147">
      <w:pPr>
        <w:pStyle w:val="CommentText"/>
        <w:jc w:val="both"/>
        <w:rPr>
          <w:rFonts w:ascii="Times New Roman" w:hAnsi="Times New Roman" w:cs="Times New Roman"/>
          <w:sz w:val="24"/>
          <w:szCs w:val="24"/>
          <w:lang w:val="lv-LV"/>
        </w:rPr>
      </w:pPr>
    </w:p>
    <w:p w14:paraId="7D2FBB2F" w14:textId="77777777" w:rsidR="00F55147" w:rsidRPr="009E511A" w:rsidRDefault="00F55147" w:rsidP="00F55147">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Īstenojot cirtes, jānodrošina reto un īpaši aizsargājamo augu sugu atradņu saglabāšana. Plānojot ciršanu konkrētās mežaudzēs, </w:t>
      </w:r>
      <w:r w:rsidR="006723F8" w:rsidRPr="009E511A">
        <w:rPr>
          <w:rFonts w:ascii="Times New Roman" w:hAnsi="Times New Roman" w:cs="Times New Roman"/>
          <w:sz w:val="24"/>
          <w:szCs w:val="24"/>
          <w:lang w:val="la-Latn"/>
        </w:rPr>
        <w:t xml:space="preserve">nepieciešams </w:t>
      </w:r>
      <w:r w:rsidRPr="009E511A">
        <w:rPr>
          <w:rFonts w:ascii="Times New Roman" w:hAnsi="Times New Roman" w:cs="Times New Roman"/>
          <w:sz w:val="24"/>
          <w:szCs w:val="24"/>
          <w:lang w:val="lv-LV"/>
        </w:rPr>
        <w:t xml:space="preserve">veģetācijas sezonā </w:t>
      </w:r>
      <w:r w:rsidR="006723F8" w:rsidRPr="009E511A">
        <w:rPr>
          <w:rFonts w:ascii="Times New Roman" w:hAnsi="Times New Roman" w:cs="Times New Roman"/>
          <w:sz w:val="24"/>
          <w:szCs w:val="24"/>
          <w:lang w:val="lv-LV"/>
        </w:rPr>
        <w:t>apzin</w:t>
      </w:r>
      <w:r w:rsidR="006723F8"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t vietas, kur konstatētas retas</w:t>
      </w:r>
      <w:r w:rsidR="006723F8" w:rsidRPr="009E511A">
        <w:rPr>
          <w:rFonts w:ascii="Times New Roman" w:hAnsi="Times New Roman" w:cs="Times New Roman"/>
          <w:sz w:val="24"/>
          <w:szCs w:val="24"/>
          <w:lang w:val="lv-LV"/>
        </w:rPr>
        <w:t xml:space="preserve"> un aizsargājamas augu atradnes.</w:t>
      </w:r>
      <w:r w:rsidRPr="009E511A">
        <w:rPr>
          <w:rFonts w:ascii="Times New Roman" w:hAnsi="Times New Roman" w:cs="Times New Roman"/>
          <w:sz w:val="24"/>
          <w:szCs w:val="24"/>
          <w:lang w:val="lv-LV"/>
        </w:rPr>
        <w:t xml:space="preserve"> Plānojot ugunskuru vietas, jāņem vērā reto augu sugu atradņu izvietojum</w:t>
      </w:r>
      <w:r w:rsidR="002E123C" w:rsidRPr="009E511A">
        <w:rPr>
          <w:rFonts w:ascii="Times New Roman" w:hAnsi="Times New Roman" w:cs="Times New Roman"/>
          <w:sz w:val="24"/>
          <w:szCs w:val="24"/>
          <w:lang w:val="lv-LV"/>
        </w:rPr>
        <w:t>s</w:t>
      </w:r>
      <w:r w:rsidRPr="009E511A">
        <w:rPr>
          <w:rFonts w:ascii="Times New Roman" w:hAnsi="Times New Roman" w:cs="Times New Roman"/>
          <w:sz w:val="24"/>
          <w:szCs w:val="24"/>
          <w:lang w:val="lv-LV"/>
        </w:rPr>
        <w:t xml:space="preserve">. Dedzināšanu </w:t>
      </w:r>
      <w:r w:rsidR="006723F8" w:rsidRPr="009E511A">
        <w:rPr>
          <w:rFonts w:ascii="Times New Roman" w:hAnsi="Times New Roman" w:cs="Times New Roman"/>
          <w:sz w:val="24"/>
          <w:szCs w:val="24"/>
          <w:lang w:val="la-Latn"/>
        </w:rPr>
        <w:t>nedrīkst</w:t>
      </w:r>
      <w:r w:rsidRPr="009E511A">
        <w:rPr>
          <w:rFonts w:ascii="Times New Roman" w:hAnsi="Times New Roman" w:cs="Times New Roman"/>
          <w:sz w:val="24"/>
          <w:szCs w:val="24"/>
          <w:lang w:val="lv-LV"/>
        </w:rPr>
        <w:t xml:space="preserve"> veikt vietās, kur konstatētas īpaši aizsargājamās vaskulāro augu sugu atradnes.</w:t>
      </w:r>
    </w:p>
    <w:p w14:paraId="7D2FBB30" w14:textId="77777777" w:rsidR="00652492" w:rsidRPr="009E511A" w:rsidRDefault="00652492" w:rsidP="00F55147">
      <w:pPr>
        <w:pStyle w:val="CommentText"/>
        <w:jc w:val="both"/>
        <w:rPr>
          <w:rFonts w:ascii="Times New Roman" w:hAnsi="Times New Roman" w:cs="Times New Roman"/>
          <w:sz w:val="24"/>
          <w:szCs w:val="24"/>
          <w:lang w:val="lv-LV"/>
        </w:rPr>
      </w:pPr>
    </w:p>
    <w:p w14:paraId="7D2FBB31" w14:textId="07E080E2" w:rsidR="00652492" w:rsidRPr="009E511A" w:rsidRDefault="00652492" w:rsidP="00652492">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 xml:space="preserve">Konkrētais apsaimniekošanas pasākumu </w:t>
      </w:r>
      <w:r w:rsidRPr="009E511A">
        <w:rPr>
          <w:rFonts w:ascii="Times New Roman" w:hAnsi="Times New Roman" w:cs="Times New Roman"/>
          <w:sz w:val="24"/>
          <w:szCs w:val="24"/>
          <w:lang w:val="lv-LV"/>
        </w:rPr>
        <w:t>pēc D</w:t>
      </w:r>
      <w:r w:rsidRPr="009E511A">
        <w:rPr>
          <w:rFonts w:ascii="Times New Roman" w:hAnsi="Times New Roman" w:cs="Times New Roman"/>
          <w:sz w:val="24"/>
          <w:szCs w:val="24"/>
          <w:lang w:val="la-Latn"/>
        </w:rPr>
        <w:t>P</w:t>
      </w:r>
      <w:r w:rsidRPr="009E511A">
        <w:rPr>
          <w:rFonts w:ascii="Times New Roman" w:hAnsi="Times New Roman" w:cs="Times New Roman"/>
          <w:sz w:val="24"/>
          <w:szCs w:val="24"/>
          <w:lang w:val="lv-LV"/>
        </w:rPr>
        <w:t xml:space="preserve"> robežu precizējumu apstiprināšanas</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a-Latn"/>
        </w:rPr>
        <w:lastRenderedPageBreak/>
        <w:t xml:space="preserve">veicot grozījumus </w:t>
      </w:r>
      <w:r w:rsidRPr="009E511A">
        <w:rPr>
          <w:rFonts w:ascii="Times New Roman" w:hAnsi="Times New Roman" w:cs="Times New Roman"/>
          <w:sz w:val="24"/>
          <w:szCs w:val="24"/>
          <w:lang w:val="lv-LV"/>
        </w:rPr>
        <w:t xml:space="preserve">MK </w:t>
      </w:r>
      <w:r w:rsidR="00563D04">
        <w:rPr>
          <w:rFonts w:ascii="Times New Roman" w:hAnsi="Times New Roman" w:cs="Times New Roman"/>
          <w:sz w:val="24"/>
          <w:szCs w:val="24"/>
          <w:lang w:val="lv-LV"/>
        </w:rPr>
        <w:t xml:space="preserve">1999. gada 9. marta </w:t>
      </w:r>
      <w:r w:rsidRPr="009E511A">
        <w:rPr>
          <w:rFonts w:ascii="Times New Roman" w:hAnsi="Times New Roman" w:cs="Times New Roman"/>
          <w:sz w:val="24"/>
          <w:szCs w:val="24"/>
          <w:lang w:val="lv-LV"/>
        </w:rPr>
        <w:t>noteikumos Nr.</w:t>
      </w:r>
      <w:r w:rsidR="00563D04">
        <w:rPr>
          <w:rFonts w:ascii="Times New Roman" w:hAnsi="Times New Roman" w:cs="Times New Roman"/>
          <w:sz w:val="24"/>
          <w:szCs w:val="24"/>
          <w:lang w:val="lv-LV"/>
        </w:rPr>
        <w:t> </w:t>
      </w:r>
      <w:r w:rsidRPr="009E511A">
        <w:rPr>
          <w:rFonts w:ascii="Times New Roman" w:hAnsi="Times New Roman" w:cs="Times New Roman"/>
          <w:sz w:val="24"/>
          <w:szCs w:val="24"/>
          <w:lang w:val="la-Latn"/>
        </w:rPr>
        <w:t>83</w:t>
      </w:r>
      <w:r w:rsidRPr="009E511A">
        <w:rPr>
          <w:rFonts w:ascii="Times New Roman" w:hAnsi="Times New Roman" w:cs="Times New Roman"/>
          <w:sz w:val="24"/>
          <w:szCs w:val="24"/>
          <w:lang w:val="lv-LV"/>
        </w:rPr>
        <w:t xml:space="preserve"> ”Noteikumi par dabas </w:t>
      </w:r>
      <w:r w:rsidRPr="009E511A">
        <w:rPr>
          <w:rFonts w:ascii="Times New Roman" w:hAnsi="Times New Roman" w:cs="Times New Roman"/>
          <w:sz w:val="24"/>
          <w:szCs w:val="24"/>
          <w:lang w:val="la-Latn"/>
        </w:rPr>
        <w:t>parkiem</w:t>
      </w:r>
      <w:r w:rsidRPr="009E511A">
        <w:rPr>
          <w:rFonts w:ascii="Times New Roman" w:hAnsi="Times New Roman" w:cs="Times New Roman"/>
          <w:sz w:val="24"/>
          <w:szCs w:val="24"/>
          <w:lang w:val="lv-LV"/>
        </w:rPr>
        <w:t>”</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a-Latn"/>
        </w:rPr>
        <w:t xml:space="preserve">paredzēts attiecināt arī </w:t>
      </w:r>
      <w:r w:rsidRPr="009E511A">
        <w:rPr>
          <w:rFonts w:ascii="Times New Roman" w:hAnsi="Times New Roman" w:cs="Times New Roman"/>
          <w:sz w:val="24"/>
          <w:szCs w:val="24"/>
          <w:lang w:val="lv-LV"/>
        </w:rPr>
        <w:t xml:space="preserve">uz </w:t>
      </w:r>
      <w:r w:rsidR="00326231" w:rsidRPr="009E511A">
        <w:rPr>
          <w:rFonts w:ascii="Times New Roman" w:hAnsi="Times New Roman" w:cs="Times New Roman"/>
          <w:sz w:val="24"/>
          <w:szCs w:val="24"/>
          <w:lang w:val="la-Latn"/>
        </w:rPr>
        <w:t xml:space="preserve">biotopa </w:t>
      </w:r>
      <w:r w:rsidR="00326231" w:rsidRPr="009E511A">
        <w:rPr>
          <w:rFonts w:ascii="Times New Roman" w:hAnsi="Times New Roman" w:cs="Times New Roman"/>
          <w:sz w:val="24"/>
          <w:szCs w:val="24"/>
          <w:lang w:val="lv-LV"/>
        </w:rPr>
        <w:t xml:space="preserve">9060 </w:t>
      </w:r>
      <w:r w:rsidR="00326231" w:rsidRPr="009E511A">
        <w:rPr>
          <w:rFonts w:ascii="Times New Roman" w:hAnsi="Times New Roman" w:cs="Times New Roman"/>
          <w:i/>
          <w:iCs/>
          <w:sz w:val="24"/>
          <w:szCs w:val="24"/>
          <w:lang w:val="lv-LV"/>
        </w:rPr>
        <w:t>Skujkoku meži uz osveida reljefa formām</w:t>
      </w:r>
      <w:r w:rsidR="00326231" w:rsidRPr="009E511A">
        <w:rPr>
          <w:rFonts w:ascii="Times New Roman" w:hAnsi="Times New Roman" w:cs="Times New Roman"/>
          <w:sz w:val="24"/>
          <w:szCs w:val="24"/>
          <w:lang w:val="la-Latn"/>
        </w:rPr>
        <w:t xml:space="preserve"> poligonu, kuru ierosināts pievienot dabas parkam</w:t>
      </w:r>
      <w:r w:rsidRPr="009E511A">
        <w:rPr>
          <w:rFonts w:ascii="Times New Roman" w:hAnsi="Times New Roman" w:cs="Times New Roman"/>
          <w:sz w:val="24"/>
          <w:szCs w:val="24"/>
          <w:lang w:val="la-Latn"/>
        </w:rPr>
        <w:t>.</w:t>
      </w:r>
    </w:p>
    <w:p w14:paraId="7D2FBB32" w14:textId="77777777" w:rsidR="00FD120E" w:rsidRPr="009E511A" w:rsidRDefault="00FD120E" w:rsidP="00652492">
      <w:pPr>
        <w:jc w:val="both"/>
        <w:rPr>
          <w:rFonts w:ascii="Times New Roman" w:hAnsi="Times New Roman" w:cs="Times New Roman"/>
          <w:sz w:val="24"/>
          <w:szCs w:val="24"/>
          <w:lang w:val="la-Latn"/>
        </w:rPr>
      </w:pPr>
    </w:p>
    <w:p w14:paraId="7D2FBB33" w14:textId="77777777" w:rsidR="0004155E" w:rsidRPr="009E511A" w:rsidRDefault="0004155E" w:rsidP="00652492">
      <w:pPr>
        <w:jc w:val="both"/>
        <w:rPr>
          <w:rFonts w:ascii="Times New Roman" w:hAnsi="Times New Roman" w:cs="Times New Roman"/>
          <w:sz w:val="24"/>
          <w:szCs w:val="24"/>
          <w:lang w:val="la-Latn"/>
        </w:rPr>
      </w:pPr>
    </w:p>
    <w:p w14:paraId="7D2FBB34" w14:textId="77777777" w:rsidR="00FD120E" w:rsidRPr="009E511A" w:rsidRDefault="00FD120E" w:rsidP="00652492">
      <w:pPr>
        <w:jc w:val="both"/>
        <w:rPr>
          <w:rFonts w:ascii="Times New Roman" w:hAnsi="Times New Roman" w:cs="Times New Roman"/>
          <w:sz w:val="24"/>
          <w:szCs w:val="24"/>
          <w:lang w:val="lv-LV"/>
        </w:rPr>
      </w:pPr>
      <w:r w:rsidRPr="009E511A">
        <w:rPr>
          <w:rFonts w:ascii="Times New Roman" w:hAnsi="Times New Roman" w:cs="Times New Roman"/>
          <w:sz w:val="24"/>
          <w:szCs w:val="24"/>
          <w:lang w:val="la-Latn"/>
        </w:rPr>
        <w:t>Gadījumos, kad īstenoto apsaimniekošanas pasākumu rezultātā lielākie atvērumi blīvi aizaug ar jaunu priežu paaugu, pieļaujama jauno priežu paaugas retināšana, veicinot skrajmežiem raksturīgas veģetācijas veidošanos.</w:t>
      </w:r>
    </w:p>
    <w:p w14:paraId="7D2FBB35" w14:textId="77777777" w:rsidR="00F55147" w:rsidRPr="009E511A" w:rsidRDefault="00F55147" w:rsidP="00F55147">
      <w:pPr>
        <w:pStyle w:val="CommentText"/>
        <w:jc w:val="both"/>
        <w:rPr>
          <w:rFonts w:ascii="Times New Roman" w:hAnsi="Times New Roman" w:cs="Times New Roman"/>
          <w:sz w:val="24"/>
          <w:szCs w:val="24"/>
          <w:lang w:val="lv-LV"/>
        </w:rPr>
      </w:pPr>
    </w:p>
    <w:p w14:paraId="7D2FBB36" w14:textId="50B52CC3" w:rsidR="00F55147" w:rsidRPr="009E511A" w:rsidRDefault="00F55147" w:rsidP="00F55147">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Uz apsaimniekošanas pasākumu “Biotopa 9060 </w:t>
      </w:r>
      <w:r w:rsidRPr="009E511A">
        <w:rPr>
          <w:rFonts w:ascii="Times New Roman" w:hAnsi="Times New Roman" w:cs="Times New Roman"/>
          <w:i/>
          <w:iCs/>
          <w:sz w:val="24"/>
          <w:szCs w:val="24"/>
          <w:lang w:val="lv-LV"/>
        </w:rPr>
        <w:t>Skujkoku meži uz osveida reljefa formām</w:t>
      </w:r>
      <w:r w:rsidRPr="009E511A">
        <w:rPr>
          <w:rFonts w:ascii="Times New Roman" w:hAnsi="Times New Roman" w:cs="Times New Roman"/>
          <w:sz w:val="24"/>
          <w:szCs w:val="24"/>
          <w:lang w:val="lv-LV"/>
        </w:rPr>
        <w:t xml:space="preserve"> kvalitātes uzlabošana” attiecināmās teritorijas karto</w:t>
      </w:r>
      <w:r w:rsidR="006723F8" w:rsidRPr="009E511A">
        <w:rPr>
          <w:rFonts w:ascii="Times New Roman" w:hAnsi="Times New Roman" w:cs="Times New Roman"/>
          <w:sz w:val="24"/>
          <w:szCs w:val="24"/>
          <w:lang w:val="lv-LV"/>
        </w:rPr>
        <w:t>grāfiski attēlotas 5.4.4.</w:t>
      </w:r>
      <w:r w:rsidR="00563D04">
        <w:rPr>
          <w:rFonts w:ascii="Times New Roman" w:hAnsi="Times New Roman" w:cs="Times New Roman"/>
          <w:sz w:val="24"/>
          <w:szCs w:val="24"/>
          <w:lang w:val="lv-LV"/>
        </w:rPr>
        <w:t> </w:t>
      </w:r>
      <w:r w:rsidR="006723F8" w:rsidRPr="009E511A">
        <w:rPr>
          <w:rFonts w:ascii="Times New Roman" w:hAnsi="Times New Roman" w:cs="Times New Roman"/>
          <w:sz w:val="24"/>
          <w:szCs w:val="24"/>
          <w:lang w:val="lv-LV"/>
        </w:rPr>
        <w:t>attēl</w:t>
      </w:r>
      <w:r w:rsidR="006723F8"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 </w:t>
      </w:r>
    </w:p>
    <w:p w14:paraId="7D2FBB37" w14:textId="77777777" w:rsidR="00865077" w:rsidRPr="009E511A" w:rsidRDefault="00865077" w:rsidP="00865077">
      <w:pPr>
        <w:rPr>
          <w:lang w:val="lv-LV"/>
        </w:rPr>
      </w:pPr>
    </w:p>
    <w:p w14:paraId="7D2FBB38" w14:textId="77777777" w:rsidR="00142D29" w:rsidRPr="009E511A" w:rsidRDefault="5A1185A5" w:rsidP="009F61F6">
      <w:pPr>
        <w:pStyle w:val="ListParagraph"/>
        <w:ind w:left="0"/>
        <w:jc w:val="both"/>
        <w:rPr>
          <w:rFonts w:ascii="Times New Roman" w:hAnsi="Times New Roman"/>
          <w:bCs/>
          <w:i/>
          <w:sz w:val="20"/>
          <w:szCs w:val="20"/>
          <w:lang w:val="lv-LV"/>
        </w:rPr>
      </w:pPr>
      <w:r>
        <w:rPr>
          <w:noProof/>
          <w:lang w:val="lv-LV" w:eastAsia="lv-LV"/>
        </w:rPr>
        <w:drawing>
          <wp:inline distT="0" distB="0" distL="0" distR="0" wp14:anchorId="7D2FC1F2" wp14:editId="616DDE5C">
            <wp:extent cx="5274310" cy="3729234"/>
            <wp:effectExtent l="0" t="0" r="2540" b="5080"/>
            <wp:docPr id="2131017363" name="Picture 1572503361" descr="C:\Users\12380793\Downloads\B.3.1. pasak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503361"/>
                    <pic:cNvPicPr/>
                  </pic:nvPicPr>
                  <pic:blipFill>
                    <a:blip r:embed="rId101" cstate="screen">
                      <a:extLst>
                        <a:ext uri="{28A0092B-C50C-407E-A947-70E740481C1C}">
                          <a14:useLocalDpi xmlns:a14="http://schemas.microsoft.com/office/drawing/2010/main"/>
                        </a:ext>
                      </a:extLst>
                    </a:blip>
                    <a:stretch>
                      <a:fillRect/>
                    </a:stretch>
                  </pic:blipFill>
                  <pic:spPr>
                    <a:xfrm>
                      <a:off x="0" y="0"/>
                      <a:ext cx="5274310" cy="3729234"/>
                    </a:xfrm>
                    <a:prstGeom prst="rect">
                      <a:avLst/>
                    </a:prstGeom>
                  </pic:spPr>
                </pic:pic>
              </a:graphicData>
            </a:graphic>
          </wp:inline>
        </w:drawing>
      </w:r>
    </w:p>
    <w:p w14:paraId="7D2FBB39" w14:textId="77777777" w:rsidR="009F61F6" w:rsidRPr="009E511A" w:rsidRDefault="006E5BD8" w:rsidP="009F61F6">
      <w:pPr>
        <w:pStyle w:val="ListParagraph"/>
        <w:ind w:left="0"/>
        <w:jc w:val="both"/>
        <w:rPr>
          <w:rFonts w:ascii="Times New Roman" w:hAnsi="Times New Roman"/>
          <w:b/>
          <w:bCs/>
          <w:i/>
          <w:sz w:val="20"/>
          <w:szCs w:val="20"/>
        </w:rPr>
      </w:pPr>
      <w:r w:rsidRPr="009E511A">
        <w:rPr>
          <w:rFonts w:ascii="Times New Roman" w:hAnsi="Times New Roman"/>
          <w:bCs/>
          <w:i/>
          <w:sz w:val="20"/>
          <w:szCs w:val="20"/>
          <w:lang w:val="lv-LV"/>
        </w:rPr>
        <w:t>5.4.4</w:t>
      </w:r>
      <w:r w:rsidR="009F61F6" w:rsidRPr="009E511A">
        <w:rPr>
          <w:rFonts w:ascii="Times New Roman" w:hAnsi="Times New Roman"/>
          <w:bCs/>
          <w:i/>
          <w:sz w:val="20"/>
          <w:szCs w:val="20"/>
          <w:lang w:val="lv-LV"/>
        </w:rPr>
        <w:t>. att</w:t>
      </w:r>
      <w:r w:rsidRPr="009E511A">
        <w:rPr>
          <w:rFonts w:ascii="Times New Roman" w:hAnsi="Times New Roman"/>
          <w:bCs/>
          <w:i/>
          <w:sz w:val="20"/>
          <w:szCs w:val="20"/>
          <w:lang w:val="lv-LV"/>
        </w:rPr>
        <w:t>ēls</w:t>
      </w:r>
      <w:r w:rsidR="009F61F6" w:rsidRPr="009E511A">
        <w:rPr>
          <w:rFonts w:ascii="Times New Roman" w:hAnsi="Times New Roman"/>
          <w:bCs/>
          <w:i/>
          <w:sz w:val="20"/>
          <w:szCs w:val="20"/>
          <w:lang w:val="lv-LV"/>
        </w:rPr>
        <w:t>.</w:t>
      </w:r>
      <w:r w:rsidR="009F61F6" w:rsidRPr="009E511A">
        <w:rPr>
          <w:rFonts w:ascii="Times New Roman" w:hAnsi="Times New Roman"/>
          <w:b/>
          <w:bCs/>
          <w:i/>
          <w:sz w:val="20"/>
          <w:szCs w:val="20"/>
          <w:lang w:val="lv-LV"/>
        </w:rPr>
        <w:t xml:space="preserve"> Uz B.3.1. apsaimniekošanas pasākumu attiecināmās terito</w:t>
      </w:r>
      <w:r w:rsidR="003B0D40" w:rsidRPr="009E511A">
        <w:rPr>
          <w:rFonts w:ascii="Times New Roman" w:hAnsi="Times New Roman"/>
          <w:b/>
          <w:bCs/>
          <w:i/>
          <w:sz w:val="20"/>
          <w:szCs w:val="20"/>
          <w:lang w:val="lv-LV"/>
        </w:rPr>
        <w:t>rijas DP “Numernes valnis”</w:t>
      </w:r>
      <w:r w:rsidR="006723F8" w:rsidRPr="009E511A">
        <w:rPr>
          <w:rFonts w:ascii="Times New Roman" w:hAnsi="Times New Roman"/>
          <w:b/>
          <w:bCs/>
          <w:i/>
          <w:sz w:val="20"/>
          <w:szCs w:val="20"/>
          <w:lang w:val="la-Latn"/>
        </w:rPr>
        <w:t xml:space="preserve"> un teritorijā, kuru ierosināts pievienot dabas parkam</w:t>
      </w:r>
    </w:p>
    <w:p w14:paraId="7D2FBB3A" w14:textId="77777777" w:rsidR="009F61F6" w:rsidRPr="009E511A" w:rsidRDefault="009F61F6" w:rsidP="00C109EA">
      <w:pPr>
        <w:tabs>
          <w:tab w:val="left" w:pos="2760"/>
        </w:tabs>
        <w:jc w:val="both"/>
        <w:rPr>
          <w:rFonts w:ascii="Times New Roman" w:hAnsi="Times New Roman"/>
          <w:b/>
          <w:bCs/>
          <w:sz w:val="24"/>
          <w:szCs w:val="24"/>
          <w:lang w:val="lv-LV"/>
        </w:rPr>
      </w:pPr>
    </w:p>
    <w:p w14:paraId="7D2FBB3B" w14:textId="77777777" w:rsidR="006243CE" w:rsidRPr="009E511A" w:rsidRDefault="00F20DB9" w:rsidP="006243CE">
      <w:pPr>
        <w:pStyle w:val="CommentText"/>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v-LV"/>
        </w:rPr>
        <w:t>B.4.1</w:t>
      </w:r>
      <w:r w:rsidR="006243CE" w:rsidRPr="009E511A">
        <w:rPr>
          <w:rFonts w:ascii="Times New Roman" w:hAnsi="Times New Roman" w:cs="Times New Roman"/>
          <w:b/>
          <w:sz w:val="24"/>
          <w:szCs w:val="24"/>
          <w:u w:val="single"/>
          <w:lang w:val="lv-LV"/>
        </w:rPr>
        <w:t xml:space="preserve">. </w:t>
      </w:r>
      <w:r w:rsidR="007E308A" w:rsidRPr="009E511A">
        <w:rPr>
          <w:rFonts w:ascii="Times New Roman" w:hAnsi="Times New Roman" w:cs="Times New Roman"/>
          <w:b/>
          <w:sz w:val="24"/>
          <w:szCs w:val="24"/>
          <w:u w:val="single"/>
          <w:lang w:val="lv-LV"/>
        </w:rPr>
        <w:t xml:space="preserve">Biotopa </w:t>
      </w:r>
      <w:r w:rsidR="007E308A" w:rsidRPr="009E511A">
        <w:rPr>
          <w:rFonts w:ascii="Times New Roman" w:hAnsi="Times New Roman" w:cs="Times New Roman"/>
          <w:b/>
          <w:iCs/>
          <w:sz w:val="24"/>
          <w:szCs w:val="24"/>
          <w:u w:val="single"/>
          <w:lang w:val="lv-LV"/>
        </w:rPr>
        <w:t>9060</w:t>
      </w:r>
      <w:r w:rsidR="007E308A" w:rsidRPr="009E511A">
        <w:rPr>
          <w:rFonts w:ascii="Times New Roman" w:hAnsi="Times New Roman" w:cs="Times New Roman"/>
          <w:b/>
          <w:i/>
          <w:sz w:val="24"/>
          <w:szCs w:val="24"/>
          <w:u w:val="single"/>
          <w:lang w:val="lv-LV"/>
        </w:rPr>
        <w:t xml:space="preserve"> Skujkoku meži uz osveida reljefa formām</w:t>
      </w:r>
      <w:r w:rsidR="007E308A" w:rsidRPr="009E511A">
        <w:rPr>
          <w:rFonts w:ascii="Times New Roman" w:hAnsi="Times New Roman" w:cs="Times New Roman"/>
          <w:b/>
          <w:sz w:val="24"/>
          <w:szCs w:val="24"/>
          <w:u w:val="single"/>
          <w:lang w:val="lv-LV"/>
        </w:rPr>
        <w:t xml:space="preserve"> atjaunošana</w:t>
      </w:r>
      <w:r w:rsidR="006B64A9" w:rsidRPr="009E511A">
        <w:rPr>
          <w:rFonts w:ascii="Times New Roman" w:hAnsi="Times New Roman" w:cs="Times New Roman"/>
          <w:b/>
          <w:sz w:val="24"/>
          <w:szCs w:val="24"/>
          <w:u w:val="single"/>
          <w:lang w:val="lv-LV"/>
        </w:rPr>
        <w:t>,</w:t>
      </w:r>
      <w:r w:rsidR="007E308A" w:rsidRPr="009E511A">
        <w:rPr>
          <w:rFonts w:ascii="Times New Roman" w:hAnsi="Times New Roman" w:cs="Times New Roman"/>
          <w:b/>
          <w:sz w:val="24"/>
          <w:szCs w:val="24"/>
          <w:u w:val="single"/>
          <w:lang w:val="lv-LV"/>
        </w:rPr>
        <w:t xml:space="preserve"> </w:t>
      </w:r>
      <w:r w:rsidR="000E79AA" w:rsidRPr="009E511A">
        <w:rPr>
          <w:rFonts w:ascii="Times New Roman" w:hAnsi="Times New Roman" w:cs="Times New Roman"/>
          <w:b/>
          <w:sz w:val="24"/>
          <w:szCs w:val="24"/>
          <w:u w:val="single"/>
          <w:lang w:val="la-Latn"/>
        </w:rPr>
        <w:t>izcērtot egles</w:t>
      </w:r>
      <w:r w:rsidR="007E308A" w:rsidRPr="009E511A">
        <w:rPr>
          <w:rFonts w:ascii="Times New Roman" w:hAnsi="Times New Roman" w:cs="Times New Roman"/>
          <w:b/>
          <w:sz w:val="24"/>
          <w:szCs w:val="24"/>
          <w:u w:val="single"/>
          <w:lang w:val="lv-LV"/>
        </w:rPr>
        <w:t xml:space="preserve"> stādītajos egļu vidēja vecuma nogabalos uz osa dienvidu nogāzēm</w:t>
      </w:r>
    </w:p>
    <w:p w14:paraId="7D2FBB3C" w14:textId="77777777" w:rsidR="009806A3" w:rsidRPr="009E511A" w:rsidRDefault="009806A3" w:rsidP="006243CE">
      <w:pPr>
        <w:pStyle w:val="CommentText"/>
        <w:jc w:val="both"/>
        <w:rPr>
          <w:rFonts w:ascii="Times New Roman" w:hAnsi="Times New Roman" w:cs="Times New Roman"/>
          <w:b/>
          <w:sz w:val="24"/>
          <w:szCs w:val="24"/>
          <w:lang w:val="lv-LV"/>
        </w:rPr>
      </w:pPr>
    </w:p>
    <w:p w14:paraId="7D2FBB3D" w14:textId="77777777" w:rsidR="00C30600" w:rsidRPr="009E511A" w:rsidRDefault="00B20AFE" w:rsidP="00C30600">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DP teritorijā (</w:t>
      </w:r>
      <w:r w:rsidR="00142D29" w:rsidRPr="009E511A">
        <w:rPr>
          <w:rFonts w:ascii="Times New Roman" w:hAnsi="Times New Roman" w:cs="Times New Roman"/>
          <w:sz w:val="24"/>
          <w:szCs w:val="24"/>
          <w:lang w:val="lv-LV"/>
        </w:rPr>
        <w:t>223. kv. 42. nog., 43. nog.</w:t>
      </w:r>
      <w:r w:rsidR="00802178" w:rsidRPr="009E511A">
        <w:rPr>
          <w:rFonts w:ascii="Times New Roman" w:hAnsi="Times New Roman" w:cs="Times New Roman"/>
          <w:sz w:val="24"/>
          <w:szCs w:val="24"/>
          <w:lang w:val="la-Latn"/>
        </w:rPr>
        <w:t xml:space="preserve"> (daļa no nogabala)</w:t>
      </w:r>
      <w:r w:rsidR="00DA65DF" w:rsidRPr="009E511A">
        <w:rPr>
          <w:rFonts w:ascii="Times New Roman" w:hAnsi="Times New Roman" w:cs="Times New Roman"/>
          <w:sz w:val="24"/>
          <w:szCs w:val="24"/>
          <w:lang w:val="la-Latn"/>
        </w:rPr>
        <w:t>, 44. nog. un 46. nog.</w:t>
      </w:r>
      <w:r w:rsidR="00142D29" w:rsidRPr="009E511A">
        <w:rPr>
          <w:rFonts w:ascii="Times New Roman" w:hAnsi="Times New Roman" w:cs="Times New Roman"/>
          <w:sz w:val="24"/>
          <w:szCs w:val="24"/>
          <w:lang w:val="lv-LV"/>
        </w:rPr>
        <w:t xml:space="preserve">; </w:t>
      </w:r>
      <w:r w:rsidR="00142D29" w:rsidRPr="009E511A">
        <w:rPr>
          <w:rFonts w:ascii="Times New Roman" w:hAnsi="Times New Roman" w:cs="Times New Roman"/>
          <w:sz w:val="24"/>
          <w:szCs w:val="24"/>
          <w:lang w:val="la-Latn"/>
        </w:rPr>
        <w:t>15. kv.</w:t>
      </w:r>
      <w:r w:rsidR="006C6826" w:rsidRPr="009E511A">
        <w:rPr>
          <w:rFonts w:ascii="Times New Roman" w:hAnsi="Times New Roman" w:cs="Times New Roman"/>
          <w:sz w:val="24"/>
          <w:szCs w:val="24"/>
          <w:lang w:val="la-Latn"/>
        </w:rPr>
        <w:t xml:space="preserve"> </w:t>
      </w:r>
      <w:r w:rsidR="00802178" w:rsidRPr="009E511A">
        <w:rPr>
          <w:rFonts w:ascii="Times New Roman" w:hAnsi="Times New Roman" w:cs="Times New Roman"/>
          <w:sz w:val="24"/>
          <w:szCs w:val="24"/>
          <w:lang w:val="la-Latn"/>
        </w:rPr>
        <w:t xml:space="preserve">4., </w:t>
      </w:r>
      <w:r w:rsidR="00416C2D" w:rsidRPr="009E511A">
        <w:rPr>
          <w:rFonts w:ascii="Times New Roman" w:hAnsi="Times New Roman" w:cs="Times New Roman"/>
          <w:sz w:val="24"/>
          <w:szCs w:val="24"/>
          <w:lang w:val="la-Latn"/>
        </w:rPr>
        <w:t xml:space="preserve">un </w:t>
      </w:r>
      <w:r w:rsidR="006C6826" w:rsidRPr="009E511A">
        <w:rPr>
          <w:rFonts w:ascii="Times New Roman" w:hAnsi="Times New Roman" w:cs="Times New Roman"/>
          <w:sz w:val="24"/>
          <w:szCs w:val="24"/>
          <w:lang w:val="la-Latn"/>
        </w:rPr>
        <w:t xml:space="preserve">7. </w:t>
      </w:r>
      <w:r w:rsidR="00DA65DF" w:rsidRPr="009E511A">
        <w:rPr>
          <w:rFonts w:ascii="Times New Roman" w:hAnsi="Times New Roman" w:cs="Times New Roman"/>
          <w:sz w:val="24"/>
          <w:szCs w:val="24"/>
          <w:lang w:val="la-Latn"/>
        </w:rPr>
        <w:t>nog.</w:t>
      </w:r>
      <w:r w:rsidRPr="009E511A">
        <w:rPr>
          <w:rFonts w:ascii="Times New Roman" w:hAnsi="Times New Roman" w:cs="Times New Roman"/>
          <w:sz w:val="24"/>
          <w:szCs w:val="24"/>
          <w:lang w:val="lv-LV"/>
        </w:rPr>
        <w:t xml:space="preserve">) uz osa dienvidu nogāzēm sastopamas stādītas </w:t>
      </w:r>
      <w:r w:rsidR="00DD1487" w:rsidRPr="009E511A">
        <w:rPr>
          <w:rFonts w:ascii="Times New Roman" w:hAnsi="Times New Roman" w:cs="Times New Roman"/>
          <w:sz w:val="24"/>
          <w:szCs w:val="24"/>
          <w:lang w:val="lv-LV"/>
        </w:rPr>
        <w:t xml:space="preserve">vidēja vecuma egļu audzes </w:t>
      </w:r>
      <w:r w:rsidR="00DD1487" w:rsidRPr="009E511A">
        <w:rPr>
          <w:rFonts w:ascii="Times New Roman" w:hAnsi="Times New Roman" w:cs="Times New Roman"/>
          <w:sz w:val="24"/>
          <w:szCs w:val="24"/>
          <w:lang w:val="la-Latn"/>
        </w:rPr>
        <w:t>(</w:t>
      </w:r>
      <w:r w:rsidR="0027787D" w:rsidRPr="009E511A">
        <w:rPr>
          <w:rFonts w:ascii="Times New Roman" w:hAnsi="Times New Roman" w:cs="Times New Roman"/>
          <w:sz w:val="24"/>
          <w:szCs w:val="24"/>
          <w:lang w:val="la-Latn"/>
        </w:rPr>
        <w:t xml:space="preserve">kopumā </w:t>
      </w:r>
      <w:r w:rsidR="00416C2D" w:rsidRPr="009E511A">
        <w:rPr>
          <w:rFonts w:ascii="Times New Roman" w:hAnsi="Times New Roman" w:cs="Times New Roman"/>
          <w:sz w:val="24"/>
          <w:szCs w:val="24"/>
          <w:lang w:val="la-Latn"/>
        </w:rPr>
        <w:t>4,82</w:t>
      </w:r>
      <w:r w:rsidR="00967BEF" w:rsidRPr="009E511A">
        <w:rPr>
          <w:rFonts w:ascii="Times New Roman" w:hAnsi="Times New Roman" w:cs="Times New Roman"/>
          <w:sz w:val="24"/>
          <w:szCs w:val="24"/>
          <w:lang w:val="la-Latn"/>
        </w:rPr>
        <w:t xml:space="preserve"> </w:t>
      </w:r>
      <w:r w:rsidR="0027787D" w:rsidRPr="009E511A">
        <w:rPr>
          <w:rFonts w:ascii="Times New Roman" w:hAnsi="Times New Roman" w:cs="Times New Roman"/>
          <w:sz w:val="24"/>
          <w:szCs w:val="24"/>
          <w:lang w:val="la-Latn"/>
        </w:rPr>
        <w:t>ha lielā apjomā</w:t>
      </w:r>
      <w:r w:rsidR="00DD1487" w:rsidRPr="009E511A">
        <w:rPr>
          <w:rFonts w:ascii="Times New Roman" w:hAnsi="Times New Roman" w:cs="Times New Roman"/>
          <w:sz w:val="24"/>
          <w:szCs w:val="24"/>
          <w:lang w:val="la-Latn"/>
        </w:rPr>
        <w:t xml:space="preserve">), </w:t>
      </w:r>
      <w:r w:rsidR="00C30600" w:rsidRPr="009E511A">
        <w:rPr>
          <w:rFonts w:ascii="Times New Roman" w:hAnsi="Times New Roman" w:cs="Times New Roman"/>
          <w:sz w:val="24"/>
          <w:szCs w:val="24"/>
          <w:lang w:val="lv-LV"/>
        </w:rPr>
        <w:t xml:space="preserve">kurās pēdējos gadu desmitos nav veiktas kopšanas cirtes. Stādītie egļu damakšņa, vēra un atsevišķos gadījumos pat lāna nogabali ir bioloģiski nevērtīgi, un ilgtspējīgi plānojot DP mežu apsaimniekošanu, nav saglabājami. Atjaunojot mežaudzi </w:t>
      </w:r>
      <w:r w:rsidR="00674BEA" w:rsidRPr="009E511A">
        <w:rPr>
          <w:rFonts w:ascii="Times New Roman" w:hAnsi="Times New Roman" w:cs="Times New Roman"/>
          <w:sz w:val="24"/>
          <w:szCs w:val="24"/>
          <w:lang w:val="la-Latn"/>
        </w:rPr>
        <w:t xml:space="preserve">uz </w:t>
      </w:r>
      <w:r w:rsidR="00C30600" w:rsidRPr="009E511A">
        <w:rPr>
          <w:rFonts w:ascii="Times New Roman" w:hAnsi="Times New Roman" w:cs="Times New Roman"/>
          <w:sz w:val="24"/>
          <w:szCs w:val="24"/>
          <w:lang w:val="lv-LV"/>
        </w:rPr>
        <w:t xml:space="preserve">osu dienvidu nogāzēm, apsaimniekošanas pasākuma mērķis ir egļu monokultūru aizstāšana ar priežu </w:t>
      </w:r>
      <w:r w:rsidR="00674BEA" w:rsidRPr="009E511A">
        <w:rPr>
          <w:rFonts w:ascii="Times New Roman" w:hAnsi="Times New Roman" w:cs="Times New Roman"/>
          <w:sz w:val="24"/>
          <w:szCs w:val="24"/>
          <w:lang w:val="la-Latn"/>
        </w:rPr>
        <w:t>a</w:t>
      </w:r>
      <w:r w:rsidR="00C30600" w:rsidRPr="009E511A">
        <w:rPr>
          <w:rFonts w:ascii="Times New Roman" w:hAnsi="Times New Roman" w:cs="Times New Roman"/>
          <w:sz w:val="24"/>
          <w:szCs w:val="24"/>
          <w:lang w:val="lv-LV"/>
        </w:rPr>
        <w:t xml:space="preserve">udzēm. Veicot ciršanu, nepieciešams saglabāt visas kokaudzes 1. un 2 stāvā piemistrojumā esošās priedes. Mežaudzēs uz hektāru saglabā ne mazāk kā 20 kubikmetru sausu stāvošu koku, svaigi vēja gāztu koku un kritalu, kuru diametrs resnākajā vietā pārsniedz 25 centimetrus, </w:t>
      </w:r>
      <w:r w:rsidR="00C30600" w:rsidRPr="009E511A">
        <w:rPr>
          <w:rFonts w:ascii="Times New Roman" w:hAnsi="Times New Roman" w:cs="Times New Roman"/>
          <w:sz w:val="24"/>
          <w:szCs w:val="24"/>
          <w:lang w:val="lv-LV"/>
        </w:rPr>
        <w:lastRenderedPageBreak/>
        <w:t>pie nosacījuma, ja norādītais apjoms ir sastopams mežaudzē.</w:t>
      </w:r>
    </w:p>
    <w:p w14:paraId="7D2FBB3E" w14:textId="77777777" w:rsidR="00C30600" w:rsidRPr="009E511A" w:rsidRDefault="00C30600" w:rsidP="00C30600">
      <w:pPr>
        <w:pStyle w:val="CommentText"/>
        <w:jc w:val="both"/>
        <w:rPr>
          <w:rFonts w:ascii="Times New Roman" w:hAnsi="Times New Roman" w:cs="Times New Roman"/>
          <w:sz w:val="24"/>
          <w:szCs w:val="24"/>
          <w:lang w:val="lv-LV"/>
        </w:rPr>
      </w:pPr>
    </w:p>
    <w:p w14:paraId="7D2FBB3F" w14:textId="77777777" w:rsidR="00C30600" w:rsidRPr="009E511A" w:rsidRDefault="00C30600" w:rsidP="00C30600">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Apsaimniekošanas pasākuma realizācijai pieļaujama pievešanas ceļu izveidošana apsaimniekošanas pasākuma realizācijas vietām piegulošajos meža nogabalos. Uz pievešanas ceļiem iegūtā koksne jāizved no teritorijas.</w:t>
      </w:r>
    </w:p>
    <w:p w14:paraId="7D2FBB40" w14:textId="77777777" w:rsidR="00C30600" w:rsidRPr="009E511A" w:rsidRDefault="00C30600" w:rsidP="00C30600">
      <w:pPr>
        <w:pStyle w:val="CommentText"/>
        <w:jc w:val="both"/>
        <w:rPr>
          <w:rFonts w:ascii="Times New Roman" w:hAnsi="Times New Roman" w:cs="Times New Roman"/>
          <w:sz w:val="24"/>
          <w:szCs w:val="24"/>
          <w:lang w:val="lv-LV"/>
        </w:rPr>
      </w:pPr>
    </w:p>
    <w:p w14:paraId="7D2FBB41" w14:textId="77777777" w:rsidR="00C30600" w:rsidRPr="009E511A" w:rsidRDefault="00C30600" w:rsidP="00C30600">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Lai arī pēc cirtes mežaudzes attīstība noris līdzīgi kā pēc dabiska vienlaidus traucējuma </w:t>
      </w:r>
      <w:r w:rsidR="00D11A3D"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meža ugunsgrēka, tomēr to ekoloģiskā ietekme nav salīdzināma, jo pēc kailcirtes nesamazinās sūnu slāņa biezums, meža nobiru kārta un kopēja meža auglība, bet, bagātinoties augsnei uz ciršanas a</w:t>
      </w:r>
      <w:r w:rsidRPr="009E511A">
        <w:rPr>
          <w:rFonts w:ascii="Times New Roman" w:hAnsi="Times New Roman" w:cs="Times New Roman"/>
          <w:sz w:val="24"/>
          <w:szCs w:val="24"/>
          <w:lang w:val="la-Latn"/>
        </w:rPr>
        <w:t>t</w:t>
      </w:r>
      <w:r w:rsidRPr="009E511A">
        <w:rPr>
          <w:rFonts w:ascii="Times New Roman" w:hAnsi="Times New Roman" w:cs="Times New Roman"/>
          <w:sz w:val="24"/>
          <w:szCs w:val="24"/>
          <w:lang w:val="lv-LV"/>
        </w:rPr>
        <w:t>lieku rēķina, pastiprināti veidojas lapkoku krūmu stāvs (Laiviņš, 1998) ar osu mežiem nevēlamām un to degradējošām kokaugu sugām. Šī iemesla dēļ, pirms jauno kociņu stādīšanas, ciršanas atliekas ir jāizvāc un ir vēlama izcirtuma zemsedzes dedzināšana, savukārt, ja audzē ir maz degmateriāla, daļu ciršanas atlieku var izkliedēt uz zemsedzes, lai degšanas rezultātā iespēju robežās mazinātu meža auglību. Konkrētā apsaimniekošanas pasākuma realizācija jāveic, ievērojot ugunsdrošības pasākumus, lai novērstu nekontrolētu meža ugunsgrēku izcelšanos.</w:t>
      </w:r>
    </w:p>
    <w:p w14:paraId="7D2FBB42" w14:textId="77777777" w:rsidR="00C30600" w:rsidRPr="009E511A" w:rsidRDefault="00C30600" w:rsidP="00C30600">
      <w:pPr>
        <w:pStyle w:val="CommentText"/>
        <w:jc w:val="both"/>
        <w:rPr>
          <w:rFonts w:ascii="Times New Roman" w:hAnsi="Times New Roman" w:cs="Times New Roman"/>
          <w:sz w:val="24"/>
          <w:szCs w:val="24"/>
          <w:lang w:val="lv-LV"/>
        </w:rPr>
      </w:pPr>
    </w:p>
    <w:p w14:paraId="7D2FBB43" w14:textId="77777777" w:rsidR="00C30600" w:rsidRPr="009E511A" w:rsidRDefault="00C30600" w:rsidP="00C30600">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Augsnes uzirdināšanai un priežu stādu stādīšanai nav izmantojamas metodes ar dziļu vagu veido</w:t>
      </w:r>
      <w:r w:rsidRPr="009E511A">
        <w:rPr>
          <w:rFonts w:ascii="Times New Roman" w:hAnsi="Times New Roman" w:cs="Times New Roman"/>
          <w:sz w:val="24"/>
          <w:szCs w:val="24"/>
          <w:lang w:val="la-Latn"/>
        </w:rPr>
        <w:t>š</w:t>
      </w:r>
      <w:r w:rsidRPr="009E511A">
        <w:rPr>
          <w:rFonts w:ascii="Times New Roman" w:hAnsi="Times New Roman" w:cs="Times New Roman"/>
          <w:sz w:val="24"/>
          <w:szCs w:val="24"/>
          <w:lang w:val="lv-LV"/>
        </w:rPr>
        <w:t>anu. Šeit rekomendējama atsevi</w:t>
      </w:r>
      <w:r w:rsidRPr="009E511A">
        <w:rPr>
          <w:rFonts w:ascii="Times New Roman" w:hAnsi="Times New Roman" w:cs="Times New Roman"/>
          <w:sz w:val="24"/>
          <w:szCs w:val="24"/>
          <w:lang w:val="la-Latn"/>
        </w:rPr>
        <w:t>š</w:t>
      </w:r>
      <w:r w:rsidRPr="009E511A">
        <w:rPr>
          <w:rFonts w:ascii="Times New Roman" w:hAnsi="Times New Roman" w:cs="Times New Roman"/>
          <w:sz w:val="24"/>
          <w:szCs w:val="24"/>
          <w:lang w:val="lv-LV"/>
        </w:rPr>
        <w:t xml:space="preserve">ķu zemsedzes laukumu uzirdināšana izklaidus pa visu nogabalu, mozaīkveidā iznīcinot meža zemsedzi </w:t>
      </w:r>
      <w:r w:rsidR="00D11A3D"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sūnas</w:t>
      </w:r>
      <w:r w:rsidR="00D11A3D"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un uzirdinot to līdz minerālaugsnei</w:t>
      </w:r>
      <w:r w:rsidR="00D11A3D" w:rsidRPr="009E511A">
        <w:rPr>
          <w:rFonts w:ascii="Times New Roman" w:hAnsi="Times New Roman" w:cs="Times New Roman"/>
          <w:sz w:val="24"/>
          <w:szCs w:val="24"/>
          <w:lang w:val="lv-LV"/>
        </w:rPr>
        <w:t xml:space="preserve">, pēc kā </w:t>
      </w:r>
      <w:r w:rsidRPr="009E511A">
        <w:rPr>
          <w:rFonts w:ascii="Times New Roman" w:hAnsi="Times New Roman" w:cs="Times New Roman"/>
          <w:sz w:val="24"/>
          <w:szCs w:val="24"/>
          <w:lang w:val="lv-LV"/>
        </w:rPr>
        <w:t>prie</w:t>
      </w:r>
      <w:r w:rsidR="00D11A3D" w:rsidRPr="009E511A">
        <w:rPr>
          <w:rFonts w:ascii="Times New Roman" w:hAnsi="Times New Roman" w:cs="Times New Roman"/>
          <w:sz w:val="24"/>
          <w:szCs w:val="24"/>
          <w:lang w:val="lv-LV"/>
        </w:rPr>
        <w:t>des</w:t>
      </w:r>
      <w:r w:rsidRPr="009E511A">
        <w:rPr>
          <w:rFonts w:ascii="Times New Roman" w:hAnsi="Times New Roman" w:cs="Times New Roman"/>
          <w:sz w:val="24"/>
          <w:szCs w:val="24"/>
          <w:lang w:val="lv-LV"/>
        </w:rPr>
        <w:t xml:space="preserve"> st</w:t>
      </w:r>
      <w:r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d</w:t>
      </w:r>
      <w:r w:rsidR="00D11A3D" w:rsidRPr="009E511A">
        <w:rPr>
          <w:rFonts w:ascii="Times New Roman" w:hAnsi="Times New Roman" w:cs="Times New Roman"/>
          <w:sz w:val="24"/>
          <w:szCs w:val="24"/>
          <w:lang w:val="lv-LV"/>
        </w:rPr>
        <w:t>a</w:t>
      </w:r>
      <w:r w:rsidRPr="009E511A">
        <w:rPr>
          <w:rFonts w:ascii="Times New Roman" w:hAnsi="Times New Roman" w:cs="Times New Roman"/>
          <w:sz w:val="24"/>
          <w:szCs w:val="24"/>
          <w:lang w:val="lv-LV"/>
        </w:rPr>
        <w:t xml:space="preserve"> izklaidus</w:t>
      </w:r>
      <w:r w:rsidR="00D11A3D"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ar mazāku koku skaitu uz ha nekā prasīts normatīvajos aktos par me</w:t>
      </w:r>
      <w:r w:rsidR="00171785" w:rsidRPr="009E511A">
        <w:rPr>
          <w:rFonts w:ascii="Times New Roman" w:hAnsi="Times New Roman" w:cs="Times New Roman"/>
          <w:sz w:val="24"/>
          <w:szCs w:val="24"/>
          <w:lang w:val="lv-LV"/>
        </w:rPr>
        <w:t>ža atjaunošanu</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a-Latn"/>
        </w:rPr>
        <w:t>ne vairāk kā</w:t>
      </w:r>
      <w:r w:rsidRPr="009E511A">
        <w:rPr>
          <w:rFonts w:ascii="Times New Roman" w:hAnsi="Times New Roman" w:cs="Times New Roman"/>
          <w:sz w:val="24"/>
          <w:szCs w:val="24"/>
          <w:lang w:val="lv-LV"/>
        </w:rPr>
        <w:t xml:space="preserve"> 1600 stādi uz ha).</w:t>
      </w:r>
      <w:r w:rsidR="00376C23"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Jaunaudžu kopšana veicama pēc nepieciešamības, veicinot osu mežam raksturīgo koku sugu ieviešanos.</w:t>
      </w:r>
    </w:p>
    <w:p w14:paraId="7D2FBB44" w14:textId="77777777" w:rsidR="00C30600" w:rsidRPr="009E511A" w:rsidRDefault="00C30600" w:rsidP="00C30600">
      <w:pPr>
        <w:pStyle w:val="CommentText"/>
        <w:jc w:val="both"/>
        <w:rPr>
          <w:rFonts w:ascii="Times New Roman" w:hAnsi="Times New Roman" w:cs="Times New Roman"/>
          <w:b/>
          <w:sz w:val="24"/>
          <w:szCs w:val="24"/>
          <w:lang w:val="lv-LV"/>
        </w:rPr>
      </w:pPr>
    </w:p>
    <w:p w14:paraId="7D2FBB45" w14:textId="518305B0" w:rsidR="00C30600" w:rsidRPr="009E511A" w:rsidRDefault="00C30600" w:rsidP="00C30600">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Apsaimniekošanas pasākums īstenojams, kā “cita cirte”, saskaņā ar MK 2012. </w:t>
      </w:r>
      <w:r w:rsidR="00563D04">
        <w:rPr>
          <w:rFonts w:ascii="Times New Roman" w:hAnsi="Times New Roman" w:cs="Times New Roman"/>
          <w:sz w:val="24"/>
          <w:szCs w:val="24"/>
          <w:lang w:val="lv-LV"/>
        </w:rPr>
        <w:t xml:space="preserve">gada 18. decembra </w:t>
      </w:r>
      <w:r w:rsidRPr="009E511A">
        <w:rPr>
          <w:rFonts w:ascii="Times New Roman" w:hAnsi="Times New Roman" w:cs="Times New Roman"/>
          <w:sz w:val="24"/>
          <w:szCs w:val="24"/>
          <w:lang w:val="lv-LV"/>
        </w:rPr>
        <w:t>noteikumu Nr. 935 “Noteikumi par koku ciršanu mežā” 66. punktu.</w:t>
      </w:r>
    </w:p>
    <w:p w14:paraId="7D2FBB46" w14:textId="77777777" w:rsidR="00C30600" w:rsidRPr="009E511A" w:rsidRDefault="00C30600" w:rsidP="00C30600">
      <w:pPr>
        <w:pStyle w:val="CommentText"/>
        <w:jc w:val="both"/>
        <w:rPr>
          <w:rFonts w:ascii="Times New Roman" w:hAnsi="Times New Roman" w:cs="Times New Roman"/>
          <w:sz w:val="24"/>
          <w:szCs w:val="24"/>
          <w:lang w:val="lv-LV"/>
        </w:rPr>
      </w:pPr>
    </w:p>
    <w:p w14:paraId="7D2FBB47" w14:textId="77777777" w:rsidR="00524CFB" w:rsidRPr="009E511A" w:rsidRDefault="00C30600" w:rsidP="00C30600">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Uz apsaimniekošanas pasākumu “Biotopa </w:t>
      </w:r>
      <w:r w:rsidRPr="009E511A">
        <w:rPr>
          <w:rFonts w:ascii="Times New Roman" w:hAnsi="Times New Roman" w:cs="Times New Roman"/>
          <w:iCs/>
          <w:sz w:val="24"/>
          <w:szCs w:val="24"/>
          <w:lang w:val="lv-LV"/>
        </w:rPr>
        <w:t>9060</w:t>
      </w:r>
      <w:r w:rsidRPr="009E511A">
        <w:rPr>
          <w:rFonts w:ascii="Times New Roman" w:hAnsi="Times New Roman" w:cs="Times New Roman"/>
          <w:i/>
          <w:sz w:val="24"/>
          <w:szCs w:val="24"/>
          <w:lang w:val="lv-LV"/>
        </w:rPr>
        <w:t xml:space="preserve"> Skujkoku meži uz osveida reljefa formām</w:t>
      </w:r>
      <w:r w:rsidRPr="009E511A">
        <w:rPr>
          <w:rFonts w:ascii="Times New Roman" w:hAnsi="Times New Roman" w:cs="Times New Roman"/>
          <w:sz w:val="24"/>
          <w:szCs w:val="24"/>
          <w:lang w:val="lv-LV"/>
        </w:rPr>
        <w:t xml:space="preserve"> atjaunošana, veicot kailcirtes stādītajos egļu vidēja vecuma nogabalos uz osa dienvidu nogāzēm” attiecināmās teritorijas kartogrāfiski attēlotas 5.4.5. attēlā.</w:t>
      </w:r>
      <w:r w:rsidR="00524CFB" w:rsidRPr="009E511A">
        <w:rPr>
          <w:rFonts w:ascii="Times New Roman" w:hAnsi="Times New Roman" w:cs="Times New Roman"/>
          <w:sz w:val="24"/>
          <w:szCs w:val="24"/>
          <w:lang w:val="lv-LV"/>
        </w:rPr>
        <w:t xml:space="preserve"> </w:t>
      </w:r>
    </w:p>
    <w:p w14:paraId="7D2FBB48" w14:textId="77777777" w:rsidR="00440C0D" w:rsidRPr="009E511A" w:rsidRDefault="00440C0D" w:rsidP="006243CE">
      <w:pPr>
        <w:pStyle w:val="CommentText"/>
        <w:jc w:val="both"/>
        <w:rPr>
          <w:rFonts w:ascii="Times New Roman" w:hAnsi="Times New Roman" w:cs="Times New Roman"/>
          <w:sz w:val="24"/>
          <w:szCs w:val="24"/>
          <w:lang w:val="lv-LV"/>
        </w:rPr>
      </w:pPr>
    </w:p>
    <w:p w14:paraId="7D2FBB49" w14:textId="77777777" w:rsidR="00440C0D" w:rsidRPr="009E511A" w:rsidRDefault="2A6C85F7" w:rsidP="006243CE">
      <w:pPr>
        <w:pStyle w:val="CommentText"/>
        <w:jc w:val="both"/>
        <w:rPr>
          <w:rFonts w:ascii="Times New Roman" w:hAnsi="Times New Roman" w:cs="Times New Roman"/>
          <w:sz w:val="24"/>
          <w:szCs w:val="24"/>
          <w:lang w:val="lv-LV"/>
        </w:rPr>
      </w:pPr>
      <w:r>
        <w:rPr>
          <w:noProof/>
          <w:lang w:val="lv-LV" w:eastAsia="lv-LV"/>
        </w:rPr>
        <w:lastRenderedPageBreak/>
        <w:drawing>
          <wp:inline distT="0" distB="0" distL="0" distR="0" wp14:anchorId="7D2FC1F4" wp14:editId="138070BD">
            <wp:extent cx="5274310" cy="3729234"/>
            <wp:effectExtent l="0" t="0" r="2540" b="5080"/>
            <wp:docPr id="45447690" name="Picture 51" descr="C:\Users\12380793\Downloads\B.4.1. pasakums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102" cstate="screen">
                      <a:extLst>
                        <a:ext uri="{28A0092B-C50C-407E-A947-70E740481C1C}">
                          <a14:useLocalDpi xmlns:a14="http://schemas.microsoft.com/office/drawing/2010/main"/>
                        </a:ext>
                      </a:extLst>
                    </a:blip>
                    <a:stretch>
                      <a:fillRect/>
                    </a:stretch>
                  </pic:blipFill>
                  <pic:spPr>
                    <a:xfrm>
                      <a:off x="0" y="0"/>
                      <a:ext cx="5274310" cy="3729234"/>
                    </a:xfrm>
                    <a:prstGeom prst="rect">
                      <a:avLst/>
                    </a:prstGeom>
                  </pic:spPr>
                </pic:pic>
              </a:graphicData>
            </a:graphic>
          </wp:inline>
        </w:drawing>
      </w:r>
    </w:p>
    <w:p w14:paraId="7D2FBB4A" w14:textId="77777777" w:rsidR="00A74DF8" w:rsidRPr="009E511A" w:rsidRDefault="006E5BD8" w:rsidP="00416C2D">
      <w:pPr>
        <w:pStyle w:val="ListParagraph"/>
        <w:ind w:left="0"/>
        <w:jc w:val="both"/>
        <w:rPr>
          <w:rFonts w:ascii="Times New Roman" w:hAnsi="Times New Roman"/>
          <w:b/>
          <w:bCs/>
          <w:i/>
          <w:sz w:val="20"/>
          <w:szCs w:val="20"/>
          <w:lang w:val="lv-LV"/>
        </w:rPr>
      </w:pPr>
      <w:r w:rsidRPr="009E511A">
        <w:rPr>
          <w:rFonts w:ascii="Times New Roman" w:hAnsi="Times New Roman"/>
          <w:bCs/>
          <w:i/>
          <w:sz w:val="20"/>
          <w:szCs w:val="20"/>
          <w:lang w:val="lv-LV"/>
        </w:rPr>
        <w:t>5.4.5</w:t>
      </w:r>
      <w:r w:rsidR="00524CFB" w:rsidRPr="009E511A">
        <w:rPr>
          <w:rFonts w:ascii="Times New Roman" w:hAnsi="Times New Roman"/>
          <w:bCs/>
          <w:i/>
          <w:sz w:val="20"/>
          <w:szCs w:val="20"/>
          <w:lang w:val="lv-LV"/>
        </w:rPr>
        <w:t>. att</w:t>
      </w:r>
      <w:r w:rsidRPr="009E511A">
        <w:rPr>
          <w:rFonts w:ascii="Times New Roman" w:hAnsi="Times New Roman"/>
          <w:bCs/>
          <w:i/>
          <w:sz w:val="20"/>
          <w:szCs w:val="20"/>
          <w:lang w:val="lv-LV"/>
        </w:rPr>
        <w:t>ēls</w:t>
      </w:r>
      <w:r w:rsidR="00524CFB" w:rsidRPr="009E511A">
        <w:rPr>
          <w:rFonts w:ascii="Times New Roman" w:hAnsi="Times New Roman"/>
          <w:bCs/>
          <w:i/>
          <w:sz w:val="20"/>
          <w:szCs w:val="20"/>
          <w:lang w:val="lv-LV"/>
        </w:rPr>
        <w:t>.</w:t>
      </w:r>
      <w:r w:rsidR="00524CFB" w:rsidRPr="009E511A">
        <w:rPr>
          <w:rFonts w:ascii="Times New Roman" w:hAnsi="Times New Roman"/>
          <w:b/>
          <w:bCs/>
          <w:i/>
          <w:sz w:val="20"/>
          <w:szCs w:val="20"/>
          <w:lang w:val="lv-LV"/>
        </w:rPr>
        <w:t xml:space="preserve"> Uz B.4.1. apsaimniekošanas pasākumu attiecināmās teritorijas DP “Numernes valnis” teritorijā</w:t>
      </w:r>
    </w:p>
    <w:p w14:paraId="7D2FBB4B" w14:textId="77777777" w:rsidR="006C3733" w:rsidRPr="009E511A" w:rsidRDefault="0078614B" w:rsidP="00C109EA">
      <w:pPr>
        <w:tabs>
          <w:tab w:val="left" w:pos="2760"/>
        </w:tabs>
        <w:jc w:val="both"/>
        <w:rPr>
          <w:rFonts w:ascii="Times New Roman" w:hAnsi="Times New Roman"/>
          <w:b/>
          <w:bCs/>
          <w:sz w:val="24"/>
          <w:szCs w:val="24"/>
          <w:u w:val="single"/>
          <w:lang w:val="lv-LV"/>
        </w:rPr>
      </w:pPr>
      <w:r w:rsidRPr="009E511A">
        <w:rPr>
          <w:rFonts w:ascii="Times New Roman" w:hAnsi="Times New Roman"/>
          <w:b/>
          <w:bCs/>
          <w:sz w:val="24"/>
          <w:szCs w:val="24"/>
          <w:u w:val="single"/>
          <w:lang w:val="lv-LV"/>
        </w:rPr>
        <w:t>B.6.1</w:t>
      </w:r>
      <w:r w:rsidR="006C3733" w:rsidRPr="009E511A">
        <w:rPr>
          <w:rFonts w:ascii="Times New Roman" w:hAnsi="Times New Roman"/>
          <w:b/>
          <w:bCs/>
          <w:sz w:val="24"/>
          <w:szCs w:val="24"/>
          <w:u w:val="single"/>
          <w:lang w:val="lv-LV"/>
        </w:rPr>
        <w:t>. Invazīvo sugu izplatības ierobežošana</w:t>
      </w:r>
    </w:p>
    <w:p w14:paraId="7D2FBB4C" w14:textId="77777777" w:rsidR="006C3733" w:rsidRPr="009E511A" w:rsidRDefault="006C3733" w:rsidP="00C109EA">
      <w:pPr>
        <w:tabs>
          <w:tab w:val="left" w:pos="2760"/>
        </w:tabs>
        <w:jc w:val="both"/>
        <w:rPr>
          <w:rFonts w:ascii="Times New Roman" w:hAnsi="Times New Roman"/>
          <w:b/>
          <w:bCs/>
          <w:sz w:val="24"/>
          <w:szCs w:val="24"/>
          <w:lang w:val="lv-LV"/>
        </w:rPr>
      </w:pPr>
    </w:p>
    <w:p w14:paraId="7D2FBB4D" w14:textId="77777777" w:rsidR="00910817" w:rsidRPr="009E511A" w:rsidRDefault="00910817" w:rsidP="00910817">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DP</w:t>
      </w:r>
      <w:r w:rsidR="002865F9" w:rsidRPr="009E511A">
        <w:rPr>
          <w:rFonts w:ascii="Times New Roman" w:hAnsi="Times New Roman" w:cs="Times New Roman"/>
          <w:sz w:val="24"/>
          <w:szCs w:val="24"/>
          <w:lang w:val="lv-LV"/>
        </w:rPr>
        <w:t xml:space="preserve"> “Numernes valnis”</w:t>
      </w:r>
      <w:r w:rsidRPr="009E511A">
        <w:rPr>
          <w:rFonts w:ascii="Times New Roman" w:hAnsi="Times New Roman" w:cs="Times New Roman"/>
          <w:sz w:val="24"/>
          <w:szCs w:val="24"/>
          <w:lang w:val="lv-LV"/>
        </w:rPr>
        <w:t xml:space="preserve"> teritorijā invazīvo augu sugu izplatīšanās epicentri ir </w:t>
      </w:r>
      <w:r w:rsidR="002865F9" w:rsidRPr="009E511A">
        <w:rPr>
          <w:rFonts w:ascii="Times New Roman" w:hAnsi="Times New Roman" w:cs="Times New Roman"/>
          <w:sz w:val="24"/>
          <w:szCs w:val="24"/>
          <w:lang w:val="lv-LV"/>
        </w:rPr>
        <w:t>pamesto Nūmierņas viensētu apstā</w:t>
      </w:r>
      <w:r w:rsidRPr="009E511A">
        <w:rPr>
          <w:rFonts w:ascii="Times New Roman" w:hAnsi="Times New Roman" w:cs="Times New Roman"/>
          <w:sz w:val="24"/>
          <w:szCs w:val="24"/>
          <w:lang w:val="lv-LV"/>
        </w:rPr>
        <w:t>dījumi un to tieša apkārtne. Apsekojot teritoriju</w:t>
      </w:r>
      <w:r w:rsidR="00D11A3D"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konstatēts, ka kopumā osu grēdas sausie priežu meži, kā arī purvainie meži un purvi ir maz pakļauti svešzemju vaskulāro augu sugu invāzijām, turpretī teritorijas ZA daļa ar ilgstošāku un intensīvāku antropogēno ietekmi (pamestas viensētas, ceļi), invazīvo sugu ir ievērojami vairāk. Tieši šajā teritorijas daļā koncentrējas visas goblapu spirejas </w:t>
      </w:r>
      <w:r w:rsidRPr="009E511A">
        <w:rPr>
          <w:rFonts w:ascii="Times New Roman" w:hAnsi="Times New Roman" w:cs="Times New Roman"/>
          <w:i/>
          <w:sz w:val="24"/>
          <w:szCs w:val="24"/>
          <w:lang w:val="lv-LV"/>
        </w:rPr>
        <w:t>Spiraea chamaedryfolia</w:t>
      </w:r>
      <w:r w:rsidRPr="009E511A">
        <w:rPr>
          <w:rFonts w:ascii="Times New Roman" w:hAnsi="Times New Roman" w:cs="Times New Roman"/>
          <w:sz w:val="24"/>
          <w:szCs w:val="24"/>
          <w:lang w:val="lv-LV"/>
        </w:rPr>
        <w:t xml:space="preserve">, pīlādžlapu sorbārijas </w:t>
      </w:r>
      <w:r w:rsidRPr="009E511A">
        <w:rPr>
          <w:rFonts w:ascii="Times New Roman" w:hAnsi="Times New Roman" w:cs="Times New Roman"/>
          <w:i/>
          <w:sz w:val="24"/>
          <w:szCs w:val="24"/>
          <w:lang w:val="lv-LV"/>
        </w:rPr>
        <w:t>Sorbaria sorbifolia</w:t>
      </w:r>
      <w:r w:rsidRPr="009E511A">
        <w:rPr>
          <w:rFonts w:ascii="Times New Roman" w:hAnsi="Times New Roman" w:cs="Times New Roman"/>
          <w:sz w:val="24"/>
          <w:szCs w:val="24"/>
          <w:lang w:val="lv-LV"/>
        </w:rPr>
        <w:t xml:space="preserve">, Japānas dižsūrenes </w:t>
      </w:r>
      <w:r w:rsidRPr="009E511A">
        <w:rPr>
          <w:rFonts w:ascii="Times New Roman" w:hAnsi="Times New Roman" w:cs="Times New Roman"/>
          <w:i/>
          <w:sz w:val="24"/>
          <w:szCs w:val="24"/>
          <w:lang w:val="lv-LV"/>
        </w:rPr>
        <w:t>Reynoutria japonica</w:t>
      </w:r>
      <w:r w:rsidRPr="009E511A">
        <w:rPr>
          <w:rFonts w:ascii="Times New Roman" w:hAnsi="Times New Roman" w:cs="Times New Roman"/>
          <w:sz w:val="24"/>
          <w:szCs w:val="24"/>
          <w:lang w:val="lv-LV"/>
        </w:rPr>
        <w:t xml:space="preserve"> un daudzlapu lupīnas </w:t>
      </w:r>
      <w:r w:rsidRPr="009E511A">
        <w:rPr>
          <w:rFonts w:ascii="Times New Roman" w:hAnsi="Times New Roman" w:cs="Times New Roman"/>
          <w:i/>
          <w:sz w:val="24"/>
          <w:szCs w:val="24"/>
          <w:lang w:val="lv-LV"/>
        </w:rPr>
        <w:t xml:space="preserve">Lupinus polyphyllos </w:t>
      </w:r>
      <w:r w:rsidRPr="009E511A">
        <w:rPr>
          <w:rFonts w:ascii="Times New Roman" w:hAnsi="Times New Roman" w:cs="Times New Roman"/>
          <w:sz w:val="24"/>
          <w:szCs w:val="24"/>
          <w:lang w:val="lv-LV"/>
        </w:rPr>
        <w:t>atradnes</w:t>
      </w:r>
      <w:r w:rsidR="002865F9" w:rsidRPr="009E511A">
        <w:rPr>
          <w:rFonts w:ascii="Times New Roman" w:hAnsi="Times New Roman" w:cs="Times New Roman"/>
          <w:sz w:val="24"/>
          <w:szCs w:val="24"/>
          <w:lang w:val="lv-LV"/>
        </w:rPr>
        <w:t xml:space="preserve"> DP teritorijā. </w:t>
      </w:r>
      <w:r w:rsidR="004503FF" w:rsidRPr="009E511A">
        <w:rPr>
          <w:rFonts w:ascii="Times New Roman" w:hAnsi="Times New Roman" w:cs="Times New Roman"/>
          <w:sz w:val="24"/>
          <w:szCs w:val="24"/>
          <w:lang w:val="lv-LV"/>
        </w:rPr>
        <w:t xml:space="preserve">Ir nepieciešams </w:t>
      </w:r>
      <w:r w:rsidR="002865F9" w:rsidRPr="009E511A">
        <w:rPr>
          <w:rFonts w:ascii="Times New Roman" w:hAnsi="Times New Roman" w:cs="Times New Roman"/>
          <w:sz w:val="24"/>
          <w:szCs w:val="24"/>
          <w:lang w:val="lv-LV"/>
        </w:rPr>
        <w:t>veikt šo invazīvo sugu izplatības ierobežošanu, kamēr invāzija</w:t>
      </w:r>
      <w:r w:rsidR="004503FF" w:rsidRPr="009E511A">
        <w:rPr>
          <w:rFonts w:ascii="Times New Roman" w:hAnsi="Times New Roman" w:cs="Times New Roman"/>
          <w:sz w:val="24"/>
          <w:szCs w:val="24"/>
          <w:lang w:val="lv-LV"/>
        </w:rPr>
        <w:t>s</w:t>
      </w:r>
      <w:r w:rsidR="002865F9" w:rsidRPr="009E511A">
        <w:rPr>
          <w:rFonts w:ascii="Times New Roman" w:hAnsi="Times New Roman" w:cs="Times New Roman"/>
          <w:sz w:val="24"/>
          <w:szCs w:val="24"/>
          <w:lang w:val="lv-LV"/>
        </w:rPr>
        <w:t xml:space="preserve"> nav </w:t>
      </w:r>
      <w:r w:rsidR="004503FF" w:rsidRPr="009E511A">
        <w:rPr>
          <w:rFonts w:ascii="Times New Roman" w:hAnsi="Times New Roman" w:cs="Times New Roman"/>
          <w:sz w:val="24"/>
          <w:szCs w:val="24"/>
          <w:lang w:val="lv-LV"/>
        </w:rPr>
        <w:t xml:space="preserve">būtiski </w:t>
      </w:r>
      <w:r w:rsidRPr="009E511A">
        <w:rPr>
          <w:rFonts w:ascii="Times New Roman" w:hAnsi="Times New Roman" w:cs="Times New Roman"/>
          <w:sz w:val="24"/>
          <w:szCs w:val="24"/>
          <w:lang w:val="lv-LV"/>
        </w:rPr>
        <w:t>skārušas dabisko mežu, zālāju un purvu biotopus.</w:t>
      </w:r>
    </w:p>
    <w:p w14:paraId="7D2FBB4E" w14:textId="77777777" w:rsidR="002865F9" w:rsidRPr="009E511A" w:rsidRDefault="002865F9" w:rsidP="00910817">
      <w:pPr>
        <w:pStyle w:val="CommentText"/>
        <w:jc w:val="both"/>
        <w:rPr>
          <w:rFonts w:ascii="Times New Roman" w:hAnsi="Times New Roman" w:cs="Times New Roman"/>
          <w:sz w:val="24"/>
          <w:szCs w:val="24"/>
          <w:lang w:val="lv-LV"/>
        </w:rPr>
      </w:pPr>
    </w:p>
    <w:p w14:paraId="7D2FBB4F" w14:textId="77777777" w:rsidR="00910817" w:rsidRPr="009E511A" w:rsidRDefault="00910817" w:rsidP="00910817">
      <w:pPr>
        <w:pStyle w:val="CommentText"/>
        <w:jc w:val="both"/>
        <w:rPr>
          <w:rFonts w:ascii="Times New Roman" w:eastAsia="Times New Roman" w:hAnsi="Times New Roman" w:cs="Times New Roman"/>
          <w:sz w:val="24"/>
          <w:szCs w:val="24"/>
          <w:lang w:val="lv-LV"/>
        </w:rPr>
      </w:pPr>
      <w:r w:rsidRPr="009E511A">
        <w:rPr>
          <w:rFonts w:ascii="Times New Roman" w:hAnsi="Times New Roman" w:cs="Times New Roman"/>
          <w:sz w:val="24"/>
          <w:szCs w:val="24"/>
          <w:lang w:val="lv-LV"/>
        </w:rPr>
        <w:t xml:space="preserve">Krūmu </w:t>
      </w:r>
      <w:r w:rsidR="00D11A3D"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w:t>
      </w:r>
      <w:r w:rsidRPr="009E511A">
        <w:rPr>
          <w:rFonts w:ascii="Times New Roman" w:hAnsi="Times New Roman" w:cs="Times New Roman"/>
          <w:b/>
          <w:sz w:val="24"/>
          <w:szCs w:val="24"/>
          <w:lang w:val="lv-LV"/>
        </w:rPr>
        <w:t>goblapu spirejas un pīlādžlapu sorbārijas</w:t>
      </w:r>
      <w:r w:rsidRPr="009E511A">
        <w:rPr>
          <w:rFonts w:ascii="Times New Roman" w:hAnsi="Times New Roman" w:cs="Times New Roman"/>
          <w:i/>
          <w:sz w:val="24"/>
          <w:szCs w:val="24"/>
          <w:lang w:val="lv-LV"/>
        </w:rPr>
        <w:t xml:space="preserve"> </w:t>
      </w:r>
      <w:r w:rsidRPr="009E511A">
        <w:rPr>
          <w:rFonts w:ascii="Times New Roman" w:hAnsi="Times New Roman" w:cs="Times New Roman"/>
          <w:sz w:val="24"/>
          <w:szCs w:val="24"/>
          <w:lang w:val="lv-LV"/>
        </w:rPr>
        <w:t xml:space="preserve">audzes teritorijā pagaidām neaizņem lielas platības, tadēļ </w:t>
      </w:r>
      <w:r w:rsidR="009C6B57" w:rsidRPr="009E511A">
        <w:rPr>
          <w:rFonts w:ascii="Times New Roman" w:hAnsi="Times New Roman" w:cs="Times New Roman"/>
          <w:sz w:val="24"/>
          <w:szCs w:val="24"/>
          <w:lang w:val="lv-LV"/>
        </w:rPr>
        <w:t>tos</w:t>
      </w:r>
      <w:r w:rsidRPr="009E511A">
        <w:rPr>
          <w:rFonts w:ascii="Times New Roman" w:hAnsi="Times New Roman" w:cs="Times New Roman"/>
          <w:sz w:val="24"/>
          <w:szCs w:val="24"/>
          <w:lang w:val="lv-LV"/>
        </w:rPr>
        <w:t xml:space="preserve"> var efektīvi ierobež</w:t>
      </w:r>
      <w:r w:rsidR="004503FF" w:rsidRPr="009E511A">
        <w:rPr>
          <w:rFonts w:ascii="Times New Roman" w:hAnsi="Times New Roman" w:cs="Times New Roman"/>
          <w:sz w:val="24"/>
          <w:szCs w:val="24"/>
          <w:lang w:val="lv-LV"/>
        </w:rPr>
        <w:t xml:space="preserve">ot, </w:t>
      </w:r>
      <w:r w:rsidR="009C6B57" w:rsidRPr="009E511A">
        <w:rPr>
          <w:rFonts w:ascii="Times New Roman" w:hAnsi="Times New Roman" w:cs="Times New Roman"/>
          <w:sz w:val="24"/>
          <w:szCs w:val="24"/>
          <w:lang w:val="lv-LV"/>
        </w:rPr>
        <w:t xml:space="preserve">veicot invazīvo </w:t>
      </w:r>
      <w:r w:rsidR="009C6B57" w:rsidRPr="009E511A">
        <w:rPr>
          <w:rFonts w:ascii="Times New Roman" w:eastAsia="Times New Roman" w:hAnsi="Times New Roman" w:cs="Times New Roman"/>
          <w:sz w:val="24"/>
          <w:szCs w:val="24"/>
          <w:lang w:val="lv-LV"/>
        </w:rPr>
        <w:t xml:space="preserve">krūmu grupu izraušanu vai izrakšanu ar visām saknēm un tam sekojošu vairākkārtēju atvašu pļaušanu. </w:t>
      </w:r>
      <w:r w:rsidR="001052B0" w:rsidRPr="009E511A">
        <w:rPr>
          <w:rFonts w:ascii="Times New Roman" w:eastAsia="Times New Roman" w:hAnsi="Times New Roman" w:cs="Times New Roman"/>
          <w:sz w:val="24"/>
          <w:szCs w:val="24"/>
          <w:lang w:val="lv-LV"/>
        </w:rPr>
        <w:t>Ja pēc vairākkārtējas atvašu pļaušanas neizdodas iznīcināt</w:t>
      </w:r>
      <w:r w:rsidR="0013262D" w:rsidRPr="009E511A">
        <w:rPr>
          <w:rFonts w:ascii="Times New Roman" w:eastAsia="Times New Roman" w:hAnsi="Times New Roman" w:cs="Times New Roman"/>
          <w:sz w:val="24"/>
          <w:szCs w:val="24"/>
          <w:lang w:val="lv-LV"/>
        </w:rPr>
        <w:t xml:space="preserve"> konkrētās invazīvās</w:t>
      </w:r>
      <w:r w:rsidR="00D11A3D" w:rsidRPr="009E511A">
        <w:rPr>
          <w:rFonts w:ascii="Times New Roman" w:eastAsia="Times New Roman" w:hAnsi="Times New Roman" w:cs="Times New Roman"/>
          <w:sz w:val="24"/>
          <w:szCs w:val="24"/>
          <w:lang w:val="lv-LV"/>
        </w:rPr>
        <w:t xml:space="preserve"> sugas atradnes</w:t>
      </w:r>
      <w:r w:rsidR="0013262D" w:rsidRPr="009E511A">
        <w:rPr>
          <w:rFonts w:ascii="Times New Roman" w:eastAsia="Times New Roman" w:hAnsi="Times New Roman" w:cs="Times New Roman"/>
          <w:sz w:val="24"/>
          <w:szCs w:val="24"/>
          <w:lang w:val="lv-LV"/>
        </w:rPr>
        <w:t>, tad</w:t>
      </w:r>
      <w:r w:rsidR="001052B0" w:rsidRPr="009E511A">
        <w:rPr>
          <w:rFonts w:ascii="Times New Roman" w:eastAsia="Times New Roman" w:hAnsi="Times New Roman" w:cs="Times New Roman"/>
          <w:sz w:val="24"/>
          <w:szCs w:val="24"/>
          <w:lang w:val="lv-LV"/>
        </w:rPr>
        <w:t xml:space="preserve"> </w:t>
      </w:r>
      <w:r w:rsidR="0013262D" w:rsidRPr="009E511A">
        <w:rPr>
          <w:rFonts w:ascii="Times New Roman" w:eastAsia="Times New Roman" w:hAnsi="Times New Roman" w:cs="Times New Roman"/>
          <w:sz w:val="24"/>
          <w:szCs w:val="24"/>
          <w:lang w:val="lv-LV"/>
        </w:rPr>
        <w:t>e</w:t>
      </w:r>
      <w:r w:rsidR="00F874E0" w:rsidRPr="009E511A">
        <w:rPr>
          <w:rFonts w:ascii="Times New Roman" w:eastAsia="Times New Roman" w:hAnsi="Times New Roman" w:cs="Times New Roman"/>
          <w:sz w:val="24"/>
          <w:szCs w:val="24"/>
          <w:lang w:val="lv-LV"/>
        </w:rPr>
        <w:t>fektīv</w:t>
      </w:r>
      <w:r w:rsidRPr="009E511A">
        <w:rPr>
          <w:rFonts w:ascii="Times New Roman" w:eastAsia="Times New Roman" w:hAnsi="Times New Roman" w:cs="Times New Roman"/>
          <w:sz w:val="24"/>
          <w:szCs w:val="24"/>
          <w:lang w:val="lv-LV"/>
        </w:rPr>
        <w:t>kai</w:t>
      </w:r>
      <w:r w:rsidR="00F874E0" w:rsidRPr="009E511A">
        <w:rPr>
          <w:rFonts w:ascii="Times New Roman" w:eastAsia="Times New Roman" w:hAnsi="Times New Roman" w:cs="Times New Roman"/>
          <w:sz w:val="24"/>
          <w:szCs w:val="24"/>
          <w:lang w:val="lv-LV"/>
        </w:rPr>
        <w:t xml:space="preserve"> </w:t>
      </w:r>
      <w:r w:rsidR="00806530" w:rsidRPr="009E511A">
        <w:rPr>
          <w:rFonts w:ascii="Times New Roman" w:eastAsia="Times New Roman" w:hAnsi="Times New Roman" w:cs="Times New Roman"/>
          <w:sz w:val="24"/>
          <w:szCs w:val="24"/>
          <w:lang w:val="lv-LV"/>
        </w:rPr>
        <w:t xml:space="preserve">apkarošanai </w:t>
      </w:r>
      <w:r w:rsidR="0013262D" w:rsidRPr="009E511A">
        <w:rPr>
          <w:rFonts w:ascii="Times New Roman" w:eastAsia="Times New Roman" w:hAnsi="Times New Roman" w:cs="Times New Roman"/>
          <w:sz w:val="24"/>
          <w:szCs w:val="24"/>
          <w:lang w:val="lv-LV"/>
        </w:rPr>
        <w:t>pieļaujama</w:t>
      </w:r>
      <w:r w:rsidR="00517341" w:rsidRPr="009E511A">
        <w:rPr>
          <w:rFonts w:ascii="Times New Roman" w:eastAsia="Times New Roman" w:hAnsi="Times New Roman" w:cs="Times New Roman"/>
          <w:sz w:val="24"/>
          <w:szCs w:val="24"/>
          <w:lang w:val="la-Latn"/>
        </w:rPr>
        <w:t xml:space="preserve"> lokāla</w:t>
      </w:r>
      <w:r w:rsidR="0013262D" w:rsidRPr="009E511A">
        <w:rPr>
          <w:rFonts w:ascii="Times New Roman" w:eastAsia="Times New Roman" w:hAnsi="Times New Roman" w:cs="Times New Roman"/>
          <w:sz w:val="24"/>
          <w:szCs w:val="24"/>
          <w:lang w:val="lv-LV"/>
        </w:rPr>
        <w:t xml:space="preserve"> ķīmisko līdzekļu izmantošana krūmu</w:t>
      </w:r>
      <w:r w:rsidR="00806530" w:rsidRPr="009E511A">
        <w:rPr>
          <w:rFonts w:ascii="Times New Roman" w:eastAsia="Times New Roman" w:hAnsi="Times New Roman" w:cs="Times New Roman"/>
          <w:sz w:val="24"/>
          <w:szCs w:val="24"/>
          <w:lang w:val="lv-LV"/>
        </w:rPr>
        <w:t xml:space="preserve"> nokaltē</w:t>
      </w:r>
      <w:r w:rsidR="0013262D" w:rsidRPr="009E511A">
        <w:rPr>
          <w:rFonts w:ascii="Times New Roman" w:eastAsia="Times New Roman" w:hAnsi="Times New Roman" w:cs="Times New Roman"/>
          <w:sz w:val="24"/>
          <w:szCs w:val="24"/>
          <w:lang w:val="lv-LV"/>
        </w:rPr>
        <w:t>šanai.</w:t>
      </w:r>
      <w:r w:rsidRPr="009E511A">
        <w:rPr>
          <w:rFonts w:ascii="Times New Roman" w:eastAsia="Times New Roman" w:hAnsi="Times New Roman" w:cs="Times New Roman"/>
          <w:sz w:val="24"/>
          <w:szCs w:val="24"/>
          <w:lang w:val="lv-LV"/>
        </w:rPr>
        <w:t xml:space="preserve"> </w:t>
      </w:r>
    </w:p>
    <w:p w14:paraId="7D2FBB50" w14:textId="77777777" w:rsidR="004503FF" w:rsidRPr="009E511A" w:rsidRDefault="004503FF" w:rsidP="00910817">
      <w:pPr>
        <w:pStyle w:val="CommentText"/>
        <w:jc w:val="both"/>
        <w:rPr>
          <w:rFonts w:ascii="Times New Roman" w:eastAsia="Times New Roman" w:hAnsi="Times New Roman" w:cs="Times New Roman"/>
          <w:sz w:val="24"/>
          <w:szCs w:val="24"/>
          <w:lang w:val="lv-LV"/>
        </w:rPr>
      </w:pPr>
    </w:p>
    <w:p w14:paraId="7D2FBB51" w14:textId="77777777" w:rsidR="00910817" w:rsidRPr="009E511A" w:rsidRDefault="00910817" w:rsidP="00910817">
      <w:pPr>
        <w:pStyle w:val="CommentText"/>
        <w:jc w:val="both"/>
        <w:rPr>
          <w:rFonts w:ascii="Times New Roman" w:eastAsia="Times New Roman" w:hAnsi="Times New Roman" w:cs="Times New Roman"/>
          <w:sz w:val="24"/>
          <w:szCs w:val="24"/>
          <w:lang w:val="lv-LV"/>
        </w:rPr>
      </w:pPr>
      <w:r w:rsidRPr="009E511A">
        <w:rPr>
          <w:rFonts w:ascii="Times New Roman" w:eastAsia="Times New Roman" w:hAnsi="Times New Roman" w:cs="Times New Roman"/>
          <w:sz w:val="24"/>
          <w:szCs w:val="24"/>
          <w:lang w:val="lv-LV"/>
        </w:rPr>
        <w:t xml:space="preserve">Daudzgadīgo lakstaugu </w:t>
      </w:r>
      <w:r w:rsidR="00D11A3D" w:rsidRPr="009E511A">
        <w:rPr>
          <w:rFonts w:ascii="Times New Roman" w:eastAsia="Times New Roman" w:hAnsi="Times New Roman" w:cs="Times New Roman"/>
          <w:sz w:val="24"/>
          <w:szCs w:val="24"/>
          <w:lang w:val="lv-LV"/>
        </w:rPr>
        <w:t>–</w:t>
      </w:r>
      <w:r w:rsidRPr="009E511A">
        <w:rPr>
          <w:rFonts w:ascii="Times New Roman" w:eastAsia="Times New Roman" w:hAnsi="Times New Roman" w:cs="Times New Roman"/>
          <w:sz w:val="24"/>
          <w:szCs w:val="24"/>
          <w:lang w:val="lv-LV"/>
        </w:rPr>
        <w:t xml:space="preserve"> </w:t>
      </w:r>
      <w:r w:rsidRPr="009E511A">
        <w:rPr>
          <w:rFonts w:ascii="Times New Roman" w:hAnsi="Times New Roman" w:cs="Times New Roman"/>
          <w:b/>
          <w:sz w:val="24"/>
          <w:szCs w:val="24"/>
          <w:lang w:val="lv-LV"/>
        </w:rPr>
        <w:t>Japānas dižsūrenes un daudzlapu lupīnas</w:t>
      </w:r>
      <w:r w:rsidRPr="009E511A">
        <w:rPr>
          <w:rFonts w:ascii="Times New Roman" w:hAnsi="Times New Roman" w:cs="Times New Roman"/>
          <w:sz w:val="24"/>
          <w:szCs w:val="24"/>
          <w:lang w:val="lv-LV"/>
        </w:rPr>
        <w:t xml:space="preserve"> ierobežošanas pasākumi sasitīti ar intensīvu pļaušanu 2</w:t>
      </w:r>
      <w:r w:rsidR="00D11A3D" w:rsidRPr="009E511A">
        <w:rPr>
          <w:rFonts w:ascii="Times New Roman" w:hAnsi="Times New Roman" w:cs="Times New Roman"/>
          <w:sz w:val="24"/>
          <w:szCs w:val="24"/>
          <w:lang w:val="lv-LV"/>
        </w:rPr>
        <w:t xml:space="preserve"> – </w:t>
      </w:r>
      <w:r w:rsidRPr="009E511A">
        <w:rPr>
          <w:rFonts w:ascii="Times New Roman" w:hAnsi="Times New Roman" w:cs="Times New Roman"/>
          <w:sz w:val="24"/>
          <w:szCs w:val="24"/>
          <w:lang w:val="lv-LV"/>
        </w:rPr>
        <w:t>3 reizes veģetācijas sezonā, lai nepieļautu augu izziedēšanu un sēklu nogatavošanos.</w:t>
      </w:r>
      <w:r w:rsidRPr="009E511A">
        <w:rPr>
          <w:rFonts w:ascii="Times New Roman" w:eastAsia="Times New Roman" w:hAnsi="Times New Roman" w:cs="Times New Roman"/>
          <w:sz w:val="24"/>
          <w:szCs w:val="24"/>
          <w:lang w:val="lv-LV"/>
        </w:rPr>
        <w:t xml:space="preserve"> Individuālus augus vislabāk izrakt vasaras sākumā, kad izaug to ziedkopas. Šādā veidā daudzlapu lupīnas un Japānas dižsūrenes vislabāk iznīcināt pļavās un ganībās. Atmatās daudzlapu lupīnas un Japānas dižsūrenes ierobežošanai vislabāk piemērot agrotehniskos līdzekļus –</w:t>
      </w:r>
      <w:r w:rsidR="008B20A4" w:rsidRPr="009E511A">
        <w:rPr>
          <w:rFonts w:ascii="Times New Roman" w:eastAsia="Times New Roman" w:hAnsi="Times New Roman" w:cs="Times New Roman"/>
          <w:sz w:val="24"/>
          <w:szCs w:val="24"/>
          <w:lang w:val="lv-LV"/>
        </w:rPr>
        <w:t xml:space="preserve"> </w:t>
      </w:r>
      <w:r w:rsidRPr="009E511A">
        <w:rPr>
          <w:rFonts w:ascii="Times New Roman" w:eastAsia="Times New Roman" w:hAnsi="Times New Roman" w:cs="Times New Roman"/>
          <w:sz w:val="24"/>
          <w:szCs w:val="24"/>
          <w:lang w:val="lv-LV"/>
        </w:rPr>
        <w:t xml:space="preserve">lauku uzart, noecēt, bet savāktās saknes sakraut kaudzē, apsegt ar plēvi un sapūdēt (Gudžinskas </w:t>
      </w:r>
      <w:r w:rsidRPr="009E511A">
        <w:rPr>
          <w:rFonts w:ascii="Times New Roman" w:eastAsia="Times New Roman" w:hAnsi="Times New Roman" w:cs="Times New Roman"/>
          <w:sz w:val="24"/>
          <w:szCs w:val="24"/>
          <w:lang w:val="lv-LV"/>
        </w:rPr>
        <w:lastRenderedPageBreak/>
        <w:t>et</w:t>
      </w:r>
      <w:r w:rsidR="00E65BAD" w:rsidRPr="009E511A">
        <w:rPr>
          <w:rFonts w:ascii="Times New Roman" w:eastAsia="Times New Roman" w:hAnsi="Times New Roman" w:cs="Times New Roman"/>
          <w:sz w:val="24"/>
          <w:szCs w:val="24"/>
          <w:lang w:val="lv-LV"/>
        </w:rPr>
        <w:t>.</w:t>
      </w:r>
      <w:r w:rsidRPr="009E511A">
        <w:rPr>
          <w:rFonts w:ascii="Times New Roman" w:eastAsia="Times New Roman" w:hAnsi="Times New Roman" w:cs="Times New Roman"/>
          <w:sz w:val="24"/>
          <w:szCs w:val="24"/>
          <w:lang w:val="lv-LV"/>
        </w:rPr>
        <w:t>al.</w:t>
      </w:r>
      <w:r w:rsidR="00E65BAD" w:rsidRPr="009E511A">
        <w:rPr>
          <w:rFonts w:ascii="Times New Roman" w:eastAsia="Times New Roman" w:hAnsi="Times New Roman" w:cs="Times New Roman"/>
          <w:sz w:val="24"/>
          <w:szCs w:val="24"/>
          <w:lang w:val="lv-LV"/>
        </w:rPr>
        <w:t>,</w:t>
      </w:r>
      <w:r w:rsidRPr="009E511A">
        <w:rPr>
          <w:rFonts w:ascii="Times New Roman" w:eastAsia="Times New Roman" w:hAnsi="Times New Roman" w:cs="Times New Roman"/>
          <w:sz w:val="24"/>
          <w:szCs w:val="24"/>
          <w:lang w:val="lv-LV"/>
        </w:rPr>
        <w:t xml:space="preserve"> 2014).</w:t>
      </w:r>
    </w:p>
    <w:p w14:paraId="7D2FBB52" w14:textId="77777777" w:rsidR="00910817" w:rsidRPr="009E511A" w:rsidRDefault="00910817" w:rsidP="00910817">
      <w:pPr>
        <w:pStyle w:val="CommentText"/>
        <w:jc w:val="both"/>
        <w:rPr>
          <w:rFonts w:ascii="Times New Roman" w:eastAsia="Times New Roman" w:hAnsi="Times New Roman" w:cs="Times New Roman"/>
          <w:sz w:val="24"/>
          <w:szCs w:val="24"/>
          <w:lang w:val="lv-LV"/>
        </w:rPr>
      </w:pPr>
    </w:p>
    <w:p w14:paraId="7D2FBB53" w14:textId="77777777" w:rsidR="00910817" w:rsidRPr="009E511A" w:rsidRDefault="00910817" w:rsidP="00910817">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Vēl divām invazīvo augu sugām – </w:t>
      </w:r>
      <w:r w:rsidRPr="009E511A">
        <w:rPr>
          <w:rFonts w:ascii="Times New Roman" w:hAnsi="Times New Roman" w:cs="Times New Roman"/>
          <w:b/>
          <w:sz w:val="24"/>
          <w:szCs w:val="24"/>
          <w:lang w:val="lv-LV"/>
        </w:rPr>
        <w:t xml:space="preserve">baltajam grimonim </w:t>
      </w:r>
      <w:r w:rsidR="00E65BAD" w:rsidRPr="009E511A">
        <w:rPr>
          <w:rFonts w:ascii="Times New Roman" w:hAnsi="Times New Roman" w:cs="Times New Roman"/>
          <w:b/>
          <w:i/>
          <w:iCs/>
          <w:color w:val="000000"/>
          <w:sz w:val="24"/>
          <w:szCs w:val="24"/>
          <w:shd w:val="clear" w:color="auto" w:fill="FFFFFF"/>
          <w:lang w:val="lv-LV"/>
        </w:rPr>
        <w:t>Swida</w:t>
      </w:r>
      <w:r w:rsidR="00D064F6" w:rsidRPr="009E511A">
        <w:rPr>
          <w:rFonts w:ascii="Times New Roman" w:hAnsi="Times New Roman" w:cs="Times New Roman"/>
          <w:b/>
          <w:i/>
          <w:iCs/>
          <w:color w:val="000000"/>
          <w:sz w:val="24"/>
          <w:szCs w:val="24"/>
          <w:shd w:val="clear" w:color="auto" w:fill="FFFFFF"/>
          <w:lang w:val="lv-LV"/>
        </w:rPr>
        <w:t xml:space="preserve"> alba</w:t>
      </w:r>
      <w:r w:rsidR="00D064F6" w:rsidRPr="009E511A">
        <w:rPr>
          <w:rFonts w:ascii="Times New Roman" w:hAnsi="Times New Roman" w:cs="Times New Roman"/>
          <w:b/>
          <w:sz w:val="24"/>
          <w:szCs w:val="24"/>
          <w:lang w:val="lv-LV"/>
        </w:rPr>
        <w:t xml:space="preserve"> </w:t>
      </w:r>
      <w:r w:rsidRPr="009E511A">
        <w:rPr>
          <w:rFonts w:ascii="Times New Roman" w:hAnsi="Times New Roman" w:cs="Times New Roman"/>
          <w:b/>
          <w:sz w:val="24"/>
          <w:szCs w:val="24"/>
          <w:lang w:val="lv-LV"/>
        </w:rPr>
        <w:t>un vārpainajai korintei</w:t>
      </w:r>
      <w:r w:rsidR="00D064F6" w:rsidRPr="009E511A">
        <w:rPr>
          <w:rFonts w:ascii="Times New Roman" w:hAnsi="Times New Roman" w:cs="Times New Roman"/>
          <w:b/>
          <w:i/>
          <w:iCs/>
          <w:color w:val="000000"/>
          <w:sz w:val="24"/>
          <w:szCs w:val="24"/>
          <w:shd w:val="clear" w:color="auto" w:fill="FFFFFF"/>
          <w:lang w:val="lv-LV"/>
        </w:rPr>
        <w:t xml:space="preserve"> Amelanchier spicata</w:t>
      </w:r>
      <w:r w:rsidRPr="009E511A">
        <w:rPr>
          <w:rFonts w:ascii="Times New Roman" w:hAnsi="Times New Roman" w:cs="Times New Roman"/>
          <w:b/>
          <w:sz w:val="24"/>
          <w:szCs w:val="24"/>
          <w:lang w:val="lv-LV"/>
        </w:rPr>
        <w:t xml:space="preserve"> </w:t>
      </w:r>
      <w:r w:rsidRPr="009E511A">
        <w:rPr>
          <w:rFonts w:ascii="Times New Roman" w:hAnsi="Times New Roman" w:cs="Times New Roman"/>
          <w:sz w:val="24"/>
          <w:szCs w:val="24"/>
          <w:lang w:val="lv-LV"/>
        </w:rPr>
        <w:t>izplatība DP teritorijā ir plašāka, galvenokārt tās ir punktveida atradnes ar nelielu eksemplāru skaitu, kas konstatētas arī dabiskajos mežu biotopos.</w:t>
      </w:r>
    </w:p>
    <w:p w14:paraId="7D2FBB54" w14:textId="77777777" w:rsidR="00806530" w:rsidRPr="009E511A" w:rsidRDefault="00495523" w:rsidP="00495523">
      <w:pPr>
        <w:pStyle w:val="CommentText"/>
        <w:tabs>
          <w:tab w:val="left" w:pos="5544"/>
        </w:tabs>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ab/>
      </w:r>
    </w:p>
    <w:p w14:paraId="7D2FBB55" w14:textId="77777777" w:rsidR="00910817" w:rsidRPr="009E511A" w:rsidRDefault="00910817" w:rsidP="00910817">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Vārpainā korinte ātri ataug pēc ciršanas, tādēļ vienreizēja krūmu ciršana ir neefektīva. Rekomendējams uz vārpainās korintes puduru celmiem ierīkot ugunskurus, kur sadedzināt nocirsto korinšu zarus, lai novērstu tālāku atvašu veidošanos. Šobrīd DP teritorijā konstatēti tikai atsevišķi vārpainās korintes krūmi, kurus </w:t>
      </w:r>
      <w:r w:rsidR="00806530" w:rsidRPr="009E511A">
        <w:rPr>
          <w:rFonts w:ascii="Times New Roman" w:hAnsi="Times New Roman" w:cs="Times New Roman"/>
          <w:sz w:val="24"/>
          <w:szCs w:val="24"/>
          <w:lang w:val="la-Latn"/>
        </w:rPr>
        <w:t>vēl iespē</w:t>
      </w:r>
      <w:r w:rsidR="00CB4BE8" w:rsidRPr="009E511A">
        <w:rPr>
          <w:rFonts w:ascii="Times New Roman" w:hAnsi="Times New Roman" w:cs="Times New Roman"/>
          <w:sz w:val="24"/>
          <w:szCs w:val="24"/>
          <w:lang w:val="la-Latn"/>
        </w:rPr>
        <w:t xml:space="preserve">jams </w:t>
      </w:r>
      <w:r w:rsidRPr="009E511A">
        <w:rPr>
          <w:rFonts w:ascii="Times New Roman" w:hAnsi="Times New Roman" w:cs="Times New Roman"/>
          <w:sz w:val="24"/>
          <w:szCs w:val="24"/>
          <w:lang w:val="lv-LV"/>
        </w:rPr>
        <w:t>sekmīgi apkarot. Šāds apsaimniekošanas veids saskan ar osu mežu apsaimniekošanas pamatnostādnēm.</w:t>
      </w:r>
    </w:p>
    <w:p w14:paraId="7D2FBB56" w14:textId="77777777" w:rsidR="00910817" w:rsidRPr="009E511A" w:rsidRDefault="00910817" w:rsidP="00910817">
      <w:pPr>
        <w:pStyle w:val="CommentText"/>
        <w:jc w:val="both"/>
        <w:rPr>
          <w:rFonts w:ascii="Times New Roman" w:hAnsi="Times New Roman" w:cs="Times New Roman"/>
          <w:sz w:val="24"/>
          <w:szCs w:val="24"/>
          <w:lang w:val="lv-LV"/>
        </w:rPr>
      </w:pPr>
    </w:p>
    <w:p w14:paraId="7D2FBB57" w14:textId="77777777" w:rsidR="00910817" w:rsidRPr="009E511A" w:rsidRDefault="00910817" w:rsidP="00910817">
      <w:pPr>
        <w:jc w:val="both"/>
        <w:rPr>
          <w:rFonts w:ascii="Times New Roman" w:eastAsia="Times New Roman" w:hAnsi="Times New Roman" w:cs="Times New Roman"/>
          <w:sz w:val="24"/>
          <w:szCs w:val="24"/>
          <w:lang w:val="lv-LV"/>
        </w:rPr>
      </w:pPr>
      <w:r w:rsidRPr="009E511A">
        <w:rPr>
          <w:rFonts w:ascii="Times New Roman" w:eastAsia="Times New Roman" w:hAnsi="Times New Roman" w:cs="Times New Roman"/>
          <w:sz w:val="24"/>
          <w:szCs w:val="24"/>
          <w:lang w:val="lv-LV"/>
        </w:rPr>
        <w:t>Baltais grimonis ir DP teritorij</w:t>
      </w:r>
      <w:r w:rsidR="00E65BAD" w:rsidRPr="009E511A">
        <w:rPr>
          <w:rFonts w:ascii="Times New Roman" w:eastAsia="Times New Roman" w:hAnsi="Times New Roman" w:cs="Times New Roman"/>
          <w:sz w:val="24"/>
          <w:szCs w:val="24"/>
          <w:lang w:val="lv-LV"/>
        </w:rPr>
        <w:t>ā</w:t>
      </w:r>
      <w:r w:rsidRPr="009E511A">
        <w:rPr>
          <w:rFonts w:ascii="Times New Roman" w:eastAsia="Times New Roman" w:hAnsi="Times New Roman" w:cs="Times New Roman"/>
          <w:sz w:val="24"/>
          <w:szCs w:val="24"/>
          <w:lang w:val="lv-LV"/>
        </w:rPr>
        <w:t xml:space="preserve"> šobrīd visplašāk konstatētā invazīvā svešzemju suga. Grimoņa virszemes daļas var tikt iznīcinātas </w:t>
      </w:r>
      <w:r w:rsidR="00CB4BE8" w:rsidRPr="009E511A">
        <w:rPr>
          <w:rFonts w:ascii="Times New Roman" w:eastAsia="Times New Roman" w:hAnsi="Times New Roman" w:cs="Times New Roman"/>
          <w:sz w:val="24"/>
          <w:szCs w:val="24"/>
          <w:lang w:val="la-Latn"/>
        </w:rPr>
        <w:t>dedzinot</w:t>
      </w:r>
      <w:r w:rsidRPr="009E511A">
        <w:rPr>
          <w:rFonts w:ascii="Times New Roman" w:eastAsia="Times New Roman" w:hAnsi="Times New Roman" w:cs="Times New Roman"/>
          <w:sz w:val="24"/>
          <w:szCs w:val="24"/>
          <w:lang w:val="lv-LV"/>
        </w:rPr>
        <w:t xml:space="preserve">, taču pēc tam ātri atjaunojas, tāpēc galvenais, lai efektīvi </w:t>
      </w:r>
      <w:r w:rsidR="00CB4BE8" w:rsidRPr="009E511A">
        <w:rPr>
          <w:rFonts w:ascii="Times New Roman" w:eastAsia="Times New Roman" w:hAnsi="Times New Roman" w:cs="Times New Roman"/>
          <w:sz w:val="24"/>
          <w:szCs w:val="24"/>
          <w:lang w:val="la-Latn"/>
        </w:rPr>
        <w:t>apkarotu</w:t>
      </w:r>
      <w:r w:rsidRPr="009E511A">
        <w:rPr>
          <w:rFonts w:ascii="Times New Roman" w:eastAsia="Times New Roman" w:hAnsi="Times New Roman" w:cs="Times New Roman"/>
          <w:sz w:val="24"/>
          <w:szCs w:val="24"/>
          <w:lang w:val="lv-LV"/>
        </w:rPr>
        <w:t xml:space="preserve"> sugu, ir </w:t>
      </w:r>
      <w:r w:rsidR="00CB4BE8" w:rsidRPr="009E511A">
        <w:rPr>
          <w:rFonts w:ascii="Times New Roman" w:eastAsia="Times New Roman" w:hAnsi="Times New Roman" w:cs="Times New Roman"/>
          <w:sz w:val="24"/>
          <w:szCs w:val="24"/>
          <w:lang w:val="la-Latn"/>
        </w:rPr>
        <w:t>veikt</w:t>
      </w:r>
      <w:r w:rsidR="00CB4BE8" w:rsidRPr="009E511A">
        <w:rPr>
          <w:rFonts w:ascii="Times New Roman" w:eastAsia="Times New Roman" w:hAnsi="Times New Roman" w:cs="Times New Roman"/>
          <w:sz w:val="24"/>
          <w:szCs w:val="24"/>
          <w:lang w:val="lv-LV"/>
        </w:rPr>
        <w:t xml:space="preserve"> atkārtotu</w:t>
      </w:r>
      <w:r w:rsidRPr="009E511A">
        <w:rPr>
          <w:rFonts w:ascii="Times New Roman" w:eastAsia="Times New Roman" w:hAnsi="Times New Roman" w:cs="Times New Roman"/>
          <w:sz w:val="24"/>
          <w:szCs w:val="24"/>
          <w:lang w:val="lv-LV"/>
        </w:rPr>
        <w:t xml:space="preserve"> </w:t>
      </w:r>
      <w:r w:rsidR="00CB4BE8" w:rsidRPr="009E511A">
        <w:rPr>
          <w:rFonts w:ascii="Times New Roman" w:eastAsia="Times New Roman" w:hAnsi="Times New Roman" w:cs="Times New Roman"/>
          <w:sz w:val="24"/>
          <w:szCs w:val="24"/>
          <w:lang w:val="lv-LV"/>
        </w:rPr>
        <w:t>dedzināšanu</w:t>
      </w:r>
      <w:r w:rsidRPr="009E511A">
        <w:rPr>
          <w:rFonts w:ascii="Times New Roman" w:eastAsia="Times New Roman" w:hAnsi="Times New Roman" w:cs="Times New Roman"/>
          <w:sz w:val="24"/>
          <w:szCs w:val="24"/>
          <w:lang w:val="lv-LV"/>
        </w:rPr>
        <w:t xml:space="preserve"> kopā ar atvasu izgriešanu. Ieteicamākais laiks griešanai un dedzināšanai ir vēls pavasaris vai vasaras beigas, kad augs nav miera periodā. </w:t>
      </w:r>
      <w:r w:rsidRPr="009E511A">
        <w:rPr>
          <w:rFonts w:ascii="Times New Roman" w:hAnsi="Times New Roman" w:cs="Times New Roman"/>
          <w:sz w:val="24"/>
          <w:szCs w:val="24"/>
          <w:lang w:val="lv-LV"/>
        </w:rPr>
        <w:t>Baltā grimoņa</w:t>
      </w:r>
      <w:r w:rsidRPr="009E511A">
        <w:rPr>
          <w:rFonts w:ascii="Times New Roman" w:hAnsi="Times New Roman" w:cs="Times New Roman"/>
          <w:i/>
          <w:sz w:val="24"/>
          <w:szCs w:val="24"/>
          <w:lang w:val="lv-LV"/>
        </w:rPr>
        <w:t xml:space="preserve"> </w:t>
      </w:r>
      <w:r w:rsidRPr="009E511A">
        <w:rPr>
          <w:rFonts w:ascii="Times New Roman" w:hAnsi="Times New Roman" w:cs="Times New Roman"/>
          <w:sz w:val="24"/>
          <w:szCs w:val="24"/>
          <w:lang w:val="lv-LV"/>
        </w:rPr>
        <w:t>apsaimniekošana teritorijā būs viskomplicētākā, jo šī suga konstatēta astoņos poligonos, pat purvainos mežos, kā arī vairākās punktveida atradnēs plašā teritorijā DP A daļā. Tā kā purvainos mežos</w:t>
      </w:r>
      <w:r w:rsidR="00517341" w:rsidRPr="009E511A">
        <w:rPr>
          <w:rFonts w:ascii="Times New Roman" w:hAnsi="Times New Roman" w:cs="Times New Roman"/>
          <w:sz w:val="24"/>
          <w:szCs w:val="24"/>
          <w:lang w:val="lv-LV"/>
        </w:rPr>
        <w:t xml:space="preserve"> invazīv</w:t>
      </w:r>
      <w:r w:rsidR="00517341"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s sugas nav ieteicams iznīcināt dedzinot, tad </w:t>
      </w:r>
      <w:r w:rsidRPr="009E511A">
        <w:rPr>
          <w:rFonts w:ascii="Times New Roman" w:eastAsia="Times New Roman" w:hAnsi="Times New Roman" w:cs="Times New Roman"/>
          <w:sz w:val="24"/>
          <w:szCs w:val="24"/>
          <w:lang w:val="lv-LV"/>
        </w:rPr>
        <w:t>jaunus augus vislabāk izraut vai izrakt (</w:t>
      </w:r>
      <w:r w:rsidRPr="009E511A">
        <w:rPr>
          <w:rFonts w:ascii="Times New Roman" w:hAnsi="Times New Roman" w:cs="Times New Roman"/>
          <w:sz w:val="24"/>
          <w:szCs w:val="24"/>
          <w:shd w:val="clear" w:color="auto" w:fill="FFFFFF"/>
          <w:lang w:val="lv-LV"/>
        </w:rPr>
        <w:t>Converse &amp; Eckardt</w:t>
      </w:r>
      <w:r w:rsidR="00E65BAD" w:rsidRPr="009E511A">
        <w:rPr>
          <w:rFonts w:ascii="Times New Roman" w:hAnsi="Times New Roman" w:cs="Times New Roman"/>
          <w:sz w:val="24"/>
          <w:szCs w:val="24"/>
          <w:shd w:val="clear" w:color="auto" w:fill="FFFFFF"/>
          <w:lang w:val="lv-LV"/>
        </w:rPr>
        <w:t>,</w:t>
      </w:r>
      <w:r w:rsidRPr="009E511A">
        <w:rPr>
          <w:rFonts w:ascii="Times New Roman" w:hAnsi="Times New Roman" w:cs="Times New Roman"/>
          <w:sz w:val="24"/>
          <w:szCs w:val="24"/>
          <w:shd w:val="clear" w:color="auto" w:fill="FFFFFF"/>
          <w:lang w:val="lv-LV"/>
        </w:rPr>
        <w:t xml:space="preserve"> 1987). Savukārt lielākiem krūmiem </w:t>
      </w:r>
      <w:r w:rsidRPr="009E511A">
        <w:rPr>
          <w:rFonts w:ascii="Times New Roman" w:hAnsi="Times New Roman" w:cs="Times New Roman"/>
          <w:sz w:val="24"/>
          <w:szCs w:val="24"/>
          <w:lang w:val="lv-LV"/>
        </w:rPr>
        <w:t>piemērotākā metode ir krūmu izciršana zem sakņu kakla, lai atvases neveidotos.</w:t>
      </w:r>
    </w:p>
    <w:p w14:paraId="7D2FBB58" w14:textId="77777777" w:rsidR="000D2834" w:rsidRPr="009E511A" w:rsidRDefault="000D2834" w:rsidP="00C109EA">
      <w:pPr>
        <w:tabs>
          <w:tab w:val="left" w:pos="2760"/>
        </w:tabs>
        <w:jc w:val="both"/>
        <w:rPr>
          <w:rFonts w:ascii="Times New Roman" w:hAnsi="Times New Roman"/>
          <w:bCs/>
          <w:sz w:val="24"/>
          <w:szCs w:val="24"/>
          <w:lang w:val="lv-LV"/>
        </w:rPr>
      </w:pPr>
    </w:p>
    <w:p w14:paraId="7D2FBB59" w14:textId="4ACCF751" w:rsidR="00604CD6" w:rsidRPr="009E511A" w:rsidRDefault="00604CD6" w:rsidP="00271E55">
      <w:pPr>
        <w:tabs>
          <w:tab w:val="left" w:pos="2760"/>
        </w:tabs>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DA plāna izstrādes ietvaros DP “Numernes valnis” teritorijā konstatētās invazīvo sugu atradnes skat. </w:t>
      </w:r>
      <w:r w:rsidR="00847333" w:rsidRPr="009E511A">
        <w:rPr>
          <w:rFonts w:ascii="Times New Roman" w:hAnsi="Times New Roman" w:cs="Times New Roman"/>
          <w:sz w:val="24"/>
          <w:szCs w:val="24"/>
          <w:lang w:val="lv-LV"/>
        </w:rPr>
        <w:t>5.4.6</w:t>
      </w:r>
      <w:r w:rsidR="000D2834" w:rsidRPr="009E511A">
        <w:rPr>
          <w:rFonts w:ascii="Times New Roman" w:hAnsi="Times New Roman" w:cs="Times New Roman"/>
          <w:sz w:val="24"/>
          <w:szCs w:val="24"/>
          <w:lang w:val="lv-LV"/>
        </w:rPr>
        <w:t>. att</w:t>
      </w:r>
      <w:r w:rsidRPr="009E511A">
        <w:rPr>
          <w:rFonts w:ascii="Times New Roman" w:hAnsi="Times New Roman" w:cs="Times New Roman"/>
          <w:sz w:val="24"/>
          <w:szCs w:val="24"/>
          <w:lang w:val="lv-LV"/>
        </w:rPr>
        <w:t>. Ja DA plāna darbības periodā tiek konstatētas jaunas iepriekš</w:t>
      </w:r>
      <w:r w:rsidR="0039124C"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norādīto invazīvo sugu atradnes, tad to apkarošana veicama saskaņā ar apsaimniekošanas pasākuma aprakstā sniegtajām rekomendācijām. Ja</w:t>
      </w:r>
      <w:r w:rsidR="003C04D8" w:rsidRPr="009E511A">
        <w:rPr>
          <w:rFonts w:ascii="Times New Roman" w:hAnsi="Times New Roman" w:cs="Times New Roman"/>
          <w:sz w:val="24"/>
          <w:szCs w:val="24"/>
          <w:lang w:val="lv-LV"/>
        </w:rPr>
        <w:t xml:space="preserve"> DP teritorijā</w:t>
      </w:r>
      <w:r w:rsidRPr="009E511A">
        <w:rPr>
          <w:rFonts w:ascii="Times New Roman" w:hAnsi="Times New Roman" w:cs="Times New Roman"/>
          <w:sz w:val="24"/>
          <w:szCs w:val="24"/>
          <w:lang w:val="lv-LV"/>
        </w:rPr>
        <w:t xml:space="preserve"> tiek konstatētas invazīvās sugas, kuru </w:t>
      </w:r>
      <w:r w:rsidR="003C04D8" w:rsidRPr="009E511A">
        <w:rPr>
          <w:rFonts w:ascii="Times New Roman" w:hAnsi="Times New Roman" w:cs="Times New Roman"/>
          <w:sz w:val="24"/>
          <w:szCs w:val="24"/>
          <w:lang w:val="lv-LV"/>
        </w:rPr>
        <w:t>sastopamība ĪADT nav bijusi zināma, tad to apkarošana veicama saskaņā</w:t>
      </w:r>
      <w:r w:rsidR="00303CCA" w:rsidRPr="009E511A">
        <w:rPr>
          <w:rFonts w:ascii="Times New Roman" w:hAnsi="Times New Roman" w:cs="Times New Roman"/>
          <w:sz w:val="24"/>
          <w:szCs w:val="24"/>
          <w:lang w:val="lv-LV"/>
        </w:rPr>
        <w:t xml:space="preserve"> ar</w:t>
      </w:r>
      <w:r w:rsidR="003C04D8" w:rsidRPr="009E511A">
        <w:rPr>
          <w:rFonts w:ascii="Times New Roman" w:hAnsi="Times New Roman" w:cs="Times New Roman"/>
          <w:sz w:val="24"/>
          <w:szCs w:val="24"/>
          <w:lang w:val="lv-LV"/>
        </w:rPr>
        <w:t xml:space="preserve"> </w:t>
      </w:r>
      <w:r w:rsidR="006D53EA">
        <w:rPr>
          <w:rFonts w:ascii="Times New Roman" w:hAnsi="Times New Roman" w:cs="Times New Roman"/>
          <w:sz w:val="24"/>
          <w:szCs w:val="24"/>
          <w:lang w:val="lv-LV"/>
        </w:rPr>
        <w:t>DAP</w:t>
      </w:r>
      <w:r w:rsidR="00303CCA" w:rsidRPr="009E511A">
        <w:rPr>
          <w:rFonts w:ascii="Times New Roman" w:hAnsi="Times New Roman" w:cs="Times New Roman"/>
          <w:sz w:val="24"/>
          <w:szCs w:val="24"/>
          <w:lang w:val="lv-LV"/>
        </w:rPr>
        <w:t xml:space="preserve"> </w:t>
      </w:r>
      <w:r w:rsidR="006D53EA">
        <w:rPr>
          <w:rFonts w:ascii="Times New Roman" w:hAnsi="Times New Roman" w:cs="Times New Roman"/>
          <w:sz w:val="24"/>
          <w:szCs w:val="24"/>
          <w:lang w:val="lv-LV"/>
        </w:rPr>
        <w:t>tīmekļvietnē</w:t>
      </w:r>
      <w:r w:rsidR="006D53EA">
        <w:rPr>
          <w:rStyle w:val="FootnoteReference"/>
          <w:rFonts w:ascii="Times New Roman" w:hAnsi="Times New Roman" w:cs="Times New Roman"/>
          <w:sz w:val="24"/>
          <w:szCs w:val="24"/>
          <w:lang w:val="lv-LV"/>
        </w:rPr>
        <w:footnoteReference w:id="18"/>
      </w:r>
      <w:r w:rsidR="006D53EA" w:rsidRPr="009E511A">
        <w:rPr>
          <w:rFonts w:ascii="Times New Roman" w:hAnsi="Times New Roman" w:cs="Times New Roman"/>
          <w:sz w:val="24"/>
          <w:szCs w:val="24"/>
          <w:lang w:val="lv-LV"/>
        </w:rPr>
        <w:t xml:space="preserve"> </w:t>
      </w:r>
      <w:r w:rsidR="00303CCA" w:rsidRPr="009E511A">
        <w:rPr>
          <w:rFonts w:ascii="Times New Roman" w:hAnsi="Times New Roman" w:cs="Times New Roman"/>
          <w:sz w:val="24"/>
          <w:szCs w:val="24"/>
          <w:lang w:val="lv-LV"/>
        </w:rPr>
        <w:t>publicētajās</w:t>
      </w:r>
      <w:r w:rsidR="003C04D8" w:rsidRPr="009E511A">
        <w:rPr>
          <w:rFonts w:ascii="Times New Roman" w:hAnsi="Times New Roman" w:cs="Times New Roman"/>
          <w:sz w:val="24"/>
          <w:szCs w:val="24"/>
          <w:lang w:val="lv-LV"/>
        </w:rPr>
        <w:t xml:space="preserve"> </w:t>
      </w:r>
      <w:r w:rsidR="00303CCA" w:rsidRPr="009E511A">
        <w:rPr>
          <w:rFonts w:ascii="Times New Roman" w:hAnsi="Times New Roman" w:cs="Times New Roman"/>
          <w:sz w:val="24"/>
          <w:szCs w:val="24"/>
          <w:lang w:val="lv-LV"/>
        </w:rPr>
        <w:t>Latvijā konstatēto invazīvo svešzemju sugu faktu lapās iekļautajām rekomendācijām.</w:t>
      </w:r>
    </w:p>
    <w:p w14:paraId="7D2FBB5A" w14:textId="77777777" w:rsidR="00440C0D" w:rsidRPr="009E511A" w:rsidRDefault="2747F3F5" w:rsidP="00271E55">
      <w:pPr>
        <w:tabs>
          <w:tab w:val="left" w:pos="2760"/>
        </w:tabs>
        <w:jc w:val="both"/>
        <w:rPr>
          <w:rFonts w:ascii="Times New Roman" w:hAnsi="Times New Roman" w:cs="Times New Roman"/>
          <w:sz w:val="24"/>
          <w:szCs w:val="24"/>
          <w:lang w:val="lv-LV"/>
        </w:rPr>
      </w:pPr>
      <w:r>
        <w:rPr>
          <w:noProof/>
          <w:lang w:val="lv-LV" w:eastAsia="lv-LV"/>
        </w:rPr>
        <w:lastRenderedPageBreak/>
        <w:drawing>
          <wp:inline distT="0" distB="0" distL="0" distR="0" wp14:anchorId="7D2FC1F6" wp14:editId="2A3453E8">
            <wp:extent cx="5274310" cy="3729234"/>
            <wp:effectExtent l="0" t="0" r="2540" b="5080"/>
            <wp:docPr id="221942775" name="Picture 56" descr="C:\Users\12380793\Downloads\B.6.1. pasak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a:blip r:embed="rId103" cstate="screen">
                      <a:extLst>
                        <a:ext uri="{28A0092B-C50C-407E-A947-70E740481C1C}">
                          <a14:useLocalDpi xmlns:a14="http://schemas.microsoft.com/office/drawing/2010/main"/>
                        </a:ext>
                      </a:extLst>
                    </a:blip>
                    <a:stretch>
                      <a:fillRect/>
                    </a:stretch>
                  </pic:blipFill>
                  <pic:spPr>
                    <a:xfrm>
                      <a:off x="0" y="0"/>
                      <a:ext cx="5274310" cy="3729234"/>
                    </a:xfrm>
                    <a:prstGeom prst="rect">
                      <a:avLst/>
                    </a:prstGeom>
                  </pic:spPr>
                </pic:pic>
              </a:graphicData>
            </a:graphic>
          </wp:inline>
        </w:drawing>
      </w:r>
    </w:p>
    <w:p w14:paraId="7D2FBB5B" w14:textId="77777777" w:rsidR="000D2834" w:rsidRPr="009E511A" w:rsidRDefault="00847333" w:rsidP="00271E55">
      <w:pPr>
        <w:tabs>
          <w:tab w:val="left" w:pos="2760"/>
        </w:tabs>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5.4.6</w:t>
      </w:r>
      <w:r w:rsidR="000D2834" w:rsidRPr="009E511A">
        <w:rPr>
          <w:rFonts w:ascii="Times New Roman" w:hAnsi="Times New Roman" w:cs="Times New Roman"/>
          <w:i/>
          <w:sz w:val="20"/>
          <w:szCs w:val="20"/>
          <w:lang w:val="lv-LV"/>
        </w:rPr>
        <w:t xml:space="preserve">. att. </w:t>
      </w:r>
      <w:r w:rsidR="00C87BE0" w:rsidRPr="009E511A">
        <w:rPr>
          <w:rFonts w:ascii="Times New Roman" w:hAnsi="Times New Roman" w:cs="Times New Roman"/>
          <w:b/>
          <w:i/>
          <w:sz w:val="20"/>
          <w:szCs w:val="20"/>
          <w:lang w:val="la-Latn"/>
        </w:rPr>
        <w:t>Dabas parka</w:t>
      </w:r>
      <w:r w:rsidR="00C87BE0" w:rsidRPr="009E511A">
        <w:rPr>
          <w:rFonts w:ascii="Times New Roman" w:hAnsi="Times New Roman" w:cs="Times New Roman"/>
          <w:i/>
          <w:sz w:val="20"/>
          <w:szCs w:val="20"/>
          <w:lang w:val="la-Latn"/>
        </w:rPr>
        <w:t xml:space="preserve"> </w:t>
      </w:r>
      <w:r w:rsidR="000D2834" w:rsidRPr="009E511A">
        <w:rPr>
          <w:rFonts w:ascii="Times New Roman" w:hAnsi="Times New Roman" w:cs="Times New Roman"/>
          <w:b/>
          <w:i/>
          <w:sz w:val="20"/>
          <w:szCs w:val="20"/>
          <w:lang w:val="lv-LV"/>
        </w:rPr>
        <w:t>“Numernes valnis” teritorijā konstatētās invazīvo sugu atradnes</w:t>
      </w:r>
    </w:p>
    <w:p w14:paraId="7D2FBB5C" w14:textId="77777777" w:rsidR="00847333" w:rsidRPr="009E511A" w:rsidRDefault="00847333" w:rsidP="00271E55">
      <w:pPr>
        <w:tabs>
          <w:tab w:val="left" w:pos="2760"/>
        </w:tabs>
        <w:jc w:val="both"/>
        <w:rPr>
          <w:rFonts w:ascii="Times New Roman" w:hAnsi="Times New Roman" w:cs="Times New Roman"/>
          <w:b/>
          <w:sz w:val="24"/>
          <w:szCs w:val="24"/>
          <w:lang w:val="lv-LV"/>
        </w:rPr>
      </w:pPr>
    </w:p>
    <w:p w14:paraId="7D2FBB5D" w14:textId="77777777" w:rsidR="008F73DA" w:rsidRPr="009E511A" w:rsidRDefault="0078614B" w:rsidP="00271E55">
      <w:pPr>
        <w:tabs>
          <w:tab w:val="left" w:pos="2760"/>
        </w:tabs>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v-LV"/>
        </w:rPr>
        <w:t>B.7.1. Slēpošanas trases “Žiperkalns” pakājē pamesto gumijas riepu savākšana un utilizācija</w:t>
      </w:r>
    </w:p>
    <w:p w14:paraId="7D2FBB5E" w14:textId="77777777" w:rsidR="008A3F25" w:rsidRPr="009E511A" w:rsidRDefault="008A3F25" w:rsidP="00271E55">
      <w:pPr>
        <w:tabs>
          <w:tab w:val="left" w:pos="2760"/>
        </w:tabs>
        <w:jc w:val="both"/>
        <w:rPr>
          <w:rFonts w:ascii="Times New Roman" w:hAnsi="Times New Roman"/>
          <w:b/>
          <w:bCs/>
          <w:sz w:val="24"/>
          <w:szCs w:val="24"/>
          <w:lang w:val="lv-LV"/>
        </w:rPr>
      </w:pPr>
    </w:p>
    <w:p w14:paraId="7D2FBB5F" w14:textId="77777777" w:rsidR="0078614B" w:rsidRPr="009E511A" w:rsidRDefault="00303CCA" w:rsidP="00303CCA">
      <w:pPr>
        <w:tabs>
          <w:tab w:val="left" w:pos="5088"/>
        </w:tabs>
        <w:jc w:val="both"/>
        <w:rPr>
          <w:rFonts w:ascii="Times New Roman" w:hAnsi="Times New Roman" w:cs="Times New Roman"/>
          <w:sz w:val="24"/>
          <w:szCs w:val="24"/>
          <w:lang w:val="lv-LV"/>
        </w:rPr>
      </w:pPr>
      <w:r w:rsidRPr="009E511A">
        <w:rPr>
          <w:rFonts w:ascii="Times New Roman" w:hAnsi="Times New Roman"/>
          <w:sz w:val="24"/>
          <w:szCs w:val="24"/>
          <w:lang w:val="lv-LV"/>
        </w:rPr>
        <w:t>DA plāna izstrādes ietvaros veikto apsekojumu laikā kādreizējās slēpošanas trases “Žiperkalns” pakājē konstatēti gumijas riepu krāvumi</w:t>
      </w:r>
      <w:r w:rsidR="00A33111" w:rsidRPr="009E511A">
        <w:rPr>
          <w:rFonts w:ascii="Times New Roman" w:hAnsi="Times New Roman"/>
          <w:sz w:val="24"/>
          <w:szCs w:val="24"/>
          <w:lang w:val="lv-LV"/>
        </w:rPr>
        <w:t xml:space="preserve"> (skat. 5.4.</w:t>
      </w:r>
      <w:r w:rsidR="00847333" w:rsidRPr="009E511A">
        <w:rPr>
          <w:rFonts w:ascii="Times New Roman" w:hAnsi="Times New Roman"/>
          <w:sz w:val="24"/>
          <w:szCs w:val="24"/>
          <w:lang w:val="lv-LV"/>
        </w:rPr>
        <w:t>7</w:t>
      </w:r>
      <w:r w:rsidR="00A33111" w:rsidRPr="009E511A">
        <w:rPr>
          <w:rFonts w:ascii="Times New Roman" w:hAnsi="Times New Roman"/>
          <w:sz w:val="24"/>
          <w:szCs w:val="24"/>
          <w:lang w:val="lv-LV"/>
        </w:rPr>
        <w:t>. att.)</w:t>
      </w:r>
      <w:r w:rsidR="005F5F5E" w:rsidRPr="009E511A">
        <w:rPr>
          <w:rFonts w:ascii="Times New Roman" w:hAnsi="Times New Roman"/>
          <w:sz w:val="24"/>
          <w:szCs w:val="24"/>
          <w:lang w:val="lv-LV"/>
        </w:rPr>
        <w:t xml:space="preserve"> </w:t>
      </w:r>
      <w:r w:rsidR="005F5F5E" w:rsidRPr="009E511A">
        <w:rPr>
          <w:rFonts w:ascii="Times New Roman" w:hAnsi="Times New Roman" w:cs="Times New Roman"/>
          <w:sz w:val="24"/>
          <w:szCs w:val="24"/>
          <w:lang w:val="lv-LV"/>
        </w:rPr>
        <w:t>–</w:t>
      </w:r>
      <w:r w:rsidR="005F5F5E" w:rsidRPr="009E511A">
        <w:rPr>
          <w:rFonts w:ascii="Times New Roman" w:hAnsi="Times New Roman"/>
          <w:sz w:val="24"/>
          <w:szCs w:val="24"/>
          <w:lang w:val="lv-LV"/>
        </w:rPr>
        <w:t xml:space="preserve"> vairāki desmiti riepu</w:t>
      </w:r>
      <w:r w:rsidRPr="009E511A">
        <w:rPr>
          <w:rFonts w:ascii="Times New Roman" w:hAnsi="Times New Roman"/>
          <w:sz w:val="24"/>
          <w:szCs w:val="24"/>
          <w:lang w:val="lv-LV"/>
        </w:rPr>
        <w:t xml:space="preserve">, kas kādreiz izmantoti kā </w:t>
      </w:r>
      <w:r w:rsidR="00FF5CB8" w:rsidRPr="009E511A">
        <w:rPr>
          <w:rFonts w:ascii="Times New Roman" w:hAnsi="Times New Roman"/>
          <w:sz w:val="24"/>
          <w:szCs w:val="24"/>
          <w:lang w:val="lv-LV"/>
        </w:rPr>
        <w:t xml:space="preserve">slēpošanas trases </w:t>
      </w:r>
      <w:r w:rsidRPr="009E511A">
        <w:rPr>
          <w:rFonts w:ascii="Times New Roman" w:hAnsi="Times New Roman"/>
          <w:sz w:val="24"/>
          <w:szCs w:val="24"/>
          <w:lang w:val="lv-LV"/>
        </w:rPr>
        <w:t xml:space="preserve">drošības </w:t>
      </w:r>
      <w:r w:rsidR="002B41C1" w:rsidRPr="009E511A">
        <w:rPr>
          <w:rFonts w:ascii="Times New Roman" w:hAnsi="Times New Roman"/>
          <w:sz w:val="24"/>
          <w:szCs w:val="24"/>
          <w:lang w:val="lv-LV"/>
        </w:rPr>
        <w:t>barjeras.</w:t>
      </w:r>
      <w:r w:rsidR="00FF5CB8" w:rsidRPr="009E511A">
        <w:rPr>
          <w:rFonts w:ascii="Times New Roman" w:hAnsi="Times New Roman"/>
          <w:sz w:val="24"/>
          <w:szCs w:val="24"/>
          <w:lang w:val="lv-LV"/>
        </w:rPr>
        <w:t xml:space="preserve"> </w:t>
      </w:r>
      <w:r w:rsidR="002B41C1" w:rsidRPr="009E511A">
        <w:rPr>
          <w:rFonts w:ascii="Times New Roman" w:hAnsi="Times New Roman"/>
          <w:sz w:val="24"/>
          <w:szCs w:val="24"/>
          <w:lang w:val="lv-LV"/>
        </w:rPr>
        <w:t xml:space="preserve">Pamestās riepas piesārņo vidi un degradē ainavu, tāpēc nepieciešams nodrošināt pamesto riepu savākšanu un </w:t>
      </w:r>
      <w:r w:rsidR="002B41C1" w:rsidRPr="009E511A">
        <w:rPr>
          <w:rFonts w:ascii="Times New Roman" w:hAnsi="Times New Roman" w:cs="Times New Roman"/>
          <w:sz w:val="24"/>
          <w:szCs w:val="24"/>
          <w:lang w:val="lv-LV"/>
        </w:rPr>
        <w:t>utilizāciju. Atrašanās vieta, kurā konstatēti pamesto riepu krāvumi</w:t>
      </w:r>
      <w:r w:rsidR="00FF5CB8" w:rsidRPr="009E511A">
        <w:rPr>
          <w:rFonts w:ascii="Times New Roman" w:hAnsi="Times New Roman" w:cs="Times New Roman"/>
          <w:sz w:val="24"/>
          <w:szCs w:val="24"/>
          <w:lang w:val="lv-LV"/>
        </w:rPr>
        <w:t xml:space="preserve"> – </w:t>
      </w:r>
      <w:r w:rsidR="00547731" w:rsidRPr="009E511A">
        <w:rPr>
          <w:rFonts w:ascii="Times New Roman" w:hAnsi="Times New Roman" w:cs="Times New Roman"/>
          <w:color w:val="222222"/>
          <w:sz w:val="24"/>
          <w:szCs w:val="24"/>
          <w:shd w:val="clear" w:color="auto" w:fill="FFFFFF"/>
          <w:lang w:val="lv-LV"/>
        </w:rPr>
        <w:t>713,245.77 E 305,730.03 N</w:t>
      </w:r>
      <w:r w:rsidR="00BF1183" w:rsidRPr="009E511A">
        <w:rPr>
          <w:rFonts w:ascii="Times New Roman" w:hAnsi="Times New Roman" w:cs="Times New Roman"/>
          <w:color w:val="222222"/>
          <w:sz w:val="24"/>
          <w:szCs w:val="24"/>
          <w:shd w:val="clear" w:color="auto" w:fill="FFFFFF"/>
          <w:lang w:val="lv-LV"/>
        </w:rPr>
        <w:t xml:space="preserve"> (LKS92 koordinātu sistēma)</w:t>
      </w:r>
      <w:r w:rsidR="00547731" w:rsidRPr="009E511A">
        <w:rPr>
          <w:rFonts w:ascii="Times New Roman" w:hAnsi="Times New Roman" w:cs="Times New Roman"/>
          <w:color w:val="222222"/>
          <w:sz w:val="24"/>
          <w:szCs w:val="24"/>
          <w:shd w:val="clear" w:color="auto" w:fill="FFFFFF"/>
          <w:lang w:val="lv-LV"/>
        </w:rPr>
        <w:t>.</w:t>
      </w:r>
    </w:p>
    <w:p w14:paraId="7D2FBB60" w14:textId="77777777" w:rsidR="00604CD6" w:rsidRPr="009E511A" w:rsidRDefault="04E064A7" w:rsidP="00271E55">
      <w:pPr>
        <w:tabs>
          <w:tab w:val="left" w:pos="2760"/>
        </w:tabs>
        <w:jc w:val="both"/>
        <w:rPr>
          <w:rFonts w:ascii="Times New Roman" w:hAnsi="Times New Roman"/>
          <w:b/>
          <w:bCs/>
          <w:sz w:val="24"/>
          <w:szCs w:val="24"/>
          <w:lang w:val="lv-LV"/>
        </w:rPr>
      </w:pPr>
      <w:r>
        <w:rPr>
          <w:noProof/>
          <w:lang w:val="lv-LV" w:eastAsia="lv-LV"/>
        </w:rPr>
        <w:lastRenderedPageBreak/>
        <w:drawing>
          <wp:inline distT="0" distB="0" distL="0" distR="0" wp14:anchorId="7D2FC1F8" wp14:editId="41B2E5AA">
            <wp:extent cx="5274310" cy="3516207"/>
            <wp:effectExtent l="0" t="0" r="2540" b="8255"/>
            <wp:docPr id="1082659895" name="Picture 28" descr="C:\Users\12380793\Desktop\Numerne\Numernes_valnis_1.redakcija\Jura foto\IMG_4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04" cstate="screen">
                      <a:extLst>
                        <a:ext uri="{28A0092B-C50C-407E-A947-70E740481C1C}">
                          <a14:useLocalDpi xmlns:a14="http://schemas.microsoft.com/office/drawing/2010/main"/>
                        </a:ext>
                      </a:extLst>
                    </a:blip>
                    <a:stretch>
                      <a:fillRect/>
                    </a:stretch>
                  </pic:blipFill>
                  <pic:spPr>
                    <a:xfrm>
                      <a:off x="0" y="0"/>
                      <a:ext cx="5274310" cy="3516207"/>
                    </a:xfrm>
                    <a:prstGeom prst="rect">
                      <a:avLst/>
                    </a:prstGeom>
                  </pic:spPr>
                </pic:pic>
              </a:graphicData>
            </a:graphic>
          </wp:inline>
        </w:drawing>
      </w:r>
    </w:p>
    <w:p w14:paraId="7D2FBB61" w14:textId="77777777" w:rsidR="002B41C1" w:rsidRPr="009E511A" w:rsidRDefault="00847333" w:rsidP="0004155E">
      <w:pPr>
        <w:pStyle w:val="tv213"/>
        <w:spacing w:before="0" w:beforeAutospacing="0" w:after="0" w:afterAutospacing="0"/>
        <w:rPr>
          <w:i/>
          <w:sz w:val="20"/>
          <w:szCs w:val="20"/>
          <w:lang w:val="lv-LV"/>
        </w:rPr>
      </w:pPr>
      <w:r w:rsidRPr="009E511A">
        <w:rPr>
          <w:i/>
          <w:sz w:val="20"/>
          <w:szCs w:val="20"/>
          <w:lang w:val="lv-LV"/>
        </w:rPr>
        <w:t>5.4.7</w:t>
      </w:r>
      <w:r w:rsidR="002B41C1" w:rsidRPr="009E511A">
        <w:rPr>
          <w:i/>
          <w:sz w:val="20"/>
          <w:szCs w:val="20"/>
          <w:lang w:val="lv-LV"/>
        </w:rPr>
        <w:t xml:space="preserve">. attēls. </w:t>
      </w:r>
      <w:r w:rsidR="002B41C1" w:rsidRPr="009E511A">
        <w:rPr>
          <w:b/>
          <w:i/>
          <w:sz w:val="20"/>
          <w:szCs w:val="20"/>
          <w:lang w:val="lv-LV"/>
        </w:rPr>
        <w:t>Gumijas riepu kr</w:t>
      </w:r>
      <w:r w:rsidR="00A33111" w:rsidRPr="009E511A">
        <w:rPr>
          <w:b/>
          <w:i/>
          <w:sz w:val="20"/>
          <w:szCs w:val="20"/>
          <w:lang w:val="lv-LV"/>
        </w:rPr>
        <w:t>ā</w:t>
      </w:r>
      <w:r w:rsidR="002B41C1" w:rsidRPr="009E511A">
        <w:rPr>
          <w:b/>
          <w:i/>
          <w:sz w:val="20"/>
          <w:szCs w:val="20"/>
          <w:lang w:val="lv-LV"/>
        </w:rPr>
        <w:t>vumi, kas konstatēti slēpošanas trases “Žiperkalns” pakājē (Foto: J. Soms)</w:t>
      </w:r>
    </w:p>
    <w:p w14:paraId="7D2FBB62" w14:textId="77777777" w:rsidR="00604CD6" w:rsidRPr="009E511A" w:rsidRDefault="00604CD6" w:rsidP="00271E55">
      <w:pPr>
        <w:tabs>
          <w:tab w:val="left" w:pos="2760"/>
        </w:tabs>
        <w:jc w:val="both"/>
        <w:rPr>
          <w:rFonts w:ascii="Times New Roman" w:hAnsi="Times New Roman"/>
          <w:b/>
          <w:bCs/>
          <w:sz w:val="24"/>
          <w:szCs w:val="24"/>
          <w:lang w:val="lv-LV"/>
        </w:rPr>
      </w:pPr>
    </w:p>
    <w:p w14:paraId="7D2FBB63" w14:textId="77777777" w:rsidR="0078614B" w:rsidRPr="009E511A" w:rsidRDefault="0078614B" w:rsidP="00271E55">
      <w:pPr>
        <w:tabs>
          <w:tab w:val="left" w:pos="2760"/>
        </w:tabs>
        <w:jc w:val="both"/>
        <w:rPr>
          <w:rFonts w:ascii="Times New Roman" w:hAnsi="Times New Roman" w:cs="Times New Roman"/>
          <w:b/>
          <w:sz w:val="24"/>
          <w:szCs w:val="24"/>
          <w:u w:val="single"/>
          <w:lang w:val="lv-LV"/>
        </w:rPr>
      </w:pPr>
      <w:r w:rsidRPr="009E511A">
        <w:rPr>
          <w:rFonts w:ascii="Times New Roman" w:hAnsi="Times New Roman"/>
          <w:b/>
          <w:bCs/>
          <w:sz w:val="24"/>
          <w:szCs w:val="24"/>
          <w:u w:val="single"/>
          <w:lang w:val="lv-LV"/>
        </w:rPr>
        <w:t xml:space="preserve">B.7.2. </w:t>
      </w:r>
      <w:r w:rsidRPr="009E511A">
        <w:rPr>
          <w:rFonts w:ascii="Times New Roman" w:hAnsi="Times New Roman" w:cs="Times New Roman"/>
          <w:b/>
          <w:sz w:val="24"/>
          <w:szCs w:val="24"/>
          <w:u w:val="single"/>
          <w:lang w:val="lv-LV"/>
        </w:rPr>
        <w:t>Pie triangulācijas torņa pamesto šīfera plākšņu savākšana un utilizācija</w:t>
      </w:r>
    </w:p>
    <w:p w14:paraId="7D2FBB64" w14:textId="77777777" w:rsidR="00517341" w:rsidRPr="009E511A" w:rsidRDefault="00517341" w:rsidP="00271E55">
      <w:pPr>
        <w:tabs>
          <w:tab w:val="left" w:pos="2760"/>
        </w:tabs>
        <w:jc w:val="both"/>
        <w:rPr>
          <w:rFonts w:ascii="Times New Roman" w:hAnsi="Times New Roman" w:cs="Times New Roman"/>
          <w:b/>
          <w:sz w:val="24"/>
          <w:szCs w:val="24"/>
          <w:lang w:val="lv-LV"/>
        </w:rPr>
      </w:pPr>
    </w:p>
    <w:p w14:paraId="7D2FBB65" w14:textId="77777777" w:rsidR="001D74C5" w:rsidRPr="009E511A" w:rsidRDefault="00A33111" w:rsidP="001D74C5">
      <w:pPr>
        <w:tabs>
          <w:tab w:val="left" w:pos="5088"/>
        </w:tabs>
        <w:jc w:val="both"/>
        <w:rPr>
          <w:rFonts w:ascii="Times New Roman" w:hAnsi="Times New Roman" w:cs="Times New Roman"/>
          <w:sz w:val="24"/>
          <w:szCs w:val="24"/>
          <w:lang w:val="lv-LV"/>
        </w:rPr>
      </w:pPr>
      <w:r w:rsidRPr="009E511A">
        <w:rPr>
          <w:rFonts w:ascii="Times New Roman" w:hAnsi="Times New Roman"/>
          <w:sz w:val="24"/>
          <w:szCs w:val="24"/>
          <w:lang w:val="lv-LV"/>
        </w:rPr>
        <w:t xml:space="preserve">Pie DP “Numernes valnis” teritorijā savulaik uzstādīta triangulācijas torņa paliekām </w:t>
      </w:r>
      <w:r w:rsidR="001D74C5" w:rsidRPr="009E511A">
        <w:rPr>
          <w:rFonts w:ascii="Times New Roman" w:hAnsi="Times New Roman"/>
          <w:sz w:val="24"/>
          <w:szCs w:val="24"/>
          <w:lang w:val="lv-LV"/>
        </w:rPr>
        <w:t xml:space="preserve">DA plāna izstrādes ietvaros veikto apsekojumu laikā </w:t>
      </w:r>
      <w:r w:rsidRPr="009E511A">
        <w:rPr>
          <w:rFonts w:ascii="Times New Roman" w:hAnsi="Times New Roman"/>
          <w:sz w:val="24"/>
          <w:szCs w:val="24"/>
          <w:lang w:val="lv-LV"/>
        </w:rPr>
        <w:t>konstatētas sasistu šīfera plākšņu atliekas</w:t>
      </w:r>
      <w:r w:rsidR="00847333" w:rsidRPr="009E511A">
        <w:rPr>
          <w:rFonts w:ascii="Times New Roman" w:hAnsi="Times New Roman"/>
          <w:sz w:val="24"/>
          <w:szCs w:val="24"/>
          <w:lang w:val="lv-LV"/>
        </w:rPr>
        <w:t xml:space="preserve"> (skat. 5.4.8</w:t>
      </w:r>
      <w:r w:rsidR="000873B3" w:rsidRPr="009E511A">
        <w:rPr>
          <w:rFonts w:ascii="Times New Roman" w:hAnsi="Times New Roman"/>
          <w:sz w:val="24"/>
          <w:szCs w:val="24"/>
          <w:lang w:val="lv-LV"/>
        </w:rPr>
        <w:t>. att.)</w:t>
      </w:r>
      <w:r w:rsidR="005F5F5E" w:rsidRPr="009E511A">
        <w:rPr>
          <w:rFonts w:ascii="Times New Roman" w:hAnsi="Times New Roman"/>
          <w:sz w:val="24"/>
          <w:szCs w:val="24"/>
          <w:lang w:val="lv-LV"/>
        </w:rPr>
        <w:t xml:space="preserve">, kas kādreiz bijušas izvietotas uz torņa.  Lai gan to apjoms nav liels </w:t>
      </w:r>
      <w:r w:rsidRPr="009E511A">
        <w:rPr>
          <w:rFonts w:ascii="Times New Roman" w:hAnsi="Times New Roman"/>
          <w:sz w:val="24"/>
          <w:szCs w:val="24"/>
          <w:lang w:val="lv-LV"/>
        </w:rPr>
        <w:t>(</w:t>
      </w:r>
      <w:r w:rsidR="00F330CC" w:rsidRPr="009E511A">
        <w:rPr>
          <w:rFonts w:ascii="Times New Roman" w:hAnsi="Times New Roman"/>
          <w:sz w:val="24"/>
          <w:szCs w:val="24"/>
          <w:lang w:val="lv-LV"/>
        </w:rPr>
        <w:t>daži kvadrātmetri</w:t>
      </w:r>
      <w:r w:rsidR="005F5F5E" w:rsidRPr="009E511A">
        <w:rPr>
          <w:rFonts w:ascii="Times New Roman" w:hAnsi="Times New Roman"/>
          <w:sz w:val="24"/>
          <w:szCs w:val="24"/>
          <w:lang w:val="lv-LV"/>
        </w:rPr>
        <w:t xml:space="preserve">), tomēr tās atrodas esošā velomaršruta malā, degradē ainavu, kā arī </w:t>
      </w:r>
      <w:r w:rsidR="001D74C5" w:rsidRPr="009E511A">
        <w:rPr>
          <w:rFonts w:ascii="Times New Roman" w:hAnsi="Times New Roman"/>
          <w:sz w:val="24"/>
          <w:szCs w:val="24"/>
          <w:lang w:val="lv-LV"/>
        </w:rPr>
        <w:t>piesārņo vidi</w:t>
      </w:r>
      <w:r w:rsidR="005F5F5E" w:rsidRPr="009E511A">
        <w:rPr>
          <w:rFonts w:ascii="Times New Roman" w:hAnsi="Times New Roman"/>
          <w:sz w:val="24"/>
          <w:szCs w:val="24"/>
          <w:lang w:val="lv-LV"/>
        </w:rPr>
        <w:t>. N</w:t>
      </w:r>
      <w:r w:rsidR="001D74C5" w:rsidRPr="009E511A">
        <w:rPr>
          <w:rFonts w:ascii="Times New Roman" w:hAnsi="Times New Roman"/>
          <w:sz w:val="24"/>
          <w:szCs w:val="24"/>
          <w:lang w:val="lv-LV"/>
        </w:rPr>
        <w:t xml:space="preserve">epieciešams nodrošināt </w:t>
      </w:r>
      <w:r w:rsidR="005F5F5E" w:rsidRPr="009E511A">
        <w:rPr>
          <w:rFonts w:ascii="Times New Roman" w:hAnsi="Times New Roman"/>
          <w:sz w:val="24"/>
          <w:szCs w:val="24"/>
          <w:lang w:val="lv-LV"/>
        </w:rPr>
        <w:t>šīfera atlieku</w:t>
      </w:r>
      <w:r w:rsidR="001D74C5" w:rsidRPr="009E511A">
        <w:rPr>
          <w:rFonts w:ascii="Times New Roman" w:hAnsi="Times New Roman"/>
          <w:sz w:val="24"/>
          <w:szCs w:val="24"/>
          <w:lang w:val="lv-LV"/>
        </w:rPr>
        <w:t xml:space="preserve"> savākšanu un utilizāciju. </w:t>
      </w:r>
      <w:r w:rsidR="001D74C5" w:rsidRPr="009E511A">
        <w:rPr>
          <w:rFonts w:ascii="Times New Roman" w:hAnsi="Times New Roman" w:cs="Times New Roman"/>
          <w:sz w:val="24"/>
          <w:szCs w:val="24"/>
          <w:lang w:val="lv-LV"/>
        </w:rPr>
        <w:t>Atrašanās vieta, kurā konstatē</w:t>
      </w:r>
      <w:r w:rsidRPr="009E511A">
        <w:rPr>
          <w:rFonts w:ascii="Times New Roman" w:hAnsi="Times New Roman" w:cs="Times New Roman"/>
          <w:sz w:val="24"/>
          <w:szCs w:val="24"/>
          <w:lang w:val="lv-LV"/>
        </w:rPr>
        <w:t>ti iepriekš norādītie atkritumi</w:t>
      </w:r>
      <w:r w:rsidR="00FF5CB8" w:rsidRPr="009E511A">
        <w:rPr>
          <w:rFonts w:ascii="Times New Roman" w:hAnsi="Times New Roman" w:cs="Times New Roman"/>
          <w:sz w:val="24"/>
          <w:szCs w:val="24"/>
          <w:lang w:val="lv-LV"/>
        </w:rPr>
        <w:t xml:space="preserve"> – </w:t>
      </w:r>
      <w:r w:rsidR="00547731" w:rsidRPr="009E511A">
        <w:rPr>
          <w:rFonts w:ascii="Times New Roman" w:hAnsi="Times New Roman" w:cs="Times New Roman"/>
          <w:color w:val="222222"/>
          <w:sz w:val="24"/>
          <w:szCs w:val="24"/>
          <w:shd w:val="clear" w:color="auto" w:fill="FFFFFF"/>
          <w:lang w:val="lv-LV"/>
        </w:rPr>
        <w:t>713,343.09</w:t>
      </w:r>
      <w:r w:rsidR="00847333" w:rsidRPr="009E511A">
        <w:rPr>
          <w:rFonts w:ascii="Times New Roman" w:hAnsi="Times New Roman" w:cs="Times New Roman"/>
          <w:color w:val="222222"/>
          <w:sz w:val="24"/>
          <w:szCs w:val="24"/>
          <w:shd w:val="clear" w:color="auto" w:fill="FFFFFF"/>
          <w:lang w:val="lv-LV"/>
        </w:rPr>
        <w:t xml:space="preserve"> E; </w:t>
      </w:r>
      <w:r w:rsidR="00547731" w:rsidRPr="009E511A">
        <w:rPr>
          <w:rFonts w:ascii="Times New Roman" w:hAnsi="Times New Roman" w:cs="Times New Roman"/>
          <w:color w:val="222222"/>
          <w:sz w:val="24"/>
          <w:szCs w:val="24"/>
          <w:shd w:val="clear" w:color="auto" w:fill="FFFFFF"/>
          <w:lang w:val="lv-LV"/>
        </w:rPr>
        <w:t>305,486.98</w:t>
      </w:r>
      <w:r w:rsidR="00847333" w:rsidRPr="009E511A">
        <w:rPr>
          <w:rFonts w:ascii="Times New Roman" w:hAnsi="Times New Roman" w:cs="Times New Roman"/>
          <w:color w:val="222222"/>
          <w:sz w:val="24"/>
          <w:szCs w:val="24"/>
          <w:shd w:val="clear" w:color="auto" w:fill="FFFFFF"/>
          <w:lang w:val="lv-LV"/>
        </w:rPr>
        <w:t xml:space="preserve"> </w:t>
      </w:r>
      <w:r w:rsidR="00547731" w:rsidRPr="009E511A">
        <w:rPr>
          <w:rFonts w:ascii="Times New Roman" w:hAnsi="Times New Roman" w:cs="Times New Roman"/>
          <w:color w:val="222222"/>
          <w:sz w:val="24"/>
          <w:szCs w:val="24"/>
          <w:shd w:val="clear" w:color="auto" w:fill="FFFFFF"/>
          <w:lang w:val="lv-LV"/>
        </w:rPr>
        <w:t>N</w:t>
      </w:r>
      <w:r w:rsidR="00BF1183" w:rsidRPr="009E511A">
        <w:rPr>
          <w:rFonts w:ascii="Times New Roman" w:hAnsi="Times New Roman" w:cs="Times New Roman"/>
          <w:color w:val="222222"/>
          <w:sz w:val="24"/>
          <w:szCs w:val="24"/>
          <w:shd w:val="clear" w:color="auto" w:fill="FFFFFF"/>
          <w:lang w:val="lv-LV"/>
        </w:rPr>
        <w:t xml:space="preserve"> (LKS92 koordinātu sistēma)</w:t>
      </w:r>
      <w:r w:rsidR="00547731" w:rsidRPr="009E511A">
        <w:rPr>
          <w:rFonts w:ascii="Times New Roman" w:hAnsi="Times New Roman" w:cs="Times New Roman"/>
          <w:color w:val="222222"/>
          <w:sz w:val="24"/>
          <w:szCs w:val="24"/>
          <w:shd w:val="clear" w:color="auto" w:fill="FFFFFF"/>
          <w:lang w:val="lv-LV"/>
        </w:rPr>
        <w:t>.</w:t>
      </w:r>
    </w:p>
    <w:p w14:paraId="7D2FBB66" w14:textId="77777777" w:rsidR="001D74C5" w:rsidRPr="009E511A" w:rsidRDefault="001D74C5" w:rsidP="001D74C5">
      <w:pPr>
        <w:tabs>
          <w:tab w:val="left" w:pos="2760"/>
        </w:tabs>
        <w:jc w:val="both"/>
        <w:rPr>
          <w:rFonts w:ascii="Times New Roman" w:hAnsi="Times New Roman"/>
          <w:b/>
          <w:bCs/>
          <w:sz w:val="24"/>
          <w:szCs w:val="24"/>
          <w:lang w:val="lv-LV"/>
        </w:rPr>
      </w:pPr>
      <w:r w:rsidRPr="009E511A">
        <w:rPr>
          <w:rFonts w:ascii="Times New Roman" w:hAnsi="Times New Roman"/>
          <w:b/>
          <w:bCs/>
          <w:noProof/>
          <w:sz w:val="24"/>
          <w:szCs w:val="24"/>
          <w:lang w:val="lv-LV" w:eastAsia="lv-LV"/>
        </w:rPr>
        <w:drawing>
          <wp:inline distT="0" distB="0" distL="0" distR="0" wp14:anchorId="7D2FC1FA" wp14:editId="7D2FC1FB">
            <wp:extent cx="5273992" cy="2972531"/>
            <wp:effectExtent l="0" t="0" r="3175" b="0"/>
            <wp:docPr id="30" name="Picture 30" descr="C:\Users\12380793\Desktop\Numerne\Numernes_valnis_1.redakcija\Jura foto\IMG_4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80793\Desktop\Numerne\Numernes_valnis_1.redakcija\Jura foto\IMG_4073.JPG"/>
                    <pic:cNvPicPr>
                      <a:picLocks noChangeAspect="1" noChangeArrowheads="1"/>
                    </pic:cNvPicPr>
                  </pic:nvPicPr>
                  <pic:blipFill rotWithShape="1">
                    <a:blip r:embed="rId105" cstate="screen">
                      <a:extLst>
                        <a:ext uri="{28A0092B-C50C-407E-A947-70E740481C1C}">
                          <a14:useLocalDpi xmlns:a14="http://schemas.microsoft.com/office/drawing/2010/main"/>
                        </a:ext>
                      </a:extLst>
                    </a:blip>
                    <a:srcRect/>
                    <a:stretch/>
                  </pic:blipFill>
                  <pic:spPr bwMode="auto">
                    <a:xfrm>
                      <a:off x="0" y="0"/>
                      <a:ext cx="5274310" cy="2972710"/>
                    </a:xfrm>
                    <a:prstGeom prst="rect">
                      <a:avLst/>
                    </a:prstGeom>
                    <a:noFill/>
                    <a:ln>
                      <a:noFill/>
                    </a:ln>
                    <a:extLst>
                      <a:ext uri="{53640926-AAD7-44D8-BBD7-CCE9431645EC}">
                        <a14:shadowObscured xmlns:a14="http://schemas.microsoft.com/office/drawing/2010/main"/>
                      </a:ext>
                    </a:extLst>
                  </pic:spPr>
                </pic:pic>
              </a:graphicData>
            </a:graphic>
          </wp:inline>
        </w:drawing>
      </w:r>
    </w:p>
    <w:p w14:paraId="7D2FBB67" w14:textId="77777777" w:rsidR="001D74C5" w:rsidRPr="009E511A" w:rsidRDefault="00847333" w:rsidP="0004155E">
      <w:pPr>
        <w:pStyle w:val="tv213"/>
        <w:spacing w:before="0" w:beforeAutospacing="0" w:after="0" w:afterAutospacing="0"/>
        <w:rPr>
          <w:i/>
          <w:sz w:val="20"/>
          <w:szCs w:val="20"/>
          <w:lang w:val="lv-LV"/>
        </w:rPr>
      </w:pPr>
      <w:r w:rsidRPr="009E511A">
        <w:rPr>
          <w:i/>
          <w:sz w:val="20"/>
          <w:szCs w:val="20"/>
          <w:lang w:val="lv-LV"/>
        </w:rPr>
        <w:t>5.4.8</w:t>
      </w:r>
      <w:r w:rsidR="001D74C5" w:rsidRPr="009E511A">
        <w:rPr>
          <w:i/>
          <w:sz w:val="20"/>
          <w:szCs w:val="20"/>
          <w:lang w:val="lv-LV"/>
        </w:rPr>
        <w:t xml:space="preserve">. attēls. </w:t>
      </w:r>
      <w:r w:rsidR="00827820" w:rsidRPr="009E511A">
        <w:rPr>
          <w:b/>
          <w:i/>
          <w:sz w:val="20"/>
          <w:szCs w:val="20"/>
          <w:lang w:val="la-Latn"/>
        </w:rPr>
        <w:t>Šīfera plakšņu atliekas pie kādreizējā triangulācijas torņa</w:t>
      </w:r>
      <w:r w:rsidR="00827820" w:rsidRPr="009E511A">
        <w:rPr>
          <w:b/>
          <w:i/>
          <w:sz w:val="20"/>
          <w:szCs w:val="20"/>
          <w:lang w:val="lv-LV"/>
        </w:rPr>
        <w:t xml:space="preserve"> </w:t>
      </w:r>
      <w:r w:rsidR="001D74C5" w:rsidRPr="009E511A">
        <w:rPr>
          <w:b/>
          <w:i/>
          <w:sz w:val="20"/>
          <w:szCs w:val="20"/>
          <w:lang w:val="lv-LV"/>
        </w:rPr>
        <w:t>(Foto: J. Soms)</w:t>
      </w:r>
    </w:p>
    <w:p w14:paraId="7D2FBB68" w14:textId="77777777" w:rsidR="001C4DEC" w:rsidRPr="009E511A" w:rsidRDefault="001C4DEC" w:rsidP="001C4DEC">
      <w:pPr>
        <w:tabs>
          <w:tab w:val="left" w:pos="2760"/>
        </w:tabs>
        <w:jc w:val="both"/>
        <w:rPr>
          <w:rFonts w:ascii="Times New Roman" w:hAnsi="Times New Roman" w:cs="Times New Roman"/>
          <w:b/>
          <w:sz w:val="24"/>
          <w:szCs w:val="24"/>
          <w:lang w:val="lv-LV"/>
        </w:rPr>
      </w:pPr>
    </w:p>
    <w:p w14:paraId="7D2FBB69" w14:textId="77777777" w:rsidR="001C4DEC" w:rsidRPr="009E511A" w:rsidRDefault="001C4DEC" w:rsidP="001C4DEC">
      <w:pPr>
        <w:tabs>
          <w:tab w:val="left" w:pos="2760"/>
        </w:tabs>
        <w:jc w:val="both"/>
        <w:rPr>
          <w:rFonts w:ascii="Times New Roman" w:hAnsi="Times New Roman" w:cs="Times New Roman"/>
          <w:b/>
          <w:sz w:val="24"/>
          <w:szCs w:val="24"/>
          <w:u w:val="single"/>
          <w:lang w:val="la-Latn"/>
        </w:rPr>
      </w:pPr>
      <w:r w:rsidRPr="009E511A">
        <w:rPr>
          <w:rFonts w:ascii="Times New Roman" w:hAnsi="Times New Roman" w:cs="Times New Roman"/>
          <w:b/>
          <w:sz w:val="24"/>
          <w:szCs w:val="24"/>
          <w:u w:val="single"/>
          <w:lang w:val="lv-LV"/>
        </w:rPr>
        <w:lastRenderedPageBreak/>
        <w:t xml:space="preserve">B.8.1. </w:t>
      </w:r>
      <w:r w:rsidRPr="009E511A">
        <w:rPr>
          <w:rFonts w:ascii="Times New Roman" w:hAnsi="Times New Roman" w:cs="Times New Roman"/>
          <w:b/>
          <w:sz w:val="24"/>
          <w:szCs w:val="24"/>
          <w:u w:val="single"/>
          <w:lang w:val="la-Latn"/>
        </w:rPr>
        <w:t>Ainavas skatu koridoru kopšana un uzturēšana</w:t>
      </w:r>
    </w:p>
    <w:p w14:paraId="7D2FBB6A" w14:textId="77777777" w:rsidR="00F00691" w:rsidRPr="009E511A" w:rsidRDefault="00F00691" w:rsidP="001C4DEC">
      <w:pPr>
        <w:tabs>
          <w:tab w:val="left" w:pos="2760"/>
        </w:tabs>
        <w:jc w:val="both"/>
        <w:rPr>
          <w:rFonts w:ascii="Times New Roman" w:hAnsi="Times New Roman" w:cs="Times New Roman"/>
          <w:b/>
          <w:sz w:val="24"/>
          <w:szCs w:val="24"/>
          <w:lang w:val="la-Latn"/>
        </w:rPr>
      </w:pPr>
    </w:p>
    <w:p w14:paraId="7D2FBB6B" w14:textId="77777777" w:rsidR="00497B44" w:rsidRPr="009E511A" w:rsidRDefault="00F00691" w:rsidP="006C729A">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DP teritorijā sastopami vairāki vizuāli izteiksmīgi ainavu skatu punkti ar ļoti tālu skatu perspektīvām (piemēram</w:t>
      </w:r>
      <w:r w:rsidR="00E65BAD" w:rsidRPr="009E511A">
        <w:rPr>
          <w:rFonts w:ascii="Times New Roman" w:hAnsi="Times New Roman" w:cs="Times New Roman"/>
          <w:lang w:val="lv-LV"/>
        </w:rPr>
        <w:t>,</w:t>
      </w:r>
      <w:r w:rsidRPr="009E511A">
        <w:rPr>
          <w:rFonts w:ascii="Times New Roman" w:hAnsi="Times New Roman" w:cs="Times New Roman"/>
          <w:lang w:val="lv-LV"/>
        </w:rPr>
        <w:t xml:space="preserve"> gar velomaršrutu </w:t>
      </w:r>
      <w:r w:rsidR="00E65BAD" w:rsidRPr="009E511A">
        <w:rPr>
          <w:rFonts w:ascii="Times New Roman" w:hAnsi="Times New Roman" w:cs="Times New Roman"/>
          <w:lang w:val="lv-LV"/>
        </w:rPr>
        <w:t>N</w:t>
      </w:r>
      <w:r w:rsidRPr="009E511A">
        <w:rPr>
          <w:rFonts w:ascii="Times New Roman" w:hAnsi="Times New Roman" w:cs="Times New Roman"/>
          <w:lang w:val="lv-LV"/>
        </w:rPr>
        <w:t>r. 776 “Nūmiernes aplis”, pie bijušā trianglācijas torņa un bijušās slaloma trases augšējā daļā)</w:t>
      </w:r>
      <w:r w:rsidR="0051259A" w:rsidRPr="009E511A">
        <w:rPr>
          <w:rFonts w:ascii="Times New Roman" w:hAnsi="Times New Roman" w:cs="Times New Roman"/>
          <w:lang w:val="lv-LV"/>
        </w:rPr>
        <w:t xml:space="preserve"> (</w:t>
      </w:r>
      <w:r w:rsidR="006C729A" w:rsidRPr="009E511A">
        <w:rPr>
          <w:rFonts w:ascii="Times New Roman" w:hAnsi="Times New Roman" w:cs="Times New Roman"/>
          <w:lang w:val="lv-LV"/>
        </w:rPr>
        <w:t>5.4</w:t>
      </w:r>
      <w:r w:rsidR="00371BAC" w:rsidRPr="009E511A">
        <w:rPr>
          <w:rFonts w:ascii="Times New Roman" w:hAnsi="Times New Roman" w:cs="Times New Roman"/>
          <w:lang w:val="lv-LV"/>
        </w:rPr>
        <w:t>.10</w:t>
      </w:r>
      <w:r w:rsidR="0051259A" w:rsidRPr="009E511A">
        <w:rPr>
          <w:rFonts w:ascii="Times New Roman" w:hAnsi="Times New Roman" w:cs="Times New Roman"/>
          <w:lang w:val="lv-LV"/>
        </w:rPr>
        <w:t>. att.)</w:t>
      </w:r>
      <w:r w:rsidRPr="009E511A">
        <w:rPr>
          <w:rFonts w:ascii="Times New Roman" w:hAnsi="Times New Roman" w:cs="Times New Roman"/>
          <w:lang w:val="lv-LV"/>
        </w:rPr>
        <w:t>. Tomēr ir vērojama šo ainavu skatu punktu noslēgšanās līdz ar koku veģetācijas attīstību uz Numernes vaļņa nogāzēm (</w:t>
      </w:r>
      <w:r w:rsidR="00371BAC" w:rsidRPr="009E511A">
        <w:rPr>
          <w:rFonts w:ascii="Times New Roman" w:hAnsi="Times New Roman" w:cs="Times New Roman"/>
          <w:lang w:val="lv-LV"/>
        </w:rPr>
        <w:t>skat. 5.4.9</w:t>
      </w:r>
      <w:r w:rsidRPr="009E511A">
        <w:rPr>
          <w:rFonts w:ascii="Times New Roman" w:hAnsi="Times New Roman" w:cs="Times New Roman"/>
          <w:lang w:val="lv-LV"/>
        </w:rPr>
        <w:t>. att</w:t>
      </w:r>
      <w:r w:rsidR="003F416B" w:rsidRPr="009E511A">
        <w:rPr>
          <w:rFonts w:ascii="Times New Roman" w:hAnsi="Times New Roman" w:cs="Times New Roman"/>
          <w:lang w:val="lv-LV"/>
        </w:rPr>
        <w:t>.).</w:t>
      </w:r>
    </w:p>
    <w:p w14:paraId="7D2FBB6C" w14:textId="77777777" w:rsidR="00497B44" w:rsidRPr="009E511A" w:rsidRDefault="00497B44" w:rsidP="006C729A">
      <w:pPr>
        <w:pStyle w:val="BodyText"/>
        <w:ind w:left="0" w:right="89"/>
        <w:jc w:val="both"/>
        <w:rPr>
          <w:rFonts w:ascii="Times New Roman" w:hAnsi="Times New Roman" w:cs="Times New Roman"/>
          <w:lang w:val="lv-LV"/>
        </w:rPr>
      </w:pPr>
    </w:p>
    <w:p w14:paraId="7D2FBB6D" w14:textId="77777777" w:rsidR="00497B44" w:rsidRPr="009E511A" w:rsidRDefault="00497B44" w:rsidP="00497B44">
      <w:pPr>
        <w:pStyle w:val="BodyText"/>
        <w:ind w:left="0" w:right="89"/>
        <w:jc w:val="center"/>
        <w:rPr>
          <w:rFonts w:ascii="Times New Roman" w:hAnsi="Times New Roman" w:cs="Times New Roman"/>
          <w:lang w:val="lv-LV"/>
        </w:rPr>
      </w:pPr>
      <w:r w:rsidRPr="009E511A">
        <w:rPr>
          <w:rFonts w:ascii="Times New Roman" w:hAnsi="Times New Roman" w:cs="Times New Roman"/>
          <w:noProof/>
          <w:lang w:val="lv-LV" w:eastAsia="lv-LV"/>
        </w:rPr>
        <w:drawing>
          <wp:inline distT="0" distB="0" distL="0" distR="0" wp14:anchorId="7D2FC1FC" wp14:editId="7D2FC1FD">
            <wp:extent cx="5196192" cy="3283889"/>
            <wp:effectExtent l="0" t="0" r="5080" b="0"/>
            <wp:docPr id="1716166388" name="Picture 1716166387" descr="IMG_407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72A.jpg"/>
                    <pic:cNvPicPr/>
                  </pic:nvPicPr>
                  <pic:blipFill rotWithShape="1">
                    <a:blip r:embed="rId106" cstate="screen">
                      <a:extLst>
                        <a:ext uri="{28A0092B-C50C-407E-A947-70E740481C1C}">
                          <a14:useLocalDpi xmlns:a14="http://schemas.microsoft.com/office/drawing/2010/main"/>
                        </a:ext>
                      </a:extLst>
                    </a:blip>
                    <a:srcRect/>
                    <a:stretch/>
                  </pic:blipFill>
                  <pic:spPr bwMode="auto">
                    <a:xfrm>
                      <a:off x="0" y="0"/>
                      <a:ext cx="5206482" cy="3290392"/>
                    </a:xfrm>
                    <a:prstGeom prst="rect">
                      <a:avLst/>
                    </a:prstGeom>
                    <a:ln>
                      <a:noFill/>
                    </a:ln>
                    <a:extLst>
                      <a:ext uri="{53640926-AAD7-44D8-BBD7-CCE9431645EC}">
                        <a14:shadowObscured xmlns:a14="http://schemas.microsoft.com/office/drawing/2010/main"/>
                      </a:ext>
                    </a:extLst>
                  </pic:spPr>
                </pic:pic>
              </a:graphicData>
            </a:graphic>
          </wp:inline>
        </w:drawing>
      </w:r>
    </w:p>
    <w:p w14:paraId="7D2FBB6E" w14:textId="77777777" w:rsidR="00497B44" w:rsidRPr="009E511A" w:rsidRDefault="00497B44" w:rsidP="00497B44">
      <w:pPr>
        <w:pStyle w:val="BodyText"/>
        <w:ind w:left="0" w:right="89"/>
        <w:jc w:val="both"/>
        <w:rPr>
          <w:rFonts w:ascii="Times New Roman" w:hAnsi="Times New Roman" w:cs="Times New Roman"/>
          <w:b/>
          <w:i/>
          <w:sz w:val="20"/>
          <w:szCs w:val="20"/>
          <w:lang w:val="lv-LV"/>
        </w:rPr>
      </w:pPr>
      <w:r w:rsidRPr="009E511A">
        <w:rPr>
          <w:rFonts w:ascii="Times New Roman" w:hAnsi="Times New Roman" w:cs="Times New Roman"/>
          <w:bCs/>
          <w:i/>
          <w:sz w:val="20"/>
          <w:szCs w:val="20"/>
          <w:lang w:val="lv-LV"/>
        </w:rPr>
        <w:t xml:space="preserve">5.4.9 attēls. </w:t>
      </w:r>
      <w:r w:rsidRPr="009E511A">
        <w:rPr>
          <w:rFonts w:ascii="Times New Roman" w:hAnsi="Times New Roman" w:cs="Times New Roman"/>
          <w:b/>
          <w:bCs/>
          <w:i/>
          <w:sz w:val="20"/>
          <w:szCs w:val="20"/>
          <w:lang w:val="lv-LV"/>
        </w:rPr>
        <w:t>Ainava skatu punkta noslēgšanās Numernes vaļņa kores daļā pie bijušā  triangulācijas torņa, nogāzei apaugot ar kokiem</w:t>
      </w:r>
      <w:r w:rsidRPr="009E511A">
        <w:rPr>
          <w:rFonts w:ascii="Times New Roman" w:hAnsi="Times New Roman" w:cs="Times New Roman"/>
          <w:b/>
          <w:i/>
          <w:sz w:val="20"/>
          <w:szCs w:val="20"/>
          <w:lang w:val="lv-LV"/>
        </w:rPr>
        <w:t xml:space="preserve"> (Foto: J. Soms)</w:t>
      </w:r>
    </w:p>
    <w:p w14:paraId="7D2FBB6F" w14:textId="77777777" w:rsidR="00207A3D" w:rsidRPr="009E511A" w:rsidRDefault="003F416B" w:rsidP="006C729A">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P</w:t>
      </w:r>
      <w:r w:rsidR="00F00691" w:rsidRPr="009E511A">
        <w:rPr>
          <w:rFonts w:ascii="Times New Roman" w:hAnsi="Times New Roman" w:cs="Times New Roman"/>
          <w:lang w:val="lv-LV"/>
        </w:rPr>
        <w:t>lāno</w:t>
      </w:r>
      <w:r w:rsidRPr="009E511A">
        <w:rPr>
          <w:rFonts w:ascii="Times New Roman" w:hAnsi="Times New Roman" w:cs="Times New Roman"/>
          <w:lang w:val="lv-LV"/>
        </w:rPr>
        <w:t xml:space="preserve">jot apsaimniekošanas pasākumus, </w:t>
      </w:r>
      <w:r w:rsidR="00F00691" w:rsidRPr="009E511A">
        <w:rPr>
          <w:rFonts w:ascii="Times New Roman" w:hAnsi="Times New Roman" w:cs="Times New Roman"/>
          <w:lang w:val="lv-LV"/>
        </w:rPr>
        <w:t>jāparedz ainavu skatu koridoru paplašināšana un apauguma izciršana š</w:t>
      </w:r>
      <w:r w:rsidRPr="009E511A">
        <w:rPr>
          <w:rFonts w:ascii="Times New Roman" w:hAnsi="Times New Roman" w:cs="Times New Roman"/>
          <w:lang w:val="lv-LV"/>
        </w:rPr>
        <w:t>ajos sk</w:t>
      </w:r>
      <w:r w:rsidR="005F5F5E" w:rsidRPr="009E511A">
        <w:rPr>
          <w:rFonts w:ascii="Times New Roman" w:hAnsi="Times New Roman" w:cs="Times New Roman"/>
          <w:lang w:val="lv-LV"/>
        </w:rPr>
        <w:t>atu punkto</w:t>
      </w:r>
      <w:r w:rsidR="00F00691" w:rsidRPr="009E511A">
        <w:rPr>
          <w:rFonts w:ascii="Times New Roman" w:hAnsi="Times New Roman" w:cs="Times New Roman"/>
          <w:lang w:val="lv-LV"/>
        </w:rPr>
        <w:t>s uz Numernes vaļņa nogāzēm.</w:t>
      </w:r>
    </w:p>
    <w:p w14:paraId="7D2FBB70" w14:textId="77777777" w:rsidR="00207A3D" w:rsidRPr="009E511A" w:rsidRDefault="00207A3D" w:rsidP="006C729A">
      <w:pPr>
        <w:pStyle w:val="BodyText"/>
        <w:ind w:left="0" w:right="89"/>
        <w:jc w:val="both"/>
        <w:rPr>
          <w:rFonts w:ascii="Times New Roman" w:hAnsi="Times New Roman" w:cs="Times New Roman"/>
          <w:lang w:val="lv-LV"/>
        </w:rPr>
      </w:pPr>
    </w:p>
    <w:p w14:paraId="7D2FBB71" w14:textId="77777777" w:rsidR="0051259A" w:rsidRPr="009E511A" w:rsidRDefault="00DD682D" w:rsidP="006C729A">
      <w:pPr>
        <w:pStyle w:val="BodyText"/>
        <w:ind w:left="0" w:right="89"/>
        <w:jc w:val="both"/>
        <w:rPr>
          <w:rFonts w:ascii="Times New Roman" w:hAnsi="Times New Roman" w:cs="Times New Roman"/>
          <w:lang w:val="lv-LV"/>
        </w:rPr>
      </w:pPr>
      <w:r w:rsidRPr="009E511A">
        <w:rPr>
          <w:rFonts w:ascii="Times New Roman" w:hAnsi="Times New Roman" w:cs="Times New Roman"/>
          <w:lang w:val="la-Latn"/>
        </w:rPr>
        <w:t xml:space="preserve">Skatu perspektīvas aizsedzošie koki un krūmi atrodas gan nemeža, gan meža zemēs. </w:t>
      </w:r>
      <w:r w:rsidR="000D50FD" w:rsidRPr="009E511A">
        <w:rPr>
          <w:rFonts w:ascii="Times New Roman" w:hAnsi="Times New Roman" w:cs="Times New Roman"/>
          <w:lang w:val="la-Latn"/>
        </w:rPr>
        <w:t>Ap</w:t>
      </w:r>
      <w:r w:rsidR="003F416B" w:rsidRPr="009E511A">
        <w:rPr>
          <w:rFonts w:ascii="Times New Roman" w:hAnsi="Times New Roman" w:cs="Times New Roman"/>
          <w:lang w:val="lv-LV"/>
        </w:rPr>
        <w:t xml:space="preserve">saimniekošanas pasākuma </w:t>
      </w:r>
      <w:r w:rsidR="0051259A" w:rsidRPr="009E511A">
        <w:rPr>
          <w:rFonts w:ascii="Times New Roman" w:hAnsi="Times New Roman" w:cs="Times New Roman"/>
          <w:lang w:val="lv-LV"/>
        </w:rPr>
        <w:t xml:space="preserve">ietvaros </w:t>
      </w:r>
      <w:r w:rsidR="000D50FD" w:rsidRPr="009E511A">
        <w:rPr>
          <w:rFonts w:ascii="Times New Roman" w:hAnsi="Times New Roman" w:cs="Times New Roman"/>
          <w:lang w:val="la-Latn"/>
        </w:rPr>
        <w:t>nemeža zemēs</w:t>
      </w:r>
      <w:r w:rsidR="000D50FD" w:rsidRPr="009E511A">
        <w:rPr>
          <w:rFonts w:ascii="Times New Roman" w:hAnsi="Times New Roman" w:cs="Times New Roman"/>
          <w:lang w:val="lv-LV"/>
        </w:rPr>
        <w:t xml:space="preserve"> </w:t>
      </w:r>
      <w:r w:rsidR="0051259A" w:rsidRPr="009E511A">
        <w:rPr>
          <w:rFonts w:ascii="Times New Roman" w:hAnsi="Times New Roman" w:cs="Times New Roman"/>
          <w:lang w:val="lv-LV"/>
        </w:rPr>
        <w:t>paredzētā krūmu un apauguma</w:t>
      </w:r>
      <w:r w:rsidR="003F416B" w:rsidRPr="009E511A">
        <w:rPr>
          <w:rFonts w:ascii="Times New Roman" w:hAnsi="Times New Roman" w:cs="Times New Roman"/>
          <w:lang w:val="lv-LV"/>
        </w:rPr>
        <w:t xml:space="preserve"> </w:t>
      </w:r>
      <w:r w:rsidR="000D50FD" w:rsidRPr="009E511A">
        <w:rPr>
          <w:rFonts w:ascii="Times New Roman" w:hAnsi="Times New Roman" w:cs="Times New Roman"/>
          <w:lang w:val="lv-LV"/>
        </w:rPr>
        <w:t>novākšana</w:t>
      </w:r>
      <w:r w:rsidR="00497B44" w:rsidRPr="009E511A">
        <w:rPr>
          <w:rFonts w:ascii="Times New Roman" w:hAnsi="Times New Roman" w:cs="Times New Roman"/>
          <w:lang w:val="la-Latn"/>
        </w:rPr>
        <w:t xml:space="preserve"> skatu punktos (5.4.10. att.) </w:t>
      </w:r>
      <w:r w:rsidR="000D50FD" w:rsidRPr="009E511A">
        <w:rPr>
          <w:rFonts w:ascii="Times New Roman" w:hAnsi="Times New Roman" w:cs="Times New Roman"/>
          <w:lang w:val="lv-LV"/>
        </w:rPr>
        <w:t>lielā mērā</w:t>
      </w:r>
      <w:r w:rsidR="005F5F5E" w:rsidRPr="009E511A">
        <w:rPr>
          <w:rFonts w:ascii="Times New Roman" w:hAnsi="Times New Roman" w:cs="Times New Roman"/>
          <w:lang w:val="lv-LV"/>
        </w:rPr>
        <w:t xml:space="preserve"> </w:t>
      </w:r>
      <w:r w:rsidR="0051259A" w:rsidRPr="009E511A">
        <w:rPr>
          <w:rFonts w:ascii="Times New Roman" w:hAnsi="Times New Roman" w:cs="Times New Roman"/>
          <w:lang w:val="lv-LV"/>
        </w:rPr>
        <w:t xml:space="preserve">pārklājas ar apsaimniekošanas pasākumiem B.2.1. “Aizsargājamo zālāju biotopu apsaimniekošanas pasākumu nodrošināšana veicot pļavu pļaušanu un/vai noganīšanu” un </w:t>
      </w:r>
      <w:r w:rsidR="0051259A" w:rsidRPr="009E511A">
        <w:rPr>
          <w:rFonts w:ascii="Times New Roman" w:hAnsi="Times New Roman"/>
          <w:bCs/>
          <w:lang w:val="lv-LV"/>
        </w:rPr>
        <w:t>B.2.2. “</w:t>
      </w:r>
      <w:r w:rsidR="0051259A" w:rsidRPr="009E511A">
        <w:rPr>
          <w:rFonts w:ascii="Times New Roman" w:hAnsi="Times New Roman" w:cs="Times New Roman"/>
          <w:lang w:val="lv-LV"/>
        </w:rPr>
        <w:t>Potenciālo aizsargājamo zālāju biotopu un tauriņiem potenciālo barošanās biotopu atjaunošana”</w:t>
      </w:r>
      <w:r w:rsidR="006C729A" w:rsidRPr="009E511A">
        <w:rPr>
          <w:rFonts w:ascii="Times New Roman" w:hAnsi="Times New Roman" w:cs="Times New Roman"/>
          <w:lang w:val="lv-LV"/>
        </w:rPr>
        <w:t>. Ainavu skatu koridoru vietās, kuras atbilst ES nozīmes īpaši aizsargājamiem zālājiem, apsaimniekošanu nepieciešams nodrošināt atbilstoši B.2.1. apsaimniekošanas pasākumā paredzētajiem nosacījumiem, savukārt pārējos apsaimniekošanas poligonos pasākumi īstenojami atbilstoši B.2.2. pasākumā paredzētajam.</w:t>
      </w:r>
    </w:p>
    <w:p w14:paraId="7D2FBB72" w14:textId="77777777" w:rsidR="00CC47D7" w:rsidRPr="009E511A" w:rsidRDefault="00CC47D7" w:rsidP="006C729A">
      <w:pPr>
        <w:pStyle w:val="BodyText"/>
        <w:ind w:left="0" w:right="89"/>
        <w:jc w:val="both"/>
        <w:rPr>
          <w:rFonts w:ascii="Times New Roman" w:hAnsi="Times New Roman" w:cs="Times New Roman"/>
          <w:lang w:val="lv-LV"/>
        </w:rPr>
      </w:pPr>
    </w:p>
    <w:p w14:paraId="7D2FBB73" w14:textId="20815F0A" w:rsidR="00497B44" w:rsidRPr="009E511A" w:rsidRDefault="000D50FD" w:rsidP="006C729A">
      <w:pPr>
        <w:pStyle w:val="BodyText"/>
        <w:ind w:left="0" w:right="89"/>
        <w:jc w:val="both"/>
        <w:rPr>
          <w:rFonts w:ascii="Times New Roman" w:hAnsi="Times New Roman" w:cs="Times New Roman"/>
          <w:lang w:val="la-Latn"/>
        </w:rPr>
      </w:pPr>
      <w:r w:rsidRPr="009E511A">
        <w:rPr>
          <w:rFonts w:ascii="Times New Roman" w:hAnsi="Times New Roman" w:cs="Times New Roman"/>
          <w:lang w:val="la-Latn"/>
        </w:rPr>
        <w:t>Meža zemēs</w:t>
      </w:r>
      <w:r w:rsidR="00497B44" w:rsidRPr="009E511A">
        <w:rPr>
          <w:rFonts w:ascii="Times New Roman" w:hAnsi="Times New Roman" w:cs="Times New Roman"/>
          <w:lang w:val="la-Latn"/>
        </w:rPr>
        <w:t xml:space="preserve"> traucējoš</w:t>
      </w:r>
      <w:r w:rsidRPr="009E511A">
        <w:rPr>
          <w:rFonts w:ascii="Times New Roman" w:hAnsi="Times New Roman" w:cs="Times New Roman"/>
          <w:lang w:val="la-Latn"/>
        </w:rPr>
        <w:t xml:space="preserve">ā apauguma novākšana īstenojama veicot </w:t>
      </w:r>
      <w:r w:rsidR="00933EA8" w:rsidRPr="009E511A">
        <w:rPr>
          <w:rFonts w:ascii="Times New Roman" w:hAnsi="Times New Roman" w:cs="Times New Roman"/>
          <w:lang w:val="la-Latn"/>
        </w:rPr>
        <w:t xml:space="preserve">ainavu cirti, saskaņā ar </w:t>
      </w:r>
      <w:r w:rsidR="006D53EA" w:rsidRPr="009E511A">
        <w:rPr>
          <w:rFonts w:ascii="Times New Roman" w:hAnsi="Times New Roman" w:cs="Times New Roman"/>
          <w:lang w:val="lv-LV"/>
        </w:rPr>
        <w:t xml:space="preserve">MK </w:t>
      </w:r>
      <w:r w:rsidR="00933EA8" w:rsidRPr="009E511A">
        <w:rPr>
          <w:rFonts w:ascii="Times New Roman" w:hAnsi="Times New Roman" w:cs="Times New Roman"/>
          <w:lang w:val="lv-LV"/>
        </w:rPr>
        <w:t xml:space="preserve">2012. gada 18. decembra noteikumiem </w:t>
      </w:r>
      <w:r w:rsidR="001A632A" w:rsidRPr="009E511A">
        <w:rPr>
          <w:rFonts w:ascii="Times New Roman" w:hAnsi="Times New Roman" w:cs="Times New Roman"/>
          <w:lang w:val="la-Latn"/>
        </w:rPr>
        <w:t xml:space="preserve">Nr. 935 </w:t>
      </w:r>
      <w:r w:rsidR="00933EA8" w:rsidRPr="009E511A">
        <w:rPr>
          <w:rFonts w:ascii="Times New Roman" w:hAnsi="Times New Roman" w:cs="Times New Roman"/>
          <w:lang w:val="lv-LV"/>
        </w:rPr>
        <w:t>“Noteikumi par koku ciršanu mežā”</w:t>
      </w:r>
      <w:r w:rsidRPr="009E511A">
        <w:rPr>
          <w:rFonts w:ascii="Times New Roman" w:hAnsi="Times New Roman" w:cs="Times New Roman"/>
          <w:lang w:val="lv-LV"/>
        </w:rPr>
        <w:t>.</w:t>
      </w:r>
      <w:r w:rsidRPr="009E511A">
        <w:rPr>
          <w:rFonts w:ascii="Times New Roman" w:hAnsi="Times New Roman" w:cs="Times New Roman"/>
          <w:lang w:val="la-Latn"/>
        </w:rPr>
        <w:t xml:space="preserve"> Ainavu cirtes </w:t>
      </w:r>
      <w:r w:rsidR="001A632A" w:rsidRPr="009E511A">
        <w:rPr>
          <w:rFonts w:ascii="Times New Roman" w:hAnsi="Times New Roman" w:cs="Times New Roman"/>
          <w:lang w:val="la-Latn"/>
        </w:rPr>
        <w:t>mērķis ir</w:t>
      </w:r>
      <w:r w:rsidR="006D53EA">
        <w:rPr>
          <w:rFonts w:ascii="Times New Roman" w:hAnsi="Times New Roman" w:cs="Times New Roman"/>
          <w:lang w:val="lv-LV"/>
        </w:rPr>
        <w:t xml:space="preserve"> </w:t>
      </w:r>
      <w:r w:rsidRPr="009E511A">
        <w:rPr>
          <w:rFonts w:ascii="Times New Roman" w:hAnsi="Times New Roman" w:cs="Times New Roman"/>
          <w:shd w:val="clear" w:color="auto" w:fill="FFFFFF"/>
          <w:lang w:val="la-Latn"/>
        </w:rPr>
        <w:t xml:space="preserve">skatu perspektīvu atbrīvošana un ainaviski vērtīgu skatu veidošana. </w:t>
      </w:r>
      <w:r w:rsidR="00933EA8" w:rsidRPr="009E511A">
        <w:rPr>
          <w:rFonts w:ascii="Times New Roman" w:hAnsi="Times New Roman" w:cs="Times New Roman"/>
          <w:lang w:val="la-Latn"/>
        </w:rPr>
        <w:t>Meža nogabalos (</w:t>
      </w:r>
      <w:r w:rsidR="000D1A1E" w:rsidRPr="009E511A">
        <w:rPr>
          <w:rFonts w:ascii="Times New Roman" w:hAnsi="Times New Roman" w:cs="Times New Roman"/>
          <w:lang w:val="la-Latn"/>
        </w:rPr>
        <w:t xml:space="preserve">1. </w:t>
      </w:r>
      <w:r w:rsidR="00933EA8" w:rsidRPr="009E511A">
        <w:rPr>
          <w:rFonts w:ascii="Times New Roman" w:hAnsi="Times New Roman" w:cs="Times New Roman"/>
          <w:lang w:val="la-Latn"/>
        </w:rPr>
        <w:t xml:space="preserve">kv., </w:t>
      </w:r>
      <w:r w:rsidR="000D1A1E" w:rsidRPr="009E511A">
        <w:rPr>
          <w:rFonts w:ascii="Times New Roman" w:hAnsi="Times New Roman" w:cs="Times New Roman"/>
          <w:lang w:val="la-Latn"/>
        </w:rPr>
        <w:t xml:space="preserve">1., 12. un 13. </w:t>
      </w:r>
      <w:r w:rsidR="00933EA8" w:rsidRPr="009E511A">
        <w:rPr>
          <w:rFonts w:ascii="Times New Roman" w:hAnsi="Times New Roman" w:cs="Times New Roman"/>
          <w:lang w:val="la-Latn"/>
        </w:rPr>
        <w:t>nog.)</w:t>
      </w:r>
      <w:r w:rsidR="00A760F9" w:rsidRPr="009E511A">
        <w:rPr>
          <w:rFonts w:ascii="Times New Roman" w:hAnsi="Times New Roman" w:cs="Times New Roman"/>
          <w:lang w:val="la-Latn"/>
        </w:rPr>
        <w:t>, kur tiek plā</w:t>
      </w:r>
      <w:r w:rsidR="00CC47D7" w:rsidRPr="009E511A">
        <w:rPr>
          <w:rFonts w:ascii="Times New Roman" w:hAnsi="Times New Roman" w:cs="Times New Roman"/>
          <w:lang w:val="la-Latn"/>
        </w:rPr>
        <w:t>nota</w:t>
      </w:r>
      <w:r w:rsidR="001A632A" w:rsidRPr="009E511A">
        <w:rPr>
          <w:rFonts w:ascii="Times New Roman" w:hAnsi="Times New Roman" w:cs="Times New Roman"/>
          <w:lang w:val="la-Latn"/>
        </w:rPr>
        <w:t>s</w:t>
      </w:r>
      <w:r w:rsidR="00CC47D7" w:rsidRPr="009E511A">
        <w:rPr>
          <w:rFonts w:ascii="Times New Roman" w:hAnsi="Times New Roman" w:cs="Times New Roman"/>
          <w:lang w:val="la-Latn"/>
        </w:rPr>
        <w:t xml:space="preserve"> ainavu cirte</w:t>
      </w:r>
      <w:r w:rsidR="001A632A" w:rsidRPr="009E511A">
        <w:rPr>
          <w:rFonts w:ascii="Times New Roman" w:hAnsi="Times New Roman" w:cs="Times New Roman"/>
          <w:lang w:val="la-Latn"/>
        </w:rPr>
        <w:t>s</w:t>
      </w:r>
      <w:r w:rsidR="00A760F9" w:rsidRPr="009E511A">
        <w:rPr>
          <w:rFonts w:ascii="Times New Roman" w:hAnsi="Times New Roman" w:cs="Times New Roman"/>
          <w:lang w:val="la-Latn"/>
        </w:rPr>
        <w:t>, pašlaik atrodas sekundā</w:t>
      </w:r>
      <w:r w:rsidR="00933EA8" w:rsidRPr="009E511A">
        <w:rPr>
          <w:rFonts w:ascii="Times New Roman" w:hAnsi="Times New Roman" w:cs="Times New Roman"/>
          <w:lang w:val="la-Latn"/>
        </w:rPr>
        <w:t xml:space="preserve">rs mežs. </w:t>
      </w:r>
      <w:r w:rsidR="001A632A" w:rsidRPr="009E511A">
        <w:rPr>
          <w:rFonts w:ascii="Times New Roman" w:hAnsi="Times New Roman" w:cs="Times New Roman"/>
          <w:lang w:val="la-Latn"/>
        </w:rPr>
        <w:t xml:space="preserve">Saskaņā ar </w:t>
      </w:r>
      <w:r w:rsidR="004733FB">
        <w:rPr>
          <w:rFonts w:ascii="Times New Roman" w:hAnsi="Times New Roman" w:cs="Times New Roman"/>
          <w:lang w:val="lv-LV"/>
        </w:rPr>
        <w:t xml:space="preserve">minētajiem </w:t>
      </w:r>
      <w:r w:rsidR="001A632A" w:rsidRPr="009E511A">
        <w:rPr>
          <w:rFonts w:ascii="Times New Roman" w:hAnsi="Times New Roman" w:cs="Times New Roman"/>
          <w:lang w:val="la-Latn"/>
        </w:rPr>
        <w:t>MK noteikumiem</w:t>
      </w:r>
      <w:r w:rsidR="00EC1743">
        <w:rPr>
          <w:rFonts w:ascii="Times New Roman" w:hAnsi="Times New Roman" w:cs="Times New Roman"/>
          <w:lang w:val="lv-LV"/>
        </w:rPr>
        <w:t xml:space="preserve"> </w:t>
      </w:r>
      <w:r w:rsidR="001A632A" w:rsidRPr="009E511A">
        <w:rPr>
          <w:rFonts w:ascii="Times New Roman" w:hAnsi="Times New Roman" w:cs="Times New Roman"/>
          <w:shd w:val="clear" w:color="auto" w:fill="FFFFFF"/>
          <w:lang w:val="la-Latn"/>
        </w:rPr>
        <w:t xml:space="preserve">izcērt kokus un krūmus, kas aizsedz skatu perspektīvu, bet ne vairāk kā 0,2 </w:t>
      </w:r>
      <w:r w:rsidR="0011293A" w:rsidRPr="009E511A">
        <w:rPr>
          <w:rFonts w:ascii="Times New Roman" w:hAnsi="Times New Roman" w:cs="Times New Roman"/>
          <w:shd w:val="clear" w:color="auto" w:fill="FFFFFF"/>
          <w:lang w:val="lv-LV"/>
        </w:rPr>
        <w:t>ha</w:t>
      </w:r>
      <w:r w:rsidR="001A632A" w:rsidRPr="009E511A">
        <w:rPr>
          <w:rFonts w:ascii="Times New Roman" w:hAnsi="Times New Roman" w:cs="Times New Roman"/>
          <w:shd w:val="clear" w:color="auto" w:fill="FFFFFF"/>
          <w:lang w:val="la-Latn"/>
        </w:rPr>
        <w:t xml:space="preserve"> platībā, un izcirstos atvērumus neizdala atsevišķi no mežaudzes.</w:t>
      </w:r>
    </w:p>
    <w:p w14:paraId="7D2FBB74" w14:textId="77777777" w:rsidR="00E41287" w:rsidRPr="009E511A" w:rsidRDefault="276473BA" w:rsidP="006C729A">
      <w:pPr>
        <w:pStyle w:val="BodyText"/>
        <w:ind w:left="0" w:right="89"/>
        <w:jc w:val="both"/>
        <w:rPr>
          <w:rFonts w:ascii="Times New Roman" w:hAnsi="Times New Roman" w:cs="Times New Roman"/>
          <w:bCs/>
          <w:i/>
          <w:sz w:val="20"/>
          <w:szCs w:val="20"/>
          <w:lang w:val="lv-LV"/>
        </w:rPr>
      </w:pPr>
      <w:r>
        <w:rPr>
          <w:noProof/>
          <w:lang w:val="lv-LV" w:eastAsia="lv-LV"/>
        </w:rPr>
        <w:lastRenderedPageBreak/>
        <w:drawing>
          <wp:inline distT="0" distB="0" distL="0" distR="0" wp14:anchorId="7D2FC1FE" wp14:editId="41EF01BD">
            <wp:extent cx="5274310" cy="3730709"/>
            <wp:effectExtent l="0" t="0" r="2540" b="3175"/>
            <wp:docPr id="1114856634" name="Picture 15" descr="C:\Users\12380793\Downloads\B.8.1. Ainavu kopsan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07" cstate="screen">
                      <a:extLst>
                        <a:ext uri="{28A0092B-C50C-407E-A947-70E740481C1C}">
                          <a14:useLocalDpi xmlns:a14="http://schemas.microsoft.com/office/drawing/2010/main"/>
                        </a:ext>
                      </a:extLst>
                    </a:blip>
                    <a:stretch>
                      <a:fillRect/>
                    </a:stretch>
                  </pic:blipFill>
                  <pic:spPr>
                    <a:xfrm>
                      <a:off x="0" y="0"/>
                      <a:ext cx="5274310" cy="3730709"/>
                    </a:xfrm>
                    <a:prstGeom prst="rect">
                      <a:avLst/>
                    </a:prstGeom>
                  </pic:spPr>
                </pic:pic>
              </a:graphicData>
            </a:graphic>
          </wp:inline>
        </w:drawing>
      </w:r>
    </w:p>
    <w:p w14:paraId="7D2FBB75" w14:textId="77777777" w:rsidR="006C729A" w:rsidRPr="009E511A" w:rsidRDefault="006C729A" w:rsidP="006C729A">
      <w:pPr>
        <w:pStyle w:val="BodyText"/>
        <w:ind w:left="0" w:right="89"/>
        <w:jc w:val="both"/>
        <w:rPr>
          <w:rFonts w:ascii="Times New Roman" w:hAnsi="Times New Roman" w:cs="Times New Roman"/>
          <w:b/>
          <w:i/>
          <w:sz w:val="20"/>
          <w:szCs w:val="20"/>
          <w:lang w:val="lv-LV"/>
        </w:rPr>
      </w:pPr>
      <w:r w:rsidRPr="009E511A">
        <w:rPr>
          <w:rFonts w:ascii="Times New Roman" w:hAnsi="Times New Roman" w:cs="Times New Roman"/>
          <w:bCs/>
          <w:i/>
          <w:sz w:val="20"/>
          <w:szCs w:val="20"/>
          <w:lang w:val="lv-LV"/>
        </w:rPr>
        <w:t xml:space="preserve">5.4.10 attēls. </w:t>
      </w:r>
      <w:r w:rsidRPr="009E511A">
        <w:rPr>
          <w:rFonts w:ascii="Times New Roman" w:hAnsi="Times New Roman" w:cs="Times New Roman"/>
          <w:b/>
          <w:bCs/>
          <w:i/>
          <w:sz w:val="20"/>
          <w:szCs w:val="20"/>
          <w:lang w:val="lv-LV"/>
        </w:rPr>
        <w:t>Nozīmīgākās ainavu perspektīvas DP “Numernes valnis”, kurās nepieciešams īstenot ainavas kopšanas un apsaimniekošanas pasākumus</w:t>
      </w:r>
    </w:p>
    <w:p w14:paraId="7D2FBB76" w14:textId="77777777" w:rsidR="006C729A" w:rsidRPr="009E511A" w:rsidRDefault="006C729A" w:rsidP="00271E55">
      <w:pPr>
        <w:tabs>
          <w:tab w:val="left" w:pos="2760"/>
        </w:tabs>
        <w:jc w:val="both"/>
        <w:rPr>
          <w:rFonts w:ascii="Times New Roman" w:hAnsi="Times New Roman" w:cs="Times New Roman"/>
          <w:b/>
          <w:sz w:val="24"/>
          <w:szCs w:val="24"/>
          <w:lang w:val="lv-LV"/>
        </w:rPr>
      </w:pPr>
    </w:p>
    <w:p w14:paraId="7D2FBB77" w14:textId="77777777" w:rsidR="00C74F86" w:rsidRPr="009E511A" w:rsidRDefault="00C74F86" w:rsidP="00271E55">
      <w:pPr>
        <w:tabs>
          <w:tab w:val="left" w:pos="2760"/>
        </w:tabs>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v-LV"/>
        </w:rPr>
        <w:t xml:space="preserve">B.8.2. </w:t>
      </w:r>
      <w:r w:rsidR="00C319DF" w:rsidRPr="009E511A">
        <w:rPr>
          <w:rFonts w:ascii="Times New Roman" w:hAnsi="Times New Roman" w:cs="Times New Roman"/>
          <w:b/>
          <w:sz w:val="24"/>
          <w:szCs w:val="24"/>
          <w:u w:val="single"/>
          <w:lang w:val="lv-LV"/>
        </w:rPr>
        <w:t>Aizauguma mazināšana gar dabas taku maršrutos ietilpstošajiem ainaviskajiem meža ceļiem.</w:t>
      </w:r>
    </w:p>
    <w:p w14:paraId="7D2FBB78" w14:textId="77777777" w:rsidR="00C74F86" w:rsidRPr="009E511A" w:rsidRDefault="00C74F86" w:rsidP="00271E55">
      <w:pPr>
        <w:tabs>
          <w:tab w:val="left" w:pos="2760"/>
        </w:tabs>
        <w:jc w:val="both"/>
        <w:rPr>
          <w:rFonts w:ascii="Times New Roman" w:hAnsi="Times New Roman" w:cs="Times New Roman"/>
          <w:b/>
          <w:sz w:val="24"/>
          <w:szCs w:val="24"/>
          <w:lang w:val="lv-LV"/>
        </w:rPr>
      </w:pPr>
    </w:p>
    <w:p w14:paraId="7D2FBB79" w14:textId="06CC181E" w:rsidR="00C319DF" w:rsidRPr="009E511A" w:rsidRDefault="00927C16" w:rsidP="00C319DF">
      <w:pPr>
        <w:pStyle w:val="BodyText"/>
        <w:ind w:left="0" w:right="89"/>
        <w:jc w:val="both"/>
        <w:rPr>
          <w:rFonts w:ascii="Times New Roman" w:hAnsi="Times New Roman" w:cs="Times New Roman"/>
          <w:lang w:val="lv-LV"/>
        </w:rPr>
      </w:pPr>
      <w:r w:rsidRPr="009E511A">
        <w:rPr>
          <w:rFonts w:ascii="Times New Roman" w:hAnsi="Times New Roman" w:cs="Times New Roman"/>
          <w:lang w:val="lv-LV"/>
        </w:rPr>
        <w:t>A</w:t>
      </w:r>
      <w:r w:rsidR="00C319DF" w:rsidRPr="009E511A">
        <w:rPr>
          <w:rFonts w:ascii="Times New Roman" w:hAnsi="Times New Roman" w:cs="Times New Roman"/>
          <w:lang w:val="lv-LV"/>
        </w:rPr>
        <w:t xml:space="preserve">tsevišķās vietās vaļņa pakājē un uz nogāzēm ir </w:t>
      </w:r>
      <w:r w:rsidRPr="009E511A">
        <w:rPr>
          <w:rFonts w:ascii="Times New Roman" w:hAnsi="Times New Roman" w:cs="Times New Roman"/>
          <w:lang w:val="lv-LV"/>
        </w:rPr>
        <w:t>saglabājušies ainaviski vērtīgi</w:t>
      </w:r>
      <w:r w:rsidR="00C319DF" w:rsidRPr="009E511A">
        <w:rPr>
          <w:rFonts w:ascii="Times New Roman" w:hAnsi="Times New Roman" w:cs="Times New Roman"/>
          <w:lang w:val="lv-LV"/>
        </w:rPr>
        <w:t xml:space="preserve"> 20.</w:t>
      </w:r>
      <w:r w:rsidR="0011293A" w:rsidRPr="009E511A">
        <w:rPr>
          <w:rFonts w:ascii="Times New Roman" w:hAnsi="Times New Roman" w:cs="Times New Roman"/>
          <w:lang w:val="lv-LV"/>
        </w:rPr>
        <w:t xml:space="preserve"> </w:t>
      </w:r>
      <w:r w:rsidR="00C319DF" w:rsidRPr="009E511A">
        <w:rPr>
          <w:rFonts w:ascii="Times New Roman" w:hAnsi="Times New Roman" w:cs="Times New Roman"/>
          <w:lang w:val="lv-LV"/>
        </w:rPr>
        <w:t>gs</w:t>
      </w:r>
      <w:r w:rsidR="0011293A" w:rsidRPr="009E511A">
        <w:rPr>
          <w:rFonts w:ascii="Times New Roman" w:hAnsi="Times New Roman" w:cs="Times New Roman"/>
          <w:lang w:val="lv-LV"/>
        </w:rPr>
        <w:t>.</w:t>
      </w:r>
      <w:r w:rsidR="00C319DF" w:rsidRPr="009E511A">
        <w:rPr>
          <w:rFonts w:ascii="Times New Roman" w:hAnsi="Times New Roman" w:cs="Times New Roman"/>
          <w:lang w:val="lv-LV"/>
        </w:rPr>
        <w:t xml:space="preserve"> p</w:t>
      </w:r>
      <w:r w:rsidRPr="009E511A">
        <w:rPr>
          <w:rFonts w:ascii="Times New Roman" w:hAnsi="Times New Roman" w:cs="Times New Roman"/>
          <w:lang w:val="lv-LV"/>
        </w:rPr>
        <w:t>irmās puses meža ceļu fragmenti, kas ietilpst</w:t>
      </w:r>
      <w:r w:rsidR="00C319DF" w:rsidRPr="009E511A">
        <w:rPr>
          <w:rFonts w:ascii="Times New Roman" w:hAnsi="Times New Roman" w:cs="Times New Roman"/>
          <w:lang w:val="lv-LV"/>
        </w:rPr>
        <w:t xml:space="preserve"> </w:t>
      </w:r>
      <w:r w:rsidRPr="009E511A">
        <w:rPr>
          <w:rFonts w:ascii="Times New Roman" w:hAnsi="Times New Roman" w:cs="Times New Roman"/>
          <w:lang w:val="lv-LV"/>
        </w:rPr>
        <w:t>plānotajā dabas takas maršrutā un esošajā velomaršrutā</w:t>
      </w:r>
      <w:r w:rsidR="00A33108" w:rsidRPr="009E511A">
        <w:rPr>
          <w:rFonts w:ascii="Times New Roman" w:hAnsi="Times New Roman" w:cs="Times New Roman"/>
          <w:lang w:val="lv-LV"/>
        </w:rPr>
        <w:t xml:space="preserve"> (skat. </w:t>
      </w:r>
      <w:r w:rsidR="002861F4" w:rsidRPr="009E511A">
        <w:rPr>
          <w:rFonts w:ascii="Times New Roman" w:hAnsi="Times New Roman" w:cs="Times New Roman"/>
          <w:lang w:val="la-Latn"/>
        </w:rPr>
        <w:t>5.4.11.</w:t>
      </w:r>
      <w:r w:rsidR="00A33108" w:rsidRPr="009E511A">
        <w:rPr>
          <w:rFonts w:ascii="Times New Roman" w:hAnsi="Times New Roman" w:cs="Times New Roman"/>
          <w:lang w:val="lv-LV"/>
        </w:rPr>
        <w:t xml:space="preserve"> att.)</w:t>
      </w:r>
      <w:r w:rsidRPr="009E511A">
        <w:rPr>
          <w:rFonts w:ascii="Times New Roman" w:hAnsi="Times New Roman" w:cs="Times New Roman"/>
          <w:lang w:val="lv-LV"/>
        </w:rPr>
        <w:t>. Minētajos meža ce</w:t>
      </w:r>
      <w:r w:rsidR="00B77A46" w:rsidRPr="009E511A">
        <w:rPr>
          <w:rFonts w:ascii="Times New Roman" w:hAnsi="Times New Roman" w:cs="Times New Roman"/>
          <w:lang w:val="lv-LV"/>
        </w:rPr>
        <w:t>ļ</w:t>
      </w:r>
      <w:r w:rsidRPr="009E511A">
        <w:rPr>
          <w:rFonts w:ascii="Times New Roman" w:hAnsi="Times New Roman" w:cs="Times New Roman"/>
          <w:lang w:val="lv-LV"/>
        </w:rPr>
        <w:t>u posmos novērojama aizaugšana, kā rezultātā tiek aizsegtas skatu perspektīvas. Aizauguma mazināšanai nepieciešams ī</w:t>
      </w:r>
      <w:r w:rsidR="00B77A46" w:rsidRPr="009E511A">
        <w:rPr>
          <w:rFonts w:ascii="Times New Roman" w:hAnsi="Times New Roman" w:cs="Times New Roman"/>
          <w:lang w:val="lv-LV"/>
        </w:rPr>
        <w:t xml:space="preserve">stenot </w:t>
      </w:r>
      <w:r w:rsidRPr="009E511A">
        <w:rPr>
          <w:rFonts w:ascii="Times New Roman" w:hAnsi="Times New Roman" w:cs="Times New Roman"/>
          <w:lang w:val="lv-LV"/>
        </w:rPr>
        <w:t xml:space="preserve">ainavu cirtes saskaņā ar </w:t>
      </w:r>
      <w:r w:rsidR="006D53EA" w:rsidRPr="009E511A">
        <w:rPr>
          <w:rFonts w:ascii="Times New Roman" w:hAnsi="Times New Roman" w:cs="Times New Roman"/>
          <w:lang w:val="lv-LV"/>
        </w:rPr>
        <w:t xml:space="preserve">MK </w:t>
      </w:r>
      <w:r w:rsidRPr="009E511A">
        <w:rPr>
          <w:rFonts w:ascii="Times New Roman" w:hAnsi="Times New Roman" w:cs="Times New Roman"/>
          <w:lang w:val="lv-LV"/>
        </w:rPr>
        <w:t>2012. gada 18. decembra noteikumiem</w:t>
      </w:r>
      <w:r w:rsidR="006D53EA">
        <w:rPr>
          <w:rFonts w:ascii="Times New Roman" w:hAnsi="Times New Roman" w:cs="Times New Roman"/>
          <w:lang w:val="lv-LV"/>
        </w:rPr>
        <w:t xml:space="preserve"> </w:t>
      </w:r>
      <w:r w:rsidR="00D76FAF" w:rsidRPr="009E511A">
        <w:rPr>
          <w:rFonts w:ascii="Times New Roman" w:hAnsi="Times New Roman" w:cs="Times New Roman"/>
          <w:lang w:val="la-Latn"/>
        </w:rPr>
        <w:t>Nr. 935</w:t>
      </w:r>
      <w:r w:rsidRPr="009E511A">
        <w:rPr>
          <w:rFonts w:ascii="Times New Roman" w:hAnsi="Times New Roman" w:cs="Times New Roman"/>
          <w:lang w:val="lv-LV"/>
        </w:rPr>
        <w:t xml:space="preserve"> “Noteikumi par koku ciršanu mežā”</w:t>
      </w:r>
      <w:r w:rsidR="00E16002" w:rsidRPr="009E511A">
        <w:rPr>
          <w:rFonts w:ascii="Times New Roman" w:hAnsi="Times New Roman" w:cs="Times New Roman"/>
          <w:lang w:val="lv-LV"/>
        </w:rPr>
        <w:t xml:space="preserve">, </w:t>
      </w:r>
      <w:r w:rsidR="00A33108" w:rsidRPr="009E511A">
        <w:rPr>
          <w:rFonts w:ascii="Times New Roman" w:hAnsi="Times New Roman" w:cs="Times New Roman"/>
          <w:lang w:val="lv-LV"/>
        </w:rPr>
        <w:t>veicot</w:t>
      </w:r>
      <w:r w:rsidR="00B77A46" w:rsidRPr="009E511A">
        <w:rPr>
          <w:rFonts w:ascii="Times New Roman" w:hAnsi="Times New Roman" w:cs="Times New Roman"/>
          <w:lang w:val="lv-LV"/>
        </w:rPr>
        <w:t xml:space="preserve"> skatu perspektīvu aizsedzoš</w:t>
      </w:r>
      <w:r w:rsidR="00A33108" w:rsidRPr="009E511A">
        <w:rPr>
          <w:rFonts w:ascii="Times New Roman" w:hAnsi="Times New Roman" w:cs="Times New Roman"/>
          <w:lang w:val="lv-LV"/>
        </w:rPr>
        <w:t>ā</w:t>
      </w:r>
      <w:r w:rsidR="00E16002" w:rsidRPr="009E511A">
        <w:rPr>
          <w:rFonts w:ascii="Times New Roman" w:hAnsi="Times New Roman" w:cs="Times New Roman"/>
          <w:lang w:val="lv-LV"/>
        </w:rPr>
        <w:t xml:space="preserve"> pamež</w:t>
      </w:r>
      <w:r w:rsidR="00A33108" w:rsidRPr="009E511A">
        <w:rPr>
          <w:rFonts w:ascii="Times New Roman" w:hAnsi="Times New Roman" w:cs="Times New Roman"/>
          <w:lang w:val="lv-LV"/>
        </w:rPr>
        <w:t>a un paaugas retināšanu</w:t>
      </w:r>
      <w:r w:rsidR="00E16002" w:rsidRPr="009E511A">
        <w:rPr>
          <w:rFonts w:ascii="Times New Roman" w:hAnsi="Times New Roman" w:cs="Times New Roman"/>
          <w:lang w:val="lv-LV"/>
        </w:rPr>
        <w:t xml:space="preserve"> </w:t>
      </w:r>
      <w:r w:rsidR="00B77A46" w:rsidRPr="009E511A">
        <w:rPr>
          <w:rFonts w:ascii="Times New Roman" w:hAnsi="Times New Roman" w:cs="Times New Roman"/>
          <w:lang w:val="lv-LV"/>
        </w:rPr>
        <w:t>gar ceļa malām</w:t>
      </w:r>
      <w:r w:rsidR="00E16002" w:rsidRPr="009E511A">
        <w:rPr>
          <w:rFonts w:ascii="Times New Roman" w:hAnsi="Times New Roman" w:cs="Times New Roman"/>
          <w:lang w:val="lv-LV"/>
        </w:rPr>
        <w:t>.</w:t>
      </w:r>
      <w:r w:rsidR="00A33108" w:rsidRPr="009E511A">
        <w:rPr>
          <w:rFonts w:ascii="Times New Roman" w:hAnsi="Times New Roman" w:cs="Times New Roman"/>
          <w:lang w:val="lv-LV"/>
        </w:rPr>
        <w:t xml:space="preserve"> Saglab</w:t>
      </w:r>
      <w:r w:rsidR="0011293A" w:rsidRPr="009E511A">
        <w:rPr>
          <w:rFonts w:ascii="Times New Roman" w:hAnsi="Times New Roman" w:cs="Times New Roman"/>
          <w:lang w:val="lv-LV"/>
        </w:rPr>
        <w:t>ā</w:t>
      </w:r>
      <w:r w:rsidR="00A33108" w:rsidRPr="009E511A">
        <w:rPr>
          <w:rFonts w:ascii="Times New Roman" w:hAnsi="Times New Roman" w:cs="Times New Roman"/>
          <w:lang w:val="lv-LV"/>
        </w:rPr>
        <w:t>jami ainaviski izteiksmīgākie pameža un paaugas krūmi un koki, kas neaizsedz skatu perspektīvas. Ciršana pieļaujama ne vairāk kā 2 m platumā gar katru meža ceļa pusi.</w:t>
      </w:r>
      <w:r w:rsidR="00E16002" w:rsidRPr="009E511A">
        <w:rPr>
          <w:rFonts w:ascii="Times New Roman" w:hAnsi="Times New Roman" w:cs="Times New Roman"/>
          <w:lang w:val="lv-LV"/>
        </w:rPr>
        <w:t xml:space="preserve"> Cir</w:t>
      </w:r>
      <w:r w:rsidR="0011293A" w:rsidRPr="009E511A">
        <w:rPr>
          <w:rFonts w:ascii="Times New Roman" w:hAnsi="Times New Roman" w:cs="Times New Roman"/>
          <w:lang w:val="lv-LV"/>
        </w:rPr>
        <w:t>š</w:t>
      </w:r>
      <w:r w:rsidR="00E16002" w:rsidRPr="009E511A">
        <w:rPr>
          <w:rFonts w:ascii="Times New Roman" w:hAnsi="Times New Roman" w:cs="Times New Roman"/>
          <w:lang w:val="lv-LV"/>
        </w:rPr>
        <w:t>anas atliekas nepieciešams aizvākt vai sadedzināt pirms tam sakraujot kaudzēs</w:t>
      </w:r>
      <w:r w:rsidR="00A33108" w:rsidRPr="009E511A">
        <w:rPr>
          <w:rFonts w:ascii="Times New Roman" w:hAnsi="Times New Roman" w:cs="Times New Roman"/>
          <w:lang w:val="lv-LV"/>
        </w:rPr>
        <w:t>. M</w:t>
      </w:r>
      <w:r w:rsidR="00E16002" w:rsidRPr="009E511A">
        <w:rPr>
          <w:rFonts w:ascii="Times New Roman" w:hAnsi="Times New Roman" w:cs="Times New Roman"/>
          <w:lang w:val="lv-LV"/>
        </w:rPr>
        <w:t>eža atlieku dedzināšanu nedrīkst veikt vietās, kur konstatēti aizsargājamie biotopi vai aizsargājamo sugu atradnes.</w:t>
      </w:r>
    </w:p>
    <w:p w14:paraId="7D2FBB7A" w14:textId="77777777" w:rsidR="00927C16" w:rsidRPr="009E511A" w:rsidRDefault="00927C16" w:rsidP="00C319DF">
      <w:pPr>
        <w:pStyle w:val="BodyText"/>
        <w:ind w:left="0" w:right="89"/>
        <w:jc w:val="both"/>
        <w:rPr>
          <w:rFonts w:ascii="Times New Roman" w:hAnsi="Times New Roman" w:cs="Times New Roman"/>
          <w:lang w:val="lv-LV"/>
        </w:rPr>
      </w:pPr>
    </w:p>
    <w:p w14:paraId="7D2FBB7B" w14:textId="77777777" w:rsidR="00C40B87" w:rsidRPr="009E511A" w:rsidRDefault="002861F4" w:rsidP="00C319DF">
      <w:pPr>
        <w:pStyle w:val="BodyText"/>
        <w:ind w:left="0" w:right="89"/>
        <w:jc w:val="both"/>
        <w:rPr>
          <w:rFonts w:ascii="Times New Roman" w:hAnsi="Times New Roman" w:cs="Times New Roman"/>
          <w:lang w:val="lv-LV"/>
        </w:rPr>
      </w:pPr>
      <w:r w:rsidRPr="009E511A">
        <w:rPr>
          <w:rFonts w:ascii="Times New Roman" w:hAnsi="Times New Roman" w:cs="Times New Roman"/>
          <w:lang w:val="la-Latn"/>
        </w:rPr>
        <w:t xml:space="preserve">Apsaimniekošanas pasākumu nedrīkst īstenot uz ainavisko meža ceļu posmiem, kas atrodas ierosinātajā </w:t>
      </w:r>
      <w:r w:rsidRPr="009E511A">
        <w:rPr>
          <w:rFonts w:ascii="Times New Roman" w:hAnsi="Times New Roman" w:cs="Times New Roman"/>
          <w:lang w:val="lv-LV"/>
        </w:rPr>
        <w:t>regulējamā režīma zonā</w:t>
      </w:r>
      <w:r w:rsidRPr="009E511A">
        <w:rPr>
          <w:rFonts w:ascii="Times New Roman" w:hAnsi="Times New Roman" w:cs="Times New Roman"/>
          <w:lang w:val="la-Latn"/>
        </w:rPr>
        <w:t xml:space="preserve"> (</w:t>
      </w:r>
      <w:r w:rsidRPr="009E511A">
        <w:rPr>
          <w:rFonts w:ascii="Times New Roman" w:hAnsi="Times New Roman" w:cs="Times New Roman"/>
          <w:lang w:val="lv-LV"/>
        </w:rPr>
        <w:t>liel</w:t>
      </w:r>
      <w:r w:rsidRPr="009E511A">
        <w:rPr>
          <w:rFonts w:ascii="Times New Roman" w:hAnsi="Times New Roman" w:cs="Times New Roman"/>
          <w:lang w:val="la-Latn"/>
        </w:rPr>
        <w:t>ā torņgliemeža aizsardzībai izveidotajā mikroliegumā)</w:t>
      </w:r>
      <w:r w:rsidR="00C40B87" w:rsidRPr="009E511A">
        <w:rPr>
          <w:rFonts w:ascii="Times New Roman" w:hAnsi="Times New Roman" w:cs="Times New Roman"/>
          <w:lang w:val="lv-LV"/>
        </w:rPr>
        <w:t>.</w:t>
      </w:r>
    </w:p>
    <w:p w14:paraId="7D2FBB7C" w14:textId="77777777" w:rsidR="00BF12BF" w:rsidRPr="009E511A" w:rsidRDefault="00BF12BF" w:rsidP="00C319DF">
      <w:pPr>
        <w:pStyle w:val="BodyText"/>
        <w:ind w:left="0" w:right="89"/>
        <w:jc w:val="both"/>
        <w:rPr>
          <w:rFonts w:ascii="Times New Roman" w:hAnsi="Times New Roman" w:cs="Times New Roman"/>
          <w:lang w:val="lv-LV"/>
        </w:rPr>
      </w:pPr>
    </w:p>
    <w:p w14:paraId="7D2FBB7D" w14:textId="77777777" w:rsidR="000D1A1E" w:rsidRPr="009E511A" w:rsidRDefault="0551CB4B" w:rsidP="00C319DF">
      <w:pPr>
        <w:pStyle w:val="BodyText"/>
        <w:ind w:left="0" w:right="89"/>
        <w:jc w:val="both"/>
        <w:rPr>
          <w:rFonts w:ascii="Times New Roman" w:hAnsi="Times New Roman" w:cs="Times New Roman"/>
          <w:lang w:val="lv-LV"/>
        </w:rPr>
      </w:pPr>
      <w:r>
        <w:rPr>
          <w:noProof/>
          <w:lang w:val="lv-LV" w:eastAsia="lv-LV"/>
        </w:rPr>
        <w:lastRenderedPageBreak/>
        <w:drawing>
          <wp:inline distT="0" distB="0" distL="0" distR="0" wp14:anchorId="7D2FC200" wp14:editId="308D089D">
            <wp:extent cx="5274310" cy="3731297"/>
            <wp:effectExtent l="0" t="0" r="2540" b="2540"/>
            <wp:docPr id="1308898229" name="Picture 47" descr="C:\Users\12380793\Downloads\B.8.2. Ainaviskie ceļa pos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pic:nvPicPr>
                  <pic:blipFill>
                    <a:blip r:embed="rId108" cstate="screen">
                      <a:extLst>
                        <a:ext uri="{28A0092B-C50C-407E-A947-70E740481C1C}">
                          <a14:useLocalDpi xmlns:a14="http://schemas.microsoft.com/office/drawing/2010/main"/>
                        </a:ext>
                      </a:extLst>
                    </a:blip>
                    <a:stretch>
                      <a:fillRect/>
                    </a:stretch>
                  </pic:blipFill>
                  <pic:spPr>
                    <a:xfrm>
                      <a:off x="0" y="0"/>
                      <a:ext cx="5274310" cy="3731297"/>
                    </a:xfrm>
                    <a:prstGeom prst="rect">
                      <a:avLst/>
                    </a:prstGeom>
                  </pic:spPr>
                </pic:pic>
              </a:graphicData>
            </a:graphic>
          </wp:inline>
        </w:drawing>
      </w:r>
    </w:p>
    <w:p w14:paraId="7D2FBB7E" w14:textId="77777777" w:rsidR="002861F4" w:rsidRPr="009E511A" w:rsidRDefault="002B32F2" w:rsidP="002861F4">
      <w:pPr>
        <w:pStyle w:val="BodyText"/>
        <w:ind w:left="0" w:right="89"/>
        <w:jc w:val="both"/>
        <w:rPr>
          <w:rFonts w:ascii="Times New Roman" w:hAnsi="Times New Roman" w:cs="Times New Roman"/>
          <w:b/>
          <w:i/>
          <w:sz w:val="20"/>
          <w:szCs w:val="20"/>
          <w:lang w:val="la-Latn"/>
        </w:rPr>
      </w:pPr>
      <w:r w:rsidRPr="009E511A">
        <w:rPr>
          <w:rFonts w:ascii="Times New Roman" w:hAnsi="Times New Roman" w:cs="Times New Roman"/>
          <w:bCs/>
          <w:i/>
          <w:sz w:val="20"/>
          <w:szCs w:val="20"/>
          <w:lang w:val="lv-LV"/>
        </w:rPr>
        <w:t>5.4.11</w:t>
      </w:r>
      <w:r w:rsidR="002861F4" w:rsidRPr="009E511A">
        <w:rPr>
          <w:rFonts w:ascii="Times New Roman" w:hAnsi="Times New Roman" w:cs="Times New Roman"/>
          <w:bCs/>
          <w:i/>
          <w:sz w:val="20"/>
          <w:szCs w:val="20"/>
          <w:lang w:val="lv-LV"/>
        </w:rPr>
        <w:t xml:space="preserve"> attēls. </w:t>
      </w:r>
      <w:r w:rsidRPr="009E511A">
        <w:rPr>
          <w:rFonts w:ascii="Times New Roman" w:hAnsi="Times New Roman" w:cs="Times New Roman"/>
          <w:b/>
          <w:bCs/>
          <w:i/>
          <w:sz w:val="20"/>
          <w:szCs w:val="20"/>
          <w:lang w:val="la-Latn"/>
        </w:rPr>
        <w:t>Dabas taku maršrutos ietilpstošie ainavisko mežu posmi</w:t>
      </w:r>
      <w:r w:rsidR="00B4762C" w:rsidRPr="009E511A">
        <w:rPr>
          <w:rFonts w:ascii="Times New Roman" w:hAnsi="Times New Roman" w:cs="Times New Roman"/>
          <w:b/>
          <w:bCs/>
          <w:i/>
          <w:sz w:val="20"/>
          <w:szCs w:val="20"/>
          <w:lang w:val="lv-LV"/>
        </w:rPr>
        <w:t>, kur</w:t>
      </w:r>
      <w:r w:rsidR="0011293A" w:rsidRPr="009E511A">
        <w:rPr>
          <w:rFonts w:ascii="Times New Roman" w:hAnsi="Times New Roman" w:cs="Times New Roman"/>
          <w:b/>
          <w:bCs/>
          <w:i/>
          <w:sz w:val="20"/>
          <w:szCs w:val="20"/>
          <w:lang w:val="lv-LV"/>
        </w:rPr>
        <w:t>o</w:t>
      </w:r>
      <w:r w:rsidR="00B4762C" w:rsidRPr="009E511A">
        <w:rPr>
          <w:rFonts w:ascii="Times New Roman" w:hAnsi="Times New Roman" w:cs="Times New Roman"/>
          <w:b/>
          <w:bCs/>
          <w:i/>
          <w:sz w:val="20"/>
          <w:szCs w:val="20"/>
          <w:lang w:val="lv-LV"/>
        </w:rPr>
        <w:t>s nepieciešams mazin</w:t>
      </w:r>
      <w:r w:rsidR="00B4762C" w:rsidRPr="009E511A">
        <w:rPr>
          <w:rFonts w:ascii="Times New Roman" w:hAnsi="Times New Roman" w:cs="Times New Roman"/>
          <w:b/>
          <w:bCs/>
          <w:i/>
          <w:sz w:val="20"/>
          <w:szCs w:val="20"/>
          <w:lang w:val="la-Latn"/>
        </w:rPr>
        <w:t>āt aizaugumu</w:t>
      </w:r>
    </w:p>
    <w:p w14:paraId="7D2FBB7F" w14:textId="77777777" w:rsidR="00FD4F82" w:rsidRPr="009E511A" w:rsidRDefault="00FD4F82" w:rsidP="00271E55">
      <w:pPr>
        <w:tabs>
          <w:tab w:val="left" w:pos="2760"/>
        </w:tabs>
        <w:jc w:val="both"/>
        <w:rPr>
          <w:rFonts w:ascii="Times New Roman" w:hAnsi="Times New Roman" w:cs="Times New Roman"/>
          <w:b/>
          <w:sz w:val="24"/>
          <w:szCs w:val="24"/>
          <w:lang w:val="la-Latn"/>
        </w:rPr>
      </w:pPr>
    </w:p>
    <w:p w14:paraId="7D2FBB80" w14:textId="77777777" w:rsidR="001C4DEC" w:rsidRPr="009E511A" w:rsidRDefault="00BD1DFC" w:rsidP="00271E55">
      <w:pPr>
        <w:tabs>
          <w:tab w:val="left" w:pos="2760"/>
        </w:tabs>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a-Latn"/>
        </w:rPr>
        <w:t xml:space="preserve">B.9.1. </w:t>
      </w:r>
      <w:r w:rsidRPr="009E511A">
        <w:rPr>
          <w:rFonts w:ascii="Times New Roman" w:hAnsi="Times New Roman" w:cs="Times New Roman"/>
          <w:b/>
          <w:sz w:val="24"/>
          <w:szCs w:val="24"/>
          <w:u w:val="single"/>
          <w:lang w:val="lv-LV"/>
        </w:rPr>
        <w:t>Hidroloģiskā režīma atjaunošana appludinātajās teritorijās</w:t>
      </w:r>
    </w:p>
    <w:p w14:paraId="7D2FBB81" w14:textId="77777777" w:rsidR="00D359E3" w:rsidRPr="009E511A" w:rsidRDefault="00D359E3" w:rsidP="00D359E3">
      <w:pPr>
        <w:jc w:val="both"/>
        <w:rPr>
          <w:rFonts w:ascii="Times New Roman" w:hAnsi="Times New Roman" w:cs="Times New Roman"/>
          <w:sz w:val="24"/>
          <w:szCs w:val="24"/>
          <w:lang w:val="la-Latn"/>
        </w:rPr>
      </w:pPr>
    </w:p>
    <w:p w14:paraId="7D2FBB82" w14:textId="77777777" w:rsidR="00D359E3" w:rsidRPr="009E511A" w:rsidRDefault="00D359E3" w:rsidP="00D359E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Hidroloģiskā modelēšana, kas dabas aizsardzības plāna izstrādes ietvaros ir veikta DP “Numernes valnis” teritorijā, parāda plaša, sazarota, dendrītiska apveida virszemes noteces koncentrēšanās vietu jeb ievalku tīklojuma esamību, kas lielākajā daļā DP nodrošina lietus un sniega kušanas ūdeņu drenāžu dabiskā ceļā. Tomēr DP dienvidu daļā, uz rietumiem no ceļa P-48 Kārsava</w:t>
      </w:r>
      <w:r w:rsidR="0011293A"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Tilža atrodas ieplaka, kur reljefa izlīdzinātās virsmas rakstura un mikroreljefa īpatnību dēļ virszemes notece ir apgrūtināta, uz ko norāda virszemes noteces modelēšanas gaitā teces līniju paralēlais tīklojums (skat. </w:t>
      </w:r>
      <w:r w:rsidR="002B32F2" w:rsidRPr="009E511A">
        <w:rPr>
          <w:rFonts w:ascii="Times New Roman" w:hAnsi="Times New Roman" w:cs="Times New Roman"/>
          <w:sz w:val="24"/>
          <w:szCs w:val="24"/>
          <w:lang w:val="la-Latn"/>
        </w:rPr>
        <w:t>5.4.12.</w:t>
      </w:r>
      <w:r w:rsidRPr="009E511A">
        <w:rPr>
          <w:rFonts w:ascii="Times New Roman" w:hAnsi="Times New Roman" w:cs="Times New Roman"/>
          <w:sz w:val="24"/>
          <w:szCs w:val="24"/>
          <w:lang w:val="lv-LV"/>
        </w:rPr>
        <w:t xml:space="preserve"> att.). Šīs ieplakas perifērijā esošie dabiskie pacēlumi, kā arī ceļu infrastruktūras uzbērumi un grāvju atbērtnes veido barjeras virszemes notecei, un apgrūtina to, kā rezultātā ieplaka ir pārpuvojusies. Lai veicinātu noteci no šīs ieplakas, 20. gs. ir veikti meliorācijas darbi un zem ceļa P-48 Kārsava</w:t>
      </w:r>
      <w:r w:rsidR="00BB1B32"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Tilža bija izveidota caurteka, kas nodrošināja noteci uz Kugreņu ezeru. Šī caurteka ir fiksēta arī iepriekšējos laika periodos izdotajās topogrāfiskajās kartēs.</w:t>
      </w:r>
    </w:p>
    <w:p w14:paraId="7D2FBB83" w14:textId="77777777" w:rsidR="00D359E3" w:rsidRPr="009E511A" w:rsidRDefault="00D359E3" w:rsidP="00D359E3">
      <w:pPr>
        <w:jc w:val="both"/>
        <w:rPr>
          <w:rFonts w:ascii="Times New Roman" w:hAnsi="Times New Roman" w:cs="Times New Roman"/>
          <w:sz w:val="24"/>
          <w:szCs w:val="24"/>
          <w:lang w:val="lv-LV"/>
        </w:rPr>
      </w:pPr>
    </w:p>
    <w:p w14:paraId="7D2FBB84" w14:textId="77777777" w:rsidR="00D359E3" w:rsidRPr="009E511A" w:rsidRDefault="00D359E3" w:rsidP="00D359E3">
      <w:pPr>
        <w:jc w:val="both"/>
        <w:rPr>
          <w:rFonts w:ascii="Times New Roman" w:hAnsi="Times New Roman" w:cs="Times New Roman"/>
          <w:sz w:val="24"/>
          <w:szCs w:val="24"/>
          <w:lang w:val="la-Latn"/>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A </w:t>
      </w:r>
      <w:r w:rsidRPr="009E511A">
        <w:rPr>
          <w:rFonts w:ascii="Times New Roman" w:hAnsi="Times New Roman" w:cs="Times New Roman"/>
          <w:sz w:val="24"/>
          <w:szCs w:val="24"/>
          <w:lang w:val="lv-LV"/>
        </w:rPr>
        <w:t>plāna izstrādes ietvaros veiktā apsekošana parādīja, ka šī caurteka mūsdienās nav konstatējama dabā. Līdz ar to nav nodrošināta pietiekama drenāža un iepriekš norādītajā ieplakā uz rietumiem no ceļa P-48 Kārsava</w:t>
      </w:r>
      <w:r w:rsidR="00BB1B32"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Tilža ir izmainīts hidroloģiskais režīms, </w:t>
      </w:r>
      <w:r w:rsidR="001A632A" w:rsidRPr="009E511A">
        <w:rPr>
          <w:rFonts w:ascii="Times New Roman" w:hAnsi="Times New Roman" w:cs="Times New Roman"/>
          <w:sz w:val="24"/>
          <w:szCs w:val="24"/>
          <w:lang w:val="lv-LV"/>
        </w:rPr>
        <w:t>kas atstājis</w:t>
      </w:r>
      <w:r w:rsidRPr="009E511A">
        <w:rPr>
          <w:rFonts w:ascii="Times New Roman" w:hAnsi="Times New Roman" w:cs="Times New Roman"/>
          <w:sz w:val="24"/>
          <w:szCs w:val="24"/>
          <w:lang w:val="lv-LV"/>
        </w:rPr>
        <w:t xml:space="preserve"> negatīvu ietekmi uz mežu </w:t>
      </w:r>
      <w:r w:rsidRPr="009E511A">
        <w:rPr>
          <w:rFonts w:ascii="Times New Roman" w:hAnsi="Times New Roman" w:cs="Times New Roman"/>
          <w:sz w:val="24"/>
          <w:szCs w:val="24"/>
          <w:lang w:val="la-Latn"/>
        </w:rPr>
        <w:t xml:space="preserve">un </w:t>
      </w:r>
      <w:r w:rsidR="001A632A" w:rsidRPr="009E511A">
        <w:rPr>
          <w:rFonts w:ascii="Times New Roman" w:hAnsi="Times New Roman" w:cs="Times New Roman"/>
          <w:sz w:val="24"/>
          <w:szCs w:val="24"/>
          <w:lang w:val="la-Latn"/>
        </w:rPr>
        <w:t>purvu</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biotopiem</w:t>
      </w:r>
      <w:r w:rsidR="001A632A" w:rsidRPr="009E511A">
        <w:rPr>
          <w:rFonts w:ascii="Times New Roman" w:hAnsi="Times New Roman" w:cs="Times New Roman"/>
          <w:sz w:val="24"/>
          <w:szCs w:val="24"/>
          <w:lang w:val="lv-LV"/>
        </w:rPr>
        <w:t xml:space="preserve"> un izraisījis</w:t>
      </w:r>
      <w:r w:rsidRPr="009E511A">
        <w:rPr>
          <w:rFonts w:ascii="Times New Roman" w:hAnsi="Times New Roman" w:cs="Times New Roman"/>
          <w:sz w:val="24"/>
          <w:szCs w:val="24"/>
          <w:lang w:val="lv-LV"/>
        </w:rPr>
        <w:t xml:space="preserve"> koku kalšanu</w:t>
      </w:r>
      <w:r w:rsidR="00832961" w:rsidRPr="009E511A">
        <w:rPr>
          <w:rFonts w:ascii="Times New Roman" w:hAnsi="Times New Roman" w:cs="Times New Roman"/>
          <w:sz w:val="24"/>
          <w:szCs w:val="24"/>
          <w:lang w:val="lv-LV"/>
        </w:rPr>
        <w:t xml:space="preserve"> (skat. 5.4.13. att.)</w:t>
      </w:r>
      <w:r w:rsidRPr="009E511A">
        <w:rPr>
          <w:rFonts w:ascii="Times New Roman" w:hAnsi="Times New Roman" w:cs="Times New Roman"/>
          <w:sz w:val="24"/>
          <w:szCs w:val="24"/>
          <w:lang w:val="lv-LV"/>
        </w:rPr>
        <w:t xml:space="preserve">. </w:t>
      </w:r>
      <w:r w:rsidR="00832961" w:rsidRPr="009E511A">
        <w:rPr>
          <w:rFonts w:ascii="Times New Roman" w:hAnsi="Times New Roman" w:cs="Times New Roman"/>
          <w:sz w:val="24"/>
          <w:szCs w:val="24"/>
          <w:lang w:val="lv-LV"/>
        </w:rPr>
        <w:t xml:space="preserve">Mazākā mērā, tomēr izmainītais hidroloģiskais režīms atstāj negatīvu ietekmi arī </w:t>
      </w:r>
      <w:r w:rsidR="00832961" w:rsidRPr="009E511A">
        <w:rPr>
          <w:rFonts w:ascii="Times New Roman" w:hAnsi="Times New Roman" w:cs="Times New Roman"/>
          <w:sz w:val="24"/>
          <w:szCs w:val="24"/>
          <w:lang w:val="la-Latn"/>
        </w:rPr>
        <w:t>uz mitrāju biotopiem ap Kugreņu ezeru</w:t>
      </w:r>
      <w:r w:rsidR="00832961" w:rsidRPr="009E511A">
        <w:rPr>
          <w:rFonts w:ascii="Times New Roman" w:hAnsi="Times New Roman" w:cs="Times New Roman"/>
          <w:sz w:val="24"/>
          <w:szCs w:val="24"/>
          <w:lang w:val="lv-LV"/>
        </w:rPr>
        <w:t>. Proti, samazinoties notecei no ieplakas, kas atrodas uz rietumiem no ceļa P-48 Kārsava</w:t>
      </w:r>
      <w:r w:rsidR="00BB1B32" w:rsidRPr="009E511A">
        <w:rPr>
          <w:rFonts w:ascii="Times New Roman" w:hAnsi="Times New Roman" w:cs="Times New Roman"/>
          <w:sz w:val="24"/>
          <w:szCs w:val="24"/>
          <w:lang w:val="lv-LV"/>
        </w:rPr>
        <w:t>-</w:t>
      </w:r>
      <w:r w:rsidR="00832961" w:rsidRPr="009E511A">
        <w:rPr>
          <w:rFonts w:ascii="Times New Roman" w:hAnsi="Times New Roman" w:cs="Times New Roman"/>
          <w:sz w:val="24"/>
          <w:szCs w:val="24"/>
          <w:lang w:val="lv-LV"/>
        </w:rPr>
        <w:t>Tilža, tās teritorijas, kas atrodas uz austrumiem no ceļa, t.sk. purvu biotopi, saņem mazāk ūdens. Ilgtermiņā tas var izraisīt ūdens līmeņa pazemināšanos un šajā teritorijā esošo purvu biotopu degradāciju.</w:t>
      </w:r>
    </w:p>
    <w:p w14:paraId="7D2FBB85" w14:textId="77777777" w:rsidR="00D359E3" w:rsidRPr="009E511A" w:rsidRDefault="00D359E3" w:rsidP="00D359E3">
      <w:pPr>
        <w:jc w:val="both"/>
        <w:rPr>
          <w:rFonts w:ascii="Times New Roman" w:hAnsi="Times New Roman" w:cs="Times New Roman"/>
          <w:sz w:val="24"/>
          <w:szCs w:val="24"/>
          <w:lang w:val="la-Latn"/>
        </w:rPr>
      </w:pPr>
    </w:p>
    <w:p w14:paraId="7D2FBB86" w14:textId="77777777" w:rsidR="00DC72A5" w:rsidRPr="009E511A" w:rsidRDefault="00E94DA5" w:rsidP="000D1A1E">
      <w:pPr>
        <w:jc w:val="both"/>
        <w:rPr>
          <w:rFonts w:ascii="Times New Roman" w:hAnsi="Times New Roman" w:cs="Times New Roman"/>
          <w:sz w:val="24"/>
          <w:szCs w:val="24"/>
          <w:lang w:val="la-Latn"/>
        </w:rPr>
      </w:pPr>
      <w:r w:rsidRPr="009E511A">
        <w:rPr>
          <w:rFonts w:ascii="Times New Roman" w:hAnsi="Times New Roman" w:cs="Times New Roman"/>
          <w:sz w:val="24"/>
          <w:szCs w:val="24"/>
          <w:lang w:val="lv-LV"/>
        </w:rPr>
        <w:t>Pamatojoties uz iepriekš minēto</w:t>
      </w:r>
      <w:r w:rsidR="00D359E3" w:rsidRPr="009E511A">
        <w:rPr>
          <w:rFonts w:ascii="Times New Roman" w:hAnsi="Times New Roman" w:cs="Times New Roman"/>
          <w:sz w:val="24"/>
          <w:szCs w:val="24"/>
          <w:lang w:val="lv-LV"/>
        </w:rPr>
        <w:t xml:space="preserve"> ir nepieciešams atjaunot caurteku (skat. </w:t>
      </w:r>
      <w:r w:rsidRPr="009E511A">
        <w:rPr>
          <w:rFonts w:ascii="Times New Roman" w:hAnsi="Times New Roman" w:cs="Times New Roman"/>
          <w:sz w:val="24"/>
          <w:szCs w:val="24"/>
          <w:lang w:val="lv-LV"/>
        </w:rPr>
        <w:t>5.4.12.</w:t>
      </w:r>
      <w:r w:rsidR="00D359E3" w:rsidRPr="009E511A">
        <w:rPr>
          <w:rFonts w:ascii="Times New Roman" w:hAnsi="Times New Roman" w:cs="Times New Roman"/>
          <w:sz w:val="24"/>
          <w:szCs w:val="24"/>
          <w:lang w:val="lv-LV"/>
        </w:rPr>
        <w:t xml:space="preserve"> att.) zem ceļa P-48 Kārsava</w:t>
      </w:r>
      <w:r w:rsidR="00BB1B32" w:rsidRPr="009E511A">
        <w:rPr>
          <w:rFonts w:ascii="Times New Roman" w:hAnsi="Times New Roman" w:cs="Times New Roman"/>
          <w:sz w:val="24"/>
          <w:szCs w:val="24"/>
          <w:lang w:val="lv-LV"/>
        </w:rPr>
        <w:t>-</w:t>
      </w:r>
      <w:r w:rsidR="00D359E3" w:rsidRPr="009E511A">
        <w:rPr>
          <w:rFonts w:ascii="Times New Roman" w:hAnsi="Times New Roman" w:cs="Times New Roman"/>
          <w:sz w:val="24"/>
          <w:szCs w:val="24"/>
          <w:lang w:val="lv-LV"/>
        </w:rPr>
        <w:t>Tilža, vietā, kur caurteka ir bijusi (X(N)</w:t>
      </w:r>
      <w:r w:rsidR="00D359E3" w:rsidRPr="009E511A">
        <w:rPr>
          <w:rFonts w:ascii="Times New Roman" w:hAnsi="Times New Roman" w:cs="Times New Roman"/>
          <w:sz w:val="24"/>
          <w:szCs w:val="24"/>
          <w:vertAlign w:val="subscript"/>
          <w:lang w:val="lv-LV"/>
        </w:rPr>
        <w:t>LKS92</w:t>
      </w:r>
      <w:r w:rsidR="00D359E3" w:rsidRPr="009E511A">
        <w:rPr>
          <w:rFonts w:ascii="Times New Roman" w:hAnsi="Times New Roman" w:cs="Times New Roman"/>
          <w:sz w:val="24"/>
          <w:szCs w:val="24"/>
          <w:lang w:val="lv-LV"/>
        </w:rPr>
        <w:t>= 711783; Y(E)</w:t>
      </w:r>
      <w:r w:rsidR="00D359E3" w:rsidRPr="009E511A">
        <w:rPr>
          <w:rFonts w:ascii="Times New Roman" w:hAnsi="Times New Roman" w:cs="Times New Roman"/>
          <w:sz w:val="24"/>
          <w:szCs w:val="24"/>
          <w:vertAlign w:val="subscript"/>
          <w:lang w:val="lv-LV"/>
        </w:rPr>
        <w:t>LKS92</w:t>
      </w:r>
      <w:r w:rsidR="00D359E3" w:rsidRPr="009E511A">
        <w:rPr>
          <w:rFonts w:ascii="Times New Roman" w:hAnsi="Times New Roman" w:cs="Times New Roman"/>
          <w:sz w:val="24"/>
          <w:szCs w:val="24"/>
          <w:lang w:val="lv-LV"/>
        </w:rPr>
        <w:t>= 304410; plat. 56°50’07</w:t>
      </w:r>
      <w:r w:rsidR="00BB1B32" w:rsidRPr="009E511A">
        <w:rPr>
          <w:rFonts w:ascii="Times New Roman" w:hAnsi="Times New Roman" w:cs="Times New Roman"/>
          <w:sz w:val="24"/>
          <w:szCs w:val="24"/>
          <w:lang w:val="lv-LV"/>
        </w:rPr>
        <w:t>”</w:t>
      </w:r>
      <w:r w:rsidR="00D359E3" w:rsidRPr="009E511A">
        <w:rPr>
          <w:rFonts w:ascii="Times New Roman" w:hAnsi="Times New Roman" w:cs="Times New Roman"/>
          <w:sz w:val="24"/>
          <w:szCs w:val="24"/>
          <w:lang w:val="lv-LV"/>
        </w:rPr>
        <w:t>; gar. 27°28’19</w:t>
      </w:r>
      <w:r w:rsidR="00BB1B32" w:rsidRPr="009E511A">
        <w:rPr>
          <w:rFonts w:ascii="Times New Roman" w:hAnsi="Times New Roman" w:cs="Times New Roman"/>
          <w:sz w:val="24"/>
          <w:szCs w:val="24"/>
          <w:lang w:val="lv-LV"/>
        </w:rPr>
        <w:t>”</w:t>
      </w:r>
      <w:r w:rsidR="00D359E3" w:rsidRPr="009E511A">
        <w:rPr>
          <w:rFonts w:ascii="Times New Roman" w:hAnsi="Times New Roman" w:cs="Times New Roman"/>
          <w:sz w:val="24"/>
          <w:szCs w:val="24"/>
          <w:lang w:val="lv-LV"/>
        </w:rPr>
        <w:t>). Caurtekas atjaunošana nodrošinās noteci no ieplakas uz Kugreņu ezeru un ļaus atjaunot iepriekš pastāvējušo hidroloģisko režīmu.</w:t>
      </w:r>
      <w:r w:rsidR="00D359E3"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a-Latn"/>
        </w:rPr>
        <w:t>T</w:t>
      </w:r>
      <w:r w:rsidR="0058332E" w:rsidRPr="009E511A">
        <w:rPr>
          <w:rFonts w:ascii="Times New Roman" w:hAnsi="Times New Roman" w:cs="Times New Roman"/>
          <w:sz w:val="24"/>
          <w:szCs w:val="24"/>
          <w:lang w:val="la-Latn"/>
        </w:rPr>
        <w:t>omēr dabisku ūdens noteci arī pēc caurtekas izveidošanas var kavēt bebru izveidotie aizsprosti, tādēļ</w:t>
      </w:r>
      <w:r w:rsidR="00D359E3" w:rsidRPr="009E511A">
        <w:rPr>
          <w:rFonts w:ascii="Times New Roman" w:hAnsi="Times New Roman" w:cs="Times New Roman"/>
          <w:sz w:val="24"/>
          <w:szCs w:val="24"/>
          <w:lang w:val="la-Latn"/>
        </w:rPr>
        <w:t xml:space="preserve"> nepiecieš</w:t>
      </w:r>
      <w:r w:rsidR="0058332E" w:rsidRPr="009E511A">
        <w:rPr>
          <w:rFonts w:ascii="Times New Roman" w:hAnsi="Times New Roman" w:cs="Times New Roman"/>
          <w:sz w:val="24"/>
          <w:szCs w:val="24"/>
          <w:lang w:val="la-Latn"/>
        </w:rPr>
        <w:t>a</w:t>
      </w:r>
      <w:r w:rsidR="00D359E3" w:rsidRPr="009E511A">
        <w:rPr>
          <w:rFonts w:ascii="Times New Roman" w:hAnsi="Times New Roman" w:cs="Times New Roman"/>
          <w:sz w:val="24"/>
          <w:szCs w:val="24"/>
          <w:lang w:val="la-Latn"/>
        </w:rPr>
        <w:t>ms īstenot nepieciešamos pasākumus</w:t>
      </w:r>
      <w:r w:rsidR="0058332E" w:rsidRPr="009E511A">
        <w:rPr>
          <w:rFonts w:ascii="Times New Roman" w:hAnsi="Times New Roman" w:cs="Times New Roman"/>
          <w:sz w:val="24"/>
          <w:szCs w:val="24"/>
          <w:lang w:val="la-Latn"/>
        </w:rPr>
        <w:t xml:space="preserve"> (bebru skaita regulēšan</w:t>
      </w:r>
      <w:r w:rsidR="00BB1B32" w:rsidRPr="009E511A">
        <w:rPr>
          <w:rFonts w:ascii="Times New Roman" w:hAnsi="Times New Roman" w:cs="Times New Roman"/>
          <w:sz w:val="24"/>
          <w:szCs w:val="24"/>
          <w:lang w:val="lv-LV"/>
        </w:rPr>
        <w:t>u</w:t>
      </w:r>
      <w:r w:rsidR="0058332E" w:rsidRPr="009E511A">
        <w:rPr>
          <w:rFonts w:ascii="Times New Roman" w:hAnsi="Times New Roman" w:cs="Times New Roman"/>
          <w:sz w:val="24"/>
          <w:szCs w:val="24"/>
          <w:lang w:val="la-Latn"/>
        </w:rPr>
        <w:t xml:space="preserve"> un bebru veidoto aizsprostu nojaukšanu) bebru darbības mazināšanai.</w:t>
      </w:r>
      <w:r w:rsidR="00BF1183" w:rsidRPr="009E511A">
        <w:rPr>
          <w:rFonts w:ascii="Times New Roman" w:hAnsi="Times New Roman" w:cs="Times New Roman"/>
          <w:sz w:val="24"/>
          <w:szCs w:val="24"/>
          <w:lang w:val="la-Latn"/>
        </w:rPr>
        <w:t xml:space="preserve"> Nepieciešams izvērtēt arī bebru darbības ierobežošanas pasākumu nepieciešamību Karšu ezera apkārtnē, kur bebru veidoto uzpludinājumu rezultātā ir </w:t>
      </w:r>
      <w:r w:rsidR="003E473C" w:rsidRPr="009E511A">
        <w:rPr>
          <w:rFonts w:ascii="Times New Roman" w:hAnsi="Times New Roman" w:cs="Times New Roman"/>
          <w:sz w:val="24"/>
          <w:szCs w:val="24"/>
          <w:lang w:val="la-Latn"/>
        </w:rPr>
        <w:t>izslīkušas mežaudzes t.sk. īpaši aizsargājamie mežu biotopi.</w:t>
      </w:r>
    </w:p>
    <w:p w14:paraId="7D2FBB87" w14:textId="77777777" w:rsidR="00D359E3" w:rsidRPr="009E511A" w:rsidRDefault="00DC72A5" w:rsidP="00DC72A5">
      <w:pPr>
        <w:tabs>
          <w:tab w:val="left" w:pos="3036"/>
        </w:tabs>
        <w:rPr>
          <w:rFonts w:ascii="Times New Roman" w:hAnsi="Times New Roman" w:cs="Times New Roman"/>
          <w:sz w:val="24"/>
          <w:szCs w:val="24"/>
          <w:lang w:val="la-Latn"/>
        </w:rPr>
      </w:pPr>
      <w:r w:rsidRPr="009E511A">
        <w:rPr>
          <w:rFonts w:ascii="Times New Roman" w:hAnsi="Times New Roman" w:cs="Times New Roman"/>
          <w:sz w:val="24"/>
          <w:szCs w:val="24"/>
          <w:lang w:val="la-Latn"/>
        </w:rPr>
        <w:tab/>
      </w:r>
    </w:p>
    <w:p w14:paraId="7D2FBB88" w14:textId="77777777" w:rsidR="00D359E3" w:rsidRPr="009E511A" w:rsidRDefault="69053C0A" w:rsidP="00D359E3">
      <w:pPr>
        <w:jc w:val="both"/>
        <w:rPr>
          <w:rFonts w:ascii="Times New Roman" w:hAnsi="Times New Roman" w:cs="Times New Roman"/>
          <w:b/>
          <w:i/>
          <w:sz w:val="20"/>
          <w:szCs w:val="20"/>
          <w:lang w:val="la-Latn"/>
        </w:rPr>
      </w:pPr>
      <w:r>
        <w:rPr>
          <w:noProof/>
          <w:lang w:val="lv-LV" w:eastAsia="lv-LV"/>
        </w:rPr>
        <w:drawing>
          <wp:inline distT="0" distB="0" distL="0" distR="0" wp14:anchorId="7D2FC202" wp14:editId="19D6FCA3">
            <wp:extent cx="5274310" cy="3473381"/>
            <wp:effectExtent l="0" t="0" r="2540" b="0"/>
            <wp:docPr id="915932988" name="Picture 3" descr="DP_Numernes_valnis_trauceta_hidrograf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9" cstate="screen">
                      <a:extLst>
                        <a:ext uri="{28A0092B-C50C-407E-A947-70E740481C1C}">
                          <a14:useLocalDpi xmlns:a14="http://schemas.microsoft.com/office/drawing/2010/main"/>
                        </a:ext>
                      </a:extLst>
                    </a:blip>
                    <a:stretch>
                      <a:fillRect/>
                    </a:stretch>
                  </pic:blipFill>
                  <pic:spPr>
                    <a:xfrm>
                      <a:off x="0" y="0"/>
                      <a:ext cx="5274310" cy="3473381"/>
                    </a:xfrm>
                    <a:prstGeom prst="rect">
                      <a:avLst/>
                    </a:prstGeom>
                  </pic:spPr>
                </pic:pic>
              </a:graphicData>
            </a:graphic>
          </wp:inline>
        </w:drawing>
      </w:r>
      <w:r w:rsidR="56EE90A5" w:rsidRPr="01575430">
        <w:rPr>
          <w:rFonts w:ascii="Times New Roman" w:hAnsi="Times New Roman" w:cs="Times New Roman"/>
          <w:i/>
          <w:iCs/>
          <w:sz w:val="20"/>
          <w:szCs w:val="20"/>
          <w:lang w:val="la-Latn"/>
        </w:rPr>
        <w:t>5.4.12</w:t>
      </w:r>
      <w:r w:rsidR="2EA2DFA2" w:rsidRPr="01575430">
        <w:rPr>
          <w:rFonts w:ascii="Times New Roman" w:hAnsi="Times New Roman" w:cs="Times New Roman"/>
          <w:i/>
          <w:iCs/>
          <w:sz w:val="20"/>
          <w:szCs w:val="20"/>
          <w:lang w:val="la-Latn"/>
        </w:rPr>
        <w:t>. attēls.</w:t>
      </w:r>
      <w:r w:rsidR="2EA2DFA2" w:rsidRPr="01575430">
        <w:rPr>
          <w:rFonts w:ascii="Times New Roman" w:hAnsi="Times New Roman" w:cs="Times New Roman"/>
          <w:b/>
          <w:bCs/>
          <w:i/>
          <w:iCs/>
          <w:sz w:val="20"/>
          <w:szCs w:val="20"/>
          <w:lang w:val="la-Latn"/>
        </w:rPr>
        <w:t xml:space="preserve"> DP </w:t>
      </w:r>
      <w:r w:rsidR="1C70B6E3" w:rsidRPr="01575430">
        <w:rPr>
          <w:rFonts w:ascii="Times New Roman" w:hAnsi="Times New Roman" w:cs="Times New Roman"/>
          <w:b/>
          <w:bCs/>
          <w:i/>
          <w:iCs/>
          <w:sz w:val="20"/>
          <w:szCs w:val="20"/>
          <w:lang w:val="lv-LV"/>
        </w:rPr>
        <w:t>“</w:t>
      </w:r>
      <w:r w:rsidR="2EA2DFA2" w:rsidRPr="01575430">
        <w:rPr>
          <w:rFonts w:ascii="Times New Roman" w:hAnsi="Times New Roman" w:cs="Times New Roman"/>
          <w:b/>
          <w:bCs/>
          <w:i/>
          <w:iCs/>
          <w:sz w:val="20"/>
          <w:szCs w:val="20"/>
          <w:lang w:val="la-Latn"/>
        </w:rPr>
        <w:t xml:space="preserve">Numernes valnis” dienvidu daļa,  kur ir izmainīts hidroloģiskais režīms </w:t>
      </w:r>
      <w:r w:rsidR="1C70B6E3" w:rsidRPr="01575430">
        <w:rPr>
          <w:rFonts w:ascii="Times New Roman" w:hAnsi="Times New Roman" w:cs="Times New Roman"/>
          <w:b/>
          <w:bCs/>
          <w:i/>
          <w:iCs/>
          <w:sz w:val="20"/>
          <w:szCs w:val="20"/>
          <w:lang w:val="lv-LV"/>
        </w:rPr>
        <w:t xml:space="preserve">– </w:t>
      </w:r>
      <w:r w:rsidR="2EA2DFA2" w:rsidRPr="01575430">
        <w:rPr>
          <w:rFonts w:ascii="Times New Roman" w:hAnsi="Times New Roman" w:cs="Times New Roman"/>
          <w:b/>
          <w:bCs/>
          <w:i/>
          <w:iCs/>
          <w:sz w:val="20"/>
          <w:szCs w:val="20"/>
          <w:lang w:val="la-Latn"/>
        </w:rPr>
        <w:t>virszemes noteces tīklojums (hidroloģiskās modelēšanas rezultāti) un noteces barjeras</w:t>
      </w:r>
    </w:p>
    <w:p w14:paraId="7D2FBB89" w14:textId="77777777" w:rsidR="00D359E3" w:rsidRPr="009E511A" w:rsidRDefault="00D359E3" w:rsidP="00D359E3">
      <w:pPr>
        <w:tabs>
          <w:tab w:val="left" w:pos="2760"/>
        </w:tabs>
        <w:jc w:val="both"/>
        <w:rPr>
          <w:rFonts w:ascii="Times New Roman" w:hAnsi="Times New Roman" w:cs="Times New Roman"/>
          <w:b/>
          <w:sz w:val="24"/>
          <w:szCs w:val="24"/>
          <w:lang w:val="la-Latn"/>
        </w:rPr>
      </w:pPr>
    </w:p>
    <w:p w14:paraId="7D2FBB8A" w14:textId="77777777" w:rsidR="00BD1DFC" w:rsidRPr="009E511A" w:rsidRDefault="17DCF068" w:rsidP="00271E55">
      <w:pPr>
        <w:tabs>
          <w:tab w:val="left" w:pos="2760"/>
        </w:tabs>
        <w:jc w:val="both"/>
        <w:rPr>
          <w:rFonts w:ascii="Times New Roman" w:hAnsi="Times New Roman" w:cs="Times New Roman"/>
          <w:b/>
          <w:sz w:val="24"/>
          <w:szCs w:val="24"/>
          <w:lang w:val="lv-LV"/>
        </w:rPr>
      </w:pPr>
      <w:r>
        <w:rPr>
          <w:noProof/>
          <w:lang w:val="lv-LV" w:eastAsia="lv-LV"/>
        </w:rPr>
        <w:lastRenderedPageBreak/>
        <w:drawing>
          <wp:inline distT="0" distB="0" distL="0" distR="0" wp14:anchorId="7D2FC204" wp14:editId="4792EB56">
            <wp:extent cx="5274310" cy="3516207"/>
            <wp:effectExtent l="0" t="0" r="2540" b="8255"/>
            <wp:docPr id="510053070" name="Picture 55" descr="C:\Users\12380793\Desktop\Numerne\Numernes_valnis_1.redakcija\Jura foto\IMG_4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110" cstate="screen">
                      <a:extLst>
                        <a:ext uri="{28A0092B-C50C-407E-A947-70E740481C1C}">
                          <a14:useLocalDpi xmlns:a14="http://schemas.microsoft.com/office/drawing/2010/main"/>
                        </a:ext>
                      </a:extLst>
                    </a:blip>
                    <a:stretch>
                      <a:fillRect/>
                    </a:stretch>
                  </pic:blipFill>
                  <pic:spPr>
                    <a:xfrm>
                      <a:off x="0" y="0"/>
                      <a:ext cx="5274310" cy="3516207"/>
                    </a:xfrm>
                    <a:prstGeom prst="rect">
                      <a:avLst/>
                    </a:prstGeom>
                  </pic:spPr>
                </pic:pic>
              </a:graphicData>
            </a:graphic>
          </wp:inline>
        </w:drawing>
      </w:r>
    </w:p>
    <w:p w14:paraId="7D2FBB8B" w14:textId="77777777" w:rsidR="002B32F2" w:rsidRPr="009E511A" w:rsidRDefault="002B32F2" w:rsidP="002B32F2">
      <w:pPr>
        <w:pStyle w:val="BodyText"/>
        <w:ind w:left="0" w:right="89"/>
        <w:jc w:val="both"/>
        <w:rPr>
          <w:rFonts w:ascii="Times New Roman" w:hAnsi="Times New Roman" w:cs="Times New Roman"/>
          <w:b/>
          <w:i/>
          <w:sz w:val="20"/>
          <w:szCs w:val="20"/>
          <w:lang w:val="la-Latn"/>
        </w:rPr>
      </w:pPr>
      <w:r w:rsidRPr="009E511A">
        <w:rPr>
          <w:rFonts w:ascii="Times New Roman" w:hAnsi="Times New Roman" w:cs="Times New Roman"/>
          <w:bCs/>
          <w:i/>
          <w:sz w:val="20"/>
          <w:szCs w:val="20"/>
          <w:lang w:val="lv-LV"/>
        </w:rPr>
        <w:t>5.4.1</w:t>
      </w:r>
      <w:r w:rsidRPr="009E511A">
        <w:rPr>
          <w:rFonts w:ascii="Times New Roman" w:hAnsi="Times New Roman" w:cs="Times New Roman"/>
          <w:bCs/>
          <w:i/>
          <w:sz w:val="20"/>
          <w:szCs w:val="20"/>
          <w:lang w:val="la-Latn"/>
        </w:rPr>
        <w:t>3</w:t>
      </w:r>
      <w:r w:rsidRPr="009E511A">
        <w:rPr>
          <w:rFonts w:ascii="Times New Roman" w:hAnsi="Times New Roman" w:cs="Times New Roman"/>
          <w:bCs/>
          <w:i/>
          <w:sz w:val="20"/>
          <w:szCs w:val="20"/>
          <w:lang w:val="lv-LV"/>
        </w:rPr>
        <w:t xml:space="preserve"> attēls. </w:t>
      </w:r>
      <w:r w:rsidRPr="009E511A">
        <w:rPr>
          <w:rFonts w:ascii="Times New Roman" w:hAnsi="Times New Roman" w:cs="Times New Roman"/>
          <w:b/>
          <w:bCs/>
          <w:i/>
          <w:sz w:val="20"/>
          <w:szCs w:val="20"/>
          <w:lang w:val="la-Latn"/>
        </w:rPr>
        <w:t xml:space="preserve">Hidroloģiskā rezīma izmaiņu radītā koku kalšana </w:t>
      </w:r>
      <w:r w:rsidRPr="009E511A">
        <w:rPr>
          <w:rFonts w:ascii="Times New Roman" w:hAnsi="Times New Roman" w:cs="Times New Roman"/>
          <w:b/>
          <w:i/>
          <w:sz w:val="20"/>
          <w:szCs w:val="20"/>
          <w:lang w:val="lv-LV"/>
        </w:rPr>
        <w:t>uz rietumiem no ceļa P-48 Kārsava</w:t>
      </w:r>
      <w:r w:rsidR="00BB1B32" w:rsidRPr="009E511A">
        <w:rPr>
          <w:rFonts w:ascii="Times New Roman" w:hAnsi="Times New Roman" w:cs="Times New Roman"/>
          <w:b/>
          <w:i/>
          <w:sz w:val="20"/>
          <w:szCs w:val="20"/>
          <w:lang w:val="lv-LV"/>
        </w:rPr>
        <w:t>-</w:t>
      </w:r>
      <w:r w:rsidRPr="009E511A">
        <w:rPr>
          <w:rFonts w:ascii="Times New Roman" w:hAnsi="Times New Roman" w:cs="Times New Roman"/>
          <w:b/>
          <w:i/>
          <w:sz w:val="20"/>
          <w:szCs w:val="20"/>
          <w:lang w:val="lv-LV"/>
        </w:rPr>
        <w:t>Tilža</w:t>
      </w:r>
      <w:r w:rsidRPr="009E511A">
        <w:rPr>
          <w:rFonts w:ascii="Times New Roman" w:hAnsi="Times New Roman" w:cs="Times New Roman"/>
          <w:b/>
          <w:i/>
          <w:sz w:val="20"/>
          <w:szCs w:val="20"/>
          <w:lang w:val="la-Latn"/>
        </w:rPr>
        <w:t xml:space="preserve"> (Foto: J. Soms)</w:t>
      </w:r>
    </w:p>
    <w:p w14:paraId="7D2FBB8C" w14:textId="77777777" w:rsidR="00B4762C" w:rsidRPr="009E511A" w:rsidRDefault="00B4762C" w:rsidP="00271E55">
      <w:pPr>
        <w:tabs>
          <w:tab w:val="left" w:pos="2760"/>
        </w:tabs>
        <w:jc w:val="both"/>
        <w:rPr>
          <w:rFonts w:ascii="Times New Roman" w:hAnsi="Times New Roman"/>
          <w:b/>
          <w:bCs/>
          <w:sz w:val="24"/>
          <w:szCs w:val="24"/>
          <w:lang w:val="lv-LV"/>
        </w:rPr>
      </w:pPr>
    </w:p>
    <w:p w14:paraId="7D2FBB8D" w14:textId="77777777" w:rsidR="007F2669" w:rsidRPr="009E511A" w:rsidRDefault="00B74BDC" w:rsidP="00FF1A48">
      <w:pPr>
        <w:jc w:val="both"/>
        <w:rPr>
          <w:rFonts w:ascii="Times New Roman" w:hAnsi="Times New Roman"/>
          <w:b/>
          <w:bCs/>
          <w:sz w:val="24"/>
          <w:szCs w:val="24"/>
          <w:lang w:val="lv-LV"/>
        </w:rPr>
      </w:pPr>
      <w:r w:rsidRPr="009E511A">
        <w:rPr>
          <w:rFonts w:ascii="Times New Roman" w:hAnsi="Times New Roman"/>
          <w:b/>
          <w:bCs/>
          <w:sz w:val="24"/>
          <w:szCs w:val="24"/>
          <w:lang w:val="lv-LV"/>
        </w:rPr>
        <w:t>I</w:t>
      </w:r>
      <w:r w:rsidR="007F2669" w:rsidRPr="009E511A">
        <w:rPr>
          <w:rFonts w:ascii="Times New Roman" w:hAnsi="Times New Roman"/>
          <w:b/>
          <w:bCs/>
          <w:sz w:val="24"/>
          <w:szCs w:val="24"/>
          <w:lang w:val="lv-LV"/>
        </w:rPr>
        <w:t xml:space="preserve">nfrastruktūras </w:t>
      </w:r>
      <w:r w:rsidRPr="009E511A">
        <w:rPr>
          <w:rFonts w:ascii="Times New Roman" w:hAnsi="Times New Roman"/>
          <w:b/>
          <w:bCs/>
          <w:sz w:val="24"/>
          <w:szCs w:val="24"/>
          <w:lang w:val="lv-LV"/>
        </w:rPr>
        <w:t xml:space="preserve">izveidošana un </w:t>
      </w:r>
      <w:r w:rsidR="007F2669" w:rsidRPr="009E511A">
        <w:rPr>
          <w:rFonts w:ascii="Times New Roman" w:hAnsi="Times New Roman"/>
          <w:b/>
          <w:bCs/>
          <w:sz w:val="24"/>
          <w:szCs w:val="24"/>
          <w:lang w:val="lv-LV"/>
        </w:rPr>
        <w:t>uzturēšana</w:t>
      </w:r>
    </w:p>
    <w:p w14:paraId="7D2FBB8E" w14:textId="77777777" w:rsidR="00B74BDC" w:rsidRPr="009E511A" w:rsidRDefault="00B74BDC" w:rsidP="00FF1A48">
      <w:pPr>
        <w:jc w:val="both"/>
        <w:rPr>
          <w:rFonts w:ascii="Times New Roman" w:hAnsi="Times New Roman" w:cs="Times New Roman"/>
          <w:b/>
          <w:iCs/>
          <w:color w:val="70AD47" w:themeColor="accent6"/>
          <w:sz w:val="24"/>
          <w:szCs w:val="24"/>
          <w:lang w:val="lv-LV"/>
        </w:rPr>
      </w:pPr>
    </w:p>
    <w:p w14:paraId="7D2FBB8F" w14:textId="77777777" w:rsidR="004A5D76" w:rsidRPr="009E511A" w:rsidRDefault="004A5D76" w:rsidP="004A5D76">
      <w:pPr>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v-LV"/>
        </w:rPr>
        <w:t xml:space="preserve">C.1.1. Esošās tūrisma infrastruktūras uzturēšana un </w:t>
      </w:r>
      <w:r w:rsidR="00953E01" w:rsidRPr="009E511A">
        <w:rPr>
          <w:rFonts w:ascii="Times New Roman" w:hAnsi="Times New Roman" w:cs="Times New Roman"/>
          <w:b/>
          <w:sz w:val="24"/>
          <w:szCs w:val="24"/>
          <w:u w:val="single"/>
          <w:lang w:val="lv-LV"/>
        </w:rPr>
        <w:t>pilnveidošana</w:t>
      </w:r>
    </w:p>
    <w:p w14:paraId="7D2FBB90" w14:textId="77777777" w:rsidR="004A5D76" w:rsidRPr="009E511A" w:rsidRDefault="004A5D76" w:rsidP="004A5D76">
      <w:pPr>
        <w:jc w:val="both"/>
        <w:rPr>
          <w:rFonts w:ascii="Times New Roman" w:hAnsi="Times New Roman" w:cs="Times New Roman"/>
          <w:sz w:val="24"/>
          <w:szCs w:val="24"/>
          <w:lang w:val="lv-LV"/>
        </w:rPr>
      </w:pPr>
    </w:p>
    <w:p w14:paraId="7D2FBB91" w14:textId="77777777" w:rsidR="004A5D76" w:rsidRPr="009E511A" w:rsidRDefault="00340C75" w:rsidP="00D6768A">
      <w:pPr>
        <w:rPr>
          <w:rFonts w:ascii="Times New Roman" w:hAnsi="Times New Roman" w:cs="Times New Roman"/>
          <w:b/>
          <w:sz w:val="24"/>
          <w:szCs w:val="24"/>
          <w:lang w:val="lv-LV"/>
        </w:rPr>
      </w:pPr>
      <w:r w:rsidRPr="009E511A">
        <w:rPr>
          <w:rFonts w:ascii="Times New Roman" w:hAnsi="Times New Roman" w:cs="Times New Roman"/>
          <w:b/>
          <w:sz w:val="24"/>
          <w:szCs w:val="24"/>
          <w:lang w:val="la-Latn"/>
        </w:rPr>
        <w:t xml:space="preserve">C.1.1.1. </w:t>
      </w:r>
      <w:r w:rsidR="008022E0" w:rsidRPr="009E511A">
        <w:rPr>
          <w:rFonts w:ascii="Times New Roman" w:hAnsi="Times New Roman" w:cs="Times New Roman"/>
          <w:b/>
          <w:sz w:val="24"/>
          <w:szCs w:val="24"/>
          <w:lang w:val="la-Latn"/>
        </w:rPr>
        <w:t>S</w:t>
      </w:r>
      <w:r w:rsidR="008022E0" w:rsidRPr="009E511A">
        <w:rPr>
          <w:rFonts w:ascii="Times New Roman" w:hAnsi="Times New Roman" w:cs="Times New Roman"/>
          <w:b/>
          <w:sz w:val="24"/>
          <w:szCs w:val="24"/>
          <w:lang w:val="lv-LV"/>
        </w:rPr>
        <w:t>katu tor</w:t>
      </w:r>
      <w:r w:rsidR="008022E0" w:rsidRPr="009E511A">
        <w:rPr>
          <w:rFonts w:ascii="Times New Roman" w:hAnsi="Times New Roman" w:cs="Times New Roman"/>
          <w:b/>
          <w:sz w:val="24"/>
          <w:szCs w:val="24"/>
          <w:lang w:val="la-Latn"/>
        </w:rPr>
        <w:t>ņa un ap to</w:t>
      </w:r>
      <w:r w:rsidR="00953E01" w:rsidRPr="009E511A">
        <w:rPr>
          <w:rFonts w:ascii="Times New Roman" w:hAnsi="Times New Roman" w:cs="Times New Roman"/>
          <w:b/>
          <w:sz w:val="24"/>
          <w:szCs w:val="24"/>
          <w:lang w:val="lv-LV"/>
        </w:rPr>
        <w:t xml:space="preserve"> izveidotās infrastruktūras uzturēšana un pilnveidošana</w:t>
      </w:r>
    </w:p>
    <w:p w14:paraId="7D2FBB92" w14:textId="77777777" w:rsidR="008022E0" w:rsidRPr="009E511A" w:rsidRDefault="008022E0" w:rsidP="004A5D76">
      <w:pPr>
        <w:jc w:val="both"/>
        <w:rPr>
          <w:rFonts w:ascii="Times New Roman" w:hAnsi="Times New Roman" w:cs="Times New Roman"/>
          <w:sz w:val="24"/>
          <w:szCs w:val="24"/>
          <w:u w:val="single"/>
          <w:lang w:val="la-Latn"/>
        </w:rPr>
      </w:pPr>
    </w:p>
    <w:p w14:paraId="7D2FBB93" w14:textId="77777777" w:rsidR="004A5D76" w:rsidRPr="009E511A" w:rsidRDefault="004A5D76" w:rsidP="004A5D7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Pie skatu torņa esošās atpūtas vietas būtu ieteicams izveidot un uzturēt sauso tualeti. Lai novērstu tūrisma infrastruktūras ļaunprātīgu bojāšanu, ieteicams ierīkot video novērošanu. Izmīdījuma vietās nepieciešams uzbērt grants šķembu segumu.</w:t>
      </w:r>
    </w:p>
    <w:p w14:paraId="7D2FBB94" w14:textId="77777777" w:rsidR="004A5D76" w:rsidRPr="009E511A" w:rsidRDefault="004A5D76" w:rsidP="004A5D76">
      <w:pPr>
        <w:jc w:val="both"/>
        <w:rPr>
          <w:rFonts w:ascii="Times New Roman" w:hAnsi="Times New Roman" w:cs="Times New Roman"/>
          <w:sz w:val="24"/>
          <w:szCs w:val="24"/>
          <w:lang w:val="lv-LV"/>
        </w:rPr>
      </w:pPr>
    </w:p>
    <w:p w14:paraId="7D2FBB95" w14:textId="77777777" w:rsidR="004A5D76" w:rsidRPr="009E511A" w:rsidRDefault="004A5D76" w:rsidP="004A5D7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Ieteicams ierobežot automašīnu piekļuvi pie paša skatu torņa, lai mazinātu automašīnu pārvietošanos pa ceļu, ko izmanto gājēji un velosipēdisti, kā arī</w:t>
      </w:r>
      <w:r w:rsidR="00BB1B32"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lai ierobežotu automašīnu pārvietošanos pa dabas parka teritoriju. Auto stāvlaukumu, kas atrodas netālu no skatu torņa, ieteicams slēgt.</w:t>
      </w:r>
    </w:p>
    <w:p w14:paraId="7D2FBB96" w14:textId="77777777" w:rsidR="004A5D76" w:rsidRPr="009E511A" w:rsidRDefault="004A5D76" w:rsidP="004A5D76">
      <w:pPr>
        <w:jc w:val="both"/>
        <w:rPr>
          <w:rFonts w:ascii="Times New Roman" w:hAnsi="Times New Roman" w:cs="Times New Roman"/>
          <w:sz w:val="24"/>
          <w:szCs w:val="24"/>
          <w:lang w:val="lv-LV"/>
        </w:rPr>
      </w:pPr>
    </w:p>
    <w:p w14:paraId="7D2FBB97" w14:textId="7A25B685" w:rsidR="004A5D76" w:rsidRPr="009E511A" w:rsidRDefault="004A5D76" w:rsidP="004A5D7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Ieteicams </w:t>
      </w:r>
      <w:r w:rsidR="00E21D28" w:rsidRPr="009E511A">
        <w:rPr>
          <w:rFonts w:ascii="Times New Roman" w:hAnsi="Times New Roman" w:cs="Times New Roman"/>
          <w:sz w:val="24"/>
          <w:szCs w:val="24"/>
          <w:lang w:val="la-Latn"/>
        </w:rPr>
        <w:t xml:space="preserve">ierobežot </w:t>
      </w:r>
      <w:r w:rsidR="00E21D28" w:rsidRPr="009E511A">
        <w:rPr>
          <w:rFonts w:ascii="Times New Roman" w:hAnsi="Times New Roman" w:cs="Times New Roman"/>
          <w:sz w:val="24"/>
          <w:szCs w:val="24"/>
          <w:lang w:val="lv-LV"/>
        </w:rPr>
        <w:t>piebraukšanu</w:t>
      </w:r>
      <w:r w:rsidRPr="009E511A">
        <w:rPr>
          <w:rFonts w:ascii="Times New Roman" w:hAnsi="Times New Roman" w:cs="Times New Roman"/>
          <w:sz w:val="24"/>
          <w:szCs w:val="24"/>
          <w:lang w:val="lv-LV"/>
        </w:rPr>
        <w:t xml:space="preserve"> pie skatu torņa</w:t>
      </w:r>
      <w:r w:rsidR="00E21D28" w:rsidRPr="009E511A">
        <w:rPr>
          <w:rFonts w:ascii="Times New Roman" w:hAnsi="Times New Roman" w:cs="Times New Roman"/>
          <w:sz w:val="24"/>
          <w:szCs w:val="24"/>
          <w:lang w:val="la-Latn"/>
        </w:rPr>
        <w:t>, uzstādot zīmi “iebraukt aizlie</w:t>
      </w:r>
      <w:r w:rsidR="006D53EA">
        <w:rPr>
          <w:rFonts w:ascii="Times New Roman" w:hAnsi="Times New Roman" w:cs="Times New Roman"/>
          <w:sz w:val="24"/>
          <w:szCs w:val="24"/>
          <w:lang w:val="lv-LV"/>
        </w:rPr>
        <w:t>g</w:t>
      </w:r>
      <w:r w:rsidR="00E21D28" w:rsidRPr="009E511A">
        <w:rPr>
          <w:rFonts w:ascii="Times New Roman" w:hAnsi="Times New Roman" w:cs="Times New Roman"/>
          <w:sz w:val="24"/>
          <w:szCs w:val="24"/>
          <w:lang w:val="la-Latn"/>
        </w:rPr>
        <w:t>ts” (izņemot personām ar kustību traucējumiem)</w:t>
      </w:r>
      <w:r w:rsidR="00E21D28" w:rsidRPr="009E511A">
        <w:rPr>
          <w:rFonts w:ascii="Times New Roman" w:hAnsi="Times New Roman" w:cs="Times New Roman"/>
          <w:sz w:val="24"/>
          <w:szCs w:val="24"/>
          <w:lang w:val="lv-LV"/>
        </w:rPr>
        <w:t>.</w:t>
      </w:r>
    </w:p>
    <w:p w14:paraId="7D2FBB98" w14:textId="77777777" w:rsidR="004A5D76" w:rsidRPr="009E511A" w:rsidRDefault="004A5D76" w:rsidP="004A5D76">
      <w:pPr>
        <w:jc w:val="both"/>
        <w:rPr>
          <w:rFonts w:ascii="Times New Roman" w:hAnsi="Times New Roman" w:cs="Times New Roman"/>
          <w:sz w:val="24"/>
          <w:szCs w:val="24"/>
          <w:lang w:val="lv-LV"/>
        </w:rPr>
      </w:pPr>
    </w:p>
    <w:p w14:paraId="7D2FBB99" w14:textId="77777777" w:rsidR="004A5D76" w:rsidRPr="009E511A" w:rsidRDefault="004A5D76" w:rsidP="004A5D7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Nepieciešams regulāri sekot līdzi esošās infrastruktūras stāvoklim, nepieciešamības gadījumā īstenot apsaimniekošanas pasākumus un veikt uzlabojumus – zāles pļaušanu, atkritumu izvešanu utml. Ir būtiski pievērst uzmanību, vai esošā tūrisma infrastruktūra ir atbilstoša tās izmantošanas intensitātei, un vai netiek radīta pārāk liela antropogēnā slodze.</w:t>
      </w:r>
    </w:p>
    <w:p w14:paraId="7D2FBB9A" w14:textId="77777777" w:rsidR="004A5D76" w:rsidRPr="009E511A" w:rsidRDefault="004A5D76" w:rsidP="004A5D76">
      <w:pPr>
        <w:jc w:val="both"/>
        <w:rPr>
          <w:rFonts w:ascii="Times New Roman" w:hAnsi="Times New Roman" w:cs="Times New Roman"/>
          <w:sz w:val="24"/>
          <w:szCs w:val="24"/>
          <w:lang w:val="lv-LV"/>
        </w:rPr>
      </w:pPr>
    </w:p>
    <w:p w14:paraId="7D2FBB9B" w14:textId="77777777" w:rsidR="0004155E" w:rsidRPr="009E511A" w:rsidRDefault="0004155E">
      <w:pPr>
        <w:widowControl/>
        <w:spacing w:after="160" w:line="259" w:lineRule="auto"/>
        <w:rPr>
          <w:rFonts w:ascii="Times New Roman" w:hAnsi="Times New Roman" w:cs="Times New Roman"/>
          <w:b/>
          <w:sz w:val="24"/>
          <w:szCs w:val="24"/>
          <w:lang w:val="la-Latn"/>
        </w:rPr>
      </w:pPr>
      <w:r w:rsidRPr="009E511A">
        <w:rPr>
          <w:rFonts w:ascii="Times New Roman" w:hAnsi="Times New Roman" w:cs="Times New Roman"/>
          <w:b/>
          <w:sz w:val="24"/>
          <w:szCs w:val="24"/>
          <w:lang w:val="la-Latn"/>
        </w:rPr>
        <w:br w:type="page"/>
      </w:r>
    </w:p>
    <w:p w14:paraId="7D2FBB9C" w14:textId="77777777" w:rsidR="004A5D76" w:rsidRPr="009E511A" w:rsidRDefault="00340C75" w:rsidP="004A5D76">
      <w:pPr>
        <w:jc w:val="both"/>
        <w:rPr>
          <w:rFonts w:ascii="Times New Roman" w:hAnsi="Times New Roman" w:cs="Times New Roman"/>
          <w:b/>
          <w:sz w:val="24"/>
          <w:szCs w:val="24"/>
          <w:lang w:val="lv-LV"/>
        </w:rPr>
      </w:pPr>
      <w:r w:rsidRPr="009E511A">
        <w:rPr>
          <w:rFonts w:ascii="Times New Roman" w:hAnsi="Times New Roman" w:cs="Times New Roman"/>
          <w:b/>
          <w:sz w:val="24"/>
          <w:szCs w:val="24"/>
          <w:lang w:val="la-Latn"/>
        </w:rPr>
        <w:lastRenderedPageBreak/>
        <w:t xml:space="preserve">C.1.1.2. </w:t>
      </w:r>
      <w:r w:rsidR="00953E01" w:rsidRPr="009E511A">
        <w:rPr>
          <w:rFonts w:ascii="Times New Roman" w:hAnsi="Times New Roman" w:cs="Times New Roman"/>
          <w:b/>
          <w:sz w:val="24"/>
          <w:szCs w:val="24"/>
          <w:lang w:val="lv-LV"/>
        </w:rPr>
        <w:t>Esošā d</w:t>
      </w:r>
      <w:r w:rsidR="004A5D76" w:rsidRPr="009E511A">
        <w:rPr>
          <w:rFonts w:ascii="Times New Roman" w:hAnsi="Times New Roman" w:cs="Times New Roman"/>
          <w:b/>
          <w:sz w:val="24"/>
          <w:szCs w:val="24"/>
          <w:lang w:val="lv-LV"/>
        </w:rPr>
        <w:t>abas taka</w:t>
      </w:r>
      <w:r w:rsidR="00953E01" w:rsidRPr="009E511A">
        <w:rPr>
          <w:rFonts w:ascii="Times New Roman" w:hAnsi="Times New Roman" w:cs="Times New Roman"/>
          <w:b/>
          <w:sz w:val="24"/>
          <w:szCs w:val="24"/>
          <w:lang w:val="lv-LV"/>
        </w:rPr>
        <w:t>s maršruta uzturēšana un pilnveidošana</w:t>
      </w:r>
    </w:p>
    <w:p w14:paraId="7D2FBB9D" w14:textId="77777777" w:rsidR="00953E01" w:rsidRPr="009E511A" w:rsidRDefault="00953E01" w:rsidP="004A5D76">
      <w:pPr>
        <w:jc w:val="both"/>
        <w:rPr>
          <w:rFonts w:ascii="Times New Roman" w:hAnsi="Times New Roman" w:cs="Times New Roman"/>
          <w:i/>
          <w:sz w:val="24"/>
          <w:szCs w:val="24"/>
          <w:u w:val="single"/>
          <w:lang w:val="lv-LV"/>
        </w:rPr>
      </w:pPr>
    </w:p>
    <w:p w14:paraId="7D2FBB9E" w14:textId="77777777" w:rsidR="00766FFC" w:rsidRPr="009E511A" w:rsidRDefault="004A5D76" w:rsidP="004A5D7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Dabas takas sākumā būtu ieteicams izv</w:t>
      </w:r>
      <w:r w:rsidR="00766FFC" w:rsidRPr="009E511A">
        <w:rPr>
          <w:rFonts w:ascii="Times New Roman" w:hAnsi="Times New Roman" w:cs="Times New Roman"/>
          <w:sz w:val="24"/>
          <w:szCs w:val="24"/>
          <w:lang w:val="lv-LV"/>
        </w:rPr>
        <w:t>eidot un uzturēt sauso tualeti.</w:t>
      </w:r>
    </w:p>
    <w:p w14:paraId="7D2FBB9F" w14:textId="77777777" w:rsidR="00766FFC" w:rsidRPr="009E511A" w:rsidRDefault="00766FFC" w:rsidP="004A5D76">
      <w:pPr>
        <w:jc w:val="both"/>
        <w:rPr>
          <w:rFonts w:ascii="Times New Roman" w:hAnsi="Times New Roman" w:cs="Times New Roman"/>
          <w:sz w:val="24"/>
          <w:szCs w:val="24"/>
          <w:lang w:val="lv-LV"/>
        </w:rPr>
      </w:pPr>
    </w:p>
    <w:p w14:paraId="7D2FBBA0" w14:textId="77777777" w:rsidR="004A5D76" w:rsidRPr="009E511A" w:rsidRDefault="004A5D76" w:rsidP="004A5D7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Tiek plānots izveidot jaunas koka arhitektūras formas gar esošo dabas taku, kas ved līdz skatu tornim. Koka arhitektūras formu izveidē nepieciešams sekot līdzi tam, lai netiktu degradēta ainava un</w:t>
      </w:r>
      <w:r w:rsidR="00766FFC"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lai objekti būtu arī izglītojoši.</w:t>
      </w:r>
      <w:r w:rsidR="00766FFC" w:rsidRPr="009E511A">
        <w:rPr>
          <w:rFonts w:ascii="Times New Roman" w:hAnsi="Times New Roman" w:cs="Times New Roman"/>
          <w:sz w:val="24"/>
          <w:szCs w:val="24"/>
          <w:lang w:val="lv-LV"/>
        </w:rPr>
        <w:t xml:space="preserve"> Plānojot jaunu instalāciju izveidošanu un veicot to izvietošanu dabas takas maršrutā, nepieciešams darbības saskaņot ar Dabas aizsardzības pārvaldi.</w:t>
      </w:r>
    </w:p>
    <w:p w14:paraId="7D2FBBA1" w14:textId="77777777" w:rsidR="00766FFC" w:rsidRPr="009E511A" w:rsidRDefault="00766FFC" w:rsidP="004A5D76">
      <w:pPr>
        <w:jc w:val="both"/>
        <w:rPr>
          <w:rFonts w:ascii="Times New Roman" w:hAnsi="Times New Roman" w:cs="Times New Roman"/>
          <w:sz w:val="24"/>
          <w:szCs w:val="24"/>
          <w:lang w:val="lv-LV"/>
        </w:rPr>
      </w:pPr>
    </w:p>
    <w:p w14:paraId="7D2FBBA2" w14:textId="77777777" w:rsidR="004A5D76" w:rsidRPr="009E511A" w:rsidRDefault="004A5D76" w:rsidP="004A5D7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Nepieciešams regulāri sekot līdzi esošās infrastruktūras stāvoklim, nepieciešamības gadījumā īstenot apsaimniekošanas pasākumus un veikt uzlabojumus – zāles pļaušanu, uz takām nokritušo koku </w:t>
      </w:r>
      <w:r w:rsidR="002A70D3" w:rsidRPr="009E511A">
        <w:rPr>
          <w:rFonts w:ascii="Times New Roman" w:hAnsi="Times New Roman" w:cs="Times New Roman"/>
          <w:sz w:val="24"/>
          <w:szCs w:val="24"/>
          <w:lang w:val="la-Latn"/>
        </w:rPr>
        <w:t>no</w:t>
      </w:r>
      <w:r w:rsidRPr="009E511A">
        <w:rPr>
          <w:rFonts w:ascii="Times New Roman" w:hAnsi="Times New Roman" w:cs="Times New Roman"/>
          <w:sz w:val="24"/>
          <w:szCs w:val="24"/>
          <w:lang w:val="lv-LV"/>
        </w:rPr>
        <w:t>vākšanu, atkritumu izvešanu, laipas atjaunošanu utml. Ir būtiski pievērst uzmanību, vai esošā tūrisma infrastruktūra ir atbilstoša tās izmantošanas intensitātei, un vai netiek radīta pārāk liela antropogēnā slodze.</w:t>
      </w:r>
    </w:p>
    <w:p w14:paraId="7D2FBBA3" w14:textId="77777777" w:rsidR="004A5D76" w:rsidRPr="009E511A" w:rsidRDefault="004A5D76" w:rsidP="004A5D76">
      <w:pPr>
        <w:jc w:val="both"/>
        <w:rPr>
          <w:rFonts w:ascii="Times New Roman" w:hAnsi="Times New Roman" w:cs="Times New Roman"/>
          <w:sz w:val="24"/>
          <w:szCs w:val="24"/>
          <w:lang w:val="lv-LV"/>
        </w:rPr>
      </w:pPr>
    </w:p>
    <w:p w14:paraId="7D2FBBA4" w14:textId="77777777" w:rsidR="00492ACE" w:rsidRPr="009E511A" w:rsidRDefault="00492ACE" w:rsidP="004A5D76">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Esošā takas maršruta kartogrāfisku attēlojumu skat. 5.4.14. att.</w:t>
      </w:r>
    </w:p>
    <w:p w14:paraId="7D2FBBA5" w14:textId="77777777" w:rsidR="0004155E" w:rsidRPr="009E511A" w:rsidRDefault="0004155E" w:rsidP="004A5D76">
      <w:pPr>
        <w:jc w:val="both"/>
        <w:rPr>
          <w:rFonts w:ascii="Times New Roman" w:hAnsi="Times New Roman" w:cs="Times New Roman"/>
          <w:sz w:val="24"/>
          <w:szCs w:val="24"/>
          <w:lang w:val="la-Latn"/>
        </w:rPr>
      </w:pPr>
    </w:p>
    <w:p w14:paraId="7D2FBBA6" w14:textId="77777777" w:rsidR="002C1230" w:rsidRPr="009E511A" w:rsidRDefault="0004155E" w:rsidP="004A5D76">
      <w:pPr>
        <w:jc w:val="both"/>
        <w:rPr>
          <w:rFonts w:ascii="Times New Roman" w:hAnsi="Times New Roman" w:cs="Times New Roman"/>
          <w:sz w:val="24"/>
          <w:szCs w:val="24"/>
          <w:lang w:val="lv-LV"/>
        </w:rPr>
      </w:pPr>
      <w:r w:rsidRPr="009E511A">
        <w:rPr>
          <w:rFonts w:ascii="Times New Roman" w:hAnsi="Times New Roman" w:cs="Times New Roman"/>
          <w:noProof/>
          <w:sz w:val="24"/>
          <w:szCs w:val="24"/>
          <w:lang w:val="lv-LV" w:eastAsia="lv-LV"/>
        </w:rPr>
        <w:drawing>
          <wp:inline distT="0" distB="0" distL="0" distR="0" wp14:anchorId="7D2FC206" wp14:editId="7D2FC207">
            <wp:extent cx="5274310" cy="3641256"/>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1.1. pasakums.jpg"/>
                    <pic:cNvPicPr/>
                  </pic:nvPicPr>
                  <pic:blipFill rotWithShape="1">
                    <a:blip r:embed="rId111" cstate="screen">
                      <a:extLst>
                        <a:ext uri="{28A0092B-C50C-407E-A947-70E740481C1C}">
                          <a14:useLocalDpi xmlns:a14="http://schemas.microsoft.com/office/drawing/2010/main"/>
                        </a:ext>
                      </a:extLst>
                    </a:blip>
                    <a:srcRect/>
                    <a:stretch/>
                  </pic:blipFill>
                  <pic:spPr bwMode="auto">
                    <a:xfrm>
                      <a:off x="0" y="0"/>
                      <a:ext cx="5274310" cy="3641256"/>
                    </a:xfrm>
                    <a:prstGeom prst="rect">
                      <a:avLst/>
                    </a:prstGeom>
                    <a:ln>
                      <a:noFill/>
                    </a:ln>
                    <a:extLst>
                      <a:ext uri="{53640926-AAD7-44D8-BBD7-CCE9431645EC}">
                        <a14:shadowObscured xmlns:a14="http://schemas.microsoft.com/office/drawing/2010/main"/>
                      </a:ext>
                    </a:extLst>
                  </pic:spPr>
                </pic:pic>
              </a:graphicData>
            </a:graphic>
          </wp:inline>
        </w:drawing>
      </w:r>
    </w:p>
    <w:p w14:paraId="7D2FBBA7" w14:textId="77777777" w:rsidR="000D36C3" w:rsidRPr="009E511A" w:rsidRDefault="000D36C3" w:rsidP="000D36C3">
      <w:pPr>
        <w:pStyle w:val="tv213"/>
        <w:spacing w:before="0" w:beforeAutospacing="0" w:after="120" w:afterAutospacing="0"/>
        <w:rPr>
          <w:i/>
          <w:sz w:val="20"/>
          <w:szCs w:val="20"/>
          <w:lang w:val="lv-LV"/>
        </w:rPr>
      </w:pPr>
      <w:r w:rsidRPr="009E511A">
        <w:rPr>
          <w:i/>
          <w:sz w:val="20"/>
          <w:szCs w:val="20"/>
          <w:lang w:val="lv-LV"/>
        </w:rPr>
        <w:t>5</w:t>
      </w:r>
      <w:r w:rsidR="00492ACE" w:rsidRPr="009E511A">
        <w:rPr>
          <w:i/>
          <w:sz w:val="20"/>
          <w:szCs w:val="20"/>
          <w:lang w:val="lv-LV"/>
        </w:rPr>
        <w:t>.4.14</w:t>
      </w:r>
      <w:r w:rsidRPr="009E511A">
        <w:rPr>
          <w:i/>
          <w:sz w:val="20"/>
          <w:szCs w:val="20"/>
          <w:lang w:val="lv-LV"/>
        </w:rPr>
        <w:t xml:space="preserve">. attēls. </w:t>
      </w:r>
      <w:r w:rsidRPr="009E511A">
        <w:rPr>
          <w:b/>
          <w:i/>
          <w:sz w:val="20"/>
          <w:szCs w:val="20"/>
          <w:lang w:val="lv-LV"/>
        </w:rPr>
        <w:t xml:space="preserve">Dabas parkā esošās </w:t>
      </w:r>
      <w:r w:rsidR="00721AEF" w:rsidRPr="009E511A">
        <w:rPr>
          <w:b/>
          <w:i/>
          <w:sz w:val="20"/>
          <w:szCs w:val="20"/>
          <w:lang w:val="lv-LV"/>
        </w:rPr>
        <w:t xml:space="preserve">tūrisma </w:t>
      </w:r>
      <w:r w:rsidRPr="009E511A">
        <w:rPr>
          <w:b/>
          <w:i/>
          <w:sz w:val="20"/>
          <w:szCs w:val="20"/>
          <w:lang w:val="lv-LV"/>
        </w:rPr>
        <w:t>infrastruktūras objekti</w:t>
      </w:r>
    </w:p>
    <w:p w14:paraId="7D2FBBA8" w14:textId="77777777" w:rsidR="00B26001" w:rsidRPr="009E511A" w:rsidRDefault="00B26001" w:rsidP="004A5D76">
      <w:pPr>
        <w:jc w:val="both"/>
        <w:rPr>
          <w:rFonts w:ascii="Times New Roman" w:hAnsi="Times New Roman" w:cs="Times New Roman"/>
          <w:b/>
          <w:sz w:val="24"/>
          <w:szCs w:val="24"/>
          <w:lang w:val="la-Latn"/>
        </w:rPr>
      </w:pPr>
    </w:p>
    <w:p w14:paraId="7D2FBBA9" w14:textId="77777777" w:rsidR="004A5D76" w:rsidRPr="009E511A" w:rsidRDefault="00340C75" w:rsidP="004A5D76">
      <w:pPr>
        <w:jc w:val="both"/>
        <w:rPr>
          <w:rFonts w:ascii="Times New Roman" w:hAnsi="Times New Roman" w:cs="Times New Roman"/>
          <w:b/>
          <w:sz w:val="24"/>
          <w:szCs w:val="24"/>
          <w:lang w:val="lv-LV"/>
        </w:rPr>
      </w:pPr>
      <w:r w:rsidRPr="009E511A">
        <w:rPr>
          <w:rFonts w:ascii="Times New Roman" w:hAnsi="Times New Roman" w:cs="Times New Roman"/>
          <w:b/>
          <w:sz w:val="24"/>
          <w:szCs w:val="24"/>
          <w:lang w:val="la-Latn"/>
        </w:rPr>
        <w:t xml:space="preserve">C.1.1.3. </w:t>
      </w:r>
      <w:r w:rsidR="00953E01" w:rsidRPr="009E511A">
        <w:rPr>
          <w:rFonts w:ascii="Times New Roman" w:hAnsi="Times New Roman" w:cs="Times New Roman"/>
          <w:b/>
          <w:sz w:val="24"/>
          <w:szCs w:val="24"/>
          <w:lang w:val="lv-LV"/>
        </w:rPr>
        <w:t>Velomaršruta</w:t>
      </w:r>
      <w:r w:rsidR="00721AEF" w:rsidRPr="009E511A">
        <w:rPr>
          <w:rFonts w:ascii="Times New Roman" w:hAnsi="Times New Roman" w:cs="Times New Roman"/>
          <w:b/>
          <w:sz w:val="24"/>
          <w:szCs w:val="24"/>
          <w:lang w:val="lv-LV"/>
        </w:rPr>
        <w:t xml:space="preserve"> N</w:t>
      </w:r>
      <w:r w:rsidR="004A5D76" w:rsidRPr="009E511A">
        <w:rPr>
          <w:rFonts w:ascii="Times New Roman" w:hAnsi="Times New Roman" w:cs="Times New Roman"/>
          <w:b/>
          <w:sz w:val="24"/>
          <w:szCs w:val="24"/>
          <w:lang w:val="lv-LV"/>
        </w:rPr>
        <w:t>r. 776 “Nūmiernes aplis”</w:t>
      </w:r>
      <w:r w:rsidR="00953E01" w:rsidRPr="009E511A">
        <w:rPr>
          <w:rFonts w:ascii="Times New Roman" w:hAnsi="Times New Roman" w:cs="Times New Roman"/>
          <w:b/>
          <w:sz w:val="24"/>
          <w:szCs w:val="24"/>
          <w:lang w:val="lv-LV"/>
        </w:rPr>
        <w:t>uzturēšana</w:t>
      </w:r>
    </w:p>
    <w:p w14:paraId="7D2FBBAA" w14:textId="77777777" w:rsidR="00953E01" w:rsidRPr="009E511A" w:rsidRDefault="00953E01" w:rsidP="004A5D76">
      <w:pPr>
        <w:jc w:val="both"/>
        <w:rPr>
          <w:rFonts w:ascii="Times New Roman" w:hAnsi="Times New Roman" w:cs="Times New Roman"/>
          <w:i/>
          <w:sz w:val="24"/>
          <w:szCs w:val="24"/>
          <w:u w:val="single"/>
          <w:lang w:val="lv-LV"/>
        </w:rPr>
      </w:pPr>
    </w:p>
    <w:p w14:paraId="7D2FBBAB" w14:textId="1E27D701" w:rsidR="004A5D76" w:rsidRPr="009E511A" w:rsidRDefault="004A5D76" w:rsidP="004A5D7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DP teritoriju šķērso vietējais velomaršruts </w:t>
      </w:r>
      <w:r w:rsidR="00BB1B32" w:rsidRPr="009E511A">
        <w:rPr>
          <w:rFonts w:ascii="Times New Roman" w:hAnsi="Times New Roman" w:cs="Times New Roman"/>
          <w:sz w:val="24"/>
          <w:szCs w:val="24"/>
          <w:lang w:val="lv-LV"/>
        </w:rPr>
        <w:t>N</w:t>
      </w:r>
      <w:r w:rsidRPr="009E511A">
        <w:rPr>
          <w:rFonts w:ascii="Times New Roman" w:hAnsi="Times New Roman" w:cs="Times New Roman"/>
          <w:sz w:val="24"/>
          <w:szCs w:val="24"/>
          <w:lang w:val="lv-LV"/>
        </w:rPr>
        <w:t>r. 776 “Nūmiernes aplis”</w:t>
      </w:r>
      <w:r w:rsidR="000D36C3" w:rsidRPr="009E511A">
        <w:rPr>
          <w:rFonts w:ascii="Times New Roman" w:hAnsi="Times New Roman" w:cs="Times New Roman"/>
          <w:sz w:val="24"/>
          <w:szCs w:val="24"/>
          <w:lang w:val="lv-LV"/>
        </w:rPr>
        <w:t xml:space="preserve"> (skat. </w:t>
      </w:r>
      <w:r w:rsidR="00BD1DFC" w:rsidRPr="009E511A">
        <w:rPr>
          <w:rFonts w:ascii="Times New Roman" w:hAnsi="Times New Roman" w:cs="Times New Roman"/>
          <w:sz w:val="24"/>
          <w:szCs w:val="24"/>
          <w:lang w:val="la-Latn"/>
        </w:rPr>
        <w:t>5.4.</w:t>
      </w:r>
      <w:r w:rsidR="00546F91" w:rsidRPr="009E511A">
        <w:rPr>
          <w:rFonts w:ascii="Times New Roman" w:hAnsi="Times New Roman" w:cs="Times New Roman"/>
          <w:sz w:val="24"/>
          <w:szCs w:val="24"/>
          <w:lang w:val="la-Latn"/>
        </w:rPr>
        <w:t>15</w:t>
      </w:r>
      <w:r w:rsidR="00BD1DFC" w:rsidRPr="009E511A">
        <w:rPr>
          <w:rFonts w:ascii="Times New Roman" w:hAnsi="Times New Roman" w:cs="Times New Roman"/>
          <w:sz w:val="24"/>
          <w:szCs w:val="24"/>
          <w:lang w:val="la-Latn"/>
        </w:rPr>
        <w:t>.</w:t>
      </w:r>
      <w:r w:rsidR="00450B2D">
        <w:rPr>
          <w:rFonts w:ascii="Times New Roman" w:hAnsi="Times New Roman" w:cs="Times New Roman"/>
          <w:sz w:val="24"/>
          <w:szCs w:val="24"/>
          <w:lang w:val="lv-LV"/>
        </w:rPr>
        <w:t> </w:t>
      </w:r>
      <w:r w:rsidR="00BD1DFC" w:rsidRPr="009E511A">
        <w:rPr>
          <w:rFonts w:ascii="Times New Roman" w:hAnsi="Times New Roman" w:cs="Times New Roman"/>
          <w:sz w:val="24"/>
          <w:szCs w:val="24"/>
          <w:lang w:val="la-Latn"/>
        </w:rPr>
        <w:t>att.)</w:t>
      </w:r>
      <w:r w:rsidRPr="009E511A">
        <w:rPr>
          <w:rFonts w:ascii="Times New Roman" w:hAnsi="Times New Roman" w:cs="Times New Roman"/>
          <w:sz w:val="24"/>
          <w:szCs w:val="24"/>
          <w:lang w:val="lv-LV"/>
        </w:rPr>
        <w:t xml:space="preserve">. Maršruts ir dabā marķēts, un DP teritorijā tas galvenokārt iet pa meža ceļiem, pa kuriem brauc arī automašīnas. Lai velomaršruts būtu pilnībā izbraucams un pieejams, ir nepieciešama maršruta posma – ceļa starp </w:t>
      </w:r>
      <w:r w:rsidR="00323E82" w:rsidRPr="009E511A">
        <w:rPr>
          <w:rFonts w:ascii="Times New Roman" w:hAnsi="Times New Roman" w:cs="Times New Roman"/>
          <w:sz w:val="24"/>
          <w:szCs w:val="24"/>
          <w:lang w:val="la-Latn"/>
        </w:rPr>
        <w:t>AS “</w:t>
      </w:r>
      <w:r w:rsidR="00803629" w:rsidRPr="009E511A">
        <w:rPr>
          <w:rFonts w:ascii="Times New Roman" w:hAnsi="Times New Roman" w:cs="Times New Roman"/>
          <w:sz w:val="24"/>
          <w:szCs w:val="24"/>
          <w:lang w:val="lv-LV"/>
        </w:rPr>
        <w:t>LVM</w:t>
      </w:r>
      <w:r w:rsidR="00323E82" w:rsidRPr="009E511A">
        <w:rPr>
          <w:rFonts w:ascii="Times New Roman" w:hAnsi="Times New Roman" w:cs="Times New Roman"/>
          <w:sz w:val="24"/>
          <w:szCs w:val="24"/>
          <w:lang w:val="la-Latn"/>
        </w:rPr>
        <w:t>”</w:t>
      </w:r>
      <w:r w:rsidR="00803629" w:rsidRPr="009E511A">
        <w:rPr>
          <w:rFonts w:ascii="Times New Roman" w:hAnsi="Times New Roman" w:cs="Times New Roman"/>
          <w:sz w:val="24"/>
          <w:szCs w:val="24"/>
          <w:lang w:val="lv-LV"/>
        </w:rPr>
        <w:t xml:space="preserve"> apsaimniekotajiem</w:t>
      </w:r>
      <w:r w:rsidRPr="009E511A">
        <w:rPr>
          <w:rFonts w:ascii="Times New Roman" w:hAnsi="Times New Roman" w:cs="Times New Roman"/>
          <w:sz w:val="24"/>
          <w:szCs w:val="24"/>
          <w:lang w:val="lv-LV"/>
        </w:rPr>
        <w:t xml:space="preserve"> un Kārsavas pašvaldības </w:t>
      </w:r>
      <w:r w:rsidR="00803629" w:rsidRPr="009E511A">
        <w:rPr>
          <w:rFonts w:ascii="Times New Roman" w:hAnsi="Times New Roman" w:cs="Times New Roman"/>
          <w:sz w:val="24"/>
          <w:szCs w:val="24"/>
          <w:lang w:val="lv-LV"/>
        </w:rPr>
        <w:t xml:space="preserve">apsaimniekotajiem </w:t>
      </w:r>
      <w:r w:rsidRPr="009E511A">
        <w:rPr>
          <w:rFonts w:ascii="Times New Roman" w:hAnsi="Times New Roman" w:cs="Times New Roman"/>
          <w:sz w:val="24"/>
          <w:szCs w:val="24"/>
          <w:lang w:val="lv-LV"/>
        </w:rPr>
        <w:t xml:space="preserve">ceļiem (kalnu slēpošanas trasei pieguļošā ceļa, ko automašīnas neizmanto) atjaunošana, sakopšana, kā arī regulāra apsaimniekošana – zāles un krūmu izpļaušana, ceļa nostiprināšana mitrākās vietās, lai </w:t>
      </w:r>
      <w:r w:rsidRPr="009E511A">
        <w:rPr>
          <w:rFonts w:ascii="Times New Roman" w:hAnsi="Times New Roman" w:cs="Times New Roman"/>
          <w:sz w:val="24"/>
          <w:szCs w:val="24"/>
          <w:lang w:val="lv-LV"/>
        </w:rPr>
        <w:lastRenderedPageBreak/>
        <w:t>mazinātu dubļu un peļķu rašanos.</w:t>
      </w:r>
    </w:p>
    <w:p w14:paraId="7D2FBBAC" w14:textId="77777777" w:rsidR="00766FFC" w:rsidRPr="009E511A" w:rsidRDefault="00766FFC" w:rsidP="004A5D76">
      <w:pPr>
        <w:jc w:val="both"/>
        <w:rPr>
          <w:rFonts w:ascii="Times New Roman" w:hAnsi="Times New Roman" w:cs="Times New Roman"/>
          <w:sz w:val="24"/>
          <w:szCs w:val="24"/>
          <w:lang w:val="lv-LV"/>
        </w:rPr>
      </w:pPr>
    </w:p>
    <w:p w14:paraId="7D2FBBAD" w14:textId="77777777" w:rsidR="00766FFC" w:rsidRPr="009E511A" w:rsidRDefault="00766FFC" w:rsidP="004A5D7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Esošo velomaršrutu ieteicams papildināt ar jaunu posmu, kas iet pa veco meža ceļu vaļ</w:t>
      </w:r>
      <w:r w:rsidR="002A70D3" w:rsidRPr="009E511A">
        <w:rPr>
          <w:rFonts w:ascii="Times New Roman" w:hAnsi="Times New Roman" w:cs="Times New Roman"/>
          <w:sz w:val="24"/>
          <w:szCs w:val="24"/>
          <w:lang w:val="lv-LV"/>
        </w:rPr>
        <w:t>ņa pakājē gar Vidējo ezeru. Šaj</w:t>
      </w:r>
      <w:r w:rsidR="002A70D3"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 posmā tiek plānota arī jauna dabas takas maršruta izveide</w:t>
      </w:r>
      <w:r w:rsidR="00EF3C05" w:rsidRPr="009E511A">
        <w:rPr>
          <w:rFonts w:ascii="Times New Roman" w:hAnsi="Times New Roman" w:cs="Times New Roman"/>
          <w:sz w:val="24"/>
          <w:szCs w:val="24"/>
          <w:lang w:val="lv-LV"/>
        </w:rPr>
        <w:t xml:space="preserve"> (skat. apsaimniekošanas pasākumu Nr. </w:t>
      </w:r>
      <w:r w:rsidR="00492ACE" w:rsidRPr="009E511A">
        <w:rPr>
          <w:rFonts w:ascii="Times New Roman" w:hAnsi="Times New Roman" w:cs="Times New Roman"/>
          <w:sz w:val="24"/>
          <w:szCs w:val="24"/>
          <w:lang w:val="la-Latn"/>
        </w:rPr>
        <w:t>C.2.1.1.</w:t>
      </w:r>
      <w:r w:rsidR="00EF3C05" w:rsidRPr="009E511A">
        <w:rPr>
          <w:rFonts w:ascii="Times New Roman" w:hAnsi="Times New Roman" w:cs="Times New Roman"/>
          <w:sz w:val="24"/>
          <w:szCs w:val="24"/>
          <w:lang w:val="lv-LV"/>
        </w:rPr>
        <w:t>).</w:t>
      </w:r>
    </w:p>
    <w:p w14:paraId="7D2FBBAE" w14:textId="77777777" w:rsidR="00BD1DFC" w:rsidRPr="009E511A" w:rsidRDefault="00BD1DFC" w:rsidP="004A5D76">
      <w:pPr>
        <w:jc w:val="both"/>
        <w:rPr>
          <w:rFonts w:ascii="Times New Roman" w:hAnsi="Times New Roman" w:cs="Times New Roman"/>
          <w:sz w:val="24"/>
          <w:szCs w:val="24"/>
          <w:lang w:val="lv-LV"/>
        </w:rPr>
      </w:pPr>
    </w:p>
    <w:p w14:paraId="7D2FBBAF" w14:textId="77777777" w:rsidR="004A5D76" w:rsidRPr="009E511A" w:rsidRDefault="004A5D76" w:rsidP="004A5D76">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E</w:t>
      </w:r>
      <w:r w:rsidR="00EF3C05" w:rsidRPr="009E511A">
        <w:rPr>
          <w:rFonts w:ascii="Times New Roman" w:hAnsi="Times New Roman" w:cs="Times New Roman"/>
          <w:sz w:val="24"/>
          <w:szCs w:val="24"/>
          <w:lang w:val="lv-LV"/>
        </w:rPr>
        <w:t xml:space="preserve">sošo velomaršrutu, kā arī piedāvāto velomaršruta jauno posmu </w:t>
      </w:r>
      <w:r w:rsidRPr="009E511A">
        <w:rPr>
          <w:rFonts w:ascii="Times New Roman" w:hAnsi="Times New Roman" w:cs="Times New Roman"/>
          <w:sz w:val="24"/>
          <w:szCs w:val="24"/>
          <w:lang w:val="lv-LV"/>
        </w:rPr>
        <w:t>ziemas sezonā iespējams izmantot distanču slēpošanai.</w:t>
      </w:r>
    </w:p>
    <w:p w14:paraId="7D2FBBB0" w14:textId="77777777" w:rsidR="004A5D76" w:rsidRPr="009E511A" w:rsidRDefault="004A5D76" w:rsidP="004A5D76">
      <w:pPr>
        <w:jc w:val="both"/>
        <w:rPr>
          <w:rFonts w:ascii="Times New Roman" w:hAnsi="Times New Roman" w:cs="Times New Roman"/>
          <w:sz w:val="24"/>
          <w:szCs w:val="24"/>
          <w:lang w:val="lv-LV"/>
        </w:rPr>
      </w:pPr>
    </w:p>
    <w:p w14:paraId="7D2FBBB1" w14:textId="77777777" w:rsidR="00721AEF" w:rsidRPr="009E511A" w:rsidRDefault="04B3A1E6" w:rsidP="004A5D76">
      <w:pPr>
        <w:jc w:val="both"/>
        <w:rPr>
          <w:rFonts w:ascii="Times New Roman" w:hAnsi="Times New Roman" w:cs="Times New Roman"/>
          <w:sz w:val="24"/>
          <w:szCs w:val="24"/>
          <w:lang w:val="lv-LV"/>
        </w:rPr>
      </w:pPr>
      <w:r>
        <w:rPr>
          <w:noProof/>
          <w:lang w:val="lv-LV" w:eastAsia="lv-LV"/>
        </w:rPr>
        <w:drawing>
          <wp:inline distT="0" distB="0" distL="0" distR="0" wp14:anchorId="7D2FC208" wp14:editId="0AC4D312">
            <wp:extent cx="5274310" cy="3729234"/>
            <wp:effectExtent l="0" t="0" r="2540" b="5080"/>
            <wp:docPr id="1602923009" name="Picture 38" descr="C:\Users\12380793\Downloads\C.1.1. pasakumsVelomarsru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112" cstate="screen">
                      <a:extLst>
                        <a:ext uri="{28A0092B-C50C-407E-A947-70E740481C1C}">
                          <a14:useLocalDpi xmlns:a14="http://schemas.microsoft.com/office/drawing/2010/main"/>
                        </a:ext>
                      </a:extLst>
                    </a:blip>
                    <a:stretch>
                      <a:fillRect/>
                    </a:stretch>
                  </pic:blipFill>
                  <pic:spPr>
                    <a:xfrm>
                      <a:off x="0" y="0"/>
                      <a:ext cx="5274310" cy="3729234"/>
                    </a:xfrm>
                    <a:prstGeom prst="rect">
                      <a:avLst/>
                    </a:prstGeom>
                  </pic:spPr>
                </pic:pic>
              </a:graphicData>
            </a:graphic>
          </wp:inline>
        </w:drawing>
      </w:r>
    </w:p>
    <w:p w14:paraId="7D2FBBB2" w14:textId="77777777" w:rsidR="000D36C3" w:rsidRPr="009E511A" w:rsidRDefault="00492ACE" w:rsidP="000D36C3">
      <w:pPr>
        <w:pStyle w:val="tv213"/>
        <w:spacing w:before="0" w:beforeAutospacing="0" w:after="120" w:afterAutospacing="0"/>
        <w:rPr>
          <w:i/>
          <w:sz w:val="20"/>
          <w:szCs w:val="20"/>
          <w:lang w:val="lv-LV"/>
        </w:rPr>
      </w:pPr>
      <w:r w:rsidRPr="009E511A">
        <w:rPr>
          <w:i/>
          <w:sz w:val="20"/>
          <w:szCs w:val="20"/>
          <w:lang w:val="lv-LV"/>
        </w:rPr>
        <w:t>5.4.15</w:t>
      </w:r>
      <w:r w:rsidR="000D36C3" w:rsidRPr="009E511A">
        <w:rPr>
          <w:i/>
          <w:sz w:val="20"/>
          <w:szCs w:val="20"/>
          <w:lang w:val="lv-LV"/>
        </w:rPr>
        <w:t xml:space="preserve">. attēls. </w:t>
      </w:r>
      <w:r w:rsidR="00721AEF" w:rsidRPr="009E511A">
        <w:rPr>
          <w:b/>
          <w:i/>
          <w:sz w:val="20"/>
          <w:szCs w:val="20"/>
          <w:lang w:val="lv-LV"/>
        </w:rPr>
        <w:t>Velomaršruta Nr. 776 “Nūmiernes aplis” maršruts</w:t>
      </w:r>
    </w:p>
    <w:p w14:paraId="7D2FBBB3" w14:textId="77777777" w:rsidR="004A5D76" w:rsidRPr="009E511A" w:rsidRDefault="004A5D76" w:rsidP="004A5D76">
      <w:pPr>
        <w:jc w:val="both"/>
        <w:rPr>
          <w:rFonts w:ascii="Times New Roman" w:hAnsi="Times New Roman" w:cs="Times New Roman"/>
          <w:sz w:val="24"/>
          <w:szCs w:val="24"/>
          <w:lang w:val="lv-LV"/>
        </w:rPr>
      </w:pPr>
    </w:p>
    <w:p w14:paraId="7D2FBBB4" w14:textId="77777777" w:rsidR="005B3A8C" w:rsidRPr="009E511A" w:rsidRDefault="005B3A8C" w:rsidP="005B3A8C">
      <w:pPr>
        <w:jc w:val="both"/>
        <w:rPr>
          <w:rFonts w:ascii="Times New Roman" w:hAnsi="Times New Roman" w:cs="Times New Roman"/>
          <w:b/>
          <w:sz w:val="24"/>
          <w:szCs w:val="24"/>
          <w:lang w:val="lv-LV"/>
        </w:rPr>
      </w:pPr>
      <w:r w:rsidRPr="009E511A">
        <w:rPr>
          <w:rFonts w:ascii="Times New Roman" w:hAnsi="Times New Roman" w:cs="Times New Roman"/>
          <w:b/>
          <w:sz w:val="24"/>
          <w:szCs w:val="24"/>
          <w:lang w:val="la-Latn"/>
        </w:rPr>
        <w:t xml:space="preserve">C.1.1.4. </w:t>
      </w:r>
      <w:r w:rsidRPr="009E511A">
        <w:rPr>
          <w:rFonts w:ascii="Times New Roman" w:hAnsi="Times New Roman" w:cs="Times New Roman"/>
          <w:b/>
          <w:sz w:val="24"/>
          <w:szCs w:val="24"/>
          <w:lang w:val="lv-LV"/>
        </w:rPr>
        <w:t>Piekļuves nodrošināšana avotam un ūdens ņemšanas vietas labiekārtošana</w:t>
      </w:r>
    </w:p>
    <w:p w14:paraId="7D2FBBB5" w14:textId="77777777" w:rsidR="005B3A8C" w:rsidRPr="009E511A" w:rsidRDefault="005B3A8C" w:rsidP="005B3A8C">
      <w:pPr>
        <w:jc w:val="both"/>
        <w:rPr>
          <w:rFonts w:ascii="Times New Roman" w:hAnsi="Times New Roman" w:cs="Times New Roman"/>
          <w:i/>
          <w:sz w:val="24"/>
          <w:szCs w:val="24"/>
          <w:u w:val="single"/>
          <w:lang w:val="lv-LV"/>
        </w:rPr>
      </w:pPr>
    </w:p>
    <w:p w14:paraId="7D2FBBB6" w14:textId="77777777" w:rsidR="005B3A8C" w:rsidRPr="009E511A" w:rsidRDefault="003D645F" w:rsidP="005B3A8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P </w:t>
      </w:r>
      <w:r w:rsidRPr="009E511A">
        <w:rPr>
          <w:rFonts w:ascii="Times New Roman" w:hAnsi="Times New Roman" w:cs="Times New Roman"/>
          <w:sz w:val="24"/>
          <w:szCs w:val="24"/>
          <w:lang w:val="lv-LV"/>
        </w:rPr>
        <w:t xml:space="preserve">teritorijā atrodas avots (x306127; y713327), no kura kādreiz teritorijas apmeklētāji bieži ņēma ūdeni dzeršanai, taču šobrīd avota izplūdes vieta ir grūti pieejama. </w:t>
      </w:r>
      <w:r w:rsidR="005B3A8C" w:rsidRPr="009E511A">
        <w:rPr>
          <w:rFonts w:ascii="Times New Roman" w:hAnsi="Times New Roman" w:cs="Times New Roman"/>
          <w:sz w:val="24"/>
          <w:szCs w:val="24"/>
          <w:lang w:val="lv-LV"/>
        </w:rPr>
        <w:t xml:space="preserve">Lai atjaunotu piekļuvi minētajam avotam, ir nepieciešams veikt vairākus labiekārtošanas darbus – atjaunot taku un </w:t>
      </w:r>
      <w:r w:rsidRPr="009E511A">
        <w:rPr>
          <w:rFonts w:ascii="Times New Roman" w:hAnsi="Times New Roman" w:cs="Times New Roman"/>
          <w:sz w:val="24"/>
          <w:szCs w:val="24"/>
          <w:lang w:val="lv-LV"/>
        </w:rPr>
        <w:t xml:space="preserve">labiekārtot </w:t>
      </w:r>
      <w:r w:rsidR="005B3A8C" w:rsidRPr="009E511A">
        <w:rPr>
          <w:rFonts w:ascii="Times New Roman" w:hAnsi="Times New Roman" w:cs="Times New Roman"/>
          <w:sz w:val="24"/>
          <w:szCs w:val="24"/>
          <w:lang w:val="lv-LV"/>
        </w:rPr>
        <w:t>avota izplūdes vietu, izpļ</w:t>
      </w:r>
      <w:r w:rsidR="00DE3499" w:rsidRPr="009E511A">
        <w:rPr>
          <w:rFonts w:ascii="Times New Roman" w:hAnsi="Times New Roman" w:cs="Times New Roman"/>
          <w:sz w:val="24"/>
          <w:szCs w:val="24"/>
          <w:lang w:val="lv-LV"/>
        </w:rPr>
        <w:t>aujot un iztīrot to no krūmiem. N</w:t>
      </w:r>
      <w:r w:rsidR="00DE3499" w:rsidRPr="009E511A">
        <w:rPr>
          <w:rFonts w:ascii="Times New Roman" w:hAnsi="Times New Roman" w:cs="Times New Roman"/>
          <w:sz w:val="24"/>
          <w:szCs w:val="24"/>
          <w:lang w:val="la-Latn"/>
        </w:rPr>
        <w:t xml:space="preserve">etālu no </w:t>
      </w:r>
      <w:r w:rsidR="00DE3499" w:rsidRPr="009E511A">
        <w:rPr>
          <w:rFonts w:ascii="Times New Roman" w:hAnsi="Times New Roman" w:cs="Times New Roman"/>
          <w:sz w:val="24"/>
          <w:szCs w:val="24"/>
          <w:lang w:val="lv-LV"/>
        </w:rPr>
        <w:t>kādreizējās takas</w:t>
      </w:r>
      <w:r w:rsidR="00DE3499" w:rsidRPr="009E511A">
        <w:rPr>
          <w:rFonts w:ascii="Times New Roman" w:hAnsi="Times New Roman" w:cs="Times New Roman"/>
          <w:sz w:val="24"/>
          <w:szCs w:val="24"/>
          <w:lang w:val="la-Latn"/>
        </w:rPr>
        <w:t xml:space="preserve"> </w:t>
      </w:r>
      <w:r w:rsidR="00DE3499" w:rsidRPr="009E511A">
        <w:rPr>
          <w:rFonts w:ascii="Times New Roman" w:hAnsi="Times New Roman" w:cs="Times New Roman"/>
          <w:sz w:val="24"/>
          <w:szCs w:val="24"/>
          <w:lang w:val="lv-LV"/>
        </w:rPr>
        <w:t xml:space="preserve">vietas </w:t>
      </w:r>
      <w:r w:rsidR="00DE3499" w:rsidRPr="009E511A">
        <w:rPr>
          <w:rFonts w:ascii="Times New Roman" w:hAnsi="Times New Roman" w:cs="Times New Roman"/>
          <w:sz w:val="24"/>
          <w:szCs w:val="24"/>
          <w:lang w:val="la-Latn"/>
        </w:rPr>
        <w:t>agrāk bijusi ūdenskrātuve,</w:t>
      </w:r>
      <w:r w:rsidR="00DE3499" w:rsidRPr="009E511A">
        <w:rPr>
          <w:rFonts w:ascii="Times New Roman" w:hAnsi="Times New Roman" w:cs="Times New Roman"/>
          <w:sz w:val="24"/>
          <w:szCs w:val="24"/>
          <w:lang w:val="lv-LV"/>
        </w:rPr>
        <w:t xml:space="preserve"> </w:t>
      </w:r>
      <w:r w:rsidR="00DE3499" w:rsidRPr="009E511A">
        <w:rPr>
          <w:rFonts w:ascii="Times New Roman" w:hAnsi="Times New Roman" w:cs="Times New Roman"/>
          <w:sz w:val="24"/>
          <w:szCs w:val="24"/>
          <w:lang w:val="la-Latn"/>
        </w:rPr>
        <w:t xml:space="preserve">taču dambis lietavu laikā ticis </w:t>
      </w:r>
      <w:r w:rsidR="00DE3499" w:rsidRPr="009E511A">
        <w:rPr>
          <w:rFonts w:ascii="Times New Roman" w:hAnsi="Times New Roman" w:cs="Times New Roman"/>
          <w:sz w:val="24"/>
          <w:szCs w:val="24"/>
          <w:lang w:val="lv-LV"/>
        </w:rPr>
        <w:t xml:space="preserve">pārrauts un viens no takas posmiem </w:t>
      </w:r>
      <w:r w:rsidR="00DE3499" w:rsidRPr="009E511A">
        <w:rPr>
          <w:rFonts w:ascii="Times New Roman" w:hAnsi="Times New Roman" w:cs="Times New Roman"/>
          <w:sz w:val="24"/>
          <w:szCs w:val="24"/>
          <w:lang w:val="la-Latn"/>
        </w:rPr>
        <w:t>izskalots</w:t>
      </w:r>
      <w:r w:rsidR="00DE3499" w:rsidRPr="009E511A">
        <w:rPr>
          <w:rFonts w:ascii="Times New Roman" w:hAnsi="Times New Roman" w:cs="Times New Roman"/>
          <w:sz w:val="24"/>
          <w:szCs w:val="24"/>
          <w:lang w:val="lv-LV"/>
        </w:rPr>
        <w:t xml:space="preserve">, veidojot </w:t>
      </w:r>
      <w:r w:rsidR="00DE3499" w:rsidRPr="009E511A">
        <w:rPr>
          <w:rFonts w:ascii="Times New Roman" w:hAnsi="Times New Roman" w:cs="Times New Roman"/>
          <w:sz w:val="24"/>
          <w:szCs w:val="24"/>
          <w:lang w:val="la-Latn"/>
        </w:rPr>
        <w:t>apmēram 4 metrus dziļu grāvi.</w:t>
      </w:r>
      <w:r w:rsidR="00DE3499" w:rsidRPr="009E511A">
        <w:rPr>
          <w:rFonts w:ascii="Times New Roman" w:hAnsi="Times New Roman" w:cs="Times New Roman"/>
          <w:sz w:val="24"/>
          <w:szCs w:val="24"/>
          <w:lang w:val="lv-LV"/>
        </w:rPr>
        <w:t xml:space="preserve"> Šī iemesla dēļ takas atjaunošana kādreizējā konfigurācijā varētu būt neracionāla dārgo izmaksu dēļ. Tādēļ tiek rekomendēts atjaunojot taku nedaudz mainīt takas maršrutu </w:t>
      </w:r>
      <w:r w:rsidR="00243B9A" w:rsidRPr="009E511A">
        <w:rPr>
          <w:rFonts w:ascii="Times New Roman" w:hAnsi="Times New Roman" w:cs="Times New Roman"/>
          <w:sz w:val="24"/>
          <w:szCs w:val="24"/>
          <w:lang w:val="lv-LV"/>
        </w:rPr>
        <w:t xml:space="preserve">pārvietojot takas sākuma punktu aptuveni 50 m uz R pa Štraubes ceļu. Šajā gadījumā būtu nepieciešams izveidot tikai nelielu laipu pāri ceļmalas grāvim. </w:t>
      </w:r>
      <w:r w:rsidR="005B3A8C" w:rsidRPr="009E511A">
        <w:rPr>
          <w:rFonts w:ascii="Times New Roman" w:hAnsi="Times New Roman" w:cs="Times New Roman"/>
          <w:sz w:val="24"/>
          <w:szCs w:val="24"/>
          <w:lang w:val="lv-LV"/>
        </w:rPr>
        <w:t>Nepieciešams atjaunot (iztīrīt) avotā izvietoto betona cauruli, lai nodrošinātu tīru dzeramo ūdeni. Pie ūdens ņemšanas vietas izveidot koka laipu, lai atvieglotu piekļuvi ūdenim un lai netiktu izbradāta augsne. Uz meža autoceļa “Štraubes ceļš” (Numerne-Kalvīne) takas sākumā izvietot norādi ar attālumu līdz avotam.</w:t>
      </w:r>
    </w:p>
    <w:p w14:paraId="7D2FBBB7" w14:textId="77777777" w:rsidR="005B3A8C" w:rsidRPr="009E511A" w:rsidRDefault="005B3A8C" w:rsidP="005B3A8C">
      <w:pPr>
        <w:jc w:val="both"/>
        <w:rPr>
          <w:rFonts w:ascii="Times New Roman" w:hAnsi="Times New Roman" w:cs="Times New Roman"/>
          <w:sz w:val="24"/>
          <w:szCs w:val="24"/>
          <w:lang w:val="lv-LV"/>
        </w:rPr>
      </w:pPr>
    </w:p>
    <w:p w14:paraId="7D2FBBB8" w14:textId="77777777" w:rsidR="005B3A8C" w:rsidRPr="009E511A" w:rsidRDefault="005B3A8C" w:rsidP="005B3A8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Nepieciešams nodrošināt regulāru takas un avota apkārtnes uzturēšanu un apsaimniekošanu. </w:t>
      </w:r>
    </w:p>
    <w:p w14:paraId="7D2FBBB9" w14:textId="77777777" w:rsidR="005B3A8C" w:rsidRPr="009E511A" w:rsidRDefault="005B3A8C" w:rsidP="005B3A8C">
      <w:pPr>
        <w:jc w:val="both"/>
        <w:rPr>
          <w:rFonts w:ascii="Times New Roman" w:hAnsi="Times New Roman" w:cs="Times New Roman"/>
          <w:sz w:val="24"/>
          <w:szCs w:val="24"/>
          <w:lang w:val="lv-LV"/>
        </w:rPr>
      </w:pPr>
    </w:p>
    <w:p w14:paraId="7D2FBBBA" w14:textId="77777777" w:rsidR="00C67132" w:rsidRPr="009E511A" w:rsidRDefault="0078614B" w:rsidP="00C67132">
      <w:pPr>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v-LV"/>
        </w:rPr>
        <w:t>C.2.1</w:t>
      </w:r>
      <w:r w:rsidR="00C67132" w:rsidRPr="009E511A">
        <w:rPr>
          <w:rFonts w:ascii="Times New Roman" w:hAnsi="Times New Roman" w:cs="Times New Roman"/>
          <w:b/>
          <w:sz w:val="24"/>
          <w:szCs w:val="24"/>
          <w:u w:val="single"/>
          <w:lang w:val="lv-LV"/>
        </w:rPr>
        <w:t xml:space="preserve">. </w:t>
      </w:r>
      <w:r w:rsidR="009D0C5E" w:rsidRPr="009E511A">
        <w:rPr>
          <w:rFonts w:ascii="Times New Roman" w:hAnsi="Times New Roman" w:cs="Times New Roman"/>
          <w:b/>
          <w:sz w:val="24"/>
          <w:szCs w:val="24"/>
          <w:u w:val="single"/>
          <w:lang w:val="lv-LV"/>
        </w:rPr>
        <w:t>Jaunu tūrisma un rekreācijas objektu un ar tiem saistītās infrastruktūras izveide</w:t>
      </w:r>
    </w:p>
    <w:p w14:paraId="7D2FBBBB" w14:textId="77777777" w:rsidR="00C67132" w:rsidRPr="009E511A" w:rsidRDefault="00C67132" w:rsidP="00C67132">
      <w:pPr>
        <w:jc w:val="both"/>
        <w:rPr>
          <w:rFonts w:ascii="Times New Roman" w:hAnsi="Times New Roman" w:cs="Times New Roman"/>
          <w:sz w:val="24"/>
          <w:szCs w:val="24"/>
          <w:lang w:val="lv-LV"/>
        </w:rPr>
      </w:pPr>
    </w:p>
    <w:p w14:paraId="7D2FBBBC" w14:textId="77777777" w:rsidR="000D6431" w:rsidRPr="009E511A" w:rsidRDefault="000D6431" w:rsidP="00C67132">
      <w:pPr>
        <w:jc w:val="both"/>
        <w:rPr>
          <w:rFonts w:ascii="Times New Roman" w:hAnsi="Times New Roman" w:cs="Times New Roman"/>
          <w:iCs/>
          <w:sz w:val="24"/>
          <w:lang w:val="sv-SE"/>
        </w:rPr>
      </w:pPr>
      <w:r w:rsidRPr="009E511A">
        <w:rPr>
          <w:rFonts w:ascii="Times New Roman" w:hAnsi="Times New Roman" w:cs="Times New Roman"/>
          <w:iCs/>
          <w:sz w:val="24"/>
          <w:lang w:val="sv-SE"/>
        </w:rPr>
        <w:t>D</w:t>
      </w:r>
      <w:r w:rsidR="008F12AE">
        <w:rPr>
          <w:rFonts w:ascii="Times New Roman" w:hAnsi="Times New Roman" w:cs="Times New Roman"/>
          <w:iCs/>
          <w:sz w:val="24"/>
          <w:lang w:val="sv-SE"/>
        </w:rPr>
        <w:t xml:space="preserve">A </w:t>
      </w:r>
      <w:r w:rsidRPr="009E511A">
        <w:rPr>
          <w:rFonts w:ascii="Times New Roman" w:hAnsi="Times New Roman" w:cs="Times New Roman"/>
          <w:iCs/>
          <w:sz w:val="24"/>
          <w:lang w:val="sv-SE"/>
        </w:rPr>
        <w:t>plānā paredzēta vairāku jaunu tūrisma un infrastruktūras objektu izveide. Nepieciešams ņemt vērā, ka plānā norādītās iespējamās  infrastruktūras izveidošanas vietas ir orientējošas un izstrādājot tehnisko dokumentāciju konkrētu infrastruktūras objektu izveidošanai, tās var tikt precizētas, līdz ar to var mainīties arī zemes vienības, kurās infrastruktūra tiek izvietota. Ja tiek pieņemts lēmums par konkrētu infrastruktūras objektu izveidošanu, pirms tehniskās dokumentācijas izstrādes, nepieciešams saņemt zemes īpašnieku piekrišanu par tūrisma infrastruktūras izveidošanu uz viņu zemes. Gadījumos, kad netiek panākta vienošanās ar kādu no zemes īpašniekiem, nepieciešams veikt korekcijas plānotās infrastruktūras izvietojumā.</w:t>
      </w:r>
    </w:p>
    <w:p w14:paraId="7D2FBBBD" w14:textId="77777777" w:rsidR="000D6431" w:rsidRPr="009E511A" w:rsidRDefault="000D6431" w:rsidP="00C67132">
      <w:pPr>
        <w:jc w:val="both"/>
        <w:rPr>
          <w:rFonts w:ascii="Times New Roman" w:hAnsi="Times New Roman" w:cs="Times New Roman"/>
          <w:sz w:val="24"/>
          <w:szCs w:val="24"/>
          <w:lang w:val="lv-LV"/>
        </w:rPr>
      </w:pPr>
    </w:p>
    <w:p w14:paraId="7D2FBBBE" w14:textId="77777777" w:rsidR="00953E01" w:rsidRPr="009E511A" w:rsidRDefault="00953E01" w:rsidP="00C67132">
      <w:pPr>
        <w:jc w:val="both"/>
        <w:rPr>
          <w:rFonts w:ascii="Times New Roman" w:hAnsi="Times New Roman" w:cs="Times New Roman"/>
          <w:sz w:val="24"/>
          <w:szCs w:val="24"/>
          <w:lang w:val="lv-LV"/>
        </w:rPr>
      </w:pPr>
      <w:r w:rsidRPr="009E511A">
        <w:rPr>
          <w:rFonts w:ascii="Times New Roman" w:hAnsi="Times New Roman" w:cs="Times New Roman"/>
          <w:b/>
          <w:sz w:val="24"/>
          <w:szCs w:val="24"/>
          <w:lang w:val="lv-LV"/>
        </w:rPr>
        <w:t>C.2.1.1. Jauna dabas takas maršruta izveide</w:t>
      </w:r>
    </w:p>
    <w:p w14:paraId="7D2FBBBF" w14:textId="77777777" w:rsidR="00953E01" w:rsidRPr="009E511A" w:rsidRDefault="00953E01" w:rsidP="00F91B65">
      <w:pPr>
        <w:jc w:val="both"/>
        <w:rPr>
          <w:rFonts w:ascii="Times New Roman" w:hAnsi="Times New Roman" w:cs="Times New Roman"/>
          <w:i/>
          <w:sz w:val="24"/>
          <w:szCs w:val="24"/>
          <w:u w:val="single"/>
          <w:lang w:val="lv-LV"/>
        </w:rPr>
      </w:pPr>
      <w:bookmarkStart w:id="110" w:name="_Toc345502476"/>
      <w:bookmarkEnd w:id="107"/>
      <w:bookmarkEnd w:id="108"/>
    </w:p>
    <w:p w14:paraId="7D2FBBC0" w14:textId="77777777" w:rsidR="00A5383A" w:rsidRPr="009E511A" w:rsidRDefault="006C16C0" w:rsidP="00F91B65">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DA plāna izstrādē iesaistītie eksperti piedāvā</w:t>
      </w:r>
      <w:r w:rsidR="00F91B65" w:rsidRPr="009E511A">
        <w:rPr>
          <w:rFonts w:ascii="Times New Roman" w:hAnsi="Times New Roman" w:cs="Times New Roman"/>
          <w:sz w:val="24"/>
          <w:szCs w:val="24"/>
          <w:lang w:val="lv-LV"/>
        </w:rPr>
        <w:t xml:space="preserve"> izveidot jaunu pastaigu dabas taku</w:t>
      </w:r>
      <w:r w:rsidR="00EF3C05" w:rsidRPr="009E511A">
        <w:rPr>
          <w:rFonts w:ascii="Times New Roman" w:hAnsi="Times New Roman" w:cs="Times New Roman"/>
          <w:sz w:val="24"/>
          <w:szCs w:val="24"/>
          <w:lang w:val="lv-LV"/>
        </w:rPr>
        <w:t xml:space="preserve"> ar diviem garuma ziņā </w:t>
      </w:r>
      <w:r w:rsidR="003D786F" w:rsidRPr="009E511A">
        <w:rPr>
          <w:rFonts w:ascii="Times New Roman" w:hAnsi="Times New Roman" w:cs="Times New Roman"/>
          <w:sz w:val="24"/>
          <w:szCs w:val="24"/>
          <w:lang w:val="lv-LV"/>
        </w:rPr>
        <w:t>atšķirīgiem maršrutiem</w:t>
      </w:r>
      <w:r w:rsidR="005E5F55" w:rsidRPr="009E511A">
        <w:rPr>
          <w:rFonts w:ascii="Times New Roman" w:hAnsi="Times New Roman" w:cs="Times New Roman"/>
          <w:sz w:val="24"/>
          <w:szCs w:val="24"/>
          <w:lang w:val="lv-LV"/>
        </w:rPr>
        <w:t>:</w:t>
      </w:r>
      <w:r w:rsidR="003D786F" w:rsidRPr="009E511A">
        <w:rPr>
          <w:rFonts w:ascii="Times New Roman" w:hAnsi="Times New Roman" w:cs="Times New Roman"/>
          <w:sz w:val="24"/>
          <w:szCs w:val="24"/>
          <w:lang w:val="lv-LV"/>
        </w:rPr>
        <w:t xml:space="preserve"> </w:t>
      </w:r>
      <w:r w:rsidR="00B075FF" w:rsidRPr="009E511A">
        <w:rPr>
          <w:rFonts w:ascii="Times New Roman" w:hAnsi="Times New Roman" w:cs="Times New Roman"/>
          <w:sz w:val="24"/>
          <w:szCs w:val="24"/>
          <w:lang w:val="lv-LV"/>
        </w:rPr>
        <w:t>“</w:t>
      </w:r>
      <w:r w:rsidR="00B075FF" w:rsidRPr="009E511A">
        <w:rPr>
          <w:rFonts w:ascii="Times New Roman" w:hAnsi="Times New Roman" w:cs="Times New Roman"/>
          <w:sz w:val="24"/>
          <w:szCs w:val="24"/>
          <w:lang w:val="la-Latn"/>
        </w:rPr>
        <w:t>M</w:t>
      </w:r>
      <w:r w:rsidR="00EF3C05" w:rsidRPr="009E511A">
        <w:rPr>
          <w:rFonts w:ascii="Times New Roman" w:hAnsi="Times New Roman" w:cs="Times New Roman"/>
          <w:sz w:val="24"/>
          <w:szCs w:val="24"/>
          <w:lang w:val="lv-LV"/>
        </w:rPr>
        <w:t xml:space="preserve">azais loks” </w:t>
      </w:r>
      <w:r w:rsidR="00B075FF" w:rsidRPr="009E511A">
        <w:rPr>
          <w:rFonts w:ascii="Times New Roman" w:hAnsi="Times New Roman" w:cs="Times New Roman"/>
          <w:sz w:val="24"/>
          <w:szCs w:val="24"/>
          <w:lang w:val="lv-LV"/>
        </w:rPr>
        <w:t>un “</w:t>
      </w:r>
      <w:r w:rsidR="00B075FF" w:rsidRPr="009E511A">
        <w:rPr>
          <w:rFonts w:ascii="Times New Roman" w:hAnsi="Times New Roman" w:cs="Times New Roman"/>
          <w:sz w:val="24"/>
          <w:szCs w:val="24"/>
          <w:lang w:val="la-Latn"/>
        </w:rPr>
        <w:t>L</w:t>
      </w:r>
      <w:r w:rsidR="003D786F" w:rsidRPr="009E511A">
        <w:rPr>
          <w:rFonts w:ascii="Times New Roman" w:hAnsi="Times New Roman" w:cs="Times New Roman"/>
          <w:sz w:val="24"/>
          <w:szCs w:val="24"/>
          <w:lang w:val="lv-LV"/>
        </w:rPr>
        <w:t>ielais loks”. Abi maršruti sākas jau izveidotās dabas takas s</w:t>
      </w:r>
      <w:r w:rsidR="00440F16" w:rsidRPr="009E511A">
        <w:rPr>
          <w:rFonts w:ascii="Times New Roman" w:hAnsi="Times New Roman" w:cs="Times New Roman"/>
          <w:sz w:val="24"/>
          <w:szCs w:val="24"/>
          <w:lang w:val="lv-LV"/>
        </w:rPr>
        <w:t>ā</w:t>
      </w:r>
      <w:r w:rsidR="003D786F" w:rsidRPr="009E511A">
        <w:rPr>
          <w:rFonts w:ascii="Times New Roman" w:hAnsi="Times New Roman" w:cs="Times New Roman"/>
          <w:sz w:val="24"/>
          <w:szCs w:val="24"/>
          <w:lang w:val="lv-LV"/>
        </w:rPr>
        <w:t xml:space="preserve">kuma posmā. Īsākais </w:t>
      </w:r>
      <w:r w:rsidR="00440F16" w:rsidRPr="009E511A">
        <w:rPr>
          <w:rFonts w:ascii="Times New Roman" w:hAnsi="Times New Roman" w:cs="Times New Roman"/>
          <w:sz w:val="24"/>
          <w:szCs w:val="24"/>
          <w:lang w:val="lv-LV"/>
        </w:rPr>
        <w:t xml:space="preserve">“Mazais loks” </w:t>
      </w:r>
      <w:r w:rsidR="003D786F" w:rsidRPr="009E511A">
        <w:rPr>
          <w:rFonts w:ascii="Times New Roman" w:hAnsi="Times New Roman" w:cs="Times New Roman"/>
          <w:sz w:val="24"/>
          <w:szCs w:val="24"/>
          <w:lang w:val="lv-LV"/>
        </w:rPr>
        <w:t>no</w:t>
      </w:r>
      <w:r w:rsidR="00EF3C05" w:rsidRPr="009E511A">
        <w:rPr>
          <w:rFonts w:ascii="Times New Roman" w:hAnsi="Times New Roman" w:cs="Times New Roman"/>
          <w:sz w:val="24"/>
          <w:szCs w:val="24"/>
          <w:lang w:val="lv-LV"/>
        </w:rPr>
        <w:t xml:space="preserve"> plānot</w:t>
      </w:r>
      <w:r w:rsidR="003D786F" w:rsidRPr="009E511A">
        <w:rPr>
          <w:rFonts w:ascii="Times New Roman" w:hAnsi="Times New Roman" w:cs="Times New Roman"/>
          <w:sz w:val="24"/>
          <w:szCs w:val="24"/>
          <w:lang w:val="lv-LV"/>
        </w:rPr>
        <w:t xml:space="preserve">ajiem maršrutiem </w:t>
      </w:r>
      <w:r w:rsidR="00440F16" w:rsidRPr="009E511A">
        <w:rPr>
          <w:rFonts w:ascii="Times New Roman" w:hAnsi="Times New Roman" w:cs="Times New Roman"/>
          <w:sz w:val="24"/>
          <w:szCs w:val="24"/>
          <w:lang w:val="lv-LV"/>
        </w:rPr>
        <w:t>iet gar skatu torni, tad turpinās pa nogāzi līdz vecajam meža ceļam, tālāk ved pa meža ceļu līdz meža stigai un iemītai takai, kas ved līdz Kugreņu ezeram. Atpakaļ uz sākuma punktu dabas taka ved pa iemītu meža taku līdz ceļam</w:t>
      </w:r>
      <w:r w:rsidR="00344EBF" w:rsidRPr="009E511A">
        <w:rPr>
          <w:rFonts w:ascii="Times New Roman" w:hAnsi="Times New Roman" w:cs="Times New Roman"/>
          <w:sz w:val="24"/>
          <w:szCs w:val="24"/>
          <w:lang w:val="lv-LV"/>
        </w:rPr>
        <w:t>, kas ved uz skatu torni</w:t>
      </w:r>
      <w:r w:rsidR="00440F16" w:rsidRPr="009E511A">
        <w:rPr>
          <w:rFonts w:ascii="Times New Roman" w:hAnsi="Times New Roman" w:cs="Times New Roman"/>
          <w:sz w:val="24"/>
          <w:szCs w:val="24"/>
          <w:lang w:val="lv-LV"/>
        </w:rPr>
        <w:t xml:space="preserve">, īss takas fragments iet pa ceļu un turpinās pa vaļņa nogāzi līdz skatu tornim. No skatu torņa maršruts ved atpakaļ uz dabas takas sākuma punktu. </w:t>
      </w:r>
      <w:r w:rsidR="00F91B65" w:rsidRPr="009E511A">
        <w:rPr>
          <w:rFonts w:ascii="Times New Roman" w:hAnsi="Times New Roman" w:cs="Times New Roman"/>
          <w:sz w:val="24"/>
          <w:szCs w:val="24"/>
          <w:lang w:val="lv-LV"/>
        </w:rPr>
        <w:t xml:space="preserve">Pie ezera (purvā) </w:t>
      </w:r>
      <w:r w:rsidR="00721AEF" w:rsidRPr="009E511A">
        <w:rPr>
          <w:rFonts w:ascii="Times New Roman" w:hAnsi="Times New Roman" w:cs="Times New Roman"/>
          <w:sz w:val="24"/>
          <w:szCs w:val="24"/>
          <w:lang w:val="lv-LV"/>
        </w:rPr>
        <w:t xml:space="preserve">ieteicams </w:t>
      </w:r>
      <w:r w:rsidR="00F91B65" w:rsidRPr="009E511A">
        <w:rPr>
          <w:rFonts w:ascii="Times New Roman" w:hAnsi="Times New Roman" w:cs="Times New Roman"/>
          <w:sz w:val="24"/>
          <w:szCs w:val="24"/>
          <w:lang w:val="lv-LV"/>
        </w:rPr>
        <w:t xml:space="preserve">izveidot nelielu skatu laukumu vai platformu, lai labāk pārredzētu ainavu. </w:t>
      </w:r>
      <w:r w:rsidR="00324B6D" w:rsidRPr="009E511A">
        <w:rPr>
          <w:rFonts w:ascii="Times New Roman" w:hAnsi="Times New Roman" w:cs="Times New Roman"/>
          <w:sz w:val="24"/>
          <w:szCs w:val="24"/>
          <w:lang w:val="lv-LV"/>
        </w:rPr>
        <w:t xml:space="preserve">Purvā ietilpstošajā maršruta daļā </w:t>
      </w:r>
      <w:r w:rsidR="00D15F62" w:rsidRPr="009E511A">
        <w:rPr>
          <w:rFonts w:ascii="Times New Roman" w:hAnsi="Times New Roman" w:cs="Times New Roman"/>
          <w:sz w:val="24"/>
          <w:szCs w:val="24"/>
          <w:lang w:val="lv-LV"/>
        </w:rPr>
        <w:t xml:space="preserve">takas platumā un skatu laukuma vietā </w:t>
      </w:r>
      <w:r w:rsidR="00324B6D" w:rsidRPr="009E511A">
        <w:rPr>
          <w:rFonts w:ascii="Times New Roman" w:hAnsi="Times New Roman" w:cs="Times New Roman"/>
          <w:sz w:val="24"/>
          <w:szCs w:val="24"/>
          <w:lang w:val="lv-LV"/>
        </w:rPr>
        <w:t>nepiecieš</w:t>
      </w:r>
      <w:r w:rsidR="00D15F62" w:rsidRPr="009E511A">
        <w:rPr>
          <w:rFonts w:ascii="Times New Roman" w:hAnsi="Times New Roman" w:cs="Times New Roman"/>
          <w:sz w:val="24"/>
          <w:szCs w:val="24"/>
          <w:lang w:val="lv-LV"/>
        </w:rPr>
        <w:t xml:space="preserve">ams ieklāt </w:t>
      </w:r>
      <w:r w:rsidR="00324B6D" w:rsidRPr="009E511A">
        <w:rPr>
          <w:rFonts w:ascii="Times New Roman" w:hAnsi="Times New Roman" w:cs="Times New Roman"/>
          <w:sz w:val="24"/>
          <w:szCs w:val="24"/>
          <w:lang w:val="lv-LV"/>
        </w:rPr>
        <w:t>koka vai koku imitējošu mākslīgo materiā</w:t>
      </w:r>
      <w:r w:rsidR="00D15F62" w:rsidRPr="009E511A">
        <w:rPr>
          <w:rFonts w:ascii="Times New Roman" w:hAnsi="Times New Roman" w:cs="Times New Roman"/>
          <w:sz w:val="24"/>
          <w:szCs w:val="24"/>
          <w:lang w:val="lv-LV"/>
        </w:rPr>
        <w:t>lu segumu. Plānoto takas maršruta vietu pie Kugreņu ezera</w:t>
      </w:r>
      <w:r w:rsidR="00324B6D" w:rsidRPr="009E511A">
        <w:rPr>
          <w:rFonts w:ascii="Times New Roman" w:hAnsi="Times New Roman" w:cs="Times New Roman"/>
          <w:sz w:val="24"/>
          <w:szCs w:val="24"/>
          <w:lang w:val="lv-LV"/>
        </w:rPr>
        <w:t xml:space="preserve"> </w:t>
      </w:r>
      <w:r w:rsidR="00D15F62" w:rsidRPr="009E511A">
        <w:rPr>
          <w:rFonts w:ascii="Times New Roman" w:hAnsi="Times New Roman" w:cs="Times New Roman"/>
          <w:sz w:val="24"/>
          <w:szCs w:val="24"/>
          <w:lang w:val="lv-LV"/>
        </w:rPr>
        <w:t>arī pašlaik aktīvi izmanto makšķernieki. Lai piekļūtu ezera krastam, purva daļā ir samesti dēļi, novērota</w:t>
      </w:r>
      <w:r w:rsidR="00730DEE" w:rsidRPr="009E511A">
        <w:rPr>
          <w:rFonts w:ascii="Times New Roman" w:hAnsi="Times New Roman" w:cs="Times New Roman"/>
          <w:sz w:val="24"/>
          <w:szCs w:val="24"/>
          <w:lang w:val="lv-LV"/>
        </w:rPr>
        <w:t xml:space="preserve"> purva veģetācijas</w:t>
      </w:r>
      <w:r w:rsidR="00D15F62" w:rsidRPr="009E511A">
        <w:rPr>
          <w:rFonts w:ascii="Times New Roman" w:hAnsi="Times New Roman" w:cs="Times New Roman"/>
          <w:sz w:val="24"/>
          <w:szCs w:val="24"/>
          <w:lang w:val="lv-LV"/>
        </w:rPr>
        <w:t xml:space="preserve"> nomīdīšana. </w:t>
      </w:r>
      <w:r w:rsidR="00730DEE" w:rsidRPr="009E511A">
        <w:rPr>
          <w:rFonts w:ascii="Times New Roman" w:hAnsi="Times New Roman" w:cs="Times New Roman"/>
          <w:sz w:val="24"/>
          <w:szCs w:val="24"/>
          <w:lang w:val="lv-LV"/>
        </w:rPr>
        <w:t xml:space="preserve">Izveidojot plānoto maršrutu, tiks organizēta teritorijas apmeklētāju </w:t>
      </w:r>
      <w:r w:rsidR="0094064E" w:rsidRPr="009E511A">
        <w:rPr>
          <w:rFonts w:ascii="Times New Roman" w:hAnsi="Times New Roman" w:cs="Times New Roman"/>
          <w:sz w:val="24"/>
          <w:szCs w:val="24"/>
          <w:lang w:val="lv-LV"/>
        </w:rPr>
        <w:t xml:space="preserve">plūsma un </w:t>
      </w:r>
      <w:r w:rsidR="00730DEE" w:rsidRPr="009E511A">
        <w:rPr>
          <w:rFonts w:ascii="Times New Roman" w:hAnsi="Times New Roman" w:cs="Times New Roman"/>
          <w:sz w:val="24"/>
          <w:szCs w:val="24"/>
          <w:lang w:val="lv-LV"/>
        </w:rPr>
        <w:t xml:space="preserve">mazināta </w:t>
      </w:r>
      <w:r w:rsidR="0094064E" w:rsidRPr="009E511A">
        <w:rPr>
          <w:rFonts w:ascii="Times New Roman" w:hAnsi="Times New Roman" w:cs="Times New Roman"/>
          <w:sz w:val="24"/>
          <w:szCs w:val="24"/>
          <w:lang w:val="lv-LV"/>
        </w:rPr>
        <w:t>to radītā ietekme uz aizsargājamo purva biotopu.</w:t>
      </w:r>
    </w:p>
    <w:p w14:paraId="7D2FBBC1" w14:textId="77777777" w:rsidR="00B075FF" w:rsidRPr="009E511A" w:rsidRDefault="00B075FF" w:rsidP="00F91B65">
      <w:pPr>
        <w:jc w:val="both"/>
        <w:rPr>
          <w:rFonts w:ascii="Times New Roman" w:hAnsi="Times New Roman" w:cs="Times New Roman"/>
          <w:sz w:val="24"/>
          <w:szCs w:val="24"/>
          <w:lang w:val="lv-LV"/>
        </w:rPr>
      </w:pPr>
    </w:p>
    <w:p w14:paraId="7D2FBBC2" w14:textId="77777777" w:rsidR="00B075FF" w:rsidRPr="009E511A" w:rsidRDefault="00B075FF" w:rsidP="00F91B65">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 xml:space="preserve">Garākā maršruta “Lielais loks” sākuma posms līdz slepošanas trases nogāzes augšējai daļai sakrīt ar īsāko maršrutu “Mazais loks”, tālāk garākais maršruts ved pa </w:t>
      </w:r>
      <w:r w:rsidR="00EF717F" w:rsidRPr="009E511A">
        <w:rPr>
          <w:rFonts w:ascii="Times New Roman" w:hAnsi="Times New Roman" w:cs="Times New Roman"/>
          <w:sz w:val="24"/>
          <w:szCs w:val="24"/>
          <w:lang w:val="la-Latn"/>
        </w:rPr>
        <w:t>velosipēdistu maršrutu līdz DP “Numernes valnis” robežai, tad pa veco meža ceļu lejā pa vaļņa nogāzi un ved gar vaļņa pakāji līdz savienojas ar īsāko maršrutu.</w:t>
      </w:r>
    </w:p>
    <w:p w14:paraId="7D2FBBC3" w14:textId="77777777" w:rsidR="00A5383A" w:rsidRPr="009E511A" w:rsidRDefault="00A5383A" w:rsidP="00F91B65">
      <w:pPr>
        <w:jc w:val="both"/>
        <w:rPr>
          <w:rFonts w:ascii="Times New Roman" w:hAnsi="Times New Roman" w:cs="Times New Roman"/>
          <w:sz w:val="24"/>
          <w:szCs w:val="24"/>
          <w:lang w:val="lv-LV"/>
        </w:rPr>
      </w:pPr>
    </w:p>
    <w:p w14:paraId="7D2FBBC4" w14:textId="77777777" w:rsidR="00FB6BF2" w:rsidRPr="009E511A" w:rsidRDefault="00F91B65" w:rsidP="00F91B65">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Vietās, kur </w:t>
      </w:r>
      <w:r w:rsidR="00B075FF" w:rsidRPr="009E511A">
        <w:rPr>
          <w:rFonts w:ascii="Times New Roman" w:hAnsi="Times New Roman" w:cs="Times New Roman"/>
          <w:sz w:val="24"/>
          <w:szCs w:val="24"/>
          <w:lang w:val="la-Latn"/>
        </w:rPr>
        <w:t xml:space="preserve">taku </w:t>
      </w:r>
      <w:r w:rsidR="00B075FF" w:rsidRPr="009E511A">
        <w:rPr>
          <w:rFonts w:ascii="Times New Roman" w:hAnsi="Times New Roman" w:cs="Times New Roman"/>
          <w:sz w:val="24"/>
          <w:szCs w:val="24"/>
          <w:lang w:val="lv-LV"/>
        </w:rPr>
        <w:t>maršruti</w:t>
      </w:r>
      <w:r w:rsidRPr="009E511A">
        <w:rPr>
          <w:rFonts w:ascii="Times New Roman" w:hAnsi="Times New Roman" w:cs="Times New Roman"/>
          <w:sz w:val="24"/>
          <w:szCs w:val="24"/>
          <w:lang w:val="lv-LV"/>
        </w:rPr>
        <w:t xml:space="preserve"> ved pa mitrājiem, </w:t>
      </w:r>
      <w:r w:rsidR="00721AEF" w:rsidRPr="009E511A">
        <w:rPr>
          <w:rFonts w:ascii="Times New Roman" w:hAnsi="Times New Roman" w:cs="Times New Roman"/>
          <w:sz w:val="24"/>
          <w:szCs w:val="24"/>
          <w:lang w:val="lv-LV"/>
        </w:rPr>
        <w:t xml:space="preserve">nepieciešams </w:t>
      </w:r>
      <w:r w:rsidR="00993237" w:rsidRPr="009E511A">
        <w:rPr>
          <w:rFonts w:ascii="Times New Roman" w:hAnsi="Times New Roman" w:cs="Times New Roman"/>
          <w:sz w:val="24"/>
          <w:szCs w:val="24"/>
          <w:lang w:val="lv-LV"/>
        </w:rPr>
        <w:t>izveidot koka</w:t>
      </w:r>
      <w:r w:rsidR="00A5383A" w:rsidRPr="009E511A">
        <w:rPr>
          <w:rFonts w:ascii="Times New Roman" w:hAnsi="Times New Roman" w:cs="Times New Roman"/>
          <w:sz w:val="24"/>
          <w:szCs w:val="24"/>
          <w:lang w:val="lv-LV"/>
        </w:rPr>
        <w:t xml:space="preserve"> vai koku imit</w:t>
      </w:r>
      <w:r w:rsidR="00A5383A" w:rsidRPr="009E511A">
        <w:rPr>
          <w:rFonts w:ascii="Times New Roman" w:hAnsi="Times New Roman" w:cs="Times New Roman"/>
          <w:sz w:val="24"/>
          <w:szCs w:val="24"/>
          <w:lang w:val="la-Latn"/>
        </w:rPr>
        <w:t>ējošu mākslīgo materiālu</w:t>
      </w:r>
      <w:r w:rsidR="00B075FF" w:rsidRPr="009E511A">
        <w:rPr>
          <w:rFonts w:ascii="Times New Roman" w:hAnsi="Times New Roman" w:cs="Times New Roman"/>
          <w:sz w:val="24"/>
          <w:szCs w:val="24"/>
          <w:lang w:val="lv-LV"/>
        </w:rPr>
        <w:t xml:space="preserve"> laipas.</w:t>
      </w:r>
      <w:r w:rsidR="00EF717F" w:rsidRPr="009E511A">
        <w:rPr>
          <w:rFonts w:ascii="Times New Roman" w:hAnsi="Times New Roman" w:cs="Times New Roman"/>
          <w:sz w:val="24"/>
          <w:szCs w:val="24"/>
          <w:lang w:val="la-Latn"/>
        </w:rPr>
        <w:t xml:space="preserve"> Intensīvākas apmeklētāju slodzes gadījumā, ja uz </w:t>
      </w:r>
      <w:r w:rsidR="00FB6BF2" w:rsidRPr="009E511A">
        <w:rPr>
          <w:rFonts w:ascii="Times New Roman" w:hAnsi="Times New Roman" w:cs="Times New Roman"/>
          <w:sz w:val="24"/>
          <w:szCs w:val="24"/>
          <w:lang w:val="la-Latn"/>
        </w:rPr>
        <w:t xml:space="preserve">vaļņa </w:t>
      </w:r>
      <w:r w:rsidR="00EF717F" w:rsidRPr="009E511A">
        <w:rPr>
          <w:rFonts w:ascii="Times New Roman" w:hAnsi="Times New Roman" w:cs="Times New Roman"/>
          <w:sz w:val="24"/>
          <w:szCs w:val="24"/>
          <w:lang w:val="la-Latn"/>
        </w:rPr>
        <w:t>nogāzēm</w:t>
      </w:r>
      <w:r w:rsidR="00FB6BF2" w:rsidRPr="009E511A">
        <w:rPr>
          <w:rFonts w:ascii="Times New Roman" w:hAnsi="Times New Roman" w:cs="Times New Roman"/>
          <w:sz w:val="24"/>
          <w:szCs w:val="24"/>
          <w:lang w:val="la-Latn"/>
        </w:rPr>
        <w:t xml:space="preserve"> esošajos takas posmos</w:t>
      </w:r>
      <w:r w:rsidR="00EF717F" w:rsidRPr="009E511A">
        <w:rPr>
          <w:rFonts w:ascii="Times New Roman" w:hAnsi="Times New Roman" w:cs="Times New Roman"/>
          <w:sz w:val="24"/>
          <w:szCs w:val="24"/>
          <w:lang w:val="la-Latn"/>
        </w:rPr>
        <w:t xml:space="preserve"> tiek novērotas </w:t>
      </w:r>
      <w:r w:rsidR="00FB6BF2" w:rsidRPr="009E511A">
        <w:rPr>
          <w:rFonts w:ascii="Times New Roman" w:hAnsi="Times New Roman" w:cs="Times New Roman"/>
          <w:sz w:val="24"/>
          <w:szCs w:val="24"/>
          <w:lang w:val="la-Latn"/>
        </w:rPr>
        <w:t xml:space="preserve">iespējamas </w:t>
      </w:r>
      <w:r w:rsidR="00EF717F" w:rsidRPr="009E511A">
        <w:rPr>
          <w:rFonts w:ascii="Times New Roman" w:hAnsi="Times New Roman" w:cs="Times New Roman"/>
          <w:sz w:val="24"/>
          <w:szCs w:val="24"/>
          <w:lang w:val="la-Latn"/>
        </w:rPr>
        <w:t>erozijas</w:t>
      </w:r>
      <w:r w:rsidR="00FB6BF2" w:rsidRPr="009E511A">
        <w:rPr>
          <w:rFonts w:ascii="Times New Roman" w:hAnsi="Times New Roman" w:cs="Times New Roman"/>
          <w:sz w:val="24"/>
          <w:szCs w:val="24"/>
          <w:lang w:val="la-Latn"/>
        </w:rPr>
        <w:t xml:space="preserve"> pazīmes,</w:t>
      </w:r>
      <w:r w:rsidR="00EF717F" w:rsidRPr="009E511A">
        <w:rPr>
          <w:rFonts w:ascii="Times New Roman" w:hAnsi="Times New Roman" w:cs="Times New Roman"/>
          <w:sz w:val="24"/>
          <w:szCs w:val="24"/>
          <w:lang w:val="la-Latn"/>
        </w:rPr>
        <w:t xml:space="preserve">  nepieciešams izvērtēt kāpņu izveidošanas nepieciešamību</w:t>
      </w:r>
      <w:r w:rsidR="00FB6BF2" w:rsidRPr="009E511A">
        <w:rPr>
          <w:rFonts w:ascii="Times New Roman" w:hAnsi="Times New Roman" w:cs="Times New Roman"/>
          <w:sz w:val="24"/>
          <w:szCs w:val="24"/>
          <w:lang w:val="la-Latn"/>
        </w:rPr>
        <w:t>.</w:t>
      </w:r>
      <w:r w:rsidR="00EF717F" w:rsidRPr="009E511A">
        <w:rPr>
          <w:rFonts w:ascii="Times New Roman" w:hAnsi="Times New Roman" w:cs="Times New Roman"/>
          <w:sz w:val="24"/>
          <w:szCs w:val="24"/>
          <w:lang w:val="la-Latn"/>
        </w:rPr>
        <w:t xml:space="preserve">  </w:t>
      </w:r>
      <w:r w:rsidR="00FB6BF2" w:rsidRPr="009E511A">
        <w:rPr>
          <w:rFonts w:ascii="Times New Roman" w:hAnsi="Times New Roman" w:cs="Times New Roman"/>
          <w:sz w:val="24"/>
          <w:szCs w:val="24"/>
          <w:lang w:val="la-Latn"/>
        </w:rPr>
        <w:t xml:space="preserve">Ja </w:t>
      </w:r>
      <w:r w:rsidR="00EF717F" w:rsidRPr="009E511A">
        <w:rPr>
          <w:rFonts w:ascii="Times New Roman" w:hAnsi="Times New Roman" w:cs="Times New Roman"/>
          <w:sz w:val="24"/>
          <w:szCs w:val="24"/>
          <w:lang w:val="la-Latn"/>
        </w:rPr>
        <w:t>nepieciešams veidot kāpnes, tad</w:t>
      </w:r>
      <w:r w:rsidR="00FB6BF2" w:rsidRPr="009E511A">
        <w:rPr>
          <w:rFonts w:ascii="Times New Roman" w:hAnsi="Times New Roman" w:cs="Times New Roman"/>
          <w:sz w:val="24"/>
          <w:szCs w:val="24"/>
          <w:lang w:val="la-Latn"/>
        </w:rPr>
        <w:t xml:space="preserve"> slēpošanas trases vietā nepieciešams koriģēt plānoto maršrutu, veidojot kāpnes pēc iespējas tuvāk trases malai, lai slēpošanas trases atjaunošanas gadījumā kāpnes netraucētu trases darbībai.</w:t>
      </w:r>
    </w:p>
    <w:p w14:paraId="7D2FBBC5" w14:textId="77777777" w:rsidR="00FB6BF2" w:rsidRPr="009E511A" w:rsidRDefault="00FB6BF2" w:rsidP="00F91B65">
      <w:pPr>
        <w:jc w:val="both"/>
        <w:rPr>
          <w:rFonts w:ascii="Times New Roman" w:hAnsi="Times New Roman" w:cs="Times New Roman"/>
          <w:sz w:val="24"/>
          <w:szCs w:val="24"/>
          <w:lang w:val="lv-LV"/>
        </w:rPr>
      </w:pPr>
    </w:p>
    <w:p w14:paraId="7D2FBBC6" w14:textId="77777777" w:rsidR="00721AEF" w:rsidRPr="009E511A" w:rsidRDefault="00A5383A" w:rsidP="00F91B65">
      <w:pPr>
        <w:jc w:val="both"/>
        <w:rPr>
          <w:rFonts w:ascii="Times New Roman" w:hAnsi="Times New Roman" w:cs="Times New Roman"/>
          <w:sz w:val="24"/>
          <w:szCs w:val="24"/>
          <w:lang w:val="la-Latn"/>
        </w:rPr>
      </w:pPr>
      <w:r w:rsidRPr="009E511A">
        <w:rPr>
          <w:rFonts w:ascii="Times New Roman" w:hAnsi="Times New Roman" w:cs="Times New Roman"/>
          <w:sz w:val="24"/>
          <w:szCs w:val="24"/>
          <w:lang w:val="lv-LV"/>
        </w:rPr>
        <w:t>Takas mar</w:t>
      </w:r>
      <w:r w:rsidRPr="009E511A">
        <w:rPr>
          <w:rFonts w:ascii="Times New Roman" w:hAnsi="Times New Roman" w:cs="Times New Roman"/>
          <w:sz w:val="24"/>
          <w:szCs w:val="24"/>
          <w:lang w:val="la-Latn"/>
        </w:rPr>
        <w:t>šrutiem</w:t>
      </w:r>
      <w:r w:rsidRPr="009E511A">
        <w:rPr>
          <w:rFonts w:ascii="Times New Roman" w:hAnsi="Times New Roman" w:cs="Times New Roman"/>
          <w:sz w:val="24"/>
          <w:szCs w:val="24"/>
          <w:lang w:val="lv-LV"/>
        </w:rPr>
        <w:t xml:space="preserve"> jābūt marķētiem </w:t>
      </w:r>
      <w:r w:rsidR="00F91B65" w:rsidRPr="009E511A">
        <w:rPr>
          <w:rFonts w:ascii="Times New Roman" w:hAnsi="Times New Roman" w:cs="Times New Roman"/>
          <w:sz w:val="24"/>
          <w:szCs w:val="24"/>
          <w:lang w:val="lv-LV"/>
        </w:rPr>
        <w:t xml:space="preserve">ar skaidrām virziena norādēm, kā arī jāizvieto </w:t>
      </w:r>
      <w:r w:rsidR="00F91B65" w:rsidRPr="009E511A">
        <w:rPr>
          <w:rFonts w:ascii="Times New Roman" w:hAnsi="Times New Roman" w:cs="Times New Roman"/>
          <w:sz w:val="24"/>
          <w:szCs w:val="24"/>
          <w:lang w:val="lv-LV"/>
        </w:rPr>
        <w:lastRenderedPageBreak/>
        <w:t>norādes ar attālumiem līdz apskates objektiem.</w:t>
      </w:r>
      <w:r w:rsidRPr="009E511A">
        <w:rPr>
          <w:rFonts w:ascii="Times New Roman" w:hAnsi="Times New Roman" w:cs="Times New Roman"/>
          <w:sz w:val="24"/>
          <w:szCs w:val="24"/>
          <w:lang w:val="la-Latn"/>
        </w:rPr>
        <w:t xml:space="preserve"> Nepieciešams nodrošināt </w:t>
      </w:r>
      <w:r w:rsidR="00B075FF" w:rsidRPr="009E511A">
        <w:rPr>
          <w:rFonts w:ascii="Times New Roman" w:hAnsi="Times New Roman" w:cs="Times New Roman"/>
          <w:sz w:val="24"/>
          <w:szCs w:val="24"/>
          <w:lang w:val="la-Latn"/>
        </w:rPr>
        <w:t>takas</w:t>
      </w:r>
      <w:r w:rsidRPr="009E511A">
        <w:rPr>
          <w:rFonts w:ascii="Times New Roman" w:hAnsi="Times New Roman" w:cs="Times New Roman"/>
          <w:sz w:val="24"/>
          <w:szCs w:val="24"/>
          <w:lang w:val="la-Latn"/>
        </w:rPr>
        <w:t xml:space="preserve"> uzturēšanu </w:t>
      </w:r>
      <w:r w:rsidR="00B075FF" w:rsidRPr="009E511A">
        <w:rPr>
          <w:rFonts w:ascii="Times New Roman" w:hAnsi="Times New Roman" w:cs="Times New Roman"/>
          <w:sz w:val="24"/>
          <w:szCs w:val="24"/>
          <w:lang w:val="la-Latn"/>
        </w:rPr>
        <w:t xml:space="preserve">(zāles un atvašu pļaušanu uz takas un gar takas malām) </w:t>
      </w:r>
      <w:r w:rsidRPr="009E511A">
        <w:rPr>
          <w:rFonts w:ascii="Times New Roman" w:hAnsi="Times New Roman" w:cs="Times New Roman"/>
          <w:sz w:val="24"/>
          <w:szCs w:val="24"/>
          <w:lang w:val="la-Latn"/>
        </w:rPr>
        <w:t xml:space="preserve">un </w:t>
      </w:r>
      <w:r w:rsidR="00B075FF" w:rsidRPr="009E511A">
        <w:rPr>
          <w:rFonts w:ascii="Times New Roman" w:hAnsi="Times New Roman" w:cs="Times New Roman"/>
          <w:sz w:val="24"/>
          <w:szCs w:val="24"/>
          <w:lang w:val="la-Latn"/>
        </w:rPr>
        <w:t xml:space="preserve">izveidoto segumu </w:t>
      </w:r>
      <w:r w:rsidRPr="009E511A">
        <w:rPr>
          <w:rFonts w:ascii="Times New Roman" w:hAnsi="Times New Roman" w:cs="Times New Roman"/>
          <w:sz w:val="24"/>
          <w:szCs w:val="24"/>
          <w:lang w:val="la-Latn"/>
        </w:rPr>
        <w:t>atjaunošanu nepieciešamības gadījum</w:t>
      </w:r>
      <w:r w:rsidR="00B075FF" w:rsidRPr="009E511A">
        <w:rPr>
          <w:rFonts w:ascii="Times New Roman" w:hAnsi="Times New Roman" w:cs="Times New Roman"/>
          <w:sz w:val="24"/>
          <w:szCs w:val="24"/>
          <w:lang w:val="la-Latn"/>
        </w:rPr>
        <w:t>ā.</w:t>
      </w:r>
    </w:p>
    <w:p w14:paraId="7D2FBBC7" w14:textId="77777777" w:rsidR="00FB6BF2" w:rsidRPr="009E511A" w:rsidRDefault="00FB6BF2" w:rsidP="00F91B65">
      <w:pPr>
        <w:jc w:val="both"/>
        <w:rPr>
          <w:rFonts w:ascii="Times New Roman" w:hAnsi="Times New Roman" w:cs="Times New Roman"/>
          <w:sz w:val="24"/>
          <w:szCs w:val="24"/>
          <w:lang w:val="la-Latn"/>
        </w:rPr>
      </w:pPr>
    </w:p>
    <w:p w14:paraId="7D2FBBC8" w14:textId="77777777" w:rsidR="00FB6BF2" w:rsidRPr="009E511A" w:rsidRDefault="00FB6BF2" w:rsidP="00F91B65">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Vietās, kur takas maršruts iet</w:t>
      </w:r>
      <w:r w:rsidR="001F267A" w:rsidRPr="009E511A">
        <w:rPr>
          <w:rFonts w:ascii="Times New Roman" w:hAnsi="Times New Roman" w:cs="Times New Roman"/>
          <w:sz w:val="24"/>
          <w:szCs w:val="24"/>
          <w:lang w:val="la-Latn"/>
        </w:rPr>
        <w:t xml:space="preserve"> gar ainavas skatu punktiem</w:t>
      </w:r>
      <w:r w:rsidRPr="009E511A">
        <w:rPr>
          <w:rFonts w:ascii="Times New Roman" w:hAnsi="Times New Roman" w:cs="Times New Roman"/>
          <w:sz w:val="24"/>
          <w:szCs w:val="24"/>
          <w:lang w:val="la-Latn"/>
        </w:rPr>
        <w:t xml:space="preserve"> </w:t>
      </w:r>
      <w:r w:rsidR="001F267A" w:rsidRPr="009E511A">
        <w:rPr>
          <w:rFonts w:ascii="Times New Roman" w:hAnsi="Times New Roman" w:cs="Times New Roman"/>
          <w:sz w:val="24"/>
          <w:szCs w:val="24"/>
          <w:lang w:val="la-Latn"/>
        </w:rPr>
        <w:t xml:space="preserve">vai </w:t>
      </w:r>
      <w:r w:rsidRPr="009E511A">
        <w:rPr>
          <w:rFonts w:ascii="Times New Roman" w:hAnsi="Times New Roman" w:cs="Times New Roman"/>
          <w:sz w:val="24"/>
          <w:szCs w:val="24"/>
          <w:lang w:val="la-Latn"/>
        </w:rPr>
        <w:t>pa ainaviskajiem meža ceļiem</w:t>
      </w:r>
      <w:r w:rsidR="001F267A" w:rsidRPr="009E511A">
        <w:rPr>
          <w:rFonts w:ascii="Times New Roman" w:hAnsi="Times New Roman" w:cs="Times New Roman"/>
          <w:sz w:val="24"/>
          <w:szCs w:val="24"/>
          <w:lang w:val="la-Latn"/>
        </w:rPr>
        <w:t>,</w:t>
      </w:r>
      <w:r w:rsidRPr="009E511A">
        <w:rPr>
          <w:rFonts w:ascii="Times New Roman" w:hAnsi="Times New Roman" w:cs="Times New Roman"/>
          <w:sz w:val="24"/>
          <w:szCs w:val="24"/>
          <w:lang w:val="la-Latn"/>
        </w:rPr>
        <w:t xml:space="preserve"> </w:t>
      </w:r>
      <w:r w:rsidR="001F267A" w:rsidRPr="009E511A">
        <w:rPr>
          <w:rFonts w:ascii="Times New Roman" w:hAnsi="Times New Roman" w:cs="Times New Roman"/>
          <w:sz w:val="24"/>
          <w:szCs w:val="24"/>
          <w:lang w:val="la-Latn"/>
        </w:rPr>
        <w:t>nepieciešama ainavas skatu perspektīvas aizsedzošā apauguma mazināšana</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a-Latn"/>
        </w:rPr>
        <w:t>(skat. apsaimniekošanas pasākumu</w:t>
      </w:r>
      <w:r w:rsidR="001F267A" w:rsidRPr="009E511A">
        <w:rPr>
          <w:rFonts w:ascii="Times New Roman" w:hAnsi="Times New Roman" w:cs="Times New Roman"/>
          <w:sz w:val="24"/>
          <w:szCs w:val="24"/>
          <w:lang w:val="la-Latn"/>
        </w:rPr>
        <w:t>s</w:t>
      </w:r>
      <w:r w:rsidRPr="009E511A">
        <w:rPr>
          <w:rFonts w:ascii="Times New Roman" w:hAnsi="Times New Roman" w:cs="Times New Roman"/>
          <w:sz w:val="24"/>
          <w:szCs w:val="24"/>
          <w:lang w:val="la-Latn"/>
        </w:rPr>
        <w:t xml:space="preserve"> Nr. B</w:t>
      </w:r>
      <w:r w:rsidR="001F267A" w:rsidRPr="009E511A">
        <w:rPr>
          <w:rFonts w:ascii="Times New Roman" w:hAnsi="Times New Roman" w:cs="Times New Roman"/>
          <w:sz w:val="24"/>
          <w:szCs w:val="24"/>
          <w:lang w:val="la-Latn"/>
        </w:rPr>
        <w:t>.8.1</w:t>
      </w:r>
      <w:r w:rsidRPr="009E511A">
        <w:rPr>
          <w:rFonts w:ascii="Times New Roman" w:hAnsi="Times New Roman" w:cs="Times New Roman"/>
          <w:sz w:val="24"/>
          <w:szCs w:val="24"/>
          <w:lang w:val="la-Latn"/>
        </w:rPr>
        <w:t>.</w:t>
      </w:r>
      <w:r w:rsidR="001F267A" w:rsidRPr="009E511A">
        <w:rPr>
          <w:rFonts w:ascii="Times New Roman" w:hAnsi="Times New Roman" w:cs="Times New Roman"/>
          <w:sz w:val="24"/>
          <w:szCs w:val="24"/>
          <w:lang w:val="la-Latn"/>
        </w:rPr>
        <w:t xml:space="preserve"> un </w:t>
      </w:r>
      <w:r w:rsidR="002C6F29" w:rsidRPr="009E511A">
        <w:rPr>
          <w:rFonts w:ascii="Times New Roman" w:hAnsi="Times New Roman" w:cs="Times New Roman"/>
          <w:sz w:val="24"/>
          <w:szCs w:val="24"/>
          <w:lang w:val="lv-LV"/>
        </w:rPr>
        <w:t xml:space="preserve">Nr. </w:t>
      </w:r>
      <w:r w:rsidR="001F267A" w:rsidRPr="009E511A">
        <w:rPr>
          <w:rFonts w:ascii="Times New Roman" w:hAnsi="Times New Roman" w:cs="Times New Roman"/>
          <w:sz w:val="24"/>
          <w:szCs w:val="24"/>
          <w:lang w:val="la-Latn"/>
        </w:rPr>
        <w:t>B.8.2.</w:t>
      </w:r>
      <w:r w:rsidRPr="009E511A">
        <w:rPr>
          <w:rFonts w:ascii="Times New Roman" w:hAnsi="Times New Roman" w:cs="Times New Roman"/>
          <w:sz w:val="24"/>
          <w:szCs w:val="24"/>
          <w:lang w:val="la-Latn"/>
        </w:rPr>
        <w:t>)</w:t>
      </w:r>
      <w:r w:rsidR="001F267A" w:rsidRPr="009E511A">
        <w:rPr>
          <w:rFonts w:ascii="Times New Roman" w:hAnsi="Times New Roman" w:cs="Times New Roman"/>
          <w:sz w:val="24"/>
          <w:szCs w:val="24"/>
          <w:lang w:val="la-Latn"/>
        </w:rPr>
        <w:t>.</w:t>
      </w:r>
    </w:p>
    <w:p w14:paraId="7D2FBBC9" w14:textId="77777777" w:rsidR="005E5F55" w:rsidRPr="009E511A" w:rsidRDefault="005E5F55" w:rsidP="00F91B65">
      <w:pPr>
        <w:jc w:val="both"/>
        <w:rPr>
          <w:rFonts w:ascii="Times New Roman" w:hAnsi="Times New Roman" w:cs="Times New Roman"/>
          <w:sz w:val="24"/>
          <w:szCs w:val="24"/>
          <w:lang w:val="lv-LV"/>
        </w:rPr>
      </w:pPr>
    </w:p>
    <w:p w14:paraId="7D2FBBCA" w14:textId="77777777" w:rsidR="00F91B65" w:rsidRPr="009E511A" w:rsidRDefault="00F91B65" w:rsidP="00F91B65">
      <w:pPr>
        <w:jc w:val="both"/>
        <w:rPr>
          <w:rFonts w:ascii="Times New Roman" w:hAnsi="Times New Roman" w:cs="Times New Roman"/>
          <w:noProof/>
          <w:sz w:val="24"/>
          <w:szCs w:val="24"/>
        </w:rPr>
      </w:pPr>
      <w:r w:rsidRPr="009E511A">
        <w:rPr>
          <w:rFonts w:ascii="Times New Roman" w:hAnsi="Times New Roman" w:cs="Times New Roman"/>
          <w:sz w:val="24"/>
          <w:szCs w:val="24"/>
          <w:lang w:val="lv-LV"/>
        </w:rPr>
        <w:t xml:space="preserve">Ieteicamais dabas takas maršruts redzams </w:t>
      </w:r>
      <w:r w:rsidR="00721AEF" w:rsidRPr="009E511A">
        <w:rPr>
          <w:rFonts w:ascii="Times New Roman" w:hAnsi="Times New Roman" w:cs="Times New Roman"/>
          <w:sz w:val="24"/>
          <w:szCs w:val="24"/>
          <w:lang w:val="lv-LV"/>
        </w:rPr>
        <w:t>5.4.</w:t>
      </w:r>
      <w:r w:rsidR="00546F91" w:rsidRPr="009E511A">
        <w:rPr>
          <w:rFonts w:ascii="Times New Roman" w:hAnsi="Times New Roman" w:cs="Times New Roman"/>
          <w:sz w:val="24"/>
          <w:szCs w:val="24"/>
          <w:lang w:val="la-Latn"/>
        </w:rPr>
        <w:t>16</w:t>
      </w:r>
      <w:r w:rsidRPr="009E511A">
        <w:rPr>
          <w:rFonts w:ascii="Times New Roman" w:hAnsi="Times New Roman" w:cs="Times New Roman"/>
          <w:sz w:val="24"/>
          <w:szCs w:val="24"/>
          <w:lang w:val="lv-LV"/>
        </w:rPr>
        <w:t>. attēlā.</w:t>
      </w:r>
    </w:p>
    <w:p w14:paraId="7D2FBBCB" w14:textId="77777777" w:rsidR="00144BA8" w:rsidRPr="009E511A" w:rsidRDefault="00144BA8" w:rsidP="00F91B65">
      <w:pPr>
        <w:jc w:val="both"/>
        <w:rPr>
          <w:rFonts w:ascii="Times New Roman" w:hAnsi="Times New Roman" w:cs="Times New Roman"/>
          <w:noProof/>
          <w:sz w:val="24"/>
          <w:szCs w:val="24"/>
        </w:rPr>
      </w:pPr>
    </w:p>
    <w:p w14:paraId="7D2FBBCC" w14:textId="77777777" w:rsidR="00144BA8" w:rsidRPr="009E511A" w:rsidRDefault="1F13E238" w:rsidP="00F91B65">
      <w:pPr>
        <w:jc w:val="both"/>
        <w:rPr>
          <w:rFonts w:ascii="Times New Roman" w:hAnsi="Times New Roman" w:cs="Times New Roman"/>
          <w:sz w:val="24"/>
          <w:szCs w:val="24"/>
          <w:lang w:val="lv-LV"/>
        </w:rPr>
      </w:pPr>
      <w:r>
        <w:rPr>
          <w:noProof/>
          <w:lang w:val="lv-LV" w:eastAsia="lv-LV"/>
        </w:rPr>
        <w:drawing>
          <wp:inline distT="0" distB="0" distL="0" distR="0" wp14:anchorId="7D2FC20A" wp14:editId="713566AD">
            <wp:extent cx="5274310" cy="3731297"/>
            <wp:effectExtent l="0" t="0" r="2540" b="2540"/>
            <wp:docPr id="69336587" name="Picture 50" descr="C:\Users\12380793\Downloads\C.2.1. pasakum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113" cstate="screen">
                      <a:extLst>
                        <a:ext uri="{28A0092B-C50C-407E-A947-70E740481C1C}">
                          <a14:useLocalDpi xmlns:a14="http://schemas.microsoft.com/office/drawing/2010/main"/>
                        </a:ext>
                      </a:extLst>
                    </a:blip>
                    <a:stretch>
                      <a:fillRect/>
                    </a:stretch>
                  </pic:blipFill>
                  <pic:spPr>
                    <a:xfrm>
                      <a:off x="0" y="0"/>
                      <a:ext cx="5274310" cy="3731297"/>
                    </a:xfrm>
                    <a:prstGeom prst="rect">
                      <a:avLst/>
                    </a:prstGeom>
                  </pic:spPr>
                </pic:pic>
              </a:graphicData>
            </a:graphic>
          </wp:inline>
        </w:drawing>
      </w:r>
    </w:p>
    <w:p w14:paraId="7D2FBBCD" w14:textId="77777777" w:rsidR="00F91B65" w:rsidRPr="009E511A" w:rsidRDefault="00721AEF" w:rsidP="00F91B65">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5</w:t>
      </w:r>
      <w:r w:rsidR="00B4762C" w:rsidRPr="009E511A">
        <w:rPr>
          <w:rFonts w:ascii="Times New Roman" w:hAnsi="Times New Roman" w:cs="Times New Roman"/>
          <w:i/>
          <w:sz w:val="20"/>
          <w:szCs w:val="20"/>
          <w:lang w:val="lv-LV"/>
        </w:rPr>
        <w:t>.4.16</w:t>
      </w:r>
      <w:r w:rsidR="00F91B65" w:rsidRPr="009E511A">
        <w:rPr>
          <w:rFonts w:ascii="Times New Roman" w:hAnsi="Times New Roman" w:cs="Times New Roman"/>
          <w:i/>
          <w:sz w:val="20"/>
          <w:szCs w:val="20"/>
          <w:lang w:val="lv-LV"/>
        </w:rPr>
        <w:t>. att</w:t>
      </w:r>
      <w:r w:rsidR="00EE2108" w:rsidRPr="009E511A">
        <w:rPr>
          <w:rFonts w:ascii="Times New Roman" w:hAnsi="Times New Roman" w:cs="Times New Roman"/>
          <w:i/>
          <w:sz w:val="20"/>
          <w:szCs w:val="20"/>
          <w:lang w:val="lv-LV"/>
        </w:rPr>
        <w:t>ēls</w:t>
      </w:r>
      <w:r w:rsidR="00F91B65" w:rsidRPr="009E511A">
        <w:rPr>
          <w:rFonts w:ascii="Times New Roman" w:hAnsi="Times New Roman" w:cs="Times New Roman"/>
          <w:i/>
          <w:sz w:val="20"/>
          <w:szCs w:val="20"/>
          <w:lang w:val="lv-LV"/>
        </w:rPr>
        <w:t>.</w:t>
      </w:r>
      <w:r w:rsidR="00F91B65" w:rsidRPr="009E511A">
        <w:rPr>
          <w:rFonts w:ascii="Times New Roman" w:hAnsi="Times New Roman" w:cs="Times New Roman"/>
          <w:b/>
          <w:i/>
          <w:sz w:val="20"/>
          <w:szCs w:val="20"/>
          <w:lang w:val="lv-LV"/>
        </w:rPr>
        <w:t xml:space="preserve"> </w:t>
      </w:r>
      <w:r w:rsidR="00EE2108" w:rsidRPr="009E511A">
        <w:rPr>
          <w:rFonts w:ascii="Times New Roman" w:hAnsi="Times New Roman" w:cs="Times New Roman"/>
          <w:b/>
          <w:i/>
          <w:sz w:val="20"/>
          <w:szCs w:val="20"/>
          <w:lang w:val="lv-LV"/>
        </w:rPr>
        <w:t xml:space="preserve">Rekomendētie rekreācijas objekti un ar tiem saistītā infrastruktūra </w:t>
      </w:r>
      <w:r w:rsidR="00F91B65" w:rsidRPr="009E511A">
        <w:rPr>
          <w:rFonts w:ascii="Times New Roman" w:hAnsi="Times New Roman" w:cs="Times New Roman"/>
          <w:b/>
          <w:i/>
          <w:sz w:val="20"/>
          <w:szCs w:val="20"/>
          <w:lang w:val="lv-LV"/>
        </w:rPr>
        <w:t>DP “Numernes valnis”</w:t>
      </w:r>
    </w:p>
    <w:p w14:paraId="7D2FBBCE" w14:textId="77777777" w:rsidR="00F91B65" w:rsidRPr="009E511A" w:rsidRDefault="00F91B65" w:rsidP="00F91B65">
      <w:pPr>
        <w:ind w:firstLine="567"/>
        <w:jc w:val="both"/>
        <w:rPr>
          <w:rFonts w:ascii="Times New Roman" w:hAnsi="Times New Roman" w:cs="Times New Roman"/>
          <w:sz w:val="24"/>
          <w:szCs w:val="24"/>
          <w:lang w:val="lv-LV"/>
        </w:rPr>
      </w:pPr>
    </w:p>
    <w:p w14:paraId="7D2FBBCF" w14:textId="77777777" w:rsidR="001F267A" w:rsidRPr="009E511A" w:rsidRDefault="001F267A" w:rsidP="001F267A">
      <w:pPr>
        <w:jc w:val="both"/>
        <w:rPr>
          <w:rFonts w:ascii="Times New Roman" w:hAnsi="Times New Roman" w:cs="Times New Roman"/>
          <w:b/>
          <w:sz w:val="24"/>
          <w:szCs w:val="24"/>
          <w:lang w:val="lv-LV"/>
        </w:rPr>
      </w:pPr>
      <w:r w:rsidRPr="009E511A">
        <w:rPr>
          <w:rFonts w:ascii="Times New Roman" w:hAnsi="Times New Roman" w:cs="Times New Roman"/>
          <w:b/>
          <w:sz w:val="24"/>
          <w:szCs w:val="24"/>
          <w:lang w:val="lv-LV"/>
        </w:rPr>
        <w:t xml:space="preserve">C.2.1.2. </w:t>
      </w:r>
      <w:r w:rsidRPr="009E511A">
        <w:rPr>
          <w:rFonts w:ascii="Times New Roman" w:hAnsi="Times New Roman" w:cs="Times New Roman"/>
          <w:b/>
          <w:sz w:val="24"/>
          <w:szCs w:val="24"/>
          <w:lang w:val="la-Latn"/>
        </w:rPr>
        <w:t>A</w:t>
      </w:r>
      <w:r w:rsidRPr="009E511A">
        <w:rPr>
          <w:rFonts w:ascii="Times New Roman" w:hAnsi="Times New Roman" w:cs="Times New Roman"/>
          <w:b/>
          <w:sz w:val="24"/>
          <w:szCs w:val="24"/>
          <w:lang w:val="lv-LV"/>
        </w:rPr>
        <w:t>utobusu apgriešanās laukuma/stāvvietas izbūve</w:t>
      </w:r>
    </w:p>
    <w:p w14:paraId="7D2FBBD0" w14:textId="77777777" w:rsidR="001F267A" w:rsidRPr="009E511A" w:rsidRDefault="001F267A" w:rsidP="001F267A">
      <w:pPr>
        <w:jc w:val="both"/>
        <w:rPr>
          <w:rFonts w:ascii="Times New Roman" w:hAnsi="Times New Roman" w:cs="Times New Roman"/>
          <w:b/>
          <w:sz w:val="24"/>
          <w:szCs w:val="24"/>
          <w:lang w:val="lv-LV"/>
        </w:rPr>
      </w:pPr>
    </w:p>
    <w:p w14:paraId="7D2FBBD1" w14:textId="53711A9D" w:rsidR="0084216E" w:rsidRPr="009E511A" w:rsidRDefault="00C70D6B" w:rsidP="0084216E">
      <w:pPr>
        <w:widowControl/>
        <w:spacing w:after="160" w:line="259" w:lineRule="auto"/>
        <w:jc w:val="both"/>
        <w:rPr>
          <w:rFonts w:ascii="Times New Roman" w:eastAsia="Times New Roman" w:hAnsi="Times New Roman" w:cs="Times New Roman"/>
          <w:color w:val="222222"/>
          <w:sz w:val="24"/>
          <w:szCs w:val="24"/>
          <w:lang w:val="lv-LV" w:eastAsia="lv-LV"/>
        </w:rPr>
      </w:pPr>
      <w:r w:rsidRPr="009E511A">
        <w:rPr>
          <w:rFonts w:ascii="Times New Roman" w:hAnsi="Times New Roman" w:cs="Times New Roman"/>
          <w:sz w:val="24"/>
          <w:szCs w:val="24"/>
          <w:lang w:val="la-Latn"/>
        </w:rPr>
        <w:t>Pie dabas t</w:t>
      </w:r>
      <w:r w:rsidR="00546F91" w:rsidRPr="009E511A">
        <w:rPr>
          <w:rFonts w:ascii="Times New Roman" w:hAnsi="Times New Roman" w:cs="Times New Roman"/>
          <w:sz w:val="24"/>
          <w:szCs w:val="24"/>
          <w:lang w:val="la-Latn"/>
        </w:rPr>
        <w:t xml:space="preserve">akas sākuma punkta </w:t>
      </w:r>
      <w:r w:rsidR="001F267A" w:rsidRPr="009E511A">
        <w:rPr>
          <w:rFonts w:ascii="Times New Roman" w:hAnsi="Times New Roman" w:cs="Times New Roman"/>
          <w:sz w:val="24"/>
          <w:szCs w:val="24"/>
          <w:lang w:val="la-Latn"/>
        </w:rPr>
        <w:t>AS “</w:t>
      </w:r>
      <w:r w:rsidR="006D53EA">
        <w:rPr>
          <w:rFonts w:ascii="Times New Roman" w:hAnsi="Times New Roman" w:cs="Times New Roman"/>
          <w:sz w:val="24"/>
          <w:szCs w:val="24"/>
          <w:lang w:val="lv-LV"/>
        </w:rPr>
        <w:t>LVM</w:t>
      </w:r>
      <w:r w:rsidR="001F267A" w:rsidRPr="009E511A">
        <w:rPr>
          <w:rFonts w:ascii="Times New Roman" w:hAnsi="Times New Roman" w:cs="Times New Roman"/>
          <w:sz w:val="24"/>
          <w:szCs w:val="24"/>
          <w:lang w:val="la-Latn"/>
        </w:rPr>
        <w:t>” sadarbībā a</w:t>
      </w:r>
      <w:r w:rsidR="00340C75" w:rsidRPr="009E511A">
        <w:rPr>
          <w:rFonts w:ascii="Times New Roman" w:hAnsi="Times New Roman" w:cs="Times New Roman"/>
          <w:sz w:val="24"/>
          <w:szCs w:val="24"/>
          <w:lang w:val="la-Latn"/>
        </w:rPr>
        <w:t>r Kārsavas novada pašvaldību plā</w:t>
      </w:r>
      <w:r w:rsidR="001F267A" w:rsidRPr="009E511A">
        <w:rPr>
          <w:rFonts w:ascii="Times New Roman" w:hAnsi="Times New Roman" w:cs="Times New Roman"/>
          <w:sz w:val="24"/>
          <w:szCs w:val="24"/>
          <w:lang w:val="la-Latn"/>
        </w:rPr>
        <w:t xml:space="preserve">no </w:t>
      </w:r>
      <w:r w:rsidR="001F267A" w:rsidRPr="009E511A">
        <w:rPr>
          <w:rFonts w:ascii="Times New Roman" w:hAnsi="Times New Roman" w:cs="Times New Roman"/>
          <w:sz w:val="24"/>
          <w:szCs w:val="24"/>
          <w:lang w:val="lv-LV"/>
        </w:rPr>
        <w:t>autobusu apgrie</w:t>
      </w:r>
      <w:r w:rsidR="006108AE" w:rsidRPr="009E511A">
        <w:rPr>
          <w:rFonts w:ascii="Times New Roman" w:hAnsi="Times New Roman" w:cs="Times New Roman"/>
          <w:sz w:val="24"/>
          <w:szCs w:val="24"/>
          <w:lang w:val="lv-LV"/>
        </w:rPr>
        <w:t xml:space="preserve">šanās laukuma/stāvvietas izbūvi. </w:t>
      </w:r>
      <w:r w:rsidR="006108AE" w:rsidRPr="009E511A">
        <w:rPr>
          <w:rFonts w:ascii="Times New Roman" w:hAnsi="Times New Roman" w:cs="Times New Roman"/>
          <w:sz w:val="24"/>
          <w:szCs w:val="24"/>
          <w:lang w:val="la-Latn"/>
        </w:rPr>
        <w:t xml:space="preserve">Plānotā autobusu apgriešanās laukuma/stāvvietas atrašanās vieta ir dabas takas sākuma punktā  </w:t>
      </w:r>
      <w:r w:rsidR="006108AE" w:rsidRPr="009E511A">
        <w:rPr>
          <w:rFonts w:ascii="Times New Roman" w:hAnsi="Times New Roman" w:cs="Times New Roman"/>
          <w:sz w:val="24"/>
          <w:szCs w:val="24"/>
          <w:lang w:val="lv-LV"/>
        </w:rPr>
        <w:t>224. kvartāla 2.</w:t>
      </w:r>
      <w:r w:rsidR="006D53EA">
        <w:rPr>
          <w:rFonts w:ascii="Times New Roman" w:hAnsi="Times New Roman" w:cs="Times New Roman"/>
          <w:sz w:val="24"/>
          <w:szCs w:val="24"/>
          <w:lang w:val="lv-LV"/>
        </w:rPr>
        <w:t> </w:t>
      </w:r>
      <w:r w:rsidR="006108AE" w:rsidRPr="009E511A">
        <w:rPr>
          <w:rFonts w:ascii="Times New Roman" w:hAnsi="Times New Roman" w:cs="Times New Roman"/>
          <w:sz w:val="24"/>
          <w:szCs w:val="24"/>
          <w:lang w:val="lv-LV"/>
        </w:rPr>
        <w:t>nogabalā</w:t>
      </w:r>
      <w:r w:rsidR="006108AE" w:rsidRPr="009E511A">
        <w:rPr>
          <w:rFonts w:ascii="Times New Roman" w:eastAsia="Times New Roman" w:hAnsi="Times New Roman" w:cs="Times New Roman"/>
          <w:color w:val="222222"/>
          <w:sz w:val="24"/>
          <w:szCs w:val="24"/>
          <w:lang w:val="lv-LV" w:eastAsia="lv-LV"/>
        </w:rPr>
        <w:t xml:space="preserve"> 20</w:t>
      </w:r>
      <w:r w:rsidR="006108AE" w:rsidRPr="009E511A">
        <w:rPr>
          <w:rFonts w:ascii="Times New Roman" w:eastAsia="Times New Roman" w:hAnsi="Times New Roman" w:cs="Times New Roman"/>
          <w:color w:val="222222"/>
          <w:sz w:val="24"/>
          <w:szCs w:val="24"/>
          <w:lang w:val="la-Latn" w:eastAsia="lv-LV"/>
        </w:rPr>
        <w:t xml:space="preserve"> </w:t>
      </w:r>
      <w:r w:rsidR="006108AE" w:rsidRPr="009E511A">
        <w:rPr>
          <w:rFonts w:ascii="Times New Roman" w:eastAsia="Times New Roman" w:hAnsi="Times New Roman" w:cs="Times New Roman"/>
          <w:color w:val="222222"/>
          <w:sz w:val="24"/>
          <w:szCs w:val="24"/>
          <w:lang w:val="lv-LV" w:eastAsia="lv-LV"/>
        </w:rPr>
        <w:t>x</w:t>
      </w:r>
      <w:r w:rsidR="006108AE" w:rsidRPr="009E511A">
        <w:rPr>
          <w:rFonts w:ascii="Times New Roman" w:eastAsia="Times New Roman" w:hAnsi="Times New Roman" w:cs="Times New Roman"/>
          <w:color w:val="222222"/>
          <w:sz w:val="24"/>
          <w:szCs w:val="24"/>
          <w:lang w:val="la-Latn" w:eastAsia="lv-LV"/>
        </w:rPr>
        <w:t xml:space="preserve"> </w:t>
      </w:r>
      <w:r w:rsidR="006108AE" w:rsidRPr="009E511A">
        <w:rPr>
          <w:rFonts w:ascii="Times New Roman" w:eastAsia="Times New Roman" w:hAnsi="Times New Roman" w:cs="Times New Roman"/>
          <w:color w:val="222222"/>
          <w:sz w:val="24"/>
          <w:szCs w:val="24"/>
          <w:lang w:val="lv-LV" w:eastAsia="lv-LV"/>
        </w:rPr>
        <w:t>30</w:t>
      </w:r>
      <w:r w:rsidR="006108AE" w:rsidRPr="009E511A">
        <w:rPr>
          <w:rFonts w:ascii="Times New Roman" w:eastAsia="Times New Roman" w:hAnsi="Times New Roman" w:cs="Times New Roman"/>
          <w:color w:val="222222"/>
          <w:sz w:val="24"/>
          <w:szCs w:val="24"/>
          <w:lang w:val="la-Latn" w:eastAsia="lv-LV"/>
        </w:rPr>
        <w:t xml:space="preserve"> </w:t>
      </w:r>
      <w:r w:rsidR="006108AE" w:rsidRPr="009E511A">
        <w:rPr>
          <w:rFonts w:ascii="Times New Roman" w:eastAsia="Times New Roman" w:hAnsi="Times New Roman" w:cs="Times New Roman"/>
          <w:color w:val="222222"/>
          <w:sz w:val="24"/>
          <w:szCs w:val="24"/>
          <w:lang w:val="lv-LV" w:eastAsia="lv-LV"/>
        </w:rPr>
        <w:t xml:space="preserve">m </w:t>
      </w:r>
      <w:r w:rsidR="006108AE" w:rsidRPr="009E511A">
        <w:rPr>
          <w:rFonts w:ascii="Times New Roman" w:eastAsia="Times New Roman" w:hAnsi="Times New Roman" w:cs="Times New Roman"/>
          <w:color w:val="222222"/>
          <w:sz w:val="24"/>
          <w:szCs w:val="24"/>
          <w:lang w:val="la-Latn" w:eastAsia="lv-LV"/>
        </w:rPr>
        <w:t xml:space="preserve">lielā </w:t>
      </w:r>
      <w:r w:rsidR="006108AE" w:rsidRPr="009E511A">
        <w:rPr>
          <w:rFonts w:ascii="Times New Roman" w:eastAsia="Times New Roman" w:hAnsi="Times New Roman" w:cs="Times New Roman"/>
          <w:color w:val="222222"/>
          <w:sz w:val="24"/>
          <w:szCs w:val="24"/>
          <w:lang w:val="lv-LV" w:eastAsia="lv-LV"/>
        </w:rPr>
        <w:t>platībā</w:t>
      </w:r>
      <w:r w:rsidR="006108AE" w:rsidRPr="009E511A">
        <w:rPr>
          <w:rFonts w:ascii="Times New Roman" w:hAnsi="Times New Roman" w:cs="Times New Roman"/>
          <w:sz w:val="24"/>
          <w:szCs w:val="24"/>
          <w:lang w:val="la-Latn"/>
        </w:rPr>
        <w:t>.</w:t>
      </w:r>
      <w:r w:rsidR="000125DE" w:rsidRPr="009E511A">
        <w:rPr>
          <w:rFonts w:ascii="Times New Roman" w:hAnsi="Times New Roman" w:cs="Times New Roman"/>
          <w:sz w:val="24"/>
          <w:szCs w:val="24"/>
          <w:lang w:val="la-Latn"/>
        </w:rPr>
        <w:t xml:space="preserve"> </w:t>
      </w:r>
      <w:r w:rsidR="00006A1C" w:rsidRPr="009E511A">
        <w:rPr>
          <w:rFonts w:ascii="Times New Roman" w:hAnsi="Times New Roman" w:cs="Times New Roman"/>
          <w:sz w:val="24"/>
          <w:szCs w:val="24"/>
          <w:lang w:val="la-Latn"/>
        </w:rPr>
        <w:t>Plānotajā stāvlaukuma izveidošanas vietā</w:t>
      </w:r>
      <w:r w:rsidR="000125DE" w:rsidRPr="009E511A">
        <w:rPr>
          <w:rFonts w:ascii="Times New Roman" w:hAnsi="Times New Roman" w:cs="Times New Roman"/>
          <w:sz w:val="24"/>
          <w:szCs w:val="24"/>
          <w:lang w:val="la-Latn"/>
        </w:rPr>
        <w:t xml:space="preserve"> 2016.</w:t>
      </w:r>
      <w:r w:rsidR="006D53EA">
        <w:rPr>
          <w:rFonts w:ascii="Times New Roman" w:hAnsi="Times New Roman" w:cs="Times New Roman"/>
          <w:sz w:val="24"/>
          <w:szCs w:val="24"/>
          <w:lang w:val="lv-LV"/>
        </w:rPr>
        <w:t> </w:t>
      </w:r>
      <w:r w:rsidR="000F4A75" w:rsidRPr="009E511A">
        <w:rPr>
          <w:rFonts w:ascii="Times New Roman" w:hAnsi="Times New Roman" w:cs="Times New Roman"/>
          <w:sz w:val="24"/>
          <w:szCs w:val="24"/>
          <w:lang w:val="la-Latn"/>
        </w:rPr>
        <w:t>gadā veikta sanitārā cirte.</w:t>
      </w:r>
      <w:r w:rsidR="00006A1C" w:rsidRPr="009E511A">
        <w:rPr>
          <w:rFonts w:ascii="Times New Roman" w:hAnsi="Times New Roman" w:cs="Times New Roman"/>
          <w:sz w:val="24"/>
          <w:szCs w:val="24"/>
          <w:lang w:val="la-Latn"/>
        </w:rPr>
        <w:t xml:space="preserve"> </w:t>
      </w:r>
      <w:r w:rsidR="001F267A" w:rsidRPr="009E511A">
        <w:rPr>
          <w:rFonts w:ascii="Times New Roman" w:hAnsi="Times New Roman" w:cs="Times New Roman"/>
          <w:sz w:val="24"/>
          <w:szCs w:val="24"/>
          <w:lang w:val="la-Latn"/>
        </w:rPr>
        <w:t xml:space="preserve">DA plāna izstrādes ietvaros veiktās teritorijas apsekošanas laikā </w:t>
      </w:r>
      <w:r w:rsidR="000F4A75" w:rsidRPr="009E511A">
        <w:rPr>
          <w:rFonts w:ascii="Times New Roman" w:hAnsi="Times New Roman" w:cs="Times New Roman"/>
          <w:sz w:val="24"/>
          <w:szCs w:val="24"/>
          <w:lang w:val="la-Latn"/>
        </w:rPr>
        <w:t>konkrēt</w:t>
      </w:r>
      <w:r w:rsidR="006108AE" w:rsidRPr="009E511A">
        <w:rPr>
          <w:rFonts w:ascii="Times New Roman" w:hAnsi="Times New Roman" w:cs="Times New Roman"/>
          <w:sz w:val="24"/>
          <w:szCs w:val="24"/>
          <w:lang w:val="la-Latn"/>
        </w:rPr>
        <w:t>ajā nogabalā</w:t>
      </w:r>
      <w:r w:rsidR="000F4A75" w:rsidRPr="009E511A">
        <w:rPr>
          <w:rFonts w:ascii="Times New Roman" w:hAnsi="Times New Roman" w:cs="Times New Roman"/>
          <w:sz w:val="24"/>
          <w:szCs w:val="24"/>
          <w:lang w:val="la-Latn"/>
        </w:rPr>
        <w:t xml:space="preserve"> </w:t>
      </w:r>
      <w:r w:rsidR="001F267A" w:rsidRPr="009E511A">
        <w:rPr>
          <w:rFonts w:ascii="Times New Roman" w:hAnsi="Times New Roman" w:cs="Times New Roman"/>
          <w:sz w:val="24"/>
          <w:szCs w:val="24"/>
          <w:lang w:val="la-Latn"/>
        </w:rPr>
        <w:t>netika konstatēti īpaši aizsargājamie biotopi vai aizsargājamo sugu dzīvotnes, ko varētu negatīvi ietekmēt planotās infrast</w:t>
      </w:r>
      <w:r w:rsidR="00006A1C" w:rsidRPr="009E511A">
        <w:rPr>
          <w:rFonts w:ascii="Times New Roman" w:hAnsi="Times New Roman" w:cs="Times New Roman"/>
          <w:sz w:val="24"/>
          <w:szCs w:val="24"/>
          <w:lang w:val="la-Latn"/>
        </w:rPr>
        <w:t xml:space="preserve">ruktūras izbūve. </w:t>
      </w:r>
      <w:r w:rsidR="001F267A" w:rsidRPr="009E511A">
        <w:rPr>
          <w:rFonts w:ascii="Times New Roman" w:hAnsi="Times New Roman" w:cs="Times New Roman"/>
          <w:sz w:val="24"/>
          <w:szCs w:val="24"/>
          <w:lang w:val="la-Latn"/>
        </w:rPr>
        <w:t xml:space="preserve">Veicot </w:t>
      </w:r>
      <w:r w:rsidR="001F267A" w:rsidRPr="009E511A">
        <w:rPr>
          <w:rFonts w:ascii="Times New Roman" w:hAnsi="Times New Roman" w:cs="Times New Roman"/>
          <w:sz w:val="24"/>
          <w:szCs w:val="24"/>
          <w:lang w:val="lv-LV"/>
        </w:rPr>
        <w:t xml:space="preserve">autobusu apgriešanās laukuma/stāvvietas </w:t>
      </w:r>
      <w:r w:rsidR="001F267A" w:rsidRPr="009E511A">
        <w:rPr>
          <w:rFonts w:ascii="Times New Roman" w:hAnsi="Times New Roman" w:cs="Times New Roman"/>
          <w:sz w:val="24"/>
          <w:szCs w:val="24"/>
          <w:lang w:val="la-Latn"/>
        </w:rPr>
        <w:t xml:space="preserve">izbūvi </w:t>
      </w:r>
      <w:r w:rsidR="001F267A" w:rsidRPr="009E511A">
        <w:rPr>
          <w:rFonts w:ascii="Times New Roman" w:hAnsi="Times New Roman" w:cs="Times New Roman"/>
          <w:sz w:val="24"/>
          <w:szCs w:val="24"/>
          <w:lang w:val="lv-LV"/>
        </w:rPr>
        <w:t>pieļaujama koku nociršana.</w:t>
      </w:r>
      <w:r w:rsidR="002C6F29" w:rsidRPr="009E511A">
        <w:rPr>
          <w:rFonts w:ascii="Times New Roman" w:hAnsi="Times New Roman" w:cs="Times New Roman"/>
          <w:sz w:val="24"/>
          <w:szCs w:val="24"/>
          <w:lang w:val="lv-LV"/>
        </w:rPr>
        <w:t xml:space="preserve"> </w:t>
      </w:r>
      <w:r w:rsidR="006108AE" w:rsidRPr="009E511A">
        <w:rPr>
          <w:rFonts w:ascii="Times New Roman" w:eastAsia="Times New Roman" w:hAnsi="Times New Roman" w:cs="Times New Roman"/>
          <w:color w:val="222222"/>
          <w:sz w:val="24"/>
          <w:szCs w:val="24"/>
          <w:lang w:val="lv-LV" w:eastAsia="lv-LV"/>
        </w:rPr>
        <w:t xml:space="preserve"> </w:t>
      </w:r>
      <w:r w:rsidR="0084216E" w:rsidRPr="009E511A">
        <w:rPr>
          <w:rFonts w:ascii="Times New Roman" w:hAnsi="Times New Roman" w:cs="Times New Roman"/>
          <w:sz w:val="24"/>
          <w:szCs w:val="24"/>
          <w:lang w:val="la-Latn"/>
        </w:rPr>
        <w:t>Plānotā stāvlaukuma atrašanās vietu skat. 5.4.1</w:t>
      </w:r>
      <w:r w:rsidR="00BA0414" w:rsidRPr="009E511A">
        <w:rPr>
          <w:rFonts w:ascii="Times New Roman" w:hAnsi="Times New Roman" w:cs="Times New Roman"/>
          <w:sz w:val="24"/>
          <w:szCs w:val="24"/>
          <w:lang w:val="la-Latn"/>
        </w:rPr>
        <w:t>7</w:t>
      </w:r>
      <w:r w:rsidR="0084216E" w:rsidRPr="009E511A">
        <w:rPr>
          <w:rFonts w:ascii="Times New Roman" w:hAnsi="Times New Roman" w:cs="Times New Roman"/>
          <w:sz w:val="24"/>
          <w:szCs w:val="24"/>
          <w:lang w:val="la-Latn"/>
        </w:rPr>
        <w:t>. att.</w:t>
      </w:r>
    </w:p>
    <w:p w14:paraId="7D2FBBD2" w14:textId="77777777" w:rsidR="006108AE" w:rsidRPr="009E511A" w:rsidRDefault="0084216E" w:rsidP="0084216E">
      <w:pPr>
        <w:widowControl/>
        <w:spacing w:after="160" w:line="259" w:lineRule="auto"/>
        <w:jc w:val="both"/>
        <w:rPr>
          <w:rFonts w:ascii="Times New Roman" w:eastAsia="Times New Roman" w:hAnsi="Times New Roman" w:cs="Times New Roman"/>
          <w:color w:val="222222"/>
          <w:sz w:val="24"/>
          <w:szCs w:val="24"/>
          <w:lang w:val="lv-LV" w:eastAsia="lv-LV"/>
        </w:rPr>
      </w:pPr>
      <w:r w:rsidRPr="009E511A">
        <w:rPr>
          <w:rFonts w:ascii="Times New Roman" w:eastAsia="Times New Roman" w:hAnsi="Times New Roman" w:cs="Times New Roman"/>
          <w:color w:val="222222"/>
          <w:sz w:val="24"/>
          <w:szCs w:val="24"/>
          <w:lang w:val="la-Latn" w:eastAsia="lv-LV"/>
        </w:rPr>
        <w:t xml:space="preserve">Plānotā stāvlaukuma vietā </w:t>
      </w:r>
      <w:r w:rsidR="00136A6D" w:rsidRPr="009E511A">
        <w:rPr>
          <w:rFonts w:ascii="Times New Roman" w:eastAsia="Times New Roman" w:hAnsi="Times New Roman" w:cs="Times New Roman"/>
          <w:color w:val="222222"/>
          <w:sz w:val="24"/>
          <w:szCs w:val="24"/>
          <w:lang w:val="lv-LV" w:eastAsia="lv-LV"/>
        </w:rPr>
        <w:t xml:space="preserve">un tā tiešā tuvumā </w:t>
      </w:r>
      <w:r w:rsidR="006108AE" w:rsidRPr="009E511A">
        <w:rPr>
          <w:rFonts w:ascii="Times New Roman" w:eastAsia="Times New Roman" w:hAnsi="Times New Roman" w:cs="Times New Roman"/>
          <w:color w:val="222222"/>
          <w:sz w:val="24"/>
          <w:szCs w:val="24"/>
          <w:lang w:val="lv-LV" w:eastAsia="lv-LV"/>
        </w:rPr>
        <w:t xml:space="preserve">konstatēta bagātīga invazīvās </w:t>
      </w:r>
      <w:r w:rsidRPr="009E511A">
        <w:rPr>
          <w:rFonts w:ascii="Times New Roman" w:eastAsia="Times New Roman" w:hAnsi="Times New Roman" w:cs="Times New Roman"/>
          <w:color w:val="222222"/>
          <w:sz w:val="24"/>
          <w:szCs w:val="24"/>
          <w:lang w:val="la-Latn" w:eastAsia="lv-LV"/>
        </w:rPr>
        <w:t xml:space="preserve">augu </w:t>
      </w:r>
      <w:r w:rsidR="006108AE" w:rsidRPr="009E511A">
        <w:rPr>
          <w:rFonts w:ascii="Times New Roman" w:eastAsia="Times New Roman" w:hAnsi="Times New Roman" w:cs="Times New Roman"/>
          <w:color w:val="222222"/>
          <w:sz w:val="24"/>
          <w:szCs w:val="24"/>
          <w:lang w:val="lv-LV" w:eastAsia="lv-LV"/>
        </w:rPr>
        <w:t>sugas vārpainā</w:t>
      </w:r>
      <w:r w:rsidRPr="009E511A">
        <w:rPr>
          <w:rFonts w:ascii="Times New Roman" w:eastAsia="Times New Roman" w:hAnsi="Times New Roman" w:cs="Times New Roman"/>
          <w:color w:val="222222"/>
          <w:sz w:val="24"/>
          <w:szCs w:val="24"/>
          <w:lang w:val="la-Latn" w:eastAsia="lv-LV"/>
        </w:rPr>
        <w:t>s</w:t>
      </w:r>
      <w:r w:rsidR="006108AE" w:rsidRPr="009E511A">
        <w:rPr>
          <w:rFonts w:ascii="Times New Roman" w:eastAsia="Times New Roman" w:hAnsi="Times New Roman" w:cs="Times New Roman"/>
          <w:color w:val="222222"/>
          <w:sz w:val="24"/>
          <w:szCs w:val="24"/>
          <w:lang w:val="lv-LV" w:eastAsia="lv-LV"/>
        </w:rPr>
        <w:t xml:space="preserve"> korinte</w:t>
      </w:r>
      <w:r w:rsidRPr="009E511A">
        <w:rPr>
          <w:rFonts w:ascii="Times New Roman" w:eastAsia="Times New Roman" w:hAnsi="Times New Roman" w:cs="Times New Roman"/>
          <w:color w:val="222222"/>
          <w:sz w:val="24"/>
          <w:szCs w:val="24"/>
          <w:lang w:val="la-Latn" w:eastAsia="lv-LV"/>
        </w:rPr>
        <w:t>s</w:t>
      </w:r>
      <w:r w:rsidR="006108AE" w:rsidRPr="009E511A">
        <w:rPr>
          <w:rFonts w:ascii="Times New Roman" w:eastAsia="Times New Roman" w:hAnsi="Times New Roman" w:cs="Times New Roman"/>
          <w:color w:val="222222"/>
          <w:sz w:val="24"/>
          <w:szCs w:val="24"/>
          <w:lang w:val="lv-LV" w:eastAsia="lv-LV"/>
        </w:rPr>
        <w:t xml:space="preserve"> </w:t>
      </w:r>
      <w:r w:rsidR="006108AE" w:rsidRPr="009E511A">
        <w:rPr>
          <w:rFonts w:ascii="Times New Roman" w:eastAsia="Times New Roman" w:hAnsi="Times New Roman" w:cs="Times New Roman"/>
          <w:i/>
          <w:color w:val="222222"/>
          <w:sz w:val="24"/>
          <w:szCs w:val="24"/>
          <w:lang w:val="lv-LV" w:eastAsia="lv-LV"/>
        </w:rPr>
        <w:t>Amelancier spicata</w:t>
      </w:r>
      <w:r w:rsidR="006108AE" w:rsidRPr="009E511A">
        <w:rPr>
          <w:rFonts w:ascii="Times New Roman" w:eastAsia="Times New Roman" w:hAnsi="Times New Roman" w:cs="Times New Roman"/>
          <w:color w:val="222222"/>
          <w:sz w:val="24"/>
          <w:szCs w:val="24"/>
          <w:lang w:val="lv-LV" w:eastAsia="lv-LV"/>
        </w:rPr>
        <w:t xml:space="preserve"> atradne. </w:t>
      </w:r>
      <w:r w:rsidR="006108AE" w:rsidRPr="009E511A">
        <w:rPr>
          <w:rFonts w:ascii="Times New Roman" w:eastAsia="Times New Roman" w:hAnsi="Times New Roman" w:cs="Times New Roman"/>
          <w:color w:val="222222"/>
          <w:sz w:val="24"/>
          <w:szCs w:val="24"/>
          <w:lang w:val="la-Latn" w:eastAsia="lv-LV"/>
        </w:rPr>
        <w:t>Veicot automašīnas apgriešanās laukuma/stāvvietas</w:t>
      </w:r>
      <w:r w:rsidR="006108AE" w:rsidRPr="009E511A">
        <w:rPr>
          <w:rFonts w:ascii="Times New Roman" w:eastAsia="Times New Roman" w:hAnsi="Times New Roman" w:cs="Times New Roman"/>
          <w:color w:val="222222"/>
          <w:sz w:val="24"/>
          <w:szCs w:val="24"/>
          <w:lang w:val="lv-LV" w:eastAsia="lv-LV"/>
        </w:rPr>
        <w:t xml:space="preserve"> </w:t>
      </w:r>
      <w:r w:rsidRPr="009E511A">
        <w:rPr>
          <w:rFonts w:ascii="Times New Roman" w:eastAsia="Times New Roman" w:hAnsi="Times New Roman" w:cs="Times New Roman"/>
          <w:color w:val="222222"/>
          <w:sz w:val="24"/>
          <w:szCs w:val="24"/>
          <w:lang w:val="la-Latn" w:eastAsia="lv-LV"/>
        </w:rPr>
        <w:t xml:space="preserve">izbūves darbus, nepieciešams īstenot pasākumus vārpainās </w:t>
      </w:r>
      <w:r w:rsidRPr="009E511A">
        <w:rPr>
          <w:rFonts w:ascii="Times New Roman" w:eastAsia="Times New Roman" w:hAnsi="Times New Roman" w:cs="Times New Roman"/>
          <w:color w:val="222222"/>
          <w:sz w:val="24"/>
          <w:szCs w:val="24"/>
          <w:lang w:val="la-Latn" w:eastAsia="lv-LV"/>
        </w:rPr>
        <w:lastRenderedPageBreak/>
        <w:t xml:space="preserve">korintes </w:t>
      </w:r>
      <w:r w:rsidR="00136A6D" w:rsidRPr="009E511A">
        <w:rPr>
          <w:rFonts w:ascii="Times New Roman" w:eastAsia="Times New Roman" w:hAnsi="Times New Roman" w:cs="Times New Roman"/>
          <w:color w:val="222222"/>
          <w:sz w:val="24"/>
          <w:szCs w:val="24"/>
          <w:lang w:val="la-Latn" w:eastAsia="lv-LV"/>
        </w:rPr>
        <w:t>iznīcināšanai.</w:t>
      </w:r>
      <w:r w:rsidR="00136A6D" w:rsidRPr="009E511A">
        <w:rPr>
          <w:rFonts w:ascii="Times New Roman" w:eastAsia="Times New Roman" w:hAnsi="Times New Roman" w:cs="Times New Roman"/>
          <w:color w:val="222222"/>
          <w:sz w:val="24"/>
          <w:szCs w:val="24"/>
          <w:lang w:val="lv-LV" w:eastAsia="lv-LV"/>
        </w:rPr>
        <w:t xml:space="preserve"> Efektīvākais šīs invazīvās sugas iznīcināšanas līdzeklis ir izrakt krūmus ar visu sakņu kamolu un veikt to sadedzināšanu.</w:t>
      </w:r>
    </w:p>
    <w:p w14:paraId="7D2FBBD3" w14:textId="77777777" w:rsidR="00340C75" w:rsidRPr="009E511A" w:rsidRDefault="00340C75" w:rsidP="00340C75">
      <w:pPr>
        <w:widowControl/>
        <w:spacing w:after="160" w:line="259" w:lineRule="auto"/>
        <w:jc w:val="both"/>
        <w:rPr>
          <w:rFonts w:ascii="Times New Roman" w:hAnsi="Times New Roman" w:cs="Times New Roman"/>
          <w:sz w:val="24"/>
          <w:szCs w:val="24"/>
          <w:lang w:val="lv-LV"/>
        </w:rPr>
      </w:pPr>
    </w:p>
    <w:p w14:paraId="7D2FBBD4" w14:textId="77777777" w:rsidR="000F4A75" w:rsidRPr="009E511A" w:rsidRDefault="4518003C" w:rsidP="00B26001">
      <w:pPr>
        <w:widowControl/>
        <w:jc w:val="both"/>
        <w:rPr>
          <w:rFonts w:ascii="Times New Roman" w:hAnsi="Times New Roman" w:cs="Times New Roman"/>
          <w:sz w:val="24"/>
          <w:szCs w:val="24"/>
          <w:lang w:val="la-Latn"/>
        </w:rPr>
      </w:pPr>
      <w:r>
        <w:rPr>
          <w:noProof/>
          <w:lang w:val="lv-LV" w:eastAsia="lv-LV"/>
        </w:rPr>
        <w:drawing>
          <wp:inline distT="0" distB="0" distL="0" distR="0" wp14:anchorId="7D2FC20C" wp14:editId="76CFAB0C">
            <wp:extent cx="5274310" cy="3729234"/>
            <wp:effectExtent l="0" t="0" r="2540" b="5080"/>
            <wp:docPr id="853176416" name="Picture 10" descr="C:\Users\12380793\Downloads\C.2.1.2 pasākumsAutobusuApgriesanasLauk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14" cstate="screen">
                      <a:extLst>
                        <a:ext uri="{28A0092B-C50C-407E-A947-70E740481C1C}">
                          <a14:useLocalDpi xmlns:a14="http://schemas.microsoft.com/office/drawing/2010/main"/>
                        </a:ext>
                      </a:extLst>
                    </a:blip>
                    <a:stretch>
                      <a:fillRect/>
                    </a:stretch>
                  </pic:blipFill>
                  <pic:spPr>
                    <a:xfrm>
                      <a:off x="0" y="0"/>
                      <a:ext cx="5274310" cy="3729234"/>
                    </a:xfrm>
                    <a:prstGeom prst="rect">
                      <a:avLst/>
                    </a:prstGeom>
                  </pic:spPr>
                </pic:pic>
              </a:graphicData>
            </a:graphic>
          </wp:inline>
        </w:drawing>
      </w:r>
    </w:p>
    <w:p w14:paraId="7D2FBBD5" w14:textId="77777777" w:rsidR="006C4C06" w:rsidRPr="009E511A" w:rsidRDefault="006C4C06" w:rsidP="006C4C06">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t>5.4.1</w:t>
      </w:r>
      <w:r w:rsidR="00BA0414" w:rsidRPr="009E511A">
        <w:rPr>
          <w:rFonts w:ascii="Times New Roman" w:hAnsi="Times New Roman" w:cs="Times New Roman"/>
          <w:i/>
          <w:sz w:val="20"/>
          <w:szCs w:val="20"/>
          <w:lang w:val="la-Latn"/>
        </w:rPr>
        <w:t>7</w:t>
      </w:r>
      <w:r w:rsidRPr="009E511A">
        <w:rPr>
          <w:rFonts w:ascii="Times New Roman" w:hAnsi="Times New Roman" w:cs="Times New Roman"/>
          <w:i/>
          <w:sz w:val="20"/>
          <w:szCs w:val="20"/>
          <w:lang w:val="lv-LV"/>
        </w:rPr>
        <w:t>. attēls.</w:t>
      </w:r>
      <w:r w:rsidRPr="009E511A">
        <w:rPr>
          <w:rFonts w:ascii="Times New Roman" w:hAnsi="Times New Roman" w:cs="Times New Roman"/>
          <w:b/>
          <w:i/>
          <w:sz w:val="20"/>
          <w:szCs w:val="20"/>
          <w:lang w:val="lv-LV"/>
        </w:rPr>
        <w:t xml:space="preserve"> Plā</w:t>
      </w:r>
      <w:r w:rsidR="000F4A75" w:rsidRPr="009E511A">
        <w:rPr>
          <w:rFonts w:ascii="Times New Roman" w:hAnsi="Times New Roman" w:cs="Times New Roman"/>
          <w:b/>
          <w:i/>
          <w:sz w:val="20"/>
          <w:szCs w:val="20"/>
          <w:lang w:val="lv-LV"/>
        </w:rPr>
        <w:t>notā autobusu apgriešanās laukuma/stāvvietas izbūves vieta.</w:t>
      </w:r>
    </w:p>
    <w:p w14:paraId="7D2FBBD6" w14:textId="77777777" w:rsidR="006C4C06" w:rsidRPr="009E511A" w:rsidRDefault="006C4C06" w:rsidP="0004155E">
      <w:pPr>
        <w:widowControl/>
        <w:jc w:val="both"/>
        <w:rPr>
          <w:rFonts w:ascii="Times New Roman" w:hAnsi="Times New Roman" w:cs="Times New Roman"/>
          <w:sz w:val="24"/>
          <w:szCs w:val="24"/>
          <w:lang w:val="lv-LV"/>
        </w:rPr>
      </w:pPr>
    </w:p>
    <w:p w14:paraId="7D2FBBD7" w14:textId="77777777" w:rsidR="004F2E33" w:rsidRPr="009E511A" w:rsidRDefault="004F2E33" w:rsidP="004F2E33">
      <w:pPr>
        <w:jc w:val="both"/>
        <w:rPr>
          <w:rFonts w:ascii="Times New Roman" w:hAnsi="Times New Roman" w:cs="Times New Roman"/>
          <w:sz w:val="24"/>
          <w:szCs w:val="24"/>
          <w:lang w:val="la-Latn"/>
        </w:rPr>
      </w:pPr>
      <w:r w:rsidRPr="009E511A">
        <w:rPr>
          <w:rFonts w:ascii="Times New Roman" w:hAnsi="Times New Roman" w:cs="Times New Roman"/>
          <w:b/>
          <w:sz w:val="24"/>
          <w:szCs w:val="24"/>
          <w:lang w:val="lv-LV"/>
        </w:rPr>
        <w:t xml:space="preserve">C.2.1.3. </w:t>
      </w:r>
      <w:r w:rsidRPr="009E511A">
        <w:rPr>
          <w:rFonts w:ascii="Times New Roman" w:hAnsi="Times New Roman" w:cs="Times New Roman"/>
          <w:b/>
          <w:sz w:val="24"/>
          <w:szCs w:val="24"/>
          <w:lang w:val="la-Latn"/>
        </w:rPr>
        <w:t>Atpūtas parka izveidošana</w:t>
      </w:r>
    </w:p>
    <w:p w14:paraId="7D2FBBD8" w14:textId="77777777" w:rsidR="004F2E33" w:rsidRPr="009E511A" w:rsidRDefault="004F2E33" w:rsidP="004F2E33">
      <w:pPr>
        <w:jc w:val="both"/>
        <w:rPr>
          <w:rFonts w:ascii="Times New Roman" w:hAnsi="Times New Roman" w:cs="Times New Roman"/>
          <w:iCs/>
          <w:sz w:val="24"/>
          <w:szCs w:val="24"/>
          <w:u w:val="single"/>
          <w:lang w:val="lv-LV"/>
        </w:rPr>
      </w:pPr>
    </w:p>
    <w:p w14:paraId="7D2FBBD9" w14:textId="77777777" w:rsidR="004F2E33" w:rsidRPr="009E511A" w:rsidRDefault="004F2E33" w:rsidP="004F2E3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Kādreizējās kalnu slēpošanas trases zemes īpašumos</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pieļaujama aktīvās atpūtas parka izveidošana. Veidojot jaunu aktīvās atpūtas parku, ir svarīgi saglabāt dabas parkam “Numernes valnis” raksturīgo mieru un klusumu, līdz ar to būtu ieteicams izvairīties no aktivitātēm, kas izraisa paaugstinātu troksni, kā arī neveicināt pārmērīgi lielu apmeklētāju plūsmu, lai netiktu radīta pārāk augsta antropogēnā slodze. Atbalstāmas dabai un videi draudzīgas, uz ekotūrismu balstītas atpūtas iespējas un aktivitātes. Iespēju robežās atpūtas parka darbību nodrošināt, izmantojot alternatīvo enerģiju.</w:t>
      </w:r>
    </w:p>
    <w:p w14:paraId="7D2FBBDA" w14:textId="77777777" w:rsidR="004F2E33" w:rsidRPr="009E511A" w:rsidRDefault="004F2E33" w:rsidP="004F2E33">
      <w:pPr>
        <w:jc w:val="both"/>
        <w:rPr>
          <w:rFonts w:ascii="Times New Roman" w:hAnsi="Times New Roman" w:cs="Times New Roman"/>
          <w:sz w:val="24"/>
          <w:szCs w:val="24"/>
          <w:lang w:val="lv-LV"/>
        </w:rPr>
      </w:pPr>
    </w:p>
    <w:p w14:paraId="7D2FBBDB" w14:textId="77777777" w:rsidR="004F2E33" w:rsidRPr="009E511A" w:rsidRDefault="004F2E33" w:rsidP="004F2E3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Jaunas infrastruktūras un tūrisma objektu izveidi nepieciešams saskaņot ar Dabas aizsardzības pārvaldi un tā veicama saskaņā ar DA plāna izstrādē iesaistīto ekspertu ieteikumiem un nosacījumiem, lai tiktu ievēroti dabas aizsardzības principi.</w:t>
      </w:r>
    </w:p>
    <w:p w14:paraId="7D2FBBDC" w14:textId="77777777" w:rsidR="004F2E33" w:rsidRPr="009E511A" w:rsidRDefault="004F2E33" w:rsidP="004F2E33">
      <w:pPr>
        <w:jc w:val="both"/>
        <w:rPr>
          <w:rFonts w:ascii="Times New Roman" w:hAnsi="Times New Roman" w:cs="Times New Roman"/>
          <w:b/>
          <w:sz w:val="24"/>
          <w:szCs w:val="24"/>
          <w:u w:val="single"/>
          <w:lang w:val="lv-LV"/>
        </w:rPr>
      </w:pPr>
    </w:p>
    <w:p w14:paraId="7D2FBBDD" w14:textId="77777777" w:rsidR="004F2E33" w:rsidRPr="009E511A" w:rsidRDefault="004F2E33" w:rsidP="004F2E3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Teritorijā pieļaujama kādreizējo kalnu slēpošanas trašu atjaunošana, ievērojot šādus nosacījumus:</w:t>
      </w:r>
    </w:p>
    <w:p w14:paraId="7D2FBBDE" w14:textId="77777777" w:rsidR="004F2E33" w:rsidRPr="009E511A" w:rsidRDefault="004F2E33" w:rsidP="004F2E33">
      <w:pPr>
        <w:pStyle w:val="ListParagraph"/>
        <w:numPr>
          <w:ilvl w:val="0"/>
          <w:numId w:val="33"/>
        </w:numPr>
        <w:jc w:val="both"/>
        <w:rPr>
          <w:rFonts w:ascii="Times New Roman" w:hAnsi="Times New Roman" w:cs="Times New Roman"/>
          <w:sz w:val="24"/>
          <w:lang w:val="lv-LV"/>
        </w:rPr>
      </w:pPr>
      <w:r w:rsidRPr="009E511A">
        <w:rPr>
          <w:rFonts w:ascii="Times New Roman" w:hAnsi="Times New Roman" w:cs="Times New Roman"/>
          <w:sz w:val="24"/>
          <w:szCs w:val="24"/>
          <w:lang w:val="la-Latn"/>
        </w:rPr>
        <w:t>Nav pieļaujama ūdens ņemšana no Vidējā un Kugreņu ezeriem mākslīgā sniega ražošanas iekārtu darbības nodrošināšanai. Mākslīgā s</w:t>
      </w:r>
      <w:r w:rsidRPr="009E511A">
        <w:rPr>
          <w:rFonts w:ascii="Times New Roman" w:hAnsi="Times New Roman" w:cs="Times New Roman"/>
          <w:sz w:val="24"/>
          <w:szCs w:val="24"/>
          <w:lang w:val="lv-LV"/>
        </w:rPr>
        <w:t>niega ražošanai parasti ir nepieciešams liels ūdens apjoms, kas var izraisīt hidroloģiskā režīma izmaiņas pie slēpošanas trasēm izvietotajās ūdenstilpēs, kā arī tām piegulošajos purva biotopos un aizsargājamo sugu dzīvotnēs.</w:t>
      </w:r>
      <w:r w:rsidRPr="009E511A">
        <w:rPr>
          <w:rFonts w:ascii="Times New Roman" w:hAnsi="Times New Roman" w:cs="Times New Roman"/>
          <w:sz w:val="24"/>
          <w:szCs w:val="24"/>
          <w:lang w:val="la-Latn"/>
        </w:rPr>
        <w:t xml:space="preserve"> Negatīvā ietekme uz ekosistēmu </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a-Latn"/>
        </w:rPr>
        <w:t xml:space="preserve">ir  saistīta ne tikai ar hidroloģiskā režīma izmaiņām, bet arī ar </w:t>
      </w:r>
      <w:r w:rsidRPr="009E511A">
        <w:rPr>
          <w:rFonts w:ascii="Times New Roman" w:hAnsi="Times New Roman" w:cs="Times New Roman"/>
          <w:sz w:val="24"/>
          <w:lang w:val="la-Latn"/>
        </w:rPr>
        <w:t xml:space="preserve">mākslīgā </w:t>
      </w:r>
      <w:r w:rsidRPr="009E511A">
        <w:rPr>
          <w:rFonts w:ascii="Times New Roman" w:hAnsi="Times New Roman" w:cs="Times New Roman"/>
          <w:sz w:val="24"/>
          <w:lang w:val="lv-LV"/>
        </w:rPr>
        <w:t xml:space="preserve"> </w:t>
      </w:r>
      <w:r w:rsidRPr="009E511A">
        <w:rPr>
          <w:rFonts w:ascii="Times New Roman" w:hAnsi="Times New Roman" w:cs="Times New Roman"/>
          <w:sz w:val="24"/>
          <w:lang w:val="la-Latn"/>
        </w:rPr>
        <w:t>sniega ražošanas iekārtu sūkņu  darbību</w:t>
      </w:r>
      <w:r w:rsidRPr="009E511A">
        <w:rPr>
          <w:rFonts w:ascii="Times New Roman" w:hAnsi="Times New Roman" w:cs="Times New Roman"/>
          <w:sz w:val="24"/>
          <w:lang w:val="lv-LV"/>
        </w:rPr>
        <w:t xml:space="preserve">, </w:t>
      </w:r>
      <w:r w:rsidRPr="009E511A">
        <w:rPr>
          <w:rFonts w:ascii="Times New Roman" w:hAnsi="Times New Roman" w:cs="Times New Roman"/>
          <w:sz w:val="24"/>
          <w:lang w:val="la-Latn"/>
        </w:rPr>
        <w:t>kā</w:t>
      </w:r>
      <w:r w:rsidRPr="009E511A">
        <w:rPr>
          <w:rFonts w:ascii="Times New Roman" w:hAnsi="Times New Roman" w:cs="Times New Roman"/>
          <w:sz w:val="24"/>
          <w:lang w:val="lv-LV"/>
        </w:rPr>
        <w:t xml:space="preserve"> rezultātā </w:t>
      </w:r>
      <w:r w:rsidRPr="009E511A">
        <w:rPr>
          <w:rFonts w:ascii="Times New Roman" w:hAnsi="Times New Roman" w:cs="Times New Roman"/>
          <w:sz w:val="24"/>
          <w:lang w:val="lv-LV"/>
        </w:rPr>
        <w:lastRenderedPageBreak/>
        <w:t>ūdenstilpēs sastopami</w:t>
      </w:r>
      <w:r w:rsidRPr="009E511A">
        <w:rPr>
          <w:rFonts w:ascii="Times New Roman" w:hAnsi="Times New Roman" w:cs="Times New Roman"/>
          <w:sz w:val="24"/>
          <w:lang w:val="la-Latn"/>
        </w:rPr>
        <w:t>e</w:t>
      </w:r>
      <w:r w:rsidRPr="009E511A">
        <w:rPr>
          <w:rFonts w:ascii="Times New Roman" w:hAnsi="Times New Roman" w:cs="Times New Roman"/>
          <w:sz w:val="24"/>
          <w:lang w:val="lv-LV"/>
        </w:rPr>
        <w:t xml:space="preserve"> aizsargājamo bezmugurkaulnieku </w:t>
      </w:r>
      <w:r w:rsidRPr="009E511A">
        <w:rPr>
          <w:rFonts w:ascii="Times New Roman" w:hAnsi="Times New Roman" w:cs="Times New Roman"/>
          <w:sz w:val="24"/>
          <w:lang w:val="la-Latn"/>
        </w:rPr>
        <w:t xml:space="preserve">sugu </w:t>
      </w:r>
      <w:r w:rsidRPr="009E511A">
        <w:rPr>
          <w:rFonts w:ascii="Times New Roman" w:hAnsi="Times New Roman" w:cs="Times New Roman"/>
          <w:sz w:val="24"/>
          <w:lang w:val="lv-LV"/>
        </w:rPr>
        <w:t xml:space="preserve">īpatņi </w:t>
      </w:r>
      <w:r w:rsidRPr="009E511A">
        <w:rPr>
          <w:rFonts w:ascii="Times New Roman" w:hAnsi="Times New Roman" w:cs="Times New Roman"/>
          <w:sz w:val="24"/>
          <w:lang w:val="la-Latn"/>
        </w:rPr>
        <w:t xml:space="preserve">var tikt </w:t>
      </w:r>
      <w:r w:rsidRPr="009E511A">
        <w:rPr>
          <w:rFonts w:ascii="Times New Roman" w:hAnsi="Times New Roman" w:cs="Times New Roman"/>
          <w:sz w:val="24"/>
          <w:lang w:val="lv-LV"/>
        </w:rPr>
        <w:t>iesūkti sūkņos. Papildus riskus</w:t>
      </w:r>
      <w:r w:rsidRPr="009E511A">
        <w:rPr>
          <w:rFonts w:ascii="Times New Roman" w:hAnsi="Times New Roman" w:cs="Times New Roman"/>
          <w:sz w:val="24"/>
          <w:lang w:val="la-Latn"/>
        </w:rPr>
        <w:t xml:space="preserve"> aizsargājamo</w:t>
      </w:r>
      <w:r w:rsidRPr="009E511A">
        <w:rPr>
          <w:rFonts w:ascii="Times New Roman" w:hAnsi="Times New Roman" w:cs="Times New Roman"/>
          <w:sz w:val="24"/>
          <w:lang w:val="lv-LV"/>
        </w:rPr>
        <w:t xml:space="preserve"> bezmugurkaulnieku faunai rada ūdens līmeņa svārstības un ezera gultnes saduļķojums, kura rezultātā var samazināties skābekļa daudzums ūdenī un pasliktināties dzīvotnes kvalitāte.</w:t>
      </w:r>
      <w:r w:rsidRPr="009E511A">
        <w:rPr>
          <w:rFonts w:ascii="Times New Roman" w:hAnsi="Times New Roman" w:cs="Times New Roman"/>
          <w:sz w:val="24"/>
          <w:lang w:val="la-Latn"/>
        </w:rPr>
        <w:t xml:space="preserve"> </w:t>
      </w:r>
    </w:p>
    <w:p w14:paraId="7D2FBBDF" w14:textId="77777777" w:rsidR="004F2E33" w:rsidRPr="009E511A" w:rsidRDefault="004F2E33" w:rsidP="004F2E33">
      <w:pPr>
        <w:pStyle w:val="ListParagraph"/>
        <w:jc w:val="both"/>
        <w:rPr>
          <w:rFonts w:ascii="Times New Roman" w:hAnsi="Times New Roman" w:cs="Times New Roman"/>
          <w:sz w:val="24"/>
          <w:lang w:val="lv-LV"/>
        </w:rPr>
      </w:pPr>
    </w:p>
    <w:p w14:paraId="7D2FBBE0" w14:textId="77777777" w:rsidR="004F2E33" w:rsidRPr="009E511A" w:rsidRDefault="004F2E33" w:rsidP="004F2E33">
      <w:pPr>
        <w:pStyle w:val="ListParagraph"/>
        <w:numPr>
          <w:ilvl w:val="0"/>
          <w:numId w:val="33"/>
        </w:num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Tāpat </w:t>
      </w:r>
      <w:r w:rsidRPr="009E511A">
        <w:rPr>
          <w:rFonts w:ascii="Times New Roman" w:hAnsi="Times New Roman" w:cs="Times New Roman"/>
          <w:sz w:val="24"/>
          <w:szCs w:val="24"/>
          <w:lang w:val="la-Latn"/>
        </w:rPr>
        <w:t xml:space="preserve">skābas reakcijas ūdens izmantošana </w:t>
      </w:r>
      <w:r w:rsidRPr="009E511A">
        <w:rPr>
          <w:rFonts w:ascii="Times New Roman" w:hAnsi="Times New Roman" w:cs="Times New Roman"/>
          <w:sz w:val="24"/>
          <w:szCs w:val="24"/>
          <w:lang w:val="lv-LV"/>
        </w:rPr>
        <w:t xml:space="preserve">mākslīgā sniega </w:t>
      </w:r>
      <w:r w:rsidRPr="009E511A">
        <w:rPr>
          <w:rFonts w:ascii="Times New Roman" w:hAnsi="Times New Roman" w:cs="Times New Roman"/>
          <w:sz w:val="24"/>
          <w:szCs w:val="24"/>
          <w:lang w:val="la-Latn"/>
        </w:rPr>
        <w:t xml:space="preserve">ražošanai </w:t>
      </w:r>
      <w:r w:rsidRPr="009E511A">
        <w:rPr>
          <w:rFonts w:ascii="Times New Roman" w:hAnsi="Times New Roman" w:cs="Times New Roman"/>
          <w:sz w:val="24"/>
          <w:szCs w:val="24"/>
          <w:lang w:val="lv-LV"/>
        </w:rPr>
        <w:t xml:space="preserve">uz trases nogāzēm var neatgriezeniski izmainīt augsnes minerālvielu un organisko vielu saturu, tādējādi apdraudot uz nogāzēm sastopamos kaļķainos zālājus, kā arī ar tiem saistītās aizsargājamās sugas. </w:t>
      </w:r>
    </w:p>
    <w:p w14:paraId="7D2FBBE1" w14:textId="77777777" w:rsidR="004F2E33" w:rsidRPr="009E511A" w:rsidRDefault="004F2E33" w:rsidP="004F2E33">
      <w:pPr>
        <w:pStyle w:val="ListParagraph"/>
        <w:rPr>
          <w:rFonts w:ascii="Times New Roman" w:hAnsi="Times New Roman" w:cs="Times New Roman"/>
          <w:sz w:val="24"/>
          <w:szCs w:val="24"/>
          <w:lang w:val="la-Latn"/>
        </w:rPr>
      </w:pPr>
    </w:p>
    <w:p w14:paraId="7D2FBBE2" w14:textId="77777777" w:rsidR="004F2E33" w:rsidRPr="009E511A" w:rsidRDefault="004F2E33" w:rsidP="004F2E33">
      <w:pPr>
        <w:pStyle w:val="ListParagraph"/>
        <w:numPr>
          <w:ilvl w:val="0"/>
          <w:numId w:val="33"/>
        </w:numPr>
        <w:jc w:val="both"/>
        <w:rPr>
          <w:rFonts w:ascii="Times New Roman" w:hAnsi="Times New Roman" w:cs="Times New Roman"/>
          <w:sz w:val="24"/>
          <w:szCs w:val="24"/>
          <w:lang w:val="lv-LV"/>
        </w:rPr>
      </w:pPr>
      <w:r w:rsidRPr="009E511A">
        <w:rPr>
          <w:rFonts w:ascii="Times New Roman" w:hAnsi="Times New Roman" w:cs="Times New Roman"/>
          <w:sz w:val="24"/>
          <w:szCs w:val="24"/>
          <w:lang w:val="la-Latn"/>
        </w:rPr>
        <w:t xml:space="preserve">Nepieciešams ņemt vērā, ka </w:t>
      </w:r>
      <w:r w:rsidRPr="009E511A">
        <w:rPr>
          <w:rFonts w:ascii="Times New Roman" w:hAnsi="Times New Roman" w:cs="Times New Roman"/>
          <w:sz w:val="24"/>
          <w:szCs w:val="24"/>
          <w:lang w:val="lv-LV"/>
        </w:rPr>
        <w:t>ilgstošas sniega segas uzturēšana uz nogāzēm saīsinās veģetācijas periodu un, sniegam kūstot, būtiski palielinās konkrētajā teritorijā raksturīgo nokrišņu daudzumu, kas palielinās augsnes erozijas un barības vielu izskalošanās riskus.</w:t>
      </w:r>
    </w:p>
    <w:p w14:paraId="7D2FBBE3" w14:textId="77777777" w:rsidR="004F2E33" w:rsidRPr="009E511A" w:rsidRDefault="004F2E33" w:rsidP="004F2E33">
      <w:pPr>
        <w:pStyle w:val="ListParagraph"/>
        <w:jc w:val="both"/>
        <w:rPr>
          <w:rFonts w:ascii="Times New Roman" w:hAnsi="Times New Roman" w:cs="Times New Roman"/>
          <w:sz w:val="24"/>
          <w:szCs w:val="24"/>
          <w:lang w:val="lv-LV"/>
        </w:rPr>
      </w:pPr>
    </w:p>
    <w:p w14:paraId="7D2FBBE4" w14:textId="77777777" w:rsidR="004F2E33" w:rsidRPr="009E511A" w:rsidRDefault="004F2E33" w:rsidP="004F2E33">
      <w:pPr>
        <w:pStyle w:val="ListParagraph"/>
        <w:numPr>
          <w:ilvl w:val="0"/>
          <w:numId w:val="33"/>
        </w:num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Veicot slēpošanas trases uzturēšanu, nepieciešams ievērot apsaimniekošanas rekomendācijas attiecībā uz slēpošanas trasēm izvietotajiem aizsargājamiem un potenciālajiem ES nozīmes aizsargājamo zālāju biotopu poligoniem (skat. apsaimniekošanas pasākumus Nr. </w:t>
      </w:r>
      <w:r w:rsidRPr="009E511A">
        <w:rPr>
          <w:rFonts w:ascii="Times New Roman" w:hAnsi="Times New Roman" w:cs="Times New Roman"/>
          <w:sz w:val="24"/>
          <w:szCs w:val="24"/>
          <w:lang w:val="la-Latn"/>
        </w:rPr>
        <w:t>B.2.1.</w:t>
      </w:r>
      <w:r w:rsidRPr="009E511A">
        <w:rPr>
          <w:rFonts w:ascii="Times New Roman" w:hAnsi="Times New Roman" w:cs="Times New Roman"/>
          <w:sz w:val="24"/>
          <w:szCs w:val="24"/>
          <w:lang w:val="lv-LV"/>
        </w:rPr>
        <w:t xml:space="preserve"> un Nr. </w:t>
      </w:r>
      <w:r w:rsidRPr="009E511A">
        <w:rPr>
          <w:rFonts w:ascii="Times New Roman" w:hAnsi="Times New Roman" w:cs="Times New Roman"/>
          <w:sz w:val="24"/>
          <w:szCs w:val="24"/>
          <w:lang w:val="la-Latn"/>
        </w:rPr>
        <w:t>B.2.2.</w:t>
      </w:r>
      <w:r w:rsidRPr="009E511A">
        <w:rPr>
          <w:rFonts w:ascii="Times New Roman" w:hAnsi="Times New Roman" w:cs="Times New Roman"/>
          <w:sz w:val="24"/>
          <w:szCs w:val="24"/>
          <w:lang w:val="lv-LV"/>
        </w:rPr>
        <w:t>).</w:t>
      </w:r>
    </w:p>
    <w:p w14:paraId="7D2FBBE5" w14:textId="77777777" w:rsidR="004F2E33" w:rsidRPr="009E511A" w:rsidRDefault="004F2E33" w:rsidP="004F2E33">
      <w:pPr>
        <w:jc w:val="both"/>
        <w:rPr>
          <w:rFonts w:ascii="Times New Roman" w:hAnsi="Times New Roman" w:cs="Times New Roman"/>
          <w:sz w:val="24"/>
          <w:szCs w:val="24"/>
          <w:lang w:val="lv-LV"/>
        </w:rPr>
      </w:pPr>
    </w:p>
    <w:p w14:paraId="7D2FBBE6" w14:textId="77777777" w:rsidR="004F2E33" w:rsidRPr="009E511A" w:rsidRDefault="004F2E33" w:rsidP="004F2E33">
      <w:pPr>
        <w:pStyle w:val="CommentText"/>
        <w:jc w:val="both"/>
        <w:rPr>
          <w:rFonts w:ascii="Times New Roman" w:hAnsi="Times New Roman" w:cs="Times New Roman"/>
          <w:sz w:val="24"/>
          <w:szCs w:val="24"/>
          <w:lang w:val="lv-LV"/>
        </w:rPr>
      </w:pPr>
      <w:r w:rsidRPr="009E511A">
        <w:rPr>
          <w:rFonts w:ascii="Times New Roman" w:hAnsi="Times New Roman" w:cs="Times New Roman"/>
          <w:sz w:val="24"/>
          <w:szCs w:val="24"/>
          <w:lang w:val="la-Latn"/>
        </w:rPr>
        <w:t xml:space="preserve">Atpūtas parka teritorijā </w:t>
      </w:r>
      <w:r w:rsidRPr="009E511A">
        <w:rPr>
          <w:rFonts w:ascii="Times New Roman" w:hAnsi="Times New Roman" w:cs="Times New Roman"/>
          <w:sz w:val="24"/>
          <w:szCs w:val="24"/>
          <w:lang w:val="lv-LV"/>
        </w:rPr>
        <w:t xml:space="preserve">uz vaļņa nogāzēm </w:t>
      </w:r>
      <w:r w:rsidRPr="009E511A">
        <w:rPr>
          <w:rFonts w:ascii="Times New Roman" w:hAnsi="Times New Roman" w:cs="Times New Roman"/>
          <w:sz w:val="24"/>
          <w:szCs w:val="24"/>
          <w:lang w:val="la-Latn"/>
        </w:rPr>
        <w:t xml:space="preserve">varētu būt </w:t>
      </w:r>
      <w:r w:rsidRPr="009E511A">
        <w:rPr>
          <w:rFonts w:ascii="Times New Roman" w:hAnsi="Times New Roman" w:cs="Times New Roman"/>
          <w:sz w:val="24"/>
          <w:szCs w:val="24"/>
          <w:lang w:val="lv-LV"/>
        </w:rPr>
        <w:t>pieļaujam</w:t>
      </w:r>
      <w:r w:rsidRPr="009E511A">
        <w:rPr>
          <w:rFonts w:ascii="Times New Roman" w:hAnsi="Times New Roman" w:cs="Times New Roman"/>
          <w:sz w:val="24"/>
          <w:szCs w:val="24"/>
          <w:lang w:val="la-Latn"/>
        </w:rPr>
        <w:t>a aktīvās atpūtas elementu</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kameršļūkšanas trase bērniem, pacēlāji</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rodeļu trase, šķēršļu trase kokos</w:t>
      </w:r>
      <w:r w:rsidRPr="009E511A">
        <w:rPr>
          <w:rFonts w:ascii="Times New Roman" w:hAnsi="Times New Roman" w:cs="Times New Roman"/>
          <w:sz w:val="24"/>
          <w:szCs w:val="24"/>
          <w:lang w:val="la-Latn"/>
        </w:rPr>
        <w:t xml:space="preserve"> u.c. aktīvās atpūtas infrastruktūra) izveidošana</w:t>
      </w:r>
      <w:r w:rsidRPr="009E511A">
        <w:rPr>
          <w:rFonts w:ascii="Times New Roman" w:hAnsi="Times New Roman" w:cs="Times New Roman"/>
          <w:sz w:val="24"/>
          <w:szCs w:val="24"/>
          <w:lang w:val="lv-LV"/>
        </w:rPr>
        <w:t>, tom</w:t>
      </w:r>
      <w:r w:rsidRPr="009E511A">
        <w:rPr>
          <w:rFonts w:ascii="Times New Roman" w:hAnsi="Times New Roman" w:cs="Times New Roman"/>
          <w:sz w:val="24"/>
          <w:szCs w:val="24"/>
          <w:lang w:val="la-Latn"/>
        </w:rPr>
        <w:t xml:space="preserve">ēr jāņem vērā, ka </w:t>
      </w:r>
      <w:r w:rsidRPr="009E511A">
        <w:rPr>
          <w:rFonts w:ascii="Times New Roman" w:hAnsi="Times New Roman" w:cs="Times New Roman"/>
          <w:sz w:val="24"/>
          <w:szCs w:val="24"/>
          <w:lang w:val="lv-LV"/>
        </w:rPr>
        <w:t xml:space="preserve">nezinot šādu aktivitāšu apjomu un plānoto cilvēku skaitu, kas tās apmeklēs, nav iespējams izvērtēt, vai un kāda būs ietekme uz </w:t>
      </w:r>
      <w:r w:rsidRPr="009E511A">
        <w:rPr>
          <w:rFonts w:ascii="Times New Roman" w:hAnsi="Times New Roman" w:cs="Times New Roman"/>
          <w:sz w:val="24"/>
          <w:szCs w:val="24"/>
          <w:lang w:val="la-Latn"/>
        </w:rPr>
        <w:t>Natura 2000 teritoriju</w:t>
      </w:r>
      <w:r w:rsidRPr="009E511A">
        <w:rPr>
          <w:rFonts w:ascii="Times New Roman" w:hAnsi="Times New Roman" w:cs="Times New Roman"/>
          <w:sz w:val="24"/>
          <w:szCs w:val="24"/>
          <w:lang w:val="lv-LV"/>
        </w:rPr>
        <w:t>. Līdz ar to plāna eksperti rekomendē aktīvās atpūtas zonu attīstīt plānā norādītajā vietā, taču par konkrētiem atpūtas piedāvājumiem un to iespējamību (pieļaujamās slodzes) lemt</w:t>
      </w:r>
      <w:r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veicot ietekmes uz vidi sākotnējo novērtējumu. </w:t>
      </w:r>
    </w:p>
    <w:p w14:paraId="7D2FBBE7" w14:textId="77777777" w:rsidR="004F2E33" w:rsidRPr="009E511A" w:rsidRDefault="004F2E33" w:rsidP="004F2E33">
      <w:pPr>
        <w:jc w:val="both"/>
        <w:rPr>
          <w:rFonts w:ascii="Times New Roman" w:hAnsi="Times New Roman" w:cs="Times New Roman"/>
          <w:sz w:val="24"/>
          <w:szCs w:val="24"/>
          <w:lang w:val="lv-LV"/>
        </w:rPr>
      </w:pPr>
    </w:p>
    <w:p w14:paraId="7D2FBBE8" w14:textId="77777777" w:rsidR="004F2E33" w:rsidRPr="009E511A" w:rsidRDefault="004F2E33" w:rsidP="004F2E33">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Teritorijā </w:t>
      </w:r>
      <w:r w:rsidRPr="009E511A">
        <w:rPr>
          <w:rFonts w:ascii="Times New Roman" w:hAnsi="Times New Roman" w:cs="Times New Roman"/>
          <w:sz w:val="24"/>
          <w:szCs w:val="24"/>
          <w:lang w:val="la-Latn"/>
        </w:rPr>
        <w:t xml:space="preserve">varētu būt </w:t>
      </w:r>
      <w:r w:rsidRPr="009E511A">
        <w:rPr>
          <w:rFonts w:ascii="Times New Roman" w:hAnsi="Times New Roman" w:cs="Times New Roman"/>
          <w:sz w:val="24"/>
          <w:szCs w:val="24"/>
          <w:lang w:val="lv-LV"/>
        </w:rPr>
        <w:t>pieļaujama arī naktsmītņu izveidošana – pieļaujamas ir kempinga un brīvdienu tipa mājiņas. Atpūtas parka apmeklētāju apkalpošanai nepieciešams izveidot servisa ēku, kas kalpotu kā kase un informācijas punkts atpūtas parka apmeklētājiem, un pie servisa ēkas izveidot arī atpūtas parka apmeklētāju auto stāvlaukumu. Balstoties uz Eiropas ilgtspējīga tūrisma hartu [11.], ieteicams servisa ēku un auto stāvlaukumu veidot pie dabas parka robežas (aptuvenās koordinātas Lat: 56.850436 Lon: 27.508746), lai mazinātu automašīnu radīto negatīvo ietekmi uz vidi dabas parka teritorijā, kā arī, lai mazinātu automašīnu pārvietošanos pa velomaršrutu. Jaunas infrastruktūras izveide veicama tikai saskaņojot ar Dabas aizsardzības pārvaldi.</w:t>
      </w:r>
    </w:p>
    <w:p w14:paraId="7D2FBBE9" w14:textId="77777777" w:rsidR="004F2E33" w:rsidRPr="009E511A" w:rsidRDefault="004F2E33" w:rsidP="004F2E33">
      <w:pPr>
        <w:rPr>
          <w:rFonts w:ascii="Times New Roman" w:hAnsi="Times New Roman" w:cs="Times New Roman"/>
          <w:b/>
          <w:bCs/>
          <w:sz w:val="24"/>
          <w:szCs w:val="24"/>
          <w:lang w:val="lv-LV"/>
        </w:rPr>
      </w:pPr>
    </w:p>
    <w:p w14:paraId="7D2FBBEA" w14:textId="77777777" w:rsidR="004F2E33" w:rsidRPr="009E511A" w:rsidRDefault="004F2E33" w:rsidP="004F2E33">
      <w:pPr>
        <w:rPr>
          <w:rFonts w:ascii="Times New Roman" w:hAnsi="Times New Roman" w:cs="Times New Roman"/>
          <w:bCs/>
          <w:sz w:val="24"/>
          <w:szCs w:val="24"/>
          <w:lang w:val="lv-LV"/>
        </w:rPr>
      </w:pPr>
      <w:r w:rsidRPr="009E511A">
        <w:rPr>
          <w:rFonts w:ascii="Times New Roman" w:hAnsi="Times New Roman" w:cs="Times New Roman"/>
          <w:bCs/>
          <w:sz w:val="24"/>
          <w:szCs w:val="24"/>
          <w:lang w:val="lv-LV"/>
        </w:rPr>
        <w:t>Atpūtas parka izveidošanai pieļaujamās teritorijas robežas skat. 5.4.16. att.</w:t>
      </w:r>
    </w:p>
    <w:p w14:paraId="7D2FBBEB" w14:textId="77777777" w:rsidR="004F2E33" w:rsidRPr="009E511A" w:rsidRDefault="004F2E33" w:rsidP="004F2E33">
      <w:pPr>
        <w:rPr>
          <w:rFonts w:ascii="Times New Roman" w:hAnsi="Times New Roman" w:cs="Times New Roman"/>
          <w:b/>
          <w:bCs/>
          <w:sz w:val="24"/>
          <w:szCs w:val="24"/>
          <w:lang w:val="lv-LV"/>
        </w:rPr>
      </w:pPr>
    </w:p>
    <w:p w14:paraId="7D2FBBEC" w14:textId="77777777" w:rsidR="0078614B" w:rsidRPr="009E511A" w:rsidRDefault="0078614B" w:rsidP="0078614B">
      <w:pPr>
        <w:jc w:val="both"/>
        <w:rPr>
          <w:rFonts w:ascii="Times New Roman" w:hAnsi="Times New Roman" w:cs="Times New Roman"/>
          <w:b/>
          <w:sz w:val="24"/>
          <w:szCs w:val="24"/>
          <w:lang w:val="lv-LV"/>
        </w:rPr>
      </w:pPr>
      <w:r w:rsidRPr="009E511A">
        <w:rPr>
          <w:rFonts w:ascii="Times New Roman" w:hAnsi="Times New Roman" w:cs="Times New Roman"/>
          <w:b/>
          <w:sz w:val="24"/>
          <w:szCs w:val="24"/>
          <w:lang w:val="lv-LV"/>
        </w:rPr>
        <w:t xml:space="preserve">C.2.2. Meža autoceļa </w:t>
      </w:r>
      <w:r w:rsidR="00EF0421" w:rsidRPr="009E511A">
        <w:rPr>
          <w:rFonts w:ascii="Times New Roman" w:hAnsi="Times New Roman" w:cs="Times New Roman"/>
          <w:b/>
          <w:sz w:val="24"/>
          <w:szCs w:val="24"/>
          <w:lang w:val="lv-LV"/>
        </w:rPr>
        <w:t>“</w:t>
      </w:r>
      <w:r w:rsidRPr="009E511A">
        <w:rPr>
          <w:rFonts w:ascii="Times New Roman" w:hAnsi="Times New Roman" w:cs="Times New Roman"/>
          <w:b/>
          <w:sz w:val="24"/>
          <w:szCs w:val="24"/>
          <w:lang w:val="lv-LV"/>
        </w:rPr>
        <w:t>Štraubes</w:t>
      </w:r>
      <w:r w:rsidR="00EF0421" w:rsidRPr="009E511A">
        <w:rPr>
          <w:rFonts w:ascii="Times New Roman" w:hAnsi="Times New Roman" w:cs="Times New Roman"/>
          <w:b/>
          <w:sz w:val="24"/>
          <w:szCs w:val="24"/>
          <w:lang w:val="lv-LV"/>
        </w:rPr>
        <w:t xml:space="preserve"> ceļš”</w:t>
      </w:r>
      <w:r w:rsidR="00D359E3" w:rsidRPr="009E511A">
        <w:rPr>
          <w:rFonts w:ascii="Times New Roman" w:hAnsi="Times New Roman" w:cs="Times New Roman"/>
          <w:b/>
          <w:sz w:val="24"/>
          <w:szCs w:val="24"/>
          <w:lang w:val="lv-LV"/>
        </w:rPr>
        <w:t xml:space="preserve"> (Numerne-Kalvīne) pārbūve</w:t>
      </w:r>
    </w:p>
    <w:p w14:paraId="7D2FBBED" w14:textId="77777777" w:rsidR="00E971DC" w:rsidRPr="009E511A" w:rsidRDefault="00E971DC" w:rsidP="00E971DC">
      <w:pPr>
        <w:widowControl/>
        <w:shd w:val="clear" w:color="auto" w:fill="FFFFFF"/>
        <w:spacing w:before="269" w:after="269"/>
        <w:jc w:val="both"/>
        <w:rPr>
          <w:rFonts w:ascii="Times New Roman" w:eastAsia="Times New Roman" w:hAnsi="Times New Roman" w:cs="Times New Roman"/>
          <w:color w:val="222222"/>
          <w:sz w:val="24"/>
          <w:szCs w:val="24"/>
          <w:lang w:val="lv-LV" w:eastAsia="lv-LV"/>
        </w:rPr>
      </w:pPr>
      <w:r w:rsidRPr="009E511A">
        <w:rPr>
          <w:rFonts w:ascii="Times New Roman" w:hAnsi="Times New Roman" w:cs="Times New Roman"/>
          <w:sz w:val="24"/>
          <w:szCs w:val="24"/>
          <w:lang w:val="lv-LV"/>
        </w:rPr>
        <w:t>Lai organizētu un virzītu dabas parka apmeklētāju plūsmu, tādējādi samazinot neorganizētas pārvietošanās iespējamo negatīvo ietekmi, tiek plānota meža autoceļa “Štraubes ceļš” (Numerne-Kalvīne) pārbūve.</w:t>
      </w:r>
      <w:r w:rsidRPr="009E511A">
        <w:rPr>
          <w:rFonts w:ascii="Times New Roman" w:eastAsia="Times New Roman" w:hAnsi="Times New Roman" w:cs="Times New Roman"/>
          <w:color w:val="222222"/>
          <w:sz w:val="24"/>
          <w:szCs w:val="24"/>
          <w:lang w:val="lv-LV" w:eastAsia="lv-LV"/>
        </w:rPr>
        <w:t xml:space="preserve"> Plānotā esošā  autoceļa “Štraubes ceļš” pārbūve, ņemot vērā parkā esošos biotopus un konstatētās reto un aizsargājamo </w:t>
      </w:r>
      <w:r w:rsidR="00124BC3" w:rsidRPr="009E511A">
        <w:rPr>
          <w:rFonts w:ascii="Times New Roman" w:eastAsia="Times New Roman" w:hAnsi="Times New Roman" w:cs="Times New Roman"/>
          <w:color w:val="222222"/>
          <w:sz w:val="24"/>
          <w:szCs w:val="24"/>
          <w:lang w:val="la-Latn" w:eastAsia="lv-LV"/>
        </w:rPr>
        <w:t xml:space="preserve">augu </w:t>
      </w:r>
      <w:r w:rsidRPr="009E511A">
        <w:rPr>
          <w:rFonts w:ascii="Times New Roman" w:eastAsia="Times New Roman" w:hAnsi="Times New Roman" w:cs="Times New Roman"/>
          <w:color w:val="222222"/>
          <w:sz w:val="24"/>
          <w:szCs w:val="24"/>
          <w:lang w:val="lv-LV" w:eastAsia="lv-LV"/>
        </w:rPr>
        <w:t>sugu atradnes, ir sadalīta divos posmos</w:t>
      </w:r>
      <w:r w:rsidR="00124BC3" w:rsidRPr="009E511A">
        <w:rPr>
          <w:rFonts w:ascii="Times New Roman" w:eastAsia="Times New Roman" w:hAnsi="Times New Roman" w:cs="Times New Roman"/>
          <w:color w:val="222222"/>
          <w:sz w:val="24"/>
          <w:szCs w:val="24"/>
          <w:lang w:val="la-Latn" w:eastAsia="lv-LV"/>
        </w:rPr>
        <w:t xml:space="preserve"> </w:t>
      </w:r>
      <w:r w:rsidR="00124BC3" w:rsidRPr="009E511A">
        <w:rPr>
          <w:rFonts w:ascii="Times New Roman" w:hAnsi="Times New Roman" w:cs="Times New Roman"/>
          <w:sz w:val="24"/>
          <w:szCs w:val="24"/>
          <w:lang w:val="lv-LV"/>
        </w:rPr>
        <w:t xml:space="preserve">(skat. </w:t>
      </w:r>
      <w:r w:rsidR="00124BC3" w:rsidRPr="009E511A">
        <w:rPr>
          <w:rFonts w:ascii="Times New Roman" w:hAnsi="Times New Roman" w:cs="Times New Roman"/>
          <w:sz w:val="24"/>
          <w:szCs w:val="24"/>
          <w:lang w:val="la-Latn"/>
        </w:rPr>
        <w:t>5.4.1</w:t>
      </w:r>
      <w:r w:rsidR="00BA0414" w:rsidRPr="009E511A">
        <w:rPr>
          <w:rFonts w:ascii="Times New Roman" w:hAnsi="Times New Roman" w:cs="Times New Roman"/>
          <w:sz w:val="24"/>
          <w:szCs w:val="24"/>
          <w:lang w:val="la-Latn"/>
        </w:rPr>
        <w:t>8</w:t>
      </w:r>
      <w:r w:rsidR="00124BC3" w:rsidRPr="009E511A">
        <w:rPr>
          <w:rFonts w:ascii="Times New Roman" w:hAnsi="Times New Roman" w:cs="Times New Roman"/>
          <w:sz w:val="24"/>
          <w:szCs w:val="24"/>
          <w:lang w:val="lv-LV"/>
        </w:rPr>
        <w:t>. att.)</w:t>
      </w:r>
      <w:r w:rsidRPr="009E511A">
        <w:rPr>
          <w:rFonts w:ascii="Times New Roman" w:eastAsia="Times New Roman" w:hAnsi="Times New Roman" w:cs="Times New Roman"/>
          <w:color w:val="222222"/>
          <w:sz w:val="24"/>
          <w:szCs w:val="24"/>
          <w:lang w:val="lv-LV" w:eastAsia="lv-LV"/>
        </w:rPr>
        <w:t>:</w:t>
      </w:r>
    </w:p>
    <w:p w14:paraId="7D2FBBEE" w14:textId="42C3F9E2" w:rsidR="00E971DC" w:rsidRPr="009E511A" w:rsidRDefault="00E971DC" w:rsidP="00E971DC">
      <w:pPr>
        <w:widowControl/>
        <w:numPr>
          <w:ilvl w:val="0"/>
          <w:numId w:val="48"/>
        </w:numPr>
        <w:shd w:val="clear" w:color="auto" w:fill="FFFFFF"/>
        <w:ind w:left="554"/>
        <w:jc w:val="both"/>
        <w:rPr>
          <w:rFonts w:ascii="Times New Roman" w:eastAsia="Times New Roman" w:hAnsi="Times New Roman" w:cs="Times New Roman"/>
          <w:color w:val="222222"/>
          <w:sz w:val="24"/>
          <w:szCs w:val="24"/>
          <w:lang w:val="lv-LV" w:eastAsia="lv-LV"/>
        </w:rPr>
      </w:pPr>
      <w:r w:rsidRPr="009E511A">
        <w:rPr>
          <w:rFonts w:ascii="Times New Roman" w:eastAsia="Times New Roman" w:hAnsi="Times New Roman" w:cs="Times New Roman"/>
          <w:b/>
          <w:bCs/>
          <w:color w:val="222222"/>
          <w:sz w:val="24"/>
          <w:szCs w:val="24"/>
          <w:lang w:val="lv-LV" w:eastAsia="lv-LV"/>
        </w:rPr>
        <w:lastRenderedPageBreak/>
        <w:t xml:space="preserve">Autoceļa “Štraubes ceļš” </w:t>
      </w:r>
      <w:r w:rsidR="00B86EA6" w:rsidRPr="009E511A">
        <w:rPr>
          <w:rFonts w:ascii="Times New Roman" w:eastAsia="Times New Roman" w:hAnsi="Times New Roman" w:cs="Times New Roman"/>
          <w:b/>
          <w:bCs/>
          <w:color w:val="222222"/>
          <w:sz w:val="24"/>
          <w:szCs w:val="24"/>
          <w:lang w:val="la-Latn" w:eastAsia="lv-LV"/>
        </w:rPr>
        <w:t xml:space="preserve">posma </w:t>
      </w:r>
      <w:r w:rsidRPr="009E511A">
        <w:rPr>
          <w:rFonts w:ascii="Times New Roman" w:eastAsia="Times New Roman" w:hAnsi="Times New Roman" w:cs="Times New Roman"/>
          <w:b/>
          <w:bCs/>
          <w:color w:val="222222"/>
          <w:sz w:val="24"/>
          <w:szCs w:val="24"/>
          <w:lang w:val="lv-LV" w:eastAsia="lv-LV"/>
        </w:rPr>
        <w:t>pārbūve ar nosacījumiem</w:t>
      </w:r>
      <w:r w:rsidR="00124BC3" w:rsidRPr="009E511A">
        <w:rPr>
          <w:rFonts w:ascii="Times New Roman" w:eastAsia="Times New Roman" w:hAnsi="Times New Roman" w:cs="Times New Roman"/>
          <w:b/>
          <w:color w:val="222222"/>
          <w:sz w:val="24"/>
          <w:szCs w:val="24"/>
          <w:lang w:val="lv-LV" w:eastAsia="lv-LV"/>
        </w:rPr>
        <w:t xml:space="preserve"> </w:t>
      </w:r>
      <w:r w:rsidR="00124BC3" w:rsidRPr="009E511A">
        <w:rPr>
          <w:rFonts w:ascii="Times New Roman" w:eastAsia="Times New Roman" w:hAnsi="Times New Roman" w:cs="Times New Roman"/>
          <w:b/>
          <w:color w:val="222222"/>
          <w:sz w:val="24"/>
          <w:szCs w:val="24"/>
          <w:lang w:val="la-Latn" w:eastAsia="lv-LV"/>
        </w:rPr>
        <w:t xml:space="preserve">ietekmes mazināšanai uz aizsargājamiem biotopiem un </w:t>
      </w:r>
      <w:r w:rsidR="00124BC3" w:rsidRPr="009E511A">
        <w:rPr>
          <w:rFonts w:ascii="Times New Roman" w:eastAsia="Times New Roman" w:hAnsi="Times New Roman" w:cs="Times New Roman"/>
          <w:b/>
          <w:color w:val="222222"/>
          <w:sz w:val="24"/>
          <w:szCs w:val="24"/>
          <w:lang w:val="lv-LV" w:eastAsia="lv-LV"/>
        </w:rPr>
        <w:t>aizsarg</w:t>
      </w:r>
      <w:r w:rsidR="00124BC3" w:rsidRPr="009E511A">
        <w:rPr>
          <w:rFonts w:ascii="Times New Roman" w:eastAsia="Times New Roman" w:hAnsi="Times New Roman" w:cs="Times New Roman"/>
          <w:b/>
          <w:color w:val="222222"/>
          <w:sz w:val="24"/>
          <w:szCs w:val="24"/>
          <w:lang w:val="la-Latn" w:eastAsia="lv-LV"/>
        </w:rPr>
        <w:t>ājamo augu sugu dzīvotnēm</w:t>
      </w:r>
      <w:r w:rsidR="00124BC3" w:rsidRPr="009E511A">
        <w:rPr>
          <w:rFonts w:ascii="Times New Roman" w:eastAsia="Times New Roman" w:hAnsi="Times New Roman" w:cs="Times New Roman"/>
          <w:color w:val="222222"/>
          <w:sz w:val="24"/>
          <w:szCs w:val="24"/>
          <w:lang w:val="la-Latn" w:eastAsia="lv-LV"/>
        </w:rPr>
        <w:t xml:space="preserve"> - </w:t>
      </w:r>
      <w:r w:rsidRPr="009E511A">
        <w:rPr>
          <w:rFonts w:ascii="Times New Roman" w:eastAsia="Times New Roman" w:hAnsi="Times New Roman" w:cs="Times New Roman"/>
          <w:color w:val="222222"/>
          <w:sz w:val="24"/>
          <w:szCs w:val="24"/>
          <w:lang w:val="lv-LV" w:eastAsia="lv-LV"/>
        </w:rPr>
        <w:t>posmā no Valsts autoceļa līdz caurtekai, kas atrodas uz “Štraubes ceļa” starp 6.</w:t>
      </w:r>
      <w:r w:rsidR="006D53EA">
        <w:rPr>
          <w:rFonts w:ascii="Times New Roman" w:eastAsia="Times New Roman" w:hAnsi="Times New Roman" w:cs="Times New Roman"/>
          <w:color w:val="222222"/>
          <w:sz w:val="24"/>
          <w:szCs w:val="24"/>
          <w:lang w:val="lv-LV" w:eastAsia="lv-LV"/>
        </w:rPr>
        <w:t> </w:t>
      </w:r>
      <w:r w:rsidRPr="009E511A">
        <w:rPr>
          <w:rFonts w:ascii="Times New Roman" w:eastAsia="Times New Roman" w:hAnsi="Times New Roman" w:cs="Times New Roman"/>
          <w:color w:val="222222"/>
          <w:sz w:val="24"/>
          <w:szCs w:val="24"/>
          <w:lang w:val="lv-LV" w:eastAsia="lv-LV"/>
        </w:rPr>
        <w:t>kvartāla 15.nogabalu un 224.</w:t>
      </w:r>
      <w:r w:rsidR="006D53EA">
        <w:rPr>
          <w:rFonts w:ascii="Times New Roman" w:eastAsia="Times New Roman" w:hAnsi="Times New Roman" w:cs="Times New Roman"/>
          <w:color w:val="222222"/>
          <w:sz w:val="24"/>
          <w:szCs w:val="24"/>
          <w:lang w:val="lv-LV" w:eastAsia="lv-LV"/>
        </w:rPr>
        <w:t> </w:t>
      </w:r>
      <w:r w:rsidRPr="009E511A">
        <w:rPr>
          <w:rFonts w:ascii="Times New Roman" w:eastAsia="Times New Roman" w:hAnsi="Times New Roman" w:cs="Times New Roman"/>
          <w:color w:val="222222"/>
          <w:sz w:val="24"/>
          <w:szCs w:val="24"/>
          <w:lang w:val="lv-LV" w:eastAsia="lv-LV"/>
        </w:rPr>
        <w:t>kvartāla 35.</w:t>
      </w:r>
      <w:r w:rsidR="006D53EA">
        <w:rPr>
          <w:rFonts w:ascii="Times New Roman" w:eastAsia="Times New Roman" w:hAnsi="Times New Roman" w:cs="Times New Roman"/>
          <w:color w:val="222222"/>
          <w:sz w:val="24"/>
          <w:szCs w:val="24"/>
          <w:lang w:val="lv-LV" w:eastAsia="lv-LV"/>
        </w:rPr>
        <w:t> </w:t>
      </w:r>
      <w:r w:rsidRPr="009E511A">
        <w:rPr>
          <w:rFonts w:ascii="Times New Roman" w:eastAsia="Times New Roman" w:hAnsi="Times New Roman" w:cs="Times New Roman"/>
          <w:color w:val="222222"/>
          <w:sz w:val="24"/>
          <w:szCs w:val="24"/>
          <w:lang w:val="lv-LV" w:eastAsia="lv-LV"/>
        </w:rPr>
        <w:t>nogabalu.</w:t>
      </w:r>
    </w:p>
    <w:p w14:paraId="7D2FBBEF" w14:textId="77777777" w:rsidR="00E971DC" w:rsidRPr="009E511A" w:rsidRDefault="00E971DC" w:rsidP="00E971DC">
      <w:pPr>
        <w:widowControl/>
        <w:numPr>
          <w:ilvl w:val="0"/>
          <w:numId w:val="48"/>
        </w:numPr>
        <w:shd w:val="clear" w:color="auto" w:fill="FFFFFF"/>
        <w:ind w:left="554"/>
        <w:jc w:val="both"/>
        <w:rPr>
          <w:rFonts w:ascii="Times New Roman" w:eastAsia="Times New Roman" w:hAnsi="Times New Roman" w:cs="Times New Roman"/>
          <w:color w:val="222222"/>
          <w:sz w:val="24"/>
          <w:szCs w:val="24"/>
          <w:lang w:val="lv-LV" w:eastAsia="lv-LV"/>
        </w:rPr>
      </w:pPr>
      <w:r w:rsidRPr="009E511A">
        <w:rPr>
          <w:rFonts w:ascii="Times New Roman" w:eastAsia="Times New Roman" w:hAnsi="Times New Roman" w:cs="Times New Roman"/>
          <w:b/>
          <w:bCs/>
          <w:color w:val="222222"/>
          <w:sz w:val="24"/>
          <w:szCs w:val="24"/>
          <w:lang w:val="lv-LV" w:eastAsia="lv-LV"/>
        </w:rPr>
        <w:t xml:space="preserve">Autoceļa “Štraubes ceļš” </w:t>
      </w:r>
      <w:r w:rsidR="00B86EA6" w:rsidRPr="009E511A">
        <w:rPr>
          <w:rFonts w:ascii="Times New Roman" w:eastAsia="Times New Roman" w:hAnsi="Times New Roman" w:cs="Times New Roman"/>
          <w:b/>
          <w:bCs/>
          <w:color w:val="222222"/>
          <w:sz w:val="24"/>
          <w:szCs w:val="24"/>
          <w:lang w:val="la-Latn" w:eastAsia="lv-LV"/>
        </w:rPr>
        <w:t xml:space="preserve">posma </w:t>
      </w:r>
      <w:r w:rsidRPr="009E511A">
        <w:rPr>
          <w:rFonts w:ascii="Times New Roman" w:eastAsia="Times New Roman" w:hAnsi="Times New Roman" w:cs="Times New Roman"/>
          <w:b/>
          <w:bCs/>
          <w:color w:val="222222"/>
          <w:sz w:val="24"/>
          <w:szCs w:val="24"/>
          <w:lang w:val="lv-LV" w:eastAsia="lv-LV"/>
        </w:rPr>
        <w:t>pārbūve bez nosacījumiem</w:t>
      </w:r>
      <w:r w:rsidRPr="009E511A">
        <w:rPr>
          <w:rFonts w:ascii="Times New Roman" w:eastAsia="Times New Roman" w:hAnsi="Times New Roman" w:cs="Times New Roman"/>
          <w:color w:val="222222"/>
          <w:sz w:val="24"/>
          <w:szCs w:val="24"/>
          <w:lang w:val="lv-LV" w:eastAsia="lv-LV"/>
        </w:rPr>
        <w:t> </w:t>
      </w:r>
      <w:r w:rsidR="00B86EA6" w:rsidRPr="009E511A">
        <w:rPr>
          <w:rFonts w:ascii="Times New Roman" w:eastAsia="Times New Roman" w:hAnsi="Times New Roman" w:cs="Times New Roman"/>
          <w:color w:val="222222"/>
          <w:sz w:val="24"/>
          <w:szCs w:val="24"/>
          <w:lang w:val="la-Latn" w:eastAsia="lv-LV"/>
        </w:rPr>
        <w:t xml:space="preserve">- </w:t>
      </w:r>
      <w:r w:rsidR="00B86EA6" w:rsidRPr="009E511A">
        <w:rPr>
          <w:rFonts w:ascii="Times New Roman" w:eastAsia="Times New Roman" w:hAnsi="Times New Roman" w:cs="Times New Roman"/>
          <w:color w:val="222222"/>
          <w:sz w:val="24"/>
          <w:szCs w:val="24"/>
          <w:lang w:val="lv-LV" w:eastAsia="lv-LV"/>
        </w:rPr>
        <w:t xml:space="preserve">posmā no </w:t>
      </w:r>
      <w:r w:rsidRPr="009E511A">
        <w:rPr>
          <w:rFonts w:ascii="Times New Roman" w:eastAsia="Times New Roman" w:hAnsi="Times New Roman" w:cs="Times New Roman"/>
          <w:color w:val="222222"/>
          <w:sz w:val="24"/>
          <w:szCs w:val="24"/>
          <w:lang w:val="lv-LV" w:eastAsia="lv-LV"/>
        </w:rPr>
        <w:t>caurtekas, kas atrodas uz šī ceļa starp 6.</w:t>
      </w:r>
      <w:r w:rsidR="00B86EA6" w:rsidRPr="009E511A">
        <w:rPr>
          <w:rFonts w:ascii="Times New Roman" w:eastAsia="Times New Roman" w:hAnsi="Times New Roman" w:cs="Times New Roman"/>
          <w:color w:val="222222"/>
          <w:sz w:val="24"/>
          <w:szCs w:val="24"/>
          <w:lang w:val="la-Latn" w:eastAsia="lv-LV"/>
        </w:rPr>
        <w:t xml:space="preserve"> </w:t>
      </w:r>
      <w:r w:rsidRPr="009E511A">
        <w:rPr>
          <w:rFonts w:ascii="Times New Roman" w:eastAsia="Times New Roman" w:hAnsi="Times New Roman" w:cs="Times New Roman"/>
          <w:color w:val="222222"/>
          <w:sz w:val="24"/>
          <w:szCs w:val="24"/>
          <w:lang w:val="lv-LV" w:eastAsia="lv-LV"/>
        </w:rPr>
        <w:t>kvartāla 15.</w:t>
      </w:r>
      <w:r w:rsidR="00B86EA6" w:rsidRPr="009E511A">
        <w:rPr>
          <w:rFonts w:ascii="Times New Roman" w:eastAsia="Times New Roman" w:hAnsi="Times New Roman" w:cs="Times New Roman"/>
          <w:color w:val="222222"/>
          <w:sz w:val="24"/>
          <w:szCs w:val="24"/>
          <w:lang w:val="la-Latn" w:eastAsia="lv-LV"/>
        </w:rPr>
        <w:t xml:space="preserve"> </w:t>
      </w:r>
      <w:r w:rsidRPr="009E511A">
        <w:rPr>
          <w:rFonts w:ascii="Times New Roman" w:eastAsia="Times New Roman" w:hAnsi="Times New Roman" w:cs="Times New Roman"/>
          <w:color w:val="222222"/>
          <w:sz w:val="24"/>
          <w:szCs w:val="24"/>
          <w:lang w:val="lv-LV" w:eastAsia="lv-LV"/>
        </w:rPr>
        <w:t>nogabalu un 224.</w:t>
      </w:r>
      <w:r w:rsidR="00B86EA6" w:rsidRPr="009E511A">
        <w:rPr>
          <w:rFonts w:ascii="Times New Roman" w:eastAsia="Times New Roman" w:hAnsi="Times New Roman" w:cs="Times New Roman"/>
          <w:color w:val="222222"/>
          <w:sz w:val="24"/>
          <w:szCs w:val="24"/>
          <w:lang w:val="la-Latn" w:eastAsia="lv-LV"/>
        </w:rPr>
        <w:t xml:space="preserve"> </w:t>
      </w:r>
      <w:r w:rsidRPr="009E511A">
        <w:rPr>
          <w:rFonts w:ascii="Times New Roman" w:eastAsia="Times New Roman" w:hAnsi="Times New Roman" w:cs="Times New Roman"/>
          <w:color w:val="222222"/>
          <w:sz w:val="24"/>
          <w:szCs w:val="24"/>
          <w:lang w:val="lv-LV" w:eastAsia="lv-LV"/>
        </w:rPr>
        <w:t>kvartāla 35.</w:t>
      </w:r>
      <w:r w:rsidR="00B86EA6" w:rsidRPr="009E511A">
        <w:rPr>
          <w:rFonts w:ascii="Times New Roman" w:eastAsia="Times New Roman" w:hAnsi="Times New Roman" w:cs="Times New Roman"/>
          <w:color w:val="222222"/>
          <w:sz w:val="24"/>
          <w:szCs w:val="24"/>
          <w:lang w:val="la-Latn" w:eastAsia="lv-LV"/>
        </w:rPr>
        <w:t xml:space="preserve"> </w:t>
      </w:r>
      <w:r w:rsidRPr="009E511A">
        <w:rPr>
          <w:rFonts w:ascii="Times New Roman" w:eastAsia="Times New Roman" w:hAnsi="Times New Roman" w:cs="Times New Roman"/>
          <w:color w:val="222222"/>
          <w:sz w:val="24"/>
          <w:szCs w:val="24"/>
          <w:lang w:val="lv-LV" w:eastAsia="lv-LV"/>
        </w:rPr>
        <w:t>nogabalu līdz dabas parka “Numernes valnis” austrumu malai.</w:t>
      </w:r>
    </w:p>
    <w:p w14:paraId="7D2FBBF0" w14:textId="77777777" w:rsidR="00124BC3" w:rsidRPr="009E511A" w:rsidRDefault="00124BC3" w:rsidP="00E971DC">
      <w:pPr>
        <w:widowControl/>
        <w:shd w:val="clear" w:color="auto" w:fill="FFFFFF"/>
        <w:spacing w:before="269" w:after="269"/>
        <w:jc w:val="both"/>
        <w:rPr>
          <w:rFonts w:ascii="Times New Roman" w:eastAsia="Times New Roman" w:hAnsi="Times New Roman" w:cs="Times New Roman"/>
          <w:i/>
          <w:color w:val="222222"/>
          <w:sz w:val="24"/>
          <w:szCs w:val="24"/>
          <w:lang w:val="lv-LV" w:eastAsia="lv-LV"/>
        </w:rPr>
      </w:pPr>
      <w:r w:rsidRPr="009E511A">
        <w:rPr>
          <w:rFonts w:ascii="Times New Roman" w:eastAsia="Times New Roman" w:hAnsi="Times New Roman" w:cs="Times New Roman"/>
          <w:b/>
          <w:bCs/>
          <w:i/>
          <w:color w:val="222222"/>
          <w:sz w:val="24"/>
          <w:szCs w:val="24"/>
          <w:lang w:val="lv-LV" w:eastAsia="lv-LV"/>
        </w:rPr>
        <w:t xml:space="preserve">Autoceļa “Štraubes ceļš” </w:t>
      </w:r>
      <w:r w:rsidR="00B86EA6" w:rsidRPr="009E511A">
        <w:rPr>
          <w:rFonts w:ascii="Times New Roman" w:eastAsia="Times New Roman" w:hAnsi="Times New Roman" w:cs="Times New Roman"/>
          <w:b/>
          <w:bCs/>
          <w:i/>
          <w:color w:val="222222"/>
          <w:sz w:val="24"/>
          <w:szCs w:val="24"/>
          <w:lang w:val="la-Latn" w:eastAsia="lv-LV"/>
        </w:rPr>
        <w:t xml:space="preserve">posma </w:t>
      </w:r>
      <w:r w:rsidRPr="009E511A">
        <w:rPr>
          <w:rFonts w:ascii="Times New Roman" w:eastAsia="Times New Roman" w:hAnsi="Times New Roman" w:cs="Times New Roman"/>
          <w:b/>
          <w:bCs/>
          <w:i/>
          <w:color w:val="222222"/>
          <w:sz w:val="24"/>
          <w:szCs w:val="24"/>
          <w:lang w:val="lv-LV" w:eastAsia="lv-LV"/>
        </w:rPr>
        <w:t>pārbūve ar nosacījumiem</w:t>
      </w:r>
      <w:r w:rsidRPr="009E511A">
        <w:rPr>
          <w:rFonts w:ascii="Times New Roman" w:eastAsia="Times New Roman" w:hAnsi="Times New Roman" w:cs="Times New Roman"/>
          <w:b/>
          <w:i/>
          <w:color w:val="222222"/>
          <w:sz w:val="24"/>
          <w:szCs w:val="24"/>
          <w:lang w:val="lv-LV" w:eastAsia="lv-LV"/>
        </w:rPr>
        <w:t xml:space="preserve"> </w:t>
      </w:r>
      <w:r w:rsidRPr="009E511A">
        <w:rPr>
          <w:rFonts w:ascii="Times New Roman" w:eastAsia="Times New Roman" w:hAnsi="Times New Roman" w:cs="Times New Roman"/>
          <w:b/>
          <w:i/>
          <w:color w:val="222222"/>
          <w:sz w:val="24"/>
          <w:szCs w:val="24"/>
          <w:lang w:val="la-Latn" w:eastAsia="lv-LV"/>
        </w:rPr>
        <w:t xml:space="preserve">ietekmes mazināšanai uz aizsargājamiem biotopiem un </w:t>
      </w:r>
      <w:r w:rsidRPr="009E511A">
        <w:rPr>
          <w:rFonts w:ascii="Times New Roman" w:eastAsia="Times New Roman" w:hAnsi="Times New Roman" w:cs="Times New Roman"/>
          <w:b/>
          <w:i/>
          <w:color w:val="222222"/>
          <w:sz w:val="24"/>
          <w:szCs w:val="24"/>
          <w:lang w:val="lv-LV" w:eastAsia="lv-LV"/>
        </w:rPr>
        <w:t>aizsarg</w:t>
      </w:r>
      <w:r w:rsidRPr="009E511A">
        <w:rPr>
          <w:rFonts w:ascii="Times New Roman" w:eastAsia="Times New Roman" w:hAnsi="Times New Roman" w:cs="Times New Roman"/>
          <w:b/>
          <w:i/>
          <w:color w:val="222222"/>
          <w:sz w:val="24"/>
          <w:szCs w:val="24"/>
          <w:lang w:val="la-Latn" w:eastAsia="lv-LV"/>
        </w:rPr>
        <w:t>ājamo augu sugu dzīvotnēm</w:t>
      </w:r>
      <w:r w:rsidRPr="009E511A">
        <w:rPr>
          <w:rFonts w:ascii="Times New Roman" w:eastAsia="Times New Roman" w:hAnsi="Times New Roman" w:cs="Times New Roman"/>
          <w:i/>
          <w:color w:val="222222"/>
          <w:sz w:val="24"/>
          <w:szCs w:val="24"/>
          <w:lang w:val="lv-LV" w:eastAsia="lv-LV"/>
        </w:rPr>
        <w:t xml:space="preserve"> </w:t>
      </w:r>
    </w:p>
    <w:p w14:paraId="7D2FBBF1" w14:textId="77777777" w:rsidR="00E971DC" w:rsidRPr="009E511A" w:rsidRDefault="00E971DC" w:rsidP="00E971DC">
      <w:pPr>
        <w:widowControl/>
        <w:shd w:val="clear" w:color="auto" w:fill="FFFFFF"/>
        <w:spacing w:before="269" w:after="269"/>
        <w:jc w:val="both"/>
        <w:rPr>
          <w:rFonts w:ascii="Times New Roman" w:eastAsia="Times New Roman" w:hAnsi="Times New Roman" w:cs="Times New Roman"/>
          <w:color w:val="222222"/>
          <w:sz w:val="24"/>
          <w:szCs w:val="24"/>
          <w:lang w:val="lv-LV" w:eastAsia="lv-LV"/>
        </w:rPr>
      </w:pPr>
      <w:r w:rsidRPr="009E511A">
        <w:rPr>
          <w:rFonts w:ascii="Times New Roman" w:eastAsia="Times New Roman" w:hAnsi="Times New Roman" w:cs="Times New Roman"/>
          <w:color w:val="222222"/>
          <w:sz w:val="24"/>
          <w:szCs w:val="24"/>
          <w:lang w:val="lv-LV" w:eastAsia="lv-LV"/>
        </w:rPr>
        <w:t>Posmā, kur plānota autoceļa “Štraubes ceļš” </w:t>
      </w:r>
      <w:r w:rsidRPr="009E511A">
        <w:rPr>
          <w:rFonts w:ascii="Times New Roman" w:eastAsia="Times New Roman" w:hAnsi="Times New Roman" w:cs="Times New Roman"/>
          <w:b/>
          <w:bCs/>
          <w:color w:val="222222"/>
          <w:sz w:val="24"/>
          <w:szCs w:val="24"/>
          <w:lang w:val="lv-LV" w:eastAsia="lv-LV"/>
        </w:rPr>
        <w:t>pārbūve ar nosacījumiem</w:t>
      </w:r>
      <w:r w:rsidRPr="009E511A">
        <w:rPr>
          <w:rFonts w:ascii="Times New Roman" w:eastAsia="Times New Roman" w:hAnsi="Times New Roman" w:cs="Times New Roman"/>
          <w:color w:val="222222"/>
          <w:sz w:val="24"/>
          <w:szCs w:val="24"/>
          <w:lang w:val="lv-LV" w:eastAsia="lv-LV"/>
        </w:rPr>
        <w:t>, tika izvērtēti ietekmes zonā esošie biotopi un reto un aizsargājamo vaskulāro augu atradnes un pārbūve pie</w:t>
      </w:r>
      <w:r w:rsidRPr="009E511A">
        <w:rPr>
          <w:rFonts w:ascii="Times New Roman" w:eastAsia="Times New Roman" w:hAnsi="Times New Roman" w:cs="Times New Roman"/>
          <w:color w:val="222222"/>
          <w:sz w:val="24"/>
          <w:szCs w:val="24"/>
          <w:lang w:val="la-Latn" w:eastAsia="lv-LV"/>
        </w:rPr>
        <w:t>ļaujama tikai</w:t>
      </w:r>
      <w:r w:rsidRPr="009E511A">
        <w:rPr>
          <w:rFonts w:ascii="Times New Roman" w:eastAsia="Times New Roman" w:hAnsi="Times New Roman" w:cs="Times New Roman"/>
          <w:color w:val="222222"/>
          <w:sz w:val="24"/>
          <w:szCs w:val="24"/>
          <w:lang w:val="lv-LV" w:eastAsia="lv-LV"/>
        </w:rPr>
        <w:t xml:space="preserve"> ievērojot </w:t>
      </w:r>
      <w:r w:rsidRPr="009E511A">
        <w:rPr>
          <w:rFonts w:ascii="Times New Roman" w:eastAsia="Times New Roman" w:hAnsi="Times New Roman" w:cs="Times New Roman"/>
          <w:color w:val="222222"/>
          <w:sz w:val="24"/>
          <w:szCs w:val="24"/>
          <w:lang w:val="la-Latn" w:eastAsia="lv-LV"/>
        </w:rPr>
        <w:t>tālāk norādītos</w:t>
      </w:r>
      <w:r w:rsidRPr="009E511A">
        <w:rPr>
          <w:rFonts w:ascii="Times New Roman" w:eastAsia="Times New Roman" w:hAnsi="Times New Roman" w:cs="Times New Roman"/>
          <w:color w:val="222222"/>
          <w:sz w:val="24"/>
          <w:szCs w:val="24"/>
          <w:lang w:val="lv-LV" w:eastAsia="lv-LV"/>
        </w:rPr>
        <w:t xml:space="preserve"> nosacījumus.</w:t>
      </w:r>
    </w:p>
    <w:p w14:paraId="7D2FBBF2" w14:textId="77777777" w:rsidR="00E971DC" w:rsidRPr="009E511A" w:rsidRDefault="00E971DC" w:rsidP="00E971DC">
      <w:pPr>
        <w:widowControl/>
        <w:shd w:val="clear" w:color="auto" w:fill="FFFFFF"/>
        <w:jc w:val="both"/>
        <w:rPr>
          <w:rFonts w:ascii="Times New Roman" w:eastAsia="Times New Roman" w:hAnsi="Times New Roman" w:cs="Times New Roman"/>
          <w:color w:val="222222"/>
          <w:sz w:val="24"/>
          <w:szCs w:val="24"/>
          <w:lang w:val="lv-LV" w:eastAsia="lv-LV"/>
        </w:rPr>
      </w:pPr>
      <w:r w:rsidRPr="009E511A">
        <w:rPr>
          <w:rFonts w:ascii="Times New Roman" w:hAnsi="Times New Roman" w:cs="Times New Roman"/>
          <w:sz w:val="24"/>
          <w:szCs w:val="24"/>
          <w:lang w:val="la-Latn"/>
        </w:rPr>
        <w:t>Būvdarbu laikā p</w:t>
      </w:r>
      <w:r w:rsidRPr="009E511A">
        <w:rPr>
          <w:rFonts w:ascii="Times New Roman" w:hAnsi="Times New Roman" w:cs="Times New Roman"/>
          <w:sz w:val="24"/>
          <w:szCs w:val="24"/>
          <w:lang w:val="lv-LV"/>
        </w:rPr>
        <w:t xml:space="preserve">lānots atjaunot ceļa segumu (drupināta grants) visā ceļa garumā 4 m platumā, kas atbilst pašreizējam ceļa platumam. </w:t>
      </w:r>
      <w:r w:rsidRPr="009E511A">
        <w:rPr>
          <w:rFonts w:ascii="Times New Roman" w:eastAsia="Times New Roman" w:hAnsi="Times New Roman" w:cs="Times New Roman"/>
          <w:color w:val="222222"/>
          <w:sz w:val="24"/>
          <w:szCs w:val="24"/>
          <w:lang w:val="lv-LV" w:eastAsia="lv-LV"/>
        </w:rPr>
        <w:t>Ceļa segumu plānots paaugstināt pēc nepieciešamības 8-15</w:t>
      </w:r>
      <w:r w:rsidRPr="009E511A">
        <w:rPr>
          <w:rFonts w:ascii="Times New Roman" w:eastAsia="Times New Roman" w:hAnsi="Times New Roman" w:cs="Times New Roman"/>
          <w:color w:val="222222"/>
          <w:sz w:val="24"/>
          <w:szCs w:val="24"/>
          <w:lang w:val="la-Latn" w:eastAsia="lv-LV"/>
        </w:rPr>
        <w:t xml:space="preserve"> </w:t>
      </w:r>
      <w:r w:rsidRPr="009E511A">
        <w:rPr>
          <w:rFonts w:ascii="Times New Roman" w:eastAsia="Times New Roman" w:hAnsi="Times New Roman" w:cs="Times New Roman"/>
          <w:color w:val="222222"/>
          <w:sz w:val="24"/>
          <w:szCs w:val="24"/>
          <w:lang w:val="lv-LV" w:eastAsia="lv-LV"/>
        </w:rPr>
        <w:t>cm robežā</w:t>
      </w:r>
      <w:r w:rsidRPr="009E511A">
        <w:rPr>
          <w:rFonts w:ascii="Times New Roman" w:eastAsia="Times New Roman" w:hAnsi="Times New Roman" w:cs="Times New Roman"/>
          <w:color w:val="222222"/>
          <w:sz w:val="24"/>
          <w:szCs w:val="24"/>
          <w:lang w:val="la-Latn" w:eastAsia="lv-LV"/>
        </w:rPr>
        <w:t>s</w:t>
      </w:r>
      <w:r w:rsidRPr="009E511A">
        <w:rPr>
          <w:rFonts w:ascii="Times New Roman" w:eastAsia="Times New Roman" w:hAnsi="Times New Roman" w:cs="Times New Roman"/>
          <w:color w:val="222222"/>
          <w:sz w:val="24"/>
          <w:szCs w:val="24"/>
          <w:lang w:val="lv-LV" w:eastAsia="lv-LV"/>
        </w:rPr>
        <w:t xml:space="preserve">. </w:t>
      </w:r>
      <w:r w:rsidRPr="009E511A">
        <w:rPr>
          <w:rFonts w:ascii="Times New Roman" w:hAnsi="Times New Roman" w:cs="Times New Roman"/>
          <w:sz w:val="24"/>
          <w:szCs w:val="24"/>
          <w:lang w:val="la-Latn"/>
        </w:rPr>
        <w:t>P</w:t>
      </w:r>
      <w:r w:rsidRPr="009E511A">
        <w:rPr>
          <w:rFonts w:ascii="Times New Roman" w:hAnsi="Times New Roman" w:cs="Times New Roman"/>
          <w:sz w:val="24"/>
          <w:szCs w:val="24"/>
          <w:lang w:val="lv-LV"/>
        </w:rPr>
        <w:t xml:space="preserve">ieļaujamais </w:t>
      </w:r>
      <w:r w:rsidRPr="009E511A">
        <w:rPr>
          <w:rFonts w:ascii="Times New Roman" w:hAnsi="Times New Roman" w:cs="Times New Roman"/>
          <w:sz w:val="24"/>
          <w:szCs w:val="24"/>
          <w:lang w:val="la-Latn"/>
        </w:rPr>
        <w:t xml:space="preserve">kopējais </w:t>
      </w:r>
      <w:r w:rsidRPr="009E511A">
        <w:rPr>
          <w:rFonts w:ascii="Times New Roman" w:hAnsi="Times New Roman" w:cs="Times New Roman"/>
          <w:sz w:val="24"/>
          <w:szCs w:val="24"/>
          <w:lang w:val="lv-LV"/>
        </w:rPr>
        <w:t xml:space="preserve">ceļa pamatnes platums </w:t>
      </w:r>
      <w:r w:rsidRPr="009E511A">
        <w:rPr>
          <w:rFonts w:ascii="Times New Roman" w:hAnsi="Times New Roman" w:cs="Times New Roman"/>
          <w:sz w:val="24"/>
          <w:szCs w:val="24"/>
          <w:lang w:val="la-Latn"/>
        </w:rPr>
        <w:t>nedrīkst pārsniegt</w:t>
      </w:r>
      <w:r w:rsidR="00D5537B" w:rsidRPr="009E511A">
        <w:rPr>
          <w:rFonts w:ascii="Times New Roman" w:hAnsi="Times New Roman" w:cs="Times New Roman"/>
          <w:sz w:val="24"/>
          <w:szCs w:val="24"/>
          <w:lang w:val="lv-LV"/>
        </w:rPr>
        <w:t xml:space="preserve"> 4,5 m </w:t>
      </w:r>
      <w:r w:rsidR="00D5537B" w:rsidRPr="009E511A">
        <w:rPr>
          <w:rFonts w:ascii="Times New Roman" w:hAnsi="Times New Roman" w:cs="Times New Roman"/>
          <w:sz w:val="24"/>
          <w:szCs w:val="24"/>
          <w:lang w:val="la-Latn"/>
        </w:rPr>
        <w:t xml:space="preserve">(kopā ar ceļa </w:t>
      </w:r>
      <w:r w:rsidR="00D5537B" w:rsidRPr="009E511A">
        <w:rPr>
          <w:rFonts w:ascii="Times New Roman" w:hAnsi="Times New Roman" w:cs="Times New Roman"/>
          <w:sz w:val="24"/>
          <w:szCs w:val="24"/>
          <w:lang w:val="lv-LV"/>
        </w:rPr>
        <w:t>nomal</w:t>
      </w:r>
      <w:r w:rsidR="00D5537B" w:rsidRPr="009E511A">
        <w:rPr>
          <w:rFonts w:ascii="Times New Roman" w:hAnsi="Times New Roman" w:cs="Times New Roman"/>
          <w:sz w:val="24"/>
          <w:szCs w:val="24"/>
          <w:lang w:val="la-Latn"/>
        </w:rPr>
        <w:t>ēm</w:t>
      </w:r>
      <w:r w:rsidRPr="009E511A">
        <w:rPr>
          <w:rFonts w:ascii="Times New Roman" w:hAnsi="Times New Roman" w:cs="Times New Roman"/>
          <w:sz w:val="24"/>
          <w:szCs w:val="24"/>
          <w:lang w:val="lv-LV"/>
        </w:rPr>
        <w:t xml:space="preserve"> – 0,25 m uz katru pusi</w:t>
      </w:r>
      <w:r w:rsidR="00D5537B" w:rsidRPr="009E511A">
        <w:rPr>
          <w:rFonts w:ascii="Times New Roman" w:hAnsi="Times New Roman" w:cs="Times New Roman"/>
          <w:sz w:val="24"/>
          <w:szCs w:val="24"/>
          <w:lang w:val="la-Latn"/>
        </w:rPr>
        <w:t>)</w:t>
      </w:r>
      <w:r w:rsidR="00D5537B" w:rsidRPr="009E511A">
        <w:rPr>
          <w:rFonts w:ascii="Times New Roman" w:hAnsi="Times New Roman" w:cs="Times New Roman"/>
          <w:sz w:val="24"/>
          <w:szCs w:val="24"/>
          <w:lang w:val="lv-LV"/>
        </w:rPr>
        <w:t>, kas atbilst pa</w:t>
      </w:r>
      <w:r w:rsidR="00D5537B" w:rsidRPr="009E511A">
        <w:rPr>
          <w:rFonts w:ascii="Times New Roman" w:hAnsi="Times New Roman" w:cs="Times New Roman"/>
          <w:sz w:val="24"/>
          <w:szCs w:val="24"/>
          <w:lang w:val="la-Latn"/>
        </w:rPr>
        <w:t xml:space="preserve">šreizējās ceļa pamatnes platumam, </w:t>
      </w:r>
      <w:r w:rsidR="00D5537B" w:rsidRPr="009E511A">
        <w:rPr>
          <w:rFonts w:ascii="Times New Roman" w:hAnsi="Times New Roman" w:cs="Times New Roman"/>
          <w:sz w:val="24"/>
          <w:szCs w:val="24"/>
          <w:lang w:val="lv-LV"/>
        </w:rPr>
        <w:t xml:space="preserve">tikai nomales </w:t>
      </w:r>
      <w:r w:rsidR="00D5537B" w:rsidRPr="009E511A">
        <w:rPr>
          <w:rFonts w:ascii="Times New Roman" w:hAnsi="Times New Roman" w:cs="Times New Roman"/>
          <w:sz w:val="24"/>
          <w:szCs w:val="24"/>
          <w:lang w:val="la-Latn"/>
        </w:rPr>
        <w:t xml:space="preserve">vietām </w:t>
      </w:r>
      <w:r w:rsidR="00D5537B" w:rsidRPr="009E511A">
        <w:rPr>
          <w:rFonts w:ascii="Times New Roman" w:hAnsi="Times New Roman" w:cs="Times New Roman"/>
          <w:sz w:val="24"/>
          <w:szCs w:val="24"/>
          <w:lang w:val="lv-LV"/>
        </w:rPr>
        <w:t xml:space="preserve">ir maz redzamas, apaugušas ar zāli </w:t>
      </w:r>
      <w:r w:rsidR="00D5537B" w:rsidRPr="009E511A">
        <w:rPr>
          <w:rFonts w:ascii="Times New Roman" w:hAnsi="Times New Roman" w:cs="Times New Roman"/>
          <w:sz w:val="24"/>
          <w:szCs w:val="24"/>
          <w:lang w:val="la-Latn"/>
        </w:rPr>
        <w:t>un</w:t>
      </w:r>
      <w:r w:rsidR="00D5537B" w:rsidRPr="009E511A">
        <w:rPr>
          <w:rFonts w:ascii="Times New Roman" w:hAnsi="Times New Roman" w:cs="Times New Roman"/>
          <w:sz w:val="24"/>
          <w:szCs w:val="24"/>
          <w:lang w:val="lv-LV"/>
        </w:rPr>
        <w:t xml:space="preserve"> atšķirībā no dabiskās osu mežu minerālaugsnes, ir ar grants un šķembu substrātu.</w:t>
      </w:r>
      <w:r w:rsidR="00D5537B" w:rsidRPr="009E511A">
        <w:rPr>
          <w:rFonts w:ascii="Times New Roman" w:hAnsi="Times New Roman" w:cs="Times New Roman"/>
          <w:sz w:val="24"/>
          <w:szCs w:val="24"/>
          <w:lang w:val="la-Latn"/>
        </w:rPr>
        <w:t xml:space="preserve"> </w:t>
      </w:r>
      <w:r w:rsidR="00283BDF" w:rsidRPr="009E511A">
        <w:rPr>
          <w:rFonts w:ascii="Times New Roman" w:eastAsia="Times New Roman" w:hAnsi="Times New Roman" w:cs="Times New Roman"/>
          <w:b/>
          <w:i/>
          <w:color w:val="222222"/>
          <w:sz w:val="24"/>
          <w:szCs w:val="24"/>
          <w:u w:val="single"/>
          <w:lang w:val="la-Latn" w:eastAsia="lv-LV"/>
        </w:rPr>
        <w:t>Veicot ceļa pārbūves darbus konkrētajā posmā n</w:t>
      </w:r>
      <w:r w:rsidRPr="009E511A">
        <w:rPr>
          <w:rFonts w:ascii="Times New Roman" w:eastAsia="Times New Roman" w:hAnsi="Times New Roman" w:cs="Times New Roman"/>
          <w:b/>
          <w:i/>
          <w:color w:val="222222"/>
          <w:sz w:val="24"/>
          <w:szCs w:val="24"/>
          <w:u w:val="single"/>
          <w:lang w:val="lv-LV" w:eastAsia="lv-LV"/>
        </w:rPr>
        <w:t>av pieļaujama ceļa paplašināšana</w:t>
      </w:r>
      <w:r w:rsidR="00283BDF" w:rsidRPr="009E511A">
        <w:rPr>
          <w:rFonts w:ascii="Times New Roman" w:eastAsia="Times New Roman" w:hAnsi="Times New Roman" w:cs="Times New Roman"/>
          <w:b/>
          <w:i/>
          <w:color w:val="222222"/>
          <w:sz w:val="24"/>
          <w:szCs w:val="24"/>
          <w:u w:val="single"/>
          <w:lang w:val="la-Latn" w:eastAsia="lv-LV"/>
        </w:rPr>
        <w:t xml:space="preserve"> (izņemot tālāk norādītās autotransporta “izmainīšanās joslas”, autobusu apgriešanās laukuma/stāvvietas izbūves vietu</w:t>
      </w:r>
      <w:r w:rsidR="00B86EA6" w:rsidRPr="009E511A">
        <w:rPr>
          <w:rFonts w:ascii="Times New Roman" w:eastAsia="Times New Roman" w:hAnsi="Times New Roman" w:cs="Times New Roman"/>
          <w:b/>
          <w:i/>
          <w:color w:val="222222"/>
          <w:sz w:val="24"/>
          <w:szCs w:val="24"/>
          <w:u w:val="single"/>
          <w:lang w:val="la-Latn" w:eastAsia="lv-LV"/>
        </w:rPr>
        <w:t xml:space="preserve">, kā arī caurteku starp </w:t>
      </w:r>
      <w:r w:rsidR="00B86EA6" w:rsidRPr="009E511A">
        <w:rPr>
          <w:rFonts w:ascii="Times New Roman" w:eastAsia="Times New Roman" w:hAnsi="Times New Roman" w:cs="Times New Roman"/>
          <w:b/>
          <w:i/>
          <w:color w:val="222222"/>
          <w:sz w:val="24"/>
          <w:szCs w:val="24"/>
          <w:u w:val="single"/>
          <w:lang w:val="lv-LV" w:eastAsia="lv-LV"/>
        </w:rPr>
        <w:t>6.</w:t>
      </w:r>
      <w:r w:rsidR="00B86EA6" w:rsidRPr="009E511A">
        <w:rPr>
          <w:rFonts w:ascii="Times New Roman" w:eastAsia="Times New Roman" w:hAnsi="Times New Roman" w:cs="Times New Roman"/>
          <w:b/>
          <w:i/>
          <w:color w:val="222222"/>
          <w:sz w:val="24"/>
          <w:szCs w:val="24"/>
          <w:u w:val="single"/>
          <w:lang w:val="la-Latn" w:eastAsia="lv-LV"/>
        </w:rPr>
        <w:t xml:space="preserve"> </w:t>
      </w:r>
      <w:r w:rsidR="00B86EA6" w:rsidRPr="009E511A">
        <w:rPr>
          <w:rFonts w:ascii="Times New Roman" w:eastAsia="Times New Roman" w:hAnsi="Times New Roman" w:cs="Times New Roman"/>
          <w:b/>
          <w:i/>
          <w:color w:val="222222"/>
          <w:sz w:val="24"/>
          <w:szCs w:val="24"/>
          <w:u w:val="single"/>
          <w:lang w:val="lv-LV" w:eastAsia="lv-LV"/>
        </w:rPr>
        <w:t>kvartāla 15.</w:t>
      </w:r>
      <w:r w:rsidR="00B86EA6" w:rsidRPr="009E511A">
        <w:rPr>
          <w:rFonts w:ascii="Times New Roman" w:eastAsia="Times New Roman" w:hAnsi="Times New Roman" w:cs="Times New Roman"/>
          <w:b/>
          <w:i/>
          <w:color w:val="222222"/>
          <w:sz w:val="24"/>
          <w:szCs w:val="24"/>
          <w:u w:val="single"/>
          <w:lang w:val="la-Latn" w:eastAsia="lv-LV"/>
        </w:rPr>
        <w:t xml:space="preserve"> </w:t>
      </w:r>
      <w:r w:rsidR="00B86EA6" w:rsidRPr="009E511A">
        <w:rPr>
          <w:rFonts w:ascii="Times New Roman" w:eastAsia="Times New Roman" w:hAnsi="Times New Roman" w:cs="Times New Roman"/>
          <w:b/>
          <w:i/>
          <w:color w:val="222222"/>
          <w:sz w:val="24"/>
          <w:szCs w:val="24"/>
          <w:u w:val="single"/>
          <w:lang w:val="lv-LV" w:eastAsia="lv-LV"/>
        </w:rPr>
        <w:t>nogabalu un 224.</w:t>
      </w:r>
      <w:r w:rsidR="00B86EA6" w:rsidRPr="009E511A">
        <w:rPr>
          <w:rFonts w:ascii="Times New Roman" w:eastAsia="Times New Roman" w:hAnsi="Times New Roman" w:cs="Times New Roman"/>
          <w:b/>
          <w:i/>
          <w:color w:val="222222"/>
          <w:sz w:val="24"/>
          <w:szCs w:val="24"/>
          <w:u w:val="single"/>
          <w:lang w:val="la-Latn" w:eastAsia="lv-LV"/>
        </w:rPr>
        <w:t xml:space="preserve"> </w:t>
      </w:r>
      <w:r w:rsidR="00B86EA6" w:rsidRPr="009E511A">
        <w:rPr>
          <w:rFonts w:ascii="Times New Roman" w:eastAsia="Times New Roman" w:hAnsi="Times New Roman" w:cs="Times New Roman"/>
          <w:b/>
          <w:i/>
          <w:color w:val="222222"/>
          <w:sz w:val="24"/>
          <w:szCs w:val="24"/>
          <w:u w:val="single"/>
          <w:lang w:val="lv-LV" w:eastAsia="lv-LV"/>
        </w:rPr>
        <w:t>kvartāla 35.</w:t>
      </w:r>
      <w:r w:rsidR="00B86EA6" w:rsidRPr="009E511A">
        <w:rPr>
          <w:rFonts w:ascii="Times New Roman" w:eastAsia="Times New Roman" w:hAnsi="Times New Roman" w:cs="Times New Roman"/>
          <w:b/>
          <w:i/>
          <w:color w:val="222222"/>
          <w:sz w:val="24"/>
          <w:szCs w:val="24"/>
          <w:u w:val="single"/>
          <w:lang w:val="la-Latn" w:eastAsia="lv-LV"/>
        </w:rPr>
        <w:t xml:space="preserve"> </w:t>
      </w:r>
      <w:r w:rsidR="00B86EA6" w:rsidRPr="009E511A">
        <w:rPr>
          <w:rFonts w:ascii="Times New Roman" w:eastAsia="Times New Roman" w:hAnsi="Times New Roman" w:cs="Times New Roman"/>
          <w:b/>
          <w:i/>
          <w:color w:val="222222"/>
          <w:sz w:val="24"/>
          <w:szCs w:val="24"/>
          <w:u w:val="single"/>
          <w:lang w:val="lv-LV" w:eastAsia="lv-LV"/>
        </w:rPr>
        <w:t>nogabalu</w:t>
      </w:r>
      <w:r w:rsidR="00283BDF" w:rsidRPr="009E511A">
        <w:rPr>
          <w:rFonts w:ascii="Times New Roman" w:eastAsia="Times New Roman" w:hAnsi="Times New Roman" w:cs="Times New Roman"/>
          <w:b/>
          <w:i/>
          <w:color w:val="222222"/>
          <w:sz w:val="24"/>
          <w:szCs w:val="24"/>
          <w:u w:val="single"/>
          <w:lang w:val="la-Latn" w:eastAsia="lv-LV"/>
        </w:rPr>
        <w:t>)</w:t>
      </w:r>
      <w:r w:rsidR="00106ACD" w:rsidRPr="009E511A">
        <w:rPr>
          <w:rFonts w:ascii="Times New Roman" w:eastAsia="Times New Roman" w:hAnsi="Times New Roman" w:cs="Times New Roman"/>
          <w:b/>
          <w:i/>
          <w:color w:val="222222"/>
          <w:sz w:val="24"/>
          <w:szCs w:val="24"/>
          <w:u w:val="single"/>
          <w:lang w:val="lv-LV" w:eastAsia="lv-LV"/>
        </w:rPr>
        <w:t xml:space="preserve"> un </w:t>
      </w:r>
      <w:r w:rsidRPr="009E511A">
        <w:rPr>
          <w:rFonts w:ascii="Times New Roman" w:eastAsia="Times New Roman" w:hAnsi="Times New Roman" w:cs="Times New Roman"/>
          <w:b/>
          <w:i/>
          <w:color w:val="222222"/>
          <w:sz w:val="24"/>
          <w:szCs w:val="24"/>
          <w:u w:val="single"/>
          <w:lang w:val="lv-LV" w:eastAsia="lv-LV"/>
        </w:rPr>
        <w:t>uzbērumu, grāvju vai kivešu veidošana.</w:t>
      </w:r>
      <w:r w:rsidRPr="009E511A">
        <w:rPr>
          <w:rFonts w:ascii="Times New Roman" w:eastAsia="Times New Roman" w:hAnsi="Times New Roman" w:cs="Times New Roman"/>
          <w:color w:val="222222"/>
          <w:sz w:val="24"/>
          <w:szCs w:val="24"/>
          <w:lang w:val="lv-LV" w:eastAsia="lv-LV"/>
        </w:rPr>
        <w:t xml:space="preserve"> </w:t>
      </w:r>
    </w:p>
    <w:p w14:paraId="7D2FBBF3" w14:textId="77777777" w:rsidR="00E971DC" w:rsidRPr="009E511A" w:rsidRDefault="00E971DC" w:rsidP="00E971DC">
      <w:pPr>
        <w:widowControl/>
        <w:shd w:val="clear" w:color="auto" w:fill="FFFFFF"/>
        <w:jc w:val="both"/>
        <w:rPr>
          <w:rFonts w:ascii="Times New Roman" w:eastAsia="Times New Roman" w:hAnsi="Times New Roman" w:cs="Times New Roman"/>
          <w:color w:val="222222"/>
          <w:sz w:val="24"/>
          <w:szCs w:val="24"/>
          <w:lang w:val="lv-LV" w:eastAsia="lv-LV"/>
        </w:rPr>
      </w:pPr>
    </w:p>
    <w:p w14:paraId="7D2FBBF4" w14:textId="77777777" w:rsidR="00136A6D" w:rsidRPr="009E511A" w:rsidRDefault="00E971DC" w:rsidP="00E971DC">
      <w:pPr>
        <w:widowControl/>
        <w:shd w:val="clear" w:color="auto" w:fill="FFFFFF"/>
        <w:jc w:val="both"/>
        <w:rPr>
          <w:rFonts w:ascii="Times New Roman" w:eastAsia="Times New Roman" w:hAnsi="Times New Roman" w:cs="Times New Roman"/>
          <w:sz w:val="24"/>
          <w:szCs w:val="24"/>
          <w:lang w:val="lv-LV" w:eastAsia="lv-LV"/>
        </w:rPr>
      </w:pPr>
      <w:r w:rsidRPr="009E511A">
        <w:rPr>
          <w:rFonts w:ascii="Times New Roman" w:eastAsia="Times New Roman" w:hAnsi="Times New Roman" w:cs="Times New Roman"/>
          <w:sz w:val="24"/>
          <w:szCs w:val="24"/>
          <w:lang w:val="lv-LV" w:eastAsia="lv-LV"/>
        </w:rPr>
        <w:t>2</w:t>
      </w:r>
      <w:r w:rsidR="003E1362" w:rsidRPr="009E511A">
        <w:rPr>
          <w:rFonts w:ascii="Times New Roman" w:eastAsia="Times New Roman" w:hAnsi="Times New Roman" w:cs="Times New Roman"/>
          <w:sz w:val="24"/>
          <w:szCs w:val="24"/>
          <w:lang w:val="la-Latn" w:eastAsia="lv-LV"/>
        </w:rPr>
        <w:t xml:space="preserve"> </w:t>
      </w:r>
      <w:r w:rsidRPr="009E511A">
        <w:rPr>
          <w:rFonts w:ascii="Times New Roman" w:eastAsia="Times New Roman" w:hAnsi="Times New Roman" w:cs="Times New Roman"/>
          <w:sz w:val="24"/>
          <w:szCs w:val="24"/>
          <w:lang w:val="lv-LV" w:eastAsia="lv-LV"/>
        </w:rPr>
        <w:t xml:space="preserve">m platumā no ceļa abām pusēm </w:t>
      </w:r>
      <w:r w:rsidR="00136A6D" w:rsidRPr="009E511A">
        <w:rPr>
          <w:rFonts w:ascii="Times New Roman" w:eastAsia="Times New Roman" w:hAnsi="Times New Roman" w:cs="Times New Roman"/>
          <w:sz w:val="24"/>
          <w:szCs w:val="24"/>
          <w:lang w:val="lv-LV" w:eastAsia="lv-LV"/>
        </w:rPr>
        <w:t>pieļaujama</w:t>
      </w:r>
      <w:r w:rsidRPr="009E511A">
        <w:rPr>
          <w:rFonts w:ascii="Times New Roman" w:eastAsia="Times New Roman" w:hAnsi="Times New Roman" w:cs="Times New Roman"/>
          <w:sz w:val="24"/>
          <w:szCs w:val="24"/>
          <w:lang w:val="lv-LV" w:eastAsia="lv-LV"/>
        </w:rPr>
        <w:t xml:space="preserve"> krūmu</w:t>
      </w:r>
      <w:r w:rsidR="00106ACD" w:rsidRPr="009E511A">
        <w:rPr>
          <w:rFonts w:ascii="Times New Roman" w:eastAsia="Times New Roman" w:hAnsi="Times New Roman" w:cs="Times New Roman"/>
          <w:sz w:val="24"/>
          <w:szCs w:val="24"/>
          <w:lang w:val="la-Latn" w:eastAsia="lv-LV"/>
        </w:rPr>
        <w:t xml:space="preserve"> un koku paaugas</w:t>
      </w:r>
      <w:r w:rsidRPr="009E511A">
        <w:rPr>
          <w:rFonts w:ascii="Times New Roman" w:eastAsia="Times New Roman" w:hAnsi="Times New Roman" w:cs="Times New Roman"/>
          <w:sz w:val="24"/>
          <w:szCs w:val="24"/>
          <w:lang w:val="lv-LV" w:eastAsia="lv-LV"/>
        </w:rPr>
        <w:t xml:space="preserve">, egļu, bērzu, </w:t>
      </w:r>
      <w:r w:rsidR="00136A6D" w:rsidRPr="009E511A">
        <w:rPr>
          <w:rFonts w:ascii="Times New Roman" w:eastAsia="Times New Roman" w:hAnsi="Times New Roman" w:cs="Times New Roman"/>
          <w:sz w:val="24"/>
          <w:szCs w:val="24"/>
          <w:lang w:val="lv-LV" w:eastAsia="lv-LV"/>
        </w:rPr>
        <w:t>pūpolvī</w:t>
      </w:r>
      <w:r w:rsidR="00B979C0" w:rsidRPr="009E511A">
        <w:rPr>
          <w:rFonts w:ascii="Times New Roman" w:eastAsia="Times New Roman" w:hAnsi="Times New Roman" w:cs="Times New Roman"/>
          <w:sz w:val="24"/>
          <w:szCs w:val="24"/>
          <w:lang w:val="la-Latn" w:eastAsia="lv-LV"/>
        </w:rPr>
        <w:t>t</w:t>
      </w:r>
      <w:r w:rsidR="00136A6D" w:rsidRPr="009E511A">
        <w:rPr>
          <w:rFonts w:ascii="Times New Roman" w:eastAsia="Times New Roman" w:hAnsi="Times New Roman" w:cs="Times New Roman"/>
          <w:sz w:val="24"/>
          <w:szCs w:val="24"/>
          <w:lang w:val="lv-LV" w:eastAsia="lv-LV"/>
        </w:rPr>
        <w:t>olu</w:t>
      </w:r>
      <w:r w:rsidRPr="009E511A">
        <w:rPr>
          <w:rFonts w:ascii="Times New Roman" w:eastAsia="Times New Roman" w:hAnsi="Times New Roman" w:cs="Times New Roman"/>
          <w:sz w:val="24"/>
          <w:szCs w:val="24"/>
          <w:lang w:val="lv-LV" w:eastAsia="lv-LV"/>
        </w:rPr>
        <w:t xml:space="preserve"> novākšana, </w:t>
      </w:r>
      <w:r w:rsidR="00136A6D" w:rsidRPr="009E511A">
        <w:rPr>
          <w:rFonts w:ascii="Times New Roman" w:eastAsia="Times New Roman" w:hAnsi="Times New Roman" w:cs="Times New Roman"/>
          <w:sz w:val="24"/>
          <w:szCs w:val="24"/>
          <w:lang w:val="lv-LV" w:eastAsia="lv-LV"/>
        </w:rPr>
        <w:t>re</w:t>
      </w:r>
      <w:r w:rsidR="00B979C0" w:rsidRPr="009E511A">
        <w:rPr>
          <w:rFonts w:ascii="Times New Roman" w:eastAsia="Times New Roman" w:hAnsi="Times New Roman" w:cs="Times New Roman"/>
          <w:sz w:val="24"/>
          <w:szCs w:val="24"/>
          <w:lang w:val="lv-LV" w:eastAsia="lv-LV"/>
        </w:rPr>
        <w:t>dzamības uzlabošanai ceļa joslā, nodro</w:t>
      </w:r>
      <w:r w:rsidR="00B979C0" w:rsidRPr="009E511A">
        <w:rPr>
          <w:rFonts w:ascii="Times New Roman" w:eastAsia="Times New Roman" w:hAnsi="Times New Roman" w:cs="Times New Roman"/>
          <w:sz w:val="24"/>
          <w:szCs w:val="24"/>
          <w:lang w:val="la-Latn" w:eastAsia="lv-LV"/>
        </w:rPr>
        <w:t>šinot izvešanu no teritorijas.</w:t>
      </w:r>
      <w:r w:rsidR="00136A6D" w:rsidRPr="009E511A">
        <w:rPr>
          <w:rFonts w:ascii="Times New Roman" w:eastAsia="Times New Roman" w:hAnsi="Times New Roman" w:cs="Times New Roman"/>
          <w:sz w:val="24"/>
          <w:szCs w:val="24"/>
          <w:lang w:val="lv-LV" w:eastAsia="lv-LV"/>
        </w:rPr>
        <w:t xml:space="preserve"> Krūmu un koku paaugas novākšana </w:t>
      </w:r>
      <w:r w:rsidRPr="009E511A">
        <w:rPr>
          <w:rFonts w:ascii="Times New Roman" w:eastAsia="Times New Roman" w:hAnsi="Times New Roman" w:cs="Times New Roman"/>
          <w:sz w:val="24"/>
          <w:szCs w:val="24"/>
          <w:lang w:val="lv-LV" w:eastAsia="lv-LV"/>
        </w:rPr>
        <w:t xml:space="preserve">šajā gadījumā atbilst </w:t>
      </w:r>
      <w:r w:rsidR="00136A6D" w:rsidRPr="009E511A">
        <w:rPr>
          <w:rFonts w:ascii="Times New Roman" w:eastAsia="Times New Roman" w:hAnsi="Times New Roman" w:cs="Times New Roman"/>
          <w:sz w:val="24"/>
          <w:szCs w:val="24"/>
          <w:lang w:val="lv-LV" w:eastAsia="lv-LV"/>
        </w:rPr>
        <w:t xml:space="preserve">arī </w:t>
      </w:r>
      <w:r w:rsidRPr="009E511A">
        <w:rPr>
          <w:rFonts w:ascii="Times New Roman" w:eastAsia="Times New Roman" w:hAnsi="Times New Roman" w:cs="Times New Roman"/>
          <w:sz w:val="24"/>
          <w:szCs w:val="24"/>
          <w:lang w:val="lv-LV" w:eastAsia="lv-LV"/>
        </w:rPr>
        <w:t xml:space="preserve">osu mežu apsaimniekošanas pamatprincipiem. </w:t>
      </w:r>
      <w:r w:rsidR="003E1362" w:rsidRPr="009E511A">
        <w:rPr>
          <w:rFonts w:ascii="Times New Roman" w:eastAsia="Times New Roman" w:hAnsi="Times New Roman" w:cs="Times New Roman"/>
          <w:sz w:val="24"/>
          <w:szCs w:val="24"/>
          <w:lang w:val="la-Latn" w:eastAsia="lv-LV"/>
        </w:rPr>
        <w:t xml:space="preserve">Gar ceļa malām pārbūves laikā pieļaujama </w:t>
      </w:r>
      <w:r w:rsidR="003E1362" w:rsidRPr="009E511A">
        <w:rPr>
          <w:rFonts w:ascii="Times New Roman" w:eastAsia="Times New Roman" w:hAnsi="Times New Roman" w:cs="Times New Roman"/>
          <w:sz w:val="24"/>
          <w:szCs w:val="24"/>
          <w:lang w:val="lv-LV" w:eastAsia="lv-LV"/>
        </w:rPr>
        <w:t>bīstamo koku novākšana</w:t>
      </w:r>
      <w:r w:rsidR="003E1362" w:rsidRPr="009E511A">
        <w:rPr>
          <w:rFonts w:ascii="Times New Roman" w:eastAsia="Times New Roman" w:hAnsi="Times New Roman" w:cs="Times New Roman"/>
          <w:sz w:val="24"/>
          <w:szCs w:val="24"/>
          <w:lang w:val="la-Latn" w:eastAsia="lv-LV"/>
        </w:rPr>
        <w:t>.</w:t>
      </w:r>
      <w:r w:rsidR="003E1362" w:rsidRPr="009E511A">
        <w:rPr>
          <w:rFonts w:ascii="Times New Roman" w:eastAsia="Times New Roman" w:hAnsi="Times New Roman" w:cs="Times New Roman"/>
          <w:sz w:val="24"/>
          <w:szCs w:val="24"/>
          <w:lang w:val="lv-LV" w:eastAsia="lv-LV"/>
        </w:rPr>
        <w:t xml:space="preserve"> </w:t>
      </w:r>
    </w:p>
    <w:p w14:paraId="7D2FBBF5" w14:textId="77777777" w:rsidR="00136A6D" w:rsidRPr="009E511A" w:rsidRDefault="00136A6D" w:rsidP="00E971DC">
      <w:pPr>
        <w:widowControl/>
        <w:shd w:val="clear" w:color="auto" w:fill="FFFFFF"/>
        <w:jc w:val="both"/>
        <w:rPr>
          <w:rFonts w:ascii="Times New Roman" w:eastAsia="Times New Roman" w:hAnsi="Times New Roman" w:cs="Times New Roman"/>
          <w:sz w:val="24"/>
          <w:szCs w:val="24"/>
          <w:lang w:val="lv-LV" w:eastAsia="lv-LV"/>
        </w:rPr>
      </w:pPr>
    </w:p>
    <w:p w14:paraId="7D2FBBF6" w14:textId="77777777" w:rsidR="003E1362" w:rsidRPr="009E511A" w:rsidRDefault="00E971DC" w:rsidP="00E971DC">
      <w:pPr>
        <w:widowControl/>
        <w:shd w:val="clear" w:color="auto" w:fill="FFFFFF"/>
        <w:jc w:val="both"/>
        <w:rPr>
          <w:rFonts w:ascii="Times New Roman" w:eastAsia="Times New Roman" w:hAnsi="Times New Roman" w:cs="Times New Roman"/>
          <w:color w:val="222222"/>
          <w:sz w:val="24"/>
          <w:szCs w:val="24"/>
          <w:lang w:val="lv-LV" w:eastAsia="lv-LV"/>
        </w:rPr>
      </w:pPr>
      <w:r w:rsidRPr="009E511A">
        <w:rPr>
          <w:rFonts w:ascii="Times New Roman" w:eastAsia="Times New Roman" w:hAnsi="Times New Roman" w:cs="Times New Roman"/>
          <w:sz w:val="24"/>
          <w:szCs w:val="24"/>
          <w:lang w:val="lv-LV" w:eastAsia="lv-LV"/>
        </w:rPr>
        <w:t>Jaunaudzē</w:t>
      </w:r>
      <w:r w:rsidR="003E1362" w:rsidRPr="009E511A">
        <w:rPr>
          <w:rFonts w:ascii="Times New Roman" w:eastAsia="Times New Roman" w:hAnsi="Times New Roman" w:cs="Times New Roman"/>
          <w:sz w:val="24"/>
          <w:szCs w:val="24"/>
          <w:lang w:val="la-Latn" w:eastAsia="lv-LV"/>
        </w:rPr>
        <w:t xml:space="preserve"> </w:t>
      </w:r>
      <w:r w:rsidR="00136A6D" w:rsidRPr="009E511A">
        <w:rPr>
          <w:rFonts w:ascii="Times New Roman" w:eastAsia="Times New Roman" w:hAnsi="Times New Roman" w:cs="Times New Roman"/>
          <w:sz w:val="24"/>
          <w:szCs w:val="24"/>
          <w:lang w:val="lv-LV" w:eastAsia="lv-LV"/>
        </w:rPr>
        <w:t>(2. kv., 54. nog.</w:t>
      </w:r>
      <w:r w:rsidR="003E1362" w:rsidRPr="009E511A">
        <w:rPr>
          <w:rFonts w:ascii="Times New Roman" w:eastAsia="Times New Roman" w:hAnsi="Times New Roman" w:cs="Times New Roman"/>
          <w:sz w:val="24"/>
          <w:szCs w:val="24"/>
          <w:lang w:val="la-Latn" w:eastAsia="lv-LV"/>
        </w:rPr>
        <w:t>)</w:t>
      </w:r>
      <w:r w:rsidRPr="009E511A">
        <w:rPr>
          <w:rFonts w:ascii="Times New Roman" w:eastAsia="Times New Roman" w:hAnsi="Times New Roman" w:cs="Times New Roman"/>
          <w:sz w:val="24"/>
          <w:szCs w:val="24"/>
          <w:lang w:val="lv-LV" w:eastAsia="lv-LV"/>
        </w:rPr>
        <w:t>, lai nodrošinātu ceļa pārredzamību</w:t>
      </w:r>
      <w:r w:rsidR="0084216E" w:rsidRPr="009E511A">
        <w:rPr>
          <w:rFonts w:ascii="Times New Roman" w:eastAsia="Times New Roman" w:hAnsi="Times New Roman" w:cs="Times New Roman"/>
          <w:sz w:val="24"/>
          <w:szCs w:val="24"/>
          <w:lang w:val="la-Latn" w:eastAsia="lv-LV"/>
        </w:rPr>
        <w:t>,</w:t>
      </w:r>
      <w:r w:rsidRPr="009E511A">
        <w:rPr>
          <w:rFonts w:ascii="Times New Roman" w:eastAsia="Times New Roman" w:hAnsi="Times New Roman" w:cs="Times New Roman"/>
          <w:sz w:val="24"/>
          <w:szCs w:val="24"/>
          <w:lang w:val="lv-LV" w:eastAsia="lv-LV"/>
        </w:rPr>
        <w:t xml:space="preserve"> </w:t>
      </w:r>
      <w:r w:rsidR="00136A6D" w:rsidRPr="009E511A">
        <w:rPr>
          <w:rFonts w:ascii="Times New Roman" w:eastAsia="Times New Roman" w:hAnsi="Times New Roman" w:cs="Times New Roman"/>
          <w:sz w:val="24"/>
          <w:szCs w:val="24"/>
          <w:lang w:val="lv-LV" w:eastAsia="lv-LV"/>
        </w:rPr>
        <w:t>2</w:t>
      </w:r>
      <w:r w:rsidR="00136A6D" w:rsidRPr="009E511A">
        <w:rPr>
          <w:rFonts w:ascii="Times New Roman" w:eastAsia="Times New Roman" w:hAnsi="Times New Roman" w:cs="Times New Roman"/>
          <w:sz w:val="24"/>
          <w:szCs w:val="24"/>
          <w:lang w:val="la-Latn" w:eastAsia="lv-LV"/>
        </w:rPr>
        <w:t xml:space="preserve"> </w:t>
      </w:r>
      <w:r w:rsidR="00136A6D" w:rsidRPr="009E511A">
        <w:rPr>
          <w:rFonts w:ascii="Times New Roman" w:eastAsia="Times New Roman" w:hAnsi="Times New Roman" w:cs="Times New Roman"/>
          <w:sz w:val="24"/>
          <w:szCs w:val="24"/>
          <w:lang w:val="lv-LV" w:eastAsia="lv-LV"/>
        </w:rPr>
        <w:t xml:space="preserve">m zonā no ceļa malas </w:t>
      </w:r>
      <w:r w:rsidRPr="009E511A">
        <w:rPr>
          <w:rFonts w:ascii="Times New Roman" w:eastAsia="Times New Roman" w:hAnsi="Times New Roman" w:cs="Times New Roman"/>
          <w:color w:val="222222"/>
          <w:sz w:val="24"/>
          <w:szCs w:val="24"/>
          <w:lang w:val="lv-LV" w:eastAsia="lv-LV"/>
        </w:rPr>
        <w:t xml:space="preserve">pieļaujama esošo jauno priežu novākšana. </w:t>
      </w:r>
      <w:r w:rsidR="00136A6D" w:rsidRPr="009E511A">
        <w:rPr>
          <w:rFonts w:ascii="Times New Roman" w:eastAsia="Times New Roman" w:hAnsi="Times New Roman" w:cs="Times New Roman"/>
          <w:color w:val="222222"/>
          <w:sz w:val="24"/>
          <w:szCs w:val="24"/>
          <w:lang w:val="lv-LV" w:eastAsia="lv-LV"/>
        </w:rPr>
        <w:t xml:space="preserve">Konkrētais pasākums atbilst jaunaudžu kopšanas ieteikumiem </w:t>
      </w:r>
      <w:r w:rsidR="004D49ED" w:rsidRPr="009E511A">
        <w:rPr>
          <w:rFonts w:ascii="Times New Roman" w:eastAsia="Times New Roman" w:hAnsi="Times New Roman" w:cs="Times New Roman"/>
          <w:color w:val="222222"/>
          <w:sz w:val="24"/>
          <w:szCs w:val="24"/>
          <w:lang w:val="lv-LV" w:eastAsia="lv-LV"/>
        </w:rPr>
        <w:t>osu mežos (skat. apsaimniekošanas pasākumu Nr. B.3.1.), lai optimizētu apgaismojuma režīmu, atsedzot gaismu biotopam tipiskajām sugām un nākotnē uzlabotu biotopa kvalitāti.</w:t>
      </w:r>
    </w:p>
    <w:p w14:paraId="7D2FBBF7" w14:textId="77777777" w:rsidR="003E1362" w:rsidRPr="009E511A" w:rsidRDefault="003E1362" w:rsidP="00E971DC">
      <w:pPr>
        <w:widowControl/>
        <w:shd w:val="clear" w:color="auto" w:fill="FFFFFF"/>
        <w:jc w:val="both"/>
        <w:rPr>
          <w:rFonts w:ascii="Times New Roman" w:eastAsia="Times New Roman" w:hAnsi="Times New Roman" w:cs="Times New Roman"/>
          <w:color w:val="222222"/>
          <w:sz w:val="24"/>
          <w:szCs w:val="24"/>
          <w:lang w:val="lv-LV" w:eastAsia="lv-LV"/>
        </w:rPr>
      </w:pPr>
    </w:p>
    <w:p w14:paraId="7D2FBBF8" w14:textId="77777777" w:rsidR="00124BC3" w:rsidRPr="009E511A" w:rsidRDefault="4DFEA387" w:rsidP="00124BC3">
      <w:pPr>
        <w:widowControl/>
        <w:jc w:val="both"/>
        <w:rPr>
          <w:rFonts w:ascii="Times New Roman" w:hAnsi="Times New Roman" w:cs="Times New Roman"/>
          <w:sz w:val="24"/>
          <w:szCs w:val="24"/>
          <w:lang w:val="lv-LV"/>
        </w:rPr>
      </w:pPr>
      <w:r>
        <w:rPr>
          <w:noProof/>
          <w:lang w:val="lv-LV" w:eastAsia="lv-LV"/>
        </w:rPr>
        <w:lastRenderedPageBreak/>
        <w:drawing>
          <wp:inline distT="0" distB="0" distL="0" distR="0" wp14:anchorId="7D2FC20E" wp14:editId="36755D52">
            <wp:extent cx="5274310" cy="3729234"/>
            <wp:effectExtent l="0" t="0" r="2540" b="5080"/>
            <wp:docPr id="1834551539" name="Picture 11" descr="C:\Users\12380793\Downloads\C.2.2.  pasāk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15" cstate="screen">
                      <a:extLst>
                        <a:ext uri="{28A0092B-C50C-407E-A947-70E740481C1C}">
                          <a14:useLocalDpi xmlns:a14="http://schemas.microsoft.com/office/drawing/2010/main"/>
                        </a:ext>
                      </a:extLst>
                    </a:blip>
                    <a:stretch>
                      <a:fillRect/>
                    </a:stretch>
                  </pic:blipFill>
                  <pic:spPr>
                    <a:xfrm>
                      <a:off x="0" y="0"/>
                      <a:ext cx="5274310" cy="3729234"/>
                    </a:xfrm>
                    <a:prstGeom prst="rect">
                      <a:avLst/>
                    </a:prstGeom>
                  </pic:spPr>
                </pic:pic>
              </a:graphicData>
            </a:graphic>
          </wp:inline>
        </w:drawing>
      </w:r>
    </w:p>
    <w:p w14:paraId="7D2FBBF9" w14:textId="77777777" w:rsidR="00124BC3" w:rsidRPr="009E511A" w:rsidRDefault="00124BC3" w:rsidP="00124BC3">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a-Latn"/>
        </w:rPr>
        <w:t>5.4.1</w:t>
      </w:r>
      <w:r w:rsidR="00BA0414" w:rsidRPr="009E511A">
        <w:rPr>
          <w:rFonts w:ascii="Times New Roman" w:hAnsi="Times New Roman" w:cs="Times New Roman"/>
          <w:i/>
          <w:sz w:val="20"/>
          <w:szCs w:val="20"/>
          <w:lang w:val="la-Latn"/>
        </w:rPr>
        <w:t>8</w:t>
      </w:r>
      <w:r w:rsidRPr="009E511A">
        <w:rPr>
          <w:rFonts w:ascii="Times New Roman" w:hAnsi="Times New Roman" w:cs="Times New Roman"/>
          <w:i/>
          <w:sz w:val="20"/>
          <w:szCs w:val="20"/>
          <w:lang w:val="lv-LV"/>
        </w:rPr>
        <w:t>. attēls.</w:t>
      </w:r>
      <w:r w:rsidRPr="009E511A">
        <w:rPr>
          <w:rFonts w:ascii="Times New Roman" w:hAnsi="Times New Roman" w:cs="Times New Roman"/>
          <w:b/>
          <w:i/>
          <w:sz w:val="20"/>
          <w:szCs w:val="20"/>
          <w:lang w:val="lv-LV"/>
        </w:rPr>
        <w:t xml:space="preserve"> Ceļa posmi DP “Numernes valnis” un tam piegulošajā teritorijā, kuros tiek plānota pārbūve </w:t>
      </w:r>
    </w:p>
    <w:p w14:paraId="7D2FBBFA" w14:textId="77777777" w:rsidR="00124BC3" w:rsidRPr="009E511A" w:rsidRDefault="00124BC3" w:rsidP="00E971DC">
      <w:pPr>
        <w:widowControl/>
        <w:shd w:val="clear" w:color="auto" w:fill="FFFFFF"/>
        <w:jc w:val="both"/>
        <w:rPr>
          <w:rFonts w:ascii="Times New Roman" w:eastAsia="Times New Roman" w:hAnsi="Times New Roman" w:cs="Times New Roman"/>
          <w:color w:val="222222"/>
          <w:sz w:val="24"/>
          <w:szCs w:val="24"/>
          <w:lang w:val="lv-LV" w:eastAsia="lv-LV"/>
        </w:rPr>
      </w:pPr>
    </w:p>
    <w:p w14:paraId="7D2FBBFB" w14:textId="77777777" w:rsidR="00E971DC" w:rsidRPr="009E511A" w:rsidRDefault="00E971DC" w:rsidP="00481055">
      <w:pPr>
        <w:widowControl/>
        <w:shd w:val="clear" w:color="auto" w:fill="FFFFFF"/>
        <w:jc w:val="both"/>
        <w:rPr>
          <w:rFonts w:ascii="Times New Roman" w:eastAsia="Times New Roman" w:hAnsi="Times New Roman" w:cs="Times New Roman"/>
          <w:color w:val="222222"/>
          <w:sz w:val="24"/>
          <w:szCs w:val="24"/>
          <w:lang w:val="la-Latn" w:eastAsia="lv-LV"/>
        </w:rPr>
      </w:pPr>
      <w:r w:rsidRPr="009E511A">
        <w:rPr>
          <w:rFonts w:ascii="Times New Roman" w:eastAsia="Times New Roman" w:hAnsi="Times New Roman" w:cs="Times New Roman"/>
          <w:color w:val="222222"/>
          <w:sz w:val="24"/>
          <w:szCs w:val="24"/>
          <w:lang w:val="lv-LV" w:eastAsia="lv-LV"/>
        </w:rPr>
        <w:t>Apsekojot ceļu p</w:t>
      </w:r>
      <w:r w:rsidRPr="009E511A">
        <w:rPr>
          <w:rFonts w:ascii="Times New Roman" w:eastAsia="Times New Roman" w:hAnsi="Times New Roman" w:cs="Times New Roman"/>
          <w:color w:val="222222"/>
          <w:sz w:val="24"/>
          <w:szCs w:val="24"/>
          <w:lang w:val="la-Latn" w:eastAsia="lv-LV"/>
        </w:rPr>
        <w:t>ārbūvei</w:t>
      </w:r>
      <w:r w:rsidRPr="009E511A">
        <w:rPr>
          <w:rFonts w:ascii="Times New Roman" w:eastAsia="Times New Roman" w:hAnsi="Times New Roman" w:cs="Times New Roman"/>
          <w:color w:val="222222"/>
          <w:sz w:val="24"/>
          <w:szCs w:val="24"/>
          <w:lang w:val="lv-LV" w:eastAsia="lv-LV"/>
        </w:rPr>
        <w:t xml:space="preserve"> paredzētajā platum</w:t>
      </w:r>
      <w:r w:rsidRPr="009E511A">
        <w:rPr>
          <w:rFonts w:ascii="Times New Roman" w:eastAsia="Times New Roman" w:hAnsi="Times New Roman" w:cs="Times New Roman"/>
          <w:color w:val="222222"/>
          <w:sz w:val="24"/>
          <w:szCs w:val="24"/>
          <w:lang w:val="la-Latn" w:eastAsia="lv-LV"/>
        </w:rPr>
        <w:t>ā,</w:t>
      </w:r>
      <w:r w:rsidRPr="009E511A">
        <w:rPr>
          <w:rFonts w:ascii="Times New Roman" w:eastAsia="Times New Roman" w:hAnsi="Times New Roman" w:cs="Times New Roman"/>
          <w:color w:val="222222"/>
          <w:sz w:val="24"/>
          <w:szCs w:val="24"/>
          <w:lang w:val="lv-LV" w:eastAsia="lv-LV"/>
        </w:rPr>
        <w:t xml:space="preserve"> konstatēts, ka uz aiz</w:t>
      </w:r>
      <w:r w:rsidR="003E1362" w:rsidRPr="009E511A">
        <w:rPr>
          <w:rFonts w:ascii="Times New Roman" w:eastAsia="Times New Roman" w:hAnsi="Times New Roman" w:cs="Times New Roman"/>
          <w:color w:val="222222"/>
          <w:sz w:val="24"/>
          <w:szCs w:val="24"/>
          <w:lang w:val="la-Latn" w:eastAsia="lv-LV"/>
        </w:rPr>
        <w:t>a</w:t>
      </w:r>
      <w:r w:rsidRPr="009E511A">
        <w:rPr>
          <w:rFonts w:ascii="Times New Roman" w:eastAsia="Times New Roman" w:hAnsi="Times New Roman" w:cs="Times New Roman"/>
          <w:color w:val="222222"/>
          <w:sz w:val="24"/>
          <w:szCs w:val="24"/>
          <w:lang w:val="lv-LV" w:eastAsia="lv-LV"/>
        </w:rPr>
        <w:t xml:space="preserve">ugušās ceļa nomales </w:t>
      </w:r>
      <w:r w:rsidR="004D49ED" w:rsidRPr="009E511A">
        <w:rPr>
          <w:rFonts w:ascii="Times New Roman" w:eastAsia="Times New Roman" w:hAnsi="Times New Roman" w:cs="Times New Roman"/>
          <w:color w:val="222222"/>
          <w:sz w:val="24"/>
          <w:szCs w:val="24"/>
          <w:lang w:val="lv-LV" w:eastAsia="lv-LV"/>
        </w:rPr>
        <w:t>atsevišķās</w:t>
      </w:r>
      <w:r w:rsidRPr="009E511A">
        <w:rPr>
          <w:rFonts w:ascii="Times New Roman" w:eastAsia="Times New Roman" w:hAnsi="Times New Roman" w:cs="Times New Roman"/>
          <w:color w:val="222222"/>
          <w:sz w:val="24"/>
          <w:szCs w:val="24"/>
          <w:lang w:val="lv-LV" w:eastAsia="lv-LV"/>
        </w:rPr>
        <w:t xml:space="preserve"> vietās iesējusies meža silpurene </w:t>
      </w:r>
      <w:r w:rsidRPr="009E511A">
        <w:rPr>
          <w:rFonts w:ascii="Times New Roman" w:eastAsia="Times New Roman" w:hAnsi="Times New Roman" w:cs="Times New Roman"/>
          <w:i/>
          <w:color w:val="222222"/>
          <w:sz w:val="24"/>
          <w:szCs w:val="24"/>
          <w:lang w:val="lv-LV" w:eastAsia="lv-LV"/>
        </w:rPr>
        <w:t>Pulsatilla patens</w:t>
      </w:r>
      <w:r w:rsidR="003E1362" w:rsidRPr="009E511A">
        <w:rPr>
          <w:rFonts w:ascii="Times New Roman" w:eastAsia="Times New Roman" w:hAnsi="Times New Roman" w:cs="Times New Roman"/>
          <w:i/>
          <w:color w:val="222222"/>
          <w:sz w:val="24"/>
          <w:szCs w:val="24"/>
          <w:lang w:val="la-Latn" w:eastAsia="lv-LV"/>
        </w:rPr>
        <w:t xml:space="preserve"> </w:t>
      </w:r>
      <w:r w:rsidR="004D49ED" w:rsidRPr="009E511A">
        <w:rPr>
          <w:rFonts w:ascii="Times New Roman" w:eastAsia="Times New Roman" w:hAnsi="Times New Roman" w:cs="Times New Roman"/>
          <w:color w:val="222222"/>
          <w:sz w:val="24"/>
          <w:szCs w:val="24"/>
          <w:lang w:val="lv-LV" w:eastAsia="lv-LV"/>
        </w:rPr>
        <w:t xml:space="preserve">un </w:t>
      </w:r>
      <w:r w:rsidRPr="009E511A">
        <w:rPr>
          <w:rFonts w:ascii="Times New Roman" w:eastAsia="Times New Roman" w:hAnsi="Times New Roman" w:cs="Times New Roman"/>
          <w:color w:val="222222"/>
          <w:sz w:val="24"/>
          <w:szCs w:val="24"/>
          <w:lang w:val="lv-LV" w:eastAsia="lv-LV"/>
        </w:rPr>
        <w:t xml:space="preserve">smiltāju neļķe </w:t>
      </w:r>
      <w:r w:rsidRPr="009E511A">
        <w:rPr>
          <w:rFonts w:ascii="Times New Roman" w:eastAsia="Times New Roman" w:hAnsi="Times New Roman" w:cs="Times New Roman"/>
          <w:i/>
          <w:color w:val="222222"/>
          <w:sz w:val="24"/>
          <w:szCs w:val="24"/>
          <w:lang w:val="lv-LV" w:eastAsia="lv-LV"/>
        </w:rPr>
        <w:t>Dianthus arenarius</w:t>
      </w:r>
      <w:r w:rsidRPr="009E511A">
        <w:rPr>
          <w:rFonts w:ascii="Times New Roman" w:eastAsia="Times New Roman" w:hAnsi="Times New Roman" w:cs="Times New Roman"/>
          <w:color w:val="222222"/>
          <w:sz w:val="24"/>
          <w:szCs w:val="24"/>
          <w:lang w:val="lv-LV" w:eastAsia="lv-LV"/>
        </w:rPr>
        <w:t xml:space="preserve"> subsp. </w:t>
      </w:r>
      <w:r w:rsidR="00481055" w:rsidRPr="009E511A">
        <w:rPr>
          <w:rFonts w:ascii="Times New Roman" w:eastAsia="Times New Roman" w:hAnsi="Times New Roman" w:cs="Times New Roman"/>
          <w:i/>
          <w:color w:val="222222"/>
          <w:sz w:val="24"/>
          <w:szCs w:val="24"/>
          <w:lang w:val="lv-LV" w:eastAsia="lv-LV"/>
        </w:rPr>
        <w:t>b</w:t>
      </w:r>
      <w:r w:rsidRPr="009E511A">
        <w:rPr>
          <w:rFonts w:ascii="Times New Roman" w:eastAsia="Times New Roman" w:hAnsi="Times New Roman" w:cs="Times New Roman"/>
          <w:i/>
          <w:color w:val="222222"/>
          <w:sz w:val="24"/>
          <w:szCs w:val="24"/>
          <w:lang w:val="lv-LV" w:eastAsia="lv-LV"/>
        </w:rPr>
        <w:t>orussicus</w:t>
      </w:r>
      <w:r w:rsidR="00481055" w:rsidRPr="009E511A">
        <w:rPr>
          <w:rFonts w:ascii="Times New Roman" w:eastAsia="Times New Roman" w:hAnsi="Times New Roman" w:cs="Times New Roman"/>
          <w:color w:val="222222"/>
          <w:sz w:val="24"/>
          <w:szCs w:val="24"/>
          <w:lang w:val="lv-LV" w:eastAsia="lv-LV"/>
        </w:rPr>
        <w:t xml:space="preserve">. Kopējais novērtētais aptuvenais īpatņu skaits, kas pašlaik aug uz ceļa pamatnes malām un varētu tikt ietekmēts pārbūves procesā ir 10 līdz 15 aizsargājamo augu sugu eksemplāri. </w:t>
      </w:r>
      <w:r w:rsidR="003E1362" w:rsidRPr="009E511A">
        <w:rPr>
          <w:rFonts w:ascii="Times New Roman" w:eastAsia="Times New Roman" w:hAnsi="Times New Roman" w:cs="Times New Roman"/>
          <w:color w:val="222222"/>
          <w:sz w:val="24"/>
          <w:szCs w:val="24"/>
          <w:lang w:val="la-Latn" w:eastAsia="lv-LV"/>
        </w:rPr>
        <w:t xml:space="preserve"> </w:t>
      </w:r>
      <w:r w:rsidR="003E1362" w:rsidRPr="009E511A">
        <w:rPr>
          <w:rFonts w:ascii="Times New Roman" w:hAnsi="Times New Roman" w:cs="Times New Roman"/>
          <w:sz w:val="24"/>
          <w:szCs w:val="24"/>
          <w:lang w:val="lv-LV"/>
        </w:rPr>
        <w:t xml:space="preserve">Veicot ceļa būves plānošanas darbus uz vietas, </w:t>
      </w:r>
      <w:r w:rsidR="00481055" w:rsidRPr="009E511A">
        <w:rPr>
          <w:rFonts w:ascii="Times New Roman" w:hAnsi="Times New Roman" w:cs="Times New Roman"/>
          <w:sz w:val="24"/>
          <w:szCs w:val="24"/>
          <w:lang w:val="lv-LV"/>
        </w:rPr>
        <w:t xml:space="preserve">obligāta ir </w:t>
      </w:r>
      <w:r w:rsidR="003E1362" w:rsidRPr="009E511A">
        <w:rPr>
          <w:rFonts w:ascii="Times New Roman" w:hAnsi="Times New Roman" w:cs="Times New Roman"/>
          <w:sz w:val="24"/>
          <w:szCs w:val="24"/>
          <w:lang w:val="lv-LV"/>
        </w:rPr>
        <w:t>v</w:t>
      </w:r>
      <w:r w:rsidR="00481055" w:rsidRPr="009E511A">
        <w:rPr>
          <w:rFonts w:ascii="Times New Roman" w:hAnsi="Times New Roman" w:cs="Times New Roman"/>
          <w:sz w:val="24"/>
          <w:szCs w:val="24"/>
          <w:lang w:val="lv-LV"/>
        </w:rPr>
        <w:t>askulāro augu sugu eksperta klātbūtne</w:t>
      </w:r>
      <w:r w:rsidR="003E1362" w:rsidRPr="009E511A">
        <w:rPr>
          <w:rFonts w:ascii="Times New Roman" w:hAnsi="Times New Roman" w:cs="Times New Roman"/>
          <w:sz w:val="24"/>
          <w:szCs w:val="24"/>
          <w:lang w:val="lv-LV"/>
        </w:rPr>
        <w:t xml:space="preserve">, </w:t>
      </w:r>
      <w:r w:rsidR="00481055" w:rsidRPr="009E511A">
        <w:rPr>
          <w:rFonts w:ascii="Times New Roman" w:hAnsi="Times New Roman" w:cs="Times New Roman"/>
          <w:sz w:val="24"/>
          <w:szCs w:val="24"/>
          <w:lang w:val="lv-LV"/>
        </w:rPr>
        <w:t>lai konstatētos a</w:t>
      </w:r>
      <w:r w:rsidR="00312E29" w:rsidRPr="009E511A">
        <w:rPr>
          <w:rFonts w:ascii="Times New Roman" w:hAnsi="Times New Roman" w:cs="Times New Roman"/>
          <w:sz w:val="24"/>
          <w:szCs w:val="24"/>
          <w:lang w:val="lv-LV"/>
        </w:rPr>
        <w:t>izsargājamo</w:t>
      </w:r>
      <w:r w:rsidR="0084216E" w:rsidRPr="009E511A">
        <w:rPr>
          <w:rFonts w:ascii="Times New Roman" w:hAnsi="Times New Roman" w:cs="Times New Roman"/>
          <w:sz w:val="24"/>
          <w:szCs w:val="24"/>
          <w:lang w:val="lv-LV"/>
        </w:rPr>
        <w:t xml:space="preserve"> augu </w:t>
      </w:r>
      <w:r w:rsidR="00481055" w:rsidRPr="009E511A">
        <w:rPr>
          <w:rFonts w:ascii="Times New Roman" w:hAnsi="Times New Roman" w:cs="Times New Roman"/>
          <w:sz w:val="24"/>
          <w:szCs w:val="24"/>
          <w:lang w:val="lv-LV"/>
        </w:rPr>
        <w:t>īpatņus</w:t>
      </w:r>
      <w:r w:rsidR="0084216E" w:rsidRPr="009E511A">
        <w:rPr>
          <w:rFonts w:ascii="Times New Roman" w:hAnsi="Times New Roman" w:cs="Times New Roman"/>
          <w:sz w:val="24"/>
          <w:szCs w:val="24"/>
          <w:lang w:val="lv-LV"/>
        </w:rPr>
        <w:t>,</w:t>
      </w:r>
      <w:r w:rsidR="00312E29" w:rsidRPr="009E511A">
        <w:rPr>
          <w:rFonts w:ascii="Times New Roman" w:hAnsi="Times New Roman" w:cs="Times New Roman"/>
          <w:sz w:val="24"/>
          <w:szCs w:val="24"/>
          <w:lang w:val="lv-LV"/>
        </w:rPr>
        <w:t xml:space="preserve"> </w:t>
      </w:r>
      <w:r w:rsidR="00481055" w:rsidRPr="009E511A">
        <w:rPr>
          <w:rFonts w:ascii="Times New Roman" w:hAnsi="Times New Roman" w:cs="Times New Roman"/>
          <w:sz w:val="24"/>
          <w:szCs w:val="24"/>
          <w:lang w:val="lv-LV"/>
        </w:rPr>
        <w:t>pārstādītu</w:t>
      </w:r>
      <w:r w:rsidR="003E1362" w:rsidRPr="009E511A">
        <w:rPr>
          <w:rFonts w:ascii="Times New Roman" w:hAnsi="Times New Roman" w:cs="Times New Roman"/>
          <w:sz w:val="24"/>
          <w:szCs w:val="24"/>
          <w:lang w:val="lv-LV"/>
        </w:rPr>
        <w:t xml:space="preserve"> piemērotā vietā ārpus ceļa izbūves ietekmes zonas.</w:t>
      </w:r>
      <w:r w:rsidR="00481055" w:rsidRPr="009E511A">
        <w:rPr>
          <w:rFonts w:ascii="Times New Roman" w:hAnsi="Times New Roman" w:cs="Times New Roman"/>
          <w:sz w:val="24"/>
          <w:szCs w:val="24"/>
          <w:lang w:val="lv-LV"/>
        </w:rPr>
        <w:t xml:space="preserve"> </w:t>
      </w:r>
      <w:r w:rsidR="002A1DF0" w:rsidRPr="009E511A">
        <w:rPr>
          <w:rFonts w:ascii="Times New Roman" w:hAnsi="Times New Roman" w:cs="Times New Roman"/>
          <w:sz w:val="24"/>
          <w:szCs w:val="24"/>
          <w:lang w:val="lv-LV"/>
        </w:rPr>
        <w:t xml:space="preserve">Optimālais augu pārstādīšanas laiks aprīlis, maijs un septembris, oktobris. </w:t>
      </w:r>
      <w:r w:rsidR="00481055" w:rsidRPr="009E511A">
        <w:rPr>
          <w:rFonts w:ascii="Times New Roman" w:hAnsi="Times New Roman" w:cs="Times New Roman"/>
          <w:sz w:val="24"/>
          <w:szCs w:val="24"/>
          <w:lang w:val="lv-LV"/>
        </w:rPr>
        <w:t>Veicot pārstādīš</w:t>
      </w:r>
      <w:r w:rsidR="002A1DF0" w:rsidRPr="009E511A">
        <w:rPr>
          <w:rFonts w:ascii="Times New Roman" w:hAnsi="Times New Roman" w:cs="Times New Roman"/>
          <w:sz w:val="24"/>
          <w:szCs w:val="24"/>
          <w:lang w:val="lv-LV"/>
        </w:rPr>
        <w:t>anu, augi jāizrok ar</w:t>
      </w:r>
      <w:r w:rsidR="00481055" w:rsidRPr="009E511A">
        <w:rPr>
          <w:rFonts w:ascii="Times New Roman" w:hAnsi="Times New Roman" w:cs="Times New Roman"/>
          <w:sz w:val="24"/>
          <w:szCs w:val="24"/>
          <w:lang w:val="lv-LV"/>
        </w:rPr>
        <w:t xml:space="preserve"> maksimāli lielu sa</w:t>
      </w:r>
      <w:r w:rsidR="002A1DF0" w:rsidRPr="009E511A">
        <w:rPr>
          <w:rFonts w:ascii="Times New Roman" w:hAnsi="Times New Roman" w:cs="Times New Roman"/>
          <w:sz w:val="24"/>
          <w:szCs w:val="24"/>
          <w:lang w:val="lv-LV"/>
        </w:rPr>
        <w:t>kņu kamolu un klāt esošo augsni.</w:t>
      </w:r>
    </w:p>
    <w:p w14:paraId="7D2FBBFC" w14:textId="77777777" w:rsidR="00E971DC" w:rsidRPr="009E511A" w:rsidRDefault="00E971DC" w:rsidP="00E971DC">
      <w:pPr>
        <w:widowControl/>
        <w:spacing w:line="259" w:lineRule="auto"/>
        <w:jc w:val="both"/>
        <w:rPr>
          <w:rFonts w:ascii="Times New Roman" w:hAnsi="Times New Roman" w:cs="Times New Roman"/>
          <w:sz w:val="24"/>
          <w:szCs w:val="24"/>
          <w:lang w:val="la-Latn"/>
        </w:rPr>
      </w:pPr>
    </w:p>
    <w:p w14:paraId="7D2FBBFD" w14:textId="77777777" w:rsidR="00104629" w:rsidRPr="009E511A" w:rsidRDefault="00312E29" w:rsidP="00F72686">
      <w:pPr>
        <w:widowControl/>
        <w:jc w:val="both"/>
        <w:rPr>
          <w:rFonts w:ascii="Times New Roman" w:hAnsi="Times New Roman" w:cs="Times New Roman"/>
          <w:sz w:val="24"/>
          <w:szCs w:val="24"/>
          <w:lang w:val="lv-LV"/>
        </w:rPr>
      </w:pPr>
      <w:r w:rsidRPr="009E511A">
        <w:rPr>
          <w:rFonts w:ascii="Times New Roman" w:eastAsia="Times New Roman" w:hAnsi="Times New Roman" w:cs="Times New Roman"/>
          <w:color w:val="222222"/>
          <w:sz w:val="24"/>
          <w:szCs w:val="24"/>
          <w:lang w:val="la-Latn" w:eastAsia="lv-LV"/>
        </w:rPr>
        <w:t xml:space="preserve">Pārbūvei paredzētajā ceļā posmā </w:t>
      </w:r>
      <w:r w:rsidR="00106ACD" w:rsidRPr="009E511A">
        <w:rPr>
          <w:rFonts w:ascii="Times New Roman" w:eastAsia="Times New Roman" w:hAnsi="Times New Roman" w:cs="Times New Roman"/>
          <w:color w:val="222222"/>
          <w:sz w:val="24"/>
          <w:szCs w:val="24"/>
          <w:lang w:val="la-Latn" w:eastAsia="lv-LV"/>
        </w:rPr>
        <w:t xml:space="preserve">satiksmes drošības nolūkā ir </w:t>
      </w:r>
      <w:r w:rsidR="00240801" w:rsidRPr="009E511A">
        <w:rPr>
          <w:rFonts w:ascii="Times New Roman" w:eastAsia="Times New Roman" w:hAnsi="Times New Roman" w:cs="Times New Roman"/>
          <w:color w:val="222222"/>
          <w:sz w:val="24"/>
          <w:szCs w:val="24"/>
          <w:lang w:val="la-Latn" w:eastAsia="lv-LV"/>
        </w:rPr>
        <w:t>plāno</w:t>
      </w:r>
      <w:r w:rsidRPr="009E511A">
        <w:rPr>
          <w:rFonts w:ascii="Times New Roman" w:eastAsia="Times New Roman" w:hAnsi="Times New Roman" w:cs="Times New Roman"/>
          <w:color w:val="222222"/>
          <w:sz w:val="24"/>
          <w:szCs w:val="24"/>
          <w:lang w:val="lv-LV" w:eastAsia="lv-LV"/>
        </w:rPr>
        <w:t xml:space="preserve">ts izbūvēt </w:t>
      </w:r>
      <w:r w:rsidR="00F72686" w:rsidRPr="009E511A">
        <w:rPr>
          <w:rFonts w:ascii="Times New Roman" w:eastAsia="Times New Roman" w:hAnsi="Times New Roman" w:cs="Times New Roman"/>
          <w:color w:val="222222"/>
          <w:sz w:val="24"/>
          <w:szCs w:val="24"/>
          <w:lang w:val="la-Latn" w:eastAsia="lv-LV"/>
        </w:rPr>
        <w:t>četras</w:t>
      </w:r>
      <w:r w:rsidRPr="009E511A">
        <w:rPr>
          <w:rFonts w:ascii="Times New Roman" w:eastAsia="Times New Roman" w:hAnsi="Times New Roman" w:cs="Times New Roman"/>
          <w:color w:val="222222"/>
          <w:sz w:val="24"/>
          <w:szCs w:val="24"/>
          <w:lang w:val="la-Latn" w:eastAsia="lv-LV"/>
        </w:rPr>
        <w:t xml:space="preserve"> </w:t>
      </w:r>
      <w:r w:rsidRPr="009E511A">
        <w:rPr>
          <w:rFonts w:ascii="Times New Roman" w:eastAsia="Times New Roman" w:hAnsi="Times New Roman" w:cs="Times New Roman"/>
          <w:color w:val="222222"/>
          <w:sz w:val="24"/>
          <w:szCs w:val="24"/>
          <w:lang w:val="lv-LV" w:eastAsia="lv-LV"/>
        </w:rPr>
        <w:t xml:space="preserve">autotransporta </w:t>
      </w:r>
      <w:r w:rsidR="00104629" w:rsidRPr="009E511A">
        <w:rPr>
          <w:rFonts w:ascii="Times New Roman" w:eastAsia="Times New Roman" w:hAnsi="Times New Roman" w:cs="Times New Roman"/>
          <w:color w:val="222222"/>
          <w:sz w:val="24"/>
          <w:szCs w:val="24"/>
          <w:lang w:val="la-Latn" w:eastAsia="lv-LV"/>
        </w:rPr>
        <w:t>“iz</w:t>
      </w:r>
      <w:r w:rsidRPr="009E511A">
        <w:rPr>
          <w:rFonts w:ascii="Times New Roman" w:eastAsia="Times New Roman" w:hAnsi="Times New Roman" w:cs="Times New Roman"/>
          <w:color w:val="222222"/>
          <w:sz w:val="24"/>
          <w:szCs w:val="24"/>
          <w:lang w:val="lv-LV" w:eastAsia="lv-LV"/>
        </w:rPr>
        <w:t>mainīšanās vietas</w:t>
      </w:r>
      <w:r w:rsidR="00104629" w:rsidRPr="009E511A">
        <w:rPr>
          <w:rFonts w:ascii="Times New Roman" w:eastAsia="Times New Roman" w:hAnsi="Times New Roman" w:cs="Times New Roman"/>
          <w:color w:val="222222"/>
          <w:sz w:val="24"/>
          <w:szCs w:val="24"/>
          <w:lang w:val="la-Latn" w:eastAsia="lv-LV"/>
        </w:rPr>
        <w:t>”</w:t>
      </w:r>
      <w:r w:rsidR="00F72686" w:rsidRPr="009E511A">
        <w:rPr>
          <w:rFonts w:ascii="Times New Roman" w:eastAsia="Times New Roman" w:hAnsi="Times New Roman" w:cs="Times New Roman"/>
          <w:color w:val="222222"/>
          <w:sz w:val="24"/>
          <w:szCs w:val="24"/>
          <w:lang w:val="la-Latn" w:eastAsia="lv-LV"/>
        </w:rPr>
        <w:t xml:space="preserve">, </w:t>
      </w:r>
      <w:r w:rsidR="00F72686" w:rsidRPr="009E511A">
        <w:rPr>
          <w:rFonts w:ascii="Times New Roman" w:eastAsia="Times New Roman" w:hAnsi="Times New Roman" w:cs="Times New Roman"/>
          <w:color w:val="222222"/>
          <w:sz w:val="24"/>
          <w:szCs w:val="24"/>
          <w:lang w:val="lv-LV" w:eastAsia="lv-LV"/>
        </w:rPr>
        <w:t>katra 3x35</w:t>
      </w:r>
      <w:r w:rsidR="00F72686" w:rsidRPr="009E511A">
        <w:rPr>
          <w:rFonts w:ascii="Times New Roman" w:eastAsia="Times New Roman" w:hAnsi="Times New Roman" w:cs="Times New Roman"/>
          <w:color w:val="222222"/>
          <w:sz w:val="24"/>
          <w:szCs w:val="24"/>
          <w:lang w:val="la-Latn" w:eastAsia="lv-LV"/>
        </w:rPr>
        <w:t xml:space="preserve"> </w:t>
      </w:r>
      <w:r w:rsidR="00F72686" w:rsidRPr="009E511A">
        <w:rPr>
          <w:rFonts w:ascii="Times New Roman" w:eastAsia="Times New Roman" w:hAnsi="Times New Roman" w:cs="Times New Roman"/>
          <w:color w:val="222222"/>
          <w:sz w:val="24"/>
          <w:szCs w:val="24"/>
          <w:lang w:val="lv-LV" w:eastAsia="lv-LV"/>
        </w:rPr>
        <w:t xml:space="preserve">m platumā. </w:t>
      </w:r>
      <w:r w:rsidR="00F72686" w:rsidRPr="009E511A">
        <w:rPr>
          <w:rFonts w:ascii="Times New Roman" w:hAnsi="Times New Roman" w:cs="Times New Roman"/>
          <w:sz w:val="24"/>
          <w:szCs w:val="24"/>
          <w:lang w:val="lv-LV"/>
        </w:rPr>
        <w:t xml:space="preserve">Saules izgaismotajā ceļa pusē ir labāki augšanas apstākļi, lai sausieņu mežiem raksturīgo aizsargājamo augu sugas veidotu stabilas populācijas, tādēļ, veicot pārbūvi, </w:t>
      </w:r>
      <w:r w:rsidR="00F72686" w:rsidRPr="009E511A">
        <w:rPr>
          <w:rFonts w:ascii="Times New Roman" w:hAnsi="Times New Roman" w:cs="Times New Roman"/>
          <w:sz w:val="24"/>
          <w:szCs w:val="24"/>
          <w:lang w:val="la-Latn"/>
        </w:rPr>
        <w:t>samainīšanās laukumus</w:t>
      </w:r>
      <w:r w:rsidR="00F72686" w:rsidRPr="009E511A">
        <w:rPr>
          <w:rFonts w:ascii="Times New Roman" w:hAnsi="Times New Roman" w:cs="Times New Roman"/>
          <w:sz w:val="24"/>
          <w:szCs w:val="24"/>
          <w:lang w:val="lv-LV"/>
        </w:rPr>
        <w:t xml:space="preserve"> </w:t>
      </w:r>
      <w:r w:rsidR="00F72686" w:rsidRPr="009E511A">
        <w:rPr>
          <w:rFonts w:ascii="Times New Roman" w:hAnsi="Times New Roman" w:cs="Times New Roman"/>
          <w:sz w:val="24"/>
          <w:szCs w:val="24"/>
          <w:lang w:val="la-Latn"/>
        </w:rPr>
        <w:t>pieļaujams</w:t>
      </w:r>
      <w:r w:rsidR="00F72686" w:rsidRPr="009E511A">
        <w:rPr>
          <w:rFonts w:ascii="Times New Roman" w:hAnsi="Times New Roman" w:cs="Times New Roman"/>
          <w:sz w:val="24"/>
          <w:szCs w:val="24"/>
          <w:lang w:val="lv-LV"/>
        </w:rPr>
        <w:t xml:space="preserve"> </w:t>
      </w:r>
      <w:r w:rsidR="00F72686" w:rsidRPr="009E511A">
        <w:rPr>
          <w:rFonts w:ascii="Times New Roman" w:hAnsi="Times New Roman" w:cs="Times New Roman"/>
          <w:sz w:val="24"/>
          <w:szCs w:val="24"/>
          <w:lang w:val="la-Latn"/>
        </w:rPr>
        <w:t>izbūvēt</w:t>
      </w:r>
      <w:r w:rsidR="00F72686" w:rsidRPr="009E511A">
        <w:rPr>
          <w:rFonts w:ascii="Times New Roman" w:hAnsi="Times New Roman" w:cs="Times New Roman"/>
          <w:sz w:val="24"/>
          <w:szCs w:val="24"/>
          <w:lang w:val="lv-LV"/>
        </w:rPr>
        <w:t xml:space="preserve"> </w:t>
      </w:r>
      <w:r w:rsidR="00F72686" w:rsidRPr="009E511A">
        <w:rPr>
          <w:rFonts w:ascii="Times New Roman" w:hAnsi="Times New Roman" w:cs="Times New Roman"/>
          <w:sz w:val="24"/>
          <w:szCs w:val="24"/>
          <w:lang w:val="la-Latn"/>
        </w:rPr>
        <w:t xml:space="preserve">tikai </w:t>
      </w:r>
      <w:r w:rsidR="00F72686" w:rsidRPr="009E511A">
        <w:rPr>
          <w:rFonts w:ascii="Times New Roman" w:hAnsi="Times New Roman" w:cs="Times New Roman"/>
          <w:sz w:val="24"/>
          <w:szCs w:val="24"/>
          <w:lang w:val="lv-LV"/>
        </w:rPr>
        <w:t xml:space="preserve">ceļa noēnotajā pusē, lai iespējami mazāk ietekmētu īpaši aizsargājamo augu sugu dzīvotnes. </w:t>
      </w:r>
    </w:p>
    <w:p w14:paraId="7D2FBBFE" w14:textId="77777777" w:rsidR="00104629" w:rsidRPr="009E511A" w:rsidRDefault="00104629" w:rsidP="00F72686">
      <w:pPr>
        <w:widowControl/>
        <w:jc w:val="both"/>
        <w:rPr>
          <w:rFonts w:ascii="Times New Roman" w:hAnsi="Times New Roman" w:cs="Times New Roman"/>
          <w:sz w:val="24"/>
          <w:szCs w:val="24"/>
          <w:lang w:val="la-Latn"/>
        </w:rPr>
      </w:pPr>
    </w:p>
    <w:p w14:paraId="7D2FBBFF" w14:textId="742854DE" w:rsidR="00F72686" w:rsidRPr="009E511A" w:rsidRDefault="00104629" w:rsidP="00F72686">
      <w:pPr>
        <w:widowControl/>
        <w:jc w:val="both"/>
        <w:rPr>
          <w:rFonts w:ascii="Times New Roman" w:eastAsia="Times New Roman" w:hAnsi="Times New Roman" w:cs="Times New Roman"/>
          <w:color w:val="222222"/>
          <w:sz w:val="24"/>
          <w:szCs w:val="24"/>
          <w:lang w:val="la-Latn" w:eastAsia="lv-LV"/>
        </w:rPr>
      </w:pPr>
      <w:r w:rsidRPr="009E511A">
        <w:rPr>
          <w:rFonts w:ascii="Times New Roman" w:hAnsi="Times New Roman" w:cs="Times New Roman"/>
          <w:sz w:val="24"/>
          <w:szCs w:val="24"/>
          <w:lang w:val="la-Latn"/>
        </w:rPr>
        <w:t>D</w:t>
      </w:r>
      <w:r w:rsidR="008F12AE">
        <w:rPr>
          <w:rFonts w:ascii="Times New Roman" w:hAnsi="Times New Roman" w:cs="Times New Roman"/>
          <w:sz w:val="24"/>
          <w:szCs w:val="24"/>
          <w:lang w:val="lv-LV"/>
        </w:rPr>
        <w:t xml:space="preserve">A </w:t>
      </w:r>
      <w:r w:rsidRPr="009E511A">
        <w:rPr>
          <w:rFonts w:ascii="Times New Roman" w:hAnsi="Times New Roman" w:cs="Times New Roman"/>
          <w:sz w:val="24"/>
          <w:szCs w:val="24"/>
          <w:lang w:val="la-Latn"/>
        </w:rPr>
        <w:t xml:space="preserve">plāna izstrādes ietvaros apsekots Štraubes ceļa posms, kurā plānots veikt pārbūves darbus un izvēlētas vietas, kurās ir pieļaujama “izmainīšanās vietu” izbūve </w:t>
      </w:r>
      <w:r w:rsidRPr="009E511A">
        <w:rPr>
          <w:rFonts w:ascii="Times New Roman" w:eastAsia="Times New Roman" w:hAnsi="Times New Roman" w:cs="Times New Roman"/>
          <w:color w:val="222222"/>
          <w:sz w:val="24"/>
          <w:szCs w:val="24"/>
          <w:lang w:val="la-Latn" w:eastAsia="lv-LV"/>
        </w:rPr>
        <w:t>(</w:t>
      </w:r>
      <w:r w:rsidRPr="009E511A">
        <w:rPr>
          <w:rFonts w:ascii="Times New Roman" w:hAnsi="Times New Roman" w:cs="Times New Roman"/>
          <w:sz w:val="24"/>
          <w:szCs w:val="24"/>
          <w:lang w:val="lv-LV"/>
        </w:rPr>
        <w:t>skat.</w:t>
      </w:r>
      <w:r w:rsidR="006D53EA">
        <w:rPr>
          <w:rFonts w:ascii="Times New Roman" w:hAnsi="Times New Roman" w:cs="Times New Roman"/>
          <w:sz w:val="24"/>
          <w:szCs w:val="24"/>
          <w:lang w:val="lv-LV"/>
        </w:rPr>
        <w:t> </w:t>
      </w:r>
      <w:r w:rsidR="00964D91" w:rsidRPr="009E511A">
        <w:rPr>
          <w:rFonts w:ascii="Times New Roman" w:hAnsi="Times New Roman" w:cs="Times New Roman"/>
          <w:sz w:val="24"/>
          <w:szCs w:val="24"/>
          <w:lang w:val="la-Latn"/>
        </w:rPr>
        <w:t>5.4.3.</w:t>
      </w:r>
      <w:r w:rsidR="006D53EA">
        <w:rPr>
          <w:rFonts w:ascii="Times New Roman" w:hAnsi="Times New Roman" w:cs="Times New Roman"/>
          <w:sz w:val="24"/>
          <w:szCs w:val="24"/>
          <w:lang w:val="lv-LV"/>
        </w:rPr>
        <w:t> </w:t>
      </w:r>
      <w:r w:rsidRPr="009E511A">
        <w:rPr>
          <w:rFonts w:ascii="Times New Roman" w:hAnsi="Times New Roman" w:cs="Times New Roman"/>
          <w:sz w:val="24"/>
          <w:szCs w:val="24"/>
          <w:lang w:val="lv-LV"/>
        </w:rPr>
        <w:t>t</w:t>
      </w:r>
      <w:r w:rsidRPr="009E511A">
        <w:rPr>
          <w:rFonts w:ascii="Times New Roman" w:hAnsi="Times New Roman" w:cs="Times New Roman"/>
          <w:sz w:val="24"/>
          <w:szCs w:val="24"/>
          <w:lang w:val="la-Latn"/>
        </w:rPr>
        <w:t>ab</w:t>
      </w:r>
      <w:r w:rsidRPr="009E511A">
        <w:rPr>
          <w:rFonts w:ascii="Times New Roman" w:hAnsi="Times New Roman" w:cs="Times New Roman"/>
          <w:sz w:val="24"/>
          <w:szCs w:val="24"/>
          <w:lang w:val="lv-LV"/>
        </w:rPr>
        <w:t>ulu</w:t>
      </w:r>
      <w:r w:rsidR="00106ACD" w:rsidRPr="009E511A">
        <w:rPr>
          <w:rFonts w:ascii="Times New Roman" w:hAnsi="Times New Roman" w:cs="Times New Roman"/>
          <w:sz w:val="24"/>
          <w:szCs w:val="24"/>
          <w:lang w:val="lv-LV"/>
        </w:rPr>
        <w:t xml:space="preserve">, </w:t>
      </w:r>
      <w:r w:rsidR="00964D91" w:rsidRPr="009E511A">
        <w:rPr>
          <w:rFonts w:ascii="Times New Roman" w:hAnsi="Times New Roman" w:cs="Times New Roman"/>
          <w:sz w:val="24"/>
          <w:szCs w:val="24"/>
          <w:lang w:val="la-Latn"/>
        </w:rPr>
        <w:t>5.4.1</w:t>
      </w:r>
      <w:r w:rsidR="00BA0414" w:rsidRPr="009E511A">
        <w:rPr>
          <w:rFonts w:ascii="Times New Roman" w:hAnsi="Times New Roman" w:cs="Times New Roman"/>
          <w:sz w:val="24"/>
          <w:szCs w:val="24"/>
          <w:lang w:val="la-Latn"/>
        </w:rPr>
        <w:t>8</w:t>
      </w:r>
      <w:r w:rsidR="00964D91" w:rsidRPr="009E511A">
        <w:rPr>
          <w:rFonts w:ascii="Times New Roman" w:hAnsi="Times New Roman" w:cs="Times New Roman"/>
          <w:sz w:val="24"/>
          <w:szCs w:val="24"/>
          <w:lang w:val="la-Latn"/>
        </w:rPr>
        <w:t>. un 5.4.1</w:t>
      </w:r>
      <w:r w:rsidR="00BA0414" w:rsidRPr="009E511A">
        <w:rPr>
          <w:rFonts w:ascii="Times New Roman" w:hAnsi="Times New Roman" w:cs="Times New Roman"/>
          <w:sz w:val="24"/>
          <w:szCs w:val="24"/>
          <w:lang w:val="la-Latn"/>
        </w:rPr>
        <w:t>9</w:t>
      </w:r>
      <w:r w:rsidR="00964D91" w:rsidRPr="009E511A">
        <w:rPr>
          <w:rFonts w:ascii="Times New Roman" w:hAnsi="Times New Roman" w:cs="Times New Roman"/>
          <w:sz w:val="24"/>
          <w:szCs w:val="24"/>
          <w:lang w:val="la-Latn"/>
        </w:rPr>
        <w:t>.</w:t>
      </w:r>
      <w:r w:rsidRPr="009E511A">
        <w:rPr>
          <w:rFonts w:ascii="Times New Roman" w:hAnsi="Times New Roman" w:cs="Times New Roman"/>
          <w:sz w:val="24"/>
          <w:szCs w:val="24"/>
          <w:lang w:val="lv-LV"/>
        </w:rPr>
        <w:t xml:space="preserve"> att</w:t>
      </w:r>
      <w:r w:rsidRPr="009E511A">
        <w:rPr>
          <w:rFonts w:ascii="Times New Roman" w:hAnsi="Times New Roman" w:cs="Times New Roman"/>
          <w:sz w:val="24"/>
          <w:szCs w:val="24"/>
          <w:lang w:val="la-Latn"/>
        </w:rPr>
        <w:t>.</w:t>
      </w:r>
      <w:r w:rsidRPr="009E511A">
        <w:rPr>
          <w:rFonts w:ascii="Times New Roman" w:eastAsia="Times New Roman" w:hAnsi="Times New Roman" w:cs="Times New Roman"/>
          <w:color w:val="222222"/>
          <w:sz w:val="24"/>
          <w:szCs w:val="24"/>
          <w:lang w:val="la-Latn" w:eastAsia="lv-LV"/>
        </w:rPr>
        <w:t>)</w:t>
      </w:r>
      <w:r w:rsidRPr="009E511A">
        <w:rPr>
          <w:rFonts w:ascii="Times New Roman" w:hAnsi="Times New Roman" w:cs="Times New Roman"/>
          <w:sz w:val="24"/>
          <w:szCs w:val="24"/>
          <w:lang w:val="la-Latn"/>
        </w:rPr>
        <w:t xml:space="preserve">. </w:t>
      </w:r>
      <w:r w:rsidR="00F72686" w:rsidRPr="009E511A">
        <w:rPr>
          <w:rFonts w:ascii="Times New Roman" w:eastAsia="Times New Roman" w:hAnsi="Times New Roman" w:cs="Times New Roman"/>
          <w:color w:val="222222"/>
          <w:sz w:val="24"/>
          <w:szCs w:val="24"/>
          <w:lang w:val="lv-LV" w:eastAsia="lv-LV"/>
        </w:rPr>
        <w:t xml:space="preserve">Paredzētajās </w:t>
      </w:r>
      <w:r w:rsidR="00F72686" w:rsidRPr="009E511A">
        <w:rPr>
          <w:rFonts w:ascii="Times New Roman" w:eastAsia="Times New Roman" w:hAnsi="Times New Roman" w:cs="Times New Roman"/>
          <w:color w:val="222222"/>
          <w:sz w:val="24"/>
          <w:szCs w:val="24"/>
          <w:lang w:val="la-Latn" w:eastAsia="lv-LV"/>
        </w:rPr>
        <w:t>a</w:t>
      </w:r>
      <w:r w:rsidR="00F72686" w:rsidRPr="009E511A">
        <w:rPr>
          <w:rFonts w:ascii="Times New Roman" w:eastAsia="Times New Roman" w:hAnsi="Times New Roman" w:cs="Times New Roman"/>
          <w:color w:val="222222"/>
          <w:sz w:val="24"/>
          <w:szCs w:val="24"/>
          <w:lang w:val="lv-LV" w:eastAsia="lv-LV"/>
        </w:rPr>
        <w:t xml:space="preserve">utotransporta </w:t>
      </w:r>
      <w:r w:rsidRPr="009E511A">
        <w:rPr>
          <w:rFonts w:ascii="Times New Roman" w:eastAsia="Times New Roman" w:hAnsi="Times New Roman" w:cs="Times New Roman"/>
          <w:color w:val="222222"/>
          <w:sz w:val="24"/>
          <w:szCs w:val="24"/>
          <w:lang w:val="la-Latn" w:eastAsia="lv-LV"/>
        </w:rPr>
        <w:t>“iz</w:t>
      </w:r>
      <w:r w:rsidR="00F72686" w:rsidRPr="009E511A">
        <w:rPr>
          <w:rFonts w:ascii="Times New Roman" w:eastAsia="Times New Roman" w:hAnsi="Times New Roman" w:cs="Times New Roman"/>
          <w:color w:val="222222"/>
          <w:sz w:val="24"/>
          <w:szCs w:val="24"/>
          <w:lang w:val="lv-LV" w:eastAsia="lv-LV"/>
        </w:rPr>
        <w:t>mainīšanās vietās</w:t>
      </w:r>
      <w:r w:rsidRPr="009E511A">
        <w:rPr>
          <w:rFonts w:ascii="Times New Roman" w:eastAsia="Times New Roman" w:hAnsi="Times New Roman" w:cs="Times New Roman"/>
          <w:color w:val="222222"/>
          <w:sz w:val="24"/>
          <w:szCs w:val="24"/>
          <w:lang w:val="la-Latn" w:eastAsia="lv-LV"/>
        </w:rPr>
        <w:t>”</w:t>
      </w:r>
      <w:r w:rsidR="00F72686" w:rsidRPr="009E511A">
        <w:rPr>
          <w:rFonts w:ascii="Times New Roman" w:eastAsia="Times New Roman" w:hAnsi="Times New Roman" w:cs="Times New Roman"/>
          <w:color w:val="222222"/>
          <w:sz w:val="24"/>
          <w:szCs w:val="24"/>
          <w:lang w:val="lv-LV" w:eastAsia="lv-LV"/>
        </w:rPr>
        <w:t xml:space="preserve"> </w:t>
      </w:r>
      <w:r w:rsidR="00F72686" w:rsidRPr="009E511A">
        <w:rPr>
          <w:rFonts w:ascii="Times New Roman" w:eastAsia="Times New Roman" w:hAnsi="Times New Roman" w:cs="Times New Roman"/>
          <w:color w:val="222222"/>
          <w:sz w:val="24"/>
          <w:szCs w:val="24"/>
          <w:lang w:val="la-Latn" w:eastAsia="lv-LV"/>
        </w:rPr>
        <w:t>apsekošanas laikā netika</w:t>
      </w:r>
      <w:r w:rsidR="00F72686" w:rsidRPr="009E511A">
        <w:rPr>
          <w:rFonts w:ascii="Times New Roman" w:eastAsia="Times New Roman" w:hAnsi="Times New Roman" w:cs="Times New Roman"/>
          <w:color w:val="222222"/>
          <w:sz w:val="24"/>
          <w:szCs w:val="24"/>
          <w:lang w:val="lv-LV" w:eastAsia="lv-LV"/>
        </w:rPr>
        <w:t xml:space="preserve"> konstatētas īpaši aizsargājamās vaskulāro augu sugas, tās nav atzīmētas arī dabas datu pārvaldības sistēmā Ozols.</w:t>
      </w:r>
      <w:r w:rsidR="00F72686" w:rsidRPr="009E511A">
        <w:rPr>
          <w:rFonts w:ascii="Times New Roman" w:eastAsia="Times New Roman" w:hAnsi="Times New Roman" w:cs="Times New Roman"/>
          <w:color w:val="222222"/>
          <w:sz w:val="24"/>
          <w:szCs w:val="24"/>
          <w:lang w:val="la-Latn" w:eastAsia="lv-LV"/>
        </w:rPr>
        <w:t xml:space="preserve"> </w:t>
      </w:r>
    </w:p>
    <w:p w14:paraId="7D2FBC00" w14:textId="77777777" w:rsidR="00106ACD" w:rsidRPr="009E511A" w:rsidRDefault="00106ACD" w:rsidP="00106ACD">
      <w:pPr>
        <w:widowControl/>
        <w:jc w:val="both"/>
        <w:rPr>
          <w:rFonts w:ascii="Times New Roman" w:hAnsi="Times New Roman" w:cs="Times New Roman"/>
          <w:sz w:val="24"/>
          <w:szCs w:val="24"/>
          <w:lang w:val="lv-LV"/>
        </w:rPr>
      </w:pPr>
    </w:p>
    <w:p w14:paraId="7D2FBC01" w14:textId="77777777" w:rsidR="005C25CB" w:rsidRPr="009E511A" w:rsidRDefault="005C25CB" w:rsidP="00106ACD">
      <w:pPr>
        <w:widowControl/>
        <w:jc w:val="both"/>
        <w:rPr>
          <w:rFonts w:ascii="Times New Roman" w:hAnsi="Times New Roman" w:cs="Times New Roman"/>
          <w:sz w:val="24"/>
          <w:szCs w:val="24"/>
          <w:lang w:val="lv-LV"/>
        </w:rPr>
      </w:pPr>
    </w:p>
    <w:p w14:paraId="7D2FBC02" w14:textId="77777777" w:rsidR="0004155E" w:rsidRPr="009E511A" w:rsidRDefault="0004155E" w:rsidP="00106ACD">
      <w:pPr>
        <w:jc w:val="both"/>
        <w:rPr>
          <w:rFonts w:ascii="Times New Roman" w:hAnsi="Times New Roman" w:cs="Times New Roman"/>
          <w:i/>
          <w:sz w:val="20"/>
          <w:szCs w:val="20"/>
          <w:lang w:val="la-Latn"/>
        </w:rPr>
      </w:pPr>
    </w:p>
    <w:p w14:paraId="7D2FBC03" w14:textId="77777777" w:rsidR="0004155E" w:rsidRPr="009E511A" w:rsidRDefault="0004155E" w:rsidP="00106ACD">
      <w:pPr>
        <w:jc w:val="both"/>
        <w:rPr>
          <w:rFonts w:ascii="Times New Roman" w:hAnsi="Times New Roman" w:cs="Times New Roman"/>
          <w:i/>
          <w:sz w:val="20"/>
          <w:szCs w:val="20"/>
          <w:lang w:val="la-Latn"/>
        </w:rPr>
      </w:pPr>
    </w:p>
    <w:p w14:paraId="7D2FBC04" w14:textId="77777777" w:rsidR="0004155E" w:rsidRPr="009E511A" w:rsidRDefault="0004155E" w:rsidP="00106ACD">
      <w:pPr>
        <w:jc w:val="both"/>
        <w:rPr>
          <w:rFonts w:ascii="Times New Roman" w:hAnsi="Times New Roman" w:cs="Times New Roman"/>
          <w:i/>
          <w:sz w:val="20"/>
          <w:szCs w:val="20"/>
          <w:lang w:val="la-Latn"/>
        </w:rPr>
      </w:pPr>
    </w:p>
    <w:p w14:paraId="7D2FBC05" w14:textId="77777777" w:rsidR="00106ACD" w:rsidRPr="009E511A" w:rsidRDefault="00106ACD" w:rsidP="00106ACD">
      <w:pPr>
        <w:jc w:val="both"/>
        <w:rPr>
          <w:rFonts w:ascii="Times New Roman" w:hAnsi="Times New Roman" w:cs="Times New Roman"/>
          <w:b/>
          <w:i/>
          <w:sz w:val="20"/>
          <w:szCs w:val="20"/>
          <w:lang w:val="la-Latn"/>
        </w:rPr>
      </w:pPr>
      <w:r w:rsidRPr="009E511A">
        <w:rPr>
          <w:rFonts w:ascii="Times New Roman" w:hAnsi="Times New Roman" w:cs="Times New Roman"/>
          <w:i/>
          <w:sz w:val="20"/>
          <w:szCs w:val="20"/>
          <w:lang w:val="la-Latn"/>
        </w:rPr>
        <w:t>5.4.3.</w:t>
      </w:r>
      <w:r w:rsidRPr="009E511A">
        <w:rPr>
          <w:rFonts w:ascii="Times New Roman" w:hAnsi="Times New Roman" w:cs="Times New Roman"/>
          <w:i/>
          <w:sz w:val="20"/>
          <w:szCs w:val="20"/>
          <w:lang w:val="lv-LV"/>
        </w:rPr>
        <w:t xml:space="preserve"> tabula. </w:t>
      </w:r>
      <w:r w:rsidRPr="009E511A">
        <w:rPr>
          <w:rFonts w:ascii="Times New Roman" w:hAnsi="Times New Roman" w:cs="Times New Roman"/>
          <w:b/>
          <w:i/>
          <w:sz w:val="20"/>
          <w:szCs w:val="20"/>
          <w:lang w:val="lv-LV"/>
        </w:rPr>
        <w:t>Rekomendētās autotransporta “izmainīšanās vietas”</w:t>
      </w:r>
    </w:p>
    <w:tbl>
      <w:tblPr>
        <w:tblStyle w:val="TableGrid"/>
        <w:tblW w:w="8259" w:type="dxa"/>
        <w:tblLook w:val="04A0" w:firstRow="1" w:lastRow="0" w:firstColumn="1" w:lastColumn="0" w:noHBand="0" w:noVBand="1"/>
      </w:tblPr>
      <w:tblGrid>
        <w:gridCol w:w="2263"/>
        <w:gridCol w:w="1134"/>
        <w:gridCol w:w="4862"/>
      </w:tblGrid>
      <w:tr w:rsidR="00106ACD" w:rsidRPr="009E511A" w14:paraId="7D2FBC0A" w14:textId="77777777" w:rsidTr="00956374">
        <w:tc>
          <w:tcPr>
            <w:tcW w:w="2263" w:type="dxa"/>
            <w:shd w:val="clear" w:color="auto" w:fill="E2EFD9" w:themeFill="accent6" w:themeFillTint="33"/>
            <w:vAlign w:val="center"/>
          </w:tcPr>
          <w:p w14:paraId="7D2FBC06" w14:textId="77777777" w:rsidR="00106ACD" w:rsidRPr="009E511A" w:rsidRDefault="00106ACD" w:rsidP="00956374">
            <w:pPr>
              <w:rPr>
                <w:b/>
                <w:color w:val="auto"/>
                <w:lang w:val="la-Latn"/>
              </w:rPr>
            </w:pPr>
            <w:r w:rsidRPr="009E511A">
              <w:rPr>
                <w:b/>
                <w:color w:val="auto"/>
                <w:lang w:val="la-Latn"/>
              </w:rPr>
              <w:t>Kvartāls/nogabals</w:t>
            </w:r>
          </w:p>
        </w:tc>
        <w:tc>
          <w:tcPr>
            <w:tcW w:w="1134" w:type="dxa"/>
            <w:shd w:val="clear" w:color="auto" w:fill="E2EFD9" w:themeFill="accent6" w:themeFillTint="33"/>
            <w:vAlign w:val="center"/>
          </w:tcPr>
          <w:p w14:paraId="7D2FBC07" w14:textId="77777777" w:rsidR="00106ACD" w:rsidRPr="009E511A" w:rsidRDefault="00106ACD" w:rsidP="00956374">
            <w:pPr>
              <w:rPr>
                <w:b/>
                <w:color w:val="auto"/>
                <w:lang w:val="la-Latn"/>
              </w:rPr>
            </w:pPr>
            <w:r w:rsidRPr="009E511A">
              <w:rPr>
                <w:b/>
                <w:color w:val="auto"/>
                <w:lang w:val="la-Latn"/>
              </w:rPr>
              <w:t>Numurs</w:t>
            </w:r>
          </w:p>
          <w:p w14:paraId="7D2FBC08" w14:textId="77777777" w:rsidR="00106ACD" w:rsidRPr="009E511A" w:rsidRDefault="00106ACD" w:rsidP="00956374">
            <w:pPr>
              <w:rPr>
                <w:b/>
                <w:color w:val="auto"/>
                <w:lang w:val="lv-LV"/>
              </w:rPr>
            </w:pPr>
            <w:r w:rsidRPr="009E511A">
              <w:rPr>
                <w:b/>
                <w:color w:val="auto"/>
                <w:lang w:val="la-Latn"/>
              </w:rPr>
              <w:t>kartē</w:t>
            </w:r>
          </w:p>
        </w:tc>
        <w:tc>
          <w:tcPr>
            <w:tcW w:w="4862" w:type="dxa"/>
            <w:shd w:val="clear" w:color="auto" w:fill="E2EFD9" w:themeFill="accent6" w:themeFillTint="33"/>
            <w:vAlign w:val="center"/>
          </w:tcPr>
          <w:p w14:paraId="7D2FBC09" w14:textId="77777777" w:rsidR="00106ACD" w:rsidRPr="009E511A" w:rsidRDefault="00106ACD" w:rsidP="00956374">
            <w:pPr>
              <w:rPr>
                <w:b/>
                <w:color w:val="auto"/>
                <w:lang w:val="la-Latn"/>
              </w:rPr>
            </w:pPr>
            <w:r w:rsidRPr="009E511A">
              <w:rPr>
                <w:b/>
                <w:color w:val="auto"/>
                <w:lang w:val="la-Latn"/>
              </w:rPr>
              <w:t>Nosaukums</w:t>
            </w:r>
          </w:p>
        </w:tc>
      </w:tr>
      <w:tr w:rsidR="00106ACD" w:rsidRPr="009E511A" w14:paraId="7D2FBC0E" w14:textId="77777777" w:rsidTr="00956374">
        <w:tc>
          <w:tcPr>
            <w:tcW w:w="2263" w:type="dxa"/>
            <w:shd w:val="clear" w:color="auto" w:fill="auto"/>
          </w:tcPr>
          <w:p w14:paraId="7D2FBC0B" w14:textId="77777777" w:rsidR="00106ACD" w:rsidRPr="009E511A" w:rsidRDefault="00106ACD" w:rsidP="0004155E">
            <w:pPr>
              <w:pStyle w:val="ListParagraph"/>
              <w:ind w:left="0"/>
              <w:jc w:val="both"/>
              <w:rPr>
                <w:color w:val="auto"/>
                <w:lang w:val="la-Latn"/>
              </w:rPr>
            </w:pPr>
            <w:r w:rsidRPr="009E511A">
              <w:rPr>
                <w:color w:val="auto"/>
                <w:shd w:val="clear" w:color="auto" w:fill="FFFFFF"/>
              </w:rPr>
              <w:t>2. kv. 53. nog.</w:t>
            </w:r>
          </w:p>
        </w:tc>
        <w:tc>
          <w:tcPr>
            <w:tcW w:w="1134" w:type="dxa"/>
            <w:shd w:val="clear" w:color="auto" w:fill="auto"/>
            <w:vAlign w:val="center"/>
          </w:tcPr>
          <w:p w14:paraId="7D2FBC0C" w14:textId="77777777" w:rsidR="00106ACD" w:rsidRPr="009E511A" w:rsidRDefault="003B213F" w:rsidP="00956374">
            <w:pPr>
              <w:rPr>
                <w:color w:val="auto"/>
              </w:rPr>
            </w:pPr>
            <w:r w:rsidRPr="009E511A">
              <w:rPr>
                <w:color w:val="auto"/>
              </w:rPr>
              <w:t>1</w:t>
            </w:r>
          </w:p>
        </w:tc>
        <w:tc>
          <w:tcPr>
            <w:tcW w:w="4862" w:type="dxa"/>
            <w:vAlign w:val="center"/>
          </w:tcPr>
          <w:p w14:paraId="7D2FBC0D" w14:textId="77777777" w:rsidR="00106ACD" w:rsidRPr="009E511A" w:rsidRDefault="00106ACD" w:rsidP="00956374">
            <w:pPr>
              <w:jc w:val="both"/>
              <w:rPr>
                <w:color w:val="auto"/>
                <w:lang w:val="la-Latn"/>
              </w:rPr>
            </w:pPr>
            <w:r w:rsidRPr="009E511A">
              <w:rPr>
                <w:color w:val="auto"/>
                <w:shd w:val="clear" w:color="auto" w:fill="FFFFFF"/>
                <w:lang w:val="la-Latn"/>
              </w:rPr>
              <w:t>C</w:t>
            </w:r>
            <w:r w:rsidRPr="009E511A">
              <w:rPr>
                <w:color w:val="auto"/>
                <w:shd w:val="clear" w:color="auto" w:fill="FFFFFF"/>
              </w:rPr>
              <w:t>eļa autotransporta izmainīšanās vieta (3 X 35 m).</w:t>
            </w:r>
          </w:p>
        </w:tc>
      </w:tr>
      <w:tr w:rsidR="00106ACD" w:rsidRPr="009E511A" w14:paraId="7D2FBC12" w14:textId="77777777" w:rsidTr="00956374">
        <w:tc>
          <w:tcPr>
            <w:tcW w:w="2263" w:type="dxa"/>
            <w:shd w:val="clear" w:color="auto" w:fill="auto"/>
          </w:tcPr>
          <w:p w14:paraId="7D2FBC0F" w14:textId="77777777" w:rsidR="00106ACD" w:rsidRPr="009E511A" w:rsidRDefault="00106ACD" w:rsidP="0004155E">
            <w:pPr>
              <w:jc w:val="both"/>
              <w:rPr>
                <w:color w:val="auto"/>
                <w:lang w:val="la-Latn"/>
              </w:rPr>
            </w:pPr>
            <w:r w:rsidRPr="009E511A">
              <w:rPr>
                <w:color w:val="auto"/>
              </w:rPr>
              <w:t xml:space="preserve">3. kv. </w:t>
            </w:r>
            <w:r w:rsidR="003B213F" w:rsidRPr="009E511A">
              <w:rPr>
                <w:color w:val="auto"/>
              </w:rPr>
              <w:t xml:space="preserve">20. un </w:t>
            </w:r>
            <w:r w:rsidRPr="009E511A">
              <w:rPr>
                <w:color w:val="auto"/>
              </w:rPr>
              <w:t>21 nog.</w:t>
            </w:r>
            <w:r w:rsidR="003B213F" w:rsidRPr="009E511A">
              <w:rPr>
                <w:color w:val="auto"/>
              </w:rPr>
              <w:t xml:space="preserve">; </w:t>
            </w:r>
          </w:p>
        </w:tc>
        <w:tc>
          <w:tcPr>
            <w:tcW w:w="1134" w:type="dxa"/>
            <w:shd w:val="clear" w:color="auto" w:fill="auto"/>
            <w:vAlign w:val="center"/>
          </w:tcPr>
          <w:p w14:paraId="7D2FBC10" w14:textId="77777777" w:rsidR="00106ACD" w:rsidRPr="009E511A" w:rsidRDefault="003B213F" w:rsidP="00956374">
            <w:pPr>
              <w:rPr>
                <w:color w:val="auto"/>
              </w:rPr>
            </w:pPr>
            <w:r w:rsidRPr="009E511A">
              <w:rPr>
                <w:color w:val="auto"/>
              </w:rPr>
              <w:t>2</w:t>
            </w:r>
          </w:p>
        </w:tc>
        <w:tc>
          <w:tcPr>
            <w:tcW w:w="4862" w:type="dxa"/>
            <w:vAlign w:val="center"/>
          </w:tcPr>
          <w:p w14:paraId="7D2FBC11" w14:textId="77777777" w:rsidR="00106ACD" w:rsidRPr="009E511A" w:rsidRDefault="00106ACD" w:rsidP="003B213F">
            <w:pPr>
              <w:pStyle w:val="ListParagraph"/>
              <w:widowControl/>
              <w:ind w:left="0"/>
              <w:jc w:val="both"/>
              <w:rPr>
                <w:color w:val="auto"/>
                <w:lang w:val="la-Latn"/>
              </w:rPr>
            </w:pPr>
            <w:r w:rsidRPr="009E511A">
              <w:rPr>
                <w:color w:val="auto"/>
                <w:lang w:val="la-Latn"/>
              </w:rPr>
              <w:t>C</w:t>
            </w:r>
            <w:r w:rsidRPr="009E511A">
              <w:rPr>
                <w:color w:val="auto"/>
              </w:rPr>
              <w:t xml:space="preserve">eļa autotransporta izmainīšanās vieta (3 X 35 m). </w:t>
            </w:r>
            <w:r w:rsidR="00F31EC6" w:rsidRPr="009E511A">
              <w:rPr>
                <w:color w:val="auto"/>
              </w:rPr>
              <w:t>Pieļaujama atsevišķu koku nociršana.</w:t>
            </w:r>
          </w:p>
        </w:tc>
      </w:tr>
      <w:tr w:rsidR="00106ACD" w:rsidRPr="009E511A" w14:paraId="7D2FBC16" w14:textId="77777777" w:rsidTr="00956374">
        <w:tc>
          <w:tcPr>
            <w:tcW w:w="2263" w:type="dxa"/>
            <w:shd w:val="clear" w:color="auto" w:fill="auto"/>
          </w:tcPr>
          <w:p w14:paraId="7D2FBC13" w14:textId="77777777" w:rsidR="00106ACD" w:rsidRPr="009E511A" w:rsidRDefault="003B213F" w:rsidP="0004155E">
            <w:pPr>
              <w:jc w:val="both"/>
              <w:rPr>
                <w:color w:val="auto"/>
              </w:rPr>
            </w:pPr>
            <w:r w:rsidRPr="009E511A">
              <w:rPr>
                <w:color w:val="auto"/>
              </w:rPr>
              <w:t>223</w:t>
            </w:r>
            <w:r w:rsidR="00106ACD" w:rsidRPr="009E511A">
              <w:rPr>
                <w:color w:val="auto"/>
              </w:rPr>
              <w:t xml:space="preserve">. kv. </w:t>
            </w:r>
            <w:r w:rsidRPr="009E511A">
              <w:rPr>
                <w:color w:val="auto"/>
              </w:rPr>
              <w:t xml:space="preserve">2. un </w:t>
            </w:r>
            <w:r w:rsidR="00106ACD" w:rsidRPr="009E511A">
              <w:rPr>
                <w:color w:val="auto"/>
              </w:rPr>
              <w:t>3. nog.</w:t>
            </w:r>
          </w:p>
        </w:tc>
        <w:tc>
          <w:tcPr>
            <w:tcW w:w="1134" w:type="dxa"/>
            <w:shd w:val="clear" w:color="auto" w:fill="auto"/>
            <w:vAlign w:val="center"/>
          </w:tcPr>
          <w:p w14:paraId="7D2FBC14" w14:textId="77777777" w:rsidR="00106ACD" w:rsidRPr="009E511A" w:rsidRDefault="003B213F" w:rsidP="00956374">
            <w:pPr>
              <w:rPr>
                <w:color w:val="auto"/>
              </w:rPr>
            </w:pPr>
            <w:r w:rsidRPr="009E511A">
              <w:rPr>
                <w:color w:val="auto"/>
              </w:rPr>
              <w:t>3</w:t>
            </w:r>
          </w:p>
        </w:tc>
        <w:tc>
          <w:tcPr>
            <w:tcW w:w="4862" w:type="dxa"/>
            <w:vAlign w:val="center"/>
          </w:tcPr>
          <w:p w14:paraId="7D2FBC15" w14:textId="77777777" w:rsidR="00106ACD" w:rsidRPr="009E511A" w:rsidRDefault="00106ACD" w:rsidP="000E3C55">
            <w:pPr>
              <w:pStyle w:val="ListParagraph"/>
              <w:widowControl/>
              <w:ind w:left="0"/>
              <w:jc w:val="both"/>
              <w:rPr>
                <w:color w:val="auto"/>
                <w:lang w:val="la-Latn"/>
              </w:rPr>
            </w:pPr>
            <w:r w:rsidRPr="009E511A">
              <w:rPr>
                <w:color w:val="auto"/>
                <w:lang w:val="la-Latn"/>
              </w:rPr>
              <w:t>C</w:t>
            </w:r>
            <w:r w:rsidRPr="009E511A">
              <w:rPr>
                <w:color w:val="auto"/>
              </w:rPr>
              <w:t xml:space="preserve">eļa autotransporta izmainīšanās vieta (3 X 35 m). </w:t>
            </w:r>
            <w:r w:rsidR="00F31EC6" w:rsidRPr="009E511A">
              <w:rPr>
                <w:color w:val="auto"/>
              </w:rPr>
              <w:t>Pieļaujama atsevišķu koku nociršana.</w:t>
            </w:r>
          </w:p>
        </w:tc>
      </w:tr>
      <w:tr w:rsidR="00106ACD" w:rsidRPr="009E511A" w14:paraId="7D2FBC1A" w14:textId="77777777" w:rsidTr="00956374">
        <w:tc>
          <w:tcPr>
            <w:tcW w:w="2263" w:type="dxa"/>
            <w:shd w:val="clear" w:color="auto" w:fill="auto"/>
          </w:tcPr>
          <w:p w14:paraId="7D2FBC17" w14:textId="77777777" w:rsidR="00106ACD" w:rsidRPr="009E511A" w:rsidRDefault="00106ACD" w:rsidP="0004155E">
            <w:pPr>
              <w:jc w:val="both"/>
              <w:rPr>
                <w:color w:val="auto"/>
                <w:lang w:val="la-Latn"/>
              </w:rPr>
            </w:pPr>
            <w:r w:rsidRPr="009E511A">
              <w:rPr>
                <w:color w:val="auto"/>
              </w:rPr>
              <w:t>222. kv. 5. nog.</w:t>
            </w:r>
          </w:p>
        </w:tc>
        <w:tc>
          <w:tcPr>
            <w:tcW w:w="1134" w:type="dxa"/>
            <w:shd w:val="clear" w:color="auto" w:fill="auto"/>
            <w:vAlign w:val="center"/>
          </w:tcPr>
          <w:p w14:paraId="7D2FBC18" w14:textId="77777777" w:rsidR="00106ACD" w:rsidRPr="009E511A" w:rsidRDefault="000E3C55" w:rsidP="00956374">
            <w:pPr>
              <w:rPr>
                <w:color w:val="auto"/>
              </w:rPr>
            </w:pPr>
            <w:r w:rsidRPr="009E511A">
              <w:rPr>
                <w:color w:val="auto"/>
              </w:rPr>
              <w:t>5</w:t>
            </w:r>
          </w:p>
        </w:tc>
        <w:tc>
          <w:tcPr>
            <w:tcW w:w="4862" w:type="dxa"/>
            <w:vAlign w:val="center"/>
          </w:tcPr>
          <w:p w14:paraId="7D2FBC19" w14:textId="77777777" w:rsidR="00106ACD" w:rsidRPr="009E511A" w:rsidRDefault="00106ACD" w:rsidP="000E3C55">
            <w:pPr>
              <w:pStyle w:val="ListParagraph"/>
              <w:widowControl/>
              <w:ind w:left="0"/>
              <w:jc w:val="both"/>
              <w:rPr>
                <w:color w:val="auto"/>
                <w:lang w:val="la-Latn"/>
              </w:rPr>
            </w:pPr>
            <w:r w:rsidRPr="009E511A">
              <w:rPr>
                <w:color w:val="auto"/>
                <w:lang w:val="la-Latn"/>
              </w:rPr>
              <w:t>C</w:t>
            </w:r>
            <w:r w:rsidRPr="009E511A">
              <w:rPr>
                <w:color w:val="auto"/>
              </w:rPr>
              <w:t xml:space="preserve">eļa autotransporta izmainīšanās vieta (3 X 35 m). </w:t>
            </w:r>
            <w:r w:rsidR="00F31EC6" w:rsidRPr="009E511A">
              <w:rPr>
                <w:color w:val="auto"/>
              </w:rPr>
              <w:t>Pieļaujama atsevišķu koku nociršana.</w:t>
            </w:r>
          </w:p>
        </w:tc>
      </w:tr>
    </w:tbl>
    <w:p w14:paraId="7D2FBC1B" w14:textId="77777777" w:rsidR="00106ACD" w:rsidRPr="009E511A" w:rsidRDefault="00106ACD" w:rsidP="00106ACD">
      <w:pPr>
        <w:jc w:val="both"/>
        <w:rPr>
          <w:rFonts w:ascii="Times New Roman" w:eastAsia="Times New Roman" w:hAnsi="Times New Roman" w:cs="Times New Roman"/>
          <w:color w:val="222222"/>
          <w:sz w:val="24"/>
          <w:szCs w:val="24"/>
          <w:lang w:eastAsia="lv-LV"/>
        </w:rPr>
      </w:pPr>
    </w:p>
    <w:p w14:paraId="7D2FBC1C" w14:textId="77777777" w:rsidR="00106ACD" w:rsidRPr="009E511A" w:rsidRDefault="00106ACD" w:rsidP="00106ACD">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Ja tehnisku iemeslu dēļ kādā no rekonstruējamā ceļa posmiem nav iespējams veikt autotransporta “izmainīšanās vietu” izbūvi rekomendētajās vietās, tad citviet to ir iespējams veikt tikai ar sertificēta vaskulāro augu </w:t>
      </w:r>
      <w:r w:rsidRPr="009E511A">
        <w:rPr>
          <w:rFonts w:ascii="Times New Roman" w:hAnsi="Times New Roman" w:cs="Times New Roman"/>
          <w:sz w:val="24"/>
          <w:szCs w:val="24"/>
          <w:lang w:val="la-Latn"/>
        </w:rPr>
        <w:t xml:space="preserve">un meža biotopu </w:t>
      </w:r>
      <w:r w:rsidRPr="009E511A">
        <w:rPr>
          <w:rFonts w:ascii="Times New Roman" w:hAnsi="Times New Roman" w:cs="Times New Roman"/>
          <w:sz w:val="24"/>
          <w:szCs w:val="24"/>
          <w:lang w:val="lv-LV"/>
        </w:rPr>
        <w:t>eksperta atzinumu.</w:t>
      </w:r>
    </w:p>
    <w:p w14:paraId="7D2FBC1D" w14:textId="77777777" w:rsidR="00F72686" w:rsidRPr="009E511A" w:rsidRDefault="00F72686" w:rsidP="00E971DC">
      <w:pPr>
        <w:widowControl/>
        <w:spacing w:line="259" w:lineRule="auto"/>
        <w:jc w:val="both"/>
        <w:rPr>
          <w:rFonts w:ascii="Times New Roman" w:eastAsia="Times New Roman" w:hAnsi="Times New Roman" w:cs="Times New Roman"/>
          <w:color w:val="222222"/>
          <w:sz w:val="24"/>
          <w:szCs w:val="24"/>
          <w:lang w:val="la-Latn" w:eastAsia="lv-LV"/>
        </w:rPr>
      </w:pPr>
    </w:p>
    <w:p w14:paraId="7D2FBC1E" w14:textId="4A4CCE9F" w:rsidR="00E971DC" w:rsidRPr="009E511A" w:rsidRDefault="00F72686" w:rsidP="00E971DC">
      <w:pPr>
        <w:widowControl/>
        <w:spacing w:line="259" w:lineRule="auto"/>
        <w:jc w:val="both"/>
        <w:rPr>
          <w:rFonts w:ascii="Times New Roman" w:hAnsi="Times New Roman" w:cs="Times New Roman"/>
          <w:sz w:val="24"/>
          <w:szCs w:val="24"/>
          <w:lang w:val="la-Latn"/>
        </w:rPr>
      </w:pPr>
      <w:r w:rsidRPr="009E511A">
        <w:rPr>
          <w:rFonts w:ascii="Times New Roman" w:eastAsia="Times New Roman" w:hAnsi="Times New Roman" w:cs="Times New Roman"/>
          <w:color w:val="222222"/>
          <w:sz w:val="24"/>
          <w:szCs w:val="24"/>
          <w:lang w:val="la-Latn" w:eastAsia="lv-LV"/>
        </w:rPr>
        <w:t xml:space="preserve">Pieslēguma izveidošanai ar Kungu laipu ceļu   </w:t>
      </w:r>
      <w:r w:rsidR="008341F8" w:rsidRPr="009E511A">
        <w:rPr>
          <w:rFonts w:ascii="Times New Roman" w:eastAsia="Times New Roman" w:hAnsi="Times New Roman" w:cs="Times New Roman"/>
          <w:color w:val="222222"/>
          <w:sz w:val="24"/>
          <w:szCs w:val="24"/>
          <w:lang w:val="la-Latn" w:eastAsia="lv-LV"/>
        </w:rPr>
        <w:t xml:space="preserve">(skat. </w:t>
      </w:r>
      <w:r w:rsidR="00106ACD" w:rsidRPr="009E511A">
        <w:rPr>
          <w:rFonts w:ascii="Times New Roman" w:eastAsia="Times New Roman" w:hAnsi="Times New Roman" w:cs="Times New Roman"/>
          <w:color w:val="222222"/>
          <w:sz w:val="24"/>
          <w:szCs w:val="24"/>
          <w:lang w:val="la-Latn" w:eastAsia="lv-LV"/>
        </w:rPr>
        <w:t>5.4.1</w:t>
      </w:r>
      <w:r w:rsidR="00BA0414" w:rsidRPr="009E511A">
        <w:rPr>
          <w:rFonts w:ascii="Times New Roman" w:eastAsia="Times New Roman" w:hAnsi="Times New Roman" w:cs="Times New Roman"/>
          <w:color w:val="222222"/>
          <w:sz w:val="24"/>
          <w:szCs w:val="24"/>
          <w:lang w:val="la-Latn" w:eastAsia="lv-LV"/>
        </w:rPr>
        <w:t>8</w:t>
      </w:r>
      <w:r w:rsidR="00106ACD" w:rsidRPr="009E511A">
        <w:rPr>
          <w:rFonts w:ascii="Times New Roman" w:eastAsia="Times New Roman" w:hAnsi="Times New Roman" w:cs="Times New Roman"/>
          <w:color w:val="222222"/>
          <w:sz w:val="24"/>
          <w:szCs w:val="24"/>
          <w:lang w:val="la-Latn" w:eastAsia="lv-LV"/>
        </w:rPr>
        <w:t>.</w:t>
      </w:r>
      <w:r w:rsidR="008341F8" w:rsidRPr="009E511A">
        <w:rPr>
          <w:rFonts w:ascii="Times New Roman" w:eastAsia="Times New Roman" w:hAnsi="Times New Roman" w:cs="Times New Roman"/>
          <w:color w:val="222222"/>
          <w:sz w:val="24"/>
          <w:szCs w:val="24"/>
          <w:lang w:val="la-Latn" w:eastAsia="lv-LV"/>
        </w:rPr>
        <w:t xml:space="preserve"> att., kartē atzīmēts ar </w:t>
      </w:r>
      <w:r w:rsidR="00F31EC6" w:rsidRPr="009E511A">
        <w:rPr>
          <w:rFonts w:ascii="Times New Roman" w:eastAsia="Times New Roman" w:hAnsi="Times New Roman" w:cs="Times New Roman"/>
          <w:color w:val="222222"/>
          <w:sz w:val="24"/>
          <w:szCs w:val="24"/>
          <w:lang w:val="la-Latn" w:eastAsia="lv-LV"/>
        </w:rPr>
        <w:t>Nr.</w:t>
      </w:r>
      <w:r w:rsidR="006D53EA">
        <w:rPr>
          <w:rFonts w:ascii="Times New Roman" w:eastAsia="Times New Roman" w:hAnsi="Times New Roman" w:cs="Times New Roman"/>
          <w:color w:val="222222"/>
          <w:sz w:val="24"/>
          <w:szCs w:val="24"/>
          <w:lang w:val="lv-LV" w:eastAsia="lv-LV"/>
        </w:rPr>
        <w:t> </w:t>
      </w:r>
      <w:r w:rsidR="00F31EC6" w:rsidRPr="009E511A">
        <w:rPr>
          <w:rFonts w:ascii="Times New Roman" w:eastAsia="Times New Roman" w:hAnsi="Times New Roman" w:cs="Times New Roman"/>
          <w:color w:val="222222"/>
          <w:sz w:val="24"/>
          <w:szCs w:val="24"/>
          <w:lang w:val="la-Latn" w:eastAsia="lv-LV"/>
        </w:rPr>
        <w:t>4</w:t>
      </w:r>
      <w:r w:rsidR="008341F8" w:rsidRPr="009E511A">
        <w:rPr>
          <w:rFonts w:ascii="Times New Roman" w:eastAsia="Times New Roman" w:hAnsi="Times New Roman" w:cs="Times New Roman"/>
          <w:color w:val="222222"/>
          <w:sz w:val="24"/>
          <w:szCs w:val="24"/>
          <w:lang w:val="la-Latn" w:eastAsia="lv-LV"/>
        </w:rPr>
        <w:t>)</w:t>
      </w:r>
      <w:r w:rsidRPr="009E511A">
        <w:rPr>
          <w:rFonts w:ascii="Times New Roman" w:eastAsia="Times New Roman" w:hAnsi="Times New Roman" w:cs="Times New Roman"/>
          <w:color w:val="222222"/>
          <w:sz w:val="24"/>
          <w:szCs w:val="24"/>
          <w:lang w:val="la-Latn" w:eastAsia="lv-LV"/>
        </w:rPr>
        <w:t xml:space="preserve"> </w:t>
      </w:r>
      <w:r w:rsidR="008341F8" w:rsidRPr="009E511A">
        <w:rPr>
          <w:rFonts w:ascii="Times New Roman" w:eastAsia="Times New Roman" w:hAnsi="Times New Roman" w:cs="Times New Roman"/>
          <w:color w:val="222222"/>
          <w:sz w:val="24"/>
          <w:szCs w:val="24"/>
          <w:lang w:val="la-Latn" w:eastAsia="lv-LV"/>
        </w:rPr>
        <w:t xml:space="preserve">5. </w:t>
      </w:r>
      <w:r w:rsidRPr="009E511A">
        <w:rPr>
          <w:rFonts w:ascii="Times New Roman" w:eastAsia="Times New Roman" w:hAnsi="Times New Roman" w:cs="Times New Roman"/>
          <w:color w:val="222222"/>
          <w:sz w:val="24"/>
          <w:szCs w:val="24"/>
          <w:lang w:val="lv-LV" w:eastAsia="lv-LV"/>
        </w:rPr>
        <w:t>kvartāla 8.</w:t>
      </w:r>
      <w:r w:rsidRPr="009E511A">
        <w:rPr>
          <w:rFonts w:ascii="Times New Roman" w:eastAsia="Times New Roman" w:hAnsi="Times New Roman" w:cs="Times New Roman"/>
          <w:color w:val="222222"/>
          <w:sz w:val="24"/>
          <w:szCs w:val="24"/>
          <w:lang w:val="la-Latn" w:eastAsia="lv-LV"/>
        </w:rPr>
        <w:t xml:space="preserve"> </w:t>
      </w:r>
      <w:r w:rsidR="0084216E" w:rsidRPr="009E511A">
        <w:rPr>
          <w:rFonts w:ascii="Times New Roman" w:eastAsia="Times New Roman" w:hAnsi="Times New Roman" w:cs="Times New Roman"/>
          <w:color w:val="222222"/>
          <w:sz w:val="24"/>
          <w:szCs w:val="24"/>
          <w:lang w:val="lv-LV" w:eastAsia="lv-LV"/>
        </w:rPr>
        <w:t>no</w:t>
      </w:r>
      <w:r w:rsidRPr="009E511A">
        <w:rPr>
          <w:rFonts w:ascii="Times New Roman" w:eastAsia="Times New Roman" w:hAnsi="Times New Roman" w:cs="Times New Roman"/>
          <w:color w:val="222222"/>
          <w:sz w:val="24"/>
          <w:szCs w:val="24"/>
          <w:lang w:val="lv-LV" w:eastAsia="lv-LV"/>
        </w:rPr>
        <w:t xml:space="preserve">gabalā pieļaujama esošā laukuma </w:t>
      </w:r>
      <w:r w:rsidR="008341F8" w:rsidRPr="009E511A">
        <w:rPr>
          <w:rFonts w:ascii="Times New Roman" w:hAnsi="Times New Roman" w:cs="Times New Roman"/>
          <w:sz w:val="24"/>
          <w:szCs w:val="24"/>
          <w:lang w:val="la-Latn"/>
        </w:rPr>
        <w:t xml:space="preserve">(skat. </w:t>
      </w:r>
      <w:r w:rsidR="00964D91" w:rsidRPr="009E511A">
        <w:rPr>
          <w:rFonts w:ascii="Times New Roman" w:hAnsi="Times New Roman" w:cs="Times New Roman"/>
          <w:sz w:val="24"/>
          <w:szCs w:val="24"/>
          <w:lang w:val="la-Latn"/>
        </w:rPr>
        <w:t>5.4.</w:t>
      </w:r>
      <w:r w:rsidR="00BA0414" w:rsidRPr="009E511A">
        <w:rPr>
          <w:rFonts w:ascii="Times New Roman" w:hAnsi="Times New Roman" w:cs="Times New Roman"/>
          <w:sz w:val="24"/>
          <w:szCs w:val="24"/>
          <w:lang w:val="la-Latn"/>
        </w:rPr>
        <w:t>20</w:t>
      </w:r>
      <w:r w:rsidR="00964D91" w:rsidRPr="009E511A">
        <w:rPr>
          <w:rFonts w:ascii="Times New Roman" w:hAnsi="Times New Roman" w:cs="Times New Roman"/>
          <w:sz w:val="24"/>
          <w:szCs w:val="24"/>
          <w:lang w:val="la-Latn"/>
        </w:rPr>
        <w:t xml:space="preserve">. </w:t>
      </w:r>
      <w:r w:rsidR="008341F8" w:rsidRPr="009E511A">
        <w:rPr>
          <w:rFonts w:ascii="Times New Roman" w:hAnsi="Times New Roman" w:cs="Times New Roman"/>
          <w:sz w:val="24"/>
          <w:szCs w:val="24"/>
          <w:lang w:val="la-Latn"/>
        </w:rPr>
        <w:t xml:space="preserve">att.) </w:t>
      </w:r>
      <w:r w:rsidRPr="009E511A">
        <w:rPr>
          <w:rFonts w:ascii="Times New Roman" w:eastAsia="Times New Roman" w:hAnsi="Times New Roman" w:cs="Times New Roman"/>
          <w:color w:val="222222"/>
          <w:sz w:val="24"/>
          <w:szCs w:val="24"/>
          <w:lang w:val="lv-LV" w:eastAsia="lv-LV"/>
        </w:rPr>
        <w:t>nostiprināšana</w:t>
      </w:r>
      <w:r w:rsidRPr="009E511A">
        <w:rPr>
          <w:rFonts w:ascii="Times New Roman" w:eastAsia="Times New Roman" w:hAnsi="Times New Roman" w:cs="Times New Roman"/>
          <w:color w:val="222222"/>
          <w:sz w:val="24"/>
          <w:szCs w:val="24"/>
          <w:lang w:val="la-Latn" w:eastAsia="lv-LV"/>
        </w:rPr>
        <w:t xml:space="preserve"> 15 X 30 m</w:t>
      </w:r>
      <w:r w:rsidR="008341F8" w:rsidRPr="009E511A">
        <w:rPr>
          <w:rFonts w:ascii="Times New Roman" w:eastAsia="Times New Roman" w:hAnsi="Times New Roman" w:cs="Times New Roman"/>
          <w:color w:val="222222"/>
          <w:sz w:val="24"/>
          <w:szCs w:val="24"/>
          <w:lang w:val="la-Latn" w:eastAsia="lv-LV"/>
        </w:rPr>
        <w:t xml:space="preserve"> lielā platībā.</w:t>
      </w:r>
    </w:p>
    <w:p w14:paraId="7D2FBC1F" w14:textId="77777777" w:rsidR="00E971DC" w:rsidRPr="009E511A" w:rsidRDefault="00E971DC" w:rsidP="00E971DC">
      <w:pPr>
        <w:widowControl/>
        <w:spacing w:line="259" w:lineRule="auto"/>
        <w:jc w:val="both"/>
        <w:rPr>
          <w:rFonts w:ascii="Times New Roman" w:hAnsi="Times New Roman" w:cs="Times New Roman"/>
          <w:sz w:val="24"/>
          <w:szCs w:val="24"/>
          <w:lang w:val="lv-LV"/>
        </w:rPr>
      </w:pPr>
    </w:p>
    <w:p w14:paraId="7D2FBC20" w14:textId="77777777" w:rsidR="00E971DC" w:rsidRPr="009E511A" w:rsidRDefault="06ACDA04" w:rsidP="00E971DC">
      <w:pPr>
        <w:widowControl/>
        <w:shd w:val="clear" w:color="auto" w:fill="FFFFFF"/>
        <w:jc w:val="both"/>
        <w:rPr>
          <w:rFonts w:ascii="Times New Roman" w:eastAsia="Times New Roman" w:hAnsi="Times New Roman" w:cs="Times New Roman"/>
          <w:color w:val="222222"/>
          <w:sz w:val="24"/>
          <w:szCs w:val="24"/>
          <w:lang w:val="lv-LV" w:eastAsia="lv-LV"/>
        </w:rPr>
      </w:pPr>
      <w:r>
        <w:rPr>
          <w:noProof/>
          <w:lang w:val="lv-LV" w:eastAsia="lv-LV"/>
        </w:rPr>
        <w:drawing>
          <wp:inline distT="0" distB="0" distL="0" distR="0" wp14:anchorId="7D2FC210" wp14:editId="60F78096">
            <wp:extent cx="5274310" cy="3516207"/>
            <wp:effectExtent l="0" t="0" r="2540" b="8255"/>
            <wp:docPr id="1943626558" name="Picture 45" descr="C:\Users\12380793\Desktop\Numerne\Numernes_valnis_1.redakcija\Straubes cels foto\IMG_9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pic:nvPicPr>
                  <pic:blipFill>
                    <a:blip r:embed="rId116" cstate="screen">
                      <a:extLst>
                        <a:ext uri="{28A0092B-C50C-407E-A947-70E740481C1C}">
                          <a14:useLocalDpi xmlns:a14="http://schemas.microsoft.com/office/drawing/2010/main"/>
                        </a:ext>
                      </a:extLst>
                    </a:blip>
                    <a:stretch>
                      <a:fillRect/>
                    </a:stretch>
                  </pic:blipFill>
                  <pic:spPr>
                    <a:xfrm>
                      <a:off x="0" y="0"/>
                      <a:ext cx="5274310" cy="3516207"/>
                    </a:xfrm>
                    <a:prstGeom prst="rect">
                      <a:avLst/>
                    </a:prstGeom>
                  </pic:spPr>
                </pic:pic>
              </a:graphicData>
            </a:graphic>
          </wp:inline>
        </w:drawing>
      </w:r>
    </w:p>
    <w:p w14:paraId="7D2FBC21" w14:textId="77777777" w:rsidR="00104629" w:rsidRPr="009E511A" w:rsidRDefault="00964D91" w:rsidP="00104629">
      <w:pPr>
        <w:jc w:val="both"/>
        <w:rPr>
          <w:rFonts w:ascii="Times New Roman" w:hAnsi="Times New Roman" w:cs="Times New Roman"/>
          <w:b/>
          <w:i/>
          <w:sz w:val="20"/>
          <w:szCs w:val="20"/>
          <w:lang w:val="la-Latn"/>
        </w:rPr>
      </w:pPr>
      <w:r w:rsidRPr="009E511A">
        <w:rPr>
          <w:rFonts w:ascii="Times New Roman" w:hAnsi="Times New Roman" w:cs="Times New Roman"/>
          <w:i/>
          <w:sz w:val="20"/>
          <w:szCs w:val="20"/>
          <w:lang w:val="la-Latn"/>
        </w:rPr>
        <w:t>5</w:t>
      </w:r>
      <w:r w:rsidR="00BA0414" w:rsidRPr="009E511A">
        <w:rPr>
          <w:rFonts w:ascii="Times New Roman" w:hAnsi="Times New Roman" w:cs="Times New Roman"/>
          <w:i/>
          <w:sz w:val="20"/>
          <w:szCs w:val="20"/>
          <w:lang w:val="la-Latn"/>
        </w:rPr>
        <w:t>.4.19</w:t>
      </w:r>
      <w:r w:rsidR="00104629" w:rsidRPr="009E511A">
        <w:rPr>
          <w:rFonts w:ascii="Times New Roman" w:hAnsi="Times New Roman" w:cs="Times New Roman"/>
          <w:i/>
          <w:sz w:val="20"/>
          <w:szCs w:val="20"/>
          <w:lang w:val="lv-LV"/>
        </w:rPr>
        <w:t>. attēls.</w:t>
      </w:r>
      <w:r w:rsidR="00104629" w:rsidRPr="009E511A">
        <w:rPr>
          <w:rFonts w:ascii="Times New Roman" w:hAnsi="Times New Roman" w:cs="Times New Roman"/>
          <w:b/>
          <w:i/>
          <w:sz w:val="20"/>
          <w:szCs w:val="20"/>
          <w:lang w:val="lv-LV"/>
        </w:rPr>
        <w:t xml:space="preserve"> </w:t>
      </w:r>
      <w:r w:rsidR="00104629" w:rsidRPr="009E511A">
        <w:rPr>
          <w:rFonts w:ascii="Times New Roman" w:hAnsi="Times New Roman" w:cs="Times New Roman"/>
          <w:b/>
          <w:i/>
          <w:sz w:val="20"/>
          <w:szCs w:val="20"/>
          <w:lang w:val="la-Latn"/>
        </w:rPr>
        <w:t>Viena no paredzētajām autotransporta “izmainīšanās vietām”</w:t>
      </w:r>
      <w:r w:rsidR="00104629" w:rsidRPr="009E511A">
        <w:rPr>
          <w:rFonts w:ascii="Times New Roman" w:hAnsi="Times New Roman" w:cs="Times New Roman"/>
          <w:b/>
          <w:i/>
          <w:sz w:val="20"/>
          <w:szCs w:val="20"/>
          <w:lang w:val="lv-LV"/>
        </w:rPr>
        <w:t xml:space="preserve"> </w:t>
      </w:r>
      <w:r w:rsidR="00104629" w:rsidRPr="009E511A">
        <w:rPr>
          <w:rFonts w:ascii="Times New Roman" w:hAnsi="Times New Roman" w:cs="Times New Roman"/>
          <w:b/>
          <w:i/>
          <w:sz w:val="20"/>
          <w:szCs w:val="20"/>
          <w:lang w:val="la-Latn"/>
        </w:rPr>
        <w:t xml:space="preserve">(kartē atzīmēta ar Nr. </w:t>
      </w:r>
      <w:r w:rsidR="005C25CB" w:rsidRPr="009E511A">
        <w:rPr>
          <w:rFonts w:ascii="Times New Roman" w:hAnsi="Times New Roman" w:cs="Times New Roman"/>
          <w:b/>
          <w:i/>
          <w:sz w:val="20"/>
          <w:szCs w:val="20"/>
        </w:rPr>
        <w:t>3</w:t>
      </w:r>
      <w:r w:rsidR="006108AE" w:rsidRPr="009E511A">
        <w:rPr>
          <w:rFonts w:ascii="Times New Roman" w:hAnsi="Times New Roman" w:cs="Times New Roman"/>
          <w:b/>
          <w:i/>
          <w:sz w:val="20"/>
          <w:szCs w:val="20"/>
          <w:lang w:val="la-Latn"/>
        </w:rPr>
        <w:t>)</w:t>
      </w:r>
      <w:r w:rsidR="00104629" w:rsidRPr="009E511A">
        <w:rPr>
          <w:rFonts w:ascii="Times New Roman" w:hAnsi="Times New Roman" w:cs="Times New Roman"/>
          <w:b/>
          <w:i/>
          <w:sz w:val="20"/>
          <w:szCs w:val="20"/>
          <w:lang w:val="la-Latn"/>
        </w:rPr>
        <w:t xml:space="preserve"> (Foto: U. Valainis)</w:t>
      </w:r>
    </w:p>
    <w:p w14:paraId="7D2FBC22" w14:textId="77777777" w:rsidR="00104629" w:rsidRPr="009E511A" w:rsidRDefault="00104629" w:rsidP="00104629">
      <w:pPr>
        <w:jc w:val="both"/>
        <w:rPr>
          <w:rFonts w:ascii="Times New Roman" w:hAnsi="Times New Roman" w:cs="Times New Roman"/>
          <w:b/>
          <w:i/>
          <w:sz w:val="20"/>
          <w:szCs w:val="20"/>
          <w:lang w:val="la-Latn"/>
        </w:rPr>
      </w:pPr>
    </w:p>
    <w:p w14:paraId="7D2FBC23" w14:textId="77777777" w:rsidR="00104629" w:rsidRPr="009E511A" w:rsidRDefault="02406275" w:rsidP="00104629">
      <w:pPr>
        <w:jc w:val="both"/>
        <w:rPr>
          <w:rFonts w:ascii="Times New Roman" w:hAnsi="Times New Roman" w:cs="Times New Roman"/>
          <w:i/>
          <w:sz w:val="20"/>
          <w:szCs w:val="20"/>
          <w:lang w:val="la-Latn"/>
        </w:rPr>
      </w:pPr>
      <w:r>
        <w:rPr>
          <w:noProof/>
          <w:lang w:val="lv-LV" w:eastAsia="lv-LV"/>
        </w:rPr>
        <w:lastRenderedPageBreak/>
        <w:drawing>
          <wp:inline distT="0" distB="0" distL="0" distR="0" wp14:anchorId="7D2FC212" wp14:editId="497A15F2">
            <wp:extent cx="5274310" cy="3516207"/>
            <wp:effectExtent l="0" t="0" r="2540" b="8255"/>
            <wp:docPr id="614537605" name="Picture 53" descr="C:\Users\12380793\Desktop\Numerne\Numernes_valnis_1.redakcija\Straubes cels foto\IMG_9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117" cstate="screen">
                      <a:extLst>
                        <a:ext uri="{28A0092B-C50C-407E-A947-70E740481C1C}">
                          <a14:useLocalDpi xmlns:a14="http://schemas.microsoft.com/office/drawing/2010/main"/>
                        </a:ext>
                      </a:extLst>
                    </a:blip>
                    <a:stretch>
                      <a:fillRect/>
                    </a:stretch>
                  </pic:blipFill>
                  <pic:spPr>
                    <a:xfrm>
                      <a:off x="0" y="0"/>
                      <a:ext cx="5274310" cy="3516207"/>
                    </a:xfrm>
                    <a:prstGeom prst="rect">
                      <a:avLst/>
                    </a:prstGeom>
                  </pic:spPr>
                </pic:pic>
              </a:graphicData>
            </a:graphic>
          </wp:inline>
        </w:drawing>
      </w:r>
    </w:p>
    <w:p w14:paraId="7D2FBC24" w14:textId="77777777" w:rsidR="00104629" w:rsidRPr="009E511A" w:rsidRDefault="00964D91" w:rsidP="00104629">
      <w:pPr>
        <w:jc w:val="both"/>
        <w:rPr>
          <w:rFonts w:ascii="Times New Roman" w:hAnsi="Times New Roman" w:cs="Times New Roman"/>
          <w:b/>
          <w:i/>
          <w:sz w:val="20"/>
          <w:szCs w:val="20"/>
          <w:lang w:val="la-Latn"/>
        </w:rPr>
      </w:pPr>
      <w:r w:rsidRPr="009E511A">
        <w:rPr>
          <w:rFonts w:ascii="Times New Roman" w:hAnsi="Times New Roman" w:cs="Times New Roman"/>
          <w:i/>
          <w:sz w:val="20"/>
          <w:szCs w:val="20"/>
          <w:lang w:val="la-Latn"/>
        </w:rPr>
        <w:t>5</w:t>
      </w:r>
      <w:r w:rsidR="00BA0414" w:rsidRPr="009E511A">
        <w:rPr>
          <w:rFonts w:ascii="Times New Roman" w:hAnsi="Times New Roman" w:cs="Times New Roman"/>
          <w:i/>
          <w:sz w:val="20"/>
          <w:szCs w:val="20"/>
          <w:lang w:val="la-Latn"/>
        </w:rPr>
        <w:t>.4.20</w:t>
      </w:r>
      <w:r w:rsidR="00104629" w:rsidRPr="009E511A">
        <w:rPr>
          <w:rFonts w:ascii="Times New Roman" w:hAnsi="Times New Roman" w:cs="Times New Roman"/>
          <w:i/>
          <w:sz w:val="20"/>
          <w:szCs w:val="20"/>
          <w:lang w:val="lv-LV"/>
        </w:rPr>
        <w:t>. attēls.</w:t>
      </w:r>
      <w:r w:rsidR="00104629" w:rsidRPr="009E511A">
        <w:rPr>
          <w:rFonts w:ascii="Times New Roman" w:hAnsi="Times New Roman" w:cs="Times New Roman"/>
          <w:b/>
          <w:i/>
          <w:sz w:val="20"/>
          <w:szCs w:val="20"/>
          <w:lang w:val="lv-LV"/>
        </w:rPr>
        <w:t xml:space="preserve"> </w:t>
      </w:r>
      <w:r w:rsidR="006108AE" w:rsidRPr="009E511A">
        <w:rPr>
          <w:rFonts w:ascii="Times New Roman" w:hAnsi="Times New Roman" w:cs="Times New Roman"/>
          <w:b/>
          <w:i/>
          <w:sz w:val="20"/>
          <w:szCs w:val="20"/>
          <w:lang w:val="la-Latn"/>
        </w:rPr>
        <w:t>Paredzētā pieslēguma izveidošanas vieta pie Kungu laipu ceļa</w:t>
      </w:r>
      <w:r w:rsidR="00104629" w:rsidRPr="009E511A">
        <w:rPr>
          <w:rFonts w:ascii="Times New Roman" w:hAnsi="Times New Roman" w:cs="Times New Roman"/>
          <w:b/>
          <w:i/>
          <w:sz w:val="20"/>
          <w:szCs w:val="20"/>
          <w:lang w:val="la-Latn"/>
        </w:rPr>
        <w:t xml:space="preserve"> (kartē atzīmēta ar </w:t>
      </w:r>
      <w:r w:rsidR="005C25CB" w:rsidRPr="009E511A">
        <w:rPr>
          <w:rFonts w:ascii="Times New Roman" w:hAnsi="Times New Roman" w:cs="Times New Roman"/>
          <w:b/>
          <w:i/>
          <w:sz w:val="20"/>
          <w:szCs w:val="20"/>
          <w:lang w:val="la-Latn"/>
        </w:rPr>
        <w:t>Nr. 4</w:t>
      </w:r>
      <w:r w:rsidR="006108AE" w:rsidRPr="009E511A">
        <w:rPr>
          <w:rFonts w:ascii="Times New Roman" w:hAnsi="Times New Roman" w:cs="Times New Roman"/>
          <w:b/>
          <w:i/>
          <w:sz w:val="20"/>
          <w:szCs w:val="20"/>
          <w:lang w:val="la-Latn"/>
        </w:rPr>
        <w:t>)</w:t>
      </w:r>
      <w:r w:rsidR="00104629" w:rsidRPr="009E511A">
        <w:rPr>
          <w:rFonts w:ascii="Times New Roman" w:hAnsi="Times New Roman" w:cs="Times New Roman"/>
          <w:b/>
          <w:i/>
          <w:sz w:val="20"/>
          <w:szCs w:val="20"/>
          <w:lang w:val="la-Latn"/>
        </w:rPr>
        <w:t xml:space="preserve"> (Foto: U. Valainis)</w:t>
      </w:r>
    </w:p>
    <w:p w14:paraId="7D2FBC25" w14:textId="77777777" w:rsidR="00E971DC" w:rsidRPr="009E511A" w:rsidRDefault="00E971DC" w:rsidP="00E971DC">
      <w:pPr>
        <w:jc w:val="both"/>
        <w:rPr>
          <w:rFonts w:ascii="Times New Roman" w:hAnsi="Times New Roman" w:cs="Times New Roman"/>
          <w:sz w:val="24"/>
          <w:szCs w:val="24"/>
          <w:lang w:val="lv-LV"/>
        </w:rPr>
      </w:pPr>
    </w:p>
    <w:p w14:paraId="7D2FBC26" w14:textId="77777777" w:rsidR="00283BDF" w:rsidRPr="009E511A" w:rsidRDefault="00E971DC" w:rsidP="00283BDF">
      <w:pPr>
        <w:jc w:val="both"/>
        <w:rPr>
          <w:rFonts w:ascii="Times New Roman" w:hAnsi="Times New Roman" w:cs="Times New Roman"/>
          <w:b/>
          <w:sz w:val="24"/>
          <w:szCs w:val="24"/>
          <w:lang w:val="lv-LV"/>
        </w:rPr>
      </w:pPr>
      <w:r w:rsidRPr="009E511A">
        <w:rPr>
          <w:rFonts w:ascii="Times New Roman" w:eastAsia="Times New Roman" w:hAnsi="Times New Roman" w:cs="Times New Roman"/>
          <w:color w:val="222222"/>
          <w:sz w:val="24"/>
          <w:szCs w:val="24"/>
          <w:lang w:val="lv-LV" w:eastAsia="lv-LV"/>
        </w:rPr>
        <w:t xml:space="preserve">Ūdens erozijas - palu izskalojumu novēršanai pieļaujama caurtekas </w:t>
      </w:r>
      <w:r w:rsidR="00283BDF" w:rsidRPr="009E511A">
        <w:rPr>
          <w:rFonts w:ascii="Times New Roman" w:eastAsia="Times New Roman" w:hAnsi="Times New Roman" w:cs="Times New Roman"/>
          <w:color w:val="222222"/>
          <w:sz w:val="24"/>
          <w:szCs w:val="24"/>
          <w:lang w:val="la-Latn" w:eastAsia="lv-LV"/>
        </w:rPr>
        <w:t xml:space="preserve">(skat. </w:t>
      </w:r>
      <w:r w:rsidR="00964D91" w:rsidRPr="009E511A">
        <w:rPr>
          <w:rFonts w:ascii="Times New Roman" w:eastAsia="Times New Roman" w:hAnsi="Times New Roman" w:cs="Times New Roman"/>
          <w:color w:val="222222"/>
          <w:sz w:val="24"/>
          <w:szCs w:val="24"/>
          <w:lang w:val="la-Latn" w:eastAsia="lv-LV"/>
        </w:rPr>
        <w:t>5</w:t>
      </w:r>
      <w:r w:rsidR="00BA0414" w:rsidRPr="009E511A">
        <w:rPr>
          <w:rFonts w:ascii="Times New Roman" w:eastAsia="Times New Roman" w:hAnsi="Times New Roman" w:cs="Times New Roman"/>
          <w:color w:val="222222"/>
          <w:sz w:val="24"/>
          <w:szCs w:val="24"/>
          <w:lang w:val="la-Latn" w:eastAsia="lv-LV"/>
        </w:rPr>
        <w:t>.4.21</w:t>
      </w:r>
      <w:r w:rsidR="00964D91" w:rsidRPr="009E511A">
        <w:rPr>
          <w:rFonts w:ascii="Times New Roman" w:eastAsia="Times New Roman" w:hAnsi="Times New Roman" w:cs="Times New Roman"/>
          <w:color w:val="222222"/>
          <w:sz w:val="24"/>
          <w:szCs w:val="24"/>
          <w:lang w:val="la-Latn" w:eastAsia="lv-LV"/>
        </w:rPr>
        <w:t xml:space="preserve">. </w:t>
      </w:r>
      <w:r w:rsidR="00283BDF" w:rsidRPr="009E511A">
        <w:rPr>
          <w:rFonts w:ascii="Times New Roman" w:eastAsia="Times New Roman" w:hAnsi="Times New Roman" w:cs="Times New Roman"/>
          <w:color w:val="222222"/>
          <w:sz w:val="24"/>
          <w:szCs w:val="24"/>
          <w:lang w:val="la-Latn" w:eastAsia="lv-LV"/>
        </w:rPr>
        <w:t xml:space="preserve">att.) </w:t>
      </w:r>
      <w:r w:rsidRPr="009E511A">
        <w:rPr>
          <w:rFonts w:ascii="Times New Roman" w:eastAsia="Times New Roman" w:hAnsi="Times New Roman" w:cs="Times New Roman"/>
          <w:color w:val="222222"/>
          <w:sz w:val="24"/>
          <w:szCs w:val="24"/>
          <w:lang w:val="lv-LV" w:eastAsia="lv-LV"/>
        </w:rPr>
        <w:t>starp 6.</w:t>
      </w:r>
      <w:r w:rsidR="00283BDF" w:rsidRPr="009E511A">
        <w:rPr>
          <w:rFonts w:ascii="Times New Roman" w:eastAsia="Times New Roman" w:hAnsi="Times New Roman" w:cs="Times New Roman"/>
          <w:color w:val="222222"/>
          <w:sz w:val="24"/>
          <w:szCs w:val="24"/>
          <w:lang w:val="la-Latn" w:eastAsia="lv-LV"/>
        </w:rPr>
        <w:t xml:space="preserve"> </w:t>
      </w:r>
      <w:r w:rsidRPr="009E511A">
        <w:rPr>
          <w:rFonts w:ascii="Times New Roman" w:eastAsia="Times New Roman" w:hAnsi="Times New Roman" w:cs="Times New Roman"/>
          <w:color w:val="222222"/>
          <w:sz w:val="24"/>
          <w:szCs w:val="24"/>
          <w:lang w:val="lv-LV" w:eastAsia="lv-LV"/>
        </w:rPr>
        <w:t>kvartāla 15.</w:t>
      </w:r>
      <w:r w:rsidR="00283BDF" w:rsidRPr="009E511A">
        <w:rPr>
          <w:rFonts w:ascii="Times New Roman" w:eastAsia="Times New Roman" w:hAnsi="Times New Roman" w:cs="Times New Roman"/>
          <w:color w:val="222222"/>
          <w:sz w:val="24"/>
          <w:szCs w:val="24"/>
          <w:lang w:val="la-Latn" w:eastAsia="lv-LV"/>
        </w:rPr>
        <w:t xml:space="preserve"> </w:t>
      </w:r>
      <w:r w:rsidRPr="009E511A">
        <w:rPr>
          <w:rFonts w:ascii="Times New Roman" w:eastAsia="Times New Roman" w:hAnsi="Times New Roman" w:cs="Times New Roman"/>
          <w:color w:val="222222"/>
          <w:sz w:val="24"/>
          <w:szCs w:val="24"/>
          <w:lang w:val="lv-LV" w:eastAsia="lv-LV"/>
        </w:rPr>
        <w:t>nogabalu un 224.</w:t>
      </w:r>
      <w:r w:rsidR="00283BDF" w:rsidRPr="009E511A">
        <w:rPr>
          <w:rFonts w:ascii="Times New Roman" w:eastAsia="Times New Roman" w:hAnsi="Times New Roman" w:cs="Times New Roman"/>
          <w:color w:val="222222"/>
          <w:sz w:val="24"/>
          <w:szCs w:val="24"/>
          <w:lang w:val="la-Latn" w:eastAsia="lv-LV"/>
        </w:rPr>
        <w:t xml:space="preserve"> </w:t>
      </w:r>
      <w:r w:rsidRPr="009E511A">
        <w:rPr>
          <w:rFonts w:ascii="Times New Roman" w:eastAsia="Times New Roman" w:hAnsi="Times New Roman" w:cs="Times New Roman"/>
          <w:color w:val="222222"/>
          <w:sz w:val="24"/>
          <w:szCs w:val="24"/>
          <w:lang w:val="lv-LV" w:eastAsia="lv-LV"/>
        </w:rPr>
        <w:t>kvartāla 35.</w:t>
      </w:r>
      <w:r w:rsidR="00283BDF" w:rsidRPr="009E511A">
        <w:rPr>
          <w:rFonts w:ascii="Times New Roman" w:eastAsia="Times New Roman" w:hAnsi="Times New Roman" w:cs="Times New Roman"/>
          <w:color w:val="222222"/>
          <w:sz w:val="24"/>
          <w:szCs w:val="24"/>
          <w:lang w:val="la-Latn" w:eastAsia="lv-LV"/>
        </w:rPr>
        <w:t xml:space="preserve"> </w:t>
      </w:r>
      <w:r w:rsidRPr="009E511A">
        <w:rPr>
          <w:rFonts w:ascii="Times New Roman" w:eastAsia="Times New Roman" w:hAnsi="Times New Roman" w:cs="Times New Roman"/>
          <w:color w:val="222222"/>
          <w:sz w:val="24"/>
          <w:szCs w:val="24"/>
          <w:lang w:val="lv-LV" w:eastAsia="lv-LV"/>
        </w:rPr>
        <w:t xml:space="preserve">nogabalu nogāžu, ieteces </w:t>
      </w:r>
      <w:r w:rsidRPr="009E511A">
        <w:rPr>
          <w:rFonts w:ascii="Times New Roman" w:eastAsia="Times New Roman" w:hAnsi="Times New Roman" w:cs="Times New Roman"/>
          <w:sz w:val="24"/>
          <w:szCs w:val="24"/>
          <w:lang w:val="lv-LV" w:eastAsia="lv-LV"/>
        </w:rPr>
        <w:t>un izteces stiprināšana. Lai nodr</w:t>
      </w:r>
      <w:r w:rsidR="002A1DF0" w:rsidRPr="009E511A">
        <w:rPr>
          <w:rFonts w:ascii="Times New Roman" w:eastAsia="Times New Roman" w:hAnsi="Times New Roman" w:cs="Times New Roman"/>
          <w:sz w:val="24"/>
          <w:szCs w:val="24"/>
          <w:lang w:val="lv-LV" w:eastAsia="lv-LV"/>
        </w:rPr>
        <w:t xml:space="preserve">ošinātu autoceļa drošību, šeit pieļaujama </w:t>
      </w:r>
      <w:r w:rsidRPr="009E511A">
        <w:rPr>
          <w:rFonts w:ascii="Times New Roman" w:eastAsia="Times New Roman" w:hAnsi="Times New Roman" w:cs="Times New Roman"/>
          <w:sz w:val="24"/>
          <w:szCs w:val="24"/>
          <w:lang w:val="lv-LV" w:eastAsia="lv-LV"/>
        </w:rPr>
        <w:t xml:space="preserve">ceļa pamatnes </w:t>
      </w:r>
      <w:r w:rsidR="002A1DF0" w:rsidRPr="009E511A">
        <w:rPr>
          <w:rFonts w:ascii="Times New Roman" w:eastAsia="Times New Roman" w:hAnsi="Times New Roman" w:cs="Times New Roman"/>
          <w:sz w:val="24"/>
          <w:szCs w:val="24"/>
          <w:lang w:val="lv-LV" w:eastAsia="lv-LV"/>
        </w:rPr>
        <w:t>abpusēja paplašināšana</w:t>
      </w:r>
      <w:r w:rsidRPr="009E511A">
        <w:rPr>
          <w:rFonts w:ascii="Times New Roman" w:eastAsia="Times New Roman" w:hAnsi="Times New Roman" w:cs="Times New Roman"/>
          <w:sz w:val="24"/>
          <w:szCs w:val="24"/>
          <w:lang w:val="lv-LV" w:eastAsia="lv-LV"/>
        </w:rPr>
        <w:t xml:space="preserve"> </w:t>
      </w:r>
      <w:r w:rsidR="002A1DF0" w:rsidRPr="009E511A">
        <w:rPr>
          <w:rFonts w:ascii="Times New Roman" w:eastAsia="Times New Roman" w:hAnsi="Times New Roman" w:cs="Times New Roman"/>
          <w:sz w:val="24"/>
          <w:szCs w:val="24"/>
          <w:lang w:val="lv-LV" w:eastAsia="lv-LV"/>
        </w:rPr>
        <w:t>līdz esošās caurtekas malām</w:t>
      </w:r>
      <w:r w:rsidRPr="009E511A">
        <w:rPr>
          <w:rFonts w:ascii="Times New Roman" w:eastAsia="Times New Roman" w:hAnsi="Times New Roman" w:cs="Times New Roman"/>
          <w:sz w:val="24"/>
          <w:szCs w:val="24"/>
          <w:lang w:val="lv-LV" w:eastAsia="lv-LV"/>
        </w:rPr>
        <w:t>. Lai novērstu tālāku e</w:t>
      </w:r>
      <w:r w:rsidR="004C2349" w:rsidRPr="009E511A">
        <w:rPr>
          <w:rFonts w:ascii="Times New Roman" w:eastAsia="Times New Roman" w:hAnsi="Times New Roman" w:cs="Times New Roman"/>
          <w:sz w:val="24"/>
          <w:szCs w:val="24"/>
          <w:lang w:val="lv-LV" w:eastAsia="lv-LV"/>
        </w:rPr>
        <w:t xml:space="preserve">roziju, </w:t>
      </w:r>
      <w:r w:rsidR="009E409F" w:rsidRPr="009E511A">
        <w:rPr>
          <w:rFonts w:ascii="Times New Roman" w:eastAsia="Times New Roman" w:hAnsi="Times New Roman" w:cs="Times New Roman"/>
          <w:sz w:val="24"/>
          <w:szCs w:val="24"/>
          <w:lang w:val="lv-LV" w:eastAsia="lv-LV"/>
        </w:rPr>
        <w:t xml:space="preserve">pieļaujama ceļa nogāzes stiprināšana līdz 20 m platā zonā </w:t>
      </w:r>
      <w:r w:rsidR="004C2349" w:rsidRPr="009E511A">
        <w:rPr>
          <w:rFonts w:ascii="Times New Roman" w:eastAsia="Times New Roman" w:hAnsi="Times New Roman" w:cs="Times New Roman"/>
          <w:sz w:val="24"/>
          <w:szCs w:val="24"/>
          <w:lang w:val="lv-LV" w:eastAsia="lv-LV"/>
        </w:rPr>
        <w:t>abpus caurtekai</w:t>
      </w:r>
      <w:r w:rsidR="009E409F" w:rsidRPr="009E511A">
        <w:rPr>
          <w:rFonts w:ascii="Times New Roman" w:eastAsia="Times New Roman" w:hAnsi="Times New Roman" w:cs="Times New Roman"/>
          <w:sz w:val="24"/>
          <w:szCs w:val="24"/>
          <w:lang w:val="lv-LV" w:eastAsia="lv-LV"/>
        </w:rPr>
        <w:t>, kā arī</w:t>
      </w:r>
      <w:r w:rsidR="004C2349" w:rsidRPr="009E511A">
        <w:rPr>
          <w:rFonts w:ascii="Times New Roman" w:eastAsia="Times New Roman" w:hAnsi="Times New Roman" w:cs="Times New Roman"/>
          <w:sz w:val="24"/>
          <w:szCs w:val="24"/>
          <w:lang w:val="lv-LV" w:eastAsia="lv-LV"/>
        </w:rPr>
        <w:t xml:space="preserve"> veicami</w:t>
      </w:r>
      <w:r w:rsidRPr="009E511A">
        <w:rPr>
          <w:rFonts w:ascii="Times New Roman" w:eastAsia="Times New Roman" w:hAnsi="Times New Roman" w:cs="Times New Roman"/>
          <w:sz w:val="24"/>
          <w:szCs w:val="24"/>
          <w:lang w:val="lv-LV" w:eastAsia="lv-LV"/>
        </w:rPr>
        <w:t xml:space="preserve"> upes gultnes nostiprināšanas darbi ar dabiskiem materiāliem </w:t>
      </w:r>
      <w:r w:rsidR="009E409F" w:rsidRPr="009E511A">
        <w:rPr>
          <w:rFonts w:ascii="Times New Roman" w:eastAsia="Times New Roman" w:hAnsi="Times New Roman" w:cs="Times New Roman"/>
          <w:sz w:val="24"/>
          <w:szCs w:val="24"/>
          <w:lang w:val="lv-LV" w:eastAsia="lv-LV"/>
        </w:rPr>
        <w:t>līdz 5</w:t>
      </w:r>
      <w:r w:rsidR="00283BDF" w:rsidRPr="009E511A">
        <w:rPr>
          <w:rFonts w:ascii="Times New Roman" w:eastAsia="Times New Roman" w:hAnsi="Times New Roman" w:cs="Times New Roman"/>
          <w:sz w:val="24"/>
          <w:szCs w:val="24"/>
          <w:lang w:val="la-Latn" w:eastAsia="lv-LV"/>
        </w:rPr>
        <w:t xml:space="preserve"> </w:t>
      </w:r>
      <w:r w:rsidRPr="009E511A">
        <w:rPr>
          <w:rFonts w:ascii="Times New Roman" w:eastAsia="Times New Roman" w:hAnsi="Times New Roman" w:cs="Times New Roman"/>
          <w:sz w:val="24"/>
          <w:szCs w:val="24"/>
          <w:lang w:val="lv-LV" w:eastAsia="lv-LV"/>
        </w:rPr>
        <w:t xml:space="preserve">m garumā uz katru pusi no caurtekas, maksimāli saudzējot apkārt esošo biotopu 9020 Veci jaukti platlapju meži.  </w:t>
      </w:r>
      <w:r w:rsidR="002A1DF0" w:rsidRPr="009E511A">
        <w:rPr>
          <w:rFonts w:ascii="Times New Roman" w:hAnsi="Times New Roman" w:cs="Times New Roman"/>
          <w:color w:val="222222"/>
          <w:sz w:val="24"/>
          <w:szCs w:val="24"/>
          <w:shd w:val="clear" w:color="auto" w:fill="FFFFFF"/>
          <w:lang w:val="lv-LV"/>
        </w:rPr>
        <w:t xml:space="preserve">Transporta satiksmes drošībai </w:t>
      </w:r>
      <w:r w:rsidR="009E409F" w:rsidRPr="009E511A">
        <w:rPr>
          <w:rFonts w:ascii="Times New Roman" w:hAnsi="Times New Roman" w:cs="Times New Roman"/>
          <w:color w:val="222222"/>
          <w:sz w:val="24"/>
          <w:szCs w:val="24"/>
          <w:shd w:val="clear" w:color="auto" w:fill="FFFFFF"/>
          <w:lang w:val="lv-LV"/>
        </w:rPr>
        <w:t>pieļaujama signālbarjeras uzstādīšana</w:t>
      </w:r>
      <w:r w:rsidR="002A1DF0" w:rsidRPr="009E511A">
        <w:rPr>
          <w:rFonts w:ascii="Times New Roman" w:hAnsi="Times New Roman" w:cs="Times New Roman"/>
          <w:color w:val="222222"/>
          <w:sz w:val="24"/>
          <w:szCs w:val="24"/>
          <w:shd w:val="clear" w:color="auto" w:fill="FFFFFF"/>
          <w:lang w:val="lv-LV"/>
        </w:rPr>
        <w:t>.</w:t>
      </w:r>
      <w:r w:rsidR="002A1DF0" w:rsidRPr="009E511A">
        <w:rPr>
          <w:rFonts w:ascii="Calibri" w:hAnsi="Calibri" w:cs="Calibri"/>
          <w:color w:val="222222"/>
          <w:shd w:val="clear" w:color="auto" w:fill="FFFFFF"/>
          <w:lang w:val="lv-LV"/>
        </w:rPr>
        <w:t xml:space="preserve"> </w:t>
      </w:r>
      <w:r w:rsidRPr="009E511A">
        <w:rPr>
          <w:rFonts w:ascii="Times New Roman" w:eastAsia="Times New Roman" w:hAnsi="Times New Roman" w:cs="Times New Roman"/>
          <w:sz w:val="24"/>
          <w:szCs w:val="24"/>
          <w:lang w:val="lv-LV" w:eastAsia="lv-LV"/>
        </w:rPr>
        <w:t xml:space="preserve">Atsevišķi caurtekai tuvumā esoši koki (melnalksnis, apse, </w:t>
      </w:r>
      <w:r w:rsidR="009E409F" w:rsidRPr="009E511A">
        <w:rPr>
          <w:rFonts w:ascii="Times New Roman" w:eastAsia="Times New Roman" w:hAnsi="Times New Roman" w:cs="Times New Roman"/>
          <w:sz w:val="24"/>
          <w:szCs w:val="24"/>
          <w:lang w:val="lv-LV" w:eastAsia="lv-LV"/>
        </w:rPr>
        <w:t>pūpolvītols</w:t>
      </w:r>
      <w:r w:rsidRPr="009E511A">
        <w:rPr>
          <w:rFonts w:ascii="Times New Roman" w:eastAsia="Times New Roman" w:hAnsi="Times New Roman" w:cs="Times New Roman"/>
          <w:sz w:val="24"/>
          <w:szCs w:val="24"/>
          <w:lang w:val="lv-LV" w:eastAsia="lv-LV"/>
        </w:rPr>
        <w:t>) ir ar izskalotām saknēm un atzīstami par bīstamiem, tādēļ, pārbūvējot caurteku nav saglabājami, bet atstājami biotopa poligonā kā struktūras.</w:t>
      </w:r>
      <w:r w:rsidR="00283BDF" w:rsidRPr="009E511A">
        <w:rPr>
          <w:rFonts w:ascii="Times New Roman" w:hAnsi="Times New Roman" w:cs="Times New Roman"/>
          <w:b/>
          <w:sz w:val="24"/>
          <w:szCs w:val="24"/>
          <w:lang w:val="lv-LV"/>
        </w:rPr>
        <w:t xml:space="preserve"> </w:t>
      </w:r>
    </w:p>
    <w:p w14:paraId="7D2FBC27" w14:textId="77777777" w:rsidR="00283BDF" w:rsidRPr="009E511A" w:rsidRDefault="00283BDF" w:rsidP="00283BDF">
      <w:pPr>
        <w:jc w:val="both"/>
        <w:rPr>
          <w:rFonts w:ascii="Times New Roman" w:hAnsi="Times New Roman" w:cs="Times New Roman"/>
          <w:b/>
          <w:sz w:val="24"/>
          <w:szCs w:val="24"/>
          <w:lang w:val="lv-LV"/>
        </w:rPr>
      </w:pPr>
    </w:p>
    <w:p w14:paraId="7D2FBC28" w14:textId="77777777" w:rsidR="00B86EA6" w:rsidRPr="009E511A" w:rsidRDefault="43D4A82C" w:rsidP="00283BDF">
      <w:pPr>
        <w:jc w:val="both"/>
        <w:rPr>
          <w:rFonts w:ascii="Times New Roman" w:hAnsi="Times New Roman" w:cs="Times New Roman"/>
          <w:b/>
          <w:sz w:val="24"/>
          <w:szCs w:val="24"/>
          <w:lang w:val="lv-LV"/>
        </w:rPr>
      </w:pPr>
      <w:r>
        <w:rPr>
          <w:noProof/>
          <w:lang w:val="lv-LV" w:eastAsia="lv-LV"/>
        </w:rPr>
        <w:lastRenderedPageBreak/>
        <w:drawing>
          <wp:inline distT="0" distB="0" distL="0" distR="0" wp14:anchorId="7D2FC214" wp14:editId="03E49B80">
            <wp:extent cx="5274310" cy="3516207"/>
            <wp:effectExtent l="0" t="0" r="2540" b="8255"/>
            <wp:docPr id="902555009" name="Picture 57" descr="C:\Users\12380793\Desktop\Numerne\Numernes_valnis_1.redakcija\Straubes cels foto\IMG_9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pic:nvPicPr>
                  <pic:blipFill>
                    <a:blip r:embed="rId118" cstate="screen">
                      <a:extLst>
                        <a:ext uri="{28A0092B-C50C-407E-A947-70E740481C1C}">
                          <a14:useLocalDpi xmlns:a14="http://schemas.microsoft.com/office/drawing/2010/main"/>
                        </a:ext>
                      </a:extLst>
                    </a:blip>
                    <a:stretch>
                      <a:fillRect/>
                    </a:stretch>
                  </pic:blipFill>
                  <pic:spPr>
                    <a:xfrm>
                      <a:off x="0" y="0"/>
                      <a:ext cx="5274310" cy="3516207"/>
                    </a:xfrm>
                    <a:prstGeom prst="rect">
                      <a:avLst/>
                    </a:prstGeom>
                  </pic:spPr>
                </pic:pic>
              </a:graphicData>
            </a:graphic>
          </wp:inline>
        </w:drawing>
      </w:r>
    </w:p>
    <w:p w14:paraId="7D2FBC29" w14:textId="77777777" w:rsidR="00B86EA6" w:rsidRPr="009E511A" w:rsidRDefault="00964D91" w:rsidP="00B86EA6">
      <w:pPr>
        <w:jc w:val="both"/>
        <w:rPr>
          <w:rFonts w:ascii="Times New Roman" w:hAnsi="Times New Roman" w:cs="Times New Roman"/>
          <w:b/>
          <w:i/>
          <w:sz w:val="20"/>
          <w:szCs w:val="20"/>
          <w:lang w:val="la-Latn"/>
        </w:rPr>
      </w:pPr>
      <w:r w:rsidRPr="009E511A">
        <w:rPr>
          <w:rFonts w:ascii="Times New Roman" w:hAnsi="Times New Roman" w:cs="Times New Roman"/>
          <w:i/>
          <w:sz w:val="20"/>
          <w:szCs w:val="20"/>
          <w:lang w:val="la-Latn"/>
        </w:rPr>
        <w:t>5</w:t>
      </w:r>
      <w:r w:rsidR="00BA0414" w:rsidRPr="009E511A">
        <w:rPr>
          <w:rFonts w:ascii="Times New Roman" w:hAnsi="Times New Roman" w:cs="Times New Roman"/>
          <w:i/>
          <w:sz w:val="20"/>
          <w:szCs w:val="20"/>
          <w:lang w:val="la-Latn"/>
        </w:rPr>
        <w:t>.4.21</w:t>
      </w:r>
      <w:r w:rsidR="00B86EA6" w:rsidRPr="009E511A">
        <w:rPr>
          <w:rFonts w:ascii="Times New Roman" w:hAnsi="Times New Roman" w:cs="Times New Roman"/>
          <w:i/>
          <w:sz w:val="20"/>
          <w:szCs w:val="20"/>
          <w:lang w:val="lv-LV"/>
        </w:rPr>
        <w:t>. attēls.</w:t>
      </w:r>
      <w:r w:rsidR="00B86EA6" w:rsidRPr="009E511A">
        <w:rPr>
          <w:rFonts w:ascii="Times New Roman" w:hAnsi="Times New Roman" w:cs="Times New Roman"/>
          <w:b/>
          <w:i/>
          <w:sz w:val="20"/>
          <w:szCs w:val="20"/>
          <w:lang w:val="lv-LV"/>
        </w:rPr>
        <w:t xml:space="preserve"> </w:t>
      </w:r>
      <w:r w:rsidR="00B86EA6" w:rsidRPr="009E511A">
        <w:rPr>
          <w:rFonts w:ascii="Times New Roman" w:eastAsia="Times New Roman" w:hAnsi="Times New Roman" w:cs="Times New Roman"/>
          <w:b/>
          <w:i/>
          <w:color w:val="222222"/>
          <w:sz w:val="20"/>
          <w:szCs w:val="20"/>
          <w:lang w:val="la-Latn" w:eastAsia="lv-LV"/>
        </w:rPr>
        <w:t>C</w:t>
      </w:r>
      <w:r w:rsidR="00B86EA6" w:rsidRPr="009E511A">
        <w:rPr>
          <w:rFonts w:ascii="Times New Roman" w:eastAsia="Times New Roman" w:hAnsi="Times New Roman" w:cs="Times New Roman"/>
          <w:b/>
          <w:i/>
          <w:color w:val="222222"/>
          <w:sz w:val="20"/>
          <w:szCs w:val="20"/>
          <w:lang w:val="lv-LV" w:eastAsia="lv-LV"/>
        </w:rPr>
        <w:t>aurteka, kur</w:t>
      </w:r>
      <w:r w:rsidR="00B86EA6" w:rsidRPr="009E511A">
        <w:rPr>
          <w:rFonts w:ascii="Times New Roman" w:eastAsia="Times New Roman" w:hAnsi="Times New Roman" w:cs="Times New Roman"/>
          <w:b/>
          <w:i/>
          <w:color w:val="222222"/>
          <w:sz w:val="20"/>
          <w:szCs w:val="20"/>
          <w:lang w:val="la-Latn" w:eastAsia="lv-LV"/>
        </w:rPr>
        <w:t xml:space="preserve"> tiek plānoti pārbūves darbi </w:t>
      </w:r>
      <w:r w:rsidR="00B86EA6" w:rsidRPr="009E511A">
        <w:rPr>
          <w:rFonts w:ascii="Times New Roman" w:eastAsia="Times New Roman" w:hAnsi="Times New Roman" w:cs="Times New Roman"/>
          <w:b/>
          <w:i/>
          <w:color w:val="222222"/>
          <w:sz w:val="20"/>
          <w:szCs w:val="20"/>
          <w:lang w:val="lv-LV" w:eastAsia="lv-LV"/>
        </w:rPr>
        <w:t xml:space="preserve"> </w:t>
      </w:r>
      <w:r w:rsidR="00B86EA6" w:rsidRPr="009E511A">
        <w:rPr>
          <w:rFonts w:ascii="Times New Roman" w:eastAsia="Times New Roman" w:hAnsi="Times New Roman" w:cs="Times New Roman"/>
          <w:b/>
          <w:i/>
          <w:color w:val="222222"/>
          <w:sz w:val="20"/>
          <w:szCs w:val="20"/>
          <w:lang w:val="la-Latn" w:eastAsia="lv-LV"/>
        </w:rPr>
        <w:t>ū</w:t>
      </w:r>
      <w:r w:rsidR="00B86EA6" w:rsidRPr="009E511A">
        <w:rPr>
          <w:rFonts w:ascii="Times New Roman" w:eastAsia="Times New Roman" w:hAnsi="Times New Roman" w:cs="Times New Roman"/>
          <w:b/>
          <w:i/>
          <w:color w:val="222222"/>
          <w:sz w:val="20"/>
          <w:szCs w:val="20"/>
          <w:lang w:val="lv-LV" w:eastAsia="lv-LV"/>
        </w:rPr>
        <w:t xml:space="preserve">dens erozijas - palu izskalojumu </w:t>
      </w:r>
      <w:r w:rsidR="00B86EA6" w:rsidRPr="009E511A">
        <w:rPr>
          <w:rFonts w:ascii="Times New Roman" w:eastAsia="Times New Roman" w:hAnsi="Times New Roman" w:cs="Times New Roman"/>
          <w:b/>
          <w:i/>
          <w:color w:val="222222"/>
          <w:sz w:val="20"/>
          <w:szCs w:val="20"/>
          <w:lang w:val="la-Latn" w:eastAsia="lv-LV"/>
        </w:rPr>
        <w:t xml:space="preserve">ietekmes </w:t>
      </w:r>
      <w:r w:rsidR="00B86EA6" w:rsidRPr="009E511A">
        <w:rPr>
          <w:rFonts w:ascii="Times New Roman" w:eastAsia="Times New Roman" w:hAnsi="Times New Roman" w:cs="Times New Roman"/>
          <w:b/>
          <w:i/>
          <w:color w:val="222222"/>
          <w:sz w:val="20"/>
          <w:szCs w:val="20"/>
          <w:lang w:val="lv-LV" w:eastAsia="lv-LV"/>
        </w:rPr>
        <w:t xml:space="preserve">novēršanai </w:t>
      </w:r>
      <w:r w:rsidR="00B86EA6" w:rsidRPr="009E511A">
        <w:rPr>
          <w:rFonts w:ascii="Times New Roman" w:hAnsi="Times New Roman" w:cs="Times New Roman"/>
          <w:b/>
          <w:i/>
          <w:sz w:val="20"/>
          <w:szCs w:val="20"/>
          <w:lang w:val="la-Latn"/>
        </w:rPr>
        <w:t>(Foto: U. Valainis)</w:t>
      </w:r>
    </w:p>
    <w:p w14:paraId="7D2FBC2A" w14:textId="77777777" w:rsidR="00B86EA6" w:rsidRPr="009E511A" w:rsidRDefault="00B86EA6" w:rsidP="00283BDF">
      <w:pPr>
        <w:jc w:val="both"/>
        <w:rPr>
          <w:rFonts w:ascii="Times New Roman" w:hAnsi="Times New Roman" w:cs="Times New Roman"/>
          <w:b/>
          <w:sz w:val="24"/>
          <w:szCs w:val="24"/>
          <w:lang w:val="lv-LV"/>
        </w:rPr>
      </w:pPr>
    </w:p>
    <w:p w14:paraId="7D2FBC2B" w14:textId="77777777" w:rsidR="00E971DC" w:rsidRPr="009E511A" w:rsidRDefault="00283BDF" w:rsidP="00283BDF">
      <w:pPr>
        <w:jc w:val="both"/>
        <w:rPr>
          <w:rFonts w:ascii="Times New Roman" w:hAnsi="Times New Roman" w:cs="Times New Roman"/>
          <w:sz w:val="24"/>
          <w:szCs w:val="24"/>
          <w:u w:val="single"/>
          <w:lang w:val="lv-LV"/>
        </w:rPr>
      </w:pPr>
      <w:r w:rsidRPr="009E511A">
        <w:rPr>
          <w:rFonts w:ascii="Times New Roman" w:hAnsi="Times New Roman" w:cs="Times New Roman"/>
          <w:sz w:val="24"/>
          <w:szCs w:val="24"/>
          <w:u w:val="single"/>
          <w:lang w:val="lv-LV"/>
        </w:rPr>
        <w:t xml:space="preserve">Meža autoceļa “Štraubes ceļš” (Numerne-Kalvīne) pārbūves </w:t>
      </w:r>
      <w:r w:rsidRPr="009E511A">
        <w:rPr>
          <w:rStyle w:val="Strong"/>
          <w:rFonts w:ascii="Times New Roman" w:hAnsi="Times New Roman" w:cs="Times New Roman"/>
          <w:b w:val="0"/>
          <w:color w:val="000000"/>
          <w:sz w:val="24"/>
          <w:szCs w:val="24"/>
          <w:u w:val="single"/>
          <w:shd w:val="clear" w:color="auto" w:fill="FFFFFF"/>
          <w:lang w:val="lv-LV"/>
        </w:rPr>
        <w:t>darbu rezultātā, ievērojot augstākminētos ierobežojumus,</w:t>
      </w:r>
      <w:r w:rsidRPr="009E511A">
        <w:rPr>
          <w:rStyle w:val="Strong"/>
          <w:rFonts w:ascii="Times New Roman" w:hAnsi="Times New Roman" w:cs="Times New Roman"/>
          <w:color w:val="000000"/>
          <w:sz w:val="24"/>
          <w:szCs w:val="24"/>
          <w:u w:val="single"/>
          <w:shd w:val="clear" w:color="auto" w:fill="FFFFFF"/>
          <w:lang w:val="lv-LV"/>
        </w:rPr>
        <w:t xml:space="preserve"> </w:t>
      </w:r>
      <w:r w:rsidRPr="009E511A">
        <w:rPr>
          <w:rFonts w:ascii="Times New Roman" w:hAnsi="Times New Roman" w:cs="Times New Roman"/>
          <w:sz w:val="24"/>
          <w:szCs w:val="24"/>
          <w:u w:val="single"/>
          <w:lang w:val="lv-LV"/>
        </w:rPr>
        <w:t>netiks iznīcinātas īpaši aizsargājamās augu sugas un biotopi.</w:t>
      </w:r>
    </w:p>
    <w:p w14:paraId="7D2FBC2C" w14:textId="77777777" w:rsidR="00283BDF" w:rsidRPr="009E511A" w:rsidRDefault="00B86EA6" w:rsidP="00E971DC">
      <w:pPr>
        <w:widowControl/>
        <w:shd w:val="clear" w:color="auto" w:fill="FFFFFF"/>
        <w:spacing w:before="269" w:after="269"/>
        <w:jc w:val="both"/>
        <w:rPr>
          <w:rFonts w:ascii="Times New Roman" w:eastAsia="Times New Roman" w:hAnsi="Times New Roman" w:cs="Times New Roman"/>
          <w:i/>
          <w:color w:val="222222"/>
          <w:sz w:val="24"/>
          <w:szCs w:val="24"/>
          <w:lang w:val="lv-LV" w:eastAsia="lv-LV"/>
        </w:rPr>
      </w:pPr>
      <w:r w:rsidRPr="009E511A">
        <w:rPr>
          <w:rFonts w:ascii="Times New Roman" w:eastAsia="Times New Roman" w:hAnsi="Times New Roman" w:cs="Times New Roman"/>
          <w:b/>
          <w:bCs/>
          <w:i/>
          <w:color w:val="222222"/>
          <w:sz w:val="24"/>
          <w:szCs w:val="24"/>
          <w:lang w:val="lv-LV" w:eastAsia="lv-LV"/>
        </w:rPr>
        <w:t xml:space="preserve">Autoceļa “Štraubes ceļš” </w:t>
      </w:r>
      <w:r w:rsidRPr="009E511A">
        <w:rPr>
          <w:rFonts w:ascii="Times New Roman" w:eastAsia="Times New Roman" w:hAnsi="Times New Roman" w:cs="Times New Roman"/>
          <w:b/>
          <w:bCs/>
          <w:i/>
          <w:color w:val="222222"/>
          <w:sz w:val="24"/>
          <w:szCs w:val="24"/>
          <w:lang w:val="la-Latn" w:eastAsia="lv-LV"/>
        </w:rPr>
        <w:t xml:space="preserve">posma </w:t>
      </w:r>
      <w:r w:rsidRPr="009E511A">
        <w:rPr>
          <w:rFonts w:ascii="Times New Roman" w:eastAsia="Times New Roman" w:hAnsi="Times New Roman" w:cs="Times New Roman"/>
          <w:b/>
          <w:bCs/>
          <w:i/>
          <w:color w:val="222222"/>
          <w:sz w:val="24"/>
          <w:szCs w:val="24"/>
          <w:lang w:val="lv-LV" w:eastAsia="lv-LV"/>
        </w:rPr>
        <w:t>pārbūve bez nosacījumiem</w:t>
      </w:r>
    </w:p>
    <w:p w14:paraId="7D2FBC2D" w14:textId="77777777" w:rsidR="00E971DC" w:rsidRPr="009E511A" w:rsidRDefault="00E971DC" w:rsidP="0004155E">
      <w:pPr>
        <w:widowControl/>
        <w:shd w:val="clear" w:color="auto" w:fill="FFFFFF"/>
        <w:jc w:val="both"/>
        <w:rPr>
          <w:rFonts w:ascii="Times New Roman" w:eastAsia="Times New Roman" w:hAnsi="Times New Roman" w:cs="Times New Roman"/>
          <w:color w:val="222222"/>
          <w:sz w:val="24"/>
          <w:szCs w:val="24"/>
          <w:lang w:val="lv-LV" w:eastAsia="lv-LV"/>
        </w:rPr>
      </w:pPr>
      <w:r w:rsidRPr="009E511A">
        <w:rPr>
          <w:rFonts w:ascii="Times New Roman" w:eastAsia="Times New Roman" w:hAnsi="Times New Roman" w:cs="Times New Roman"/>
          <w:color w:val="222222"/>
          <w:sz w:val="24"/>
          <w:szCs w:val="24"/>
          <w:lang w:val="lv-LV" w:eastAsia="lv-LV"/>
        </w:rPr>
        <w:t>Posmā, kur plānota autoceļa “Štraubes ceļš” </w:t>
      </w:r>
      <w:r w:rsidRPr="009E511A">
        <w:rPr>
          <w:rFonts w:ascii="Times New Roman" w:eastAsia="Times New Roman" w:hAnsi="Times New Roman" w:cs="Times New Roman"/>
          <w:bCs/>
          <w:color w:val="222222"/>
          <w:sz w:val="24"/>
          <w:szCs w:val="24"/>
          <w:lang w:val="lv-LV" w:eastAsia="lv-LV"/>
        </w:rPr>
        <w:t>pārbūve bez nosacījumiem</w:t>
      </w:r>
      <w:r w:rsidR="00BA0414" w:rsidRPr="009E511A">
        <w:rPr>
          <w:rFonts w:ascii="Times New Roman" w:eastAsia="Times New Roman" w:hAnsi="Times New Roman" w:cs="Times New Roman"/>
          <w:bCs/>
          <w:color w:val="222222"/>
          <w:sz w:val="24"/>
          <w:szCs w:val="24"/>
          <w:lang w:val="la-Latn" w:eastAsia="lv-LV"/>
        </w:rPr>
        <w:t xml:space="preserve"> (skat. 5.4.18</w:t>
      </w:r>
      <w:r w:rsidR="00B86EA6" w:rsidRPr="009E511A">
        <w:rPr>
          <w:rFonts w:ascii="Times New Roman" w:eastAsia="Times New Roman" w:hAnsi="Times New Roman" w:cs="Times New Roman"/>
          <w:bCs/>
          <w:color w:val="222222"/>
          <w:sz w:val="24"/>
          <w:szCs w:val="24"/>
          <w:lang w:val="la-Latn" w:eastAsia="lv-LV"/>
        </w:rPr>
        <w:t>. att.)</w:t>
      </w:r>
      <w:r w:rsidRPr="009E511A">
        <w:rPr>
          <w:rFonts w:ascii="Times New Roman" w:eastAsia="Times New Roman" w:hAnsi="Times New Roman" w:cs="Times New Roman"/>
          <w:color w:val="222222"/>
          <w:sz w:val="24"/>
          <w:szCs w:val="24"/>
          <w:lang w:val="lv-LV" w:eastAsia="lv-LV"/>
        </w:rPr>
        <w:t xml:space="preserve">, īpaši aizsargājamie biotopi un īpaši aizsargājamās sugas nav konstatēti – pārbūve veicama esošajā autoceļa nodalījuma joslā 10 m platumā, pieļaujama esošo grāvju pārtīrīšana un citas ar autoceļu pārbūvi saistītās darbības. </w:t>
      </w:r>
    </w:p>
    <w:p w14:paraId="7D2FBC2E" w14:textId="77777777" w:rsidR="001E6EBC" w:rsidRPr="009E511A" w:rsidRDefault="001E6EBC" w:rsidP="0078614B">
      <w:pPr>
        <w:jc w:val="both"/>
        <w:rPr>
          <w:rFonts w:ascii="Times New Roman" w:hAnsi="Times New Roman" w:cs="Times New Roman"/>
          <w:b/>
          <w:sz w:val="24"/>
          <w:szCs w:val="24"/>
          <w:lang w:val="lv-LV"/>
        </w:rPr>
      </w:pPr>
    </w:p>
    <w:p w14:paraId="7D2FBC2F" w14:textId="77777777" w:rsidR="0078614B" w:rsidRPr="009E511A" w:rsidRDefault="0078614B" w:rsidP="0078614B">
      <w:pPr>
        <w:jc w:val="both"/>
        <w:rPr>
          <w:rFonts w:ascii="Times New Roman" w:hAnsi="Times New Roman" w:cs="Times New Roman"/>
          <w:b/>
          <w:bCs/>
          <w:sz w:val="24"/>
          <w:szCs w:val="24"/>
          <w:lang w:val="lv-LV"/>
        </w:rPr>
      </w:pPr>
      <w:r w:rsidRPr="009E511A">
        <w:rPr>
          <w:rFonts w:ascii="Times New Roman" w:hAnsi="Times New Roman" w:cs="Times New Roman"/>
          <w:b/>
          <w:bCs/>
          <w:sz w:val="24"/>
          <w:szCs w:val="24"/>
          <w:lang w:val="lv-LV"/>
        </w:rPr>
        <w:t xml:space="preserve">C.2.3. </w:t>
      </w:r>
      <w:r w:rsidR="00C9633A" w:rsidRPr="009E511A">
        <w:rPr>
          <w:rFonts w:ascii="Times New Roman" w:hAnsi="Times New Roman" w:cs="Times New Roman"/>
          <w:b/>
          <w:sz w:val="24"/>
          <w:szCs w:val="24"/>
          <w:lang w:val="lv-LV"/>
        </w:rPr>
        <w:t>P</w:t>
      </w:r>
      <w:r w:rsidR="00CA2B23" w:rsidRPr="009E511A">
        <w:rPr>
          <w:rFonts w:ascii="Times New Roman" w:hAnsi="Times New Roman" w:cs="Times New Roman"/>
          <w:b/>
          <w:sz w:val="24"/>
          <w:szCs w:val="24"/>
          <w:lang w:val="lv-LV"/>
        </w:rPr>
        <w:t>iebraucamā ceļa rekonstrukcija līdz laivu piestātnei/pludmalei Nūmiernes ezera ZA piekrastē</w:t>
      </w:r>
    </w:p>
    <w:p w14:paraId="7D2FBC30" w14:textId="77777777" w:rsidR="00A57254" w:rsidRPr="009E511A" w:rsidRDefault="00A57254" w:rsidP="0081769D">
      <w:pPr>
        <w:rPr>
          <w:rFonts w:ascii="Times New Roman" w:hAnsi="Times New Roman" w:cs="Times New Roman"/>
          <w:b/>
          <w:bCs/>
          <w:sz w:val="24"/>
          <w:szCs w:val="24"/>
          <w:lang w:val="lv-LV"/>
        </w:rPr>
      </w:pPr>
    </w:p>
    <w:p w14:paraId="7D2FBC31" w14:textId="77777777" w:rsidR="00CE22C4" w:rsidRPr="009E511A" w:rsidRDefault="00F2386D" w:rsidP="004938CA">
      <w:pPr>
        <w:tabs>
          <w:tab w:val="left" w:pos="5472"/>
        </w:tabs>
        <w:jc w:val="both"/>
        <w:rPr>
          <w:rFonts w:ascii="Times New Roman" w:hAnsi="Times New Roman" w:cs="Times New Roman"/>
          <w:bCs/>
          <w:i/>
          <w:sz w:val="24"/>
          <w:szCs w:val="24"/>
          <w:lang w:val="la-Latn"/>
        </w:rPr>
      </w:pPr>
      <w:r w:rsidRPr="009E511A">
        <w:rPr>
          <w:rFonts w:ascii="Times New Roman" w:hAnsi="Times New Roman" w:cs="Times New Roman"/>
          <w:bCs/>
          <w:sz w:val="24"/>
          <w:szCs w:val="24"/>
          <w:lang w:val="lv-LV"/>
        </w:rPr>
        <w:t>Lai nodroš</w:t>
      </w:r>
      <w:r w:rsidR="00CE22C4" w:rsidRPr="009E511A">
        <w:rPr>
          <w:rFonts w:ascii="Times New Roman" w:hAnsi="Times New Roman" w:cs="Times New Roman"/>
          <w:bCs/>
          <w:sz w:val="24"/>
          <w:szCs w:val="24"/>
          <w:lang w:val="lv-LV"/>
        </w:rPr>
        <w:t xml:space="preserve">inātu apmeklētāju nokļūšanu līdz peldvietai, kuras labiekārtošana paredzēta DA plānā, nepieciešams veikt esošā piebraucamā ceļa rekonstrukciju (skat. </w:t>
      </w:r>
      <w:r w:rsidR="00B4762C" w:rsidRPr="009E511A">
        <w:rPr>
          <w:rFonts w:ascii="Times New Roman" w:hAnsi="Times New Roman" w:cs="Times New Roman"/>
          <w:bCs/>
          <w:sz w:val="24"/>
          <w:szCs w:val="24"/>
          <w:lang w:val="lv-LV"/>
        </w:rPr>
        <w:t>5.4.</w:t>
      </w:r>
      <w:r w:rsidR="001F45D5" w:rsidRPr="009E511A">
        <w:rPr>
          <w:rFonts w:ascii="Times New Roman" w:hAnsi="Times New Roman" w:cs="Times New Roman"/>
          <w:bCs/>
          <w:sz w:val="24"/>
          <w:szCs w:val="24"/>
          <w:lang w:val="la-Latn"/>
        </w:rPr>
        <w:t>22</w:t>
      </w:r>
      <w:r w:rsidR="00F009D9" w:rsidRPr="009E511A">
        <w:rPr>
          <w:rFonts w:ascii="Times New Roman" w:hAnsi="Times New Roman" w:cs="Times New Roman"/>
          <w:bCs/>
          <w:sz w:val="24"/>
          <w:szCs w:val="24"/>
          <w:lang w:val="lv-LV"/>
        </w:rPr>
        <w:t>.</w:t>
      </w:r>
      <w:r w:rsidR="00CE22C4" w:rsidRPr="009E511A">
        <w:rPr>
          <w:rFonts w:ascii="Times New Roman" w:hAnsi="Times New Roman" w:cs="Times New Roman"/>
          <w:bCs/>
          <w:sz w:val="24"/>
          <w:szCs w:val="24"/>
          <w:lang w:val="lv-LV"/>
        </w:rPr>
        <w:t xml:space="preserve"> att.).</w:t>
      </w:r>
      <w:r w:rsidR="0004508D" w:rsidRPr="009E511A">
        <w:rPr>
          <w:rFonts w:ascii="Times New Roman" w:hAnsi="Times New Roman" w:cs="Times New Roman"/>
          <w:bCs/>
          <w:sz w:val="24"/>
          <w:szCs w:val="24"/>
          <w:lang w:val="la-Latn"/>
        </w:rPr>
        <w:t xml:space="preserve"> </w:t>
      </w:r>
      <w:r w:rsidR="00433B3B" w:rsidRPr="009E511A">
        <w:rPr>
          <w:rFonts w:ascii="Times New Roman" w:hAnsi="Times New Roman" w:cs="Times New Roman"/>
          <w:bCs/>
          <w:sz w:val="24"/>
          <w:szCs w:val="24"/>
          <w:lang w:val="la-Latn"/>
        </w:rPr>
        <w:t>Lai gan p</w:t>
      </w:r>
      <w:r w:rsidR="00E760FE" w:rsidRPr="009E511A">
        <w:rPr>
          <w:rFonts w:ascii="Times New Roman" w:hAnsi="Times New Roman" w:cs="Times New Roman"/>
          <w:bCs/>
          <w:sz w:val="24"/>
          <w:szCs w:val="24"/>
          <w:lang w:val="la-Latn"/>
        </w:rPr>
        <w:t>iebraucamais</w:t>
      </w:r>
      <w:r w:rsidR="0004508D" w:rsidRPr="009E511A">
        <w:rPr>
          <w:rFonts w:ascii="Times New Roman" w:hAnsi="Times New Roman" w:cs="Times New Roman"/>
          <w:bCs/>
          <w:sz w:val="24"/>
          <w:szCs w:val="24"/>
          <w:lang w:val="la-Latn"/>
        </w:rPr>
        <w:t xml:space="preserve"> ceļa posms</w:t>
      </w:r>
      <w:r w:rsidR="00E760FE" w:rsidRPr="009E511A">
        <w:rPr>
          <w:rFonts w:ascii="Times New Roman" w:hAnsi="Times New Roman" w:cs="Times New Roman"/>
          <w:bCs/>
          <w:sz w:val="24"/>
          <w:szCs w:val="24"/>
          <w:lang w:val="la-Latn"/>
        </w:rPr>
        <w:t>, kura rekonstrukcija tiek plānota,</w:t>
      </w:r>
      <w:r w:rsidR="0004508D" w:rsidRPr="009E511A">
        <w:rPr>
          <w:rFonts w:ascii="Times New Roman" w:hAnsi="Times New Roman" w:cs="Times New Roman"/>
          <w:bCs/>
          <w:sz w:val="24"/>
          <w:szCs w:val="24"/>
          <w:lang w:val="la-Latn"/>
        </w:rPr>
        <w:t xml:space="preserve"> atrodas ārpus DP </w:t>
      </w:r>
      <w:r w:rsidR="00E760FE" w:rsidRPr="009E511A">
        <w:rPr>
          <w:rFonts w:ascii="Times New Roman" w:hAnsi="Times New Roman" w:cs="Times New Roman"/>
          <w:bCs/>
          <w:sz w:val="24"/>
          <w:szCs w:val="24"/>
          <w:lang w:val="la-Latn"/>
        </w:rPr>
        <w:t>“</w:t>
      </w:r>
      <w:r w:rsidR="0004508D" w:rsidRPr="009E511A">
        <w:rPr>
          <w:rFonts w:ascii="Times New Roman" w:hAnsi="Times New Roman" w:cs="Times New Roman"/>
          <w:bCs/>
          <w:sz w:val="24"/>
          <w:szCs w:val="24"/>
          <w:lang w:val="la-Latn"/>
        </w:rPr>
        <w:t>Numernes valnis</w:t>
      </w:r>
      <w:r w:rsidR="00E760FE" w:rsidRPr="009E511A">
        <w:rPr>
          <w:rFonts w:ascii="Times New Roman" w:hAnsi="Times New Roman" w:cs="Times New Roman"/>
          <w:bCs/>
          <w:sz w:val="24"/>
          <w:szCs w:val="24"/>
          <w:lang w:val="la-Latn"/>
        </w:rPr>
        <w:t>”</w:t>
      </w:r>
      <w:r w:rsidR="0004508D" w:rsidRPr="009E511A">
        <w:rPr>
          <w:rFonts w:ascii="Times New Roman" w:hAnsi="Times New Roman" w:cs="Times New Roman"/>
          <w:bCs/>
          <w:sz w:val="24"/>
          <w:szCs w:val="24"/>
          <w:lang w:val="la-Latn"/>
        </w:rPr>
        <w:t xml:space="preserve"> </w:t>
      </w:r>
      <w:r w:rsidR="000C719A" w:rsidRPr="009E511A">
        <w:rPr>
          <w:rFonts w:ascii="Times New Roman" w:hAnsi="Times New Roman" w:cs="Times New Roman"/>
          <w:bCs/>
          <w:sz w:val="24"/>
          <w:szCs w:val="24"/>
          <w:lang w:val="la-Latn"/>
        </w:rPr>
        <w:t>teritorijas,</w:t>
      </w:r>
      <w:r w:rsidR="00E760FE" w:rsidRPr="009E511A">
        <w:rPr>
          <w:rFonts w:ascii="Times New Roman" w:hAnsi="Times New Roman" w:cs="Times New Roman"/>
          <w:bCs/>
          <w:sz w:val="24"/>
          <w:szCs w:val="24"/>
          <w:lang w:val="la-Latn"/>
        </w:rPr>
        <w:t xml:space="preserve"> attiecībā uz rekonstrukcijas darbiem </w:t>
      </w:r>
      <w:r w:rsidR="000C719A" w:rsidRPr="009E511A">
        <w:rPr>
          <w:rFonts w:ascii="Times New Roman" w:hAnsi="Times New Roman" w:cs="Times New Roman"/>
          <w:bCs/>
          <w:sz w:val="24"/>
          <w:szCs w:val="24"/>
          <w:lang w:val="la-Latn"/>
        </w:rPr>
        <w:t xml:space="preserve">jāņem vērā bezmugurkaulnieku eksperta rekomendācijas, lai mazinātu ceļa rekonstrukcijas darbu iespējamo ietekmi uz Nūmiernes ezera krastā konstatētajām </w:t>
      </w:r>
      <w:r w:rsidR="000C719A" w:rsidRPr="009E511A">
        <w:rPr>
          <w:rFonts w:ascii="Times New Roman" w:hAnsi="Times New Roman" w:cs="Times New Roman"/>
          <w:sz w:val="24"/>
          <w:szCs w:val="24"/>
          <w:shd w:val="clear" w:color="auto" w:fill="FFFFFF"/>
          <w:lang w:val="la-Latn"/>
        </w:rPr>
        <w:t xml:space="preserve">slaidā pumpurgliemeža </w:t>
      </w:r>
      <w:r w:rsidR="000C719A" w:rsidRPr="009E511A">
        <w:rPr>
          <w:rFonts w:ascii="Times New Roman" w:hAnsi="Times New Roman" w:cs="Times New Roman"/>
          <w:i/>
          <w:sz w:val="24"/>
          <w:szCs w:val="24"/>
          <w:shd w:val="clear" w:color="auto" w:fill="FFFFFF"/>
          <w:lang w:val="la-Latn"/>
        </w:rPr>
        <w:t>Vertigo angustior</w:t>
      </w:r>
      <w:r w:rsidR="000C719A" w:rsidRPr="009E511A">
        <w:rPr>
          <w:rFonts w:ascii="Times New Roman" w:hAnsi="Times New Roman" w:cs="Times New Roman"/>
          <w:bCs/>
          <w:sz w:val="24"/>
          <w:szCs w:val="24"/>
          <w:lang w:val="la-Latn"/>
        </w:rPr>
        <w:t xml:space="preserve">  un </w:t>
      </w:r>
      <w:r w:rsidR="000C719A" w:rsidRPr="009E511A">
        <w:rPr>
          <w:rFonts w:ascii="Times New Roman" w:hAnsi="Times New Roman" w:cs="Times New Roman"/>
          <w:sz w:val="24"/>
          <w:szCs w:val="24"/>
          <w:shd w:val="clear" w:color="auto" w:fill="FFFFFF"/>
          <w:lang w:val="la-Latn"/>
        </w:rPr>
        <w:t xml:space="preserve">četrzobu pumpurgliemeža </w:t>
      </w:r>
      <w:r w:rsidR="000C719A" w:rsidRPr="009E511A">
        <w:rPr>
          <w:rFonts w:ascii="Times New Roman" w:hAnsi="Times New Roman" w:cs="Times New Roman"/>
          <w:i/>
          <w:sz w:val="24"/>
          <w:szCs w:val="24"/>
          <w:shd w:val="clear" w:color="auto" w:fill="FFFFFF"/>
          <w:lang w:val="la-Latn"/>
        </w:rPr>
        <w:t>V. geyeri</w:t>
      </w:r>
      <w:r w:rsidR="000C719A" w:rsidRPr="009E511A">
        <w:rPr>
          <w:rFonts w:ascii="Times New Roman" w:hAnsi="Times New Roman" w:cs="Times New Roman"/>
          <w:bCs/>
          <w:sz w:val="24"/>
          <w:szCs w:val="24"/>
          <w:lang w:val="la-Latn"/>
        </w:rPr>
        <w:t xml:space="preserve"> dzīvotnēm.</w:t>
      </w:r>
    </w:p>
    <w:p w14:paraId="7D2FBC32" w14:textId="77777777" w:rsidR="00CE22C4" w:rsidRPr="009E511A" w:rsidRDefault="00CE22C4" w:rsidP="00CE22C4">
      <w:pPr>
        <w:tabs>
          <w:tab w:val="left" w:pos="5472"/>
        </w:tabs>
        <w:rPr>
          <w:rFonts w:ascii="Times New Roman" w:hAnsi="Times New Roman" w:cs="Times New Roman"/>
          <w:bCs/>
          <w:sz w:val="24"/>
          <w:szCs w:val="24"/>
          <w:lang w:val="la-Latn"/>
        </w:rPr>
      </w:pPr>
    </w:p>
    <w:p w14:paraId="7D2FBC33" w14:textId="77777777" w:rsidR="003D79D2" w:rsidRPr="009E511A" w:rsidRDefault="000C719A" w:rsidP="0070347C">
      <w:pPr>
        <w:tabs>
          <w:tab w:val="left" w:pos="5472"/>
        </w:tabs>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shd w:val="clear" w:color="auto" w:fill="FFFFFF"/>
          <w:lang w:val="la-Latn"/>
        </w:rPr>
        <w:t>Lai gan šo sugu</w:t>
      </w:r>
      <w:r w:rsidR="0070347C" w:rsidRPr="009E511A">
        <w:rPr>
          <w:rFonts w:ascii="Times New Roman" w:hAnsi="Times New Roman" w:cs="Times New Roman"/>
          <w:sz w:val="24"/>
          <w:szCs w:val="24"/>
          <w:shd w:val="clear" w:color="auto" w:fill="FFFFFF"/>
          <w:lang w:val="la-Latn"/>
        </w:rPr>
        <w:t xml:space="preserve"> atradne</w:t>
      </w:r>
      <w:r w:rsidRPr="009E511A">
        <w:rPr>
          <w:rFonts w:ascii="Times New Roman" w:hAnsi="Times New Roman" w:cs="Times New Roman"/>
          <w:sz w:val="24"/>
          <w:szCs w:val="24"/>
          <w:shd w:val="clear" w:color="auto" w:fill="FFFFFF"/>
          <w:lang w:val="la-Latn"/>
        </w:rPr>
        <w:t>s</w:t>
      </w:r>
      <w:r w:rsidR="0070347C" w:rsidRPr="009E511A">
        <w:rPr>
          <w:rFonts w:ascii="Times New Roman" w:hAnsi="Times New Roman" w:cs="Times New Roman"/>
          <w:sz w:val="24"/>
          <w:szCs w:val="24"/>
          <w:shd w:val="clear" w:color="auto" w:fill="FFFFFF"/>
          <w:lang w:val="la-Latn"/>
        </w:rPr>
        <w:t xml:space="preserve"> atrodas ārpus aizsargājamās teritorijas robežām, t</w:t>
      </w:r>
      <w:r w:rsidR="00BD4C84" w:rsidRPr="009E511A">
        <w:rPr>
          <w:rFonts w:ascii="Times New Roman" w:hAnsi="Times New Roman" w:cs="Times New Roman"/>
          <w:sz w:val="24"/>
          <w:szCs w:val="24"/>
          <w:shd w:val="clear" w:color="auto" w:fill="FFFFFF"/>
          <w:lang w:val="lv-LV"/>
        </w:rPr>
        <w:t>ām</w:t>
      </w:r>
      <w:r w:rsidR="0070347C" w:rsidRPr="009E511A">
        <w:rPr>
          <w:rFonts w:ascii="Times New Roman" w:hAnsi="Times New Roman" w:cs="Times New Roman"/>
          <w:sz w:val="24"/>
          <w:szCs w:val="24"/>
          <w:shd w:val="clear" w:color="auto" w:fill="FFFFFF"/>
          <w:lang w:val="la-Latn"/>
        </w:rPr>
        <w:t xml:space="preserve"> ir būtiska nozīme dabas aizsardzībā. Veicot ceļa atjaunošanas darbus, nav pieļaujama zemsedzes bojāšana, kā arī </w:t>
      </w:r>
      <w:r w:rsidRPr="009E511A">
        <w:rPr>
          <w:rFonts w:ascii="Times New Roman" w:hAnsi="Times New Roman" w:cs="Times New Roman"/>
          <w:sz w:val="24"/>
          <w:szCs w:val="24"/>
          <w:shd w:val="clear" w:color="auto" w:fill="FFFFFF"/>
          <w:lang w:val="la-Latn"/>
        </w:rPr>
        <w:t>ceļa būvniecībai izmantojamā materiāla</w:t>
      </w:r>
      <w:r w:rsidR="0070347C" w:rsidRPr="009E511A">
        <w:rPr>
          <w:rFonts w:ascii="Times New Roman" w:hAnsi="Times New Roman" w:cs="Times New Roman"/>
          <w:sz w:val="24"/>
          <w:szCs w:val="24"/>
          <w:shd w:val="clear" w:color="auto" w:fill="FFFFFF"/>
          <w:lang w:val="la-Latn"/>
        </w:rPr>
        <w:t xml:space="preserve"> uzglabāšana vai izlīdzināšana aizsargājamo sugu dzīvotnes poligonā.</w:t>
      </w:r>
    </w:p>
    <w:p w14:paraId="7D2FBC34" w14:textId="77777777" w:rsidR="00BA0414" w:rsidRPr="009E511A" w:rsidRDefault="00BA0414" w:rsidP="0070347C">
      <w:pPr>
        <w:tabs>
          <w:tab w:val="left" w:pos="5472"/>
        </w:tabs>
        <w:jc w:val="both"/>
        <w:rPr>
          <w:rFonts w:ascii="Times New Roman" w:hAnsi="Times New Roman" w:cs="Times New Roman"/>
          <w:sz w:val="24"/>
          <w:szCs w:val="24"/>
          <w:shd w:val="clear" w:color="auto" w:fill="FFFFFF"/>
          <w:lang w:val="la-Latn"/>
        </w:rPr>
      </w:pPr>
    </w:p>
    <w:p w14:paraId="7D2FBC35" w14:textId="77777777" w:rsidR="00BA0414" w:rsidRPr="009E511A" w:rsidRDefault="422FF504" w:rsidP="0070347C">
      <w:pPr>
        <w:tabs>
          <w:tab w:val="left" w:pos="5472"/>
        </w:tabs>
        <w:jc w:val="both"/>
        <w:rPr>
          <w:rFonts w:ascii="Times New Roman" w:hAnsi="Times New Roman" w:cs="Times New Roman"/>
          <w:sz w:val="24"/>
          <w:szCs w:val="24"/>
          <w:shd w:val="clear" w:color="auto" w:fill="FFFFFF"/>
          <w:lang w:val="la-Latn"/>
        </w:rPr>
      </w:pPr>
      <w:r>
        <w:rPr>
          <w:noProof/>
          <w:lang w:val="lv-LV" w:eastAsia="lv-LV"/>
        </w:rPr>
        <w:drawing>
          <wp:inline distT="0" distB="0" distL="0" distR="0" wp14:anchorId="7D2FC216" wp14:editId="1B23C4A6">
            <wp:extent cx="5274310" cy="3729234"/>
            <wp:effectExtent l="0" t="0" r="2540" b="5080"/>
            <wp:docPr id="1600303979" name="Picture 37" descr="C:\Users\12380793\Downloads\C.2.3. pasākum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19" cstate="screen">
                      <a:extLst>
                        <a:ext uri="{28A0092B-C50C-407E-A947-70E740481C1C}">
                          <a14:useLocalDpi xmlns:a14="http://schemas.microsoft.com/office/drawing/2010/main"/>
                        </a:ext>
                      </a:extLst>
                    </a:blip>
                    <a:stretch>
                      <a:fillRect/>
                    </a:stretch>
                  </pic:blipFill>
                  <pic:spPr>
                    <a:xfrm>
                      <a:off x="0" y="0"/>
                      <a:ext cx="5274310" cy="3729234"/>
                    </a:xfrm>
                    <a:prstGeom prst="rect">
                      <a:avLst/>
                    </a:prstGeom>
                  </pic:spPr>
                </pic:pic>
              </a:graphicData>
            </a:graphic>
          </wp:inline>
        </w:drawing>
      </w:r>
    </w:p>
    <w:p w14:paraId="7D2FBC36" w14:textId="77777777" w:rsidR="00BA0414" w:rsidRPr="009E511A" w:rsidRDefault="00BA0414" w:rsidP="00BA0414">
      <w:pPr>
        <w:tabs>
          <w:tab w:val="left" w:pos="5472"/>
        </w:tabs>
        <w:jc w:val="both"/>
        <w:rPr>
          <w:rFonts w:ascii="Times New Roman" w:hAnsi="Times New Roman" w:cs="Times New Roman"/>
          <w:sz w:val="24"/>
          <w:szCs w:val="24"/>
          <w:shd w:val="clear" w:color="auto" w:fill="FFFFFF"/>
          <w:lang w:val="la-Latn"/>
        </w:rPr>
      </w:pPr>
      <w:r w:rsidRPr="009E511A">
        <w:rPr>
          <w:rFonts w:ascii="Times New Roman" w:hAnsi="Times New Roman" w:cs="Times New Roman"/>
          <w:i/>
          <w:lang w:val="lv-LV"/>
        </w:rPr>
        <w:t>5.4</w:t>
      </w:r>
      <w:r w:rsidR="001F45D5" w:rsidRPr="009E511A">
        <w:rPr>
          <w:rFonts w:ascii="Times New Roman" w:hAnsi="Times New Roman" w:cs="Times New Roman"/>
          <w:i/>
          <w:lang w:val="lv-LV"/>
        </w:rPr>
        <w:t>.22</w:t>
      </w:r>
      <w:r w:rsidRPr="009E511A">
        <w:rPr>
          <w:rFonts w:ascii="Times New Roman" w:hAnsi="Times New Roman" w:cs="Times New Roman"/>
          <w:i/>
          <w:lang w:val="lv-LV"/>
        </w:rPr>
        <w:t>. att.</w:t>
      </w:r>
      <w:r w:rsidRPr="009E511A">
        <w:rPr>
          <w:rFonts w:ascii="Times New Roman" w:hAnsi="Times New Roman" w:cs="Times New Roman"/>
          <w:b/>
          <w:i/>
          <w:lang w:val="lv-LV"/>
        </w:rPr>
        <w:t xml:space="preserve"> </w:t>
      </w:r>
      <w:r w:rsidRPr="009E511A">
        <w:rPr>
          <w:rFonts w:ascii="Times New Roman" w:hAnsi="Times New Roman"/>
          <w:b/>
          <w:bCs/>
          <w:i/>
          <w:sz w:val="20"/>
          <w:szCs w:val="20"/>
          <w:lang w:val="la-Latn"/>
        </w:rPr>
        <w:t>P</w:t>
      </w:r>
      <w:r w:rsidRPr="009E511A">
        <w:rPr>
          <w:rFonts w:ascii="Times New Roman" w:hAnsi="Times New Roman"/>
          <w:b/>
          <w:bCs/>
          <w:i/>
          <w:sz w:val="20"/>
          <w:szCs w:val="20"/>
          <w:lang w:val="lv-LV"/>
        </w:rPr>
        <w:t>iebraucam</w:t>
      </w:r>
      <w:r w:rsidRPr="009E511A">
        <w:rPr>
          <w:rFonts w:ascii="Times New Roman" w:hAnsi="Times New Roman"/>
          <w:b/>
          <w:bCs/>
          <w:i/>
          <w:sz w:val="20"/>
          <w:szCs w:val="20"/>
          <w:lang w:val="la-Latn"/>
        </w:rPr>
        <w:t>ā ceļa rekonstrukcijas vieta</w:t>
      </w:r>
      <w:r w:rsidRPr="009E511A">
        <w:rPr>
          <w:rFonts w:ascii="Times New Roman" w:hAnsi="Times New Roman"/>
          <w:b/>
          <w:bCs/>
          <w:i/>
          <w:sz w:val="20"/>
          <w:szCs w:val="20"/>
          <w:lang w:val="lv-LV"/>
        </w:rPr>
        <w:t xml:space="preserve"> Nūmiernes</w:t>
      </w:r>
      <w:r w:rsidRPr="009E511A">
        <w:rPr>
          <w:rFonts w:ascii="Times New Roman" w:hAnsi="Times New Roman"/>
          <w:b/>
          <w:bCs/>
          <w:i/>
          <w:sz w:val="20"/>
          <w:szCs w:val="20"/>
          <w:lang w:val="la-Latn"/>
        </w:rPr>
        <w:t xml:space="preserve"> ezera ZA piekrastē</w:t>
      </w:r>
    </w:p>
    <w:p w14:paraId="7D2FBC37" w14:textId="77777777" w:rsidR="0070347C" w:rsidRPr="009E511A" w:rsidRDefault="0070347C" w:rsidP="0070347C">
      <w:pPr>
        <w:tabs>
          <w:tab w:val="left" w:pos="5472"/>
        </w:tabs>
        <w:jc w:val="both"/>
        <w:rPr>
          <w:rFonts w:ascii="Times New Roman" w:hAnsi="Times New Roman" w:cs="Times New Roman"/>
          <w:bCs/>
          <w:sz w:val="24"/>
          <w:szCs w:val="24"/>
          <w:lang w:val="la-Latn"/>
        </w:rPr>
      </w:pPr>
    </w:p>
    <w:p w14:paraId="7D2FBC38" w14:textId="77777777" w:rsidR="000B195A" w:rsidRPr="009E511A" w:rsidRDefault="000B195A" w:rsidP="0081769D">
      <w:pPr>
        <w:rPr>
          <w:rFonts w:ascii="Times New Roman" w:hAnsi="Times New Roman" w:cs="Times New Roman"/>
          <w:b/>
          <w:bCs/>
          <w:sz w:val="24"/>
          <w:szCs w:val="24"/>
          <w:lang w:val="lv-LV"/>
        </w:rPr>
      </w:pPr>
      <w:r w:rsidRPr="009E511A">
        <w:rPr>
          <w:rFonts w:ascii="Times New Roman" w:hAnsi="Times New Roman" w:cs="Times New Roman"/>
          <w:b/>
          <w:bCs/>
          <w:sz w:val="24"/>
          <w:szCs w:val="24"/>
          <w:lang w:val="lv-LV"/>
        </w:rPr>
        <w:t xml:space="preserve">C.2.4. </w:t>
      </w:r>
      <w:r w:rsidR="00F91B65" w:rsidRPr="009E511A">
        <w:rPr>
          <w:rFonts w:ascii="Times New Roman" w:hAnsi="Times New Roman" w:cs="Times New Roman"/>
          <w:b/>
          <w:sz w:val="24"/>
          <w:szCs w:val="24"/>
          <w:lang w:val="lv-LV"/>
        </w:rPr>
        <w:t>Labiekārtotu</w:t>
      </w:r>
      <w:r w:rsidR="00A24E78" w:rsidRPr="009E511A">
        <w:rPr>
          <w:rFonts w:ascii="Times New Roman" w:hAnsi="Times New Roman" w:cs="Times New Roman"/>
          <w:b/>
          <w:sz w:val="24"/>
          <w:szCs w:val="24"/>
          <w:lang w:val="lv-LV"/>
        </w:rPr>
        <w:t xml:space="preserve"> l</w:t>
      </w:r>
      <w:r w:rsidR="00F91B65" w:rsidRPr="009E511A">
        <w:rPr>
          <w:rFonts w:ascii="Times New Roman" w:hAnsi="Times New Roman" w:cs="Times New Roman"/>
          <w:b/>
          <w:sz w:val="24"/>
          <w:szCs w:val="24"/>
          <w:lang w:val="lv-LV"/>
        </w:rPr>
        <w:t>aivu piestātņu</w:t>
      </w:r>
      <w:r w:rsidR="00A24E78" w:rsidRPr="009E511A">
        <w:rPr>
          <w:rFonts w:ascii="Times New Roman" w:hAnsi="Times New Roman" w:cs="Times New Roman"/>
          <w:b/>
          <w:sz w:val="24"/>
          <w:szCs w:val="24"/>
          <w:lang w:val="lv-LV"/>
        </w:rPr>
        <w:t xml:space="preserve">, peldvietas un laipu izbūve </w:t>
      </w:r>
      <w:r w:rsidRPr="009E511A">
        <w:rPr>
          <w:rFonts w:ascii="Times New Roman" w:hAnsi="Times New Roman" w:cs="Times New Roman"/>
          <w:b/>
          <w:sz w:val="24"/>
          <w:szCs w:val="24"/>
          <w:lang w:val="lv-LV"/>
        </w:rPr>
        <w:t>Nūmiernes ezera ZA piekrastē</w:t>
      </w:r>
    </w:p>
    <w:p w14:paraId="7D2FBC39" w14:textId="77777777" w:rsidR="000B195A" w:rsidRPr="009E511A" w:rsidRDefault="000B195A" w:rsidP="0081769D">
      <w:pPr>
        <w:rPr>
          <w:rFonts w:ascii="Times New Roman" w:hAnsi="Times New Roman" w:cs="Times New Roman"/>
          <w:b/>
          <w:bCs/>
          <w:sz w:val="24"/>
          <w:szCs w:val="24"/>
          <w:lang w:val="lv-LV"/>
        </w:rPr>
      </w:pPr>
    </w:p>
    <w:p w14:paraId="7D2FBC3A" w14:textId="77777777" w:rsidR="005F5CDA" w:rsidRPr="009E511A" w:rsidRDefault="006D4FEE" w:rsidP="00F4711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Atbilstoši Kārsavas novada pašvaldības sniegtajai informācijai, Nūmiernes ezera ZA piekrastē</w:t>
      </w:r>
      <w:r w:rsidR="005F5CDA" w:rsidRPr="009E511A">
        <w:rPr>
          <w:rFonts w:ascii="Times New Roman" w:hAnsi="Times New Roman" w:cs="Times New Roman"/>
          <w:sz w:val="24"/>
          <w:szCs w:val="24"/>
          <w:lang w:val="lv-LV"/>
        </w:rPr>
        <w:t xml:space="preserve"> (skat. </w:t>
      </w:r>
      <w:r w:rsidR="00B4762C" w:rsidRPr="009E511A">
        <w:rPr>
          <w:rFonts w:ascii="Times New Roman" w:hAnsi="Times New Roman" w:cs="Times New Roman"/>
          <w:sz w:val="24"/>
          <w:szCs w:val="24"/>
          <w:lang w:val="lv-LV"/>
        </w:rPr>
        <w:t>5.4.</w:t>
      </w:r>
      <w:r w:rsidR="007C517E" w:rsidRPr="009E511A">
        <w:rPr>
          <w:rFonts w:ascii="Times New Roman" w:hAnsi="Times New Roman" w:cs="Times New Roman"/>
          <w:sz w:val="24"/>
          <w:szCs w:val="24"/>
          <w:lang w:val="la-Latn"/>
        </w:rPr>
        <w:t>23</w:t>
      </w:r>
      <w:r w:rsidR="00CC69F5" w:rsidRPr="009E511A">
        <w:rPr>
          <w:rFonts w:ascii="Times New Roman" w:hAnsi="Times New Roman" w:cs="Times New Roman"/>
          <w:sz w:val="24"/>
          <w:szCs w:val="24"/>
          <w:lang w:val="lv-LV"/>
        </w:rPr>
        <w:t>.</w:t>
      </w:r>
      <w:r w:rsidR="005F5CDA" w:rsidRPr="009E511A">
        <w:rPr>
          <w:rFonts w:ascii="Times New Roman" w:hAnsi="Times New Roman" w:cs="Times New Roman"/>
          <w:sz w:val="24"/>
          <w:szCs w:val="24"/>
          <w:lang w:val="lv-LV"/>
        </w:rPr>
        <w:t xml:space="preserve"> att.) </w:t>
      </w:r>
      <w:r w:rsidRPr="009E511A">
        <w:rPr>
          <w:rFonts w:ascii="Times New Roman" w:hAnsi="Times New Roman" w:cs="Times New Roman"/>
          <w:sz w:val="24"/>
          <w:szCs w:val="24"/>
          <w:lang w:val="lv-LV"/>
        </w:rPr>
        <w:t xml:space="preserve">pašvaldība plāno labiekārtot </w:t>
      </w:r>
      <w:r w:rsidR="006A4E05" w:rsidRPr="009E511A">
        <w:rPr>
          <w:rFonts w:ascii="Times New Roman" w:hAnsi="Times New Roman" w:cs="Times New Roman"/>
          <w:sz w:val="24"/>
          <w:szCs w:val="24"/>
          <w:lang w:val="lv-LV"/>
        </w:rPr>
        <w:t>peldvietu</w:t>
      </w:r>
      <w:r w:rsidRPr="009E511A">
        <w:rPr>
          <w:rFonts w:ascii="Times New Roman" w:hAnsi="Times New Roman" w:cs="Times New Roman"/>
          <w:sz w:val="24"/>
          <w:szCs w:val="24"/>
          <w:lang w:val="lv-LV"/>
        </w:rPr>
        <w:t xml:space="preserve"> ar laivu piestātni un laipu. </w:t>
      </w:r>
      <w:r w:rsidR="006A4E05" w:rsidRPr="009E511A">
        <w:rPr>
          <w:rFonts w:ascii="Times New Roman" w:hAnsi="Times New Roman" w:cs="Times New Roman"/>
          <w:sz w:val="24"/>
          <w:szCs w:val="24"/>
          <w:lang w:val="lv-LV"/>
        </w:rPr>
        <w:t xml:space="preserve">Minētā vieta arī pašlaik tiek izmantota kā peldvieta un vieta laivas ielaišanai, tomēr tā nav atbilstoši labiekārtota. </w:t>
      </w:r>
      <w:r w:rsidR="005F5CDA" w:rsidRPr="009E511A">
        <w:rPr>
          <w:rFonts w:ascii="Times New Roman" w:hAnsi="Times New Roman" w:cs="Times New Roman"/>
          <w:sz w:val="24"/>
          <w:szCs w:val="24"/>
          <w:lang w:val="lv-LV"/>
        </w:rPr>
        <w:t xml:space="preserve">Peldvietas un laivu piestātnes labiekārtošanai nepieciešams veikt krūmu ciršanu, </w:t>
      </w:r>
      <w:r w:rsidR="00332488" w:rsidRPr="009E511A">
        <w:rPr>
          <w:rFonts w:ascii="Times New Roman" w:hAnsi="Times New Roman" w:cs="Times New Roman"/>
          <w:sz w:val="24"/>
          <w:szCs w:val="24"/>
          <w:lang w:val="lv-LV"/>
        </w:rPr>
        <w:t>niedru pļau</w:t>
      </w:r>
      <w:r w:rsidR="00740A9A" w:rsidRPr="009E511A">
        <w:rPr>
          <w:rFonts w:ascii="Times New Roman" w:hAnsi="Times New Roman" w:cs="Times New Roman"/>
          <w:sz w:val="24"/>
          <w:szCs w:val="24"/>
          <w:lang w:val="lv-LV"/>
        </w:rPr>
        <w:t>šanu, kā arī</w:t>
      </w:r>
      <w:r w:rsidR="005F5CDA" w:rsidRPr="009E511A">
        <w:rPr>
          <w:rFonts w:ascii="Times New Roman" w:hAnsi="Times New Roman" w:cs="Times New Roman"/>
          <w:sz w:val="24"/>
          <w:szCs w:val="24"/>
          <w:lang w:val="lv-LV"/>
        </w:rPr>
        <w:t xml:space="preserve"> </w:t>
      </w:r>
      <w:r w:rsidR="00C9633A" w:rsidRPr="009E511A">
        <w:rPr>
          <w:rFonts w:ascii="Times New Roman" w:hAnsi="Times New Roman" w:cs="Times New Roman"/>
          <w:sz w:val="24"/>
          <w:szCs w:val="24"/>
          <w:lang w:val="lv-LV"/>
        </w:rPr>
        <w:t xml:space="preserve">uzstādīt </w:t>
      </w:r>
      <w:r w:rsidR="005F5CDA" w:rsidRPr="009E511A">
        <w:rPr>
          <w:rFonts w:ascii="Times New Roman" w:hAnsi="Times New Roman" w:cs="Times New Roman"/>
          <w:sz w:val="24"/>
          <w:szCs w:val="24"/>
          <w:lang w:val="lv-LV"/>
        </w:rPr>
        <w:t>pārģērbšanās kab</w:t>
      </w:r>
      <w:r w:rsidR="00C9633A" w:rsidRPr="009E511A">
        <w:rPr>
          <w:rFonts w:ascii="Times New Roman" w:hAnsi="Times New Roman" w:cs="Times New Roman"/>
          <w:sz w:val="24"/>
          <w:szCs w:val="24"/>
          <w:lang w:val="lv-LV"/>
        </w:rPr>
        <w:t>īnes, tualetes un atkritumu urnas</w:t>
      </w:r>
      <w:r w:rsidR="005F5CDA" w:rsidRPr="009E511A">
        <w:rPr>
          <w:rFonts w:ascii="Times New Roman" w:hAnsi="Times New Roman" w:cs="Times New Roman"/>
          <w:sz w:val="24"/>
          <w:szCs w:val="24"/>
          <w:lang w:val="lv-LV"/>
        </w:rPr>
        <w:t>.</w:t>
      </w:r>
    </w:p>
    <w:p w14:paraId="7D2FBC3B" w14:textId="77777777" w:rsidR="005F5CDA" w:rsidRPr="009E511A" w:rsidRDefault="005F5CDA" w:rsidP="00F47114">
      <w:pPr>
        <w:jc w:val="both"/>
        <w:rPr>
          <w:rFonts w:ascii="Times New Roman" w:hAnsi="Times New Roman" w:cs="Times New Roman"/>
          <w:sz w:val="24"/>
          <w:szCs w:val="24"/>
          <w:lang w:val="lv-LV"/>
        </w:rPr>
      </w:pPr>
    </w:p>
    <w:p w14:paraId="7D2FBC3C" w14:textId="77777777" w:rsidR="00332488" w:rsidRPr="009E511A" w:rsidRDefault="006D4FEE" w:rsidP="00F4711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Tāpat Nūm</w:t>
      </w:r>
      <w:r w:rsidR="00993237" w:rsidRPr="009E511A">
        <w:rPr>
          <w:rFonts w:ascii="Times New Roman" w:hAnsi="Times New Roman" w:cs="Times New Roman"/>
          <w:sz w:val="24"/>
          <w:szCs w:val="24"/>
          <w:lang w:val="lv-LV"/>
        </w:rPr>
        <w:t>i</w:t>
      </w:r>
      <w:r w:rsidRPr="009E511A">
        <w:rPr>
          <w:rFonts w:ascii="Times New Roman" w:hAnsi="Times New Roman" w:cs="Times New Roman"/>
          <w:sz w:val="24"/>
          <w:szCs w:val="24"/>
          <w:lang w:val="lv-LV"/>
        </w:rPr>
        <w:t xml:space="preserve">ernes ezera krastā pie Kalvīnēm </w:t>
      </w:r>
      <w:r w:rsidR="005F5CDA" w:rsidRPr="009E511A">
        <w:rPr>
          <w:rFonts w:ascii="Times New Roman" w:hAnsi="Times New Roman" w:cs="Times New Roman"/>
          <w:sz w:val="24"/>
          <w:szCs w:val="24"/>
          <w:lang w:val="lv-LV"/>
        </w:rPr>
        <w:t xml:space="preserve">(skat. </w:t>
      </w:r>
      <w:r w:rsidR="00B4762C" w:rsidRPr="009E511A">
        <w:rPr>
          <w:rFonts w:ascii="Times New Roman" w:hAnsi="Times New Roman" w:cs="Times New Roman"/>
          <w:sz w:val="24"/>
          <w:szCs w:val="24"/>
          <w:lang w:val="lv-LV"/>
        </w:rPr>
        <w:t>5.4.</w:t>
      </w:r>
      <w:r w:rsidR="007C517E" w:rsidRPr="009E511A">
        <w:rPr>
          <w:rFonts w:ascii="Times New Roman" w:hAnsi="Times New Roman" w:cs="Times New Roman"/>
          <w:sz w:val="24"/>
          <w:szCs w:val="24"/>
          <w:lang w:val="la-Latn"/>
        </w:rPr>
        <w:t>23</w:t>
      </w:r>
      <w:r w:rsidR="00CC69F5" w:rsidRPr="009E511A">
        <w:rPr>
          <w:rFonts w:ascii="Times New Roman" w:hAnsi="Times New Roman" w:cs="Times New Roman"/>
          <w:sz w:val="24"/>
          <w:szCs w:val="24"/>
          <w:lang w:val="lv-LV"/>
        </w:rPr>
        <w:t>.</w:t>
      </w:r>
      <w:r w:rsidR="005F5CDA" w:rsidRPr="009E511A">
        <w:rPr>
          <w:rFonts w:ascii="Times New Roman" w:hAnsi="Times New Roman" w:cs="Times New Roman"/>
          <w:sz w:val="24"/>
          <w:szCs w:val="24"/>
          <w:lang w:val="lv-LV"/>
        </w:rPr>
        <w:t xml:space="preserve"> att.) </w:t>
      </w:r>
      <w:r w:rsidRPr="009E511A">
        <w:rPr>
          <w:rFonts w:ascii="Times New Roman" w:hAnsi="Times New Roman" w:cs="Times New Roman"/>
          <w:sz w:val="24"/>
          <w:szCs w:val="24"/>
          <w:lang w:val="lv-LV"/>
        </w:rPr>
        <w:t xml:space="preserve">tiek plānots izveidot </w:t>
      </w:r>
      <w:r w:rsidR="004A3EDC" w:rsidRPr="009E511A">
        <w:rPr>
          <w:rFonts w:ascii="Times New Roman" w:hAnsi="Times New Roman" w:cs="Times New Roman"/>
          <w:sz w:val="24"/>
          <w:szCs w:val="24"/>
          <w:lang w:val="lv-LV"/>
        </w:rPr>
        <w:t>trīs</w:t>
      </w:r>
      <w:r w:rsidRPr="009E511A">
        <w:rPr>
          <w:rFonts w:ascii="Times New Roman" w:hAnsi="Times New Roman" w:cs="Times New Roman"/>
          <w:sz w:val="24"/>
          <w:szCs w:val="24"/>
          <w:lang w:val="lv-LV"/>
        </w:rPr>
        <w:t xml:space="preserve"> makšķerēšanai paredzētas laipas</w:t>
      </w:r>
      <w:r w:rsidR="004A3EDC" w:rsidRPr="009E511A">
        <w:rPr>
          <w:rFonts w:ascii="Times New Roman" w:hAnsi="Times New Roman" w:cs="Times New Roman"/>
          <w:sz w:val="24"/>
          <w:szCs w:val="24"/>
          <w:lang w:val="lv-LV"/>
        </w:rPr>
        <w:t xml:space="preserve"> un laivu piestātni</w:t>
      </w:r>
      <w:r w:rsidR="006F5139" w:rsidRPr="009E511A">
        <w:rPr>
          <w:rFonts w:ascii="Times New Roman" w:hAnsi="Times New Roman" w:cs="Times New Roman"/>
          <w:sz w:val="24"/>
          <w:szCs w:val="24"/>
          <w:lang w:val="lv-LV"/>
        </w:rPr>
        <w:t>.</w:t>
      </w:r>
      <w:r w:rsidR="00C9633A" w:rsidRPr="009E511A">
        <w:rPr>
          <w:rFonts w:ascii="Times New Roman" w:hAnsi="Times New Roman" w:cs="Times New Roman"/>
          <w:sz w:val="24"/>
          <w:szCs w:val="24"/>
          <w:lang w:val="lv-LV"/>
        </w:rPr>
        <w:t xml:space="preserve"> </w:t>
      </w:r>
      <w:r w:rsidR="00332488" w:rsidRPr="009E511A">
        <w:rPr>
          <w:rFonts w:ascii="Times New Roman" w:hAnsi="Times New Roman" w:cs="Times New Roman"/>
          <w:sz w:val="24"/>
          <w:szCs w:val="24"/>
          <w:lang w:val="lv-LV"/>
        </w:rPr>
        <w:t>Vietās, kurās paredzēta laivu piestāt</w:t>
      </w:r>
      <w:r w:rsidR="0061151C" w:rsidRPr="009E511A">
        <w:rPr>
          <w:rFonts w:ascii="Times New Roman" w:hAnsi="Times New Roman" w:cs="Times New Roman"/>
          <w:sz w:val="24"/>
          <w:szCs w:val="24"/>
          <w:lang w:val="lv-LV"/>
        </w:rPr>
        <w:t>nes</w:t>
      </w:r>
      <w:r w:rsidR="00332488" w:rsidRPr="009E511A">
        <w:rPr>
          <w:rFonts w:ascii="Times New Roman" w:hAnsi="Times New Roman" w:cs="Times New Roman"/>
          <w:sz w:val="24"/>
          <w:szCs w:val="24"/>
          <w:lang w:val="lv-LV"/>
        </w:rPr>
        <w:t xml:space="preserve"> un makšķerēšanas laipu izbū</w:t>
      </w:r>
      <w:r w:rsidR="0061151C" w:rsidRPr="009E511A">
        <w:rPr>
          <w:rFonts w:ascii="Times New Roman" w:hAnsi="Times New Roman" w:cs="Times New Roman"/>
          <w:sz w:val="24"/>
          <w:szCs w:val="24"/>
          <w:lang w:val="lv-LV"/>
        </w:rPr>
        <w:t>ve</w:t>
      </w:r>
      <w:r w:rsidR="00332488" w:rsidRPr="009E511A">
        <w:rPr>
          <w:rFonts w:ascii="Times New Roman" w:hAnsi="Times New Roman" w:cs="Times New Roman"/>
          <w:sz w:val="24"/>
          <w:szCs w:val="24"/>
          <w:lang w:val="lv-LV"/>
        </w:rPr>
        <w:t xml:space="preserve">, ir </w:t>
      </w:r>
      <w:r w:rsidR="00942829" w:rsidRPr="009E511A">
        <w:rPr>
          <w:rFonts w:ascii="Times New Roman" w:hAnsi="Times New Roman" w:cs="Times New Roman"/>
          <w:sz w:val="24"/>
          <w:szCs w:val="24"/>
          <w:lang w:val="lv-LV"/>
        </w:rPr>
        <w:t>vēlams</w:t>
      </w:r>
      <w:r w:rsidR="00332488" w:rsidRPr="009E511A">
        <w:rPr>
          <w:rFonts w:ascii="Times New Roman" w:hAnsi="Times New Roman" w:cs="Times New Roman"/>
          <w:sz w:val="24"/>
          <w:szCs w:val="24"/>
          <w:lang w:val="lv-LV"/>
        </w:rPr>
        <w:t xml:space="preserve"> veikt niedru izpļaušanu</w:t>
      </w:r>
      <w:r w:rsidR="0061151C" w:rsidRPr="009E511A">
        <w:rPr>
          <w:rFonts w:ascii="Times New Roman" w:hAnsi="Times New Roman" w:cs="Times New Roman"/>
          <w:sz w:val="24"/>
          <w:szCs w:val="24"/>
          <w:lang w:val="lv-LV"/>
        </w:rPr>
        <w:t>.</w:t>
      </w:r>
    </w:p>
    <w:p w14:paraId="7D2FBC3D" w14:textId="77777777" w:rsidR="006A4E05" w:rsidRPr="009E511A" w:rsidRDefault="006A4E05" w:rsidP="00F47114">
      <w:pPr>
        <w:jc w:val="both"/>
        <w:rPr>
          <w:rFonts w:ascii="Times New Roman" w:hAnsi="Times New Roman" w:cs="Times New Roman"/>
          <w:sz w:val="24"/>
          <w:szCs w:val="24"/>
          <w:lang w:val="lv-LV"/>
        </w:rPr>
      </w:pPr>
    </w:p>
    <w:p w14:paraId="7D2FBC3E" w14:textId="77777777" w:rsidR="003D79D2" w:rsidRPr="009E511A" w:rsidRDefault="179DD224" w:rsidP="00F47114">
      <w:pPr>
        <w:jc w:val="both"/>
        <w:rPr>
          <w:rFonts w:ascii="Times New Roman" w:hAnsi="Times New Roman" w:cs="Times New Roman"/>
          <w:sz w:val="24"/>
          <w:szCs w:val="24"/>
          <w:lang w:val="lv-LV"/>
        </w:rPr>
      </w:pPr>
      <w:r>
        <w:rPr>
          <w:noProof/>
          <w:lang w:val="lv-LV" w:eastAsia="lv-LV"/>
        </w:rPr>
        <w:lastRenderedPageBreak/>
        <w:drawing>
          <wp:inline distT="0" distB="0" distL="0" distR="0" wp14:anchorId="7D2FC218" wp14:editId="232C74DE">
            <wp:extent cx="5274310" cy="3731297"/>
            <wp:effectExtent l="0" t="0" r="2540" b="2540"/>
            <wp:docPr id="1210050363" name="Picture 36" descr="C:\Users\12380793\Downloads\C.2.4 pasāk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120" cstate="screen">
                      <a:extLst>
                        <a:ext uri="{28A0092B-C50C-407E-A947-70E740481C1C}">
                          <a14:useLocalDpi xmlns:a14="http://schemas.microsoft.com/office/drawing/2010/main"/>
                        </a:ext>
                      </a:extLst>
                    </a:blip>
                    <a:stretch>
                      <a:fillRect/>
                    </a:stretch>
                  </pic:blipFill>
                  <pic:spPr>
                    <a:xfrm>
                      <a:off x="0" y="0"/>
                      <a:ext cx="5274310" cy="3731297"/>
                    </a:xfrm>
                    <a:prstGeom prst="rect">
                      <a:avLst/>
                    </a:prstGeom>
                  </pic:spPr>
                </pic:pic>
              </a:graphicData>
            </a:graphic>
          </wp:inline>
        </w:drawing>
      </w:r>
    </w:p>
    <w:p w14:paraId="7D2FBC3F" w14:textId="77777777" w:rsidR="004A3EDC" w:rsidRPr="009E511A" w:rsidRDefault="00491D9E" w:rsidP="004A3EDC">
      <w:pPr>
        <w:jc w:val="both"/>
        <w:rPr>
          <w:rFonts w:ascii="Times New Roman" w:hAnsi="Times New Roman" w:cs="Times New Roman"/>
          <w:i/>
          <w:lang w:val="lv-LV"/>
        </w:rPr>
      </w:pPr>
      <w:r w:rsidRPr="009E511A">
        <w:rPr>
          <w:rFonts w:ascii="Times New Roman" w:hAnsi="Times New Roman" w:cs="Times New Roman"/>
          <w:i/>
          <w:lang w:val="lv-LV"/>
        </w:rPr>
        <w:t>5.4.</w:t>
      </w:r>
      <w:r w:rsidR="007C517E" w:rsidRPr="009E511A">
        <w:rPr>
          <w:rFonts w:ascii="Times New Roman" w:hAnsi="Times New Roman" w:cs="Times New Roman"/>
          <w:i/>
          <w:lang w:val="la-Latn"/>
        </w:rPr>
        <w:t>23</w:t>
      </w:r>
      <w:r w:rsidR="004A3EDC" w:rsidRPr="009E511A">
        <w:rPr>
          <w:rFonts w:ascii="Times New Roman" w:hAnsi="Times New Roman" w:cs="Times New Roman"/>
          <w:i/>
          <w:lang w:val="lv-LV"/>
        </w:rPr>
        <w:t>. att.</w:t>
      </w:r>
      <w:r w:rsidR="004A3EDC" w:rsidRPr="009E511A">
        <w:rPr>
          <w:rFonts w:ascii="Times New Roman" w:hAnsi="Times New Roman" w:cs="Times New Roman"/>
          <w:b/>
          <w:i/>
          <w:lang w:val="lv-LV"/>
        </w:rPr>
        <w:t xml:space="preserve"> </w:t>
      </w:r>
      <w:r w:rsidR="004A3EDC" w:rsidRPr="009E511A">
        <w:rPr>
          <w:rFonts w:ascii="Times New Roman" w:hAnsi="Times New Roman"/>
          <w:b/>
          <w:bCs/>
          <w:i/>
          <w:sz w:val="20"/>
          <w:szCs w:val="20"/>
          <w:lang w:val="lv-LV"/>
        </w:rPr>
        <w:t>Plā</w:t>
      </w:r>
      <w:r w:rsidR="00CC69F5" w:rsidRPr="009E511A">
        <w:rPr>
          <w:rFonts w:ascii="Times New Roman" w:hAnsi="Times New Roman"/>
          <w:b/>
          <w:bCs/>
          <w:i/>
          <w:sz w:val="20"/>
          <w:szCs w:val="20"/>
          <w:lang w:val="lv-LV"/>
        </w:rPr>
        <w:t>notās</w:t>
      </w:r>
      <w:r w:rsidR="004A3EDC" w:rsidRPr="009E511A">
        <w:rPr>
          <w:rFonts w:ascii="Times New Roman" w:hAnsi="Times New Roman"/>
          <w:b/>
          <w:bCs/>
          <w:i/>
          <w:sz w:val="20"/>
          <w:szCs w:val="20"/>
          <w:lang w:val="lv-LV"/>
        </w:rPr>
        <w:t xml:space="preserve"> laivu piestātņu, makšķerēšanas laipu un peldvietas </w:t>
      </w:r>
      <w:r w:rsidR="00CC69F5" w:rsidRPr="009E511A">
        <w:rPr>
          <w:rFonts w:ascii="Times New Roman" w:hAnsi="Times New Roman"/>
          <w:b/>
          <w:bCs/>
          <w:i/>
          <w:sz w:val="20"/>
          <w:szCs w:val="20"/>
          <w:lang w:val="lv-LV"/>
        </w:rPr>
        <w:t>izveides vietas Nūmiernes ezera ZA piekrastē</w:t>
      </w:r>
    </w:p>
    <w:p w14:paraId="7D2FBC40" w14:textId="77777777" w:rsidR="003D79D2" w:rsidRPr="009E511A" w:rsidRDefault="003D79D2" w:rsidP="00F47114">
      <w:pPr>
        <w:jc w:val="both"/>
        <w:rPr>
          <w:rFonts w:ascii="Times New Roman" w:hAnsi="Times New Roman" w:cs="Times New Roman"/>
          <w:sz w:val="24"/>
          <w:szCs w:val="24"/>
          <w:lang w:val="lv-LV"/>
        </w:rPr>
      </w:pPr>
    </w:p>
    <w:p w14:paraId="7D2FBC41" w14:textId="77777777" w:rsidR="001769D4" w:rsidRPr="009E511A" w:rsidRDefault="006F5139" w:rsidP="00F4711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Nūmiernes ezers atbilst ES nozīmes aizsargājamam biotopam </w:t>
      </w:r>
      <w:r w:rsidRPr="009E511A">
        <w:rPr>
          <w:rFonts w:ascii="Times New Roman" w:hAnsi="Times New Roman" w:cs="Times New Roman"/>
          <w:iCs/>
          <w:sz w:val="24"/>
          <w:szCs w:val="24"/>
          <w:lang w:val="lv-LV"/>
        </w:rPr>
        <w:t>31</w:t>
      </w:r>
      <w:r w:rsidR="00566A9E" w:rsidRPr="009E511A">
        <w:rPr>
          <w:rFonts w:ascii="Times New Roman" w:hAnsi="Times New Roman" w:cs="Times New Roman"/>
          <w:iCs/>
          <w:sz w:val="24"/>
          <w:szCs w:val="24"/>
          <w:lang w:val="lv-LV"/>
        </w:rPr>
        <w:t>5</w:t>
      </w:r>
      <w:r w:rsidRPr="009E511A">
        <w:rPr>
          <w:rFonts w:ascii="Times New Roman" w:hAnsi="Times New Roman" w:cs="Times New Roman"/>
          <w:iCs/>
          <w:sz w:val="24"/>
          <w:szCs w:val="24"/>
          <w:lang w:val="lv-LV"/>
        </w:rPr>
        <w:t>0</w:t>
      </w:r>
      <w:r w:rsidRPr="009E511A">
        <w:rPr>
          <w:rFonts w:ascii="Times New Roman" w:hAnsi="Times New Roman" w:cs="Times New Roman"/>
          <w:i/>
          <w:sz w:val="24"/>
          <w:szCs w:val="24"/>
          <w:lang w:val="lv-LV"/>
        </w:rPr>
        <w:t xml:space="preserve"> Eitrofi ezeri ar iegrimušu ūdensaugu un peldaugu augāju</w:t>
      </w:r>
      <w:r w:rsidRPr="009E511A">
        <w:rPr>
          <w:rFonts w:ascii="Times New Roman" w:hAnsi="Times New Roman" w:cs="Times New Roman"/>
          <w:sz w:val="24"/>
          <w:szCs w:val="24"/>
          <w:lang w:val="lv-LV"/>
        </w:rPr>
        <w:t xml:space="preserve">. </w:t>
      </w:r>
      <w:r w:rsidR="00AA65E0" w:rsidRPr="009E511A">
        <w:rPr>
          <w:rFonts w:ascii="Times New Roman" w:hAnsi="Times New Roman" w:cs="Times New Roman"/>
          <w:sz w:val="24"/>
          <w:szCs w:val="24"/>
          <w:lang w:val="lv-LV"/>
        </w:rPr>
        <w:t xml:space="preserve">No ezera funkcionēšanas viedokļa </w:t>
      </w:r>
      <w:r w:rsidRPr="009E511A">
        <w:rPr>
          <w:rFonts w:ascii="Times New Roman" w:hAnsi="Times New Roman" w:cs="Times New Roman"/>
          <w:sz w:val="24"/>
          <w:szCs w:val="24"/>
          <w:lang w:val="lv-LV"/>
        </w:rPr>
        <w:t xml:space="preserve">ekstensīva rekreācija, </w:t>
      </w:r>
      <w:r w:rsidR="008E2E6B" w:rsidRPr="009E511A">
        <w:rPr>
          <w:rFonts w:ascii="Times New Roman" w:hAnsi="Times New Roman" w:cs="Times New Roman"/>
          <w:sz w:val="24"/>
          <w:szCs w:val="24"/>
          <w:lang w:val="lv-LV"/>
        </w:rPr>
        <w:t xml:space="preserve">veidojot vai uzturot nelielus ap 50 m platus atvērumus, </w:t>
      </w:r>
      <w:r w:rsidR="00AA65E0" w:rsidRPr="009E511A">
        <w:rPr>
          <w:rFonts w:ascii="Times New Roman" w:hAnsi="Times New Roman" w:cs="Times New Roman"/>
          <w:sz w:val="24"/>
          <w:szCs w:val="24"/>
          <w:lang w:val="lv-LV"/>
        </w:rPr>
        <w:t xml:space="preserve">biotopam </w:t>
      </w:r>
      <w:r w:rsidRPr="009E511A">
        <w:rPr>
          <w:rFonts w:ascii="Times New Roman" w:hAnsi="Times New Roman" w:cs="Times New Roman"/>
          <w:sz w:val="24"/>
          <w:szCs w:val="24"/>
          <w:lang w:val="lv-LV"/>
        </w:rPr>
        <w:t>ir labvēlīga</w:t>
      </w:r>
      <w:r w:rsidR="008E2E6B"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(Urtāns, 2017)</w:t>
      </w:r>
      <w:r w:rsidR="00AA65E0" w:rsidRPr="009E511A">
        <w:rPr>
          <w:rFonts w:ascii="Times New Roman" w:hAnsi="Times New Roman" w:cs="Times New Roman"/>
          <w:sz w:val="24"/>
          <w:szCs w:val="24"/>
          <w:lang w:val="lv-LV"/>
        </w:rPr>
        <w:t>.</w:t>
      </w:r>
      <w:r w:rsidR="00A60184" w:rsidRPr="009E511A">
        <w:rPr>
          <w:rFonts w:ascii="Times New Roman" w:hAnsi="Times New Roman" w:cs="Times New Roman"/>
          <w:sz w:val="24"/>
          <w:szCs w:val="24"/>
          <w:lang w:val="lv-LV"/>
        </w:rPr>
        <w:t xml:space="preserve"> </w:t>
      </w:r>
      <w:r w:rsidR="00B27B88" w:rsidRPr="009E511A">
        <w:rPr>
          <w:rFonts w:ascii="Times New Roman" w:hAnsi="Times New Roman" w:cs="Times New Roman"/>
          <w:sz w:val="24"/>
          <w:szCs w:val="24"/>
          <w:lang w:val="lv-LV"/>
        </w:rPr>
        <w:t xml:space="preserve">Plānotajās peldvietas/laivu piestātnes un makšķerēšanas laipu izveidošanas vietās </w:t>
      </w:r>
      <w:r w:rsidR="00EC5CA2" w:rsidRPr="009E511A">
        <w:rPr>
          <w:rFonts w:ascii="Times New Roman" w:hAnsi="Times New Roman" w:cs="Times New Roman"/>
          <w:sz w:val="24"/>
          <w:szCs w:val="24"/>
          <w:lang w:val="lv-LV"/>
        </w:rPr>
        <w:t>vēlama</w:t>
      </w:r>
      <w:r w:rsidR="00B27B88" w:rsidRPr="009E511A">
        <w:rPr>
          <w:rFonts w:ascii="Times New Roman" w:hAnsi="Times New Roman" w:cs="Times New Roman"/>
          <w:sz w:val="24"/>
          <w:szCs w:val="24"/>
          <w:lang w:val="lv-LV"/>
        </w:rPr>
        <w:t xml:space="preserve"> niedru pļaušana un izvākšana. Pļaušana veicama ar izkapti, iebrienot ūdenī, vai no laivas ar izkapti īsā kātā, nopļaujot niedres pēc iespējas tuvu ezera gultnei. Niedru izpļaušana </w:t>
      </w:r>
      <w:r w:rsidR="00EC5CA2" w:rsidRPr="009E511A">
        <w:rPr>
          <w:rFonts w:ascii="Times New Roman" w:hAnsi="Times New Roman" w:cs="Times New Roman"/>
          <w:sz w:val="24"/>
          <w:szCs w:val="24"/>
          <w:lang w:val="lv-LV"/>
        </w:rPr>
        <w:t>veicama</w:t>
      </w:r>
      <w:r w:rsidR="00B27B88" w:rsidRPr="009E511A">
        <w:rPr>
          <w:rFonts w:ascii="Times New Roman" w:hAnsi="Times New Roman" w:cs="Times New Roman"/>
          <w:sz w:val="24"/>
          <w:szCs w:val="24"/>
          <w:lang w:val="lv-LV"/>
        </w:rPr>
        <w:t xml:space="preserve"> 3 – 4 reizes gadā, vismaz 2</w:t>
      </w:r>
      <w:r w:rsidR="00BD4C84" w:rsidRPr="009E511A">
        <w:rPr>
          <w:rFonts w:ascii="Times New Roman" w:hAnsi="Times New Roman" w:cs="Times New Roman"/>
          <w:sz w:val="24"/>
          <w:szCs w:val="24"/>
          <w:lang w:val="lv-LV"/>
        </w:rPr>
        <w:t xml:space="preserve"> – </w:t>
      </w:r>
      <w:r w:rsidR="00B27B88" w:rsidRPr="009E511A">
        <w:rPr>
          <w:rFonts w:ascii="Times New Roman" w:hAnsi="Times New Roman" w:cs="Times New Roman"/>
          <w:sz w:val="24"/>
          <w:szCs w:val="24"/>
          <w:lang w:val="lv-LV"/>
        </w:rPr>
        <w:t>3 gadus pēc kārtas (Urtāne, 2014). Pļaujot jāveido krastam perpendikulāri atvērumi. Pļaušana veicama līdz 50 m platos posmos. Nopļauto augu daļas pēc nopļaušanas tūlīt jāizvāc no ūdens.</w:t>
      </w:r>
    </w:p>
    <w:p w14:paraId="7D2FBC42" w14:textId="77777777" w:rsidR="00736302" w:rsidRPr="009E511A" w:rsidRDefault="00736302" w:rsidP="00736302">
      <w:pPr>
        <w:jc w:val="both"/>
        <w:rPr>
          <w:rFonts w:ascii="Times New Roman" w:hAnsi="Times New Roman" w:cs="Times New Roman"/>
          <w:sz w:val="24"/>
          <w:szCs w:val="24"/>
          <w:shd w:val="clear" w:color="auto" w:fill="FFFFFF" w:themeFill="background1"/>
          <w:lang w:val="lv-LV"/>
        </w:rPr>
      </w:pPr>
    </w:p>
    <w:p w14:paraId="7D2FBC43" w14:textId="243B0B9F" w:rsidR="00736302" w:rsidRPr="009E511A" w:rsidRDefault="007113A1" w:rsidP="00736302">
      <w:pPr>
        <w:jc w:val="both"/>
        <w:rPr>
          <w:rFonts w:ascii="Times New Roman" w:hAnsi="Times New Roman" w:cs="Times New Roman"/>
          <w:sz w:val="24"/>
          <w:szCs w:val="24"/>
          <w:shd w:val="clear" w:color="auto" w:fill="FFFFFF"/>
          <w:lang w:val="lv-LV"/>
        </w:rPr>
      </w:pPr>
      <w:r w:rsidRPr="009E511A">
        <w:rPr>
          <w:rFonts w:ascii="Times New Roman" w:hAnsi="Times New Roman" w:cs="Times New Roman"/>
          <w:sz w:val="24"/>
          <w:szCs w:val="24"/>
          <w:lang w:val="lv-LV"/>
        </w:rPr>
        <w:t xml:space="preserve">Gadījumā, ja </w:t>
      </w:r>
      <w:r w:rsidR="00942829" w:rsidRPr="009E511A">
        <w:rPr>
          <w:rFonts w:ascii="Times New Roman" w:hAnsi="Times New Roman" w:cs="Times New Roman"/>
          <w:sz w:val="24"/>
          <w:szCs w:val="24"/>
          <w:lang w:val="lv-LV"/>
        </w:rPr>
        <w:t>plānoto peldvietu, laipu un laivu piestātņu izveidošanas vietās tiek paredzēta ezera gultnes padziļināša</w:t>
      </w:r>
      <w:r w:rsidR="008912D9" w:rsidRPr="009E511A">
        <w:rPr>
          <w:rFonts w:ascii="Times New Roman" w:hAnsi="Times New Roman" w:cs="Times New Roman"/>
          <w:sz w:val="24"/>
          <w:szCs w:val="24"/>
          <w:lang w:val="la-Latn"/>
        </w:rPr>
        <w:t>na</w:t>
      </w:r>
      <w:r w:rsidR="00942829" w:rsidRPr="009E511A">
        <w:rPr>
          <w:rFonts w:ascii="Times New Roman" w:hAnsi="Times New Roman" w:cs="Times New Roman"/>
          <w:sz w:val="24"/>
          <w:szCs w:val="24"/>
          <w:lang w:val="lv-LV"/>
        </w:rPr>
        <w:t xml:space="preserve">, tā </w:t>
      </w:r>
      <w:r w:rsidR="00736302" w:rsidRPr="009E511A">
        <w:rPr>
          <w:rFonts w:ascii="Times New Roman" w:hAnsi="Times New Roman" w:cs="Times New Roman"/>
          <w:sz w:val="24"/>
          <w:szCs w:val="24"/>
          <w:lang w:val="lv-LV"/>
        </w:rPr>
        <w:t xml:space="preserve">veicama </w:t>
      </w:r>
      <w:r w:rsidR="00E57A7D" w:rsidRPr="009E511A">
        <w:rPr>
          <w:rFonts w:ascii="Times New Roman" w:hAnsi="Times New Roman" w:cs="Times New Roman"/>
          <w:sz w:val="24"/>
          <w:szCs w:val="24"/>
          <w:lang w:val="lv-LV"/>
        </w:rPr>
        <w:t>standarta kārtībā</w:t>
      </w:r>
      <w:r w:rsidR="00736302" w:rsidRPr="009E511A">
        <w:rPr>
          <w:rFonts w:ascii="Times New Roman" w:hAnsi="Times New Roman" w:cs="Times New Roman"/>
          <w:sz w:val="24"/>
          <w:szCs w:val="24"/>
          <w:lang w:val="lv-LV"/>
        </w:rPr>
        <w:t xml:space="preserve"> saskaņā ar </w:t>
      </w:r>
      <w:r w:rsidR="006D53EA" w:rsidRPr="009E511A">
        <w:rPr>
          <w:rFonts w:ascii="Times New Roman" w:hAnsi="Times New Roman" w:cs="Times New Roman"/>
          <w:sz w:val="24"/>
          <w:szCs w:val="24"/>
          <w:lang w:val="lv-LV"/>
        </w:rPr>
        <w:t xml:space="preserve">MK </w:t>
      </w:r>
      <w:r w:rsidR="00736302" w:rsidRPr="009E511A">
        <w:rPr>
          <w:rFonts w:ascii="Times New Roman" w:hAnsi="Times New Roman" w:cs="Times New Roman"/>
          <w:sz w:val="24"/>
          <w:szCs w:val="24"/>
          <w:lang w:val="lv-LV"/>
        </w:rPr>
        <w:t>2006.</w:t>
      </w:r>
      <w:r w:rsidR="006D53EA">
        <w:rPr>
          <w:rFonts w:ascii="Times New Roman" w:hAnsi="Times New Roman" w:cs="Times New Roman"/>
          <w:sz w:val="24"/>
          <w:szCs w:val="24"/>
          <w:lang w:val="lv-LV"/>
        </w:rPr>
        <w:t> gada 13. jūnija</w:t>
      </w:r>
      <w:r w:rsidR="00736302" w:rsidRPr="009E511A">
        <w:rPr>
          <w:rFonts w:ascii="Times New Roman" w:hAnsi="Times New Roman" w:cs="Times New Roman"/>
          <w:sz w:val="24"/>
          <w:szCs w:val="24"/>
          <w:lang w:val="lv-LV"/>
        </w:rPr>
        <w:t xml:space="preserve"> noteikumiem Nr.</w:t>
      </w:r>
      <w:r w:rsidR="00BD4C84" w:rsidRPr="009E511A">
        <w:rPr>
          <w:rFonts w:ascii="Times New Roman" w:hAnsi="Times New Roman" w:cs="Times New Roman"/>
          <w:sz w:val="24"/>
          <w:szCs w:val="24"/>
          <w:lang w:val="lv-LV"/>
        </w:rPr>
        <w:t xml:space="preserve"> </w:t>
      </w:r>
      <w:r w:rsidR="00736302" w:rsidRPr="009E511A">
        <w:rPr>
          <w:rFonts w:ascii="Times New Roman" w:hAnsi="Times New Roman" w:cs="Times New Roman"/>
          <w:sz w:val="24"/>
          <w:szCs w:val="24"/>
          <w:lang w:val="lv-LV"/>
        </w:rPr>
        <w:t xml:space="preserve">475 “Virszemes ūdensobjektu un ostu akvatoriju tīrīšanas un padziļināšanas kārtība”, </w:t>
      </w:r>
      <w:r w:rsidRPr="009E511A">
        <w:rPr>
          <w:rFonts w:ascii="Times New Roman" w:hAnsi="Times New Roman" w:cs="Times New Roman"/>
          <w:sz w:val="24"/>
          <w:szCs w:val="24"/>
          <w:lang w:val="lv-LV"/>
        </w:rPr>
        <w:t xml:space="preserve">kā arī </w:t>
      </w:r>
      <w:r w:rsidR="00E57A7D" w:rsidRPr="009E511A">
        <w:rPr>
          <w:rFonts w:ascii="Times New Roman" w:hAnsi="Times New Roman" w:cs="Times New Roman"/>
          <w:sz w:val="24"/>
          <w:szCs w:val="24"/>
          <w:lang w:val="lv-LV"/>
        </w:rPr>
        <w:t xml:space="preserve">atbilstoši </w:t>
      </w:r>
      <w:r w:rsidR="00736302" w:rsidRPr="009E511A">
        <w:rPr>
          <w:rFonts w:ascii="Times New Roman" w:hAnsi="Times New Roman" w:cs="Times New Roman"/>
          <w:sz w:val="24"/>
          <w:szCs w:val="24"/>
          <w:lang w:val="lv-LV"/>
        </w:rPr>
        <w:t>Valsts vides dienesta tehniskajiem noteikumiem</w:t>
      </w:r>
      <w:r w:rsidR="00736302" w:rsidRPr="009E511A">
        <w:rPr>
          <w:rFonts w:ascii="Times New Roman" w:hAnsi="Times New Roman" w:cs="Times New Roman"/>
          <w:sz w:val="24"/>
          <w:szCs w:val="24"/>
          <w:shd w:val="clear" w:color="auto" w:fill="FFFFFF"/>
          <w:lang w:val="lv-LV"/>
        </w:rPr>
        <w:t>.</w:t>
      </w:r>
    </w:p>
    <w:p w14:paraId="7D2FBC44" w14:textId="77777777" w:rsidR="006B1DD1" w:rsidRPr="009E511A" w:rsidRDefault="006B1DD1" w:rsidP="00736302">
      <w:pPr>
        <w:jc w:val="both"/>
        <w:rPr>
          <w:rFonts w:ascii="Times New Roman" w:hAnsi="Times New Roman" w:cs="Times New Roman"/>
          <w:sz w:val="24"/>
          <w:szCs w:val="24"/>
          <w:shd w:val="clear" w:color="auto" w:fill="FFFFFF"/>
          <w:lang w:val="lv-LV"/>
        </w:rPr>
      </w:pPr>
    </w:p>
    <w:p w14:paraId="7D2FBC45" w14:textId="77777777" w:rsidR="006B1DD1" w:rsidRPr="009E511A" w:rsidRDefault="006B1DD1" w:rsidP="006B1DD1">
      <w:pPr>
        <w:tabs>
          <w:tab w:val="left" w:pos="5472"/>
        </w:tabs>
        <w:jc w:val="both"/>
        <w:rPr>
          <w:rFonts w:ascii="Times New Roman" w:hAnsi="Times New Roman" w:cs="Times New Roman"/>
          <w:bCs/>
          <w:i/>
          <w:sz w:val="24"/>
          <w:szCs w:val="24"/>
          <w:lang w:val="la-Latn"/>
        </w:rPr>
      </w:pPr>
      <w:r w:rsidRPr="009E511A">
        <w:rPr>
          <w:rFonts w:ascii="Times New Roman" w:hAnsi="Times New Roman" w:cs="Times New Roman"/>
          <w:bCs/>
          <w:sz w:val="24"/>
          <w:szCs w:val="24"/>
          <w:lang w:val="la-Latn"/>
        </w:rPr>
        <w:t>Nūmiernes ezeram pieg</w:t>
      </w:r>
      <w:r w:rsidR="006B058A" w:rsidRPr="009E511A">
        <w:rPr>
          <w:rFonts w:ascii="Times New Roman" w:hAnsi="Times New Roman" w:cs="Times New Roman"/>
          <w:bCs/>
          <w:sz w:val="24"/>
          <w:szCs w:val="24"/>
          <w:lang w:val="la-Latn"/>
        </w:rPr>
        <w:t>ulošajā teritorijā (skat. 5.4.</w:t>
      </w:r>
      <w:r w:rsidR="007C517E" w:rsidRPr="009E511A">
        <w:rPr>
          <w:rFonts w:ascii="Times New Roman" w:hAnsi="Times New Roman" w:cs="Times New Roman"/>
          <w:bCs/>
          <w:sz w:val="24"/>
          <w:szCs w:val="24"/>
          <w:lang w:val="la-Latn"/>
        </w:rPr>
        <w:t>23</w:t>
      </w:r>
      <w:r w:rsidRPr="009E511A">
        <w:rPr>
          <w:rFonts w:ascii="Times New Roman" w:hAnsi="Times New Roman" w:cs="Times New Roman"/>
          <w:bCs/>
          <w:sz w:val="24"/>
          <w:szCs w:val="24"/>
          <w:lang w:val="la-Latn"/>
        </w:rPr>
        <w:t xml:space="preserve">. att.) konstatētas </w:t>
      </w:r>
      <w:r w:rsidRPr="009E511A">
        <w:rPr>
          <w:rFonts w:ascii="Times New Roman" w:hAnsi="Times New Roman" w:cs="Times New Roman"/>
          <w:sz w:val="24"/>
          <w:szCs w:val="24"/>
          <w:shd w:val="clear" w:color="auto" w:fill="FFFFFF"/>
          <w:lang w:val="la-Latn"/>
        </w:rPr>
        <w:t xml:space="preserve">slaidā pumpurgliemeža </w:t>
      </w:r>
      <w:r w:rsidRPr="009E511A">
        <w:rPr>
          <w:rFonts w:ascii="Times New Roman" w:hAnsi="Times New Roman" w:cs="Times New Roman"/>
          <w:i/>
          <w:sz w:val="24"/>
          <w:szCs w:val="24"/>
          <w:shd w:val="clear" w:color="auto" w:fill="FFFFFF"/>
          <w:lang w:val="la-Latn"/>
        </w:rPr>
        <w:t>Vertigo angustior</w:t>
      </w:r>
      <w:r w:rsidRPr="009E511A">
        <w:rPr>
          <w:rFonts w:ascii="Times New Roman" w:hAnsi="Times New Roman" w:cs="Times New Roman"/>
          <w:bCs/>
          <w:sz w:val="24"/>
          <w:szCs w:val="24"/>
          <w:lang w:val="la-Latn"/>
        </w:rPr>
        <w:t xml:space="preserve"> un </w:t>
      </w:r>
      <w:r w:rsidRPr="009E511A">
        <w:rPr>
          <w:rFonts w:ascii="Times New Roman" w:hAnsi="Times New Roman" w:cs="Times New Roman"/>
          <w:sz w:val="24"/>
          <w:szCs w:val="24"/>
          <w:shd w:val="clear" w:color="auto" w:fill="FFFFFF"/>
          <w:lang w:val="la-Latn"/>
        </w:rPr>
        <w:t xml:space="preserve">četrzobu pumpurgliemeža </w:t>
      </w:r>
      <w:r w:rsidRPr="009E511A">
        <w:rPr>
          <w:rFonts w:ascii="Times New Roman" w:hAnsi="Times New Roman" w:cs="Times New Roman"/>
          <w:i/>
          <w:sz w:val="24"/>
          <w:szCs w:val="24"/>
          <w:shd w:val="clear" w:color="auto" w:fill="FFFFFF"/>
          <w:lang w:val="la-Latn"/>
        </w:rPr>
        <w:t>V. geyeri</w:t>
      </w:r>
      <w:r w:rsidRPr="009E511A">
        <w:rPr>
          <w:rFonts w:ascii="Times New Roman" w:hAnsi="Times New Roman" w:cs="Times New Roman"/>
          <w:bCs/>
          <w:sz w:val="24"/>
          <w:szCs w:val="24"/>
          <w:lang w:val="la-Latn"/>
        </w:rPr>
        <w:t xml:space="preserve"> atradnes.</w:t>
      </w:r>
      <w:r w:rsidR="006B058A" w:rsidRPr="009E511A">
        <w:rPr>
          <w:rFonts w:ascii="Times New Roman" w:hAnsi="Times New Roman" w:cs="Times New Roman"/>
          <w:bCs/>
          <w:i/>
          <w:sz w:val="24"/>
          <w:szCs w:val="24"/>
          <w:lang w:val="la-Latn"/>
        </w:rPr>
        <w:t xml:space="preserve"> </w:t>
      </w:r>
      <w:r w:rsidRPr="009E511A">
        <w:rPr>
          <w:rFonts w:ascii="Times New Roman" w:hAnsi="Times New Roman" w:cs="Times New Roman"/>
          <w:bCs/>
          <w:sz w:val="24"/>
          <w:szCs w:val="24"/>
          <w:lang w:val="la-Latn"/>
        </w:rPr>
        <w:t>Lai gan minētā teritorija atrodas ārpus ĪADT robežām, attiecībā uz apsaimniekošanas pasākuma ietvaros paredzētajiem darbiem, jāņem vērā bezmugurkaulnieku eksperta rekomendācijas, lai mazinātu apsaimniekošanas pas</w:t>
      </w:r>
      <w:r w:rsidR="00BD4C84" w:rsidRPr="009E511A">
        <w:rPr>
          <w:rFonts w:ascii="Times New Roman" w:hAnsi="Times New Roman" w:cs="Times New Roman"/>
          <w:bCs/>
          <w:sz w:val="24"/>
          <w:szCs w:val="24"/>
          <w:lang w:val="lv-LV"/>
        </w:rPr>
        <w:t>ā</w:t>
      </w:r>
      <w:r w:rsidRPr="009E511A">
        <w:rPr>
          <w:rFonts w:ascii="Times New Roman" w:hAnsi="Times New Roman" w:cs="Times New Roman"/>
          <w:bCs/>
          <w:sz w:val="24"/>
          <w:szCs w:val="24"/>
          <w:lang w:val="la-Latn"/>
        </w:rPr>
        <w:t xml:space="preserve">kuma iespējamo negatīvo ietekmi uz Nūmiernes ezera krastā konstatētajām </w:t>
      </w:r>
      <w:r w:rsidRPr="009E511A">
        <w:rPr>
          <w:rFonts w:ascii="Times New Roman" w:hAnsi="Times New Roman" w:cs="Times New Roman"/>
          <w:sz w:val="24"/>
          <w:szCs w:val="24"/>
          <w:shd w:val="clear" w:color="auto" w:fill="FFFFFF"/>
          <w:lang w:val="la-Latn"/>
        </w:rPr>
        <w:t xml:space="preserve">aizsargājamo pumpurgliemežu sugu </w:t>
      </w:r>
      <w:r w:rsidRPr="009E511A">
        <w:rPr>
          <w:rFonts w:ascii="Times New Roman" w:hAnsi="Times New Roman" w:cs="Times New Roman"/>
          <w:bCs/>
          <w:sz w:val="24"/>
          <w:szCs w:val="24"/>
          <w:lang w:val="la-Latn"/>
        </w:rPr>
        <w:t>dzīvotnēm.</w:t>
      </w:r>
    </w:p>
    <w:p w14:paraId="7D2FBC46" w14:textId="77777777" w:rsidR="000C719A" w:rsidRPr="009E511A" w:rsidRDefault="000C719A" w:rsidP="000C719A">
      <w:pPr>
        <w:tabs>
          <w:tab w:val="left" w:pos="5472"/>
        </w:tabs>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shd w:val="clear" w:color="auto" w:fill="FFFFFF"/>
          <w:lang w:val="la-Latn"/>
        </w:rPr>
        <w:t xml:space="preserve">Veicot </w:t>
      </w:r>
      <w:r w:rsidR="006B1DD1" w:rsidRPr="009E511A">
        <w:rPr>
          <w:rFonts w:ascii="Times New Roman" w:hAnsi="Times New Roman" w:cs="Times New Roman"/>
          <w:sz w:val="24"/>
          <w:szCs w:val="24"/>
          <w:shd w:val="clear" w:color="auto" w:fill="FFFFFF"/>
          <w:lang w:val="la-Latn"/>
        </w:rPr>
        <w:t xml:space="preserve">apsaimniekošanas pasākuma ietvaros paredzētos </w:t>
      </w:r>
      <w:r w:rsidRPr="009E511A">
        <w:rPr>
          <w:rFonts w:ascii="Times New Roman" w:hAnsi="Times New Roman" w:cs="Times New Roman"/>
          <w:sz w:val="24"/>
          <w:szCs w:val="24"/>
          <w:shd w:val="clear" w:color="auto" w:fill="FFFFFF"/>
          <w:lang w:val="la-Latn"/>
        </w:rPr>
        <w:t xml:space="preserve">darbus, nav pieļaujama zemsedzes bojāšana, kā arī jebkuru materiālu tajā skaitā no ezera izvāktā organiskā </w:t>
      </w:r>
      <w:r w:rsidRPr="009E511A">
        <w:rPr>
          <w:rFonts w:ascii="Times New Roman" w:hAnsi="Times New Roman" w:cs="Times New Roman"/>
          <w:sz w:val="24"/>
          <w:szCs w:val="24"/>
          <w:shd w:val="clear" w:color="auto" w:fill="FFFFFF"/>
          <w:lang w:val="la-Latn"/>
        </w:rPr>
        <w:lastRenderedPageBreak/>
        <w:t>materiāla, uzglabāšana vai izlīdzināšana aizsargājamo sugu dzīvotnes poligonā.</w:t>
      </w:r>
    </w:p>
    <w:p w14:paraId="7D2FBC47" w14:textId="77777777" w:rsidR="00B27B88" w:rsidRPr="009E511A" w:rsidRDefault="00B27B88" w:rsidP="00F47114">
      <w:pPr>
        <w:jc w:val="both"/>
        <w:rPr>
          <w:rFonts w:ascii="Times New Roman" w:hAnsi="Times New Roman" w:cs="Times New Roman"/>
          <w:sz w:val="24"/>
          <w:szCs w:val="24"/>
          <w:lang w:val="la-Latn"/>
        </w:rPr>
      </w:pPr>
    </w:p>
    <w:p w14:paraId="7D2FBC48" w14:textId="77777777" w:rsidR="002D1AD8" w:rsidRPr="009E511A" w:rsidRDefault="002D1AD8" w:rsidP="0081769D">
      <w:pPr>
        <w:rPr>
          <w:rFonts w:ascii="Times New Roman" w:hAnsi="Times New Roman" w:cs="Times New Roman"/>
          <w:b/>
          <w:bCs/>
          <w:sz w:val="24"/>
          <w:szCs w:val="24"/>
          <w:lang w:val="lv-LV"/>
        </w:rPr>
      </w:pPr>
      <w:r w:rsidRPr="009E511A">
        <w:rPr>
          <w:rFonts w:ascii="Times New Roman" w:hAnsi="Times New Roman" w:cs="Times New Roman"/>
          <w:b/>
          <w:bCs/>
          <w:sz w:val="24"/>
          <w:szCs w:val="24"/>
          <w:lang w:val="lv-LV"/>
        </w:rPr>
        <w:t>Zinātniskā</w:t>
      </w:r>
      <w:r w:rsidR="00B457D4" w:rsidRPr="009E511A">
        <w:rPr>
          <w:rFonts w:ascii="Times New Roman" w:hAnsi="Times New Roman" w:cs="Times New Roman"/>
          <w:b/>
          <w:bCs/>
          <w:sz w:val="24"/>
          <w:szCs w:val="24"/>
          <w:lang w:val="lv-LV"/>
        </w:rPr>
        <w:t>s</w:t>
      </w:r>
      <w:r w:rsidRPr="009E511A">
        <w:rPr>
          <w:rFonts w:ascii="Times New Roman" w:hAnsi="Times New Roman" w:cs="Times New Roman"/>
          <w:b/>
          <w:bCs/>
          <w:sz w:val="24"/>
          <w:szCs w:val="24"/>
          <w:lang w:val="lv-LV"/>
        </w:rPr>
        <w:t xml:space="preserve"> izpēte</w:t>
      </w:r>
      <w:r w:rsidR="00B457D4" w:rsidRPr="009E511A">
        <w:rPr>
          <w:rFonts w:ascii="Times New Roman" w:hAnsi="Times New Roman" w:cs="Times New Roman"/>
          <w:b/>
          <w:bCs/>
          <w:sz w:val="24"/>
          <w:szCs w:val="24"/>
          <w:lang w:val="lv-LV"/>
        </w:rPr>
        <w:t>s un monitoringa pasākumi</w:t>
      </w:r>
    </w:p>
    <w:p w14:paraId="7D2FBC49" w14:textId="77777777" w:rsidR="004C3EB6" w:rsidRPr="009E511A" w:rsidRDefault="004C3EB6" w:rsidP="0081769D">
      <w:pPr>
        <w:jc w:val="both"/>
        <w:rPr>
          <w:rFonts w:ascii="Times New Roman" w:hAnsi="Times New Roman" w:cs="Times New Roman"/>
          <w:b/>
          <w:i/>
          <w:color w:val="70AD47" w:themeColor="accent6"/>
          <w:sz w:val="24"/>
          <w:szCs w:val="24"/>
          <w:lang w:val="lv-LV"/>
        </w:rPr>
      </w:pPr>
    </w:p>
    <w:p w14:paraId="7D2FBC4A" w14:textId="77777777" w:rsidR="000B195A" w:rsidRPr="009E511A" w:rsidRDefault="000B195A" w:rsidP="0081769D">
      <w:pPr>
        <w:jc w:val="both"/>
        <w:rPr>
          <w:rFonts w:ascii="Times New Roman" w:hAnsi="Times New Roman" w:cs="Times New Roman"/>
          <w:b/>
          <w:sz w:val="24"/>
          <w:szCs w:val="24"/>
          <w:lang w:val="lv-LV"/>
        </w:rPr>
      </w:pPr>
      <w:r w:rsidRPr="009E511A">
        <w:rPr>
          <w:rFonts w:ascii="Times New Roman" w:hAnsi="Times New Roman" w:cs="Times New Roman"/>
          <w:b/>
          <w:sz w:val="24"/>
          <w:szCs w:val="24"/>
          <w:lang w:val="lv-LV"/>
        </w:rPr>
        <w:t>D.1.1. Apsaimniekošanas pasākumu efektivitātes monitorings</w:t>
      </w:r>
    </w:p>
    <w:p w14:paraId="7D2FBC4B" w14:textId="77777777" w:rsidR="000B195A" w:rsidRPr="009E511A" w:rsidRDefault="000B195A" w:rsidP="0081769D">
      <w:pPr>
        <w:jc w:val="both"/>
        <w:rPr>
          <w:rFonts w:ascii="Times New Roman" w:hAnsi="Times New Roman" w:cs="Times New Roman"/>
          <w:b/>
          <w:sz w:val="24"/>
          <w:szCs w:val="24"/>
          <w:lang w:val="lv-LV"/>
        </w:rPr>
      </w:pPr>
    </w:p>
    <w:p w14:paraId="7D2FBC4C" w14:textId="77777777" w:rsidR="00355136" w:rsidRPr="009E511A" w:rsidRDefault="006E04B9" w:rsidP="00355136">
      <w:pPr>
        <w:jc w:val="both"/>
        <w:rPr>
          <w:rFonts w:ascii="Times New Roman" w:hAnsi="Times New Roman" w:cs="Times New Roman"/>
          <w:b/>
          <w:sz w:val="24"/>
          <w:szCs w:val="24"/>
          <w:lang w:val="lv-LV"/>
        </w:rPr>
      </w:pPr>
      <w:r w:rsidRPr="009E511A">
        <w:rPr>
          <w:rFonts w:ascii="Times New Roman" w:hAnsi="Times New Roman" w:cs="Times New Roman"/>
          <w:b/>
          <w:sz w:val="24"/>
          <w:szCs w:val="24"/>
          <w:lang w:val="lv-LV"/>
        </w:rPr>
        <w:t xml:space="preserve">Biotopa </w:t>
      </w:r>
      <w:r w:rsidRPr="009E511A">
        <w:rPr>
          <w:rFonts w:ascii="Times New Roman" w:hAnsi="Times New Roman" w:cs="Times New Roman"/>
          <w:b/>
          <w:iCs/>
          <w:sz w:val="24"/>
          <w:szCs w:val="24"/>
          <w:lang w:val="lv-LV"/>
        </w:rPr>
        <w:t>9060</w:t>
      </w:r>
      <w:r w:rsidRPr="009E511A">
        <w:rPr>
          <w:rFonts w:ascii="Times New Roman" w:hAnsi="Times New Roman" w:cs="Times New Roman"/>
          <w:b/>
          <w:i/>
          <w:sz w:val="24"/>
          <w:szCs w:val="24"/>
          <w:lang w:val="lv-LV"/>
        </w:rPr>
        <w:t xml:space="preserve"> Skujkoku meži uz osveida reljefa formām</w:t>
      </w:r>
      <w:r w:rsidRPr="009E511A">
        <w:rPr>
          <w:rFonts w:ascii="Times New Roman" w:hAnsi="Times New Roman" w:cs="Times New Roman"/>
          <w:b/>
          <w:sz w:val="24"/>
          <w:szCs w:val="24"/>
          <w:lang w:val="lv-LV"/>
        </w:rPr>
        <w:t xml:space="preserve"> kvalitātes uzlabošanas sekmju monitorings</w:t>
      </w:r>
    </w:p>
    <w:p w14:paraId="7D2FBC4D" w14:textId="77777777" w:rsidR="006E04B9" w:rsidRPr="009E511A" w:rsidRDefault="006E04B9" w:rsidP="00355136">
      <w:pPr>
        <w:jc w:val="both"/>
        <w:rPr>
          <w:rFonts w:ascii="Times New Roman" w:hAnsi="Times New Roman" w:cs="Times New Roman"/>
          <w:sz w:val="24"/>
          <w:szCs w:val="24"/>
          <w:u w:val="single"/>
          <w:lang w:val="lv-LV"/>
        </w:rPr>
      </w:pPr>
    </w:p>
    <w:p w14:paraId="7D2FBC4E" w14:textId="77777777" w:rsidR="00DA38E3" w:rsidRPr="009E511A" w:rsidRDefault="001A1DAE" w:rsidP="00355136">
      <w:pPr>
        <w:jc w:val="both"/>
        <w:rPr>
          <w:rFonts w:ascii="Times New Roman" w:hAnsi="Times New Roman" w:cs="Times New Roman"/>
          <w:sz w:val="24"/>
          <w:szCs w:val="24"/>
          <w:lang w:val="lv-LV"/>
        </w:rPr>
      </w:pPr>
      <w:r w:rsidRPr="009E511A">
        <w:rPr>
          <w:rFonts w:ascii="Times New Roman" w:eastAsia="Times New Roman" w:hAnsi="Times New Roman" w:cs="Times New Roman"/>
          <w:sz w:val="24"/>
          <w:szCs w:val="24"/>
          <w:lang w:val="lv-LV" w:eastAsia="lv-LV"/>
        </w:rPr>
        <w:t xml:space="preserve">Monitoringā tiek izmantota augu sugu uzskaite un to projektīvā seguma novērtēšana pastāvīgos parauglaukumos </w:t>
      </w:r>
      <w:r w:rsidRPr="009E511A">
        <w:rPr>
          <w:rFonts w:ascii="Times New Roman" w:hAnsi="Times New Roman" w:cs="Times New Roman"/>
          <w:sz w:val="24"/>
          <w:szCs w:val="24"/>
          <w:lang w:val="lv-LV"/>
        </w:rPr>
        <w:t>– noteikta izmēra laukuma vienībās.</w:t>
      </w:r>
      <w:r w:rsidR="00DA38E3" w:rsidRPr="009E511A">
        <w:rPr>
          <w:rFonts w:ascii="Times New Roman" w:hAnsi="Times New Roman" w:cs="Times New Roman"/>
          <w:sz w:val="24"/>
          <w:szCs w:val="24"/>
          <w:lang w:val="lv-LV"/>
        </w:rPr>
        <w:t xml:space="preserve"> Apsekošanu un uzskaiti veic sertificēts meža biotopu un vaskulāro augu sugu eksperts.</w:t>
      </w:r>
      <w:r w:rsidRPr="009E511A">
        <w:rPr>
          <w:rFonts w:ascii="Times New Roman" w:hAnsi="Times New Roman" w:cs="Times New Roman"/>
          <w:sz w:val="24"/>
          <w:szCs w:val="24"/>
          <w:lang w:val="lv-LV"/>
        </w:rPr>
        <w:t xml:space="preserve"> </w:t>
      </w:r>
      <w:r w:rsidR="002E0C78" w:rsidRPr="009E511A">
        <w:rPr>
          <w:rFonts w:ascii="Times New Roman" w:hAnsi="Times New Roman" w:cs="Times New Roman"/>
          <w:sz w:val="24"/>
          <w:szCs w:val="24"/>
          <w:lang w:val="lv-LV"/>
        </w:rPr>
        <w:t xml:space="preserve">Katrā apsaimniekošanas poligonā tiek izvietoti vismaz 10 parauglaukumi. </w:t>
      </w:r>
      <w:r w:rsidRPr="009E511A">
        <w:rPr>
          <w:rFonts w:ascii="Times New Roman" w:hAnsi="Times New Roman" w:cs="Times New Roman"/>
          <w:sz w:val="24"/>
          <w:szCs w:val="24"/>
          <w:lang w:val="lv-LV"/>
        </w:rPr>
        <w:t xml:space="preserve">Pirmo apsekošanu monitoringa ietvaros veic veģetācijas sezonā pirms cirtes veikšanas, izvēloties parauglaukumu atrašanās vietas, kuros tiks īstenota augu sugu uzskaite monitoringa gaitā. Pirmajā gadā tiek novērtēts </w:t>
      </w:r>
      <w:r w:rsidR="002E0C78" w:rsidRPr="009E511A">
        <w:rPr>
          <w:rFonts w:ascii="Times New Roman" w:hAnsi="Times New Roman" w:cs="Times New Roman"/>
          <w:sz w:val="24"/>
          <w:szCs w:val="24"/>
          <w:lang w:val="lv-LV"/>
        </w:rPr>
        <w:t xml:space="preserve">katra </w:t>
      </w:r>
      <w:r w:rsidRPr="009E511A">
        <w:rPr>
          <w:rFonts w:ascii="Times New Roman" w:hAnsi="Times New Roman" w:cs="Times New Roman"/>
          <w:sz w:val="24"/>
          <w:szCs w:val="24"/>
          <w:lang w:val="lv-LV"/>
        </w:rPr>
        <w:t xml:space="preserve">parauglaukuma noēnojums un veikta </w:t>
      </w:r>
      <w:r w:rsidR="002E0C78" w:rsidRPr="009E511A">
        <w:rPr>
          <w:rFonts w:ascii="Times New Roman" w:hAnsi="Times New Roman" w:cs="Times New Roman"/>
          <w:sz w:val="24"/>
          <w:szCs w:val="24"/>
          <w:lang w:val="lv-LV"/>
        </w:rPr>
        <w:t>biotopam raksturīgo u.c. augu sugu uzskaite izvēlētajā laukuma vienībā. Turpmākajos monitoringa gados (ik pēc trīs gadiem) katrā parauglaukumā tiek veikta atkārtota uzskaite un iegūtie rezultāti tiek salīdzināti ar iepriekšējos monitoringa īstenošanas gados iegūtajiem rezultā</w:t>
      </w:r>
      <w:r w:rsidR="00DA38E3" w:rsidRPr="009E511A">
        <w:rPr>
          <w:rFonts w:ascii="Times New Roman" w:hAnsi="Times New Roman" w:cs="Times New Roman"/>
          <w:sz w:val="24"/>
          <w:szCs w:val="24"/>
          <w:lang w:val="lv-LV"/>
        </w:rPr>
        <w:t>tiem.</w:t>
      </w:r>
    </w:p>
    <w:p w14:paraId="7D2FBC4F" w14:textId="77777777" w:rsidR="0023513D" w:rsidRPr="009E511A" w:rsidRDefault="0023513D" w:rsidP="00355136">
      <w:pPr>
        <w:jc w:val="both"/>
        <w:rPr>
          <w:rFonts w:ascii="Times New Roman" w:hAnsi="Times New Roman" w:cs="Times New Roman"/>
          <w:sz w:val="24"/>
          <w:szCs w:val="24"/>
          <w:lang w:val="lv-LV"/>
        </w:rPr>
      </w:pPr>
    </w:p>
    <w:p w14:paraId="7D2FBC50" w14:textId="77777777" w:rsidR="006E04B9" w:rsidRPr="009E511A" w:rsidRDefault="0023513D" w:rsidP="00355136">
      <w:p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 xml:space="preserve">Ņemot vērā monitoringa rezultātus, vajadzības gadījumā īstenojami kopšanas pasākumi veicot jauno kociņu retināšanu. </w:t>
      </w:r>
      <w:r w:rsidR="00DA38E3" w:rsidRPr="009E511A">
        <w:rPr>
          <w:rFonts w:ascii="Times New Roman" w:hAnsi="Times New Roman" w:cs="Times New Roman"/>
          <w:sz w:val="24"/>
          <w:szCs w:val="24"/>
          <w:lang w:val="lv-LV"/>
        </w:rPr>
        <w:t>Ņemot vērā monitoringa ietvaros iegūtos rezultātus, v</w:t>
      </w:r>
      <w:r w:rsidR="006E04B9" w:rsidRPr="009E511A">
        <w:rPr>
          <w:rFonts w:ascii="Times New Roman" w:hAnsi="Times New Roman" w:cs="Times New Roman"/>
          <w:sz w:val="24"/>
          <w:szCs w:val="24"/>
          <w:lang w:val="lv-LV"/>
        </w:rPr>
        <w:t xml:space="preserve">ajadzības gadījumā tiek ieteiktas un turpmāk īstenotas izmaiņas </w:t>
      </w:r>
      <w:r w:rsidR="00F46882" w:rsidRPr="009E511A">
        <w:rPr>
          <w:rFonts w:ascii="Times New Roman" w:hAnsi="Times New Roman" w:cs="Times New Roman"/>
          <w:sz w:val="24"/>
          <w:szCs w:val="24"/>
          <w:lang w:val="lv-LV"/>
        </w:rPr>
        <w:t xml:space="preserve">biotopa </w:t>
      </w:r>
      <w:r w:rsidR="00F46882" w:rsidRPr="009E511A">
        <w:rPr>
          <w:rFonts w:ascii="Times New Roman" w:hAnsi="Times New Roman" w:cs="Times New Roman"/>
          <w:iCs/>
          <w:sz w:val="24"/>
          <w:szCs w:val="24"/>
          <w:lang w:val="lv-LV"/>
        </w:rPr>
        <w:t>9060</w:t>
      </w:r>
      <w:r w:rsidR="00F46882" w:rsidRPr="009E511A">
        <w:rPr>
          <w:rFonts w:ascii="Times New Roman" w:hAnsi="Times New Roman" w:cs="Times New Roman"/>
          <w:i/>
          <w:sz w:val="24"/>
          <w:szCs w:val="24"/>
          <w:lang w:val="lv-LV"/>
        </w:rPr>
        <w:t xml:space="preserve"> Skujkoku meži uz osveida reljefa formām</w:t>
      </w:r>
      <w:r w:rsidR="00F46882" w:rsidRPr="009E511A">
        <w:rPr>
          <w:rFonts w:ascii="Times New Roman" w:hAnsi="Times New Roman" w:cs="Times New Roman"/>
          <w:sz w:val="24"/>
          <w:szCs w:val="24"/>
          <w:lang w:val="lv-LV"/>
        </w:rPr>
        <w:t xml:space="preserve"> kvalitātes uzlabošanai plānoto </w:t>
      </w:r>
      <w:r w:rsidR="006E04B9" w:rsidRPr="009E511A">
        <w:rPr>
          <w:rFonts w:ascii="Times New Roman" w:hAnsi="Times New Roman" w:cs="Times New Roman"/>
          <w:sz w:val="24"/>
          <w:szCs w:val="24"/>
          <w:lang w:val="lv-LV"/>
        </w:rPr>
        <w:t>ciršu veikšanā, lai sasniegtu īpaši aizsargājamajām sugām un biotopiem iespējami labvēlīgāku stāvokli.</w:t>
      </w:r>
      <w:r w:rsidRPr="009E511A">
        <w:rPr>
          <w:rFonts w:ascii="Times New Roman" w:hAnsi="Times New Roman" w:cs="Times New Roman"/>
          <w:sz w:val="24"/>
          <w:szCs w:val="24"/>
          <w:lang w:val="la-Latn"/>
        </w:rPr>
        <w:t xml:space="preserve"> </w:t>
      </w:r>
    </w:p>
    <w:p w14:paraId="7D2FBC51" w14:textId="77777777" w:rsidR="009A46E5" w:rsidRPr="009E511A" w:rsidRDefault="009A46E5" w:rsidP="00355136">
      <w:pPr>
        <w:jc w:val="both"/>
        <w:rPr>
          <w:rFonts w:ascii="Times New Roman" w:hAnsi="Times New Roman" w:cs="Times New Roman"/>
          <w:sz w:val="24"/>
          <w:szCs w:val="24"/>
          <w:lang w:val="lv-LV"/>
        </w:rPr>
      </w:pPr>
    </w:p>
    <w:p w14:paraId="7D2FBC52" w14:textId="77777777" w:rsidR="009A46E5" w:rsidRPr="009E511A" w:rsidRDefault="009A46E5" w:rsidP="009A46E5">
      <w:pPr>
        <w:jc w:val="both"/>
        <w:rPr>
          <w:rFonts w:ascii="Times New Roman" w:hAnsi="Times New Roman" w:cs="Times New Roman"/>
          <w:b/>
          <w:sz w:val="24"/>
          <w:szCs w:val="24"/>
          <w:lang w:val="lv-LV"/>
        </w:rPr>
      </w:pPr>
      <w:r w:rsidRPr="009E511A">
        <w:rPr>
          <w:rFonts w:ascii="Times New Roman" w:hAnsi="Times New Roman" w:cs="Times New Roman"/>
          <w:b/>
          <w:sz w:val="24"/>
          <w:szCs w:val="24"/>
          <w:lang w:val="lv-LV"/>
        </w:rPr>
        <w:t>Mežaudžu atjaunošanās sekmju monitorings pēc stādīto vidēja vecuma egļu audžu nociršanas</w:t>
      </w:r>
    </w:p>
    <w:p w14:paraId="7D2FBC53" w14:textId="77777777" w:rsidR="009A46E5" w:rsidRPr="009E511A" w:rsidRDefault="009A46E5" w:rsidP="009A46E5">
      <w:pPr>
        <w:jc w:val="both"/>
        <w:rPr>
          <w:rFonts w:ascii="Times New Roman" w:hAnsi="Times New Roman" w:cs="Times New Roman"/>
          <w:sz w:val="24"/>
          <w:szCs w:val="24"/>
          <w:lang w:val="lv-LV"/>
        </w:rPr>
      </w:pPr>
    </w:p>
    <w:p w14:paraId="7D2FBC54" w14:textId="083997A0" w:rsidR="009A46E5" w:rsidRPr="009E511A" w:rsidRDefault="009A46E5" w:rsidP="009A46E5">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3</w:t>
      </w:r>
      <w:r w:rsidR="00BD4C84" w:rsidRPr="009E511A">
        <w:rPr>
          <w:rFonts w:ascii="Arial" w:hAnsi="Arial" w:cs="Arial"/>
          <w:sz w:val="24"/>
          <w:szCs w:val="24"/>
          <w:lang w:val="lv-LV"/>
        </w:rPr>
        <w:t xml:space="preserve"> </w:t>
      </w:r>
      <w:r w:rsidR="00BD4C8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4 gadus pēc </w:t>
      </w:r>
      <w:r w:rsidR="00326231" w:rsidRPr="009E511A">
        <w:rPr>
          <w:rFonts w:ascii="Times New Roman" w:hAnsi="Times New Roman" w:cs="Times New Roman"/>
          <w:sz w:val="24"/>
          <w:szCs w:val="24"/>
          <w:lang w:val="lv-LV"/>
        </w:rPr>
        <w:t>223. kv. 42. nog., 43. nog.</w:t>
      </w:r>
      <w:r w:rsidR="00326231" w:rsidRPr="009E511A">
        <w:rPr>
          <w:rFonts w:ascii="Times New Roman" w:hAnsi="Times New Roman" w:cs="Times New Roman"/>
          <w:sz w:val="24"/>
          <w:szCs w:val="24"/>
          <w:lang w:val="la-Latn"/>
        </w:rPr>
        <w:t xml:space="preserve"> (daļa no nogabala), 44. nog. un 46. nog.</w:t>
      </w:r>
      <w:r w:rsidR="00326231" w:rsidRPr="009E511A">
        <w:rPr>
          <w:rFonts w:ascii="Times New Roman" w:hAnsi="Times New Roman" w:cs="Times New Roman"/>
          <w:sz w:val="24"/>
          <w:szCs w:val="24"/>
          <w:lang w:val="lv-LV"/>
        </w:rPr>
        <w:t xml:space="preserve">; </w:t>
      </w:r>
      <w:r w:rsidR="00326231" w:rsidRPr="009E511A">
        <w:rPr>
          <w:rFonts w:ascii="Times New Roman" w:hAnsi="Times New Roman" w:cs="Times New Roman"/>
          <w:sz w:val="24"/>
          <w:szCs w:val="24"/>
          <w:lang w:val="la-Latn"/>
        </w:rPr>
        <w:t>15.</w:t>
      </w:r>
      <w:r w:rsidR="006D53EA">
        <w:rPr>
          <w:rFonts w:ascii="Times New Roman" w:hAnsi="Times New Roman" w:cs="Times New Roman"/>
          <w:sz w:val="24"/>
          <w:szCs w:val="24"/>
          <w:lang w:val="lv-LV"/>
        </w:rPr>
        <w:t> </w:t>
      </w:r>
      <w:r w:rsidR="00326231" w:rsidRPr="009E511A">
        <w:rPr>
          <w:rFonts w:ascii="Times New Roman" w:hAnsi="Times New Roman" w:cs="Times New Roman"/>
          <w:sz w:val="24"/>
          <w:szCs w:val="24"/>
          <w:lang w:val="la-Latn"/>
        </w:rPr>
        <w:t>kv. 4., un 7. nog.</w:t>
      </w:r>
      <w:r w:rsidR="006B1DD1"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augošo egļu monokultūru nociršanas, nepieciešams novērtēt osu me</w:t>
      </w:r>
      <w:r w:rsidR="00BD4C84" w:rsidRPr="009E511A">
        <w:rPr>
          <w:rFonts w:ascii="Times New Roman" w:hAnsi="Times New Roman" w:cs="Times New Roman"/>
          <w:sz w:val="24"/>
          <w:szCs w:val="24"/>
          <w:lang w:val="lv-LV"/>
        </w:rPr>
        <w:t>ž</w:t>
      </w:r>
      <w:r w:rsidRPr="009E511A">
        <w:rPr>
          <w:rFonts w:ascii="Times New Roman" w:hAnsi="Times New Roman" w:cs="Times New Roman"/>
          <w:sz w:val="24"/>
          <w:szCs w:val="24"/>
          <w:lang w:val="lv-LV"/>
        </w:rPr>
        <w:t>iem raksturīg</w:t>
      </w:r>
      <w:r w:rsidR="00CD7898"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s kokaudzes atjaunošanās sekmes, veikt jaunaudžu kopšanu, kā arī izstrādāt rekomendācijas tālākajiem jaunaudzes kopšanas pasākumiem.</w:t>
      </w:r>
    </w:p>
    <w:p w14:paraId="7D2FBC55" w14:textId="77777777" w:rsidR="006B1DD1" w:rsidRPr="009E511A" w:rsidRDefault="006B1DD1" w:rsidP="00355136">
      <w:pPr>
        <w:jc w:val="both"/>
        <w:rPr>
          <w:rFonts w:ascii="Times New Roman" w:hAnsi="Times New Roman" w:cs="Times New Roman"/>
          <w:sz w:val="24"/>
          <w:szCs w:val="24"/>
          <w:lang w:val="lv-LV"/>
        </w:rPr>
      </w:pPr>
    </w:p>
    <w:p w14:paraId="7D2FBC56" w14:textId="77777777" w:rsidR="000B195A" w:rsidRPr="009E511A" w:rsidRDefault="000B195A" w:rsidP="0081769D">
      <w:pPr>
        <w:jc w:val="both"/>
        <w:rPr>
          <w:rFonts w:ascii="Times New Roman" w:hAnsi="Times New Roman" w:cs="Times New Roman"/>
          <w:b/>
          <w:sz w:val="24"/>
          <w:szCs w:val="24"/>
          <w:lang w:val="lv-LV"/>
        </w:rPr>
      </w:pPr>
      <w:r w:rsidRPr="009E511A">
        <w:rPr>
          <w:rFonts w:ascii="Times New Roman" w:hAnsi="Times New Roman" w:cs="Times New Roman"/>
          <w:b/>
          <w:sz w:val="24"/>
          <w:szCs w:val="24"/>
          <w:lang w:val="lv-LV"/>
        </w:rPr>
        <w:t>D.2.1. Aizsargājamo biotopu monitorings</w:t>
      </w:r>
    </w:p>
    <w:p w14:paraId="7D2FBC57" w14:textId="77777777" w:rsidR="000B195A" w:rsidRPr="009E511A" w:rsidRDefault="000B195A" w:rsidP="0081769D">
      <w:pPr>
        <w:jc w:val="both"/>
        <w:rPr>
          <w:rFonts w:ascii="Times New Roman" w:hAnsi="Times New Roman" w:cs="Times New Roman"/>
          <w:b/>
          <w:sz w:val="24"/>
          <w:szCs w:val="24"/>
          <w:lang w:val="lv-LV"/>
        </w:rPr>
      </w:pPr>
    </w:p>
    <w:p w14:paraId="7D2FBC58" w14:textId="77777777" w:rsidR="007C2736" w:rsidRPr="009E511A" w:rsidRDefault="00F761BC" w:rsidP="00F761B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Valsts vides mo</w:t>
      </w:r>
      <w:r w:rsidR="00CD69BA" w:rsidRPr="009E511A">
        <w:rPr>
          <w:rFonts w:ascii="Times New Roman" w:hAnsi="Times New Roman" w:cs="Times New Roman"/>
          <w:sz w:val="24"/>
          <w:szCs w:val="24"/>
          <w:lang w:val="lv-LV"/>
        </w:rPr>
        <w:t>nitoringa programmas ietvaros DP</w:t>
      </w:r>
      <w:r w:rsidRPr="009E511A">
        <w:rPr>
          <w:rFonts w:ascii="Times New Roman" w:hAnsi="Times New Roman" w:cs="Times New Roman"/>
          <w:sz w:val="24"/>
          <w:szCs w:val="24"/>
          <w:lang w:val="lv-LV"/>
        </w:rPr>
        <w:t xml:space="preserve"> teritorijā sastopamie ES nozīmes aizsargājamie biotopi līdz šim nav tikuši monitorēti. Dati par teritorijā sastopamo īpaši aizsargājamo biotopu stāvokli varētu tikt iegūti izmantojot Natura 2000 vietu monitoringa ietvaros iegūtos datus, speciāli pasākumi nav nepieciešami. </w:t>
      </w:r>
      <w:r w:rsidR="00DD0ABC" w:rsidRPr="009E511A">
        <w:rPr>
          <w:rFonts w:ascii="Times New Roman" w:hAnsi="Times New Roman" w:cs="Times New Roman"/>
          <w:sz w:val="24"/>
          <w:szCs w:val="24"/>
          <w:lang w:val="lv-LV"/>
        </w:rPr>
        <w:t>Šī monitoringa mērķis ir noteikt ES nozīmes sugu populāciju un biotopu stāvokli un izmaiņas Natura 2000 teritorijās visā valstī kopumā. Tas nozīmē, ka izlases veidā tiek monitorēti ES nozīmes aizsargājamie biotopi.</w:t>
      </w:r>
    </w:p>
    <w:p w14:paraId="7D2FBC59" w14:textId="77777777" w:rsidR="007C2736" w:rsidRPr="009E511A" w:rsidRDefault="007C2736" w:rsidP="00F761BC">
      <w:pPr>
        <w:jc w:val="both"/>
        <w:rPr>
          <w:rFonts w:ascii="Times New Roman" w:hAnsi="Times New Roman" w:cs="Times New Roman"/>
          <w:sz w:val="24"/>
          <w:szCs w:val="24"/>
          <w:lang w:val="lv-LV"/>
        </w:rPr>
      </w:pPr>
    </w:p>
    <w:p w14:paraId="7D2FBC5A" w14:textId="77777777" w:rsidR="00F761BC" w:rsidRPr="009E511A" w:rsidRDefault="00F761BC" w:rsidP="00F761B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ES nozīmes aizsargājamā biotopa </w:t>
      </w:r>
      <w:r w:rsidRPr="009E511A">
        <w:rPr>
          <w:rFonts w:ascii="Times New Roman" w:hAnsi="Times New Roman" w:cs="Times New Roman"/>
          <w:iCs/>
          <w:sz w:val="24"/>
          <w:szCs w:val="24"/>
          <w:lang w:val="lv-LV"/>
        </w:rPr>
        <w:t>9060</w:t>
      </w:r>
      <w:r w:rsidRPr="009E511A">
        <w:rPr>
          <w:rFonts w:ascii="Times New Roman" w:hAnsi="Times New Roman" w:cs="Times New Roman"/>
          <w:i/>
          <w:sz w:val="24"/>
          <w:szCs w:val="24"/>
          <w:lang w:val="lv-LV"/>
        </w:rPr>
        <w:t xml:space="preserve"> Skujkoku meži uz osveida reljefa formām</w:t>
      </w:r>
      <w:r w:rsidRPr="009E511A">
        <w:rPr>
          <w:rFonts w:ascii="Times New Roman" w:hAnsi="Times New Roman" w:cs="Times New Roman"/>
          <w:sz w:val="24"/>
          <w:szCs w:val="24"/>
          <w:lang w:val="lv-LV"/>
        </w:rPr>
        <w:t xml:space="preserve"> </w:t>
      </w:r>
      <w:r w:rsidR="007C2736" w:rsidRPr="009E511A">
        <w:rPr>
          <w:rFonts w:ascii="Times New Roman" w:hAnsi="Times New Roman" w:cs="Times New Roman"/>
          <w:sz w:val="24"/>
          <w:szCs w:val="24"/>
          <w:lang w:val="lv-LV"/>
        </w:rPr>
        <w:t>kvalitātes uzlabošanās sekmes, kā arī biotopa atjaunošanās sekmes pēc egļu un bērzu monokultūru izciršanas monitorējama</w:t>
      </w:r>
      <w:r w:rsidRPr="009E511A">
        <w:rPr>
          <w:rFonts w:ascii="Times New Roman" w:hAnsi="Times New Roman" w:cs="Times New Roman"/>
          <w:sz w:val="24"/>
          <w:szCs w:val="24"/>
          <w:lang w:val="lv-LV"/>
        </w:rPr>
        <w:t xml:space="preserve">s apsaimniekošanas pasākumu efektivitātes monitoringa ietvaros (skat. apsaimniekošanas pasākumu Nr. </w:t>
      </w:r>
      <w:r w:rsidR="007C2736" w:rsidRPr="009E511A">
        <w:rPr>
          <w:rFonts w:ascii="Times New Roman" w:hAnsi="Times New Roman" w:cs="Times New Roman"/>
          <w:sz w:val="24"/>
          <w:szCs w:val="24"/>
          <w:lang w:val="lv-LV"/>
        </w:rPr>
        <w:t>D</w:t>
      </w:r>
      <w:r w:rsidRPr="009E511A">
        <w:rPr>
          <w:rFonts w:ascii="Times New Roman" w:hAnsi="Times New Roman" w:cs="Times New Roman"/>
          <w:sz w:val="24"/>
          <w:szCs w:val="24"/>
          <w:lang w:val="lv-LV"/>
        </w:rPr>
        <w:t>.1.1.).</w:t>
      </w:r>
    </w:p>
    <w:p w14:paraId="7D2FBC5B" w14:textId="77777777" w:rsidR="00F761BC" w:rsidRPr="009E511A" w:rsidRDefault="00F761BC" w:rsidP="0081769D">
      <w:pPr>
        <w:jc w:val="both"/>
        <w:rPr>
          <w:rFonts w:ascii="Times New Roman" w:hAnsi="Times New Roman" w:cs="Times New Roman"/>
          <w:b/>
          <w:sz w:val="24"/>
          <w:szCs w:val="24"/>
          <w:lang w:val="lv-LV"/>
        </w:rPr>
      </w:pPr>
    </w:p>
    <w:p w14:paraId="7D2FBC5C" w14:textId="77777777" w:rsidR="000B195A" w:rsidRPr="009E511A" w:rsidRDefault="000B195A" w:rsidP="0081769D">
      <w:pPr>
        <w:jc w:val="both"/>
        <w:rPr>
          <w:rFonts w:ascii="Times New Roman" w:hAnsi="Times New Roman" w:cs="Times New Roman"/>
          <w:b/>
          <w:sz w:val="24"/>
          <w:szCs w:val="24"/>
          <w:lang w:val="lv-LV"/>
        </w:rPr>
      </w:pPr>
      <w:r w:rsidRPr="009E511A">
        <w:rPr>
          <w:rFonts w:ascii="Times New Roman" w:hAnsi="Times New Roman" w:cs="Times New Roman"/>
          <w:b/>
          <w:sz w:val="24"/>
          <w:szCs w:val="24"/>
          <w:lang w:val="lv-LV"/>
        </w:rPr>
        <w:t>D.2.2. Reto un īpaši aizsargājamo sugu monitorings</w:t>
      </w:r>
    </w:p>
    <w:p w14:paraId="7D2FBC5D" w14:textId="77777777" w:rsidR="000B195A" w:rsidRPr="009E511A" w:rsidRDefault="000B195A" w:rsidP="0081769D">
      <w:pPr>
        <w:jc w:val="both"/>
        <w:rPr>
          <w:rFonts w:ascii="Times New Roman" w:hAnsi="Times New Roman" w:cs="Times New Roman"/>
          <w:b/>
          <w:sz w:val="24"/>
          <w:szCs w:val="24"/>
          <w:lang w:val="lv-LV"/>
        </w:rPr>
      </w:pPr>
    </w:p>
    <w:p w14:paraId="7D2FBC5E" w14:textId="77777777" w:rsidR="00330CED" w:rsidRPr="009E511A" w:rsidRDefault="00CD7898" w:rsidP="00330CED">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No </w:t>
      </w:r>
      <w:r w:rsidR="00330CED" w:rsidRPr="009E511A">
        <w:rPr>
          <w:rFonts w:ascii="Times New Roman" w:hAnsi="Times New Roman" w:cs="Times New Roman"/>
          <w:sz w:val="24"/>
          <w:szCs w:val="24"/>
          <w:lang w:val="lv-LV"/>
        </w:rPr>
        <w:t>Valsts vides monitoringa programmā īstenotajām monitoringa aktivitātēm, DP teritorijā līdz šim veikts pumpurgliemežu (</w:t>
      </w:r>
      <w:r w:rsidR="00330CED" w:rsidRPr="009E511A">
        <w:rPr>
          <w:rFonts w:ascii="Times New Roman" w:hAnsi="Times New Roman" w:cs="Times New Roman"/>
          <w:i/>
          <w:sz w:val="24"/>
          <w:lang w:val="lv-LV"/>
        </w:rPr>
        <w:t>Vertigo angustior</w:t>
      </w:r>
      <w:r w:rsidR="00330CED" w:rsidRPr="009E511A">
        <w:rPr>
          <w:rFonts w:ascii="Times New Roman" w:hAnsi="Times New Roman" w:cs="Times New Roman"/>
          <w:sz w:val="24"/>
          <w:lang w:val="lv-LV"/>
        </w:rPr>
        <w:t xml:space="preserve"> un </w:t>
      </w:r>
      <w:r w:rsidR="00330CED" w:rsidRPr="009E511A">
        <w:rPr>
          <w:rFonts w:ascii="Times New Roman" w:hAnsi="Times New Roman" w:cs="Times New Roman"/>
          <w:i/>
          <w:sz w:val="24"/>
          <w:lang w:val="lv-LV"/>
        </w:rPr>
        <w:t>V.</w:t>
      </w:r>
      <w:r w:rsidRPr="009E511A">
        <w:rPr>
          <w:rFonts w:ascii="Times New Roman" w:hAnsi="Times New Roman" w:cs="Times New Roman"/>
          <w:i/>
          <w:sz w:val="24"/>
          <w:lang w:val="lv-LV"/>
        </w:rPr>
        <w:t xml:space="preserve"> </w:t>
      </w:r>
      <w:r w:rsidR="00330CED" w:rsidRPr="009E511A">
        <w:rPr>
          <w:rFonts w:ascii="Times New Roman" w:hAnsi="Times New Roman" w:cs="Times New Roman"/>
          <w:i/>
          <w:sz w:val="24"/>
          <w:lang w:val="lv-LV"/>
        </w:rPr>
        <w:t>gejeri</w:t>
      </w:r>
      <w:r w:rsidR="00330CED" w:rsidRPr="009E511A">
        <w:rPr>
          <w:rFonts w:ascii="Times New Roman" w:hAnsi="Times New Roman" w:cs="Times New Roman"/>
          <w:sz w:val="24"/>
          <w:szCs w:val="24"/>
          <w:lang w:val="lv-LV"/>
        </w:rPr>
        <w:t xml:space="preserve">) un meža sīksamteņa </w:t>
      </w:r>
      <w:r w:rsidR="00330CED" w:rsidRPr="009E511A">
        <w:rPr>
          <w:rFonts w:ascii="Times New Roman" w:hAnsi="Times New Roman" w:cs="Times New Roman"/>
          <w:i/>
          <w:sz w:val="24"/>
          <w:lang w:val="lv-LV"/>
        </w:rPr>
        <w:t>Coenonympha hero</w:t>
      </w:r>
      <w:r w:rsidR="00330CED" w:rsidRPr="009E511A">
        <w:rPr>
          <w:rFonts w:ascii="Times New Roman" w:hAnsi="Times New Roman" w:cs="Times New Roman"/>
          <w:sz w:val="24"/>
          <w:szCs w:val="24"/>
          <w:lang w:val="lv-LV"/>
        </w:rPr>
        <w:t xml:space="preserve"> monitorings (Bezmugurkaulnieku monitorings Natura 2000 teritorijās ietvaros), dzeltenās akmeņlauzītes </w:t>
      </w:r>
      <w:r w:rsidR="00330CED" w:rsidRPr="009E511A">
        <w:rPr>
          <w:rFonts w:ascii="Times New Roman" w:hAnsi="Times New Roman" w:cs="Times New Roman"/>
          <w:i/>
          <w:sz w:val="24"/>
          <w:szCs w:val="24"/>
          <w:lang w:val="lv-LV"/>
        </w:rPr>
        <w:t>Saxifraga hirculus</w:t>
      </w:r>
      <w:r w:rsidR="00655B42" w:rsidRPr="009E511A">
        <w:rPr>
          <w:rFonts w:ascii="Times New Roman" w:hAnsi="Times New Roman" w:cs="Times New Roman"/>
          <w:sz w:val="24"/>
          <w:szCs w:val="24"/>
          <w:lang w:val="lv-LV"/>
        </w:rPr>
        <w:t xml:space="preserve">, </w:t>
      </w:r>
      <w:r w:rsidR="00330CED" w:rsidRPr="009E511A">
        <w:rPr>
          <w:rFonts w:ascii="Times New Roman" w:hAnsi="Times New Roman" w:cs="Times New Roman"/>
          <w:sz w:val="24"/>
          <w:szCs w:val="24"/>
          <w:lang w:val="lv-LV"/>
        </w:rPr>
        <w:t xml:space="preserve">spilvainā ancīša </w:t>
      </w:r>
      <w:r w:rsidRPr="009E511A">
        <w:rPr>
          <w:rFonts w:ascii="Times New Roman" w:hAnsi="Times New Roman" w:cs="Times New Roman"/>
          <w:i/>
          <w:sz w:val="24"/>
          <w:szCs w:val="24"/>
          <w:lang w:val="lv-LV"/>
        </w:rPr>
        <w:t>A</w:t>
      </w:r>
      <w:r w:rsidR="00330CED" w:rsidRPr="009E511A">
        <w:rPr>
          <w:rFonts w:ascii="Times New Roman" w:hAnsi="Times New Roman" w:cs="Times New Roman"/>
          <w:i/>
          <w:sz w:val="24"/>
          <w:szCs w:val="24"/>
          <w:lang w:val="lv-LV"/>
        </w:rPr>
        <w:t>grimonia pilosa</w:t>
      </w:r>
      <w:r w:rsidR="00655B42" w:rsidRPr="009E511A">
        <w:rPr>
          <w:rFonts w:ascii="Times New Roman" w:hAnsi="Times New Roman" w:cs="Times New Roman"/>
          <w:sz w:val="24"/>
          <w:szCs w:val="24"/>
          <w:lang w:val="la-Latn"/>
        </w:rPr>
        <w:t xml:space="preserve">, meža silpurenes </w:t>
      </w:r>
      <w:r w:rsidR="00953DD1" w:rsidRPr="009E511A">
        <w:rPr>
          <w:rFonts w:ascii="Times New Roman" w:hAnsi="Times New Roman" w:cs="Times New Roman"/>
          <w:i/>
          <w:sz w:val="24"/>
          <w:szCs w:val="24"/>
          <w:lang w:val="la-Latn"/>
        </w:rPr>
        <w:t xml:space="preserve">Pulsatilla patens </w:t>
      </w:r>
      <w:r w:rsidR="00655B42" w:rsidRPr="009E511A">
        <w:rPr>
          <w:rFonts w:ascii="Times New Roman" w:hAnsi="Times New Roman" w:cs="Times New Roman"/>
          <w:sz w:val="24"/>
          <w:szCs w:val="24"/>
          <w:lang w:val="la-Latn"/>
        </w:rPr>
        <w:t>un dzeltenās dzegužkurpītes</w:t>
      </w:r>
      <w:r w:rsidR="00953DD1" w:rsidRPr="009E511A">
        <w:rPr>
          <w:rFonts w:ascii="Times New Roman" w:hAnsi="Times New Roman" w:cs="Times New Roman"/>
          <w:sz w:val="24"/>
          <w:szCs w:val="24"/>
          <w:lang w:val="la-Latn"/>
        </w:rPr>
        <w:t xml:space="preserve"> </w:t>
      </w:r>
      <w:r w:rsidR="00953DD1" w:rsidRPr="009E511A">
        <w:rPr>
          <w:rFonts w:ascii="Times New Roman" w:hAnsi="Times New Roman" w:cs="Times New Roman"/>
          <w:i/>
          <w:sz w:val="24"/>
          <w:szCs w:val="24"/>
          <w:lang w:val="lv-LV"/>
        </w:rPr>
        <w:t>Cypripedium calceolus</w:t>
      </w:r>
      <w:r w:rsidR="00330CED" w:rsidRPr="009E511A">
        <w:rPr>
          <w:rFonts w:ascii="Times New Roman" w:hAnsi="Times New Roman" w:cs="Times New Roman"/>
          <w:i/>
          <w:sz w:val="24"/>
          <w:szCs w:val="24"/>
          <w:lang w:val="lv-LV"/>
        </w:rPr>
        <w:t xml:space="preserve"> </w:t>
      </w:r>
      <w:r w:rsidR="00330CED" w:rsidRPr="009E511A">
        <w:rPr>
          <w:rFonts w:ascii="Times New Roman" w:hAnsi="Times New Roman" w:cs="Times New Roman"/>
          <w:sz w:val="24"/>
          <w:szCs w:val="24"/>
          <w:lang w:val="lv-LV"/>
        </w:rPr>
        <w:t xml:space="preserve">monitorings (Augu monitorings Natura 2000 teritorijās), kā arī Eirāzijas ūdra </w:t>
      </w:r>
      <w:r w:rsidR="00330CED" w:rsidRPr="009E511A">
        <w:rPr>
          <w:rFonts w:ascii="Times New Roman" w:hAnsi="Times New Roman" w:cs="Times New Roman"/>
          <w:i/>
          <w:sz w:val="24"/>
          <w:szCs w:val="24"/>
          <w:lang w:val="lv-LV"/>
        </w:rPr>
        <w:t>Lutra lutra</w:t>
      </w:r>
      <w:r w:rsidR="00330CED" w:rsidRPr="009E511A">
        <w:rPr>
          <w:rFonts w:ascii="Times New Roman" w:hAnsi="Times New Roman" w:cs="Times New Roman"/>
          <w:sz w:val="24"/>
          <w:szCs w:val="24"/>
          <w:lang w:val="lv-LV"/>
        </w:rPr>
        <w:t xml:space="preserve"> monitorings (Ūdra monitorings Natura 2000 teritorijās).</w:t>
      </w:r>
    </w:p>
    <w:p w14:paraId="7D2FBC5F" w14:textId="77777777" w:rsidR="00330CED" w:rsidRPr="009E511A" w:rsidRDefault="00330CED" w:rsidP="00330CED">
      <w:pPr>
        <w:jc w:val="both"/>
        <w:rPr>
          <w:rFonts w:ascii="Times New Roman" w:hAnsi="Times New Roman" w:cs="Times New Roman"/>
          <w:sz w:val="24"/>
          <w:szCs w:val="24"/>
          <w:lang w:val="lv-LV"/>
        </w:rPr>
      </w:pPr>
    </w:p>
    <w:p w14:paraId="7D2FBC60" w14:textId="77777777" w:rsidR="00330CED" w:rsidRPr="009E511A" w:rsidRDefault="00330CED" w:rsidP="00330CED">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Monitoringu vēlams nodrošināt arī citām DP teritorijā sastopamajām ES nozīmes īpaši aizsargājamām augu sugām (dzeltenā dzegužkurpīte</w:t>
      </w:r>
      <w:r w:rsidRPr="009E511A">
        <w:rPr>
          <w:rFonts w:ascii="Times New Roman" w:hAnsi="Times New Roman" w:cs="Times New Roman"/>
          <w:i/>
          <w:sz w:val="24"/>
          <w:szCs w:val="24"/>
          <w:lang w:val="lv-LV"/>
        </w:rPr>
        <w:t xml:space="preserve"> Cypripedium calceolus</w:t>
      </w:r>
      <w:r w:rsidRPr="009E511A">
        <w:rPr>
          <w:rFonts w:ascii="Times New Roman" w:hAnsi="Times New Roman" w:cs="Times New Roman"/>
          <w:sz w:val="24"/>
          <w:szCs w:val="24"/>
          <w:lang w:val="lv-LV"/>
        </w:rPr>
        <w:t>, smiltāja neļķe</w:t>
      </w:r>
      <w:r w:rsidRPr="009E511A">
        <w:rPr>
          <w:rFonts w:ascii="Times New Roman" w:hAnsi="Times New Roman" w:cs="Times New Roman"/>
          <w:i/>
          <w:sz w:val="24"/>
          <w:szCs w:val="24"/>
          <w:lang w:val="lv-LV"/>
        </w:rPr>
        <w:t xml:space="preserve"> Dianthus arenarius </w:t>
      </w:r>
      <w:r w:rsidRPr="009E511A">
        <w:rPr>
          <w:rFonts w:ascii="Times New Roman" w:hAnsi="Times New Roman" w:cs="Times New Roman"/>
          <w:iCs/>
          <w:sz w:val="24"/>
          <w:szCs w:val="24"/>
          <w:lang w:val="lv-LV"/>
        </w:rPr>
        <w:t>s</w:t>
      </w:r>
      <w:r w:rsidR="00CD7898" w:rsidRPr="009E511A">
        <w:rPr>
          <w:rFonts w:ascii="Times New Roman" w:hAnsi="Times New Roman" w:cs="Times New Roman"/>
          <w:iCs/>
          <w:sz w:val="24"/>
          <w:szCs w:val="24"/>
          <w:lang w:val="lv-LV"/>
        </w:rPr>
        <w:t>ub</w:t>
      </w:r>
      <w:r w:rsidRPr="009E511A">
        <w:rPr>
          <w:rFonts w:ascii="Times New Roman" w:hAnsi="Times New Roman" w:cs="Times New Roman"/>
          <w:iCs/>
          <w:sz w:val="24"/>
          <w:szCs w:val="24"/>
          <w:lang w:val="lv-LV"/>
        </w:rPr>
        <w:t>sp.</w:t>
      </w:r>
      <w:r w:rsidRPr="009E511A">
        <w:rPr>
          <w:rFonts w:ascii="Times New Roman" w:hAnsi="Times New Roman" w:cs="Times New Roman"/>
          <w:i/>
          <w:sz w:val="24"/>
          <w:szCs w:val="24"/>
          <w:lang w:val="lv-LV"/>
        </w:rPr>
        <w:t xml:space="preserve"> borussicus</w:t>
      </w:r>
      <w:r w:rsidRPr="009E511A">
        <w:rPr>
          <w:rFonts w:ascii="Times New Roman" w:hAnsi="Times New Roman" w:cs="Times New Roman"/>
          <w:sz w:val="24"/>
          <w:szCs w:val="24"/>
          <w:lang w:val="lv-LV"/>
        </w:rPr>
        <w:t>, Lēzeļa lipare</w:t>
      </w:r>
      <w:r w:rsidRPr="009E511A">
        <w:rPr>
          <w:rFonts w:ascii="Times New Roman" w:hAnsi="Times New Roman" w:cs="Times New Roman"/>
          <w:i/>
          <w:sz w:val="24"/>
          <w:szCs w:val="24"/>
          <w:lang w:val="lv-LV"/>
        </w:rPr>
        <w:t xml:space="preserve"> Liparis loeselii</w:t>
      </w:r>
      <w:r w:rsidRPr="009E511A">
        <w:rPr>
          <w:rFonts w:ascii="Times New Roman" w:hAnsi="Times New Roman" w:cs="Times New Roman"/>
          <w:sz w:val="24"/>
          <w:szCs w:val="24"/>
          <w:lang w:val="lv-LV"/>
        </w:rPr>
        <w:t>, meža silpurene</w:t>
      </w:r>
      <w:r w:rsidRPr="009E511A">
        <w:rPr>
          <w:rFonts w:ascii="Times New Roman" w:hAnsi="Times New Roman" w:cs="Times New Roman"/>
          <w:i/>
          <w:sz w:val="24"/>
          <w:szCs w:val="24"/>
          <w:lang w:val="lv-LV"/>
        </w:rPr>
        <w:t xml:space="preserve"> Pulsatilla patens</w:t>
      </w:r>
      <w:r w:rsidRPr="009E511A">
        <w:rPr>
          <w:rFonts w:ascii="Times New Roman" w:hAnsi="Times New Roman" w:cs="Times New Roman"/>
          <w:sz w:val="24"/>
          <w:szCs w:val="24"/>
          <w:lang w:val="lv-LV"/>
        </w:rPr>
        <w:t>)</w:t>
      </w:r>
      <w:r w:rsidR="00CD7898"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putnu sugām (</w:t>
      </w:r>
      <w:r w:rsidRPr="009E511A">
        <w:rPr>
          <w:rFonts w:ascii="Times New Roman" w:eastAsia="Times New Roman" w:hAnsi="Times New Roman" w:cs="Times New Roman"/>
          <w:color w:val="000000"/>
          <w:sz w:val="24"/>
          <w:szCs w:val="24"/>
          <w:lang w:val="lv-LV"/>
        </w:rPr>
        <w:t xml:space="preserve">lielais dumpis </w:t>
      </w:r>
      <w:r w:rsidRPr="009E511A">
        <w:rPr>
          <w:rFonts w:ascii="Times New Roman" w:eastAsia="Times New Roman" w:hAnsi="Times New Roman" w:cs="Times New Roman"/>
          <w:i/>
          <w:color w:val="000000"/>
          <w:sz w:val="24"/>
          <w:szCs w:val="24"/>
          <w:lang w:val="lv-LV"/>
        </w:rPr>
        <w:t>Botaurus stellaris</w:t>
      </w:r>
      <w:r w:rsidRPr="009E511A">
        <w:rPr>
          <w:rFonts w:ascii="Times New Roman" w:eastAsia="Times New Roman" w:hAnsi="Times New Roman" w:cs="Times New Roman"/>
          <w:color w:val="000000"/>
          <w:sz w:val="24"/>
          <w:szCs w:val="24"/>
          <w:lang w:val="lv-LV"/>
        </w:rPr>
        <w:t>,</w:t>
      </w:r>
      <w:r w:rsidRPr="009E511A">
        <w:rPr>
          <w:rFonts w:ascii="Times New Roman" w:hAnsi="Times New Roman" w:cs="Times New Roman"/>
          <w:sz w:val="24"/>
          <w:szCs w:val="24"/>
          <w:lang w:val="lv-LV"/>
        </w:rPr>
        <w:t xml:space="preserve"> vakarlēpis </w:t>
      </w:r>
      <w:r w:rsidRPr="009E511A">
        <w:rPr>
          <w:rFonts w:ascii="Times New Roman" w:hAnsi="Times New Roman" w:cs="Times New Roman"/>
          <w:i/>
          <w:sz w:val="24"/>
          <w:szCs w:val="24"/>
          <w:lang w:val="lv-LV"/>
        </w:rPr>
        <w:t>Caprimulgus europaeus</w:t>
      </w:r>
      <w:r w:rsidRPr="009E511A">
        <w:rPr>
          <w:rFonts w:ascii="Times New Roman" w:hAnsi="Times New Roman" w:cs="Times New Roman"/>
          <w:sz w:val="24"/>
          <w:szCs w:val="24"/>
          <w:lang w:val="lv-LV"/>
        </w:rPr>
        <w:t xml:space="preserve">, melnais zīriņš </w:t>
      </w:r>
      <w:r w:rsidRPr="009E511A">
        <w:rPr>
          <w:rFonts w:ascii="Times New Roman" w:hAnsi="Times New Roman" w:cs="Times New Roman"/>
          <w:i/>
          <w:sz w:val="24"/>
          <w:szCs w:val="24"/>
          <w:lang w:val="lv-LV"/>
        </w:rPr>
        <w:t>Chlidonias niger</w:t>
      </w:r>
      <w:r w:rsidRPr="009E511A">
        <w:rPr>
          <w:rFonts w:ascii="Times New Roman" w:hAnsi="Times New Roman" w:cs="Times New Roman"/>
          <w:sz w:val="24"/>
          <w:szCs w:val="24"/>
          <w:lang w:val="lv-LV"/>
        </w:rPr>
        <w:t xml:space="preserve">, niedru lija </w:t>
      </w:r>
      <w:r w:rsidRPr="009E511A">
        <w:rPr>
          <w:rFonts w:ascii="Times New Roman" w:hAnsi="Times New Roman" w:cs="Times New Roman"/>
          <w:i/>
          <w:sz w:val="24"/>
          <w:szCs w:val="24"/>
          <w:lang w:val="lv-LV"/>
        </w:rPr>
        <w:t>Circus aeroginosus</w:t>
      </w:r>
      <w:r w:rsidRPr="009E511A">
        <w:rPr>
          <w:rFonts w:ascii="Times New Roman" w:hAnsi="Times New Roman" w:cs="Times New Roman"/>
          <w:sz w:val="24"/>
          <w:szCs w:val="24"/>
          <w:lang w:val="lv-LV"/>
        </w:rPr>
        <w:t xml:space="preserve">, grieze </w:t>
      </w:r>
      <w:r w:rsidRPr="009E511A">
        <w:rPr>
          <w:rFonts w:ascii="Times New Roman" w:hAnsi="Times New Roman" w:cs="Times New Roman"/>
          <w:i/>
          <w:sz w:val="24"/>
          <w:szCs w:val="24"/>
          <w:lang w:val="lv-LV"/>
        </w:rPr>
        <w:t>Crex crex</w:t>
      </w:r>
      <w:r w:rsidRPr="009E511A">
        <w:rPr>
          <w:rFonts w:ascii="Times New Roman" w:hAnsi="Times New Roman" w:cs="Times New Roman"/>
          <w:sz w:val="24"/>
          <w:szCs w:val="24"/>
          <w:lang w:val="lv-LV"/>
        </w:rPr>
        <w:t xml:space="preserve">, baltmugurdzenis </w:t>
      </w:r>
      <w:r w:rsidRPr="009E511A">
        <w:rPr>
          <w:rFonts w:ascii="Times New Roman" w:hAnsi="Times New Roman" w:cs="Times New Roman"/>
          <w:i/>
          <w:sz w:val="24"/>
          <w:szCs w:val="24"/>
          <w:lang w:val="lv-LV"/>
        </w:rPr>
        <w:t>Dendrocopus leucotus</w:t>
      </w:r>
      <w:r w:rsidRPr="009E511A">
        <w:rPr>
          <w:rFonts w:ascii="Times New Roman" w:hAnsi="Times New Roman" w:cs="Times New Roman"/>
          <w:sz w:val="24"/>
          <w:szCs w:val="24"/>
          <w:lang w:val="lv-LV"/>
        </w:rPr>
        <w:t xml:space="preserve">, melnā dzilna </w:t>
      </w:r>
      <w:r w:rsidRPr="009E511A">
        <w:rPr>
          <w:rFonts w:ascii="Times New Roman" w:hAnsi="Times New Roman" w:cs="Times New Roman"/>
          <w:i/>
          <w:sz w:val="24"/>
          <w:szCs w:val="24"/>
          <w:lang w:val="lv-LV"/>
        </w:rPr>
        <w:t>Dryocopus martius</w:t>
      </w:r>
      <w:r w:rsidRPr="009E511A">
        <w:rPr>
          <w:rFonts w:ascii="Times New Roman" w:hAnsi="Times New Roman" w:cs="Times New Roman"/>
          <w:sz w:val="24"/>
          <w:szCs w:val="24"/>
          <w:lang w:val="lv-LV"/>
        </w:rPr>
        <w:t xml:space="preserve">, mazais mušķērājs </w:t>
      </w:r>
      <w:r w:rsidRPr="009E511A">
        <w:rPr>
          <w:rFonts w:ascii="Times New Roman" w:hAnsi="Times New Roman" w:cs="Times New Roman"/>
          <w:i/>
          <w:sz w:val="24"/>
          <w:szCs w:val="24"/>
          <w:lang w:val="lv-LV"/>
        </w:rPr>
        <w:t>Ficedula parva</w:t>
      </w:r>
      <w:r w:rsidRPr="009E511A">
        <w:rPr>
          <w:rFonts w:ascii="Times New Roman" w:hAnsi="Times New Roman" w:cs="Times New Roman"/>
          <w:sz w:val="24"/>
          <w:szCs w:val="24"/>
          <w:lang w:val="lv-LV"/>
        </w:rPr>
        <w:t xml:space="preserve">, apodziņš </w:t>
      </w:r>
      <w:r w:rsidRPr="009E511A">
        <w:rPr>
          <w:rFonts w:ascii="Times New Roman" w:hAnsi="Times New Roman" w:cs="Times New Roman"/>
          <w:i/>
          <w:sz w:val="24"/>
          <w:szCs w:val="24"/>
          <w:lang w:val="lv-LV"/>
        </w:rPr>
        <w:t>Glaucidium passerinum</w:t>
      </w:r>
      <w:r w:rsidR="00CD7898" w:rsidRPr="009E511A">
        <w:rPr>
          <w:rFonts w:ascii="Times New Roman" w:hAnsi="Times New Roman" w:cs="Times New Roman"/>
          <w:iCs/>
          <w:sz w:val="24"/>
          <w:szCs w:val="24"/>
          <w:lang w:val="lv-LV"/>
        </w:rPr>
        <w:t>,</w:t>
      </w:r>
      <w:r w:rsidRPr="009E511A">
        <w:rPr>
          <w:rFonts w:ascii="Times New Roman" w:hAnsi="Times New Roman" w:cs="Times New Roman"/>
          <w:sz w:val="24"/>
          <w:szCs w:val="24"/>
          <w:lang w:val="lv-LV"/>
        </w:rPr>
        <w:t xml:space="preserve"> dzērve </w:t>
      </w:r>
      <w:r w:rsidRPr="009E511A">
        <w:rPr>
          <w:rFonts w:ascii="Times New Roman" w:hAnsi="Times New Roman" w:cs="Times New Roman"/>
          <w:i/>
          <w:sz w:val="24"/>
          <w:szCs w:val="24"/>
          <w:lang w:val="lv-LV"/>
        </w:rPr>
        <w:t>Grus grus</w:t>
      </w:r>
      <w:r w:rsidRPr="009E511A">
        <w:rPr>
          <w:rFonts w:ascii="Times New Roman" w:hAnsi="Times New Roman" w:cs="Times New Roman"/>
          <w:sz w:val="24"/>
          <w:szCs w:val="24"/>
          <w:lang w:val="lv-LV"/>
        </w:rPr>
        <w:t xml:space="preserve">, brūnā čakste </w:t>
      </w:r>
      <w:r w:rsidRPr="009E511A">
        <w:rPr>
          <w:rFonts w:ascii="Times New Roman" w:hAnsi="Times New Roman" w:cs="Times New Roman"/>
          <w:i/>
          <w:iCs/>
          <w:sz w:val="24"/>
          <w:szCs w:val="24"/>
          <w:lang w:val="lv-LV"/>
        </w:rPr>
        <w:t>Lanius collurio</w:t>
      </w:r>
      <w:r w:rsidRPr="009E511A">
        <w:rPr>
          <w:rFonts w:ascii="Times New Roman" w:hAnsi="Times New Roman" w:cs="Times New Roman"/>
          <w:iCs/>
          <w:sz w:val="24"/>
          <w:szCs w:val="24"/>
          <w:lang w:val="lv-LV"/>
        </w:rPr>
        <w:t>,</w:t>
      </w:r>
      <w:r w:rsidRPr="009E511A">
        <w:rPr>
          <w:rFonts w:ascii="Times New Roman" w:hAnsi="Times New Roman" w:cs="Times New Roman"/>
          <w:sz w:val="24"/>
          <w:szCs w:val="24"/>
          <w:lang w:val="lv-LV"/>
        </w:rPr>
        <w:t xml:space="preserve"> sila cīrulis </w:t>
      </w:r>
      <w:r w:rsidRPr="009E511A">
        <w:rPr>
          <w:rFonts w:ascii="Times New Roman" w:hAnsi="Times New Roman" w:cs="Times New Roman"/>
          <w:i/>
          <w:sz w:val="24"/>
          <w:szCs w:val="24"/>
          <w:lang w:val="lv-LV"/>
        </w:rPr>
        <w:t>Lullula arborea</w:t>
      </w:r>
      <w:r w:rsidRPr="009E511A">
        <w:rPr>
          <w:rFonts w:ascii="Times New Roman" w:hAnsi="Times New Roman" w:cs="Times New Roman"/>
          <w:sz w:val="24"/>
          <w:szCs w:val="24"/>
          <w:lang w:val="lv-LV"/>
        </w:rPr>
        <w:t xml:space="preserve">, rubenis </w:t>
      </w:r>
      <w:r w:rsidRPr="009E511A">
        <w:rPr>
          <w:rFonts w:ascii="Times New Roman" w:hAnsi="Times New Roman" w:cs="Times New Roman"/>
          <w:i/>
          <w:sz w:val="24"/>
          <w:szCs w:val="24"/>
          <w:lang w:val="lv-LV"/>
        </w:rPr>
        <w:t>Lyurus tetrix</w:t>
      </w:r>
      <w:r w:rsidRPr="009E511A">
        <w:rPr>
          <w:rFonts w:ascii="Times New Roman" w:hAnsi="Times New Roman" w:cs="Times New Roman"/>
          <w:sz w:val="24"/>
          <w:szCs w:val="24"/>
          <w:lang w:val="lv-LV"/>
        </w:rPr>
        <w:t xml:space="preserve">, ķīķis </w:t>
      </w:r>
      <w:r w:rsidRPr="009E511A">
        <w:rPr>
          <w:rFonts w:ascii="Times New Roman" w:hAnsi="Times New Roman" w:cs="Times New Roman"/>
          <w:i/>
          <w:sz w:val="24"/>
          <w:szCs w:val="24"/>
          <w:lang w:val="lv-LV"/>
        </w:rPr>
        <w:t>Pernis apivorus</w:t>
      </w:r>
      <w:r w:rsidRPr="009E511A">
        <w:rPr>
          <w:rFonts w:ascii="Times New Roman" w:hAnsi="Times New Roman" w:cs="Times New Roman"/>
          <w:sz w:val="24"/>
          <w:szCs w:val="24"/>
          <w:lang w:val="lv-LV"/>
        </w:rPr>
        <w:t xml:space="preserve">, trīspirkstu dzenis </w:t>
      </w:r>
      <w:r w:rsidRPr="009E511A">
        <w:rPr>
          <w:rFonts w:ascii="Times New Roman" w:hAnsi="Times New Roman" w:cs="Times New Roman"/>
          <w:i/>
          <w:sz w:val="24"/>
          <w:szCs w:val="24"/>
          <w:lang w:val="lv-LV"/>
        </w:rPr>
        <w:t>Picoides tridactylus</w:t>
      </w:r>
      <w:r w:rsidRPr="009E511A">
        <w:rPr>
          <w:rFonts w:ascii="Times New Roman" w:hAnsi="Times New Roman" w:cs="Times New Roman"/>
          <w:sz w:val="24"/>
          <w:szCs w:val="24"/>
          <w:lang w:val="lv-LV"/>
        </w:rPr>
        <w:t xml:space="preserve">, pelēkā dzilna </w:t>
      </w:r>
      <w:r w:rsidRPr="009E511A">
        <w:rPr>
          <w:rFonts w:ascii="Times New Roman" w:hAnsi="Times New Roman" w:cs="Times New Roman"/>
          <w:i/>
          <w:sz w:val="24"/>
          <w:szCs w:val="24"/>
          <w:lang w:val="lv-LV"/>
        </w:rPr>
        <w:t>Picus canus</w:t>
      </w:r>
      <w:r w:rsidRPr="009E511A">
        <w:rPr>
          <w:rFonts w:ascii="Times New Roman" w:hAnsi="Times New Roman" w:cs="Times New Roman"/>
          <w:sz w:val="24"/>
          <w:szCs w:val="24"/>
          <w:lang w:val="lv-LV"/>
        </w:rPr>
        <w:t xml:space="preserve">, upes zīriņš </w:t>
      </w:r>
      <w:r w:rsidRPr="009E511A">
        <w:rPr>
          <w:rFonts w:ascii="Times New Roman" w:hAnsi="Times New Roman" w:cs="Times New Roman"/>
          <w:i/>
          <w:sz w:val="24"/>
          <w:szCs w:val="24"/>
          <w:lang w:val="lv-LV"/>
        </w:rPr>
        <w:t>Sterna hirundo</w:t>
      </w:r>
      <w:r w:rsidRPr="009E511A">
        <w:rPr>
          <w:rFonts w:ascii="Times New Roman" w:hAnsi="Times New Roman" w:cs="Times New Roman"/>
          <w:sz w:val="24"/>
          <w:szCs w:val="24"/>
          <w:lang w:val="lv-LV"/>
        </w:rPr>
        <w:t xml:space="preserve">, mednis </w:t>
      </w:r>
      <w:r w:rsidRPr="009E511A">
        <w:rPr>
          <w:rFonts w:ascii="Times New Roman" w:hAnsi="Times New Roman" w:cs="Times New Roman"/>
          <w:i/>
          <w:sz w:val="24"/>
          <w:szCs w:val="24"/>
          <w:lang w:val="lv-LV"/>
        </w:rPr>
        <w:t>Tetrao urogallus</w:t>
      </w:r>
      <w:r w:rsidRPr="009E511A">
        <w:rPr>
          <w:rFonts w:ascii="Times New Roman" w:hAnsi="Times New Roman" w:cs="Times New Roman"/>
          <w:sz w:val="24"/>
          <w:szCs w:val="24"/>
          <w:lang w:val="lv-LV"/>
        </w:rPr>
        <w:t xml:space="preserve">, urālpūce </w:t>
      </w:r>
      <w:r w:rsidRPr="009E511A">
        <w:rPr>
          <w:rFonts w:ascii="Times New Roman" w:hAnsi="Times New Roman" w:cs="Times New Roman"/>
          <w:i/>
          <w:sz w:val="24"/>
          <w:szCs w:val="24"/>
          <w:lang w:val="lv-LV"/>
        </w:rPr>
        <w:t>Strix uralensis</w:t>
      </w:r>
      <w:r w:rsidRPr="009E511A">
        <w:rPr>
          <w:rFonts w:ascii="Times New Roman" w:hAnsi="Times New Roman" w:cs="Times New Roman"/>
          <w:sz w:val="24"/>
          <w:szCs w:val="24"/>
          <w:lang w:val="lv-LV"/>
        </w:rPr>
        <w:t xml:space="preserve">, mežirbe </w:t>
      </w:r>
      <w:r w:rsidRPr="009E511A">
        <w:rPr>
          <w:rFonts w:ascii="Times New Roman" w:hAnsi="Times New Roman" w:cs="Times New Roman"/>
          <w:i/>
          <w:sz w:val="24"/>
          <w:szCs w:val="24"/>
          <w:lang w:val="lv-LV"/>
        </w:rPr>
        <w:t>Tetrastes bonasia</w:t>
      </w:r>
      <w:r w:rsidRPr="009E511A">
        <w:rPr>
          <w:rFonts w:ascii="Times New Roman" w:hAnsi="Times New Roman" w:cs="Times New Roman"/>
          <w:sz w:val="24"/>
          <w:szCs w:val="24"/>
          <w:lang w:val="lv-LV"/>
        </w:rPr>
        <w:t>), k</w:t>
      </w:r>
      <w:r w:rsidR="00CD7898" w:rsidRPr="009E511A">
        <w:rPr>
          <w:rFonts w:ascii="Times New Roman" w:hAnsi="Times New Roman" w:cs="Times New Roman"/>
          <w:sz w:val="24"/>
          <w:szCs w:val="24"/>
          <w:lang w:val="lv-LV"/>
        </w:rPr>
        <w:t>ā</w:t>
      </w:r>
      <w:r w:rsidRPr="009E511A">
        <w:rPr>
          <w:rFonts w:ascii="Times New Roman" w:hAnsi="Times New Roman" w:cs="Times New Roman"/>
          <w:sz w:val="24"/>
          <w:szCs w:val="24"/>
          <w:lang w:val="lv-LV"/>
        </w:rPr>
        <w:t xml:space="preserve"> arī bezmugurkaulnieku sugām (Šneidera mizmīlis </w:t>
      </w:r>
      <w:r w:rsidRPr="009E511A">
        <w:rPr>
          <w:rFonts w:ascii="Times New Roman" w:hAnsi="Times New Roman" w:cs="Times New Roman"/>
          <w:i/>
          <w:sz w:val="24"/>
          <w:szCs w:val="24"/>
          <w:lang w:val="lv-LV"/>
        </w:rPr>
        <w:t>Boros schneideri</w:t>
      </w:r>
      <w:r w:rsidRPr="009E511A">
        <w:rPr>
          <w:rFonts w:ascii="Times New Roman" w:hAnsi="Times New Roman" w:cs="Times New Roman"/>
          <w:sz w:val="24"/>
          <w:szCs w:val="24"/>
          <w:lang w:val="lv-LV"/>
        </w:rPr>
        <w:t xml:space="preserve">, platā airvabole </w:t>
      </w:r>
      <w:r w:rsidRPr="009E511A">
        <w:rPr>
          <w:rFonts w:ascii="Times New Roman" w:hAnsi="Times New Roman" w:cs="Times New Roman"/>
          <w:i/>
          <w:sz w:val="24"/>
          <w:szCs w:val="24"/>
          <w:lang w:val="lv-LV"/>
        </w:rPr>
        <w:t>Dytiscus latissimus</w:t>
      </w:r>
      <w:r w:rsidRPr="009E511A">
        <w:rPr>
          <w:rFonts w:ascii="Times New Roman" w:hAnsi="Times New Roman" w:cs="Times New Roman"/>
          <w:sz w:val="24"/>
          <w:szCs w:val="24"/>
          <w:lang w:val="lv-LV"/>
        </w:rPr>
        <w:t xml:space="preserve">, divjoslu airvabole </w:t>
      </w:r>
      <w:r w:rsidRPr="009E511A">
        <w:rPr>
          <w:rFonts w:ascii="Times New Roman" w:hAnsi="Times New Roman" w:cs="Times New Roman"/>
          <w:i/>
          <w:sz w:val="24"/>
          <w:szCs w:val="24"/>
          <w:lang w:val="lv-LV"/>
        </w:rPr>
        <w:t>Graphoderus bilineatus</w:t>
      </w:r>
      <w:r w:rsidRPr="009E511A">
        <w:rPr>
          <w:rFonts w:ascii="Times New Roman" w:hAnsi="Times New Roman" w:cs="Times New Roman"/>
          <w:sz w:val="24"/>
          <w:szCs w:val="24"/>
          <w:lang w:val="lv-LV"/>
        </w:rPr>
        <w:t>,</w:t>
      </w:r>
      <w:r w:rsidRPr="009E511A">
        <w:rPr>
          <w:rFonts w:ascii="Times New Roman" w:hAnsi="Times New Roman" w:cs="Times New Roman"/>
          <w:i/>
          <w:sz w:val="24"/>
          <w:szCs w:val="24"/>
          <w:lang w:val="lv-LV"/>
        </w:rPr>
        <w:t xml:space="preserve"> </w:t>
      </w:r>
      <w:r w:rsidRPr="009E511A">
        <w:rPr>
          <w:rFonts w:ascii="Times New Roman" w:hAnsi="Times New Roman" w:cs="Times New Roman"/>
          <w:sz w:val="24"/>
          <w:szCs w:val="24"/>
          <w:lang w:val="lv-LV"/>
        </w:rPr>
        <w:t xml:space="preserve">raibgalvas purvspāre </w:t>
      </w:r>
      <w:r w:rsidRPr="009E511A">
        <w:rPr>
          <w:rFonts w:ascii="Times New Roman" w:hAnsi="Times New Roman" w:cs="Times New Roman"/>
          <w:i/>
          <w:sz w:val="24"/>
          <w:szCs w:val="24"/>
          <w:lang w:val="lv-LV"/>
        </w:rPr>
        <w:t>Leucorrhinia albifrons</w:t>
      </w:r>
      <w:r w:rsidRPr="009E511A">
        <w:rPr>
          <w:rFonts w:ascii="Times New Roman" w:hAnsi="Times New Roman" w:cs="Times New Roman"/>
          <w:sz w:val="24"/>
          <w:szCs w:val="24"/>
          <w:lang w:val="lv-LV"/>
        </w:rPr>
        <w:t>, spilgtā purvuspāre</w:t>
      </w:r>
      <w:r w:rsidRPr="009E511A">
        <w:rPr>
          <w:rFonts w:ascii="Times New Roman" w:hAnsi="Times New Roman" w:cs="Times New Roman"/>
          <w:i/>
          <w:sz w:val="24"/>
          <w:szCs w:val="24"/>
          <w:lang w:val="lv-LV"/>
        </w:rPr>
        <w:t xml:space="preserve"> Leucorrhinia pectoralis</w:t>
      </w:r>
      <w:r w:rsidRPr="009E511A">
        <w:rPr>
          <w:rFonts w:ascii="Times New Roman" w:hAnsi="Times New Roman" w:cs="Times New Roman"/>
          <w:sz w:val="24"/>
          <w:szCs w:val="24"/>
          <w:shd w:val="clear" w:color="auto" w:fill="FFFFFF"/>
          <w:lang w:val="lv-LV"/>
        </w:rPr>
        <w:t xml:space="preserve">, zirgskābeņu zilenītis </w:t>
      </w:r>
      <w:r w:rsidRPr="009E511A">
        <w:rPr>
          <w:rFonts w:ascii="Times New Roman" w:hAnsi="Times New Roman" w:cs="Times New Roman"/>
          <w:i/>
          <w:sz w:val="24"/>
          <w:szCs w:val="24"/>
          <w:shd w:val="clear" w:color="auto" w:fill="FFFFFF"/>
          <w:lang w:val="lv-LV"/>
        </w:rPr>
        <w:t>Lycaena dispar</w:t>
      </w:r>
      <w:r w:rsidRPr="009E511A">
        <w:rPr>
          <w:rFonts w:ascii="Times New Roman" w:hAnsi="Times New Roman" w:cs="Times New Roman"/>
          <w:sz w:val="24"/>
          <w:szCs w:val="24"/>
          <w:lang w:val="lv-LV"/>
        </w:rPr>
        <w:t xml:space="preserve">). Minētās sugas ir iekļautas Natura 2000 vietu monitoringa programmā monitorējamo sugu sarakstā, taču DP </w:t>
      </w:r>
      <w:r w:rsidR="00CD7898"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Numernes valnis” teritorijā šīs sugas līdz šim nav uzskaitītas. Papildinot esošo monitorējamo vietu sarakstu konkrētajām sugām, ir iespējams nodrošināt uzskaiti arī DP </w:t>
      </w:r>
      <w:r w:rsidR="00CD7898"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 teritorijā.</w:t>
      </w:r>
    </w:p>
    <w:p w14:paraId="7D2FBC61" w14:textId="77777777" w:rsidR="00CD69BA" w:rsidRPr="009E511A" w:rsidRDefault="00CD69BA" w:rsidP="0081769D">
      <w:pPr>
        <w:jc w:val="both"/>
        <w:rPr>
          <w:rFonts w:ascii="Times New Roman" w:hAnsi="Times New Roman" w:cs="Times New Roman"/>
          <w:b/>
          <w:sz w:val="24"/>
          <w:szCs w:val="24"/>
          <w:lang w:val="lv-LV"/>
        </w:rPr>
      </w:pPr>
    </w:p>
    <w:p w14:paraId="7D2FBC62" w14:textId="77777777" w:rsidR="00C67132" w:rsidRPr="009E511A" w:rsidRDefault="000B195A" w:rsidP="00C67132">
      <w:pPr>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v-LV"/>
        </w:rPr>
        <w:t>D.3</w:t>
      </w:r>
      <w:r w:rsidR="00C67132" w:rsidRPr="009E511A">
        <w:rPr>
          <w:rFonts w:ascii="Times New Roman" w:hAnsi="Times New Roman" w:cs="Times New Roman"/>
          <w:b/>
          <w:sz w:val="24"/>
          <w:szCs w:val="24"/>
          <w:u w:val="single"/>
          <w:lang w:val="lv-LV"/>
        </w:rPr>
        <w:t>.1. Antropogēnās slodzes monitorings</w:t>
      </w:r>
    </w:p>
    <w:p w14:paraId="7D2FBC63" w14:textId="77777777" w:rsidR="00C67132" w:rsidRPr="009E511A" w:rsidRDefault="00C67132" w:rsidP="00C67132">
      <w:pPr>
        <w:jc w:val="both"/>
        <w:rPr>
          <w:rFonts w:ascii="Times New Roman" w:hAnsi="Times New Roman" w:cs="Times New Roman"/>
          <w:sz w:val="24"/>
          <w:szCs w:val="24"/>
          <w:lang w:val="lv-LV"/>
        </w:rPr>
      </w:pPr>
    </w:p>
    <w:p w14:paraId="7D2FBC64" w14:textId="77777777" w:rsidR="00036F76" w:rsidRPr="009E511A" w:rsidRDefault="00036F76" w:rsidP="00036F76">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DA plānā paredzēti pasākumi esošās infrastruktūras uzlabošanai un jaunas infrastruktūras izveidošanai ar mērķi mazināt iespējamo negatīvo antropogēno slodzi uz īpaši aizsargājamiem biotopiem un sugu dzīvotnēm.</w:t>
      </w:r>
      <w:r w:rsidR="008336B7" w:rsidRPr="009E511A">
        <w:rPr>
          <w:rFonts w:ascii="Times New Roman" w:hAnsi="Times New Roman" w:cs="Times New Roman"/>
          <w:sz w:val="24"/>
          <w:szCs w:val="24"/>
          <w:lang w:val="lv-LV"/>
        </w:rPr>
        <w:t xml:space="preserve"> Lai novērtētu izveidotās tūrisma infrastruktūras efektivitāti, saskaņā ar Dabas aizsardzības pārvaldes izstrādātajām Vadlīnijām antropogēnās slodzes novērtēšanai īpaši aizsargājamās dabas teritorijās</w:t>
      </w:r>
      <w:r w:rsidR="00A60772" w:rsidRPr="009E511A">
        <w:rPr>
          <w:rFonts w:ascii="Times New Roman" w:hAnsi="Times New Roman" w:cs="Times New Roman"/>
          <w:sz w:val="24"/>
          <w:szCs w:val="24"/>
          <w:lang w:val="lv-LV"/>
        </w:rPr>
        <w:t xml:space="preserve"> </w:t>
      </w:r>
      <w:r w:rsidR="00A60772" w:rsidRPr="009E511A">
        <w:rPr>
          <w:rFonts w:ascii="Times New Roman" w:hAnsi="Times New Roman" w:cs="Times New Roman"/>
          <w:color w:val="000000" w:themeColor="text1"/>
          <w:sz w:val="24"/>
          <w:szCs w:val="24"/>
          <w:lang w:val="lv-LV"/>
        </w:rPr>
        <w:t>(</w:t>
      </w:r>
      <w:hyperlink r:id="rId121" w:history="1">
        <w:r w:rsidR="00A60772" w:rsidRPr="009E511A">
          <w:rPr>
            <w:rStyle w:val="Hyperlink"/>
            <w:rFonts w:ascii="Times New Roman" w:hAnsi="Times New Roman" w:cs="Times New Roman"/>
            <w:color w:val="000000" w:themeColor="text1"/>
            <w:sz w:val="24"/>
            <w:szCs w:val="24"/>
            <w:lang w:val="lv-LV"/>
          </w:rPr>
          <w:t>https://www.daba.gov.lv/public/lat/dabas_aizsardzibas_plani/iadt/antropogenas_slodzes_novertesana/</w:t>
        </w:r>
      </w:hyperlink>
      <w:r w:rsidR="00A60772" w:rsidRPr="009E511A">
        <w:rPr>
          <w:rFonts w:ascii="Times New Roman" w:hAnsi="Times New Roman" w:cs="Times New Roman"/>
          <w:color w:val="000000" w:themeColor="text1"/>
          <w:sz w:val="24"/>
          <w:szCs w:val="24"/>
          <w:lang w:val="lv-LV"/>
        </w:rPr>
        <w:t>), gadījumos, kad tiek plānota jaunas infrastruktūras izveidošana,</w:t>
      </w:r>
      <w:r w:rsidR="008336B7" w:rsidRPr="009E511A">
        <w:rPr>
          <w:rFonts w:ascii="Times New Roman" w:hAnsi="Times New Roman" w:cs="Times New Roman"/>
          <w:color w:val="000000" w:themeColor="text1"/>
          <w:sz w:val="24"/>
          <w:szCs w:val="24"/>
          <w:lang w:val="lv-LV"/>
        </w:rPr>
        <w:t xml:space="preserve"> </w:t>
      </w:r>
      <w:r w:rsidR="00A60772" w:rsidRPr="009E511A">
        <w:rPr>
          <w:rFonts w:ascii="Times New Roman" w:hAnsi="Times New Roman" w:cs="Times New Roman"/>
          <w:sz w:val="24"/>
          <w:szCs w:val="24"/>
          <w:lang w:val="lv-LV"/>
        </w:rPr>
        <w:t>monitoringu veic pirms paredzēto būvdarbu uzsākšanas un turpmāk divas reizes gadā pirms un pēc tūrisma sezonas.</w:t>
      </w:r>
    </w:p>
    <w:p w14:paraId="7D2FBC65" w14:textId="77777777" w:rsidR="00036F76" w:rsidRPr="009E511A" w:rsidRDefault="00036F76" w:rsidP="00036F76">
      <w:pPr>
        <w:widowControl/>
        <w:autoSpaceDE w:val="0"/>
        <w:autoSpaceDN w:val="0"/>
        <w:adjustRightInd w:val="0"/>
        <w:jc w:val="both"/>
        <w:rPr>
          <w:rFonts w:ascii="Times New Roman" w:hAnsi="Times New Roman" w:cs="Times New Roman"/>
          <w:sz w:val="24"/>
          <w:szCs w:val="24"/>
          <w:lang w:val="lv-LV"/>
        </w:rPr>
      </w:pPr>
    </w:p>
    <w:p w14:paraId="7D2FBC66" w14:textId="77777777" w:rsidR="00A60772" w:rsidRPr="009E511A" w:rsidRDefault="00A60772" w:rsidP="00A60772">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Lai dati no dažādiem avotiem un teritorijām būtu salīdzināmi un apkopojami, Dabas aizsardzības pārvalde iesaka veikt fotofiksāciju un aizpildīt antropogēnās slodzes monitoringa anketu, kā arī veikt apmeklētāju uzskaiti, visos objektos izmantojot līdzīgi funkcionējošus apmeklētāju skaitītājus.</w:t>
      </w:r>
    </w:p>
    <w:p w14:paraId="7D2FBC67" w14:textId="77777777" w:rsidR="00A60772" w:rsidRPr="009E511A" w:rsidRDefault="00A60772" w:rsidP="00A60772">
      <w:pPr>
        <w:widowControl/>
        <w:autoSpaceDE w:val="0"/>
        <w:autoSpaceDN w:val="0"/>
        <w:adjustRightInd w:val="0"/>
        <w:jc w:val="both"/>
        <w:rPr>
          <w:rFonts w:ascii="Times New Roman" w:hAnsi="Times New Roman" w:cs="Times New Roman"/>
          <w:sz w:val="24"/>
          <w:szCs w:val="24"/>
          <w:lang w:val="lv-LV"/>
        </w:rPr>
      </w:pPr>
    </w:p>
    <w:p w14:paraId="7D2FBC68" w14:textId="77777777" w:rsidR="00036F76" w:rsidRPr="009E511A" w:rsidRDefault="00A60772" w:rsidP="00A60772">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lastRenderedPageBreak/>
        <w:t>Tūristu intensīvi apmeklētās vietās fotofiksācija un antropogēnās slodzes novērtēšana veicama biežāk, jo šāds novērtējums arī ļauj labāk plānot teritorijas labiekārtošanu un tūrisma un dabas vērtību izmantošanas sabalans</w:t>
      </w:r>
      <w:r w:rsidR="00CD7898" w:rsidRPr="009E511A">
        <w:rPr>
          <w:rFonts w:ascii="Times New Roman" w:hAnsi="Times New Roman" w:cs="Times New Roman"/>
          <w:sz w:val="24"/>
          <w:szCs w:val="24"/>
          <w:lang w:val="lv-LV"/>
        </w:rPr>
        <w:t>ētīb</w:t>
      </w:r>
      <w:r w:rsidRPr="009E511A">
        <w:rPr>
          <w:rFonts w:ascii="Times New Roman" w:hAnsi="Times New Roman" w:cs="Times New Roman"/>
          <w:sz w:val="24"/>
          <w:szCs w:val="24"/>
          <w:lang w:val="lv-LV"/>
        </w:rPr>
        <w:t>u, kā arī koriģēt apsaimniekošanas veidus un intensitāti vai slēgt infrastruktūru, ja tas nepieciešams pārāk lielas slodzes dēļ.</w:t>
      </w:r>
    </w:p>
    <w:p w14:paraId="7D2FBC69" w14:textId="77777777" w:rsidR="00330CED" w:rsidRPr="009E511A" w:rsidRDefault="00330CED" w:rsidP="00C67132">
      <w:pPr>
        <w:jc w:val="both"/>
        <w:rPr>
          <w:rFonts w:ascii="Times New Roman" w:hAnsi="Times New Roman" w:cs="Times New Roman"/>
          <w:sz w:val="24"/>
          <w:szCs w:val="24"/>
          <w:lang w:val="lv-LV"/>
        </w:rPr>
      </w:pPr>
    </w:p>
    <w:p w14:paraId="7D2FBC6A" w14:textId="77777777" w:rsidR="00C67132" w:rsidRPr="009E511A" w:rsidRDefault="00C67132" w:rsidP="00C67132">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Lai pēc iespējas precīzāk iegūtu informāciju par DP “Numernes valnis” apmeklētāju skaitu un varētu izvērtēt radīto antropogēno slodzi, ieteicams izvietot automatizētus apmeklētāju sk</w:t>
      </w:r>
      <w:r w:rsidR="00B8159D" w:rsidRPr="009E511A">
        <w:rPr>
          <w:rFonts w:ascii="Times New Roman" w:hAnsi="Times New Roman" w:cs="Times New Roman"/>
          <w:sz w:val="24"/>
          <w:szCs w:val="24"/>
          <w:lang w:val="lv-LV"/>
        </w:rPr>
        <w:t xml:space="preserve">aitītājus dabas takas sākumā, skatu tornī, kā arī pie </w:t>
      </w:r>
      <w:r w:rsidR="00A91990" w:rsidRPr="009E511A">
        <w:rPr>
          <w:rFonts w:ascii="Times New Roman" w:hAnsi="Times New Roman" w:cs="Times New Roman"/>
          <w:sz w:val="24"/>
          <w:szCs w:val="24"/>
          <w:lang w:val="la-Latn"/>
        </w:rPr>
        <w:t xml:space="preserve">plānotās </w:t>
      </w:r>
      <w:r w:rsidR="00B8159D" w:rsidRPr="009E511A">
        <w:rPr>
          <w:rFonts w:ascii="Times New Roman" w:hAnsi="Times New Roman" w:cs="Times New Roman"/>
          <w:sz w:val="24"/>
          <w:szCs w:val="24"/>
          <w:lang w:val="lv-LV"/>
        </w:rPr>
        <w:t>takas</w:t>
      </w:r>
      <w:r w:rsidR="00CD7898" w:rsidRPr="009E511A">
        <w:rPr>
          <w:rFonts w:ascii="Times New Roman" w:hAnsi="Times New Roman" w:cs="Times New Roman"/>
          <w:sz w:val="24"/>
          <w:szCs w:val="24"/>
          <w:lang w:val="lv-LV"/>
        </w:rPr>
        <w:t>, kas ved</w:t>
      </w:r>
      <w:r w:rsidR="00B8159D" w:rsidRPr="009E511A">
        <w:rPr>
          <w:rFonts w:ascii="Times New Roman" w:hAnsi="Times New Roman" w:cs="Times New Roman"/>
          <w:sz w:val="24"/>
          <w:szCs w:val="24"/>
          <w:lang w:val="lv-LV"/>
        </w:rPr>
        <w:t xml:space="preserve"> uz Kugreņ</w:t>
      </w:r>
      <w:r w:rsidR="008912D9" w:rsidRPr="009E511A">
        <w:rPr>
          <w:rFonts w:ascii="Times New Roman" w:hAnsi="Times New Roman" w:cs="Times New Roman"/>
          <w:sz w:val="24"/>
          <w:szCs w:val="24"/>
          <w:lang w:val="lv-LV"/>
        </w:rPr>
        <w:t>u ezeru.</w:t>
      </w:r>
    </w:p>
    <w:p w14:paraId="7D2FBC6B" w14:textId="77777777" w:rsidR="00A60772" w:rsidRPr="009E511A" w:rsidRDefault="00A60772" w:rsidP="00F25475">
      <w:pPr>
        <w:jc w:val="both"/>
        <w:rPr>
          <w:rFonts w:ascii="Times New Roman" w:hAnsi="Times New Roman" w:cs="Times New Roman"/>
          <w:b/>
          <w:sz w:val="24"/>
          <w:szCs w:val="24"/>
          <w:lang w:val="lv-LV"/>
        </w:rPr>
      </w:pPr>
    </w:p>
    <w:p w14:paraId="7D2FBC6C" w14:textId="77777777" w:rsidR="00FE57A4" w:rsidRPr="009E511A" w:rsidRDefault="007826F0" w:rsidP="00F25475">
      <w:pPr>
        <w:jc w:val="both"/>
        <w:rPr>
          <w:rFonts w:ascii="Times New Roman" w:hAnsi="Times New Roman" w:cs="Times New Roman"/>
          <w:b/>
          <w:sz w:val="24"/>
          <w:szCs w:val="24"/>
          <w:lang w:val="lv-LV"/>
        </w:rPr>
      </w:pPr>
      <w:r w:rsidRPr="009E511A">
        <w:rPr>
          <w:rFonts w:ascii="Times New Roman" w:hAnsi="Times New Roman" w:cs="Times New Roman"/>
          <w:b/>
          <w:sz w:val="24"/>
          <w:szCs w:val="24"/>
          <w:lang w:val="lv-LV"/>
        </w:rPr>
        <w:t>Sabiedrības informēšana un izglītošana</w:t>
      </w:r>
    </w:p>
    <w:p w14:paraId="7D2FBC6D" w14:textId="77777777" w:rsidR="00724E0C" w:rsidRPr="009E511A" w:rsidRDefault="00724E0C" w:rsidP="00F25475">
      <w:pPr>
        <w:jc w:val="both"/>
        <w:rPr>
          <w:rFonts w:ascii="Times New Roman" w:hAnsi="Times New Roman" w:cs="Times New Roman"/>
          <w:b/>
          <w:sz w:val="24"/>
          <w:szCs w:val="24"/>
          <w:lang w:val="lv-LV"/>
        </w:rPr>
      </w:pPr>
    </w:p>
    <w:p w14:paraId="7D2FBC6E" w14:textId="77777777" w:rsidR="00724E0C" w:rsidRPr="009E511A" w:rsidRDefault="00724E0C" w:rsidP="00F25475">
      <w:pPr>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v-LV"/>
        </w:rPr>
        <w:t>E.1.1. Publisko tematisko pasākumu organizēšana</w:t>
      </w:r>
    </w:p>
    <w:p w14:paraId="7D2FBC6F" w14:textId="77777777" w:rsidR="00724E0C" w:rsidRPr="009E511A" w:rsidRDefault="00724E0C" w:rsidP="00F25475">
      <w:pPr>
        <w:jc w:val="both"/>
        <w:rPr>
          <w:rFonts w:ascii="Times New Roman" w:hAnsi="Times New Roman" w:cs="Times New Roman"/>
          <w:sz w:val="24"/>
          <w:szCs w:val="24"/>
          <w:lang w:val="lv-LV"/>
        </w:rPr>
      </w:pPr>
    </w:p>
    <w:p w14:paraId="7D2FBC70" w14:textId="77777777" w:rsidR="00724E0C" w:rsidRPr="009E511A" w:rsidRDefault="00724E0C" w:rsidP="00724E0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Kārsavas novada pašvaldībai sadarbībā ar Dabas aizsardzības pārvaldi un citām ieinteresētajām institūcijām un organizācijām nepieciešams turpināt publisku, ar dabas tematiku saistītu pasākumu regulāru organizēšanu, tādējādi veicinot DP “Numernes valnis” atpazīstamību un interesantā un aktīvā veidā iepazīstinot cilvēkus ar teritorijā esošajām dabas vērtībām.</w:t>
      </w:r>
    </w:p>
    <w:p w14:paraId="7D2FBC71" w14:textId="77777777" w:rsidR="00724E0C" w:rsidRPr="009E511A" w:rsidRDefault="00724E0C" w:rsidP="00724E0C">
      <w:pPr>
        <w:jc w:val="both"/>
        <w:rPr>
          <w:rFonts w:ascii="Times New Roman" w:hAnsi="Times New Roman" w:cs="Times New Roman"/>
          <w:sz w:val="24"/>
          <w:szCs w:val="24"/>
          <w:lang w:val="lv-LV"/>
        </w:rPr>
      </w:pPr>
    </w:p>
    <w:p w14:paraId="7D2FBC72" w14:textId="77777777" w:rsidR="00724E0C" w:rsidRPr="009E511A" w:rsidRDefault="00724E0C" w:rsidP="00724E0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Organizējot jebkāda mēroga pasākumu</w:t>
      </w:r>
      <w:r w:rsidR="00A91990" w:rsidRPr="009E511A">
        <w:rPr>
          <w:rFonts w:ascii="Times New Roman" w:hAnsi="Times New Roman" w:cs="Times New Roman"/>
          <w:sz w:val="24"/>
          <w:szCs w:val="24"/>
          <w:lang w:val="la-Latn"/>
        </w:rPr>
        <w:t>s</w:t>
      </w:r>
      <w:r w:rsidRPr="009E511A">
        <w:rPr>
          <w:rFonts w:ascii="Times New Roman" w:hAnsi="Times New Roman" w:cs="Times New Roman"/>
          <w:sz w:val="24"/>
          <w:szCs w:val="24"/>
          <w:lang w:val="lv-LV"/>
        </w:rPr>
        <w:t>, ir būtiski sekot līdzi, vai tiek izmantota esošā tūrisma infrastruktūra un pasākuma ietvaros netiek apdraudēta daba un apkārtējā vide.</w:t>
      </w:r>
    </w:p>
    <w:p w14:paraId="7D2FBC73" w14:textId="77777777" w:rsidR="00663A67" w:rsidRPr="009E511A" w:rsidRDefault="00663A67" w:rsidP="00663A67">
      <w:pPr>
        <w:jc w:val="both"/>
        <w:rPr>
          <w:rFonts w:ascii="Times New Roman" w:hAnsi="Times New Roman" w:cs="Times New Roman"/>
          <w:b/>
          <w:sz w:val="24"/>
          <w:szCs w:val="24"/>
          <w:lang w:val="lv-LV"/>
        </w:rPr>
      </w:pPr>
    </w:p>
    <w:p w14:paraId="7D2FBC74" w14:textId="77777777" w:rsidR="00663A67" w:rsidRPr="009E511A" w:rsidRDefault="00663A67" w:rsidP="00663A67">
      <w:pPr>
        <w:jc w:val="both"/>
        <w:rPr>
          <w:rFonts w:ascii="Times New Roman" w:hAnsi="Times New Roman" w:cs="Times New Roman"/>
          <w:b/>
          <w:sz w:val="24"/>
          <w:szCs w:val="24"/>
          <w:u w:val="single"/>
          <w:lang w:val="sv-SE"/>
        </w:rPr>
      </w:pPr>
      <w:r w:rsidRPr="009E511A">
        <w:rPr>
          <w:rFonts w:ascii="Times New Roman" w:hAnsi="Times New Roman" w:cs="Times New Roman"/>
          <w:b/>
          <w:sz w:val="24"/>
          <w:szCs w:val="24"/>
          <w:u w:val="single"/>
          <w:lang w:val="sv-SE"/>
        </w:rPr>
        <w:t>E.1.2. Informatīvo bukletu izdošana un informācijas nodrošināšana internetā</w:t>
      </w:r>
    </w:p>
    <w:p w14:paraId="7D2FBC75" w14:textId="77777777" w:rsidR="00663A67" w:rsidRPr="009E511A" w:rsidRDefault="00663A67" w:rsidP="00663A67">
      <w:pPr>
        <w:jc w:val="both"/>
        <w:rPr>
          <w:rFonts w:ascii="Times New Roman" w:hAnsi="Times New Roman" w:cs="Times New Roman"/>
          <w:sz w:val="24"/>
          <w:szCs w:val="24"/>
          <w:lang w:val="sv-SE"/>
        </w:rPr>
      </w:pPr>
    </w:p>
    <w:p w14:paraId="7D2FBC76" w14:textId="77777777" w:rsidR="00663A67" w:rsidRPr="009E511A" w:rsidRDefault="00663A67" w:rsidP="00663A67">
      <w:pPr>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Ieteicams i</w:t>
      </w:r>
      <w:r w:rsidR="008F12AE">
        <w:rPr>
          <w:rFonts w:ascii="Times New Roman" w:hAnsi="Times New Roman" w:cs="Times New Roman"/>
          <w:sz w:val="24"/>
          <w:szCs w:val="24"/>
          <w:lang w:val="sv-SE"/>
        </w:rPr>
        <w:t xml:space="preserve">zdot informatīvos bukletus par DP </w:t>
      </w:r>
      <w:r w:rsidRPr="009E511A">
        <w:rPr>
          <w:rFonts w:ascii="Times New Roman" w:hAnsi="Times New Roman" w:cs="Times New Roman"/>
          <w:sz w:val="24"/>
          <w:szCs w:val="24"/>
          <w:lang w:val="sv-SE"/>
        </w:rPr>
        <w:t xml:space="preserve">“Numernes valnis”, tajā sastopamajām dabas vērtībām un par tūrisma un atpūtas iespējām. </w:t>
      </w:r>
      <w:r w:rsidR="00A91990" w:rsidRPr="009E511A">
        <w:rPr>
          <w:rFonts w:ascii="Times New Roman" w:hAnsi="Times New Roman" w:cs="Times New Roman"/>
          <w:sz w:val="24"/>
          <w:szCs w:val="24"/>
          <w:lang w:val="la-Latn"/>
        </w:rPr>
        <w:t>Rekomendējams</w:t>
      </w:r>
      <w:r w:rsidRPr="009E511A">
        <w:rPr>
          <w:rFonts w:ascii="Times New Roman" w:hAnsi="Times New Roman" w:cs="Times New Roman"/>
          <w:sz w:val="24"/>
          <w:szCs w:val="24"/>
          <w:lang w:val="sv-SE"/>
        </w:rPr>
        <w:t xml:space="preserve"> bukletā ietvert informāciju </w:t>
      </w:r>
      <w:r w:rsidR="00A91990" w:rsidRPr="009E511A">
        <w:rPr>
          <w:rFonts w:ascii="Times New Roman" w:hAnsi="Times New Roman" w:cs="Times New Roman"/>
          <w:sz w:val="24"/>
          <w:szCs w:val="24"/>
          <w:lang w:val="la-Latn"/>
        </w:rPr>
        <w:t xml:space="preserve">arī </w:t>
      </w:r>
      <w:r w:rsidRPr="009E511A">
        <w:rPr>
          <w:rFonts w:ascii="Times New Roman" w:hAnsi="Times New Roman" w:cs="Times New Roman"/>
          <w:sz w:val="24"/>
          <w:szCs w:val="24"/>
          <w:lang w:val="sv-SE"/>
        </w:rPr>
        <w:t>par dabas parka apmeklēšanas noteikumiem un ieteikumus dabai draudzīgai atpūtai. Bukletu pieejamību iespēju robežās nodrošināt Kārsavas un Baltinavas novadu tūrisma informācijas centros, kā arī elektroniskā veidā abu pašvaldību mājas lapās. Kārsavas novada pašvaldības tūrisma mājas lapā turpināt nodrošināt aktuālu informāciju par tūrisma un atpūtas iespējām dabas parkā.</w:t>
      </w:r>
    </w:p>
    <w:p w14:paraId="7D2FBC77" w14:textId="77777777" w:rsidR="00724E0C" w:rsidRPr="009E511A" w:rsidRDefault="00724E0C" w:rsidP="00F25475">
      <w:pPr>
        <w:jc w:val="both"/>
        <w:rPr>
          <w:rFonts w:ascii="Times New Roman" w:hAnsi="Times New Roman" w:cs="Times New Roman"/>
          <w:sz w:val="24"/>
          <w:szCs w:val="24"/>
          <w:lang w:val="lv-LV"/>
        </w:rPr>
      </w:pPr>
    </w:p>
    <w:p w14:paraId="7D2FBC78" w14:textId="77777777" w:rsidR="00724E0C" w:rsidRPr="009E511A" w:rsidRDefault="00724E0C" w:rsidP="00724E0C">
      <w:pPr>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v-LV"/>
        </w:rPr>
        <w:t>E</w:t>
      </w:r>
      <w:r w:rsidR="000B195A" w:rsidRPr="009E511A">
        <w:rPr>
          <w:rFonts w:ascii="Times New Roman" w:hAnsi="Times New Roman" w:cs="Times New Roman"/>
          <w:b/>
          <w:sz w:val="24"/>
          <w:szCs w:val="24"/>
          <w:u w:val="single"/>
          <w:lang w:val="lv-LV"/>
        </w:rPr>
        <w:t>.2.1</w:t>
      </w:r>
      <w:r w:rsidRPr="009E511A">
        <w:rPr>
          <w:rFonts w:ascii="Times New Roman" w:hAnsi="Times New Roman" w:cs="Times New Roman"/>
          <w:b/>
          <w:sz w:val="24"/>
          <w:szCs w:val="24"/>
          <w:u w:val="single"/>
          <w:lang w:val="lv-LV"/>
        </w:rPr>
        <w:t>. Informācijas stendu izvietošana un atjaunošana</w:t>
      </w:r>
    </w:p>
    <w:p w14:paraId="7D2FBC79" w14:textId="77777777" w:rsidR="00724E0C" w:rsidRPr="009E511A" w:rsidRDefault="00724E0C" w:rsidP="00F25475">
      <w:pPr>
        <w:jc w:val="both"/>
        <w:rPr>
          <w:rFonts w:ascii="Times New Roman" w:hAnsi="Times New Roman" w:cs="Times New Roman"/>
          <w:sz w:val="24"/>
          <w:szCs w:val="24"/>
          <w:lang w:val="lv-LV"/>
        </w:rPr>
      </w:pPr>
    </w:p>
    <w:p w14:paraId="7D2FBC7A" w14:textId="77777777" w:rsidR="004B31CC" w:rsidRPr="009E511A" w:rsidRDefault="004B31CC" w:rsidP="004B31C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Šobrīd DP “Numernes valnis” teritorijā ir izvietoti divi informācijas stendi ar informāciju par DP “Numernes valnis” un tajā esošajām dabas vērtībām, karti un parka apmeklēšanas noteikumiem. Esošos informācijas stendus ir nepieciešams atjaunot ar plašāka mēroga reljefa karti, kurā attēlota visa DP teritorija, kā arī tūrisma objekti un atpūtas iespējas.</w:t>
      </w:r>
    </w:p>
    <w:p w14:paraId="7D2FBC7B" w14:textId="77777777" w:rsidR="004B31CC" w:rsidRPr="009E511A" w:rsidRDefault="004B31CC" w:rsidP="004B31CC">
      <w:pPr>
        <w:jc w:val="both"/>
        <w:rPr>
          <w:rFonts w:ascii="Times New Roman" w:hAnsi="Times New Roman" w:cs="Times New Roman"/>
          <w:sz w:val="24"/>
          <w:szCs w:val="24"/>
          <w:lang w:val="lv-LV"/>
        </w:rPr>
      </w:pPr>
    </w:p>
    <w:p w14:paraId="7D2FBC7C" w14:textId="77777777" w:rsidR="004B31CC" w:rsidRPr="009E511A" w:rsidRDefault="004B31CC" w:rsidP="004B31C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Izveidojot jaunu dabas taku, tās sākumā jāatjauno esošais vai jāizvieto jauns informācijas stends par DP “Numernes valnis” un tajā esošajām dabas vērtībām, parka un takas apmeklēšanas noteikumiem, reljefa karti, kurā attēlota visa dabas parka teritorija ar tajā esošajiem tūrisma objektiem un iezīmētu dabas takas maršrutu, kā arī jāsniedz informācija par maršrutu un tajā iekļautajiem apskates objektiem.</w:t>
      </w:r>
    </w:p>
    <w:p w14:paraId="7D2FBC7D" w14:textId="77777777" w:rsidR="004B31CC" w:rsidRPr="009E511A" w:rsidRDefault="004B31CC" w:rsidP="004B31CC">
      <w:pPr>
        <w:jc w:val="both"/>
        <w:rPr>
          <w:rFonts w:ascii="Times New Roman" w:hAnsi="Times New Roman" w:cs="Times New Roman"/>
          <w:sz w:val="24"/>
          <w:szCs w:val="24"/>
          <w:lang w:val="lv-LV"/>
        </w:rPr>
      </w:pPr>
    </w:p>
    <w:p w14:paraId="7D2FBC7E" w14:textId="77777777" w:rsidR="004B31CC" w:rsidRPr="009E511A" w:rsidRDefault="004B31CC" w:rsidP="004B31C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Esošo dabas taku, kā arī izveidojot jaunu taku, papildināt ar katedras veida informācijas stendiem, iepazīstinot takas apmeklētājus ar sastopamajiem biotopiem, </w:t>
      </w:r>
      <w:r w:rsidRPr="009E511A">
        <w:rPr>
          <w:rFonts w:ascii="Times New Roman" w:hAnsi="Times New Roman" w:cs="Times New Roman"/>
          <w:sz w:val="24"/>
          <w:szCs w:val="24"/>
          <w:lang w:val="lv-LV"/>
        </w:rPr>
        <w:lastRenderedPageBreak/>
        <w:t xml:space="preserve">sugām un dabas procesiem. Ieteicams izvietot katedras veida informatīvu stendu arī pie zvaigžņu vērošanas krēsliem, informējot apmeklētājus par šādu objektu, tā mērķi un lietošanu. </w:t>
      </w:r>
    </w:p>
    <w:p w14:paraId="7D2FBC7F" w14:textId="77777777" w:rsidR="004B31CC" w:rsidRPr="009E511A" w:rsidRDefault="004B31CC" w:rsidP="004B31CC">
      <w:pPr>
        <w:jc w:val="both"/>
        <w:rPr>
          <w:rFonts w:ascii="Times New Roman" w:hAnsi="Times New Roman" w:cs="Times New Roman"/>
          <w:sz w:val="24"/>
          <w:szCs w:val="24"/>
          <w:lang w:val="lv-LV"/>
        </w:rPr>
      </w:pPr>
    </w:p>
    <w:p w14:paraId="7D2FBC80" w14:textId="77777777" w:rsidR="004B31CC" w:rsidRPr="009E511A" w:rsidRDefault="00A91990" w:rsidP="004B31CC">
      <w:pPr>
        <w:jc w:val="both"/>
        <w:rPr>
          <w:rFonts w:ascii="Times New Roman" w:hAnsi="Times New Roman" w:cs="Times New Roman"/>
          <w:sz w:val="24"/>
          <w:szCs w:val="24"/>
          <w:lang w:val="lv-LV"/>
        </w:rPr>
      </w:pPr>
      <w:r w:rsidRPr="009E511A">
        <w:rPr>
          <w:rFonts w:ascii="Times New Roman" w:hAnsi="Times New Roman" w:cs="Times New Roman"/>
          <w:sz w:val="24"/>
          <w:szCs w:val="24"/>
          <w:lang w:val="la-Latn"/>
        </w:rPr>
        <w:t xml:space="preserve">Pie </w:t>
      </w:r>
      <w:r w:rsidR="004B31CC" w:rsidRPr="009E511A">
        <w:rPr>
          <w:rFonts w:ascii="Times New Roman" w:hAnsi="Times New Roman" w:cs="Times New Roman"/>
          <w:sz w:val="24"/>
          <w:szCs w:val="24"/>
          <w:lang w:val="lv-LV"/>
        </w:rPr>
        <w:t xml:space="preserve">Nūmiernes ezera </w:t>
      </w:r>
      <w:r w:rsidRPr="009E511A">
        <w:rPr>
          <w:rFonts w:ascii="Times New Roman" w:hAnsi="Times New Roman" w:cs="Times New Roman"/>
          <w:sz w:val="24"/>
          <w:szCs w:val="24"/>
          <w:lang w:val="la-Latn"/>
        </w:rPr>
        <w:t xml:space="preserve">plānotajā peldvietā ieteicams </w:t>
      </w:r>
      <w:r w:rsidR="004B31CC" w:rsidRPr="009E511A">
        <w:rPr>
          <w:rFonts w:ascii="Times New Roman" w:hAnsi="Times New Roman" w:cs="Times New Roman"/>
          <w:sz w:val="24"/>
          <w:szCs w:val="24"/>
          <w:lang w:val="lv-LV"/>
        </w:rPr>
        <w:t>izvietot informatīvo stendu ar informāciju par Nūmiernas ezeru un dabas parku “Numernes valnis”, iekļaujot informāciju apmeklētājiem par aizliegtām un atļautām darbībām.</w:t>
      </w:r>
    </w:p>
    <w:p w14:paraId="7D2FBC81" w14:textId="77777777" w:rsidR="004B31CC" w:rsidRPr="009E511A" w:rsidRDefault="004B31CC" w:rsidP="004B31CC">
      <w:pPr>
        <w:jc w:val="both"/>
        <w:rPr>
          <w:rFonts w:ascii="Times New Roman" w:hAnsi="Times New Roman" w:cs="Times New Roman"/>
          <w:sz w:val="24"/>
          <w:szCs w:val="24"/>
          <w:lang w:val="lv-LV"/>
        </w:rPr>
      </w:pPr>
    </w:p>
    <w:p w14:paraId="7D2FBC82" w14:textId="77777777" w:rsidR="004B31CC" w:rsidRPr="009E511A" w:rsidRDefault="004B31CC" w:rsidP="004B31CC">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Informācijas stendus izgatavot pēc Īpaši aizsargājamo dabas teritoriju vienotā stila (</w:t>
      </w:r>
      <w:hyperlink r:id="rId122" w:history="1">
        <w:r w:rsidRPr="009E511A">
          <w:rPr>
            <w:rStyle w:val="Hyperlink"/>
            <w:rFonts w:ascii="Times New Roman" w:hAnsi="Times New Roman" w:cs="Times New Roman"/>
            <w:sz w:val="24"/>
            <w:szCs w:val="24"/>
            <w:lang w:val="lv-LV"/>
          </w:rPr>
          <w:t>https://www.daba.gov.lv/public/lat/iadt/iadtvienotais_stils/</w:t>
        </w:r>
      </w:hyperlink>
      <w:r w:rsidRPr="009E511A">
        <w:rPr>
          <w:rFonts w:ascii="Times New Roman" w:hAnsi="Times New Roman" w:cs="Times New Roman"/>
          <w:sz w:val="24"/>
          <w:szCs w:val="24"/>
          <w:lang w:val="lv-LV"/>
        </w:rPr>
        <w:t>).</w:t>
      </w:r>
    </w:p>
    <w:p w14:paraId="7D2FBC83" w14:textId="77777777" w:rsidR="004B31CC" w:rsidRPr="009E511A" w:rsidRDefault="004B31CC" w:rsidP="004B31CC">
      <w:pPr>
        <w:jc w:val="both"/>
        <w:rPr>
          <w:rFonts w:ascii="Times New Roman" w:hAnsi="Times New Roman" w:cs="Times New Roman"/>
          <w:sz w:val="24"/>
          <w:szCs w:val="24"/>
          <w:u w:val="single"/>
          <w:lang w:val="lv-LV"/>
        </w:rPr>
      </w:pPr>
    </w:p>
    <w:p w14:paraId="7D2FBC84" w14:textId="77777777" w:rsidR="00724E0C" w:rsidRPr="009E511A" w:rsidRDefault="000850E7" w:rsidP="00F25475">
      <w:pPr>
        <w:jc w:val="both"/>
        <w:rPr>
          <w:rFonts w:ascii="Times New Roman" w:hAnsi="Times New Roman" w:cs="Times New Roman"/>
          <w:b/>
          <w:sz w:val="24"/>
          <w:szCs w:val="24"/>
          <w:u w:val="single"/>
          <w:lang w:val="lv-LV"/>
        </w:rPr>
      </w:pPr>
      <w:r w:rsidRPr="009E511A">
        <w:rPr>
          <w:rFonts w:ascii="Times New Roman" w:hAnsi="Times New Roman" w:cs="Times New Roman"/>
          <w:b/>
          <w:sz w:val="24"/>
          <w:szCs w:val="24"/>
          <w:u w:val="single"/>
          <w:lang w:val="lv-LV"/>
        </w:rPr>
        <w:t xml:space="preserve">E.3.1. Dabas </w:t>
      </w:r>
      <w:r w:rsidRPr="009E511A">
        <w:rPr>
          <w:rFonts w:ascii="Times New Roman" w:hAnsi="Times New Roman" w:cs="Times New Roman"/>
          <w:b/>
          <w:sz w:val="24"/>
          <w:szCs w:val="24"/>
          <w:u w:val="single"/>
          <w:lang w:val="la-Latn"/>
        </w:rPr>
        <w:t>parka</w:t>
      </w:r>
      <w:r w:rsidRPr="009E511A">
        <w:rPr>
          <w:rFonts w:ascii="Times New Roman" w:hAnsi="Times New Roman" w:cs="Times New Roman"/>
          <w:b/>
          <w:sz w:val="24"/>
          <w:szCs w:val="24"/>
          <w:u w:val="single"/>
          <w:lang w:val="lv-LV"/>
        </w:rPr>
        <w:t xml:space="preserve"> informatīvo zīmju un norāžu uzstādīšana dabā un to uzturēšana</w:t>
      </w:r>
    </w:p>
    <w:p w14:paraId="7D2FBC85" w14:textId="77777777" w:rsidR="00C67132" w:rsidRPr="009E511A" w:rsidRDefault="00C67132" w:rsidP="00CE22C4">
      <w:pPr>
        <w:jc w:val="right"/>
        <w:rPr>
          <w:rFonts w:ascii="Times New Roman" w:hAnsi="Times New Roman" w:cs="Times New Roman"/>
          <w:sz w:val="24"/>
          <w:szCs w:val="24"/>
          <w:lang w:val="lv-LV"/>
        </w:rPr>
      </w:pPr>
    </w:p>
    <w:p w14:paraId="7D2FBC86" w14:textId="1C309F1C" w:rsidR="000850E7" w:rsidRPr="009E511A" w:rsidRDefault="000850E7" w:rsidP="000850E7">
      <w:pPr>
        <w:tabs>
          <w:tab w:val="left" w:pos="5535"/>
        </w:tabs>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Teritorijas apmeklētājiem, apsaimniekotājiem, kā arī uzraugošajām institūcijām nepieciešama DP teritorijas apzīmēšana dabā – “ozollapas” zīmes izvietošana DA plānā paredzētajās vietās. Aizsargājamo teritoriju apzīmēšanai dabā lieto speciālas informatīvas zīmes </w:t>
      </w:r>
      <w:r w:rsidR="002D3FCC"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“ozollapas”, kuru paraugus, lietošanas un izveidošanas kārtību nosaka </w:t>
      </w:r>
      <w:r w:rsidR="006D53EA" w:rsidRPr="009E511A">
        <w:rPr>
          <w:rFonts w:ascii="Times New Roman" w:hAnsi="Times New Roman" w:cs="Times New Roman"/>
          <w:sz w:val="24"/>
          <w:szCs w:val="24"/>
          <w:lang w:val="lv-LV"/>
        </w:rPr>
        <w:t xml:space="preserve">MK 2010. </w:t>
      </w:r>
      <w:r w:rsidR="006D53EA">
        <w:rPr>
          <w:rFonts w:ascii="Times New Roman" w:hAnsi="Times New Roman" w:cs="Times New Roman"/>
          <w:sz w:val="24"/>
          <w:szCs w:val="24"/>
          <w:lang w:val="lv-LV"/>
        </w:rPr>
        <w:t xml:space="preserve">gada 16. marta noteikumi Nr. 264 </w:t>
      </w:r>
      <w:r w:rsidR="002D3FCC"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Īpaši aizsargājamo dabas teritoriju vispārējie aizsardzības un izmantošanas noteikumi”. Plāksnītes ar zīmi saņemamas Dabas aizsardzības pārvaldē bez maksas, jānodrošina tikai to izvietošana. Pašreizējās DP robežas nepieciešams iezīmēt dabā ar </w:t>
      </w:r>
      <w:r w:rsidR="0074340E" w:rsidRPr="009E511A">
        <w:rPr>
          <w:rFonts w:ascii="Times New Roman" w:hAnsi="Times New Roman" w:cs="Times New Roman"/>
          <w:sz w:val="24"/>
          <w:szCs w:val="24"/>
          <w:lang w:val="lv-LV"/>
        </w:rPr>
        <w:t>13</w:t>
      </w:r>
      <w:r w:rsidRPr="009E511A">
        <w:rPr>
          <w:rFonts w:ascii="Times New Roman" w:hAnsi="Times New Roman" w:cs="Times New Roman"/>
          <w:sz w:val="24"/>
          <w:szCs w:val="24"/>
          <w:lang w:val="lv-LV"/>
        </w:rPr>
        <w:t xml:space="preserve"> informatīvām zīmēm. </w:t>
      </w:r>
    </w:p>
    <w:p w14:paraId="7D2FBC87" w14:textId="77777777" w:rsidR="000850E7" w:rsidRPr="009E511A" w:rsidRDefault="000850E7" w:rsidP="000850E7">
      <w:pPr>
        <w:tabs>
          <w:tab w:val="left" w:pos="5535"/>
        </w:tabs>
        <w:jc w:val="both"/>
        <w:rPr>
          <w:rFonts w:ascii="Times New Roman" w:hAnsi="Times New Roman" w:cs="Times New Roman"/>
          <w:sz w:val="24"/>
          <w:szCs w:val="24"/>
          <w:lang w:val="lv-LV"/>
        </w:rPr>
      </w:pPr>
    </w:p>
    <w:p w14:paraId="7D2FBC88" w14:textId="77777777" w:rsidR="0047183D" w:rsidRPr="009E511A" w:rsidRDefault="0047183D" w:rsidP="0047183D">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DP “Numernes valnis” teritorijā ir izvietotas vairākas ceļa norādes uz skatu torni, tomēr atsevišķās vietās (ceļu krustojumos) trūkst šādu norāžu. Izveidojot jaunus tūrisma objektus, nepieciešams nodrošināt skaidras norādes uz šiem objektiem.</w:t>
      </w:r>
    </w:p>
    <w:p w14:paraId="7D2FBC89" w14:textId="77777777" w:rsidR="0047183D" w:rsidRPr="009E511A" w:rsidRDefault="0047183D" w:rsidP="000850E7">
      <w:pPr>
        <w:tabs>
          <w:tab w:val="left" w:pos="5535"/>
        </w:tabs>
        <w:jc w:val="both"/>
        <w:rPr>
          <w:rFonts w:ascii="Times New Roman" w:hAnsi="Times New Roman" w:cs="Times New Roman"/>
          <w:sz w:val="24"/>
          <w:szCs w:val="24"/>
          <w:lang w:val="lv-LV"/>
        </w:rPr>
      </w:pPr>
    </w:p>
    <w:p w14:paraId="7D2FBC8A" w14:textId="77777777" w:rsidR="0047183D" w:rsidRPr="009E511A" w:rsidRDefault="000850E7" w:rsidP="000850E7">
      <w:pPr>
        <w:tabs>
          <w:tab w:val="left" w:pos="5535"/>
        </w:tabs>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Zīmju </w:t>
      </w:r>
      <w:r w:rsidR="0047183D" w:rsidRPr="009E511A">
        <w:rPr>
          <w:rFonts w:ascii="Times New Roman" w:hAnsi="Times New Roman" w:cs="Times New Roman"/>
          <w:sz w:val="24"/>
          <w:szCs w:val="24"/>
          <w:lang w:val="lv-LV"/>
        </w:rPr>
        <w:t>un norāžu izvietošanas vietas DP</w:t>
      </w:r>
      <w:r w:rsidRPr="009E511A">
        <w:rPr>
          <w:rFonts w:ascii="Times New Roman" w:hAnsi="Times New Roman" w:cs="Times New Roman"/>
          <w:sz w:val="24"/>
          <w:szCs w:val="24"/>
          <w:lang w:val="lv-LV"/>
        </w:rPr>
        <w:t xml:space="preserve"> teritorijā attēlota</w:t>
      </w:r>
      <w:r w:rsidR="0067203B" w:rsidRPr="009E511A">
        <w:rPr>
          <w:rFonts w:ascii="Times New Roman" w:hAnsi="Times New Roman" w:cs="Times New Roman"/>
          <w:sz w:val="24"/>
          <w:szCs w:val="24"/>
          <w:lang w:val="lv-LV"/>
        </w:rPr>
        <w:t>s</w:t>
      </w:r>
      <w:r w:rsidRPr="009E511A">
        <w:rPr>
          <w:rFonts w:ascii="Times New Roman" w:hAnsi="Times New Roman" w:cs="Times New Roman"/>
          <w:sz w:val="24"/>
          <w:szCs w:val="24"/>
          <w:lang w:val="lv-LV"/>
        </w:rPr>
        <w:t xml:space="preserve"> </w:t>
      </w:r>
      <w:r w:rsidR="006B058A" w:rsidRPr="009E511A">
        <w:rPr>
          <w:rFonts w:ascii="Times New Roman" w:hAnsi="Times New Roman" w:cs="Times New Roman"/>
          <w:sz w:val="24"/>
          <w:szCs w:val="24"/>
          <w:lang w:val="lv-LV"/>
        </w:rPr>
        <w:t>5.4.</w:t>
      </w:r>
      <w:r w:rsidR="007C517E" w:rsidRPr="009E511A">
        <w:rPr>
          <w:rFonts w:ascii="Times New Roman" w:hAnsi="Times New Roman" w:cs="Times New Roman"/>
          <w:sz w:val="24"/>
          <w:szCs w:val="24"/>
          <w:lang w:val="la-Latn"/>
        </w:rPr>
        <w:t>24</w:t>
      </w:r>
      <w:r w:rsidR="00554991" w:rsidRPr="009E511A">
        <w:rPr>
          <w:rFonts w:ascii="Times New Roman" w:hAnsi="Times New Roman" w:cs="Times New Roman"/>
          <w:sz w:val="24"/>
          <w:szCs w:val="24"/>
          <w:lang w:val="lv-LV"/>
        </w:rPr>
        <w:t>. attēlā</w:t>
      </w:r>
      <w:r w:rsidR="0047183D" w:rsidRPr="009E511A">
        <w:rPr>
          <w:rFonts w:ascii="Times New Roman" w:hAnsi="Times New Roman" w:cs="Times New Roman"/>
          <w:sz w:val="24"/>
          <w:szCs w:val="24"/>
          <w:lang w:val="lv-LV"/>
        </w:rPr>
        <w:t>.</w:t>
      </w:r>
    </w:p>
    <w:p w14:paraId="7D2FBC8B" w14:textId="77777777" w:rsidR="0047183D" w:rsidRPr="009E511A" w:rsidRDefault="0047183D" w:rsidP="000850E7">
      <w:pPr>
        <w:tabs>
          <w:tab w:val="left" w:pos="5535"/>
        </w:tabs>
        <w:jc w:val="both"/>
        <w:rPr>
          <w:rFonts w:ascii="Times New Roman" w:hAnsi="Times New Roman" w:cs="Times New Roman"/>
          <w:sz w:val="24"/>
          <w:szCs w:val="24"/>
          <w:lang w:val="lv-LV"/>
        </w:rPr>
      </w:pPr>
    </w:p>
    <w:p w14:paraId="7D2FBC8C" w14:textId="77777777" w:rsidR="00554991" w:rsidRPr="009E511A" w:rsidRDefault="3D0B340E" w:rsidP="000850E7">
      <w:pPr>
        <w:tabs>
          <w:tab w:val="left" w:pos="5535"/>
        </w:tabs>
        <w:jc w:val="both"/>
        <w:rPr>
          <w:rFonts w:ascii="Times New Roman" w:hAnsi="Times New Roman" w:cs="Times New Roman"/>
          <w:sz w:val="24"/>
          <w:szCs w:val="24"/>
          <w:lang w:val="lv-LV"/>
        </w:rPr>
      </w:pPr>
      <w:r>
        <w:rPr>
          <w:noProof/>
          <w:lang w:val="lv-LV" w:eastAsia="lv-LV"/>
        </w:rPr>
        <w:drawing>
          <wp:inline distT="0" distB="0" distL="0" distR="0" wp14:anchorId="7D2FC21A" wp14:editId="3F613254">
            <wp:extent cx="5274310" cy="3729234"/>
            <wp:effectExtent l="0" t="0" r="2540" b="5080"/>
            <wp:docPr id="440255991" name="Picture 58" descr="C:\Users\12380793\Downloads\E.3.1. pasak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pic:nvPicPr>
                  <pic:blipFill>
                    <a:blip r:embed="rId123" cstate="screen">
                      <a:extLst>
                        <a:ext uri="{28A0092B-C50C-407E-A947-70E740481C1C}">
                          <a14:useLocalDpi xmlns:a14="http://schemas.microsoft.com/office/drawing/2010/main"/>
                        </a:ext>
                      </a:extLst>
                    </a:blip>
                    <a:stretch>
                      <a:fillRect/>
                    </a:stretch>
                  </pic:blipFill>
                  <pic:spPr>
                    <a:xfrm>
                      <a:off x="0" y="0"/>
                      <a:ext cx="5274310" cy="3729234"/>
                    </a:xfrm>
                    <a:prstGeom prst="rect">
                      <a:avLst/>
                    </a:prstGeom>
                  </pic:spPr>
                </pic:pic>
              </a:graphicData>
            </a:graphic>
          </wp:inline>
        </w:drawing>
      </w:r>
    </w:p>
    <w:p w14:paraId="7D2FBC8D" w14:textId="77777777" w:rsidR="00554991" w:rsidRPr="009E511A" w:rsidRDefault="00554991" w:rsidP="00554991">
      <w:pPr>
        <w:jc w:val="both"/>
        <w:rPr>
          <w:rFonts w:ascii="Times New Roman" w:hAnsi="Times New Roman" w:cs="Times New Roman"/>
          <w:i/>
          <w:sz w:val="20"/>
          <w:szCs w:val="20"/>
          <w:lang w:val="lv-LV"/>
        </w:rPr>
      </w:pPr>
      <w:r w:rsidRPr="009E511A">
        <w:rPr>
          <w:rFonts w:ascii="Times New Roman" w:hAnsi="Times New Roman" w:cs="Times New Roman"/>
          <w:i/>
          <w:sz w:val="20"/>
          <w:szCs w:val="20"/>
          <w:lang w:val="lv-LV"/>
        </w:rPr>
        <w:lastRenderedPageBreak/>
        <w:t>5.4.</w:t>
      </w:r>
      <w:r w:rsidR="007C517E" w:rsidRPr="009E511A">
        <w:rPr>
          <w:rFonts w:ascii="Times New Roman" w:hAnsi="Times New Roman" w:cs="Times New Roman"/>
          <w:i/>
          <w:sz w:val="20"/>
          <w:szCs w:val="20"/>
          <w:lang w:val="la-Latn"/>
        </w:rPr>
        <w:t>24</w:t>
      </w:r>
      <w:r w:rsidRPr="009E511A">
        <w:rPr>
          <w:rFonts w:ascii="Times New Roman" w:hAnsi="Times New Roman" w:cs="Times New Roman"/>
          <w:i/>
          <w:sz w:val="20"/>
          <w:szCs w:val="20"/>
          <w:lang w:val="lv-LV"/>
        </w:rPr>
        <w:t>. att.</w:t>
      </w:r>
      <w:r w:rsidRPr="009E511A">
        <w:rPr>
          <w:rFonts w:ascii="Times New Roman" w:hAnsi="Times New Roman" w:cs="Times New Roman"/>
          <w:b/>
          <w:i/>
          <w:sz w:val="20"/>
          <w:szCs w:val="20"/>
          <w:lang w:val="lv-LV"/>
        </w:rPr>
        <w:t xml:space="preserve"> </w:t>
      </w:r>
      <w:r w:rsidR="00782A7B" w:rsidRPr="009E511A">
        <w:rPr>
          <w:rFonts w:ascii="Times New Roman" w:hAnsi="Times New Roman" w:cs="Times New Roman"/>
          <w:b/>
          <w:i/>
          <w:sz w:val="20"/>
          <w:szCs w:val="20"/>
          <w:lang w:val="lv-LV"/>
        </w:rPr>
        <w:t>Paredzētās informatīvo zīmju un norāžu izvietošanas vietas</w:t>
      </w:r>
    </w:p>
    <w:p w14:paraId="7D2FBC8E" w14:textId="77777777" w:rsidR="00C67132" w:rsidRPr="009E511A" w:rsidRDefault="00C67132" w:rsidP="00554991">
      <w:pPr>
        <w:jc w:val="both"/>
        <w:rPr>
          <w:rFonts w:ascii="Times New Roman" w:hAnsi="Times New Roman" w:cs="Times New Roman"/>
          <w:sz w:val="24"/>
          <w:szCs w:val="24"/>
          <w:lang w:val="lv-LV"/>
        </w:rPr>
      </w:pPr>
    </w:p>
    <w:p w14:paraId="7D2FBC8F" w14:textId="77777777" w:rsidR="00C67132" w:rsidRPr="009E511A" w:rsidRDefault="00C67132" w:rsidP="00C67132">
      <w:pPr>
        <w:jc w:val="both"/>
        <w:rPr>
          <w:rFonts w:ascii="Times New Roman" w:hAnsi="Times New Roman" w:cs="Times New Roman"/>
          <w:sz w:val="24"/>
          <w:szCs w:val="24"/>
          <w:lang w:val="lv-LV"/>
        </w:rPr>
      </w:pPr>
    </w:p>
    <w:p w14:paraId="7D2FBC90" w14:textId="77777777" w:rsidR="00C67132" w:rsidRPr="009E511A" w:rsidRDefault="00C67132" w:rsidP="00FF1A48">
      <w:pPr>
        <w:pStyle w:val="Heading1"/>
        <w:rPr>
          <w:lang w:val="lv-LV"/>
        </w:rPr>
        <w:sectPr w:rsidR="00C67132" w:rsidRPr="009E511A">
          <w:footerReference w:type="default" r:id="rId124"/>
          <w:pgSz w:w="11906" w:h="16838"/>
          <w:pgMar w:top="1440" w:right="1800" w:bottom="1440" w:left="1800" w:header="708" w:footer="708" w:gutter="0"/>
          <w:cols w:space="708"/>
          <w:docGrid w:linePitch="360"/>
        </w:sectPr>
      </w:pPr>
    </w:p>
    <w:p w14:paraId="7D2FBC91" w14:textId="77777777" w:rsidR="000C066B" w:rsidRPr="009E511A" w:rsidRDefault="000C066B" w:rsidP="00FF1A48">
      <w:pPr>
        <w:pStyle w:val="Heading1"/>
        <w:rPr>
          <w:rFonts w:cs="Times New Roman"/>
          <w:sz w:val="20"/>
          <w:szCs w:val="20"/>
          <w:lang w:val="lv-LV"/>
        </w:rPr>
      </w:pPr>
    </w:p>
    <w:p w14:paraId="7D2FBC92" w14:textId="77777777" w:rsidR="00BA30C8" w:rsidRPr="009E511A" w:rsidRDefault="00BA30C8" w:rsidP="00BA30C8">
      <w:pPr>
        <w:suppressAutoHyphens/>
        <w:rPr>
          <w:rFonts w:ascii="Times New Roman" w:hAnsi="Times New Roman" w:cs="Times New Roman"/>
          <w:b/>
          <w:i/>
          <w:sz w:val="20"/>
          <w:szCs w:val="20"/>
          <w:lang w:val="lv-LV"/>
        </w:rPr>
      </w:pPr>
      <w:r w:rsidRPr="009E511A">
        <w:rPr>
          <w:rFonts w:ascii="Times New Roman" w:hAnsi="Times New Roman" w:cs="Times New Roman"/>
          <w:i/>
          <w:sz w:val="20"/>
          <w:szCs w:val="20"/>
          <w:lang w:val="lv-LV"/>
        </w:rPr>
        <w:t xml:space="preserve">5.4.4. tabula. </w:t>
      </w:r>
      <w:r w:rsidRPr="009E511A">
        <w:rPr>
          <w:rFonts w:ascii="Times New Roman" w:hAnsi="Times New Roman" w:cs="Times New Roman"/>
          <w:b/>
          <w:i/>
          <w:sz w:val="20"/>
          <w:szCs w:val="20"/>
          <w:lang w:val="lv-LV"/>
        </w:rPr>
        <w:t>Pārskats par plānotajiem biotopu apsaimniekošanas pasākumiem</w:t>
      </w:r>
    </w:p>
    <w:tbl>
      <w:tblPr>
        <w:tblW w:w="13491" w:type="dxa"/>
        <w:jc w:val="center"/>
        <w:tblLayout w:type="fixed"/>
        <w:tblLook w:val="04A0" w:firstRow="1" w:lastRow="0" w:firstColumn="1" w:lastColumn="0" w:noHBand="0" w:noVBand="1"/>
      </w:tblPr>
      <w:tblGrid>
        <w:gridCol w:w="532"/>
        <w:gridCol w:w="1590"/>
        <w:gridCol w:w="1134"/>
        <w:gridCol w:w="992"/>
        <w:gridCol w:w="993"/>
        <w:gridCol w:w="1275"/>
        <w:gridCol w:w="866"/>
        <w:gridCol w:w="766"/>
        <w:gridCol w:w="766"/>
        <w:gridCol w:w="766"/>
        <w:gridCol w:w="663"/>
        <w:gridCol w:w="619"/>
        <w:gridCol w:w="2523"/>
        <w:gridCol w:w="6"/>
      </w:tblGrid>
      <w:tr w:rsidR="00BA30C8" w:rsidRPr="009E511A" w14:paraId="7D2FBC9B" w14:textId="77777777" w:rsidTr="0061703B">
        <w:trPr>
          <w:gridAfter w:val="1"/>
          <w:wAfter w:w="6" w:type="dxa"/>
          <w:trHeight w:val="296"/>
          <w:tblHeader/>
          <w:jc w:val="center"/>
        </w:trPr>
        <w:tc>
          <w:tcPr>
            <w:tcW w:w="53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D2FBC93" w14:textId="77777777" w:rsidR="00BA30C8" w:rsidRPr="009E511A" w:rsidRDefault="00BA30C8" w:rsidP="0061703B">
            <w:pPr>
              <w:suppressAutoHyphens/>
              <w:jc w:val="center"/>
              <w:rPr>
                <w:rFonts w:ascii="Times New Roman" w:hAnsi="Times New Roman" w:cs="Times New Roman"/>
                <w:sz w:val="20"/>
                <w:szCs w:val="20"/>
                <w:lang w:val="lv-LV" w:eastAsia="zh-CN"/>
              </w:rPr>
            </w:pPr>
            <w:r w:rsidRPr="009E511A">
              <w:rPr>
                <w:rFonts w:ascii="Times New Roman" w:hAnsi="Times New Roman" w:cs="Times New Roman"/>
                <w:b/>
                <w:sz w:val="20"/>
                <w:szCs w:val="20"/>
                <w:lang w:val="lv-LV" w:eastAsia="zh-CN"/>
              </w:rPr>
              <w:t>Nr.</w:t>
            </w:r>
            <w:r w:rsidR="002E48EF" w:rsidRPr="009E511A">
              <w:rPr>
                <w:rFonts w:ascii="Times New Roman" w:hAnsi="Times New Roman" w:cs="Times New Roman"/>
                <w:b/>
                <w:sz w:val="20"/>
                <w:szCs w:val="20"/>
                <w:lang w:val="lv-LV" w:eastAsia="zh-CN"/>
              </w:rPr>
              <w:t xml:space="preserve"> p. k.</w:t>
            </w:r>
          </w:p>
        </w:tc>
        <w:tc>
          <w:tcPr>
            <w:tcW w:w="159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D2FBC94" w14:textId="77777777" w:rsidR="00BA30C8" w:rsidRPr="009E511A" w:rsidRDefault="00BA30C8" w:rsidP="0061703B">
            <w:pPr>
              <w:suppressAutoHyphens/>
              <w:jc w:val="center"/>
              <w:rPr>
                <w:rFonts w:ascii="Times New Roman" w:hAnsi="Times New Roman" w:cs="Times New Roman"/>
                <w:b/>
                <w:sz w:val="20"/>
                <w:szCs w:val="20"/>
                <w:lang w:val="lv-LV" w:eastAsia="zh-CN"/>
              </w:rPr>
            </w:pPr>
            <w:r w:rsidRPr="009E511A">
              <w:rPr>
                <w:rFonts w:ascii="Times New Roman" w:hAnsi="Times New Roman" w:cs="Times New Roman"/>
                <w:b/>
                <w:sz w:val="20"/>
                <w:szCs w:val="20"/>
                <w:lang w:val="lv-LV" w:eastAsia="zh-CN"/>
              </w:rPr>
              <w:t>Biotopa nosaukums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D2FBC95" w14:textId="77777777" w:rsidR="00BA30C8" w:rsidRPr="009E511A" w:rsidRDefault="00BA30C8" w:rsidP="0061703B">
            <w:pPr>
              <w:suppressAutoHyphens/>
              <w:jc w:val="center"/>
              <w:rPr>
                <w:rFonts w:ascii="Times New Roman" w:hAnsi="Times New Roman" w:cs="Times New Roman"/>
                <w:sz w:val="20"/>
                <w:szCs w:val="20"/>
                <w:lang w:val="lv-LV" w:eastAsia="zh-CN"/>
              </w:rPr>
            </w:pPr>
            <w:r w:rsidRPr="009E511A">
              <w:rPr>
                <w:rFonts w:ascii="Times New Roman" w:hAnsi="Times New Roman" w:cs="Times New Roman"/>
                <w:b/>
                <w:sz w:val="20"/>
                <w:szCs w:val="20"/>
                <w:lang w:val="lv-LV" w:eastAsia="zh-CN"/>
              </w:rPr>
              <w:t>ES nozīmes aizsargā-jamā biotopa kods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D2FBC96" w14:textId="77777777" w:rsidR="00BA30C8" w:rsidRPr="009E511A" w:rsidRDefault="00BA30C8" w:rsidP="0061703B">
            <w:pPr>
              <w:suppressAutoHyphens/>
              <w:jc w:val="center"/>
              <w:rPr>
                <w:rFonts w:ascii="Times New Roman" w:hAnsi="Times New Roman" w:cs="Times New Roman"/>
                <w:sz w:val="20"/>
                <w:szCs w:val="20"/>
                <w:lang w:val="lv-LV" w:eastAsia="zh-CN"/>
              </w:rPr>
            </w:pPr>
            <w:r w:rsidRPr="009E511A">
              <w:rPr>
                <w:rFonts w:ascii="Times New Roman" w:hAnsi="Times New Roman" w:cs="Times New Roman"/>
                <w:b/>
                <w:sz w:val="20"/>
                <w:szCs w:val="20"/>
                <w:lang w:val="lv-LV" w:eastAsia="zh-CN"/>
              </w:rPr>
              <w:t>Biotopa kopējā platība (ha)</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D2FBC97" w14:textId="77777777" w:rsidR="00BA30C8" w:rsidRPr="009E511A" w:rsidRDefault="00BA30C8" w:rsidP="0061703B">
            <w:pPr>
              <w:suppressAutoHyphens/>
              <w:jc w:val="center"/>
              <w:rPr>
                <w:rFonts w:ascii="Times New Roman" w:hAnsi="Times New Roman" w:cs="Times New Roman"/>
                <w:sz w:val="20"/>
                <w:szCs w:val="20"/>
                <w:lang w:val="lv-LV" w:eastAsia="zh-CN"/>
              </w:rPr>
            </w:pPr>
            <w:r w:rsidRPr="009E511A">
              <w:rPr>
                <w:rFonts w:ascii="Times New Roman" w:hAnsi="Times New Roman" w:cs="Times New Roman"/>
                <w:b/>
                <w:sz w:val="20"/>
                <w:szCs w:val="20"/>
                <w:lang w:val="lv-LV" w:eastAsia="zh-CN"/>
              </w:rPr>
              <w:t>Platība labā stāvoklī (ha)</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D2FBC98" w14:textId="77777777" w:rsidR="00BA30C8" w:rsidRPr="009E511A" w:rsidRDefault="00BA30C8" w:rsidP="0061703B">
            <w:pPr>
              <w:suppressAutoHyphens/>
              <w:jc w:val="center"/>
              <w:rPr>
                <w:rFonts w:ascii="Times New Roman" w:hAnsi="Times New Roman" w:cs="Times New Roman"/>
                <w:sz w:val="20"/>
                <w:szCs w:val="20"/>
                <w:lang w:val="lv-LV" w:eastAsia="zh-CN"/>
              </w:rPr>
            </w:pPr>
            <w:r w:rsidRPr="009E511A">
              <w:rPr>
                <w:rFonts w:ascii="Times New Roman" w:hAnsi="Times New Roman" w:cs="Times New Roman"/>
                <w:b/>
                <w:sz w:val="20"/>
                <w:szCs w:val="20"/>
                <w:lang w:val="lv-LV" w:eastAsia="zh-CN"/>
              </w:rPr>
              <w:t>Platības nelabvēlīgā stāvoklī (ha)</w:t>
            </w:r>
          </w:p>
        </w:tc>
        <w:tc>
          <w:tcPr>
            <w:tcW w:w="4446"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2FBC99" w14:textId="77777777" w:rsidR="00BA30C8" w:rsidRPr="009E511A" w:rsidRDefault="00BA30C8" w:rsidP="0061703B">
            <w:pPr>
              <w:suppressAutoHyphens/>
              <w:jc w:val="center"/>
              <w:rPr>
                <w:rFonts w:ascii="Times New Roman" w:hAnsi="Times New Roman" w:cs="Times New Roman"/>
                <w:b/>
                <w:sz w:val="20"/>
                <w:szCs w:val="20"/>
                <w:vertAlign w:val="superscript"/>
                <w:lang w:val="la-Latn" w:eastAsia="zh-CN"/>
              </w:rPr>
            </w:pPr>
            <w:r w:rsidRPr="009E511A">
              <w:rPr>
                <w:rFonts w:ascii="Times New Roman" w:hAnsi="Times New Roman" w:cs="Times New Roman"/>
                <w:b/>
                <w:sz w:val="20"/>
                <w:szCs w:val="20"/>
                <w:lang w:val="lv-LV" w:eastAsia="zh-CN"/>
              </w:rPr>
              <w:t>Plānotie apsaimniekošanas pasākumi (ha)</w:t>
            </w:r>
            <w:r w:rsidR="00772F33" w:rsidRPr="009E511A">
              <w:rPr>
                <w:rFonts w:ascii="Times New Roman" w:hAnsi="Times New Roman" w:cs="Times New Roman"/>
                <w:b/>
                <w:sz w:val="20"/>
                <w:szCs w:val="20"/>
                <w:lang w:val="la-Latn" w:eastAsia="zh-CN"/>
              </w:rPr>
              <w:t xml:space="preserve"> </w:t>
            </w:r>
            <w:r w:rsidR="00772F33" w:rsidRPr="009E511A">
              <w:rPr>
                <w:rFonts w:ascii="Times New Roman" w:hAnsi="Times New Roman" w:cs="Times New Roman"/>
                <w:b/>
                <w:sz w:val="20"/>
                <w:szCs w:val="20"/>
                <w:vertAlign w:val="superscript"/>
                <w:lang w:val="la-Latn" w:eastAsia="zh-CN"/>
              </w:rPr>
              <w:t>1</w:t>
            </w:r>
          </w:p>
        </w:tc>
        <w:tc>
          <w:tcPr>
            <w:tcW w:w="2523" w:type="dxa"/>
            <w:vMerge w:val="restart"/>
            <w:tcBorders>
              <w:top w:val="single" w:sz="4" w:space="0" w:color="auto"/>
              <w:left w:val="single" w:sz="4" w:space="0" w:color="auto"/>
              <w:right w:val="single" w:sz="4" w:space="0" w:color="auto"/>
            </w:tcBorders>
            <w:shd w:val="clear" w:color="auto" w:fill="E2EFD9" w:themeFill="accent6" w:themeFillTint="33"/>
            <w:vAlign w:val="center"/>
            <w:hideMark/>
          </w:tcPr>
          <w:p w14:paraId="7D2FBC9A" w14:textId="77777777" w:rsidR="00BA30C8" w:rsidRPr="009E511A" w:rsidRDefault="00BA30C8" w:rsidP="0061703B">
            <w:pPr>
              <w:suppressAutoHyphens/>
              <w:jc w:val="center"/>
              <w:rPr>
                <w:rFonts w:ascii="Times New Roman" w:hAnsi="Times New Roman" w:cs="Times New Roman"/>
                <w:b/>
                <w:sz w:val="20"/>
                <w:szCs w:val="20"/>
                <w:lang w:val="lv-LV" w:eastAsia="zh-CN"/>
              </w:rPr>
            </w:pPr>
            <w:r w:rsidRPr="009E511A">
              <w:rPr>
                <w:rFonts w:ascii="Times New Roman" w:hAnsi="Times New Roman" w:cs="Times New Roman"/>
                <w:b/>
                <w:sz w:val="20"/>
                <w:szCs w:val="20"/>
                <w:lang w:val="lv-LV" w:eastAsia="zh-CN"/>
              </w:rPr>
              <w:t>Piezīmes</w:t>
            </w:r>
          </w:p>
        </w:tc>
      </w:tr>
      <w:tr w:rsidR="00BA30C8" w:rsidRPr="009E511A" w14:paraId="7D2FBCA9" w14:textId="77777777" w:rsidTr="00380CCC">
        <w:trPr>
          <w:gridAfter w:val="1"/>
          <w:wAfter w:w="6" w:type="dxa"/>
          <w:trHeight w:val="1105"/>
          <w:tblHeader/>
          <w:jc w:val="center"/>
        </w:trPr>
        <w:tc>
          <w:tcPr>
            <w:tcW w:w="532" w:type="dxa"/>
            <w:vMerge/>
            <w:tcBorders>
              <w:top w:val="single" w:sz="4" w:space="0" w:color="auto"/>
              <w:left w:val="single" w:sz="4" w:space="0" w:color="auto"/>
              <w:bottom w:val="single" w:sz="4" w:space="0" w:color="auto"/>
              <w:right w:val="single" w:sz="4" w:space="0" w:color="auto"/>
            </w:tcBorders>
            <w:vAlign w:val="center"/>
            <w:hideMark/>
          </w:tcPr>
          <w:p w14:paraId="7D2FBC9C" w14:textId="77777777" w:rsidR="00BA30C8" w:rsidRPr="009E511A" w:rsidRDefault="00BA30C8" w:rsidP="0061703B">
            <w:pPr>
              <w:rPr>
                <w:rFonts w:ascii="Times New Roman" w:hAnsi="Times New Roman" w:cs="Times New Roman"/>
                <w:sz w:val="20"/>
                <w:szCs w:val="20"/>
                <w:lang w:val="lv-LV" w:eastAsia="zh-CN"/>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14:paraId="7D2FBC9D" w14:textId="77777777" w:rsidR="00BA30C8" w:rsidRPr="009E511A" w:rsidRDefault="00BA30C8" w:rsidP="0061703B">
            <w:pPr>
              <w:rPr>
                <w:rFonts w:ascii="Times New Roman" w:hAnsi="Times New Roman" w:cs="Times New Roman"/>
                <w:b/>
                <w:sz w:val="20"/>
                <w:szCs w:val="20"/>
                <w:lang w:val="lv-LV" w:eastAsia="zh-C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2FBC9E" w14:textId="77777777" w:rsidR="00BA30C8" w:rsidRPr="009E511A" w:rsidRDefault="00BA30C8" w:rsidP="0061703B">
            <w:pPr>
              <w:rPr>
                <w:rFonts w:ascii="Times New Roman" w:hAnsi="Times New Roman" w:cs="Times New Roman"/>
                <w:sz w:val="20"/>
                <w:szCs w:val="20"/>
                <w:lang w:val="lv-LV" w:eastAsia="zh-C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D2FBC9F" w14:textId="77777777" w:rsidR="00BA30C8" w:rsidRPr="009E511A" w:rsidRDefault="00BA30C8" w:rsidP="0061703B">
            <w:pPr>
              <w:rPr>
                <w:rFonts w:ascii="Times New Roman" w:hAnsi="Times New Roman" w:cs="Times New Roman"/>
                <w:sz w:val="20"/>
                <w:szCs w:val="20"/>
                <w:lang w:val="lv-LV" w:eastAsia="zh-CN"/>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D2FBCA0" w14:textId="77777777" w:rsidR="00BA30C8" w:rsidRPr="009E511A" w:rsidRDefault="00BA30C8" w:rsidP="0061703B">
            <w:pPr>
              <w:rPr>
                <w:rFonts w:ascii="Times New Roman" w:hAnsi="Times New Roman" w:cs="Times New Roman"/>
                <w:sz w:val="20"/>
                <w:szCs w:val="20"/>
                <w:lang w:val="lv-LV" w:eastAsia="zh-C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D2FBCA1" w14:textId="77777777" w:rsidR="00BA30C8" w:rsidRPr="009E511A" w:rsidRDefault="00BA30C8" w:rsidP="0061703B">
            <w:pPr>
              <w:rPr>
                <w:rFonts w:ascii="Times New Roman" w:hAnsi="Times New Roman" w:cs="Times New Roman"/>
                <w:sz w:val="20"/>
                <w:szCs w:val="20"/>
                <w:lang w:val="lv-LV" w:eastAsia="zh-CN"/>
              </w:rPr>
            </w:pPr>
          </w:p>
        </w:tc>
        <w:tc>
          <w:tcPr>
            <w:tcW w:w="86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D2FBCA2" w14:textId="77777777" w:rsidR="00BA30C8" w:rsidRPr="009E511A" w:rsidRDefault="00BA30C8" w:rsidP="0061703B">
            <w:pPr>
              <w:suppressAutoHyphens/>
              <w:jc w:val="center"/>
              <w:rPr>
                <w:rFonts w:ascii="Times New Roman" w:hAnsi="Times New Roman" w:cs="Times New Roman"/>
                <w:b/>
                <w:bCs/>
                <w:i/>
                <w:iCs/>
                <w:sz w:val="20"/>
                <w:szCs w:val="20"/>
                <w:lang w:val="lv-LV" w:eastAsia="zh-CN"/>
              </w:rPr>
            </w:pPr>
            <w:r w:rsidRPr="009E511A">
              <w:rPr>
                <w:rFonts w:ascii="Times New Roman" w:hAnsi="Times New Roman" w:cs="Times New Roman"/>
                <w:b/>
                <w:i/>
                <w:sz w:val="20"/>
                <w:szCs w:val="20"/>
                <w:lang w:val="lv-LV"/>
              </w:rPr>
              <w:t>424</w:t>
            </w:r>
          </w:p>
        </w:tc>
        <w:tc>
          <w:tcPr>
            <w:tcW w:w="76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D2FBCA3" w14:textId="77777777" w:rsidR="00BA30C8" w:rsidRPr="009E511A" w:rsidRDefault="00BA30C8" w:rsidP="0061703B">
            <w:pPr>
              <w:suppressAutoHyphens/>
              <w:jc w:val="center"/>
              <w:rPr>
                <w:rFonts w:ascii="Times New Roman" w:hAnsi="Times New Roman" w:cs="Times New Roman"/>
                <w:b/>
                <w:bCs/>
                <w:sz w:val="20"/>
                <w:szCs w:val="20"/>
                <w:lang w:val="lv-LV" w:eastAsia="zh-CN"/>
              </w:rPr>
            </w:pPr>
            <w:r w:rsidRPr="009E511A">
              <w:rPr>
                <w:rFonts w:ascii="Times New Roman" w:hAnsi="Times New Roman" w:cs="Times New Roman"/>
                <w:b/>
                <w:bCs/>
                <w:i/>
                <w:iCs/>
                <w:sz w:val="20"/>
                <w:szCs w:val="20"/>
                <w:lang w:val="lv-LV" w:eastAsia="zh-CN"/>
              </w:rPr>
              <w:t xml:space="preserve"> 430</w:t>
            </w:r>
          </w:p>
        </w:tc>
        <w:tc>
          <w:tcPr>
            <w:tcW w:w="76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D2FBCA4" w14:textId="77777777" w:rsidR="00BA30C8" w:rsidRPr="009E511A" w:rsidRDefault="00BA30C8" w:rsidP="0061703B">
            <w:pPr>
              <w:suppressAutoHyphens/>
              <w:jc w:val="center"/>
              <w:rPr>
                <w:rFonts w:ascii="Times New Roman" w:hAnsi="Times New Roman" w:cs="Times New Roman"/>
                <w:b/>
                <w:bCs/>
                <w:sz w:val="20"/>
                <w:szCs w:val="20"/>
                <w:lang w:val="lv-LV" w:eastAsia="zh-CN"/>
              </w:rPr>
            </w:pPr>
            <w:r w:rsidRPr="009E511A">
              <w:rPr>
                <w:rFonts w:ascii="Times New Roman" w:hAnsi="Times New Roman" w:cs="Times New Roman"/>
                <w:b/>
                <w:bCs/>
                <w:i/>
                <w:iCs/>
                <w:sz w:val="20"/>
                <w:szCs w:val="20"/>
                <w:lang w:val="lv-LV" w:eastAsia="zh-CN"/>
              </w:rPr>
              <w:t>447</w:t>
            </w:r>
          </w:p>
        </w:tc>
        <w:tc>
          <w:tcPr>
            <w:tcW w:w="76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D2FBCA5" w14:textId="77777777" w:rsidR="00BA30C8" w:rsidRPr="009E511A" w:rsidRDefault="00BA30C8" w:rsidP="0061703B">
            <w:pPr>
              <w:suppressAutoHyphens/>
              <w:jc w:val="center"/>
              <w:rPr>
                <w:rFonts w:ascii="Times New Roman" w:hAnsi="Times New Roman" w:cs="Times New Roman"/>
                <w:b/>
                <w:bCs/>
                <w:sz w:val="20"/>
                <w:szCs w:val="20"/>
                <w:lang w:val="lv-LV" w:eastAsia="zh-CN"/>
              </w:rPr>
            </w:pPr>
            <w:r w:rsidRPr="009E511A">
              <w:rPr>
                <w:rFonts w:ascii="Times New Roman" w:hAnsi="Times New Roman" w:cs="Times New Roman"/>
                <w:b/>
                <w:bCs/>
                <w:i/>
                <w:iCs/>
                <w:sz w:val="20"/>
                <w:szCs w:val="20"/>
                <w:lang w:val="lv-LV" w:eastAsia="zh-CN"/>
              </w:rPr>
              <w:t xml:space="preserve"> 442</w:t>
            </w:r>
          </w:p>
        </w:tc>
        <w:tc>
          <w:tcPr>
            <w:tcW w:w="6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D2FBCA6" w14:textId="77777777" w:rsidR="00BA30C8" w:rsidRPr="009E511A" w:rsidRDefault="00BA30C8" w:rsidP="0061703B">
            <w:pPr>
              <w:suppressAutoHyphens/>
              <w:jc w:val="center"/>
              <w:rPr>
                <w:rFonts w:ascii="Times New Roman" w:hAnsi="Times New Roman" w:cs="Times New Roman"/>
                <w:b/>
                <w:i/>
                <w:sz w:val="20"/>
                <w:szCs w:val="20"/>
                <w:lang w:val="lv-LV" w:eastAsia="zh-CN"/>
              </w:rPr>
            </w:pPr>
            <w:r w:rsidRPr="009E511A">
              <w:rPr>
                <w:rFonts w:ascii="Times New Roman" w:hAnsi="Times New Roman" w:cs="Times New Roman"/>
                <w:b/>
                <w:i/>
                <w:sz w:val="20"/>
                <w:szCs w:val="20"/>
                <w:lang w:eastAsia="lv-LV"/>
              </w:rPr>
              <w:t>412</w:t>
            </w:r>
          </w:p>
        </w:tc>
        <w:tc>
          <w:tcPr>
            <w:tcW w:w="6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D2FBCA7" w14:textId="77777777" w:rsidR="00BA30C8" w:rsidRPr="009E511A" w:rsidRDefault="00BA30C8" w:rsidP="0061703B">
            <w:pPr>
              <w:suppressAutoHyphens/>
              <w:jc w:val="center"/>
              <w:rPr>
                <w:rFonts w:ascii="Times New Roman" w:hAnsi="Times New Roman" w:cs="Times New Roman"/>
                <w:b/>
                <w:sz w:val="20"/>
                <w:szCs w:val="20"/>
                <w:lang w:val="lv-LV" w:eastAsia="zh-CN"/>
              </w:rPr>
            </w:pPr>
            <w:r w:rsidRPr="009E511A">
              <w:rPr>
                <w:rFonts w:ascii="Times New Roman" w:hAnsi="Times New Roman" w:cs="Times New Roman"/>
                <w:b/>
                <w:sz w:val="20"/>
                <w:szCs w:val="20"/>
                <w:lang w:val="lv-LV" w:eastAsia="zh-CN"/>
              </w:rPr>
              <w:t>405</w:t>
            </w:r>
          </w:p>
        </w:tc>
        <w:tc>
          <w:tcPr>
            <w:tcW w:w="2523" w:type="dxa"/>
            <w:vMerge/>
            <w:tcBorders>
              <w:left w:val="single" w:sz="4" w:space="0" w:color="auto"/>
              <w:bottom w:val="single" w:sz="4" w:space="0" w:color="auto"/>
              <w:right w:val="single" w:sz="4" w:space="0" w:color="auto"/>
            </w:tcBorders>
            <w:shd w:val="clear" w:color="auto" w:fill="E2EFD9" w:themeFill="accent6" w:themeFillTint="33"/>
            <w:vAlign w:val="center"/>
          </w:tcPr>
          <w:p w14:paraId="7D2FBCA8" w14:textId="77777777" w:rsidR="00BA30C8" w:rsidRPr="009E511A" w:rsidRDefault="00BA30C8" w:rsidP="0061703B">
            <w:pPr>
              <w:suppressAutoHyphens/>
              <w:jc w:val="center"/>
              <w:rPr>
                <w:rFonts w:ascii="Times New Roman" w:hAnsi="Times New Roman" w:cs="Times New Roman"/>
                <w:b/>
                <w:sz w:val="20"/>
                <w:szCs w:val="20"/>
                <w:lang w:val="lv-LV" w:eastAsia="zh-CN"/>
              </w:rPr>
            </w:pPr>
          </w:p>
        </w:tc>
      </w:tr>
      <w:tr w:rsidR="004B42E9" w:rsidRPr="009E511A" w14:paraId="7D2FBCAB" w14:textId="77777777" w:rsidTr="0061703B">
        <w:trPr>
          <w:trHeight w:val="295"/>
          <w:jc w:val="center"/>
        </w:trPr>
        <w:tc>
          <w:tcPr>
            <w:tcW w:w="13491" w:type="dxa"/>
            <w:gridSpan w:val="1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D2FBCAA" w14:textId="77777777" w:rsidR="004B42E9" w:rsidRPr="009E511A" w:rsidRDefault="004B42E9" w:rsidP="0061703B">
            <w:pPr>
              <w:suppressAutoHyphens/>
              <w:rPr>
                <w:rFonts w:ascii="Times New Roman" w:hAnsi="Times New Roman" w:cs="Times New Roman"/>
                <w:b/>
                <w:sz w:val="20"/>
                <w:szCs w:val="20"/>
                <w:lang w:val="lv-LV" w:eastAsia="zh-CN"/>
              </w:rPr>
            </w:pPr>
            <w:r w:rsidRPr="009E511A">
              <w:rPr>
                <w:rFonts w:ascii="Times New Roman" w:hAnsi="Times New Roman" w:cs="Times New Roman"/>
                <w:b/>
                <w:sz w:val="20"/>
                <w:szCs w:val="20"/>
                <w:lang w:val="lv-LV" w:eastAsia="zh-CN"/>
              </w:rPr>
              <w:t xml:space="preserve">Pašreizējā </w:t>
            </w:r>
            <w:r w:rsidRPr="009E511A">
              <w:rPr>
                <w:rFonts w:ascii="Times New Roman" w:hAnsi="Times New Roman" w:cs="Times New Roman"/>
                <w:b/>
                <w:sz w:val="20"/>
                <w:szCs w:val="20"/>
                <w:lang w:val="la-Latn" w:eastAsia="zh-CN"/>
              </w:rPr>
              <w:t>dabas parka</w:t>
            </w:r>
            <w:r w:rsidRPr="009E511A">
              <w:rPr>
                <w:rFonts w:ascii="Times New Roman" w:hAnsi="Times New Roman" w:cs="Times New Roman"/>
                <w:b/>
                <w:sz w:val="20"/>
                <w:szCs w:val="20"/>
                <w:lang w:val="lv-LV" w:eastAsia="zh-CN"/>
              </w:rPr>
              <w:t xml:space="preserve"> teritorijā plānotie biotopu apsaimniekošanas pasākumi</w:t>
            </w:r>
          </w:p>
        </w:tc>
      </w:tr>
      <w:tr w:rsidR="00A66860" w:rsidRPr="009E511A" w14:paraId="7D2FBCB8" w14:textId="77777777" w:rsidTr="00380CCC">
        <w:trPr>
          <w:gridAfter w:val="1"/>
          <w:wAfter w:w="6" w:type="dxa"/>
          <w:trHeight w:val="332"/>
          <w:jc w:val="center"/>
        </w:trPr>
        <w:tc>
          <w:tcPr>
            <w:tcW w:w="532"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AC"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1.</w:t>
            </w:r>
          </w:p>
        </w:tc>
        <w:tc>
          <w:tcPr>
            <w:tcW w:w="15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D2FBCAD" w14:textId="77777777" w:rsidR="00A66860" w:rsidRPr="009E511A" w:rsidRDefault="00A66860" w:rsidP="00A66860">
            <w:pPr>
              <w:suppressAutoHyphens/>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Sausi zālāji kaļķainās augsnēs</w:t>
            </w:r>
          </w:p>
        </w:tc>
        <w:tc>
          <w:tcPr>
            <w:tcW w:w="1134"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AE"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6210</w:t>
            </w:r>
          </w:p>
        </w:tc>
        <w:tc>
          <w:tcPr>
            <w:tcW w:w="992"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AF" w14:textId="77777777" w:rsidR="00A66860" w:rsidRPr="009E511A" w:rsidRDefault="00A66860" w:rsidP="00A66860">
            <w:pPr>
              <w:suppressAutoHyphens/>
              <w:jc w:val="center"/>
              <w:rPr>
                <w:rFonts w:ascii="Times New Roman" w:hAnsi="Times New Roman" w:cs="Times New Roman"/>
                <w:sz w:val="20"/>
                <w:szCs w:val="20"/>
                <w:lang w:val="la-Latn" w:eastAsia="zh-CN"/>
              </w:rPr>
            </w:pPr>
            <w:r w:rsidRPr="009E511A">
              <w:rPr>
                <w:rFonts w:ascii="Times New Roman" w:hAnsi="Times New Roman" w:cs="Times New Roman"/>
                <w:sz w:val="20"/>
                <w:szCs w:val="20"/>
                <w:lang w:val="la-Latn" w:eastAsia="zh-CN"/>
              </w:rPr>
              <w:t>4,06</w:t>
            </w:r>
          </w:p>
        </w:tc>
        <w:tc>
          <w:tcPr>
            <w:tcW w:w="993"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B0"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a-Latn" w:eastAsia="zh-CN"/>
              </w:rPr>
              <w:t>4,06</w:t>
            </w:r>
          </w:p>
        </w:tc>
        <w:tc>
          <w:tcPr>
            <w:tcW w:w="1275"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B1"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w:t>
            </w:r>
          </w:p>
        </w:tc>
        <w:tc>
          <w:tcPr>
            <w:tcW w:w="866"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B2"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w:t>
            </w:r>
          </w:p>
        </w:tc>
        <w:tc>
          <w:tcPr>
            <w:tcW w:w="1532" w:type="dxa"/>
            <w:gridSpan w:val="2"/>
            <w:tcBorders>
              <w:top w:val="single" w:sz="4" w:space="0" w:color="auto"/>
              <w:left w:val="single" w:sz="4" w:space="0" w:color="000000" w:themeColor="text1"/>
              <w:bottom w:val="single" w:sz="4" w:space="0" w:color="000000" w:themeColor="text1"/>
              <w:right w:val="nil"/>
            </w:tcBorders>
            <w:shd w:val="clear" w:color="auto" w:fill="auto"/>
            <w:vAlign w:val="center"/>
          </w:tcPr>
          <w:p w14:paraId="7D2FBCB3"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4,06</w:t>
            </w:r>
          </w:p>
        </w:tc>
        <w:tc>
          <w:tcPr>
            <w:tcW w:w="766"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D2FBCB4"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6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D2FBCB5"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61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D2FBCB6"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252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D2FBCB7"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eastAsia="zh-CN"/>
              </w:rPr>
              <w:t>Apsaimniekošanas pasākums Nr. B.</w:t>
            </w:r>
            <w:r w:rsidRPr="009E511A">
              <w:rPr>
                <w:rFonts w:ascii="Times New Roman" w:hAnsi="Times New Roman" w:cs="Times New Roman"/>
                <w:sz w:val="20"/>
                <w:szCs w:val="20"/>
                <w:lang w:val="la-Latn" w:eastAsia="zh-CN"/>
              </w:rPr>
              <w:t>2.1</w:t>
            </w:r>
            <w:r w:rsidRPr="009E511A">
              <w:rPr>
                <w:rFonts w:ascii="Times New Roman" w:hAnsi="Times New Roman" w:cs="Times New Roman"/>
                <w:sz w:val="20"/>
                <w:szCs w:val="20"/>
                <w:lang w:val="lv-LV" w:eastAsia="zh-CN"/>
              </w:rPr>
              <w:t>.</w:t>
            </w:r>
          </w:p>
        </w:tc>
      </w:tr>
      <w:tr w:rsidR="00A66860" w:rsidRPr="009E511A" w14:paraId="7D2FBCC5" w14:textId="77777777" w:rsidTr="00380CCC">
        <w:trPr>
          <w:gridAfter w:val="1"/>
          <w:wAfter w:w="6" w:type="dxa"/>
          <w:trHeight w:val="332"/>
          <w:jc w:val="center"/>
        </w:trPr>
        <w:tc>
          <w:tcPr>
            <w:tcW w:w="532"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B9"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2.</w:t>
            </w:r>
          </w:p>
        </w:tc>
        <w:tc>
          <w:tcPr>
            <w:tcW w:w="15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D2FBCBA" w14:textId="77777777" w:rsidR="00A66860" w:rsidRPr="009E511A" w:rsidRDefault="00A66860" w:rsidP="00A66860">
            <w:pPr>
              <w:suppressAutoHyphens/>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Sugām bagātas ganības un ganītas pļavas</w:t>
            </w:r>
          </w:p>
        </w:tc>
        <w:tc>
          <w:tcPr>
            <w:tcW w:w="1134"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BB"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6270*</w:t>
            </w:r>
          </w:p>
        </w:tc>
        <w:tc>
          <w:tcPr>
            <w:tcW w:w="992"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BC" w14:textId="77777777" w:rsidR="00A66860" w:rsidRPr="009E511A" w:rsidRDefault="00A66860" w:rsidP="00A66860">
            <w:pPr>
              <w:suppressAutoHyphens/>
              <w:jc w:val="center"/>
              <w:rPr>
                <w:rFonts w:ascii="Times New Roman" w:hAnsi="Times New Roman" w:cs="Times New Roman"/>
                <w:sz w:val="20"/>
                <w:szCs w:val="20"/>
                <w:lang w:val="la-Latn" w:eastAsia="zh-CN"/>
              </w:rPr>
            </w:pPr>
            <w:r w:rsidRPr="009E511A">
              <w:rPr>
                <w:rFonts w:ascii="Times New Roman" w:hAnsi="Times New Roman" w:cs="Times New Roman"/>
                <w:sz w:val="20"/>
                <w:szCs w:val="20"/>
                <w:lang w:val="la-Latn" w:eastAsia="zh-CN"/>
              </w:rPr>
              <w:t>2,34</w:t>
            </w:r>
          </w:p>
        </w:tc>
        <w:tc>
          <w:tcPr>
            <w:tcW w:w="993"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BD"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a-Latn" w:eastAsia="zh-CN"/>
              </w:rPr>
              <w:t>2,34</w:t>
            </w:r>
          </w:p>
        </w:tc>
        <w:tc>
          <w:tcPr>
            <w:tcW w:w="1275"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BE"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w:t>
            </w:r>
          </w:p>
        </w:tc>
        <w:tc>
          <w:tcPr>
            <w:tcW w:w="866"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BF"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w:t>
            </w:r>
          </w:p>
        </w:tc>
        <w:tc>
          <w:tcPr>
            <w:tcW w:w="1532" w:type="dxa"/>
            <w:gridSpan w:val="2"/>
            <w:tcBorders>
              <w:top w:val="single" w:sz="4" w:space="0" w:color="auto"/>
              <w:left w:val="single" w:sz="4" w:space="0" w:color="000000" w:themeColor="text1"/>
              <w:bottom w:val="single" w:sz="4" w:space="0" w:color="000000" w:themeColor="text1"/>
              <w:right w:val="nil"/>
            </w:tcBorders>
            <w:shd w:val="clear" w:color="auto" w:fill="auto"/>
            <w:vAlign w:val="center"/>
          </w:tcPr>
          <w:p w14:paraId="7D2FBCC0"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2,34</w:t>
            </w:r>
          </w:p>
        </w:tc>
        <w:tc>
          <w:tcPr>
            <w:tcW w:w="766"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D2FBCC1"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6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D2FBCC2"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1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D2FBCC3"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252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D2FBCC4"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eastAsia="zh-CN"/>
              </w:rPr>
              <w:t>Apsaimniekošanas pasākums Nr. B.</w:t>
            </w:r>
            <w:r w:rsidRPr="009E511A">
              <w:rPr>
                <w:rFonts w:ascii="Times New Roman" w:hAnsi="Times New Roman" w:cs="Times New Roman"/>
                <w:sz w:val="20"/>
                <w:szCs w:val="20"/>
                <w:lang w:val="la-Latn" w:eastAsia="zh-CN"/>
              </w:rPr>
              <w:t>2.1</w:t>
            </w:r>
            <w:r w:rsidRPr="009E511A">
              <w:rPr>
                <w:rFonts w:ascii="Times New Roman" w:hAnsi="Times New Roman" w:cs="Times New Roman"/>
                <w:sz w:val="20"/>
                <w:szCs w:val="20"/>
                <w:lang w:val="lv-LV" w:eastAsia="zh-CN"/>
              </w:rPr>
              <w:t>.</w:t>
            </w:r>
          </w:p>
        </w:tc>
      </w:tr>
      <w:tr w:rsidR="00A66860" w:rsidRPr="009E511A" w14:paraId="7D2FBCD1" w14:textId="77777777" w:rsidTr="00380CCC">
        <w:trPr>
          <w:gridAfter w:val="1"/>
          <w:wAfter w:w="6" w:type="dxa"/>
          <w:trHeight w:val="332"/>
          <w:jc w:val="center"/>
        </w:trPr>
        <w:tc>
          <w:tcPr>
            <w:tcW w:w="532"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C6" w14:textId="77777777" w:rsidR="00A66860" w:rsidRPr="009E511A" w:rsidRDefault="00A66860" w:rsidP="00A66860">
            <w:pPr>
              <w:suppressAutoHyphens/>
              <w:jc w:val="center"/>
              <w:rPr>
                <w:rFonts w:ascii="Times New Roman" w:hAnsi="Times New Roman" w:cs="Times New Roman"/>
                <w:sz w:val="20"/>
                <w:szCs w:val="20"/>
                <w:lang w:val="la-Latn" w:eastAsia="zh-CN"/>
              </w:rPr>
            </w:pPr>
            <w:r w:rsidRPr="009E511A">
              <w:rPr>
                <w:rFonts w:ascii="Times New Roman" w:hAnsi="Times New Roman" w:cs="Times New Roman"/>
                <w:sz w:val="20"/>
                <w:szCs w:val="20"/>
                <w:lang w:val="la-Latn" w:eastAsia="zh-CN"/>
              </w:rPr>
              <w:t>3.</w:t>
            </w:r>
          </w:p>
        </w:tc>
        <w:tc>
          <w:tcPr>
            <w:tcW w:w="15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D2FBCC7" w14:textId="77777777" w:rsidR="00A66860" w:rsidRPr="009E511A" w:rsidRDefault="00A66860" w:rsidP="00A66860">
            <w:pPr>
              <w:suppressAutoHyphens/>
              <w:rPr>
                <w:rFonts w:ascii="Times New Roman" w:hAnsi="Times New Roman" w:cs="Times New Roman"/>
                <w:sz w:val="20"/>
                <w:szCs w:val="20"/>
                <w:lang w:val="lv-LV"/>
              </w:rPr>
            </w:pPr>
            <w:r w:rsidRPr="009E511A">
              <w:rPr>
                <w:rFonts w:ascii="Times New Roman" w:hAnsi="Times New Roman" w:cs="Times New Roman"/>
                <w:sz w:val="20"/>
                <w:szCs w:val="20"/>
                <w:lang w:val="lv-LV" w:eastAsia="zh-CN"/>
              </w:rPr>
              <w:t xml:space="preserve">Potenciālie </w:t>
            </w:r>
            <w:r w:rsidRPr="009E511A">
              <w:rPr>
                <w:rFonts w:ascii="Times New Roman" w:hAnsi="Times New Roman" w:cs="Times New Roman"/>
                <w:sz w:val="20"/>
                <w:szCs w:val="20"/>
                <w:lang w:val="la-Latn" w:eastAsia="zh-CN"/>
              </w:rPr>
              <w:t xml:space="preserve">dabisko </w:t>
            </w:r>
            <w:r w:rsidRPr="009E511A">
              <w:rPr>
                <w:rFonts w:ascii="Times New Roman" w:hAnsi="Times New Roman" w:cs="Times New Roman"/>
                <w:sz w:val="20"/>
                <w:szCs w:val="20"/>
                <w:lang w:val="lv-LV" w:eastAsia="zh-CN"/>
              </w:rPr>
              <w:t>zālāju biotopi</w:t>
            </w:r>
          </w:p>
        </w:tc>
        <w:tc>
          <w:tcPr>
            <w:tcW w:w="1134"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C8" w14:textId="77777777" w:rsidR="00A66860" w:rsidRPr="009E511A" w:rsidRDefault="00A66860" w:rsidP="00A66860">
            <w:pPr>
              <w:suppressAutoHyphens/>
              <w:jc w:val="center"/>
              <w:rPr>
                <w:rFonts w:ascii="Times New Roman" w:hAnsi="Times New Roman" w:cs="Times New Roman"/>
                <w:sz w:val="20"/>
                <w:szCs w:val="20"/>
                <w:lang w:val="lv-LV"/>
              </w:rPr>
            </w:pPr>
            <w:r w:rsidRPr="009E511A">
              <w:rPr>
                <w:rFonts w:ascii="Times New Roman" w:hAnsi="Times New Roman" w:cs="Times New Roman"/>
                <w:sz w:val="20"/>
                <w:szCs w:val="20"/>
                <w:lang w:val="lv-LV"/>
              </w:rPr>
              <w:t>-</w:t>
            </w:r>
          </w:p>
        </w:tc>
        <w:tc>
          <w:tcPr>
            <w:tcW w:w="992"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C9" w14:textId="77777777" w:rsidR="00A66860" w:rsidRPr="009E511A" w:rsidRDefault="00A66860" w:rsidP="00A66860">
            <w:pPr>
              <w:suppressAutoHyphens/>
              <w:jc w:val="center"/>
              <w:rPr>
                <w:rFonts w:ascii="Times New Roman" w:hAnsi="Times New Roman" w:cs="Times New Roman"/>
                <w:sz w:val="20"/>
                <w:szCs w:val="20"/>
                <w:lang w:val="la-Latn" w:eastAsia="zh-CN"/>
              </w:rPr>
            </w:pPr>
            <w:r w:rsidRPr="009E511A">
              <w:rPr>
                <w:rFonts w:ascii="Times New Roman" w:hAnsi="Times New Roman" w:cs="Times New Roman"/>
                <w:sz w:val="20"/>
                <w:szCs w:val="20"/>
                <w:lang w:val="lv-LV"/>
              </w:rPr>
              <w:t>-</w:t>
            </w:r>
          </w:p>
        </w:tc>
        <w:tc>
          <w:tcPr>
            <w:tcW w:w="993"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CA"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1275"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CB" w14:textId="77777777" w:rsidR="00A66860" w:rsidRPr="009E511A" w:rsidRDefault="00A66860" w:rsidP="00A66860">
            <w:pPr>
              <w:suppressAutoHyphens/>
              <w:snapToGrid w:val="0"/>
              <w:jc w:val="center"/>
              <w:rPr>
                <w:rFonts w:ascii="Times New Roman" w:hAnsi="Times New Roman" w:cs="Times New Roman"/>
                <w:sz w:val="20"/>
                <w:szCs w:val="20"/>
                <w:lang w:val="la-Latn" w:eastAsia="zh-CN"/>
              </w:rPr>
            </w:pPr>
            <w:r w:rsidRPr="009E511A">
              <w:rPr>
                <w:rFonts w:ascii="Times New Roman" w:hAnsi="Times New Roman" w:cs="Times New Roman"/>
                <w:sz w:val="20"/>
                <w:szCs w:val="20"/>
                <w:lang w:val="lv-LV"/>
              </w:rPr>
              <w:t>-</w:t>
            </w:r>
          </w:p>
        </w:tc>
        <w:tc>
          <w:tcPr>
            <w:tcW w:w="866"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CC"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w:t>
            </w:r>
          </w:p>
        </w:tc>
        <w:tc>
          <w:tcPr>
            <w:tcW w:w="2298" w:type="dxa"/>
            <w:gridSpan w:val="3"/>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D2FBCCD"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30,17</w:t>
            </w:r>
          </w:p>
        </w:tc>
        <w:tc>
          <w:tcPr>
            <w:tcW w:w="66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D2FBCCE"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1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D2FBCCF"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252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D2FBCD0"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Apsaimniekošanas pasākums Nr. B.</w:t>
            </w:r>
            <w:r w:rsidRPr="009E511A">
              <w:rPr>
                <w:rFonts w:ascii="Times New Roman" w:hAnsi="Times New Roman" w:cs="Times New Roman"/>
                <w:sz w:val="20"/>
                <w:szCs w:val="20"/>
                <w:lang w:val="la-Latn" w:eastAsia="zh-CN"/>
              </w:rPr>
              <w:t>2.1</w:t>
            </w:r>
            <w:r w:rsidRPr="009E511A">
              <w:rPr>
                <w:rFonts w:ascii="Times New Roman" w:hAnsi="Times New Roman" w:cs="Times New Roman"/>
                <w:sz w:val="20"/>
                <w:szCs w:val="20"/>
                <w:lang w:val="lv-LV" w:eastAsia="zh-CN"/>
              </w:rPr>
              <w:t>.</w:t>
            </w:r>
          </w:p>
        </w:tc>
      </w:tr>
      <w:tr w:rsidR="00A66860" w:rsidRPr="009E511A" w14:paraId="7D2FBCDF" w14:textId="77777777" w:rsidTr="00380CCC">
        <w:trPr>
          <w:gridAfter w:val="1"/>
          <w:wAfter w:w="6" w:type="dxa"/>
          <w:trHeight w:val="332"/>
          <w:jc w:val="center"/>
        </w:trPr>
        <w:tc>
          <w:tcPr>
            <w:tcW w:w="532"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D2"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4.</w:t>
            </w:r>
          </w:p>
        </w:tc>
        <w:tc>
          <w:tcPr>
            <w:tcW w:w="15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D2FBCD3" w14:textId="77777777" w:rsidR="00A66860" w:rsidRPr="009E511A" w:rsidRDefault="00A66860" w:rsidP="00A66860">
            <w:pPr>
              <w:suppressAutoHyphens/>
              <w:rPr>
                <w:rFonts w:ascii="Times New Roman" w:hAnsi="Times New Roman" w:cs="Times New Roman"/>
                <w:sz w:val="20"/>
                <w:szCs w:val="20"/>
                <w:lang w:val="lv-LV" w:eastAsia="zh-CN"/>
              </w:rPr>
            </w:pPr>
            <w:r w:rsidRPr="009E511A">
              <w:rPr>
                <w:rFonts w:ascii="Times New Roman" w:hAnsi="Times New Roman" w:cs="Times New Roman"/>
                <w:sz w:val="20"/>
                <w:szCs w:val="20"/>
                <w:lang w:val="sv-SE"/>
              </w:rPr>
              <w:t>Veci vai dabiski boreāli meži</w:t>
            </w:r>
          </w:p>
        </w:tc>
        <w:tc>
          <w:tcPr>
            <w:tcW w:w="1134"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D4"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9010*</w:t>
            </w:r>
          </w:p>
        </w:tc>
        <w:tc>
          <w:tcPr>
            <w:tcW w:w="992"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D5" w14:textId="77777777" w:rsidR="00A66860" w:rsidRPr="009E511A" w:rsidRDefault="00A66860" w:rsidP="00A66860">
            <w:pPr>
              <w:suppressAutoHyphens/>
              <w:jc w:val="center"/>
              <w:rPr>
                <w:rFonts w:ascii="Times New Roman" w:hAnsi="Times New Roman" w:cs="Times New Roman"/>
                <w:sz w:val="20"/>
                <w:szCs w:val="20"/>
                <w:lang w:val="la-Latn" w:eastAsia="zh-CN"/>
              </w:rPr>
            </w:pPr>
            <w:r w:rsidRPr="009E511A">
              <w:rPr>
                <w:rFonts w:ascii="Times New Roman" w:hAnsi="Times New Roman" w:cs="Times New Roman"/>
                <w:sz w:val="20"/>
                <w:szCs w:val="20"/>
              </w:rPr>
              <w:t>20,67</w:t>
            </w:r>
          </w:p>
        </w:tc>
        <w:tc>
          <w:tcPr>
            <w:tcW w:w="993"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D6"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15.27</w:t>
            </w:r>
          </w:p>
        </w:tc>
        <w:tc>
          <w:tcPr>
            <w:tcW w:w="1275"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D7"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5.4</w:t>
            </w:r>
          </w:p>
        </w:tc>
        <w:tc>
          <w:tcPr>
            <w:tcW w:w="866"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D8"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rPr>
              <w:t>20,67</w:t>
            </w:r>
          </w:p>
        </w:tc>
        <w:tc>
          <w:tcPr>
            <w:tcW w:w="766"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D9"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auto"/>
              <w:left w:val="single" w:sz="4" w:space="0" w:color="000000" w:themeColor="text1"/>
              <w:bottom w:val="single" w:sz="4" w:space="0" w:color="000000" w:themeColor="text1"/>
              <w:right w:val="nil"/>
            </w:tcBorders>
            <w:shd w:val="clear" w:color="auto" w:fill="auto"/>
            <w:vAlign w:val="center"/>
          </w:tcPr>
          <w:p w14:paraId="7D2FBCDA"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D2FBCDB"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6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D2FBCDC"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1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D2FBCDD"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252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D2FBCDE"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eastAsia="zh-CN"/>
              </w:rPr>
              <w:t>Apsaimniekošanas pasākums Nr. B.</w:t>
            </w:r>
            <w:r w:rsidRPr="009E511A">
              <w:rPr>
                <w:rFonts w:ascii="Times New Roman" w:hAnsi="Times New Roman" w:cs="Times New Roman"/>
                <w:sz w:val="20"/>
                <w:szCs w:val="20"/>
                <w:lang w:val="la-Latn" w:eastAsia="zh-CN"/>
              </w:rPr>
              <w:t>1.1</w:t>
            </w:r>
            <w:r w:rsidRPr="009E511A">
              <w:rPr>
                <w:rFonts w:ascii="Times New Roman" w:hAnsi="Times New Roman" w:cs="Times New Roman"/>
                <w:sz w:val="20"/>
                <w:szCs w:val="20"/>
                <w:lang w:val="lv-LV" w:eastAsia="zh-CN"/>
              </w:rPr>
              <w:t>.</w:t>
            </w:r>
          </w:p>
        </w:tc>
      </w:tr>
      <w:tr w:rsidR="00A66860" w:rsidRPr="009E511A" w14:paraId="7D2FBCED" w14:textId="77777777" w:rsidTr="00380CCC">
        <w:trPr>
          <w:gridAfter w:val="1"/>
          <w:wAfter w:w="6" w:type="dxa"/>
          <w:trHeight w:val="332"/>
          <w:jc w:val="center"/>
        </w:trPr>
        <w:tc>
          <w:tcPr>
            <w:tcW w:w="53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E0"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5.</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CE1" w14:textId="77777777" w:rsidR="00A66860" w:rsidRPr="009E511A" w:rsidRDefault="00A66860" w:rsidP="00A66860">
            <w:pPr>
              <w:suppressAutoHyphens/>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Veci jaukti platlapju meži</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E2"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9020*</w:t>
            </w:r>
          </w:p>
        </w:tc>
        <w:tc>
          <w:tcPr>
            <w:tcW w:w="99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E3" w14:textId="77777777" w:rsidR="00A66860" w:rsidRPr="009E511A" w:rsidRDefault="00A66860" w:rsidP="00A66860">
            <w:pPr>
              <w:suppressAutoHyphens/>
              <w:jc w:val="center"/>
              <w:rPr>
                <w:rFonts w:ascii="Times New Roman" w:hAnsi="Times New Roman" w:cs="Times New Roman"/>
                <w:sz w:val="20"/>
                <w:szCs w:val="20"/>
                <w:lang w:val="la-Latn" w:eastAsia="zh-CN"/>
              </w:rPr>
            </w:pPr>
            <w:r w:rsidRPr="009E511A">
              <w:rPr>
                <w:rFonts w:ascii="Times New Roman" w:hAnsi="Times New Roman" w:cs="Times New Roman"/>
                <w:sz w:val="20"/>
                <w:szCs w:val="20"/>
              </w:rPr>
              <w:t>3,78</w:t>
            </w:r>
          </w:p>
        </w:tc>
        <w:tc>
          <w:tcPr>
            <w:tcW w:w="993"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E4"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3.78</w:t>
            </w:r>
          </w:p>
        </w:tc>
        <w:tc>
          <w:tcPr>
            <w:tcW w:w="1275"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E5"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w:t>
            </w:r>
          </w:p>
        </w:tc>
        <w:tc>
          <w:tcPr>
            <w:tcW w:w="8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E6"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3.78</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E7"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E8"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CE9"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CEA"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2FBCEB"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CEC"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eastAsia="zh-CN"/>
              </w:rPr>
              <w:t>Apsaimniekošanas pasākums Nr. B.</w:t>
            </w:r>
            <w:r w:rsidRPr="009E511A">
              <w:rPr>
                <w:rFonts w:ascii="Times New Roman" w:hAnsi="Times New Roman" w:cs="Times New Roman"/>
                <w:sz w:val="20"/>
                <w:szCs w:val="20"/>
                <w:lang w:val="la-Latn" w:eastAsia="zh-CN"/>
              </w:rPr>
              <w:t>1.1</w:t>
            </w:r>
            <w:r w:rsidRPr="009E511A">
              <w:rPr>
                <w:rFonts w:ascii="Times New Roman" w:hAnsi="Times New Roman" w:cs="Times New Roman"/>
                <w:sz w:val="20"/>
                <w:szCs w:val="20"/>
                <w:lang w:val="lv-LV" w:eastAsia="zh-CN"/>
              </w:rPr>
              <w:t>.</w:t>
            </w:r>
          </w:p>
        </w:tc>
      </w:tr>
      <w:tr w:rsidR="00A66860" w:rsidRPr="009E511A" w14:paraId="7D2FBCFB" w14:textId="77777777" w:rsidTr="00380CCC">
        <w:trPr>
          <w:gridAfter w:val="1"/>
          <w:wAfter w:w="6" w:type="dxa"/>
          <w:trHeight w:val="332"/>
          <w:jc w:val="center"/>
        </w:trPr>
        <w:tc>
          <w:tcPr>
            <w:tcW w:w="53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EE"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6.</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CEF" w14:textId="77777777" w:rsidR="00A66860" w:rsidRPr="009E511A" w:rsidRDefault="00A66860" w:rsidP="00A66860">
            <w:pPr>
              <w:suppressAutoHyphens/>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Lakstaugiem bagāti egļu meži</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F0"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9050</w:t>
            </w:r>
          </w:p>
        </w:tc>
        <w:tc>
          <w:tcPr>
            <w:tcW w:w="99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F1"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rPr>
              <w:t>27,97</w:t>
            </w:r>
          </w:p>
        </w:tc>
        <w:tc>
          <w:tcPr>
            <w:tcW w:w="993"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F2"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19.16</w:t>
            </w:r>
          </w:p>
        </w:tc>
        <w:tc>
          <w:tcPr>
            <w:tcW w:w="1275"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F3"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8.81</w:t>
            </w:r>
          </w:p>
        </w:tc>
        <w:tc>
          <w:tcPr>
            <w:tcW w:w="8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F4"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25.23</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F5"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F6"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CF7"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CF8"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2FBCF9"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CFA"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eastAsia="zh-CN"/>
              </w:rPr>
              <w:t>Apsaimniekošanas pasākums Nr. B.</w:t>
            </w:r>
            <w:r w:rsidRPr="009E511A">
              <w:rPr>
                <w:rFonts w:ascii="Times New Roman" w:hAnsi="Times New Roman" w:cs="Times New Roman"/>
                <w:sz w:val="20"/>
                <w:szCs w:val="20"/>
                <w:lang w:val="la-Latn" w:eastAsia="zh-CN"/>
              </w:rPr>
              <w:t>1.1</w:t>
            </w:r>
            <w:r w:rsidRPr="009E511A">
              <w:rPr>
                <w:rFonts w:ascii="Times New Roman" w:hAnsi="Times New Roman" w:cs="Times New Roman"/>
                <w:sz w:val="20"/>
                <w:szCs w:val="20"/>
                <w:lang w:val="lv-LV" w:eastAsia="zh-CN"/>
              </w:rPr>
              <w:t>.</w:t>
            </w:r>
          </w:p>
        </w:tc>
      </w:tr>
      <w:tr w:rsidR="00A66860" w:rsidRPr="009E511A" w14:paraId="7D2FBD08" w14:textId="77777777" w:rsidTr="005B3A8C">
        <w:trPr>
          <w:gridAfter w:val="1"/>
          <w:wAfter w:w="6" w:type="dxa"/>
          <w:trHeight w:val="332"/>
          <w:jc w:val="center"/>
        </w:trPr>
        <w:tc>
          <w:tcPr>
            <w:tcW w:w="53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FC"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7.</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CFD" w14:textId="77777777" w:rsidR="00A66860" w:rsidRPr="009E511A" w:rsidRDefault="00A66860" w:rsidP="00A66860">
            <w:pPr>
              <w:suppressAutoHyphens/>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Skujkoku meži uz osveida reljefa formām</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FE"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9060</w:t>
            </w:r>
          </w:p>
        </w:tc>
        <w:tc>
          <w:tcPr>
            <w:tcW w:w="99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CFF"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rPr>
              <w:t>269,90</w:t>
            </w:r>
          </w:p>
        </w:tc>
        <w:tc>
          <w:tcPr>
            <w:tcW w:w="993"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00"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198.49</w:t>
            </w:r>
          </w:p>
        </w:tc>
        <w:tc>
          <w:tcPr>
            <w:tcW w:w="1275"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01"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71.41</w:t>
            </w:r>
          </w:p>
        </w:tc>
        <w:tc>
          <w:tcPr>
            <w:tcW w:w="8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02"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03"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04"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05"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12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06"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253,60</w:t>
            </w:r>
          </w:p>
        </w:tc>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07"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eastAsia="zh-CN"/>
              </w:rPr>
              <w:t>Apsaimniekošanas pasākums Nr. B.</w:t>
            </w:r>
            <w:r w:rsidRPr="009E511A">
              <w:rPr>
                <w:rFonts w:ascii="Times New Roman" w:hAnsi="Times New Roman" w:cs="Times New Roman"/>
                <w:sz w:val="20"/>
                <w:szCs w:val="20"/>
                <w:lang w:val="la-Latn" w:eastAsia="zh-CN"/>
              </w:rPr>
              <w:t>3.1</w:t>
            </w:r>
            <w:r w:rsidRPr="009E511A">
              <w:rPr>
                <w:rFonts w:ascii="Times New Roman" w:hAnsi="Times New Roman" w:cs="Times New Roman"/>
                <w:sz w:val="20"/>
                <w:szCs w:val="20"/>
                <w:lang w:val="lv-LV" w:eastAsia="zh-CN"/>
              </w:rPr>
              <w:t>.</w:t>
            </w:r>
          </w:p>
        </w:tc>
      </w:tr>
      <w:tr w:rsidR="00A66860" w:rsidRPr="009E511A" w14:paraId="7D2FBD16" w14:textId="77777777" w:rsidTr="00380CCC">
        <w:trPr>
          <w:gridAfter w:val="1"/>
          <w:wAfter w:w="6" w:type="dxa"/>
          <w:trHeight w:val="332"/>
          <w:jc w:val="center"/>
        </w:trPr>
        <w:tc>
          <w:tcPr>
            <w:tcW w:w="53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09"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8.</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0A" w14:textId="77777777" w:rsidR="00A66860" w:rsidRPr="009E511A" w:rsidRDefault="00A66860" w:rsidP="00A66860">
            <w:pPr>
              <w:suppressAutoHyphens/>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Staignāju meži</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0B"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9080*</w:t>
            </w:r>
          </w:p>
        </w:tc>
        <w:tc>
          <w:tcPr>
            <w:tcW w:w="99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0C"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rPr>
              <w:t>66,11</w:t>
            </w:r>
          </w:p>
        </w:tc>
        <w:tc>
          <w:tcPr>
            <w:tcW w:w="993"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0D"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63.44</w:t>
            </w:r>
          </w:p>
        </w:tc>
        <w:tc>
          <w:tcPr>
            <w:tcW w:w="1275"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0E"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2.67</w:t>
            </w:r>
          </w:p>
        </w:tc>
        <w:tc>
          <w:tcPr>
            <w:tcW w:w="8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0F"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66.11</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10"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11"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12"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13"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2FBD14"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15"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eastAsia="zh-CN"/>
              </w:rPr>
              <w:t>Apsaimniekošanas pasākums Nr. B.</w:t>
            </w:r>
            <w:r w:rsidRPr="009E511A">
              <w:rPr>
                <w:rFonts w:ascii="Times New Roman" w:hAnsi="Times New Roman" w:cs="Times New Roman"/>
                <w:sz w:val="20"/>
                <w:szCs w:val="20"/>
                <w:lang w:val="la-Latn" w:eastAsia="zh-CN"/>
              </w:rPr>
              <w:t>1.1</w:t>
            </w:r>
            <w:r w:rsidRPr="009E511A">
              <w:rPr>
                <w:rFonts w:ascii="Times New Roman" w:hAnsi="Times New Roman" w:cs="Times New Roman"/>
                <w:sz w:val="20"/>
                <w:szCs w:val="20"/>
                <w:lang w:val="lv-LV" w:eastAsia="zh-CN"/>
              </w:rPr>
              <w:t>.</w:t>
            </w:r>
          </w:p>
        </w:tc>
      </w:tr>
      <w:tr w:rsidR="00A66860" w:rsidRPr="009E511A" w14:paraId="7D2FBD24" w14:textId="77777777" w:rsidTr="00380CCC">
        <w:trPr>
          <w:gridAfter w:val="1"/>
          <w:wAfter w:w="6" w:type="dxa"/>
          <w:trHeight w:val="332"/>
          <w:jc w:val="center"/>
        </w:trPr>
        <w:tc>
          <w:tcPr>
            <w:tcW w:w="53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17"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9.</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18" w14:textId="77777777" w:rsidR="00A66860" w:rsidRPr="009E511A" w:rsidRDefault="00A66860" w:rsidP="00A66860">
            <w:pPr>
              <w:suppressAutoHyphens/>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Purvaini meži</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19"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91D0*</w:t>
            </w:r>
          </w:p>
        </w:tc>
        <w:tc>
          <w:tcPr>
            <w:tcW w:w="99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1A"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rPr>
              <w:t>105,49</w:t>
            </w:r>
          </w:p>
        </w:tc>
        <w:tc>
          <w:tcPr>
            <w:tcW w:w="993"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1B"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97.93</w:t>
            </w:r>
          </w:p>
        </w:tc>
        <w:tc>
          <w:tcPr>
            <w:tcW w:w="1275"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1C"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7.56</w:t>
            </w:r>
          </w:p>
        </w:tc>
        <w:tc>
          <w:tcPr>
            <w:tcW w:w="8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1D"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rPr>
              <w:t>105,49</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1E"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1F"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20"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21"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2FBD22"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23"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eastAsia="zh-CN"/>
              </w:rPr>
              <w:t>Apsaimniekošanas pasākums Nr. B.</w:t>
            </w:r>
            <w:r w:rsidRPr="009E511A">
              <w:rPr>
                <w:rFonts w:ascii="Times New Roman" w:hAnsi="Times New Roman" w:cs="Times New Roman"/>
                <w:sz w:val="20"/>
                <w:szCs w:val="20"/>
                <w:lang w:val="la-Latn" w:eastAsia="zh-CN"/>
              </w:rPr>
              <w:t>1.1</w:t>
            </w:r>
            <w:r w:rsidRPr="009E511A">
              <w:rPr>
                <w:rFonts w:ascii="Times New Roman" w:hAnsi="Times New Roman" w:cs="Times New Roman"/>
                <w:sz w:val="20"/>
                <w:szCs w:val="20"/>
                <w:lang w:val="lv-LV" w:eastAsia="zh-CN"/>
              </w:rPr>
              <w:t>.</w:t>
            </w:r>
          </w:p>
        </w:tc>
      </w:tr>
      <w:tr w:rsidR="00A66860" w:rsidRPr="009E511A" w14:paraId="7D2FBD32" w14:textId="77777777" w:rsidTr="00380CCC">
        <w:trPr>
          <w:gridAfter w:val="1"/>
          <w:wAfter w:w="6" w:type="dxa"/>
          <w:trHeight w:val="332"/>
          <w:jc w:val="center"/>
        </w:trPr>
        <w:tc>
          <w:tcPr>
            <w:tcW w:w="53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25"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10.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26" w14:textId="77777777" w:rsidR="00A66860" w:rsidRPr="009E511A" w:rsidRDefault="00A66860" w:rsidP="00A66860">
            <w:pPr>
              <w:suppressAutoHyphens/>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Aluviāli meži (aluviāli krastmalu un palieņu meži)</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27"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91E0*</w:t>
            </w:r>
          </w:p>
        </w:tc>
        <w:tc>
          <w:tcPr>
            <w:tcW w:w="99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28"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rPr>
              <w:t>0,64</w:t>
            </w:r>
          </w:p>
        </w:tc>
        <w:tc>
          <w:tcPr>
            <w:tcW w:w="993"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29"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rPr>
              <w:t>0,64</w:t>
            </w:r>
          </w:p>
        </w:tc>
        <w:tc>
          <w:tcPr>
            <w:tcW w:w="1275"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2A"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w:t>
            </w:r>
          </w:p>
        </w:tc>
        <w:tc>
          <w:tcPr>
            <w:tcW w:w="8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2B"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rPr>
              <w:t>0,64</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2C"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2D"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2E"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2F"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2FBD30"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31"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eastAsia="zh-CN"/>
              </w:rPr>
              <w:t>Apsaimniekošanas pasākums Nr. B.</w:t>
            </w:r>
            <w:r w:rsidRPr="009E511A">
              <w:rPr>
                <w:rFonts w:ascii="Times New Roman" w:hAnsi="Times New Roman" w:cs="Times New Roman"/>
                <w:sz w:val="20"/>
                <w:szCs w:val="20"/>
                <w:lang w:val="la-Latn" w:eastAsia="zh-CN"/>
              </w:rPr>
              <w:t>1.1</w:t>
            </w:r>
            <w:r w:rsidRPr="009E511A">
              <w:rPr>
                <w:rFonts w:ascii="Times New Roman" w:hAnsi="Times New Roman" w:cs="Times New Roman"/>
                <w:sz w:val="20"/>
                <w:szCs w:val="20"/>
                <w:lang w:val="lv-LV" w:eastAsia="zh-CN"/>
              </w:rPr>
              <w:t>.</w:t>
            </w:r>
          </w:p>
        </w:tc>
      </w:tr>
      <w:tr w:rsidR="00A66860" w:rsidRPr="009E511A" w14:paraId="7D2FBD40" w14:textId="77777777" w:rsidTr="00380CCC">
        <w:trPr>
          <w:gridAfter w:val="1"/>
          <w:wAfter w:w="6" w:type="dxa"/>
          <w:trHeight w:val="332"/>
          <w:jc w:val="center"/>
        </w:trPr>
        <w:tc>
          <w:tcPr>
            <w:tcW w:w="53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33"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11.</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34" w14:textId="77777777" w:rsidR="00A66860" w:rsidRPr="009E511A" w:rsidRDefault="00A66860" w:rsidP="00A66860">
            <w:pPr>
              <w:suppressAutoHyphens/>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 xml:space="preserve">Biotopa Skujkoku meži </w:t>
            </w:r>
            <w:r w:rsidRPr="009E511A">
              <w:rPr>
                <w:rFonts w:ascii="Times New Roman" w:hAnsi="Times New Roman" w:cs="Times New Roman"/>
                <w:sz w:val="20"/>
                <w:szCs w:val="20"/>
                <w:lang w:val="lv-LV" w:eastAsia="zh-CN"/>
              </w:rPr>
              <w:lastRenderedPageBreak/>
              <w:t>uz osveida reljefa formām atjaunošana</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35" w14:textId="77777777" w:rsidR="00A66860" w:rsidRPr="009E511A" w:rsidRDefault="00A66860" w:rsidP="00A66860">
            <w:pPr>
              <w:suppressAutoHyphens/>
              <w:jc w:val="center"/>
              <w:rPr>
                <w:rFonts w:ascii="Times New Roman" w:hAnsi="Times New Roman" w:cs="Times New Roman"/>
                <w:sz w:val="20"/>
                <w:szCs w:val="20"/>
                <w:lang w:val="lv-LV"/>
              </w:rPr>
            </w:pPr>
            <w:r w:rsidRPr="009E511A">
              <w:rPr>
                <w:rFonts w:ascii="Times New Roman" w:hAnsi="Times New Roman" w:cs="Times New Roman"/>
                <w:sz w:val="20"/>
                <w:szCs w:val="20"/>
                <w:lang w:val="lv-LV" w:eastAsia="zh-CN"/>
              </w:rPr>
              <w:lastRenderedPageBreak/>
              <w:t>9060</w:t>
            </w:r>
          </w:p>
        </w:tc>
        <w:tc>
          <w:tcPr>
            <w:tcW w:w="99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36"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w:t>
            </w:r>
          </w:p>
        </w:tc>
        <w:tc>
          <w:tcPr>
            <w:tcW w:w="993"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37"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w:t>
            </w:r>
          </w:p>
        </w:tc>
        <w:tc>
          <w:tcPr>
            <w:tcW w:w="1275"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38"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w:t>
            </w:r>
          </w:p>
        </w:tc>
        <w:tc>
          <w:tcPr>
            <w:tcW w:w="8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39"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3A"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3B"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3C"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3D" w14:textId="77777777" w:rsidR="00A66860" w:rsidRPr="009E511A" w:rsidRDefault="005A6334" w:rsidP="00A66860">
            <w:pPr>
              <w:suppressAutoHyphens/>
              <w:snapToGrid w:val="0"/>
              <w:jc w:val="center"/>
              <w:rPr>
                <w:rFonts w:ascii="Times New Roman" w:hAnsi="Times New Roman" w:cs="Times New Roman"/>
                <w:b/>
                <w:sz w:val="20"/>
                <w:szCs w:val="20"/>
                <w:lang w:val="la-Latn" w:eastAsia="zh-CN"/>
              </w:rPr>
            </w:pPr>
            <w:r w:rsidRPr="009E511A">
              <w:rPr>
                <w:rFonts w:ascii="Times New Roman" w:hAnsi="Times New Roman" w:cs="Times New Roman"/>
                <w:sz w:val="20"/>
                <w:szCs w:val="20"/>
                <w:lang w:val="la-Latn" w:eastAsia="zh-CN"/>
              </w:rPr>
              <w:t>4,82</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2FBD3E"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3F"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p>
        </w:tc>
      </w:tr>
      <w:tr w:rsidR="00BA30C8" w:rsidRPr="009E511A" w14:paraId="7D2FBD42" w14:textId="77777777" w:rsidTr="0061703B">
        <w:trPr>
          <w:trHeight w:val="272"/>
          <w:jc w:val="center"/>
        </w:trPr>
        <w:tc>
          <w:tcPr>
            <w:tcW w:w="13491"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Pr>
          <w:p w14:paraId="7D2FBD41" w14:textId="77777777" w:rsidR="00BA30C8" w:rsidRPr="009E511A" w:rsidRDefault="00BA30C8" w:rsidP="0061703B">
            <w:pPr>
              <w:suppressAutoHyphens/>
              <w:snapToGrid w:val="0"/>
              <w:rPr>
                <w:rFonts w:ascii="Times New Roman" w:hAnsi="Times New Roman" w:cs="Times New Roman"/>
                <w:b/>
                <w:sz w:val="20"/>
                <w:szCs w:val="20"/>
                <w:lang w:val="la-Latn" w:eastAsia="zh-CN"/>
              </w:rPr>
            </w:pPr>
            <w:r w:rsidRPr="009E511A">
              <w:rPr>
                <w:rFonts w:ascii="Times New Roman" w:hAnsi="Times New Roman" w:cs="Times New Roman"/>
                <w:b/>
                <w:sz w:val="20"/>
                <w:szCs w:val="20"/>
                <w:lang w:val="la-Latn" w:eastAsia="zh-CN"/>
              </w:rPr>
              <w:lastRenderedPageBreak/>
              <w:t>P</w:t>
            </w:r>
            <w:r w:rsidRPr="009E511A">
              <w:rPr>
                <w:rFonts w:ascii="Times New Roman" w:hAnsi="Times New Roman" w:cs="Times New Roman"/>
                <w:b/>
                <w:sz w:val="20"/>
                <w:szCs w:val="20"/>
                <w:lang w:val="lv-LV" w:eastAsia="zh-CN"/>
              </w:rPr>
              <w:t>lānotie biotopu apsaimniekošanas pasākumi</w:t>
            </w:r>
            <w:r w:rsidRPr="009E511A">
              <w:rPr>
                <w:rFonts w:ascii="Times New Roman" w:hAnsi="Times New Roman" w:cs="Times New Roman"/>
                <w:b/>
                <w:sz w:val="20"/>
                <w:szCs w:val="20"/>
                <w:lang w:val="la-Latn" w:eastAsia="zh-CN"/>
              </w:rPr>
              <w:t xml:space="preserve"> teritorijai, kuru ir ierosināts pievienot dabas parkam</w:t>
            </w:r>
          </w:p>
        </w:tc>
      </w:tr>
      <w:tr w:rsidR="00A66860" w:rsidRPr="009E511A" w14:paraId="7D2FBD50" w14:textId="77777777" w:rsidTr="00380CCC">
        <w:trPr>
          <w:gridAfter w:val="1"/>
          <w:wAfter w:w="6" w:type="dxa"/>
          <w:trHeight w:val="332"/>
          <w:jc w:val="center"/>
        </w:trPr>
        <w:tc>
          <w:tcPr>
            <w:tcW w:w="53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43"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1.</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44" w14:textId="77777777" w:rsidR="00A66860" w:rsidRPr="009E511A" w:rsidRDefault="00A66860" w:rsidP="00A66860">
            <w:pPr>
              <w:suppressAutoHyphens/>
              <w:rPr>
                <w:rFonts w:ascii="Times New Roman" w:hAnsi="Times New Roman" w:cs="Times New Roman"/>
                <w:sz w:val="20"/>
                <w:szCs w:val="20"/>
                <w:lang w:val="lv-LV" w:eastAsia="zh-CN"/>
              </w:rPr>
            </w:pPr>
            <w:r w:rsidRPr="009E511A">
              <w:rPr>
                <w:rFonts w:ascii="Times New Roman" w:hAnsi="Times New Roman" w:cs="Times New Roman"/>
                <w:sz w:val="20"/>
                <w:szCs w:val="20"/>
              </w:rPr>
              <w:t>Lakstaugiem bagāti egļu meži</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45"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rPr>
              <w:t>9050</w:t>
            </w:r>
          </w:p>
        </w:tc>
        <w:tc>
          <w:tcPr>
            <w:tcW w:w="99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46" w14:textId="77777777" w:rsidR="00A66860" w:rsidRPr="009E511A" w:rsidRDefault="00A66860" w:rsidP="00A66860">
            <w:pPr>
              <w:widowControl/>
              <w:jc w:val="center"/>
              <w:rPr>
                <w:rFonts w:ascii="Times New Roman" w:hAnsi="Times New Roman" w:cs="Times New Roman"/>
                <w:color w:val="000000"/>
                <w:sz w:val="20"/>
                <w:szCs w:val="20"/>
              </w:rPr>
            </w:pPr>
            <w:r w:rsidRPr="009E511A">
              <w:rPr>
                <w:rFonts w:ascii="Times New Roman" w:hAnsi="Times New Roman" w:cs="Times New Roman"/>
                <w:color w:val="000000"/>
                <w:sz w:val="20"/>
                <w:szCs w:val="20"/>
              </w:rPr>
              <w:t>2.49</w:t>
            </w:r>
          </w:p>
        </w:tc>
        <w:tc>
          <w:tcPr>
            <w:tcW w:w="993"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47" w14:textId="77777777" w:rsidR="00A66860" w:rsidRPr="009E511A" w:rsidRDefault="00A66860" w:rsidP="00A66860">
            <w:pPr>
              <w:widowControl/>
              <w:jc w:val="center"/>
              <w:rPr>
                <w:rFonts w:ascii="Times New Roman" w:hAnsi="Times New Roman" w:cs="Times New Roman"/>
                <w:color w:val="000000"/>
                <w:sz w:val="20"/>
                <w:szCs w:val="20"/>
              </w:rPr>
            </w:pPr>
            <w:r w:rsidRPr="009E511A">
              <w:rPr>
                <w:rFonts w:ascii="Times New Roman" w:hAnsi="Times New Roman" w:cs="Times New Roman"/>
                <w:color w:val="000000"/>
                <w:sz w:val="20"/>
                <w:szCs w:val="20"/>
              </w:rPr>
              <w:t>2.49</w:t>
            </w:r>
          </w:p>
        </w:tc>
        <w:tc>
          <w:tcPr>
            <w:tcW w:w="1275"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48"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8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49"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color w:val="000000"/>
                <w:sz w:val="20"/>
                <w:szCs w:val="20"/>
              </w:rPr>
              <w:t>2.49</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4A"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4B"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4C"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4D"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4E"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4F"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eastAsia="zh-CN"/>
              </w:rPr>
              <w:t>Apsaimniekošanas pasākums Nr. B.</w:t>
            </w:r>
            <w:r w:rsidRPr="009E511A">
              <w:rPr>
                <w:rFonts w:ascii="Times New Roman" w:hAnsi="Times New Roman" w:cs="Times New Roman"/>
                <w:sz w:val="20"/>
                <w:szCs w:val="20"/>
                <w:lang w:val="la-Latn" w:eastAsia="zh-CN"/>
              </w:rPr>
              <w:t>1.1</w:t>
            </w:r>
            <w:r w:rsidRPr="009E511A">
              <w:rPr>
                <w:rFonts w:ascii="Times New Roman" w:hAnsi="Times New Roman" w:cs="Times New Roman"/>
                <w:sz w:val="20"/>
                <w:szCs w:val="20"/>
                <w:lang w:val="lv-LV" w:eastAsia="zh-CN"/>
              </w:rPr>
              <w:t>.</w:t>
            </w:r>
          </w:p>
        </w:tc>
      </w:tr>
      <w:tr w:rsidR="00A66860" w:rsidRPr="009E511A" w14:paraId="7D2FBD5E" w14:textId="77777777" w:rsidTr="00380CCC">
        <w:trPr>
          <w:gridAfter w:val="1"/>
          <w:wAfter w:w="6" w:type="dxa"/>
          <w:trHeight w:val="332"/>
          <w:jc w:val="center"/>
        </w:trPr>
        <w:tc>
          <w:tcPr>
            <w:tcW w:w="53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51"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2.</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52" w14:textId="77777777" w:rsidR="00A66860" w:rsidRPr="009E511A" w:rsidRDefault="00A66860" w:rsidP="00A66860">
            <w:pPr>
              <w:suppressAutoHyphens/>
              <w:rPr>
                <w:rFonts w:ascii="Times New Roman" w:hAnsi="Times New Roman" w:cs="Times New Roman"/>
                <w:sz w:val="20"/>
                <w:szCs w:val="20"/>
                <w:lang w:val="lv-LV" w:eastAsia="zh-CN"/>
              </w:rPr>
            </w:pPr>
            <w:r w:rsidRPr="009E511A">
              <w:rPr>
                <w:rFonts w:ascii="Times New Roman" w:hAnsi="Times New Roman" w:cs="Times New Roman"/>
                <w:sz w:val="20"/>
                <w:szCs w:val="20"/>
              </w:rPr>
              <w:t>Purvaini meži</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53"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rPr>
              <w:t>91D0*</w:t>
            </w:r>
          </w:p>
        </w:tc>
        <w:tc>
          <w:tcPr>
            <w:tcW w:w="99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54"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23.71</w:t>
            </w:r>
          </w:p>
        </w:tc>
        <w:tc>
          <w:tcPr>
            <w:tcW w:w="993"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55"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9.92</w:t>
            </w:r>
          </w:p>
        </w:tc>
        <w:tc>
          <w:tcPr>
            <w:tcW w:w="1275"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56"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13.78</w:t>
            </w:r>
          </w:p>
        </w:tc>
        <w:tc>
          <w:tcPr>
            <w:tcW w:w="8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57"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23.71</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58"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59" w14:textId="77777777" w:rsidR="00A66860" w:rsidRPr="009E511A" w:rsidRDefault="00A66860" w:rsidP="00A66860">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5A"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5B"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5C" w14:textId="77777777" w:rsidR="00A66860" w:rsidRPr="009E511A" w:rsidRDefault="00A66860" w:rsidP="00A66860">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5D" w14:textId="77777777" w:rsidR="00A66860" w:rsidRPr="009E511A" w:rsidRDefault="00A66860" w:rsidP="00A66860">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eastAsia="zh-CN"/>
              </w:rPr>
              <w:t>Apsaimniekošanas pasākums Nr. B.</w:t>
            </w:r>
            <w:r w:rsidRPr="009E511A">
              <w:rPr>
                <w:rFonts w:ascii="Times New Roman" w:hAnsi="Times New Roman" w:cs="Times New Roman"/>
                <w:sz w:val="20"/>
                <w:szCs w:val="20"/>
                <w:lang w:val="la-Latn" w:eastAsia="zh-CN"/>
              </w:rPr>
              <w:t>1.1</w:t>
            </w:r>
            <w:r w:rsidRPr="009E511A">
              <w:rPr>
                <w:rFonts w:ascii="Times New Roman" w:hAnsi="Times New Roman" w:cs="Times New Roman"/>
                <w:sz w:val="20"/>
                <w:szCs w:val="20"/>
                <w:lang w:val="lv-LV" w:eastAsia="zh-CN"/>
              </w:rPr>
              <w:t>.</w:t>
            </w:r>
          </w:p>
        </w:tc>
      </w:tr>
      <w:tr w:rsidR="00380CCC" w:rsidRPr="009E511A" w14:paraId="7D2FBD6C" w14:textId="77777777" w:rsidTr="00380CCC">
        <w:trPr>
          <w:gridAfter w:val="1"/>
          <w:wAfter w:w="6" w:type="dxa"/>
          <w:trHeight w:val="332"/>
          <w:jc w:val="center"/>
        </w:trPr>
        <w:tc>
          <w:tcPr>
            <w:tcW w:w="53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5F" w14:textId="77777777" w:rsidR="00380CCC" w:rsidRPr="009E511A" w:rsidRDefault="00380CCC" w:rsidP="00380CCC">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3.</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60" w14:textId="77777777" w:rsidR="00380CCC" w:rsidRPr="009E511A" w:rsidRDefault="00380CCC" w:rsidP="00380CCC">
            <w:pPr>
              <w:suppressAutoHyphens/>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Skujkoku meži uz osveida reljefa formām</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61" w14:textId="77777777" w:rsidR="00380CCC" w:rsidRPr="009E511A" w:rsidRDefault="00380CCC" w:rsidP="00380CCC">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rPr>
              <w:t>9060</w:t>
            </w:r>
          </w:p>
        </w:tc>
        <w:tc>
          <w:tcPr>
            <w:tcW w:w="99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62" w14:textId="77777777" w:rsidR="00380CCC" w:rsidRPr="009E511A" w:rsidRDefault="00380CCC" w:rsidP="00380CCC">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2.71</w:t>
            </w:r>
          </w:p>
        </w:tc>
        <w:tc>
          <w:tcPr>
            <w:tcW w:w="993"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63" w14:textId="77777777" w:rsidR="00380CCC" w:rsidRPr="009E511A" w:rsidRDefault="00380CCC" w:rsidP="00380CCC">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w:t>
            </w:r>
          </w:p>
        </w:tc>
        <w:tc>
          <w:tcPr>
            <w:tcW w:w="1275"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64" w14:textId="77777777" w:rsidR="00380CCC" w:rsidRPr="009E511A" w:rsidRDefault="00380CCC" w:rsidP="00380CCC">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2.71</w:t>
            </w:r>
          </w:p>
        </w:tc>
        <w:tc>
          <w:tcPr>
            <w:tcW w:w="8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65" w14:textId="77777777" w:rsidR="00380CCC" w:rsidRPr="009E511A" w:rsidRDefault="00380CCC" w:rsidP="00C35D21">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66" w14:textId="77777777" w:rsidR="00380CCC" w:rsidRPr="009E511A" w:rsidRDefault="00380CCC" w:rsidP="00380CCC">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67" w14:textId="77777777" w:rsidR="00380CCC" w:rsidRPr="009E511A" w:rsidRDefault="00380CCC" w:rsidP="00380CCC">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68" w14:textId="77777777" w:rsidR="00380CCC" w:rsidRPr="009E511A" w:rsidRDefault="00380CCC" w:rsidP="00380CCC">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69" w14:textId="77777777" w:rsidR="00380CCC" w:rsidRPr="009E511A" w:rsidRDefault="00380CCC" w:rsidP="00380CCC">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2.71</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6A" w14:textId="77777777" w:rsidR="00380CCC" w:rsidRPr="009E511A" w:rsidRDefault="00380CCC" w:rsidP="00380CCC">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6B" w14:textId="77777777" w:rsidR="00380CCC" w:rsidRPr="009E511A" w:rsidRDefault="00380CCC" w:rsidP="00380CCC">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eastAsia="zh-CN"/>
              </w:rPr>
              <w:t>Apsaimniekošanas pasākums Nr. B.</w:t>
            </w:r>
            <w:r w:rsidRPr="009E511A">
              <w:rPr>
                <w:rFonts w:ascii="Times New Roman" w:hAnsi="Times New Roman" w:cs="Times New Roman"/>
                <w:sz w:val="20"/>
                <w:szCs w:val="20"/>
                <w:lang w:val="la-Latn" w:eastAsia="zh-CN"/>
              </w:rPr>
              <w:t>1.1</w:t>
            </w:r>
            <w:r w:rsidRPr="009E511A">
              <w:rPr>
                <w:rFonts w:ascii="Times New Roman" w:hAnsi="Times New Roman" w:cs="Times New Roman"/>
                <w:sz w:val="20"/>
                <w:szCs w:val="20"/>
                <w:lang w:val="lv-LV" w:eastAsia="zh-CN"/>
              </w:rPr>
              <w:t>.</w:t>
            </w:r>
          </w:p>
        </w:tc>
      </w:tr>
      <w:tr w:rsidR="00380CCC" w:rsidRPr="009E511A" w14:paraId="7D2FBD7A" w14:textId="77777777" w:rsidTr="00380CCC">
        <w:trPr>
          <w:gridAfter w:val="1"/>
          <w:wAfter w:w="6" w:type="dxa"/>
          <w:trHeight w:val="332"/>
          <w:jc w:val="center"/>
        </w:trPr>
        <w:tc>
          <w:tcPr>
            <w:tcW w:w="53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6D" w14:textId="77777777" w:rsidR="00380CCC" w:rsidRPr="009E511A" w:rsidRDefault="00380CCC" w:rsidP="00380CCC">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4.</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6E" w14:textId="77777777" w:rsidR="00380CCC" w:rsidRPr="009E511A" w:rsidRDefault="00380CCC" w:rsidP="00380CCC">
            <w:pPr>
              <w:suppressAutoHyphens/>
              <w:rPr>
                <w:rFonts w:ascii="Times New Roman" w:hAnsi="Times New Roman" w:cs="Times New Roman"/>
                <w:sz w:val="20"/>
                <w:szCs w:val="20"/>
                <w:lang w:val="lv-LV" w:eastAsia="zh-CN"/>
              </w:rPr>
            </w:pPr>
            <w:r w:rsidRPr="009E511A">
              <w:rPr>
                <w:rFonts w:ascii="Times New Roman" w:hAnsi="Times New Roman" w:cs="Times New Roman"/>
                <w:sz w:val="20"/>
                <w:szCs w:val="20"/>
              </w:rPr>
              <w:t>Staignāju meži</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6F" w14:textId="77777777" w:rsidR="00380CCC" w:rsidRPr="009E511A" w:rsidRDefault="00380CCC" w:rsidP="00380CCC">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rPr>
              <w:t>9080*</w:t>
            </w:r>
          </w:p>
        </w:tc>
        <w:tc>
          <w:tcPr>
            <w:tcW w:w="992"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70" w14:textId="77777777" w:rsidR="00380CCC" w:rsidRPr="009E511A" w:rsidRDefault="00380CCC" w:rsidP="00380CCC">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1.48</w:t>
            </w:r>
          </w:p>
        </w:tc>
        <w:tc>
          <w:tcPr>
            <w:tcW w:w="993"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71" w14:textId="77777777" w:rsidR="00380CCC" w:rsidRPr="009E511A" w:rsidRDefault="00380CCC" w:rsidP="00380CCC">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1.48</w:t>
            </w:r>
          </w:p>
        </w:tc>
        <w:tc>
          <w:tcPr>
            <w:tcW w:w="1275"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72" w14:textId="77777777" w:rsidR="00380CCC" w:rsidRPr="009E511A" w:rsidRDefault="00380CCC" w:rsidP="00380CCC">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8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73" w14:textId="77777777" w:rsidR="00380CCC" w:rsidRPr="009E511A" w:rsidRDefault="00380CCC" w:rsidP="00380CCC">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eastAsia="zh-CN"/>
              </w:rPr>
              <w:t>1.48</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74" w14:textId="77777777" w:rsidR="00380CCC" w:rsidRPr="009E511A" w:rsidRDefault="00380CCC" w:rsidP="00380CCC">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7D2FBD75" w14:textId="77777777" w:rsidR="00380CCC" w:rsidRPr="009E511A" w:rsidRDefault="00380CCC" w:rsidP="00380CCC">
            <w:pPr>
              <w:suppressAutoHyphens/>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76" w14:textId="77777777" w:rsidR="00380CCC" w:rsidRPr="009E511A" w:rsidRDefault="00380CCC" w:rsidP="00380CCC">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77" w14:textId="77777777" w:rsidR="00380CCC" w:rsidRPr="009E511A" w:rsidRDefault="00380CCC" w:rsidP="00380CCC">
            <w:pPr>
              <w:suppressAutoHyphens/>
              <w:snapToGrid w:val="0"/>
              <w:jc w:val="center"/>
              <w:rPr>
                <w:rFonts w:ascii="Times New Roman" w:hAnsi="Times New Roman" w:cs="Times New Roman"/>
                <w:sz w:val="20"/>
                <w:szCs w:val="20"/>
                <w:lang w:val="lv-LV" w:eastAsia="zh-CN"/>
              </w:rPr>
            </w:pPr>
            <w:r w:rsidRPr="009E511A">
              <w:rPr>
                <w:rFonts w:ascii="Times New Roman" w:hAnsi="Times New Roman" w:cs="Times New Roman"/>
                <w:sz w:val="20"/>
                <w:szCs w:val="20"/>
                <w:lang w:val="lv-LV"/>
              </w:rPr>
              <w:t>-</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78" w14:textId="77777777" w:rsidR="00380CCC" w:rsidRPr="009E511A" w:rsidRDefault="00380CCC" w:rsidP="00380CCC">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rPr>
              <w:t>-</w:t>
            </w:r>
          </w:p>
        </w:tc>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2FBD79" w14:textId="77777777" w:rsidR="00380CCC" w:rsidRPr="009E511A" w:rsidRDefault="00380CCC" w:rsidP="00380CCC">
            <w:pPr>
              <w:suppressAutoHyphens/>
              <w:snapToGrid w:val="0"/>
              <w:jc w:val="center"/>
              <w:rPr>
                <w:rFonts w:ascii="Times New Roman" w:hAnsi="Times New Roman" w:cs="Times New Roman"/>
                <w:b/>
                <w:sz w:val="20"/>
                <w:szCs w:val="20"/>
                <w:lang w:val="lv-LV" w:eastAsia="zh-CN"/>
              </w:rPr>
            </w:pPr>
            <w:r w:rsidRPr="009E511A">
              <w:rPr>
                <w:rFonts w:ascii="Times New Roman" w:hAnsi="Times New Roman" w:cs="Times New Roman"/>
                <w:sz w:val="20"/>
                <w:szCs w:val="20"/>
                <w:lang w:val="lv-LV" w:eastAsia="zh-CN"/>
              </w:rPr>
              <w:t>Apsaimniekošanas pasākums Nr. B.</w:t>
            </w:r>
            <w:r w:rsidRPr="009E511A">
              <w:rPr>
                <w:rFonts w:ascii="Times New Roman" w:hAnsi="Times New Roman" w:cs="Times New Roman"/>
                <w:sz w:val="20"/>
                <w:szCs w:val="20"/>
                <w:lang w:val="la-Latn" w:eastAsia="zh-CN"/>
              </w:rPr>
              <w:t>1.1</w:t>
            </w:r>
            <w:r w:rsidRPr="009E511A">
              <w:rPr>
                <w:rFonts w:ascii="Times New Roman" w:hAnsi="Times New Roman" w:cs="Times New Roman"/>
                <w:sz w:val="20"/>
                <w:szCs w:val="20"/>
                <w:lang w:val="lv-LV" w:eastAsia="zh-CN"/>
              </w:rPr>
              <w:t>.</w:t>
            </w:r>
          </w:p>
        </w:tc>
      </w:tr>
    </w:tbl>
    <w:p w14:paraId="7D2FBD7B" w14:textId="77777777" w:rsidR="00BA30C8" w:rsidRPr="009E511A" w:rsidRDefault="00772F33" w:rsidP="00BA30C8">
      <w:pPr>
        <w:rPr>
          <w:rFonts w:ascii="Times New Roman" w:hAnsi="Times New Roman" w:cs="Times New Roman"/>
          <w:i/>
          <w:sz w:val="20"/>
          <w:szCs w:val="20"/>
          <w:lang w:val="lv-LV"/>
        </w:rPr>
        <w:sectPr w:rsidR="00BA30C8" w:rsidRPr="009E511A" w:rsidSect="006D72CF">
          <w:pgSz w:w="16838" w:h="11906" w:orient="landscape"/>
          <w:pgMar w:top="1797" w:right="1440" w:bottom="1276" w:left="1440" w:header="709" w:footer="709" w:gutter="0"/>
          <w:cols w:space="708"/>
          <w:docGrid w:linePitch="360"/>
        </w:sectPr>
      </w:pPr>
      <w:r w:rsidRPr="009E511A">
        <w:rPr>
          <w:rFonts w:ascii="Times New Roman" w:hAnsi="Times New Roman" w:cs="Times New Roman"/>
          <w:b/>
          <w:sz w:val="20"/>
          <w:szCs w:val="20"/>
          <w:vertAlign w:val="superscript"/>
          <w:lang w:val="la-Latn"/>
        </w:rPr>
        <w:t>1</w:t>
      </w:r>
      <w:r w:rsidR="00BA30C8" w:rsidRPr="009E511A">
        <w:rPr>
          <w:rFonts w:ascii="Times New Roman" w:hAnsi="Times New Roman" w:cs="Times New Roman"/>
          <w:sz w:val="20"/>
          <w:szCs w:val="20"/>
          <w:lang w:val="lv-LV"/>
        </w:rPr>
        <w:t xml:space="preserve"> </w:t>
      </w:r>
      <w:r w:rsidRPr="009E511A">
        <w:rPr>
          <w:rFonts w:ascii="Times New Roman" w:hAnsi="Times New Roman" w:cs="Times New Roman"/>
          <w:sz w:val="20"/>
          <w:szCs w:val="20"/>
          <w:lang w:val="la-Latn"/>
        </w:rPr>
        <w:t xml:space="preserve">apsaimniekošanas pasākumu kodi lietoti </w:t>
      </w:r>
      <w:r w:rsidR="00BA30C8" w:rsidRPr="009E511A">
        <w:rPr>
          <w:rFonts w:ascii="Times New Roman" w:hAnsi="Times New Roman" w:cs="Times New Roman"/>
          <w:sz w:val="20"/>
          <w:szCs w:val="20"/>
          <w:lang w:val="lv-LV"/>
        </w:rPr>
        <w:t>a</w:t>
      </w:r>
      <w:r w:rsidR="00C35D21" w:rsidRPr="009E511A">
        <w:rPr>
          <w:rFonts w:ascii="Times New Roman" w:hAnsi="Times New Roman" w:cs="Times New Roman"/>
          <w:sz w:val="20"/>
          <w:szCs w:val="20"/>
          <w:lang w:val="lv-LV"/>
        </w:rPr>
        <w:t>tbilstoši ģeodatubāzes klasifikā</w:t>
      </w:r>
      <w:r w:rsidR="00BA30C8" w:rsidRPr="009E511A">
        <w:rPr>
          <w:rFonts w:ascii="Times New Roman" w:hAnsi="Times New Roman" w:cs="Times New Roman"/>
          <w:sz w:val="20"/>
          <w:szCs w:val="20"/>
          <w:lang w:val="lv-LV"/>
        </w:rPr>
        <w:t xml:space="preserve">toram </w:t>
      </w:r>
      <w:hyperlink r:id="rId125" w:history="1">
        <w:r w:rsidR="00BA30C8" w:rsidRPr="009E511A">
          <w:rPr>
            <w:rStyle w:val="Hyperlink"/>
            <w:rFonts w:ascii="Times New Roman" w:hAnsi="Times New Roman" w:cs="Times New Roman"/>
            <w:i/>
            <w:sz w:val="20"/>
            <w:szCs w:val="20"/>
            <w:lang w:val="lv-LV"/>
          </w:rPr>
          <w:t>https://www.daba.gov.lv/public/lat/dati1/geodatubaze/</w:t>
        </w:r>
      </w:hyperlink>
      <w:r w:rsidRPr="009E511A">
        <w:rPr>
          <w:rFonts w:ascii="Times New Roman" w:hAnsi="Times New Roman" w:cs="Times New Roman"/>
          <w:sz w:val="20"/>
          <w:szCs w:val="20"/>
          <w:lang w:val="la-Latn"/>
        </w:rPr>
        <w:t xml:space="preserve">: </w:t>
      </w:r>
      <w:r w:rsidR="004B42E9" w:rsidRPr="009E511A">
        <w:rPr>
          <w:rFonts w:ascii="Times New Roman" w:hAnsi="Times New Roman" w:cs="Times New Roman"/>
          <w:b/>
          <w:sz w:val="20"/>
          <w:szCs w:val="20"/>
          <w:lang w:val="lv-LV"/>
        </w:rPr>
        <w:t>405</w:t>
      </w:r>
      <w:r w:rsidR="004B42E9" w:rsidRPr="009E511A">
        <w:rPr>
          <w:rFonts w:ascii="Times New Roman" w:hAnsi="Times New Roman" w:cs="Times New Roman"/>
          <w:sz w:val="20"/>
          <w:szCs w:val="20"/>
          <w:lang w:val="lv-LV"/>
        </w:rPr>
        <w:t xml:space="preserve"> </w:t>
      </w:r>
      <w:r w:rsidR="002E48EF" w:rsidRPr="009E511A">
        <w:rPr>
          <w:rFonts w:ascii="Arial" w:hAnsi="Arial" w:cs="Arial"/>
          <w:sz w:val="20"/>
          <w:szCs w:val="20"/>
          <w:lang w:val="lv-LV"/>
        </w:rPr>
        <w:t>–</w:t>
      </w:r>
      <w:r w:rsidR="004B42E9" w:rsidRPr="009E511A">
        <w:rPr>
          <w:rFonts w:ascii="Times New Roman" w:hAnsi="Times New Roman" w:cs="Times New Roman"/>
          <w:sz w:val="20"/>
          <w:szCs w:val="20"/>
          <w:lang w:val="lv-LV"/>
        </w:rPr>
        <w:t xml:space="preserve"> kopšanas cirte; </w:t>
      </w:r>
      <w:r w:rsidR="00BA30C8" w:rsidRPr="009E511A">
        <w:rPr>
          <w:rFonts w:ascii="Times New Roman" w:hAnsi="Times New Roman" w:cs="Times New Roman"/>
          <w:b/>
          <w:sz w:val="20"/>
          <w:szCs w:val="20"/>
          <w:lang w:val="lv-LV"/>
        </w:rPr>
        <w:t>412</w:t>
      </w:r>
      <w:r w:rsidR="00BA30C8" w:rsidRPr="009E511A">
        <w:rPr>
          <w:rFonts w:ascii="Times New Roman" w:hAnsi="Times New Roman" w:cs="Times New Roman"/>
          <w:sz w:val="20"/>
          <w:szCs w:val="20"/>
          <w:lang w:val="lv-LV"/>
        </w:rPr>
        <w:t xml:space="preserve"> </w:t>
      </w:r>
      <w:r w:rsidR="002E48EF" w:rsidRPr="009E511A">
        <w:rPr>
          <w:rFonts w:ascii="Times New Roman" w:hAnsi="Times New Roman" w:cs="Times New Roman"/>
          <w:sz w:val="20"/>
          <w:szCs w:val="20"/>
          <w:lang w:val="lv-LV" w:eastAsia="zh-CN"/>
        </w:rPr>
        <w:t>–</w:t>
      </w:r>
      <w:r w:rsidR="00BA30C8" w:rsidRPr="009E511A">
        <w:rPr>
          <w:rFonts w:ascii="Times New Roman" w:hAnsi="Times New Roman" w:cs="Times New Roman"/>
          <w:sz w:val="20"/>
          <w:szCs w:val="20"/>
          <w:lang w:val="lv-LV" w:eastAsia="zh-CN"/>
        </w:rPr>
        <w:t xml:space="preserve"> </w:t>
      </w:r>
      <w:r w:rsidR="00BA30C8" w:rsidRPr="009E511A">
        <w:rPr>
          <w:rFonts w:ascii="Times New Roman" w:hAnsi="Times New Roman" w:cs="Times New Roman"/>
          <w:bCs/>
          <w:iCs/>
          <w:sz w:val="20"/>
          <w:szCs w:val="20"/>
          <w:lang w:val="lv-LV"/>
        </w:rPr>
        <w:t>cita cirte (aizsargājamo meža biotopu un īpaši aizsargājamo sugu dzīvotņu apsaimniekošanai mežā)</w:t>
      </w:r>
      <w:r w:rsidR="00BA30C8" w:rsidRPr="009E511A">
        <w:rPr>
          <w:rFonts w:ascii="Times New Roman" w:hAnsi="Times New Roman" w:cs="Times New Roman"/>
          <w:sz w:val="20"/>
          <w:szCs w:val="20"/>
          <w:lang w:val="la-Latn" w:eastAsia="lv-LV"/>
        </w:rPr>
        <w:t xml:space="preserve">; </w:t>
      </w:r>
      <w:r w:rsidR="004B42E9" w:rsidRPr="009E511A">
        <w:rPr>
          <w:rFonts w:ascii="Times New Roman" w:hAnsi="Times New Roman" w:cs="Times New Roman"/>
          <w:b/>
          <w:bCs/>
          <w:iCs/>
          <w:sz w:val="20"/>
          <w:szCs w:val="20"/>
          <w:lang w:val="lv-LV"/>
        </w:rPr>
        <w:t>424</w:t>
      </w:r>
      <w:r w:rsidR="004B42E9" w:rsidRPr="009E511A">
        <w:rPr>
          <w:rFonts w:ascii="Times New Roman" w:hAnsi="Times New Roman" w:cs="Times New Roman"/>
          <w:bCs/>
          <w:iCs/>
          <w:sz w:val="20"/>
          <w:szCs w:val="20"/>
          <w:lang w:val="lv-LV"/>
        </w:rPr>
        <w:t xml:space="preserve"> </w:t>
      </w:r>
      <w:r w:rsidR="002E48EF" w:rsidRPr="009E511A">
        <w:rPr>
          <w:rFonts w:ascii="Times New Roman" w:hAnsi="Times New Roman" w:cs="Times New Roman"/>
          <w:sz w:val="20"/>
          <w:szCs w:val="20"/>
          <w:lang w:val="lv-LV" w:eastAsia="zh-CN"/>
        </w:rPr>
        <w:t>–</w:t>
      </w:r>
      <w:r w:rsidR="004B42E9" w:rsidRPr="009E511A">
        <w:rPr>
          <w:rFonts w:ascii="Times New Roman" w:hAnsi="Times New Roman" w:cs="Times New Roman"/>
          <w:sz w:val="20"/>
          <w:szCs w:val="20"/>
          <w:lang w:val="lv-LV" w:eastAsia="zh-CN"/>
        </w:rPr>
        <w:t xml:space="preserve"> </w:t>
      </w:r>
      <w:r w:rsidR="004B42E9" w:rsidRPr="009E511A">
        <w:rPr>
          <w:rFonts w:ascii="Times New Roman" w:hAnsi="Times New Roman" w:cs="Times New Roman"/>
          <w:sz w:val="20"/>
          <w:szCs w:val="20"/>
          <w:lang w:val="lv-LV"/>
        </w:rPr>
        <w:t xml:space="preserve">cits darbības veids; </w:t>
      </w:r>
      <w:r w:rsidR="00BA30C8" w:rsidRPr="009E511A">
        <w:rPr>
          <w:rFonts w:ascii="Times New Roman" w:hAnsi="Times New Roman" w:cs="Times New Roman"/>
          <w:b/>
          <w:sz w:val="20"/>
          <w:szCs w:val="20"/>
          <w:lang w:val="la-Latn" w:eastAsia="lv-LV"/>
        </w:rPr>
        <w:t>430</w:t>
      </w:r>
      <w:r w:rsidR="00BA30C8" w:rsidRPr="009E511A">
        <w:rPr>
          <w:rFonts w:ascii="Times New Roman" w:hAnsi="Times New Roman" w:cs="Times New Roman"/>
          <w:sz w:val="20"/>
          <w:szCs w:val="20"/>
          <w:lang w:val="la-Latn" w:eastAsia="lv-LV"/>
        </w:rPr>
        <w:t xml:space="preserve"> – pļaušana; </w:t>
      </w:r>
      <w:r w:rsidR="00BA30C8" w:rsidRPr="009E511A">
        <w:rPr>
          <w:rFonts w:ascii="Times New Roman" w:hAnsi="Times New Roman" w:cs="Times New Roman"/>
          <w:b/>
          <w:sz w:val="20"/>
          <w:szCs w:val="20"/>
          <w:lang w:val="la-Latn" w:eastAsia="lv-LV"/>
        </w:rPr>
        <w:t>442</w:t>
      </w:r>
      <w:r w:rsidR="00BA30C8" w:rsidRPr="009E511A">
        <w:rPr>
          <w:rFonts w:ascii="Times New Roman" w:hAnsi="Times New Roman" w:cs="Times New Roman"/>
          <w:sz w:val="20"/>
          <w:szCs w:val="20"/>
          <w:lang w:val="la-Latn" w:eastAsia="lv-LV"/>
        </w:rPr>
        <w:t xml:space="preserve"> – koku un krūmu novākšana; </w:t>
      </w:r>
      <w:r w:rsidR="00BA30C8" w:rsidRPr="009E511A">
        <w:rPr>
          <w:rFonts w:ascii="Times New Roman" w:hAnsi="Times New Roman" w:cs="Times New Roman"/>
          <w:b/>
          <w:sz w:val="20"/>
          <w:szCs w:val="20"/>
          <w:lang w:val="la-Latn" w:eastAsia="lv-LV"/>
        </w:rPr>
        <w:t>447</w:t>
      </w:r>
      <w:r w:rsidR="00BA30C8" w:rsidRPr="009E511A">
        <w:rPr>
          <w:rFonts w:ascii="Times New Roman" w:hAnsi="Times New Roman" w:cs="Times New Roman"/>
          <w:sz w:val="20"/>
          <w:szCs w:val="20"/>
          <w:lang w:val="la-Latn" w:eastAsia="lv-LV"/>
        </w:rPr>
        <w:t xml:space="preserve"> – ganīšana</w:t>
      </w:r>
      <w:r w:rsidR="002E48EF" w:rsidRPr="009E511A">
        <w:rPr>
          <w:rFonts w:ascii="Times New Roman" w:hAnsi="Times New Roman" w:cs="Times New Roman"/>
          <w:sz w:val="20"/>
          <w:szCs w:val="20"/>
          <w:lang w:val="lv-LV" w:eastAsia="lv-LV"/>
        </w:rPr>
        <w:t>.</w:t>
      </w:r>
      <w:r w:rsidR="00BA30C8" w:rsidRPr="009E511A">
        <w:rPr>
          <w:rFonts w:ascii="Times New Roman" w:hAnsi="Times New Roman" w:cs="Times New Roman"/>
          <w:sz w:val="20"/>
          <w:szCs w:val="20"/>
          <w:lang w:val="la-Latn" w:eastAsia="lv-LV"/>
        </w:rPr>
        <w:t xml:space="preserve"> </w:t>
      </w:r>
    </w:p>
    <w:p w14:paraId="7D2FBD7C" w14:textId="77777777" w:rsidR="156FC48D" w:rsidRPr="009E511A" w:rsidRDefault="00161A79">
      <w:pPr>
        <w:rPr>
          <w:lang w:val="lv-LV"/>
        </w:rPr>
      </w:pPr>
      <w:r w:rsidRPr="009E511A">
        <w:rPr>
          <w:rFonts w:ascii="Times New Roman" w:eastAsia="Times New Roman" w:hAnsi="Times New Roman" w:cs="Times New Roman"/>
          <w:i/>
          <w:iCs/>
          <w:sz w:val="20"/>
          <w:szCs w:val="20"/>
          <w:lang w:val="lv-LV"/>
        </w:rPr>
        <w:lastRenderedPageBreak/>
        <w:t>5.4.5</w:t>
      </w:r>
      <w:r w:rsidR="156FC48D" w:rsidRPr="009E511A">
        <w:rPr>
          <w:rFonts w:ascii="Times New Roman" w:eastAsia="Times New Roman" w:hAnsi="Times New Roman" w:cs="Times New Roman"/>
          <w:i/>
          <w:iCs/>
          <w:sz w:val="20"/>
          <w:szCs w:val="20"/>
          <w:lang w:val="lv-LV"/>
        </w:rPr>
        <w:t>. tabula.</w:t>
      </w:r>
      <w:r w:rsidR="156FC48D" w:rsidRPr="009E511A">
        <w:rPr>
          <w:rFonts w:ascii="Times New Roman" w:eastAsia="Times New Roman" w:hAnsi="Times New Roman" w:cs="Times New Roman"/>
          <w:b/>
          <w:bCs/>
          <w:i/>
          <w:iCs/>
          <w:sz w:val="20"/>
          <w:szCs w:val="20"/>
          <w:lang w:val="lv-LV"/>
        </w:rPr>
        <w:t xml:space="preserve">  Pārskats par plānotajiem tūrisma un izziņas infrastruktūras objektu ierīkošanas pasākumiem</w:t>
      </w:r>
    </w:p>
    <w:tbl>
      <w:tblPr>
        <w:tblStyle w:val="TableGrid"/>
        <w:tblW w:w="14029" w:type="dxa"/>
        <w:tblLayout w:type="fixed"/>
        <w:tblLook w:val="04A0" w:firstRow="1" w:lastRow="0" w:firstColumn="1" w:lastColumn="0" w:noHBand="0" w:noVBand="1"/>
      </w:tblPr>
      <w:tblGrid>
        <w:gridCol w:w="555"/>
        <w:gridCol w:w="4710"/>
        <w:gridCol w:w="2175"/>
        <w:gridCol w:w="6589"/>
      </w:tblGrid>
      <w:tr w:rsidR="0061703B" w:rsidRPr="009E511A" w14:paraId="7D2FBD81" w14:textId="77777777" w:rsidTr="00E35C6B">
        <w:tc>
          <w:tcPr>
            <w:tcW w:w="555" w:type="dxa"/>
            <w:shd w:val="clear" w:color="auto" w:fill="E2EFD9" w:themeFill="accent6" w:themeFillTint="33"/>
            <w:vAlign w:val="center"/>
          </w:tcPr>
          <w:p w14:paraId="7D2FBD7D" w14:textId="77777777" w:rsidR="0061703B" w:rsidRPr="009E511A" w:rsidRDefault="0061703B" w:rsidP="0061703B">
            <w:pPr>
              <w:rPr>
                <w:rFonts w:eastAsia="Times New Roman"/>
                <w:b/>
                <w:bCs/>
                <w:color w:val="auto"/>
                <w:sz w:val="20"/>
                <w:szCs w:val="20"/>
                <w:lang w:val="lv-LV"/>
              </w:rPr>
            </w:pPr>
            <w:r w:rsidRPr="009E511A">
              <w:rPr>
                <w:rFonts w:eastAsia="Times New Roman"/>
                <w:b/>
                <w:bCs/>
                <w:color w:val="auto"/>
                <w:sz w:val="20"/>
                <w:szCs w:val="20"/>
                <w:lang w:val="lv-LV"/>
              </w:rPr>
              <w:t>Nr.</w:t>
            </w:r>
            <w:r w:rsidR="002E48EF" w:rsidRPr="009E511A">
              <w:rPr>
                <w:rFonts w:eastAsia="Times New Roman"/>
                <w:b/>
                <w:bCs/>
                <w:color w:val="auto"/>
                <w:sz w:val="20"/>
                <w:szCs w:val="20"/>
                <w:lang w:val="lv-LV"/>
              </w:rPr>
              <w:t xml:space="preserve"> p.k.</w:t>
            </w:r>
          </w:p>
        </w:tc>
        <w:tc>
          <w:tcPr>
            <w:tcW w:w="4710" w:type="dxa"/>
            <w:shd w:val="clear" w:color="auto" w:fill="E2EFD9" w:themeFill="accent6" w:themeFillTint="33"/>
            <w:vAlign w:val="center"/>
          </w:tcPr>
          <w:p w14:paraId="7D2FBD7E" w14:textId="77777777" w:rsidR="0061703B" w:rsidRPr="009E511A" w:rsidRDefault="00772F33" w:rsidP="0061703B">
            <w:pPr>
              <w:rPr>
                <w:rFonts w:eastAsia="Times New Roman"/>
                <w:b/>
                <w:bCs/>
                <w:color w:val="auto"/>
                <w:sz w:val="20"/>
                <w:szCs w:val="20"/>
                <w:vertAlign w:val="superscript"/>
                <w:lang w:val="la-Latn"/>
              </w:rPr>
            </w:pPr>
            <w:r w:rsidRPr="009E511A">
              <w:rPr>
                <w:rFonts w:eastAsia="Times New Roman"/>
                <w:b/>
                <w:bCs/>
                <w:color w:val="auto"/>
                <w:sz w:val="20"/>
                <w:szCs w:val="20"/>
                <w:lang w:val="lv-LV"/>
              </w:rPr>
              <w:t>Objekta nosaukums</w:t>
            </w:r>
            <w:r w:rsidRPr="009E511A">
              <w:rPr>
                <w:rFonts w:eastAsia="Times New Roman"/>
                <w:b/>
                <w:bCs/>
                <w:color w:val="auto"/>
                <w:sz w:val="20"/>
                <w:szCs w:val="20"/>
                <w:vertAlign w:val="superscript"/>
                <w:lang w:val="la-Latn"/>
              </w:rPr>
              <w:t>1</w:t>
            </w:r>
          </w:p>
        </w:tc>
        <w:tc>
          <w:tcPr>
            <w:tcW w:w="2175" w:type="dxa"/>
            <w:shd w:val="clear" w:color="auto" w:fill="E2EFD9" w:themeFill="accent6" w:themeFillTint="33"/>
            <w:vAlign w:val="center"/>
          </w:tcPr>
          <w:p w14:paraId="7D2FBD7F" w14:textId="77777777" w:rsidR="0061703B" w:rsidRPr="009E511A" w:rsidRDefault="0061703B" w:rsidP="0061703B">
            <w:pPr>
              <w:rPr>
                <w:rFonts w:eastAsia="Times New Roman"/>
                <w:b/>
                <w:bCs/>
                <w:color w:val="auto"/>
                <w:sz w:val="20"/>
                <w:szCs w:val="20"/>
                <w:lang w:val="lv-LV"/>
              </w:rPr>
            </w:pPr>
            <w:r w:rsidRPr="009E511A">
              <w:rPr>
                <w:rFonts w:eastAsia="Times New Roman"/>
                <w:b/>
                <w:bCs/>
                <w:color w:val="auto"/>
                <w:sz w:val="20"/>
                <w:szCs w:val="20"/>
                <w:lang w:val="lv-LV"/>
              </w:rPr>
              <w:t>Skaits</w:t>
            </w:r>
          </w:p>
        </w:tc>
        <w:tc>
          <w:tcPr>
            <w:tcW w:w="6589" w:type="dxa"/>
            <w:shd w:val="clear" w:color="auto" w:fill="E2EFD9" w:themeFill="accent6" w:themeFillTint="33"/>
            <w:vAlign w:val="center"/>
          </w:tcPr>
          <w:p w14:paraId="7D2FBD80" w14:textId="77777777" w:rsidR="0061703B" w:rsidRPr="009E511A" w:rsidRDefault="0061703B" w:rsidP="0061703B">
            <w:pPr>
              <w:rPr>
                <w:rFonts w:eastAsia="Times New Roman"/>
                <w:b/>
                <w:bCs/>
                <w:color w:val="auto"/>
                <w:sz w:val="20"/>
                <w:szCs w:val="20"/>
                <w:lang w:val="lv-LV"/>
              </w:rPr>
            </w:pPr>
            <w:r w:rsidRPr="009E511A">
              <w:rPr>
                <w:rFonts w:eastAsia="Times New Roman"/>
                <w:b/>
                <w:bCs/>
                <w:color w:val="auto"/>
                <w:sz w:val="20"/>
                <w:szCs w:val="20"/>
                <w:lang w:val="lv-LV"/>
              </w:rPr>
              <w:t>Piezīmes</w:t>
            </w:r>
          </w:p>
        </w:tc>
      </w:tr>
      <w:tr w:rsidR="0061703B" w:rsidRPr="00E10FB7" w14:paraId="7D2FBD86" w14:textId="77777777" w:rsidTr="00E35C6B">
        <w:tc>
          <w:tcPr>
            <w:tcW w:w="555" w:type="dxa"/>
          </w:tcPr>
          <w:p w14:paraId="7D2FBD82" w14:textId="77777777" w:rsidR="0061703B" w:rsidRPr="009E511A" w:rsidRDefault="0061703B" w:rsidP="0061703B">
            <w:pPr>
              <w:pStyle w:val="ListParagraph"/>
              <w:numPr>
                <w:ilvl w:val="0"/>
                <w:numId w:val="42"/>
              </w:numPr>
              <w:ind w:left="360"/>
              <w:rPr>
                <w:rFonts w:eastAsia="Times New Roman"/>
                <w:b/>
                <w:bCs/>
                <w:color w:val="auto"/>
                <w:sz w:val="20"/>
                <w:szCs w:val="20"/>
                <w:lang w:val="lv-LV"/>
              </w:rPr>
            </w:pPr>
          </w:p>
        </w:tc>
        <w:tc>
          <w:tcPr>
            <w:tcW w:w="4710" w:type="dxa"/>
            <w:shd w:val="clear" w:color="auto" w:fill="auto"/>
          </w:tcPr>
          <w:p w14:paraId="7D2FBD83" w14:textId="77777777" w:rsidR="0061703B" w:rsidRPr="009E511A" w:rsidRDefault="0061703B" w:rsidP="0061703B">
            <w:pPr>
              <w:jc w:val="left"/>
              <w:rPr>
                <w:rFonts w:eastAsia="Times New Roman"/>
                <w:bCs/>
                <w:color w:val="auto"/>
                <w:sz w:val="20"/>
                <w:szCs w:val="20"/>
                <w:lang w:val="lv-LV"/>
              </w:rPr>
            </w:pPr>
            <w:r w:rsidRPr="009E511A">
              <w:rPr>
                <w:rFonts w:eastAsia="Times New Roman"/>
                <w:bCs/>
                <w:color w:val="auto"/>
                <w:sz w:val="20"/>
                <w:szCs w:val="20"/>
                <w:lang w:val="lv-LV"/>
              </w:rPr>
              <w:t xml:space="preserve">Tualete sausā </w:t>
            </w:r>
          </w:p>
        </w:tc>
        <w:tc>
          <w:tcPr>
            <w:tcW w:w="2175" w:type="dxa"/>
            <w:shd w:val="clear" w:color="auto" w:fill="auto"/>
          </w:tcPr>
          <w:p w14:paraId="7D2FBD84" w14:textId="77777777" w:rsidR="0061703B" w:rsidRPr="009E511A" w:rsidRDefault="0061703B" w:rsidP="0061703B">
            <w:pPr>
              <w:jc w:val="left"/>
              <w:rPr>
                <w:rFonts w:eastAsia="Times New Roman"/>
                <w:bCs/>
                <w:color w:val="auto"/>
                <w:sz w:val="20"/>
                <w:szCs w:val="20"/>
                <w:lang w:val="lv-LV"/>
              </w:rPr>
            </w:pPr>
            <w:r w:rsidRPr="009E511A">
              <w:rPr>
                <w:rFonts w:eastAsia="Times New Roman"/>
                <w:bCs/>
                <w:color w:val="auto"/>
                <w:sz w:val="20"/>
                <w:szCs w:val="20"/>
                <w:lang w:val="lv-LV"/>
              </w:rPr>
              <w:t>3</w:t>
            </w:r>
          </w:p>
        </w:tc>
        <w:tc>
          <w:tcPr>
            <w:tcW w:w="6589" w:type="dxa"/>
            <w:shd w:val="clear" w:color="auto" w:fill="auto"/>
          </w:tcPr>
          <w:p w14:paraId="7D2FBD85" w14:textId="77777777" w:rsidR="0061703B" w:rsidRPr="009E511A" w:rsidRDefault="0061703B" w:rsidP="004B4C88">
            <w:pPr>
              <w:jc w:val="both"/>
              <w:rPr>
                <w:rFonts w:eastAsia="Times New Roman"/>
                <w:bCs/>
                <w:color w:val="auto"/>
                <w:sz w:val="20"/>
                <w:szCs w:val="20"/>
                <w:lang w:val="lv-LV"/>
              </w:rPr>
            </w:pPr>
            <w:r w:rsidRPr="009E511A">
              <w:rPr>
                <w:rFonts w:eastAsia="Times New Roman"/>
                <w:bCs/>
                <w:color w:val="auto"/>
                <w:sz w:val="20"/>
                <w:szCs w:val="20"/>
                <w:lang w:val="lv-LV"/>
              </w:rPr>
              <w:t>Pie skatu torņa esošās atpūtas vietas, esošās dabas takas sākumā pie stāvlaukuma, peldvietā Nūmiernes ezera ziemeļu krastā.</w:t>
            </w:r>
          </w:p>
        </w:tc>
      </w:tr>
      <w:tr w:rsidR="0061703B" w:rsidRPr="009E511A" w14:paraId="7D2FBD8C" w14:textId="77777777" w:rsidTr="00E35C6B">
        <w:tc>
          <w:tcPr>
            <w:tcW w:w="555" w:type="dxa"/>
          </w:tcPr>
          <w:p w14:paraId="7D2FBD87" w14:textId="77777777" w:rsidR="0061703B" w:rsidRPr="009E511A" w:rsidRDefault="0061703B" w:rsidP="0061703B">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88" w14:textId="77777777" w:rsidR="0061703B" w:rsidRPr="009E511A" w:rsidRDefault="0061703B" w:rsidP="0061703B">
            <w:pPr>
              <w:jc w:val="left"/>
              <w:rPr>
                <w:rFonts w:eastAsia="Times New Roman"/>
                <w:bCs/>
                <w:color w:val="auto"/>
                <w:sz w:val="20"/>
                <w:szCs w:val="20"/>
                <w:lang w:val="lv-LV"/>
              </w:rPr>
            </w:pPr>
            <w:r w:rsidRPr="009E511A">
              <w:rPr>
                <w:rFonts w:eastAsia="Times New Roman"/>
                <w:bCs/>
                <w:color w:val="auto"/>
                <w:sz w:val="20"/>
                <w:szCs w:val="20"/>
                <w:lang w:val="lv-LV"/>
              </w:rPr>
              <w:t>Video novērošanas kamera</w:t>
            </w:r>
          </w:p>
        </w:tc>
        <w:tc>
          <w:tcPr>
            <w:tcW w:w="2175" w:type="dxa"/>
            <w:shd w:val="clear" w:color="auto" w:fill="auto"/>
          </w:tcPr>
          <w:p w14:paraId="7D2FBD89" w14:textId="77777777" w:rsidR="0061703B" w:rsidRPr="009E511A" w:rsidRDefault="0061703B" w:rsidP="0061703B">
            <w:pPr>
              <w:jc w:val="left"/>
              <w:rPr>
                <w:rFonts w:eastAsia="Times New Roman"/>
                <w:bCs/>
                <w:color w:val="auto"/>
                <w:sz w:val="20"/>
                <w:szCs w:val="20"/>
                <w:lang w:val="lv-LV"/>
              </w:rPr>
            </w:pPr>
            <w:r w:rsidRPr="009E511A">
              <w:rPr>
                <w:rFonts w:eastAsia="Times New Roman"/>
                <w:bCs/>
                <w:color w:val="auto"/>
                <w:sz w:val="20"/>
                <w:szCs w:val="20"/>
                <w:lang w:val="lv-LV"/>
              </w:rPr>
              <w:t>1</w:t>
            </w:r>
          </w:p>
        </w:tc>
        <w:tc>
          <w:tcPr>
            <w:tcW w:w="6589" w:type="dxa"/>
            <w:shd w:val="clear" w:color="auto" w:fill="auto"/>
          </w:tcPr>
          <w:p w14:paraId="7D2FBD8A" w14:textId="77777777" w:rsidR="0061703B" w:rsidRPr="009E511A" w:rsidRDefault="0061703B" w:rsidP="004B4C88">
            <w:pPr>
              <w:jc w:val="both"/>
              <w:rPr>
                <w:rFonts w:eastAsia="Times New Roman"/>
                <w:bCs/>
                <w:color w:val="auto"/>
                <w:sz w:val="20"/>
                <w:szCs w:val="20"/>
                <w:lang w:val="lv-LV"/>
              </w:rPr>
            </w:pPr>
            <w:r w:rsidRPr="009E511A">
              <w:rPr>
                <w:rFonts w:eastAsia="Times New Roman"/>
                <w:bCs/>
                <w:color w:val="auto"/>
                <w:sz w:val="20"/>
                <w:szCs w:val="20"/>
                <w:lang w:val="lv-LV"/>
              </w:rPr>
              <w:t>Nav nosaukuma atbilstoši ģe</w:t>
            </w:r>
            <w:r w:rsidR="00C35D21" w:rsidRPr="009E511A">
              <w:rPr>
                <w:rFonts w:eastAsia="Times New Roman"/>
                <w:bCs/>
                <w:color w:val="auto"/>
                <w:sz w:val="20"/>
                <w:szCs w:val="20"/>
                <w:lang w:val="lv-LV"/>
              </w:rPr>
              <w:t>odatubāzes klasifikā</w:t>
            </w:r>
            <w:r w:rsidRPr="009E511A">
              <w:rPr>
                <w:rFonts w:eastAsia="Times New Roman"/>
                <w:bCs/>
                <w:color w:val="auto"/>
                <w:sz w:val="20"/>
                <w:szCs w:val="20"/>
                <w:lang w:val="lv-LV"/>
              </w:rPr>
              <w:t>toram.</w:t>
            </w:r>
          </w:p>
          <w:p w14:paraId="7D2FBD8B" w14:textId="77777777" w:rsidR="0061703B" w:rsidRPr="009E511A" w:rsidRDefault="0061703B" w:rsidP="004B4C88">
            <w:pPr>
              <w:jc w:val="both"/>
              <w:rPr>
                <w:rFonts w:eastAsia="Times New Roman"/>
                <w:bCs/>
                <w:color w:val="auto"/>
                <w:sz w:val="20"/>
                <w:szCs w:val="20"/>
                <w:lang w:val="lv-LV"/>
              </w:rPr>
            </w:pPr>
            <w:r w:rsidRPr="009E511A">
              <w:rPr>
                <w:rFonts w:eastAsia="Times New Roman"/>
                <w:bCs/>
                <w:color w:val="auto"/>
                <w:sz w:val="20"/>
                <w:szCs w:val="20"/>
                <w:lang w:val="lv-LV"/>
              </w:rPr>
              <w:t>Pie skatu torņa esošās atpūtas vietas.</w:t>
            </w:r>
          </w:p>
        </w:tc>
      </w:tr>
      <w:tr w:rsidR="0061703B" w:rsidRPr="009E511A" w14:paraId="7D2FBD92" w14:textId="77777777" w:rsidTr="00E35C6B">
        <w:tc>
          <w:tcPr>
            <w:tcW w:w="555" w:type="dxa"/>
          </w:tcPr>
          <w:p w14:paraId="7D2FBD8D" w14:textId="77777777" w:rsidR="0061703B" w:rsidRPr="009E511A" w:rsidRDefault="0061703B" w:rsidP="0061703B">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8E" w14:textId="77777777" w:rsidR="0061703B" w:rsidRPr="009E511A" w:rsidRDefault="0061703B" w:rsidP="0061703B">
            <w:pPr>
              <w:jc w:val="left"/>
              <w:rPr>
                <w:rFonts w:eastAsia="Times New Roman"/>
                <w:bCs/>
                <w:color w:val="auto"/>
                <w:sz w:val="20"/>
                <w:szCs w:val="20"/>
                <w:lang w:val="lv-LV"/>
              </w:rPr>
            </w:pPr>
            <w:r w:rsidRPr="009E511A">
              <w:rPr>
                <w:rFonts w:eastAsia="Times New Roman"/>
                <w:bCs/>
                <w:color w:val="auto"/>
                <w:sz w:val="20"/>
                <w:szCs w:val="20"/>
                <w:lang w:val="lv-LV"/>
              </w:rPr>
              <w:t>Koka arhitektūras forma</w:t>
            </w:r>
          </w:p>
        </w:tc>
        <w:tc>
          <w:tcPr>
            <w:tcW w:w="2175" w:type="dxa"/>
            <w:shd w:val="clear" w:color="auto" w:fill="auto"/>
          </w:tcPr>
          <w:p w14:paraId="7D2FBD8F" w14:textId="77777777" w:rsidR="0061703B" w:rsidRPr="009E511A" w:rsidRDefault="0061703B" w:rsidP="0061703B">
            <w:pPr>
              <w:jc w:val="left"/>
              <w:rPr>
                <w:rFonts w:eastAsia="Times New Roman"/>
                <w:bCs/>
                <w:color w:val="auto"/>
                <w:sz w:val="20"/>
                <w:szCs w:val="20"/>
                <w:lang w:val="lv-LV"/>
              </w:rPr>
            </w:pPr>
            <w:r w:rsidRPr="009E511A">
              <w:rPr>
                <w:rFonts w:eastAsia="Times New Roman"/>
                <w:bCs/>
                <w:color w:val="auto"/>
                <w:sz w:val="20"/>
                <w:szCs w:val="20"/>
                <w:lang w:val="lv-LV"/>
              </w:rPr>
              <w:t>2</w:t>
            </w:r>
          </w:p>
        </w:tc>
        <w:tc>
          <w:tcPr>
            <w:tcW w:w="6589" w:type="dxa"/>
            <w:shd w:val="clear" w:color="auto" w:fill="auto"/>
          </w:tcPr>
          <w:p w14:paraId="7D2FBD90" w14:textId="77777777" w:rsidR="0061703B" w:rsidRPr="009E511A" w:rsidRDefault="0061703B" w:rsidP="004B4C88">
            <w:pPr>
              <w:jc w:val="both"/>
              <w:rPr>
                <w:rFonts w:eastAsia="Times New Roman"/>
                <w:bCs/>
                <w:color w:val="auto"/>
                <w:sz w:val="20"/>
                <w:szCs w:val="20"/>
                <w:lang w:val="lv-LV"/>
              </w:rPr>
            </w:pPr>
            <w:r w:rsidRPr="009E511A">
              <w:rPr>
                <w:rFonts w:eastAsia="Times New Roman"/>
                <w:bCs/>
                <w:color w:val="auto"/>
                <w:sz w:val="20"/>
                <w:szCs w:val="20"/>
                <w:lang w:val="lv-LV"/>
              </w:rPr>
              <w:t>Nav nosaukuma a</w:t>
            </w:r>
            <w:r w:rsidR="00C35D21" w:rsidRPr="009E511A">
              <w:rPr>
                <w:rFonts w:eastAsia="Times New Roman"/>
                <w:bCs/>
                <w:color w:val="auto"/>
                <w:sz w:val="20"/>
                <w:szCs w:val="20"/>
                <w:lang w:val="lv-LV"/>
              </w:rPr>
              <w:t>tbilstoši ģeodatubāzes klasifikā</w:t>
            </w:r>
            <w:r w:rsidRPr="009E511A">
              <w:rPr>
                <w:rFonts w:eastAsia="Times New Roman"/>
                <w:bCs/>
                <w:color w:val="auto"/>
                <w:sz w:val="20"/>
                <w:szCs w:val="20"/>
                <w:lang w:val="lv-LV"/>
              </w:rPr>
              <w:t>toram.</w:t>
            </w:r>
          </w:p>
          <w:p w14:paraId="7D2FBD91" w14:textId="77777777" w:rsidR="0061703B" w:rsidRPr="009E511A" w:rsidRDefault="0061703B" w:rsidP="004B4C88">
            <w:pPr>
              <w:jc w:val="both"/>
              <w:rPr>
                <w:rFonts w:eastAsia="Times New Roman"/>
                <w:bCs/>
                <w:color w:val="auto"/>
                <w:sz w:val="20"/>
                <w:szCs w:val="20"/>
                <w:lang w:val="lv-LV"/>
              </w:rPr>
            </w:pPr>
            <w:r w:rsidRPr="009E511A">
              <w:rPr>
                <w:rFonts w:eastAsia="Times New Roman"/>
                <w:bCs/>
                <w:color w:val="auto"/>
                <w:sz w:val="20"/>
                <w:szCs w:val="20"/>
                <w:lang w:val="lv-LV"/>
              </w:rPr>
              <w:t>Gar esošo dabas taku.</w:t>
            </w:r>
          </w:p>
        </w:tc>
      </w:tr>
      <w:tr w:rsidR="0061703B" w:rsidRPr="009E511A" w14:paraId="7D2FBD99" w14:textId="77777777" w:rsidTr="00E35C6B">
        <w:tc>
          <w:tcPr>
            <w:tcW w:w="555" w:type="dxa"/>
          </w:tcPr>
          <w:p w14:paraId="7D2FBD93" w14:textId="77777777" w:rsidR="0061703B" w:rsidRPr="009E511A" w:rsidRDefault="0061703B" w:rsidP="0061703B">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94" w14:textId="77777777" w:rsidR="0061703B" w:rsidRPr="009E511A" w:rsidRDefault="0061703B" w:rsidP="0061703B">
            <w:pPr>
              <w:jc w:val="left"/>
              <w:rPr>
                <w:rFonts w:eastAsia="Times New Roman"/>
                <w:bCs/>
                <w:color w:val="auto"/>
                <w:sz w:val="20"/>
                <w:szCs w:val="20"/>
                <w:lang w:val="lv-LV"/>
              </w:rPr>
            </w:pPr>
            <w:r w:rsidRPr="009E511A">
              <w:rPr>
                <w:rFonts w:eastAsia="Times New Roman"/>
                <w:bCs/>
                <w:color w:val="auto"/>
                <w:sz w:val="20"/>
                <w:szCs w:val="20"/>
                <w:lang w:val="lv-LV"/>
              </w:rPr>
              <w:t>Autoceļš</w:t>
            </w:r>
          </w:p>
        </w:tc>
        <w:tc>
          <w:tcPr>
            <w:tcW w:w="2175" w:type="dxa"/>
            <w:shd w:val="clear" w:color="auto" w:fill="auto"/>
          </w:tcPr>
          <w:p w14:paraId="7D2FBD95" w14:textId="77777777" w:rsidR="0061703B" w:rsidRPr="009E511A" w:rsidRDefault="0061703B" w:rsidP="0061703B">
            <w:pPr>
              <w:jc w:val="left"/>
              <w:rPr>
                <w:rFonts w:eastAsia="Times New Roman"/>
                <w:bCs/>
                <w:color w:val="auto"/>
                <w:sz w:val="20"/>
                <w:szCs w:val="20"/>
                <w:lang w:val="lv-LV"/>
              </w:rPr>
            </w:pPr>
            <w:r w:rsidRPr="009E511A">
              <w:rPr>
                <w:rFonts w:eastAsia="Times New Roman"/>
                <w:bCs/>
                <w:color w:val="auto"/>
                <w:sz w:val="20"/>
                <w:szCs w:val="20"/>
                <w:lang w:val="lv-LV"/>
              </w:rPr>
              <w:t>3</w:t>
            </w:r>
          </w:p>
        </w:tc>
        <w:tc>
          <w:tcPr>
            <w:tcW w:w="6589" w:type="dxa"/>
            <w:shd w:val="clear" w:color="auto" w:fill="auto"/>
          </w:tcPr>
          <w:p w14:paraId="7D2FBD96" w14:textId="77777777" w:rsidR="0061703B" w:rsidRPr="009E511A" w:rsidRDefault="0061703B" w:rsidP="004B4C88">
            <w:pPr>
              <w:jc w:val="both"/>
              <w:rPr>
                <w:rFonts w:eastAsia="Times New Roman"/>
                <w:bCs/>
                <w:color w:val="auto"/>
                <w:sz w:val="20"/>
                <w:szCs w:val="20"/>
                <w:lang w:val="lv-LV"/>
              </w:rPr>
            </w:pPr>
            <w:r w:rsidRPr="009E511A">
              <w:rPr>
                <w:rFonts w:eastAsia="Times New Roman"/>
                <w:bCs/>
                <w:color w:val="auto"/>
                <w:sz w:val="20"/>
                <w:szCs w:val="20"/>
                <w:lang w:val="lv-LV"/>
              </w:rPr>
              <w:t>Velomaršruta posma – kalnu slēpošanas trasei pieguļošā ceļa, ko automašīnas neizmanto – atjaunošana.</w:t>
            </w:r>
          </w:p>
          <w:p w14:paraId="7D2FBD97" w14:textId="77777777" w:rsidR="0061703B" w:rsidRPr="009E511A" w:rsidRDefault="0061703B" w:rsidP="004B4C88">
            <w:pPr>
              <w:jc w:val="both"/>
              <w:rPr>
                <w:rFonts w:eastAsia="Times New Roman"/>
                <w:bCs/>
                <w:color w:val="auto"/>
                <w:sz w:val="20"/>
                <w:szCs w:val="20"/>
                <w:lang w:val="lv-LV"/>
              </w:rPr>
            </w:pPr>
            <w:r w:rsidRPr="009E511A">
              <w:rPr>
                <w:rFonts w:eastAsia="Times New Roman"/>
                <w:bCs/>
                <w:color w:val="auto"/>
                <w:sz w:val="20"/>
                <w:szCs w:val="20"/>
                <w:lang w:val="lv-LV"/>
              </w:rPr>
              <w:t>Tiek plānots atjaunot Štraubes</w:t>
            </w:r>
            <w:r w:rsidR="002E48EF" w:rsidRPr="009E511A">
              <w:rPr>
                <w:rFonts w:eastAsia="Times New Roman"/>
                <w:bCs/>
                <w:color w:val="auto"/>
                <w:sz w:val="20"/>
                <w:szCs w:val="20"/>
                <w:lang w:val="lv-LV"/>
              </w:rPr>
              <w:t>-</w:t>
            </w:r>
            <w:r w:rsidRPr="009E511A">
              <w:rPr>
                <w:rFonts w:eastAsia="Times New Roman"/>
                <w:bCs/>
                <w:color w:val="auto"/>
                <w:sz w:val="20"/>
                <w:szCs w:val="20"/>
                <w:lang w:val="lv-LV"/>
              </w:rPr>
              <w:t>Kalvīnes ceļu, kas pieved pie esošās pastaigu dabas takas sākuma.</w:t>
            </w:r>
          </w:p>
          <w:p w14:paraId="7D2FBD98" w14:textId="77777777" w:rsidR="0061703B" w:rsidRPr="009E511A" w:rsidRDefault="004B4C88" w:rsidP="004B4C88">
            <w:pPr>
              <w:jc w:val="both"/>
              <w:rPr>
                <w:rFonts w:eastAsia="Times New Roman"/>
                <w:bCs/>
                <w:color w:val="auto"/>
                <w:sz w:val="20"/>
                <w:szCs w:val="20"/>
                <w:lang w:val="lv-LV"/>
              </w:rPr>
            </w:pPr>
            <w:r w:rsidRPr="009E511A">
              <w:rPr>
                <w:rFonts w:eastAsia="Times New Roman"/>
                <w:bCs/>
                <w:color w:val="auto"/>
                <w:sz w:val="20"/>
                <w:szCs w:val="20"/>
                <w:lang w:val="lv-LV"/>
              </w:rPr>
              <w:t>Izveidot piebraucamo ceļu pie Nūmi</w:t>
            </w:r>
            <w:r w:rsidR="0061703B" w:rsidRPr="009E511A">
              <w:rPr>
                <w:rFonts w:eastAsia="Times New Roman"/>
                <w:bCs/>
                <w:color w:val="auto"/>
                <w:sz w:val="20"/>
                <w:szCs w:val="20"/>
                <w:lang w:val="lv-LV"/>
              </w:rPr>
              <w:t>ernes ezera.</w:t>
            </w:r>
          </w:p>
        </w:tc>
      </w:tr>
      <w:tr w:rsidR="0061703B" w:rsidRPr="009E511A" w14:paraId="7D2FBD9E" w14:textId="77777777" w:rsidTr="00E35C6B">
        <w:tc>
          <w:tcPr>
            <w:tcW w:w="555" w:type="dxa"/>
          </w:tcPr>
          <w:p w14:paraId="7D2FBD9A" w14:textId="77777777" w:rsidR="0061703B" w:rsidRPr="009E511A" w:rsidRDefault="0061703B" w:rsidP="0061703B">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9B" w14:textId="77777777" w:rsidR="0061703B" w:rsidRPr="009E511A" w:rsidRDefault="0061703B" w:rsidP="0061703B">
            <w:pPr>
              <w:jc w:val="left"/>
              <w:rPr>
                <w:rFonts w:eastAsia="Times New Roman"/>
                <w:bCs/>
                <w:color w:val="auto"/>
                <w:sz w:val="20"/>
                <w:szCs w:val="20"/>
                <w:lang w:val="lv-LV"/>
              </w:rPr>
            </w:pPr>
            <w:r w:rsidRPr="009E511A">
              <w:rPr>
                <w:rFonts w:eastAsia="Times New Roman"/>
                <w:bCs/>
                <w:color w:val="auto"/>
                <w:sz w:val="20"/>
                <w:szCs w:val="20"/>
                <w:lang w:val="lv-LV"/>
              </w:rPr>
              <w:t>Skatu platforma augstāk par takas līmeni</w:t>
            </w:r>
          </w:p>
        </w:tc>
        <w:tc>
          <w:tcPr>
            <w:tcW w:w="2175" w:type="dxa"/>
            <w:shd w:val="clear" w:color="auto" w:fill="auto"/>
          </w:tcPr>
          <w:p w14:paraId="7D2FBD9C" w14:textId="77777777" w:rsidR="0061703B" w:rsidRPr="009E511A" w:rsidRDefault="0061703B" w:rsidP="0061703B">
            <w:pPr>
              <w:jc w:val="left"/>
              <w:rPr>
                <w:rFonts w:eastAsia="Times New Roman"/>
                <w:bCs/>
                <w:color w:val="auto"/>
                <w:sz w:val="20"/>
                <w:szCs w:val="20"/>
                <w:lang w:val="lv-LV"/>
              </w:rPr>
            </w:pPr>
            <w:r w:rsidRPr="009E511A">
              <w:rPr>
                <w:rFonts w:eastAsia="Times New Roman"/>
                <w:bCs/>
                <w:color w:val="auto"/>
                <w:sz w:val="20"/>
                <w:szCs w:val="20"/>
                <w:lang w:val="lv-LV"/>
              </w:rPr>
              <w:t>1</w:t>
            </w:r>
          </w:p>
        </w:tc>
        <w:tc>
          <w:tcPr>
            <w:tcW w:w="6589" w:type="dxa"/>
            <w:shd w:val="clear" w:color="auto" w:fill="auto"/>
          </w:tcPr>
          <w:p w14:paraId="7D2FBD9D" w14:textId="77777777" w:rsidR="0061703B" w:rsidRPr="009E511A" w:rsidRDefault="0061703B" w:rsidP="004B4C88">
            <w:pPr>
              <w:jc w:val="both"/>
              <w:rPr>
                <w:rFonts w:eastAsia="Times New Roman"/>
                <w:bCs/>
                <w:color w:val="auto"/>
                <w:sz w:val="20"/>
                <w:szCs w:val="20"/>
                <w:lang w:val="lv-LV"/>
              </w:rPr>
            </w:pPr>
            <w:r w:rsidRPr="009E511A">
              <w:rPr>
                <w:rFonts w:eastAsia="Times New Roman"/>
                <w:bCs/>
                <w:color w:val="auto"/>
                <w:sz w:val="20"/>
                <w:szCs w:val="20"/>
                <w:lang w:val="lv-LV"/>
              </w:rPr>
              <w:t>Jaunās dabas takas posmā pie Kugriņu ezera.</w:t>
            </w:r>
          </w:p>
        </w:tc>
      </w:tr>
      <w:tr w:rsidR="00A64ADE" w:rsidRPr="009E511A" w14:paraId="7D2FBDA3" w14:textId="77777777" w:rsidTr="00E35C6B">
        <w:tc>
          <w:tcPr>
            <w:tcW w:w="555" w:type="dxa"/>
          </w:tcPr>
          <w:p w14:paraId="7D2FBD9F" w14:textId="77777777" w:rsidR="00A64ADE" w:rsidRPr="009E511A" w:rsidRDefault="00A64ADE" w:rsidP="00A64ADE">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A0" w14:textId="77777777" w:rsidR="00A64ADE" w:rsidRPr="009E511A" w:rsidRDefault="00A64ADE" w:rsidP="00A64ADE">
            <w:pPr>
              <w:jc w:val="left"/>
              <w:rPr>
                <w:rFonts w:eastAsia="Times New Roman"/>
                <w:bCs/>
                <w:color w:val="auto"/>
                <w:sz w:val="20"/>
                <w:szCs w:val="20"/>
                <w:lang w:val="lv-LV"/>
              </w:rPr>
            </w:pPr>
            <w:r w:rsidRPr="009E511A">
              <w:rPr>
                <w:rFonts w:eastAsia="Times New Roman"/>
                <w:bCs/>
                <w:color w:val="auto"/>
                <w:sz w:val="20"/>
                <w:szCs w:val="20"/>
                <w:lang w:val="lv-LV"/>
              </w:rPr>
              <w:t>Taka</w:t>
            </w:r>
          </w:p>
        </w:tc>
        <w:tc>
          <w:tcPr>
            <w:tcW w:w="2175" w:type="dxa"/>
            <w:shd w:val="clear" w:color="auto" w:fill="auto"/>
          </w:tcPr>
          <w:p w14:paraId="7D2FBDA1" w14:textId="77777777" w:rsidR="00A64ADE" w:rsidRPr="009E511A" w:rsidRDefault="00A64ADE" w:rsidP="00A64ADE">
            <w:pPr>
              <w:jc w:val="left"/>
              <w:rPr>
                <w:rFonts w:eastAsia="Times New Roman"/>
                <w:bCs/>
                <w:color w:val="auto"/>
                <w:sz w:val="20"/>
                <w:szCs w:val="20"/>
                <w:lang w:val="lv-LV"/>
              </w:rPr>
            </w:pPr>
            <w:r w:rsidRPr="009E511A">
              <w:rPr>
                <w:rFonts w:eastAsia="Times New Roman"/>
                <w:bCs/>
                <w:color w:val="auto"/>
                <w:sz w:val="20"/>
                <w:szCs w:val="20"/>
                <w:lang w:val="lv-LV"/>
              </w:rPr>
              <w:t>2</w:t>
            </w:r>
          </w:p>
        </w:tc>
        <w:tc>
          <w:tcPr>
            <w:tcW w:w="6589" w:type="dxa"/>
            <w:shd w:val="clear" w:color="auto" w:fill="auto"/>
          </w:tcPr>
          <w:p w14:paraId="7D2FBDA2" w14:textId="77777777" w:rsidR="00A64ADE" w:rsidRPr="009E511A" w:rsidRDefault="00A64ADE" w:rsidP="00A64ADE">
            <w:pPr>
              <w:jc w:val="both"/>
              <w:rPr>
                <w:rFonts w:eastAsia="Times New Roman"/>
                <w:bCs/>
                <w:color w:val="auto"/>
                <w:sz w:val="20"/>
                <w:szCs w:val="20"/>
                <w:lang w:val="lv-LV"/>
              </w:rPr>
            </w:pPr>
            <w:r w:rsidRPr="009E511A">
              <w:rPr>
                <w:rFonts w:eastAsia="Times New Roman"/>
                <w:bCs/>
                <w:color w:val="auto"/>
                <w:sz w:val="20"/>
                <w:szCs w:val="20"/>
                <w:lang w:val="lv-LV"/>
              </w:rPr>
              <w:t>Jaunā dabas taka un taciņa līdz avotam.</w:t>
            </w:r>
          </w:p>
        </w:tc>
      </w:tr>
      <w:tr w:rsidR="00A64ADE" w:rsidRPr="009E511A" w14:paraId="7D2FBDAA" w14:textId="77777777" w:rsidTr="00E35C6B">
        <w:tc>
          <w:tcPr>
            <w:tcW w:w="555" w:type="dxa"/>
          </w:tcPr>
          <w:p w14:paraId="7D2FBDA4" w14:textId="77777777" w:rsidR="00A64ADE" w:rsidRPr="009E511A" w:rsidRDefault="00A64ADE" w:rsidP="00A64ADE">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A5" w14:textId="77777777" w:rsidR="00A64ADE" w:rsidRPr="009E511A" w:rsidRDefault="00A64ADE" w:rsidP="00A64ADE">
            <w:pPr>
              <w:jc w:val="left"/>
              <w:rPr>
                <w:rFonts w:eastAsia="Times New Roman"/>
                <w:bCs/>
                <w:color w:val="auto"/>
                <w:sz w:val="20"/>
                <w:szCs w:val="20"/>
                <w:lang w:val="lv-LV"/>
              </w:rPr>
            </w:pPr>
            <w:r w:rsidRPr="009E511A">
              <w:rPr>
                <w:rFonts w:eastAsia="Times New Roman"/>
                <w:bCs/>
                <w:color w:val="auto"/>
                <w:sz w:val="20"/>
                <w:szCs w:val="20"/>
                <w:lang w:val="lv-LV"/>
              </w:rPr>
              <w:t>Laipas</w:t>
            </w:r>
          </w:p>
        </w:tc>
        <w:tc>
          <w:tcPr>
            <w:tcW w:w="2175" w:type="dxa"/>
            <w:shd w:val="clear" w:color="auto" w:fill="auto"/>
          </w:tcPr>
          <w:p w14:paraId="7D2FBDA6" w14:textId="77777777" w:rsidR="00A64ADE" w:rsidRPr="009E511A" w:rsidRDefault="00A64ADE" w:rsidP="00A64ADE">
            <w:pPr>
              <w:jc w:val="left"/>
              <w:rPr>
                <w:rFonts w:eastAsia="Times New Roman"/>
                <w:bCs/>
                <w:color w:val="auto"/>
                <w:sz w:val="20"/>
                <w:szCs w:val="20"/>
                <w:lang w:val="lv-LV"/>
              </w:rPr>
            </w:pPr>
            <w:r w:rsidRPr="009E511A">
              <w:rPr>
                <w:rFonts w:eastAsia="Times New Roman"/>
                <w:bCs/>
                <w:color w:val="auto"/>
                <w:sz w:val="20"/>
                <w:szCs w:val="20"/>
                <w:lang w:val="lv-LV"/>
              </w:rPr>
              <w:t>5</w:t>
            </w:r>
          </w:p>
        </w:tc>
        <w:tc>
          <w:tcPr>
            <w:tcW w:w="6589" w:type="dxa"/>
            <w:shd w:val="clear" w:color="auto" w:fill="auto"/>
          </w:tcPr>
          <w:p w14:paraId="7D2FBDA7" w14:textId="77777777" w:rsidR="00A64ADE" w:rsidRPr="009E511A" w:rsidRDefault="00A64ADE" w:rsidP="00A64ADE">
            <w:pPr>
              <w:jc w:val="left"/>
              <w:rPr>
                <w:rFonts w:eastAsia="Times New Roman"/>
                <w:bCs/>
                <w:color w:val="auto"/>
                <w:sz w:val="20"/>
                <w:szCs w:val="20"/>
                <w:lang w:val="lv-LV"/>
              </w:rPr>
            </w:pPr>
            <w:r w:rsidRPr="009E511A">
              <w:rPr>
                <w:rFonts w:eastAsia="Times New Roman"/>
                <w:bCs/>
                <w:color w:val="auto"/>
                <w:sz w:val="20"/>
                <w:szCs w:val="20"/>
                <w:lang w:val="lv-LV"/>
              </w:rPr>
              <w:t>Vietās, kur jaunās dabas takas maršruts ved pa mitrājiem.</w:t>
            </w:r>
          </w:p>
          <w:p w14:paraId="7D2FBDA8" w14:textId="77777777" w:rsidR="00A64ADE" w:rsidRPr="009E511A" w:rsidRDefault="00A64ADE" w:rsidP="00A64ADE">
            <w:pPr>
              <w:jc w:val="left"/>
              <w:rPr>
                <w:rFonts w:eastAsia="Times New Roman"/>
                <w:bCs/>
                <w:color w:val="auto"/>
                <w:sz w:val="20"/>
                <w:szCs w:val="20"/>
                <w:lang w:val="lv-LV"/>
              </w:rPr>
            </w:pPr>
            <w:r w:rsidRPr="009E511A">
              <w:rPr>
                <w:rFonts w:eastAsia="Times New Roman"/>
                <w:bCs/>
                <w:color w:val="auto"/>
                <w:sz w:val="20"/>
                <w:szCs w:val="20"/>
                <w:lang w:val="lv-LV"/>
              </w:rPr>
              <w:t>Izveidot laipu Nūmiernes ezera ziemeļaustrumu piekrastē.</w:t>
            </w:r>
          </w:p>
          <w:p w14:paraId="7D2FBDA9" w14:textId="77777777" w:rsidR="00A64ADE" w:rsidRPr="009E511A" w:rsidRDefault="00A64ADE" w:rsidP="00A64ADE">
            <w:pPr>
              <w:jc w:val="both"/>
              <w:rPr>
                <w:rFonts w:eastAsia="Times New Roman"/>
                <w:bCs/>
                <w:color w:val="auto"/>
                <w:sz w:val="20"/>
                <w:szCs w:val="20"/>
                <w:lang w:val="lv-LV"/>
              </w:rPr>
            </w:pPr>
            <w:r w:rsidRPr="009E511A">
              <w:rPr>
                <w:rFonts w:eastAsia="Times New Roman"/>
                <w:bCs/>
                <w:color w:val="auto"/>
                <w:sz w:val="20"/>
                <w:szCs w:val="20"/>
                <w:lang w:val="lv-LV"/>
              </w:rPr>
              <w:t>Laipa pie avota izplūdes vietas ūdens ņemšanai.</w:t>
            </w:r>
          </w:p>
        </w:tc>
      </w:tr>
      <w:tr w:rsidR="00A64ADE" w:rsidRPr="00E10FB7" w14:paraId="7D2FBDAF" w14:textId="77777777" w:rsidTr="00E35C6B">
        <w:tc>
          <w:tcPr>
            <w:tcW w:w="555" w:type="dxa"/>
          </w:tcPr>
          <w:p w14:paraId="7D2FBDAB" w14:textId="77777777" w:rsidR="00A64ADE" w:rsidRPr="009E511A" w:rsidRDefault="00A64ADE" w:rsidP="00A64ADE">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AC" w14:textId="77777777" w:rsidR="00A64ADE" w:rsidRPr="009E511A" w:rsidRDefault="00A64ADE" w:rsidP="00A64ADE">
            <w:pPr>
              <w:jc w:val="left"/>
              <w:rPr>
                <w:rFonts w:eastAsia="Times New Roman"/>
                <w:bCs/>
                <w:color w:val="auto"/>
                <w:sz w:val="20"/>
                <w:szCs w:val="20"/>
                <w:lang w:val="lv-LV"/>
              </w:rPr>
            </w:pPr>
            <w:r w:rsidRPr="009E511A">
              <w:rPr>
                <w:rFonts w:eastAsia="Times New Roman"/>
                <w:bCs/>
                <w:color w:val="auto"/>
                <w:sz w:val="20"/>
                <w:szCs w:val="20"/>
              </w:rPr>
              <w:t>Tilts, tiltiņš</w:t>
            </w:r>
          </w:p>
        </w:tc>
        <w:tc>
          <w:tcPr>
            <w:tcW w:w="2175" w:type="dxa"/>
            <w:shd w:val="clear" w:color="auto" w:fill="auto"/>
          </w:tcPr>
          <w:p w14:paraId="7D2FBDAD" w14:textId="77777777" w:rsidR="00A64ADE" w:rsidRPr="009E511A" w:rsidRDefault="00A64ADE" w:rsidP="00A64ADE">
            <w:pPr>
              <w:jc w:val="left"/>
              <w:rPr>
                <w:rFonts w:eastAsia="Times New Roman"/>
                <w:bCs/>
                <w:color w:val="auto"/>
                <w:sz w:val="20"/>
                <w:szCs w:val="20"/>
                <w:lang w:val="lv-LV"/>
              </w:rPr>
            </w:pPr>
            <w:r w:rsidRPr="009E511A">
              <w:rPr>
                <w:rFonts w:eastAsia="Times New Roman"/>
                <w:bCs/>
                <w:color w:val="auto"/>
                <w:sz w:val="20"/>
                <w:szCs w:val="20"/>
              </w:rPr>
              <w:t>1</w:t>
            </w:r>
          </w:p>
        </w:tc>
        <w:tc>
          <w:tcPr>
            <w:tcW w:w="6589" w:type="dxa"/>
            <w:shd w:val="clear" w:color="auto" w:fill="auto"/>
          </w:tcPr>
          <w:p w14:paraId="7D2FBDAE" w14:textId="77777777" w:rsidR="00A64ADE" w:rsidRPr="009E511A" w:rsidRDefault="00A64ADE" w:rsidP="00A64ADE">
            <w:pPr>
              <w:jc w:val="left"/>
              <w:rPr>
                <w:rFonts w:eastAsia="Times New Roman"/>
                <w:bCs/>
                <w:color w:val="auto"/>
                <w:sz w:val="20"/>
                <w:szCs w:val="20"/>
                <w:lang w:val="lv-LV"/>
              </w:rPr>
            </w:pPr>
            <w:r w:rsidRPr="009E511A">
              <w:rPr>
                <w:rFonts w:eastAsia="Times New Roman"/>
                <w:bCs/>
                <w:color w:val="auto"/>
                <w:sz w:val="20"/>
                <w:szCs w:val="20"/>
                <w:lang w:val="lv-LV"/>
              </w:rPr>
              <w:t>Pāri grāvim, lai nokļūtu līdz avotam.</w:t>
            </w:r>
          </w:p>
        </w:tc>
      </w:tr>
      <w:tr w:rsidR="00A64ADE" w:rsidRPr="00E10FB7" w14:paraId="7D2FBDB6" w14:textId="77777777" w:rsidTr="00E35C6B">
        <w:tc>
          <w:tcPr>
            <w:tcW w:w="555" w:type="dxa"/>
          </w:tcPr>
          <w:p w14:paraId="7D2FBDB0" w14:textId="77777777" w:rsidR="00A64ADE" w:rsidRPr="009E511A" w:rsidRDefault="00A64ADE" w:rsidP="00A64ADE">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B1" w14:textId="77777777" w:rsidR="00A64ADE" w:rsidRPr="009E511A" w:rsidRDefault="00A64ADE" w:rsidP="00A64ADE">
            <w:pPr>
              <w:jc w:val="left"/>
              <w:rPr>
                <w:rFonts w:eastAsia="Times New Roman"/>
                <w:bCs/>
                <w:color w:val="auto"/>
                <w:sz w:val="20"/>
                <w:szCs w:val="20"/>
                <w:lang w:val="lv-LV"/>
              </w:rPr>
            </w:pPr>
            <w:r w:rsidRPr="009E511A">
              <w:rPr>
                <w:rFonts w:eastAsia="Times New Roman"/>
                <w:bCs/>
                <w:color w:val="auto"/>
                <w:sz w:val="20"/>
                <w:szCs w:val="20"/>
                <w:lang w:val="lv-LV"/>
              </w:rPr>
              <w:t>Stāvlaukums</w:t>
            </w:r>
          </w:p>
        </w:tc>
        <w:tc>
          <w:tcPr>
            <w:tcW w:w="2175" w:type="dxa"/>
            <w:shd w:val="clear" w:color="auto" w:fill="auto"/>
          </w:tcPr>
          <w:p w14:paraId="7D2FBDB2" w14:textId="77777777" w:rsidR="00A64ADE" w:rsidRPr="009E511A" w:rsidRDefault="00A64ADE" w:rsidP="00A64ADE">
            <w:pPr>
              <w:jc w:val="left"/>
              <w:rPr>
                <w:rFonts w:eastAsia="Times New Roman"/>
                <w:bCs/>
                <w:color w:val="auto"/>
                <w:sz w:val="20"/>
                <w:szCs w:val="20"/>
                <w:lang w:val="lv-LV"/>
              </w:rPr>
            </w:pPr>
            <w:r w:rsidRPr="009E511A">
              <w:rPr>
                <w:rFonts w:eastAsia="Times New Roman"/>
                <w:bCs/>
                <w:color w:val="auto"/>
                <w:sz w:val="20"/>
                <w:szCs w:val="20"/>
                <w:lang w:val="lv-LV"/>
              </w:rPr>
              <w:t>2</w:t>
            </w:r>
          </w:p>
        </w:tc>
        <w:tc>
          <w:tcPr>
            <w:tcW w:w="6589" w:type="dxa"/>
            <w:shd w:val="clear" w:color="auto" w:fill="auto"/>
          </w:tcPr>
          <w:p w14:paraId="7D2FBDB3" w14:textId="77777777" w:rsidR="00A64ADE" w:rsidRPr="009E511A" w:rsidRDefault="00A64ADE" w:rsidP="00A64ADE">
            <w:pPr>
              <w:jc w:val="both"/>
              <w:rPr>
                <w:rFonts w:eastAsia="Times New Roman"/>
                <w:bCs/>
                <w:color w:val="auto"/>
                <w:sz w:val="20"/>
                <w:szCs w:val="20"/>
                <w:lang w:val="lv-LV"/>
              </w:rPr>
            </w:pPr>
            <w:r w:rsidRPr="009E511A">
              <w:rPr>
                <w:rFonts w:eastAsia="Times New Roman"/>
                <w:bCs/>
                <w:color w:val="auto"/>
                <w:sz w:val="20"/>
                <w:szCs w:val="20"/>
                <w:lang w:val="lv-LV"/>
              </w:rPr>
              <w:t>Pie esošās dabas takas informatīvā stenda ierīkot auto stāvlaukumu.</w:t>
            </w:r>
          </w:p>
          <w:p w14:paraId="7D2FBDB4" w14:textId="77777777" w:rsidR="00A64ADE" w:rsidRPr="009E511A" w:rsidRDefault="00A64ADE" w:rsidP="00A64ADE">
            <w:pPr>
              <w:jc w:val="both"/>
              <w:rPr>
                <w:rFonts w:eastAsia="Times New Roman"/>
                <w:bCs/>
                <w:color w:val="auto"/>
                <w:sz w:val="20"/>
                <w:szCs w:val="20"/>
                <w:lang w:val="lv-LV"/>
              </w:rPr>
            </w:pPr>
            <w:r w:rsidRPr="009E511A">
              <w:rPr>
                <w:rFonts w:eastAsia="Times New Roman"/>
                <w:bCs/>
                <w:color w:val="auto"/>
                <w:sz w:val="20"/>
                <w:szCs w:val="20"/>
                <w:lang w:val="lv-LV"/>
              </w:rPr>
              <w:t>(Piemērota vieta auto stāvlaukumam ir arī pie dabas parka robežas).</w:t>
            </w:r>
          </w:p>
          <w:p w14:paraId="7D2FBDB5" w14:textId="77777777" w:rsidR="00A64ADE" w:rsidRPr="009E511A" w:rsidRDefault="00A64ADE" w:rsidP="00A64ADE">
            <w:pPr>
              <w:jc w:val="both"/>
              <w:rPr>
                <w:rFonts w:eastAsia="Times New Roman"/>
                <w:bCs/>
                <w:color w:val="auto"/>
                <w:sz w:val="20"/>
                <w:szCs w:val="20"/>
                <w:lang w:val="lv-LV"/>
              </w:rPr>
            </w:pPr>
            <w:r w:rsidRPr="009E511A">
              <w:rPr>
                <w:rFonts w:eastAsia="Times New Roman"/>
                <w:bCs/>
                <w:color w:val="auto"/>
                <w:sz w:val="20"/>
                <w:szCs w:val="20"/>
                <w:lang w:val="lv-LV"/>
              </w:rPr>
              <w:t>Pie plānotās atpūtas parka servisa ēkas arī izveidot auto stāvlaukumu atpūtas parka apmeklētājiem.</w:t>
            </w:r>
          </w:p>
        </w:tc>
      </w:tr>
      <w:tr w:rsidR="009971AE" w:rsidRPr="009E511A" w14:paraId="7D2FBDBB" w14:textId="77777777" w:rsidTr="00E35C6B">
        <w:tc>
          <w:tcPr>
            <w:tcW w:w="555" w:type="dxa"/>
          </w:tcPr>
          <w:p w14:paraId="7D2FBDB7" w14:textId="77777777" w:rsidR="003A38D9" w:rsidRPr="009E511A" w:rsidRDefault="003A38D9" w:rsidP="003A38D9">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B8"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Apgriešanās vieta</w:t>
            </w:r>
          </w:p>
        </w:tc>
        <w:tc>
          <w:tcPr>
            <w:tcW w:w="2175" w:type="dxa"/>
            <w:shd w:val="clear" w:color="auto" w:fill="auto"/>
          </w:tcPr>
          <w:p w14:paraId="7D2FBDB9"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1</w:t>
            </w:r>
          </w:p>
        </w:tc>
        <w:tc>
          <w:tcPr>
            <w:tcW w:w="6589" w:type="dxa"/>
            <w:shd w:val="clear" w:color="auto" w:fill="auto"/>
          </w:tcPr>
          <w:p w14:paraId="7D2FBDBA" w14:textId="77777777" w:rsidR="003A38D9" w:rsidRPr="009E511A" w:rsidRDefault="003A38D9" w:rsidP="00130F9A">
            <w:pPr>
              <w:jc w:val="both"/>
              <w:rPr>
                <w:rFonts w:eastAsia="Times New Roman"/>
                <w:bCs/>
                <w:color w:val="auto"/>
                <w:sz w:val="20"/>
                <w:szCs w:val="20"/>
                <w:lang w:val="lv-LV"/>
              </w:rPr>
            </w:pPr>
            <w:r w:rsidRPr="009E511A">
              <w:rPr>
                <w:rFonts w:eastAsia="Times New Roman"/>
                <w:bCs/>
                <w:color w:val="auto"/>
                <w:sz w:val="20"/>
                <w:szCs w:val="20"/>
                <w:lang w:val="lv-LV"/>
              </w:rPr>
              <w:t>Pie esošās dabas takas informatīvā stenda ierīkot auto stāvlaukumu un autobusu apgriešanās laukumu ar grants segumu.</w:t>
            </w:r>
          </w:p>
        </w:tc>
      </w:tr>
      <w:tr w:rsidR="003A38D9" w:rsidRPr="00E10FB7" w14:paraId="7D2FBDC0" w14:textId="77777777" w:rsidTr="00E35C6B">
        <w:tc>
          <w:tcPr>
            <w:tcW w:w="555" w:type="dxa"/>
          </w:tcPr>
          <w:p w14:paraId="7D2FBDBC" w14:textId="77777777" w:rsidR="003A38D9" w:rsidRPr="009E511A" w:rsidRDefault="003A38D9" w:rsidP="003A38D9">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BD"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 xml:space="preserve">Laivu piestātne </w:t>
            </w:r>
          </w:p>
        </w:tc>
        <w:tc>
          <w:tcPr>
            <w:tcW w:w="2175" w:type="dxa"/>
            <w:shd w:val="clear" w:color="auto" w:fill="auto"/>
          </w:tcPr>
          <w:p w14:paraId="7D2FBDBE"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2</w:t>
            </w:r>
          </w:p>
        </w:tc>
        <w:tc>
          <w:tcPr>
            <w:tcW w:w="6589" w:type="dxa"/>
            <w:shd w:val="clear" w:color="auto" w:fill="auto"/>
          </w:tcPr>
          <w:p w14:paraId="7D2FBDBF" w14:textId="77777777" w:rsidR="003A38D9" w:rsidRPr="009E511A" w:rsidRDefault="003A38D9" w:rsidP="003A38D9">
            <w:pPr>
              <w:jc w:val="both"/>
              <w:rPr>
                <w:rFonts w:eastAsia="Times New Roman"/>
                <w:bCs/>
                <w:color w:val="auto"/>
                <w:sz w:val="20"/>
                <w:szCs w:val="20"/>
                <w:lang w:val="lv-LV"/>
              </w:rPr>
            </w:pPr>
            <w:r w:rsidRPr="009E511A">
              <w:rPr>
                <w:rFonts w:eastAsia="Times New Roman"/>
                <w:bCs/>
                <w:color w:val="auto"/>
                <w:sz w:val="20"/>
                <w:szCs w:val="20"/>
                <w:lang w:val="lv-LV"/>
              </w:rPr>
              <w:t>Izveidot laivu piestātni Nūmiernes ezera ziemeļu krastā (vēlams pie piebraucamā ceļa un laipas), kā arī pie Kalvīnēm.</w:t>
            </w:r>
          </w:p>
        </w:tc>
      </w:tr>
      <w:tr w:rsidR="003A38D9" w:rsidRPr="00E10FB7" w14:paraId="7D2FBDC6" w14:textId="77777777" w:rsidTr="00E35C6B">
        <w:tc>
          <w:tcPr>
            <w:tcW w:w="555" w:type="dxa"/>
          </w:tcPr>
          <w:p w14:paraId="7D2FBDC1" w14:textId="77777777" w:rsidR="003A38D9" w:rsidRPr="009E511A" w:rsidRDefault="003A38D9" w:rsidP="003A38D9">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C2"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Peldvieta</w:t>
            </w:r>
          </w:p>
        </w:tc>
        <w:tc>
          <w:tcPr>
            <w:tcW w:w="2175" w:type="dxa"/>
            <w:shd w:val="clear" w:color="auto" w:fill="auto"/>
          </w:tcPr>
          <w:p w14:paraId="7D2FBDC3"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1</w:t>
            </w:r>
          </w:p>
        </w:tc>
        <w:tc>
          <w:tcPr>
            <w:tcW w:w="6589" w:type="dxa"/>
            <w:shd w:val="clear" w:color="auto" w:fill="auto"/>
          </w:tcPr>
          <w:p w14:paraId="7D2FBDC4" w14:textId="77777777" w:rsidR="003A38D9" w:rsidRPr="009E511A" w:rsidRDefault="003A38D9" w:rsidP="003A38D9">
            <w:pPr>
              <w:jc w:val="both"/>
              <w:rPr>
                <w:rFonts w:eastAsia="Times New Roman"/>
                <w:bCs/>
                <w:color w:val="auto"/>
                <w:sz w:val="20"/>
                <w:szCs w:val="20"/>
                <w:lang w:val="lv-LV"/>
              </w:rPr>
            </w:pPr>
            <w:r w:rsidRPr="009E511A">
              <w:rPr>
                <w:rFonts w:eastAsia="Times New Roman"/>
                <w:bCs/>
                <w:color w:val="auto"/>
                <w:sz w:val="20"/>
                <w:szCs w:val="20"/>
                <w:lang w:val="lv-LV"/>
              </w:rPr>
              <w:t>Nav nosaukuma a</w:t>
            </w:r>
            <w:r w:rsidR="00C35D21" w:rsidRPr="009E511A">
              <w:rPr>
                <w:rFonts w:eastAsia="Times New Roman"/>
                <w:bCs/>
                <w:color w:val="auto"/>
                <w:sz w:val="20"/>
                <w:szCs w:val="20"/>
                <w:lang w:val="lv-LV"/>
              </w:rPr>
              <w:t>tbilstoši ģeodatubāzes klasifikā</w:t>
            </w:r>
            <w:r w:rsidRPr="009E511A">
              <w:rPr>
                <w:rFonts w:eastAsia="Times New Roman"/>
                <w:bCs/>
                <w:color w:val="auto"/>
                <w:sz w:val="20"/>
                <w:szCs w:val="20"/>
                <w:lang w:val="lv-LV"/>
              </w:rPr>
              <w:t>toram.</w:t>
            </w:r>
          </w:p>
          <w:p w14:paraId="7D2FBDC5" w14:textId="77777777" w:rsidR="003A38D9" w:rsidRPr="009E511A" w:rsidRDefault="003A38D9" w:rsidP="003A38D9">
            <w:pPr>
              <w:jc w:val="both"/>
              <w:rPr>
                <w:rFonts w:eastAsia="Times New Roman"/>
                <w:bCs/>
                <w:color w:val="auto"/>
                <w:sz w:val="20"/>
                <w:szCs w:val="20"/>
                <w:lang w:val="lv-LV"/>
              </w:rPr>
            </w:pPr>
            <w:r w:rsidRPr="009E511A">
              <w:rPr>
                <w:rFonts w:eastAsia="Times New Roman"/>
                <w:bCs/>
                <w:color w:val="auto"/>
                <w:sz w:val="20"/>
                <w:szCs w:val="20"/>
                <w:lang w:val="lv-LV"/>
              </w:rPr>
              <w:t>Izveidot peldvietu Nūmiernes ezera ziemeļu krastā (vēlams pie piebraucamā ceļa un laipas).</w:t>
            </w:r>
          </w:p>
        </w:tc>
      </w:tr>
      <w:tr w:rsidR="003A38D9" w:rsidRPr="009E511A" w14:paraId="7D2FBDCB" w14:textId="77777777" w:rsidTr="00E35C6B">
        <w:tc>
          <w:tcPr>
            <w:tcW w:w="555" w:type="dxa"/>
          </w:tcPr>
          <w:p w14:paraId="7D2FBDC7" w14:textId="77777777" w:rsidR="003A38D9" w:rsidRPr="009E511A" w:rsidRDefault="003A38D9" w:rsidP="003A38D9">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C8"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Atsevišķs sols</w:t>
            </w:r>
          </w:p>
        </w:tc>
        <w:tc>
          <w:tcPr>
            <w:tcW w:w="2175" w:type="dxa"/>
            <w:shd w:val="clear" w:color="auto" w:fill="auto"/>
          </w:tcPr>
          <w:p w14:paraId="7D2FBDC9"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3</w:t>
            </w:r>
          </w:p>
        </w:tc>
        <w:tc>
          <w:tcPr>
            <w:tcW w:w="6589" w:type="dxa"/>
            <w:shd w:val="clear" w:color="auto" w:fill="auto"/>
          </w:tcPr>
          <w:p w14:paraId="7D2FBDCA" w14:textId="77777777" w:rsidR="003A38D9" w:rsidRPr="009E511A" w:rsidRDefault="003A38D9" w:rsidP="003A38D9">
            <w:pPr>
              <w:jc w:val="both"/>
              <w:rPr>
                <w:rFonts w:eastAsia="Times New Roman"/>
                <w:bCs/>
                <w:color w:val="auto"/>
                <w:sz w:val="20"/>
                <w:szCs w:val="20"/>
                <w:lang w:val="lv-LV"/>
              </w:rPr>
            </w:pPr>
            <w:r w:rsidRPr="009E511A">
              <w:rPr>
                <w:rFonts w:eastAsia="Times New Roman"/>
                <w:bCs/>
                <w:color w:val="auto"/>
                <w:sz w:val="20"/>
                <w:szCs w:val="20"/>
                <w:lang w:val="lv-LV"/>
              </w:rPr>
              <w:t xml:space="preserve">Peldvietā Nūmiernes ezera ziemeļu krastā. </w:t>
            </w:r>
          </w:p>
        </w:tc>
      </w:tr>
      <w:tr w:rsidR="003A38D9" w:rsidRPr="009E511A" w14:paraId="7D2FBDD0" w14:textId="77777777" w:rsidTr="00E35C6B">
        <w:tc>
          <w:tcPr>
            <w:tcW w:w="555" w:type="dxa"/>
          </w:tcPr>
          <w:p w14:paraId="7D2FBDCC" w14:textId="77777777" w:rsidR="003A38D9" w:rsidRPr="009E511A" w:rsidRDefault="003A38D9" w:rsidP="003A38D9">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CD"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Atkritumu tvertne</w:t>
            </w:r>
          </w:p>
        </w:tc>
        <w:tc>
          <w:tcPr>
            <w:tcW w:w="2175" w:type="dxa"/>
            <w:shd w:val="clear" w:color="auto" w:fill="auto"/>
          </w:tcPr>
          <w:p w14:paraId="7D2FBDCE"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3</w:t>
            </w:r>
          </w:p>
        </w:tc>
        <w:tc>
          <w:tcPr>
            <w:tcW w:w="6589" w:type="dxa"/>
            <w:shd w:val="clear" w:color="auto" w:fill="auto"/>
          </w:tcPr>
          <w:p w14:paraId="7D2FBDCF" w14:textId="77777777" w:rsidR="003A38D9" w:rsidRPr="009E511A" w:rsidRDefault="003A38D9" w:rsidP="003A38D9">
            <w:pPr>
              <w:jc w:val="both"/>
              <w:rPr>
                <w:rFonts w:eastAsia="Times New Roman"/>
                <w:bCs/>
                <w:color w:val="auto"/>
                <w:sz w:val="20"/>
                <w:szCs w:val="20"/>
                <w:lang w:val="lv-LV"/>
              </w:rPr>
            </w:pPr>
            <w:r w:rsidRPr="009E511A">
              <w:rPr>
                <w:rFonts w:eastAsia="Times New Roman"/>
                <w:bCs/>
                <w:color w:val="auto"/>
                <w:sz w:val="20"/>
                <w:szCs w:val="20"/>
                <w:lang w:val="lv-LV"/>
              </w:rPr>
              <w:t>Peldvietā Nūmiernes ezera ziemeļu krastā.</w:t>
            </w:r>
          </w:p>
        </w:tc>
      </w:tr>
      <w:tr w:rsidR="003A38D9" w:rsidRPr="00E10FB7" w14:paraId="7D2FBDD5" w14:textId="77777777" w:rsidTr="00E35C6B">
        <w:tc>
          <w:tcPr>
            <w:tcW w:w="555" w:type="dxa"/>
          </w:tcPr>
          <w:p w14:paraId="7D2FBDD1" w14:textId="77777777" w:rsidR="003A38D9" w:rsidRPr="009E511A" w:rsidRDefault="003A38D9" w:rsidP="003A38D9">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D2"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Aktīvās atpūtas parks</w:t>
            </w:r>
          </w:p>
        </w:tc>
        <w:tc>
          <w:tcPr>
            <w:tcW w:w="2175" w:type="dxa"/>
            <w:shd w:val="clear" w:color="auto" w:fill="auto"/>
          </w:tcPr>
          <w:p w14:paraId="7D2FBDD3"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1</w:t>
            </w:r>
          </w:p>
        </w:tc>
        <w:tc>
          <w:tcPr>
            <w:tcW w:w="6589" w:type="dxa"/>
            <w:shd w:val="clear" w:color="auto" w:fill="auto"/>
          </w:tcPr>
          <w:p w14:paraId="7D2FBDD4" w14:textId="77777777" w:rsidR="003A38D9" w:rsidRPr="009E511A" w:rsidRDefault="003A38D9" w:rsidP="003A38D9">
            <w:pPr>
              <w:jc w:val="both"/>
              <w:rPr>
                <w:rFonts w:eastAsia="Times New Roman"/>
                <w:bCs/>
                <w:color w:val="auto"/>
                <w:sz w:val="20"/>
                <w:szCs w:val="20"/>
                <w:lang w:val="lv-LV"/>
              </w:rPr>
            </w:pPr>
            <w:r w:rsidRPr="009E511A">
              <w:rPr>
                <w:rFonts w:eastAsia="Times New Roman"/>
                <w:bCs/>
                <w:color w:val="auto"/>
                <w:sz w:val="20"/>
                <w:szCs w:val="20"/>
                <w:lang w:val="lv-LV"/>
              </w:rPr>
              <w:t>Nav nosaukuma a</w:t>
            </w:r>
            <w:r w:rsidR="00C35D21" w:rsidRPr="009E511A">
              <w:rPr>
                <w:rFonts w:eastAsia="Times New Roman"/>
                <w:bCs/>
                <w:color w:val="auto"/>
                <w:sz w:val="20"/>
                <w:szCs w:val="20"/>
                <w:lang w:val="lv-LV"/>
              </w:rPr>
              <w:t>tbilstoši ģeodatubāzes klasifikā</w:t>
            </w:r>
            <w:r w:rsidRPr="009E511A">
              <w:rPr>
                <w:rFonts w:eastAsia="Times New Roman"/>
                <w:bCs/>
                <w:color w:val="auto"/>
                <w:sz w:val="20"/>
                <w:szCs w:val="20"/>
                <w:lang w:val="lv-LV"/>
              </w:rPr>
              <w:t>toram.</w:t>
            </w:r>
          </w:p>
        </w:tc>
      </w:tr>
      <w:tr w:rsidR="003A38D9" w:rsidRPr="00E10FB7" w14:paraId="7D2FBDDB" w14:textId="77777777" w:rsidTr="00E35C6B">
        <w:tc>
          <w:tcPr>
            <w:tcW w:w="555" w:type="dxa"/>
          </w:tcPr>
          <w:p w14:paraId="7D2FBDD6" w14:textId="77777777" w:rsidR="003A38D9" w:rsidRPr="009E511A" w:rsidRDefault="003A38D9" w:rsidP="003A38D9">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D7"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Servisa ēka</w:t>
            </w:r>
          </w:p>
        </w:tc>
        <w:tc>
          <w:tcPr>
            <w:tcW w:w="2175" w:type="dxa"/>
            <w:shd w:val="clear" w:color="auto" w:fill="auto"/>
          </w:tcPr>
          <w:p w14:paraId="7D2FBDD8"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1</w:t>
            </w:r>
          </w:p>
        </w:tc>
        <w:tc>
          <w:tcPr>
            <w:tcW w:w="6589" w:type="dxa"/>
            <w:shd w:val="clear" w:color="auto" w:fill="auto"/>
          </w:tcPr>
          <w:p w14:paraId="7D2FBDD9" w14:textId="77777777" w:rsidR="003A38D9" w:rsidRPr="009E511A" w:rsidRDefault="003A38D9" w:rsidP="003A38D9">
            <w:pPr>
              <w:jc w:val="both"/>
              <w:rPr>
                <w:rFonts w:eastAsia="Times New Roman"/>
                <w:bCs/>
                <w:color w:val="auto"/>
                <w:sz w:val="20"/>
                <w:szCs w:val="20"/>
                <w:lang w:val="lv-LV"/>
              </w:rPr>
            </w:pPr>
            <w:r w:rsidRPr="009E511A">
              <w:rPr>
                <w:rFonts w:eastAsia="Times New Roman"/>
                <w:bCs/>
                <w:color w:val="auto"/>
                <w:sz w:val="20"/>
                <w:szCs w:val="20"/>
                <w:lang w:val="lv-LV"/>
              </w:rPr>
              <w:t>Nav nosaukuma a</w:t>
            </w:r>
            <w:r w:rsidR="00C35D21" w:rsidRPr="009E511A">
              <w:rPr>
                <w:rFonts w:eastAsia="Times New Roman"/>
                <w:bCs/>
                <w:color w:val="auto"/>
                <w:sz w:val="20"/>
                <w:szCs w:val="20"/>
                <w:lang w:val="lv-LV"/>
              </w:rPr>
              <w:t>tbilstoši ģeodatubāzes klasifikā</w:t>
            </w:r>
            <w:r w:rsidRPr="009E511A">
              <w:rPr>
                <w:rFonts w:eastAsia="Times New Roman"/>
                <w:bCs/>
                <w:color w:val="auto"/>
                <w:sz w:val="20"/>
                <w:szCs w:val="20"/>
                <w:lang w:val="lv-LV"/>
              </w:rPr>
              <w:t>toram.</w:t>
            </w:r>
          </w:p>
          <w:p w14:paraId="7D2FBDDA" w14:textId="77777777" w:rsidR="003A38D9" w:rsidRPr="009E511A" w:rsidRDefault="003A38D9" w:rsidP="003A38D9">
            <w:pPr>
              <w:jc w:val="both"/>
              <w:rPr>
                <w:rFonts w:eastAsia="Times New Roman"/>
                <w:bCs/>
                <w:color w:val="auto"/>
                <w:sz w:val="20"/>
                <w:szCs w:val="20"/>
                <w:lang w:val="lv-LV"/>
              </w:rPr>
            </w:pPr>
            <w:r w:rsidRPr="009E511A">
              <w:rPr>
                <w:rFonts w:eastAsia="Times New Roman"/>
                <w:bCs/>
                <w:color w:val="auto"/>
                <w:sz w:val="20"/>
                <w:szCs w:val="20"/>
                <w:lang w:val="lv-LV"/>
              </w:rPr>
              <w:lastRenderedPageBreak/>
              <w:t>Atpūtas parka apmeklētāju apkalpošanai nepieciešams izveidot servisa ēku, kas kalpotu kā kase un informācijas punkts atpūtas parka apmeklētājiem.</w:t>
            </w:r>
          </w:p>
        </w:tc>
      </w:tr>
      <w:tr w:rsidR="003A38D9" w:rsidRPr="00E10FB7" w14:paraId="7D2FBDE0" w14:textId="77777777" w:rsidTr="00E35C6B">
        <w:tc>
          <w:tcPr>
            <w:tcW w:w="555" w:type="dxa"/>
          </w:tcPr>
          <w:p w14:paraId="7D2FBDDC" w14:textId="77777777" w:rsidR="003A38D9" w:rsidRPr="009E511A" w:rsidRDefault="003A38D9" w:rsidP="003A38D9">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DD"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Informācijas stends lielais vertikāls divdaļīgs</w:t>
            </w:r>
          </w:p>
        </w:tc>
        <w:tc>
          <w:tcPr>
            <w:tcW w:w="2175" w:type="dxa"/>
            <w:shd w:val="clear" w:color="auto" w:fill="auto"/>
          </w:tcPr>
          <w:p w14:paraId="7D2FBDDE"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1</w:t>
            </w:r>
          </w:p>
        </w:tc>
        <w:tc>
          <w:tcPr>
            <w:tcW w:w="6589" w:type="dxa"/>
            <w:shd w:val="clear" w:color="auto" w:fill="auto"/>
          </w:tcPr>
          <w:p w14:paraId="7D2FBDDF" w14:textId="77777777" w:rsidR="003A38D9" w:rsidRPr="009E511A" w:rsidRDefault="003A38D9" w:rsidP="003A38D9">
            <w:pPr>
              <w:jc w:val="both"/>
              <w:rPr>
                <w:rFonts w:eastAsia="Times New Roman"/>
                <w:bCs/>
                <w:color w:val="auto"/>
                <w:sz w:val="20"/>
                <w:szCs w:val="20"/>
                <w:lang w:val="lv-LV"/>
              </w:rPr>
            </w:pPr>
            <w:r w:rsidRPr="009E511A">
              <w:rPr>
                <w:rFonts w:eastAsia="Times New Roman"/>
                <w:bCs/>
                <w:color w:val="auto"/>
                <w:sz w:val="20"/>
                <w:szCs w:val="20"/>
                <w:lang w:val="lv-LV"/>
              </w:rPr>
              <w:t>Izveidojot jaunu dabas taku, tās sākumā jāatjauno esošais informācijas stends par DP “Numernes valnis” un tajā esošajām dabas vērtībām, parka un takas apmeklēšanas noteikumiem, reljefa karti, kurā attēlota visa dabas parka teritorija ar tajā esošajiem tūrisma objektiem un iezīmētu dabas takas maršrutu, kā arī jāsniedz informācija par maršrutu un tajā iekļautajiem apskates objektiem.</w:t>
            </w:r>
          </w:p>
        </w:tc>
      </w:tr>
      <w:tr w:rsidR="003A38D9" w:rsidRPr="00E10FB7" w14:paraId="7D2FBDE6" w14:textId="77777777" w:rsidTr="00E35C6B">
        <w:tc>
          <w:tcPr>
            <w:tcW w:w="555" w:type="dxa"/>
          </w:tcPr>
          <w:p w14:paraId="7D2FBDE1" w14:textId="77777777" w:rsidR="003A38D9" w:rsidRPr="009E511A" w:rsidRDefault="003A38D9" w:rsidP="003A38D9">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E2"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Informācijas stends mazais, katedras tipa</w:t>
            </w:r>
          </w:p>
        </w:tc>
        <w:tc>
          <w:tcPr>
            <w:tcW w:w="2175" w:type="dxa"/>
            <w:shd w:val="clear" w:color="auto" w:fill="auto"/>
          </w:tcPr>
          <w:p w14:paraId="7D2FBDE3"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10</w:t>
            </w:r>
          </w:p>
        </w:tc>
        <w:tc>
          <w:tcPr>
            <w:tcW w:w="6589" w:type="dxa"/>
            <w:shd w:val="clear" w:color="auto" w:fill="auto"/>
          </w:tcPr>
          <w:p w14:paraId="7D2FBDE4" w14:textId="77777777" w:rsidR="003A38D9" w:rsidRPr="009E511A" w:rsidRDefault="003A38D9" w:rsidP="003A38D9">
            <w:pPr>
              <w:jc w:val="both"/>
              <w:rPr>
                <w:rFonts w:eastAsia="Times New Roman"/>
                <w:bCs/>
                <w:color w:val="auto"/>
                <w:sz w:val="20"/>
                <w:szCs w:val="20"/>
                <w:lang w:val="lv-LV"/>
              </w:rPr>
            </w:pPr>
            <w:r w:rsidRPr="009E511A">
              <w:rPr>
                <w:rFonts w:eastAsia="Times New Roman"/>
                <w:bCs/>
                <w:color w:val="auto"/>
                <w:sz w:val="20"/>
                <w:szCs w:val="20"/>
                <w:lang w:val="lv-LV"/>
              </w:rPr>
              <w:t xml:space="preserve">Esošo dabas taku, kā arī izveidojot jaunu taku, papildināt ar katedras veida informācijas stendiem, iepazīstinot takas apmeklētājus ar sastopamajiem biotopiem, sugām un dabas procesiem. </w:t>
            </w:r>
          </w:p>
          <w:p w14:paraId="7D2FBDE5" w14:textId="77777777" w:rsidR="003A38D9" w:rsidRPr="009E511A" w:rsidRDefault="003A38D9" w:rsidP="003A38D9">
            <w:pPr>
              <w:jc w:val="both"/>
              <w:rPr>
                <w:rFonts w:eastAsia="Times New Roman"/>
                <w:bCs/>
                <w:color w:val="auto"/>
                <w:sz w:val="20"/>
                <w:szCs w:val="20"/>
                <w:lang w:val="lv-LV"/>
              </w:rPr>
            </w:pPr>
            <w:r w:rsidRPr="009E511A">
              <w:rPr>
                <w:rFonts w:eastAsia="Times New Roman"/>
                <w:bCs/>
                <w:color w:val="auto"/>
                <w:sz w:val="20"/>
                <w:szCs w:val="20"/>
                <w:lang w:val="lv-LV"/>
              </w:rPr>
              <w:t>Ieteicams izvietot katedras veida informatīvu stendu arī pie zvaigžņu vērošanas krēsliem, informējot apmeklētājus par šādu objektu, tā mērķi un lietošanu.</w:t>
            </w:r>
          </w:p>
        </w:tc>
      </w:tr>
      <w:tr w:rsidR="003A38D9" w:rsidRPr="00E10FB7" w14:paraId="7D2FBDEB" w14:textId="77777777" w:rsidTr="00E35C6B">
        <w:tc>
          <w:tcPr>
            <w:tcW w:w="555" w:type="dxa"/>
          </w:tcPr>
          <w:p w14:paraId="7D2FBDE7" w14:textId="77777777" w:rsidR="003A38D9" w:rsidRPr="009E511A" w:rsidRDefault="003A38D9" w:rsidP="003A38D9">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E8"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Informācijas stends lielais vertikāls viendaļīgs</w:t>
            </w:r>
          </w:p>
        </w:tc>
        <w:tc>
          <w:tcPr>
            <w:tcW w:w="2175" w:type="dxa"/>
            <w:shd w:val="clear" w:color="auto" w:fill="auto"/>
          </w:tcPr>
          <w:p w14:paraId="7D2FBDE9"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1</w:t>
            </w:r>
          </w:p>
        </w:tc>
        <w:tc>
          <w:tcPr>
            <w:tcW w:w="6589" w:type="dxa"/>
            <w:shd w:val="clear" w:color="auto" w:fill="auto"/>
          </w:tcPr>
          <w:p w14:paraId="7D2FBDEA" w14:textId="77777777" w:rsidR="003A38D9" w:rsidRPr="009E511A" w:rsidRDefault="003A38D9" w:rsidP="003A38D9">
            <w:pPr>
              <w:jc w:val="both"/>
              <w:rPr>
                <w:rFonts w:eastAsia="Times New Roman"/>
                <w:bCs/>
                <w:color w:val="auto"/>
                <w:sz w:val="20"/>
                <w:szCs w:val="20"/>
                <w:lang w:val="lv-LV"/>
              </w:rPr>
            </w:pPr>
            <w:r w:rsidRPr="009E511A">
              <w:rPr>
                <w:rFonts w:eastAsia="Times New Roman"/>
                <w:bCs/>
                <w:color w:val="auto"/>
                <w:sz w:val="20"/>
                <w:szCs w:val="20"/>
                <w:lang w:val="lv-LV"/>
              </w:rPr>
              <w:t>Nūmiernes ezera krasta peldvietā izvietot informatīvo stendu ar informāciju par Nūmiernas ezeru un dabas parku “Numernes valnis”, iekļaujot informāciju apmeklētājiem par aizliegtām un atļautām darbībām.</w:t>
            </w:r>
          </w:p>
        </w:tc>
      </w:tr>
      <w:tr w:rsidR="003A38D9" w:rsidRPr="00E10FB7" w14:paraId="7D2FBDF0" w14:textId="77777777" w:rsidTr="00E35C6B">
        <w:tc>
          <w:tcPr>
            <w:tcW w:w="555" w:type="dxa"/>
          </w:tcPr>
          <w:p w14:paraId="7D2FBDEC" w14:textId="77777777" w:rsidR="003A38D9" w:rsidRPr="009E511A" w:rsidRDefault="003A38D9" w:rsidP="003A38D9">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ED"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Robežzīme (ozollapa)</w:t>
            </w:r>
          </w:p>
        </w:tc>
        <w:tc>
          <w:tcPr>
            <w:tcW w:w="2175" w:type="dxa"/>
            <w:shd w:val="clear" w:color="auto" w:fill="auto"/>
          </w:tcPr>
          <w:p w14:paraId="7D2FBDEE"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13</w:t>
            </w:r>
          </w:p>
        </w:tc>
        <w:tc>
          <w:tcPr>
            <w:tcW w:w="6589" w:type="dxa"/>
            <w:shd w:val="clear" w:color="auto" w:fill="auto"/>
          </w:tcPr>
          <w:p w14:paraId="7D2FBDEF" w14:textId="77777777" w:rsidR="003A38D9" w:rsidRPr="009E511A" w:rsidRDefault="003A38D9" w:rsidP="003A38D9">
            <w:pPr>
              <w:jc w:val="both"/>
              <w:rPr>
                <w:rFonts w:eastAsia="Times New Roman"/>
                <w:bCs/>
                <w:color w:val="auto"/>
                <w:sz w:val="20"/>
                <w:szCs w:val="20"/>
                <w:lang w:val="lv-LV"/>
              </w:rPr>
            </w:pPr>
            <w:r w:rsidRPr="009E511A">
              <w:rPr>
                <w:rFonts w:eastAsia="Times New Roman"/>
                <w:bCs/>
                <w:color w:val="auto"/>
                <w:sz w:val="20"/>
                <w:szCs w:val="20"/>
                <w:lang w:val="lv-LV"/>
              </w:rPr>
              <w:t>Pašreizējās DP robežas nepieciešams iezīmēt dabā ar 13 informatīvām zīmēm.</w:t>
            </w:r>
          </w:p>
        </w:tc>
      </w:tr>
      <w:tr w:rsidR="003A38D9" w:rsidRPr="009E511A" w14:paraId="7D2FBDF5" w14:textId="77777777" w:rsidTr="00E35C6B">
        <w:tc>
          <w:tcPr>
            <w:tcW w:w="555" w:type="dxa"/>
          </w:tcPr>
          <w:p w14:paraId="7D2FBDF1" w14:textId="77777777" w:rsidR="003A38D9" w:rsidRPr="009E511A" w:rsidRDefault="003A38D9" w:rsidP="003A38D9">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F2"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 xml:space="preserve">Norāde – lielā (autobraucējiem) virziena dēlis </w:t>
            </w:r>
          </w:p>
        </w:tc>
        <w:tc>
          <w:tcPr>
            <w:tcW w:w="2175" w:type="dxa"/>
            <w:shd w:val="clear" w:color="auto" w:fill="auto"/>
          </w:tcPr>
          <w:p w14:paraId="7D2FBDF3"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8</w:t>
            </w:r>
          </w:p>
        </w:tc>
        <w:tc>
          <w:tcPr>
            <w:tcW w:w="6589" w:type="dxa"/>
            <w:shd w:val="clear" w:color="auto" w:fill="auto"/>
          </w:tcPr>
          <w:p w14:paraId="7D2FBDF4" w14:textId="77777777" w:rsidR="003A38D9" w:rsidRPr="009E511A" w:rsidRDefault="003A38D9" w:rsidP="003A38D9">
            <w:pPr>
              <w:jc w:val="both"/>
              <w:rPr>
                <w:rFonts w:eastAsia="Times New Roman"/>
                <w:bCs/>
                <w:color w:val="auto"/>
                <w:sz w:val="20"/>
                <w:szCs w:val="20"/>
                <w:lang w:val="lv-LV"/>
              </w:rPr>
            </w:pPr>
            <w:r w:rsidRPr="009E511A">
              <w:rPr>
                <w:rFonts w:eastAsia="Times New Roman"/>
                <w:bCs/>
                <w:color w:val="auto"/>
                <w:sz w:val="20"/>
                <w:szCs w:val="20"/>
                <w:lang w:val="lv-LV"/>
              </w:rPr>
              <w:t>Norādes uz tūrisma objektiem.</w:t>
            </w:r>
          </w:p>
        </w:tc>
      </w:tr>
      <w:tr w:rsidR="00DE5370" w:rsidRPr="00E10FB7" w14:paraId="7D2FBDFB" w14:textId="77777777" w:rsidTr="00E35C6B">
        <w:tc>
          <w:tcPr>
            <w:tcW w:w="555" w:type="dxa"/>
          </w:tcPr>
          <w:p w14:paraId="7D2FBDF6" w14:textId="77777777" w:rsidR="00DE5370" w:rsidRPr="009E511A" w:rsidRDefault="00DE5370" w:rsidP="00DE5370">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F7" w14:textId="77777777" w:rsidR="00DE5370" w:rsidRPr="009E511A" w:rsidRDefault="00DE5370" w:rsidP="00DE5370">
            <w:pPr>
              <w:jc w:val="left"/>
              <w:rPr>
                <w:rFonts w:eastAsia="Times New Roman"/>
                <w:bCs/>
                <w:color w:val="auto"/>
                <w:sz w:val="20"/>
                <w:szCs w:val="20"/>
                <w:lang w:val="lv-LV"/>
              </w:rPr>
            </w:pPr>
            <w:r w:rsidRPr="009E511A">
              <w:rPr>
                <w:rFonts w:eastAsia="Times New Roman"/>
                <w:bCs/>
                <w:color w:val="auto"/>
                <w:sz w:val="20"/>
                <w:szCs w:val="20"/>
                <w:lang w:val="lv-LV"/>
              </w:rPr>
              <w:t>Norāde - virziena dēlis</w:t>
            </w:r>
          </w:p>
        </w:tc>
        <w:tc>
          <w:tcPr>
            <w:tcW w:w="2175" w:type="dxa"/>
            <w:shd w:val="clear" w:color="auto" w:fill="auto"/>
          </w:tcPr>
          <w:p w14:paraId="7D2FBDF8" w14:textId="77777777" w:rsidR="00DE5370" w:rsidRPr="009E511A" w:rsidRDefault="00DE5370" w:rsidP="00DE5370">
            <w:pPr>
              <w:jc w:val="left"/>
              <w:rPr>
                <w:rFonts w:eastAsia="Times New Roman"/>
                <w:bCs/>
                <w:color w:val="auto"/>
                <w:sz w:val="20"/>
                <w:szCs w:val="20"/>
                <w:lang w:val="lv-LV"/>
              </w:rPr>
            </w:pPr>
            <w:r w:rsidRPr="009E511A">
              <w:rPr>
                <w:rFonts w:eastAsia="Times New Roman"/>
                <w:bCs/>
                <w:color w:val="auto"/>
                <w:sz w:val="20"/>
                <w:szCs w:val="20"/>
                <w:lang w:val="lv-LV"/>
              </w:rPr>
              <w:t>7</w:t>
            </w:r>
          </w:p>
        </w:tc>
        <w:tc>
          <w:tcPr>
            <w:tcW w:w="6589" w:type="dxa"/>
            <w:shd w:val="clear" w:color="auto" w:fill="auto"/>
          </w:tcPr>
          <w:p w14:paraId="7D2FBDF9" w14:textId="77777777" w:rsidR="00DE5370" w:rsidRPr="009E511A" w:rsidRDefault="00DE5370" w:rsidP="00DE5370">
            <w:pPr>
              <w:jc w:val="left"/>
              <w:rPr>
                <w:rFonts w:eastAsia="Times New Roman"/>
                <w:bCs/>
                <w:color w:val="auto"/>
                <w:sz w:val="20"/>
                <w:szCs w:val="20"/>
                <w:lang w:val="lv-LV"/>
              </w:rPr>
            </w:pPr>
            <w:r w:rsidRPr="009E511A">
              <w:rPr>
                <w:rFonts w:eastAsia="Times New Roman"/>
                <w:bCs/>
                <w:color w:val="auto"/>
                <w:sz w:val="20"/>
                <w:szCs w:val="20"/>
                <w:lang w:val="lv-LV"/>
              </w:rPr>
              <w:t>Virziena norādes tiek izvietotas dabas takas sākumā un vidusdaļā taku un ceļu krustojumos ar norādītu virzienu un attālumu līdz apskates objektam, kā arī virzienus takas abiem lokiem.</w:t>
            </w:r>
          </w:p>
          <w:p w14:paraId="7D2FBDFA" w14:textId="77777777" w:rsidR="00DE5370" w:rsidRPr="009E511A" w:rsidRDefault="00DE5370" w:rsidP="00DE5370">
            <w:pPr>
              <w:jc w:val="both"/>
              <w:rPr>
                <w:rFonts w:eastAsia="Times New Roman"/>
                <w:bCs/>
                <w:color w:val="auto"/>
                <w:sz w:val="20"/>
                <w:szCs w:val="20"/>
                <w:lang w:val="lv-LV"/>
              </w:rPr>
            </w:pPr>
            <w:r w:rsidRPr="009E511A">
              <w:rPr>
                <w:rFonts w:eastAsia="Times New Roman"/>
                <w:bCs/>
                <w:color w:val="auto"/>
                <w:sz w:val="20"/>
                <w:szCs w:val="20"/>
                <w:lang w:val="lv-LV"/>
              </w:rPr>
              <w:t>Pie avota pievedošās takas sākumā norāde ar virzienu un attālumu līdz avotam.</w:t>
            </w:r>
          </w:p>
        </w:tc>
      </w:tr>
      <w:tr w:rsidR="003A38D9" w:rsidRPr="00E10FB7" w14:paraId="7D2FBE00" w14:textId="77777777" w:rsidTr="00E35C6B">
        <w:tc>
          <w:tcPr>
            <w:tcW w:w="555" w:type="dxa"/>
          </w:tcPr>
          <w:p w14:paraId="7D2FBDFC" w14:textId="77777777" w:rsidR="003A38D9" w:rsidRPr="009E511A" w:rsidRDefault="003A38D9" w:rsidP="003A38D9">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DFD"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Taku marķējuma zīme</w:t>
            </w:r>
          </w:p>
        </w:tc>
        <w:tc>
          <w:tcPr>
            <w:tcW w:w="2175" w:type="dxa"/>
            <w:shd w:val="clear" w:color="auto" w:fill="auto"/>
          </w:tcPr>
          <w:p w14:paraId="7D2FBDFE"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12</w:t>
            </w:r>
          </w:p>
        </w:tc>
        <w:tc>
          <w:tcPr>
            <w:tcW w:w="6589" w:type="dxa"/>
            <w:shd w:val="clear" w:color="auto" w:fill="auto"/>
          </w:tcPr>
          <w:p w14:paraId="7D2FBDFF" w14:textId="77777777" w:rsidR="003A38D9" w:rsidRPr="009E511A" w:rsidRDefault="003A38D9" w:rsidP="003A38D9">
            <w:pPr>
              <w:jc w:val="both"/>
              <w:rPr>
                <w:rFonts w:eastAsia="Times New Roman"/>
                <w:bCs/>
                <w:color w:val="auto"/>
                <w:sz w:val="20"/>
                <w:szCs w:val="20"/>
                <w:lang w:val="lv-LV"/>
              </w:rPr>
            </w:pPr>
            <w:r w:rsidRPr="009E511A">
              <w:rPr>
                <w:rFonts w:eastAsia="Times New Roman"/>
                <w:bCs/>
                <w:color w:val="auto"/>
                <w:sz w:val="20"/>
                <w:szCs w:val="20"/>
                <w:lang w:val="lv-LV"/>
              </w:rPr>
              <w:t>Taku marķējuma stabi tiek izvietoti takas sākumā un vidusdaļā taku un ceļu krustojumos.</w:t>
            </w:r>
          </w:p>
        </w:tc>
      </w:tr>
      <w:tr w:rsidR="003A38D9" w:rsidRPr="009E511A" w14:paraId="7D2FBE05" w14:textId="77777777" w:rsidTr="00E35C6B">
        <w:tc>
          <w:tcPr>
            <w:tcW w:w="555" w:type="dxa"/>
          </w:tcPr>
          <w:p w14:paraId="7D2FBE01" w14:textId="77777777" w:rsidR="003A38D9" w:rsidRPr="009E511A" w:rsidRDefault="003A38D9" w:rsidP="003A38D9">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E02"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Piktogramma</w:t>
            </w:r>
          </w:p>
        </w:tc>
        <w:tc>
          <w:tcPr>
            <w:tcW w:w="2175" w:type="dxa"/>
            <w:shd w:val="clear" w:color="auto" w:fill="auto"/>
          </w:tcPr>
          <w:p w14:paraId="7D2FBE03"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24</w:t>
            </w:r>
          </w:p>
        </w:tc>
        <w:tc>
          <w:tcPr>
            <w:tcW w:w="6589" w:type="dxa"/>
            <w:shd w:val="clear" w:color="auto" w:fill="auto"/>
          </w:tcPr>
          <w:p w14:paraId="7D2FBE04" w14:textId="77777777" w:rsidR="003A38D9" w:rsidRPr="009E511A" w:rsidRDefault="003A38D9" w:rsidP="003A38D9">
            <w:pPr>
              <w:jc w:val="both"/>
              <w:rPr>
                <w:rFonts w:eastAsia="Times New Roman"/>
                <w:bCs/>
                <w:color w:val="auto"/>
                <w:sz w:val="20"/>
                <w:szCs w:val="20"/>
                <w:lang w:val="lv-LV"/>
              </w:rPr>
            </w:pPr>
            <w:r w:rsidRPr="009E511A">
              <w:rPr>
                <w:rFonts w:eastAsia="Times New Roman"/>
                <w:bCs/>
                <w:color w:val="auto"/>
                <w:sz w:val="20"/>
                <w:szCs w:val="20"/>
                <w:lang w:val="lv-LV"/>
              </w:rPr>
              <w:t>Izvietot piktogrammas “Dabas taka, kājnieku maršruts” un “Virziens un attālums” uz taku marķējuma stabiem.</w:t>
            </w:r>
          </w:p>
        </w:tc>
      </w:tr>
      <w:tr w:rsidR="003A38D9" w:rsidRPr="009E511A" w14:paraId="7D2FBE0A" w14:textId="77777777" w:rsidTr="00E35C6B">
        <w:tc>
          <w:tcPr>
            <w:tcW w:w="555" w:type="dxa"/>
          </w:tcPr>
          <w:p w14:paraId="7D2FBE06" w14:textId="77777777" w:rsidR="003A38D9" w:rsidRPr="009E511A" w:rsidRDefault="003A38D9" w:rsidP="003A38D9">
            <w:pPr>
              <w:pStyle w:val="ListParagraph"/>
              <w:numPr>
                <w:ilvl w:val="0"/>
                <w:numId w:val="42"/>
              </w:numPr>
              <w:ind w:left="360"/>
              <w:rPr>
                <w:rFonts w:eastAsia="Times New Roman"/>
                <w:color w:val="auto"/>
                <w:sz w:val="20"/>
                <w:szCs w:val="20"/>
                <w:lang w:val="lv-LV"/>
              </w:rPr>
            </w:pPr>
          </w:p>
        </w:tc>
        <w:tc>
          <w:tcPr>
            <w:tcW w:w="4710" w:type="dxa"/>
            <w:shd w:val="clear" w:color="auto" w:fill="auto"/>
          </w:tcPr>
          <w:p w14:paraId="7D2FBE07" w14:textId="77777777" w:rsidR="003A38D9" w:rsidRPr="009E511A" w:rsidRDefault="003A38D9" w:rsidP="003A38D9">
            <w:pPr>
              <w:jc w:val="left"/>
              <w:rPr>
                <w:rFonts w:eastAsia="Times New Roman"/>
                <w:bCs/>
                <w:color w:val="auto"/>
                <w:sz w:val="20"/>
                <w:szCs w:val="20"/>
                <w:lang w:val="lv-LV"/>
              </w:rPr>
            </w:pPr>
            <w:r w:rsidRPr="009E511A">
              <w:rPr>
                <w:rFonts w:eastAsia="Times New Roman"/>
                <w:bCs/>
                <w:color w:val="auto"/>
                <w:sz w:val="20"/>
                <w:szCs w:val="20"/>
                <w:lang w:val="lv-LV"/>
              </w:rPr>
              <w:t>Ceļazīme</w:t>
            </w:r>
          </w:p>
        </w:tc>
        <w:tc>
          <w:tcPr>
            <w:tcW w:w="2175" w:type="dxa"/>
            <w:shd w:val="clear" w:color="auto" w:fill="auto"/>
          </w:tcPr>
          <w:p w14:paraId="7D2FBE08" w14:textId="77777777" w:rsidR="003A38D9" w:rsidRPr="009E511A" w:rsidRDefault="0070238C" w:rsidP="003A38D9">
            <w:pPr>
              <w:jc w:val="left"/>
              <w:rPr>
                <w:rFonts w:eastAsia="Times New Roman"/>
                <w:bCs/>
                <w:color w:val="auto"/>
                <w:sz w:val="20"/>
                <w:szCs w:val="20"/>
                <w:lang w:val="lv-LV"/>
              </w:rPr>
            </w:pPr>
            <w:r w:rsidRPr="009E511A">
              <w:rPr>
                <w:rFonts w:eastAsia="Times New Roman"/>
                <w:bCs/>
                <w:color w:val="auto"/>
                <w:sz w:val="20"/>
                <w:szCs w:val="20"/>
                <w:lang w:val="lv-LV"/>
              </w:rPr>
              <w:t>4</w:t>
            </w:r>
          </w:p>
        </w:tc>
        <w:tc>
          <w:tcPr>
            <w:tcW w:w="6589" w:type="dxa"/>
            <w:shd w:val="clear" w:color="auto" w:fill="auto"/>
          </w:tcPr>
          <w:p w14:paraId="7D2FBE09" w14:textId="77777777" w:rsidR="003A38D9" w:rsidRPr="009E511A" w:rsidRDefault="003A38D9" w:rsidP="003A38D9">
            <w:pPr>
              <w:jc w:val="both"/>
              <w:rPr>
                <w:rFonts w:eastAsia="Times New Roman"/>
                <w:bCs/>
                <w:color w:val="auto"/>
                <w:sz w:val="20"/>
                <w:szCs w:val="20"/>
                <w:lang w:val="la-Latn"/>
              </w:rPr>
            </w:pPr>
            <w:r w:rsidRPr="009E511A">
              <w:rPr>
                <w:rFonts w:eastAsia="Times New Roman"/>
                <w:bCs/>
                <w:color w:val="auto"/>
                <w:sz w:val="20"/>
                <w:szCs w:val="20"/>
                <w:lang w:val="lv-LV"/>
              </w:rPr>
              <w:t>532. zīme “Stāvvieta” pie paredzētajiem auto stāvlaukumiem.</w:t>
            </w:r>
            <w:r w:rsidR="0070238C" w:rsidRPr="009E511A">
              <w:rPr>
                <w:rFonts w:eastAsia="Times New Roman"/>
                <w:bCs/>
                <w:color w:val="auto"/>
                <w:sz w:val="20"/>
                <w:szCs w:val="20"/>
                <w:lang w:val="la-Latn"/>
              </w:rPr>
              <w:t xml:space="preserve"> 302. zīme “Iebraukt aizliegts” pie skatu torņa.</w:t>
            </w:r>
          </w:p>
        </w:tc>
      </w:tr>
    </w:tbl>
    <w:p w14:paraId="7D2FBE0B" w14:textId="77777777" w:rsidR="0061703B" w:rsidRPr="009E511A" w:rsidRDefault="00772F33" w:rsidP="0061703B">
      <w:pPr>
        <w:rPr>
          <w:rFonts w:ascii="Times New Roman" w:eastAsia="Times New Roman" w:hAnsi="Times New Roman" w:cs="Times New Roman"/>
          <w:i/>
          <w:iCs/>
          <w:sz w:val="20"/>
          <w:szCs w:val="20"/>
          <w:lang w:val="lv-LV"/>
        </w:rPr>
      </w:pPr>
      <w:r w:rsidRPr="009E511A">
        <w:rPr>
          <w:rFonts w:ascii="Times New Roman" w:eastAsia="Times New Roman" w:hAnsi="Times New Roman" w:cs="Times New Roman"/>
          <w:sz w:val="20"/>
          <w:szCs w:val="20"/>
          <w:vertAlign w:val="superscript"/>
          <w:lang w:val="la-Latn"/>
        </w:rPr>
        <w:t>1</w:t>
      </w:r>
      <w:r w:rsidR="0061703B" w:rsidRPr="009E511A">
        <w:rPr>
          <w:rFonts w:ascii="Times New Roman" w:eastAsia="Times New Roman" w:hAnsi="Times New Roman" w:cs="Times New Roman"/>
          <w:sz w:val="20"/>
          <w:szCs w:val="20"/>
          <w:lang w:val="lv-LV"/>
        </w:rPr>
        <w:t xml:space="preserve"> atbilstoši ģeoda</w:t>
      </w:r>
      <w:r w:rsidR="00C35D21" w:rsidRPr="009E511A">
        <w:rPr>
          <w:rFonts w:ascii="Times New Roman" w:eastAsia="Times New Roman" w:hAnsi="Times New Roman" w:cs="Times New Roman"/>
          <w:sz w:val="20"/>
          <w:szCs w:val="20"/>
          <w:lang w:val="lv-LV"/>
        </w:rPr>
        <w:t>tubāzes klasifikā</w:t>
      </w:r>
      <w:r w:rsidR="0061703B" w:rsidRPr="009E511A">
        <w:rPr>
          <w:rFonts w:ascii="Times New Roman" w:eastAsia="Times New Roman" w:hAnsi="Times New Roman" w:cs="Times New Roman"/>
          <w:sz w:val="20"/>
          <w:szCs w:val="20"/>
          <w:lang w:val="lv-LV"/>
        </w:rPr>
        <w:t xml:space="preserve">toram </w:t>
      </w:r>
      <w:hyperlink r:id="rId126">
        <w:r w:rsidR="0061703B" w:rsidRPr="009E511A">
          <w:rPr>
            <w:rStyle w:val="Hyperlink"/>
            <w:rFonts w:ascii="Times New Roman" w:eastAsia="Times New Roman" w:hAnsi="Times New Roman" w:cs="Times New Roman"/>
            <w:i/>
            <w:iCs/>
            <w:sz w:val="20"/>
            <w:szCs w:val="20"/>
            <w:lang w:val="lv-LV"/>
          </w:rPr>
          <w:t>https://www.daba.gov.lv/public/lat/dati1/geodatubaze/</w:t>
        </w:r>
      </w:hyperlink>
    </w:p>
    <w:p w14:paraId="7D2FBE0C" w14:textId="77777777" w:rsidR="000C066B" w:rsidRPr="009E511A" w:rsidRDefault="000C066B" w:rsidP="00FF1A48">
      <w:pPr>
        <w:pStyle w:val="Heading1"/>
        <w:rPr>
          <w:lang w:val="lv-LV"/>
        </w:rPr>
      </w:pPr>
    </w:p>
    <w:p w14:paraId="7D2FBE0D" w14:textId="77777777" w:rsidR="000C066B" w:rsidRPr="009E511A" w:rsidRDefault="000C066B" w:rsidP="00FF1A48">
      <w:pPr>
        <w:pStyle w:val="Heading1"/>
        <w:rPr>
          <w:lang w:val="lv-LV"/>
        </w:rPr>
        <w:sectPr w:rsidR="000C066B" w:rsidRPr="009E511A" w:rsidSect="000C066B">
          <w:pgSz w:w="16838" w:h="11906" w:orient="landscape"/>
          <w:pgMar w:top="1797" w:right="1440" w:bottom="1797" w:left="1440" w:header="709" w:footer="709" w:gutter="0"/>
          <w:cols w:space="708"/>
          <w:docGrid w:linePitch="360"/>
        </w:sectPr>
      </w:pPr>
    </w:p>
    <w:p w14:paraId="7D2FBE0E" w14:textId="77777777" w:rsidR="000208AC" w:rsidRPr="009E511A" w:rsidRDefault="000208AC" w:rsidP="00FF1A48">
      <w:pPr>
        <w:pStyle w:val="Heading1"/>
        <w:rPr>
          <w:lang w:val="lv-LV"/>
        </w:rPr>
      </w:pPr>
      <w:bookmarkStart w:id="111" w:name="_Toc30662298"/>
      <w:r w:rsidRPr="009E511A">
        <w:rPr>
          <w:lang w:val="lv-LV"/>
        </w:rPr>
        <w:lastRenderedPageBreak/>
        <w:t>6. PLĀNA IEVIEŠANA UN ATJAUNOŠANA</w:t>
      </w:r>
      <w:bookmarkEnd w:id="110"/>
      <w:bookmarkEnd w:id="111"/>
    </w:p>
    <w:p w14:paraId="7D2FBE0F" w14:textId="77777777" w:rsidR="000208AC" w:rsidRPr="009E511A" w:rsidRDefault="000208AC" w:rsidP="00FF1A48">
      <w:pPr>
        <w:autoSpaceDE w:val="0"/>
        <w:autoSpaceDN w:val="0"/>
        <w:adjustRightInd w:val="0"/>
        <w:rPr>
          <w:rFonts w:ascii="Times New Roman" w:hAnsi="Times New Roman" w:cs="Times New Roman"/>
          <w:color w:val="000000"/>
          <w:sz w:val="23"/>
          <w:szCs w:val="23"/>
          <w:lang w:val="lv-LV"/>
        </w:rPr>
      </w:pPr>
    </w:p>
    <w:p w14:paraId="7D2FBE10" w14:textId="65C56242" w:rsidR="000208AC" w:rsidRPr="009E511A" w:rsidRDefault="000208AC" w:rsidP="00FF1A48">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Plānu ievieš pēc tā apstiprināšanas Vides aizsardzības un reģionālās attīstības ministrijā. D</w:t>
      </w:r>
      <w:r w:rsidR="008F12AE">
        <w:rPr>
          <w:rFonts w:ascii="Times New Roman" w:hAnsi="Times New Roman" w:cs="Times New Roman"/>
          <w:color w:val="000000"/>
          <w:sz w:val="24"/>
          <w:szCs w:val="24"/>
          <w:lang w:val="lv-LV"/>
        </w:rPr>
        <w:t xml:space="preserve">A </w:t>
      </w:r>
      <w:r w:rsidRPr="009E511A">
        <w:rPr>
          <w:rFonts w:ascii="Times New Roman" w:hAnsi="Times New Roman" w:cs="Times New Roman"/>
          <w:color w:val="000000"/>
          <w:sz w:val="24"/>
          <w:szCs w:val="24"/>
          <w:lang w:val="lv-LV"/>
        </w:rPr>
        <w:t>plāns paredzēts laika periodam no 20</w:t>
      </w:r>
      <w:r w:rsidR="00CB25BB" w:rsidRPr="009E511A">
        <w:rPr>
          <w:rFonts w:ascii="Times New Roman" w:hAnsi="Times New Roman" w:cs="Times New Roman"/>
          <w:color w:val="000000"/>
          <w:sz w:val="24"/>
          <w:szCs w:val="24"/>
          <w:lang w:val="lv-LV"/>
        </w:rPr>
        <w:t>20</w:t>
      </w:r>
      <w:r w:rsidRPr="009E511A">
        <w:rPr>
          <w:rFonts w:ascii="Times New Roman" w:hAnsi="Times New Roman" w:cs="Times New Roman"/>
          <w:color w:val="000000"/>
          <w:sz w:val="24"/>
          <w:szCs w:val="24"/>
          <w:lang w:val="lv-LV"/>
        </w:rPr>
        <w:t>. gada līdz 20</w:t>
      </w:r>
      <w:r w:rsidR="00CB25BB" w:rsidRPr="009E511A">
        <w:rPr>
          <w:rFonts w:ascii="Times New Roman" w:hAnsi="Times New Roman" w:cs="Times New Roman"/>
          <w:color w:val="000000"/>
          <w:sz w:val="24"/>
          <w:szCs w:val="24"/>
          <w:lang w:val="lv-LV"/>
        </w:rPr>
        <w:t>31</w:t>
      </w:r>
      <w:r w:rsidRPr="009E511A">
        <w:rPr>
          <w:rFonts w:ascii="Times New Roman" w:hAnsi="Times New Roman" w:cs="Times New Roman"/>
          <w:color w:val="000000"/>
          <w:sz w:val="24"/>
          <w:szCs w:val="24"/>
          <w:lang w:val="lv-LV"/>
        </w:rPr>
        <w:t xml:space="preserve">. gadam, taču pasākumi ir pārskatāmi un maināmi, vadoties pēc monitoringa rezultātiem, kā arī, ja rodas neparedzēti apstākļi, kas liek tos mainīt un to nepieciešamību var zinātniski pamatot. </w:t>
      </w:r>
      <w:r w:rsidR="008F12AE">
        <w:rPr>
          <w:rFonts w:ascii="Times New Roman" w:hAnsi="Times New Roman" w:cs="Times New Roman"/>
          <w:color w:val="000000"/>
          <w:sz w:val="24"/>
          <w:szCs w:val="24"/>
          <w:lang w:val="lv-LV"/>
        </w:rPr>
        <w:t>DA p</w:t>
      </w:r>
      <w:r w:rsidR="001F5B4D" w:rsidRPr="009E511A">
        <w:rPr>
          <w:rFonts w:ascii="Times New Roman" w:hAnsi="Times New Roman"/>
          <w:sz w:val="24"/>
          <w:szCs w:val="24"/>
          <w:lang w:val="lv-LV" w:eastAsia="lv-LV"/>
        </w:rPr>
        <w:t>lānu groza un atjauno tādā pašā kārtībā, kādā izstrādā jaunu plānu.</w:t>
      </w:r>
    </w:p>
    <w:p w14:paraId="7D2FBE11" w14:textId="77777777" w:rsidR="001F5B4D" w:rsidRPr="009E511A" w:rsidRDefault="001F5B4D" w:rsidP="00FF1A48">
      <w:pPr>
        <w:autoSpaceDE w:val="0"/>
        <w:autoSpaceDN w:val="0"/>
        <w:adjustRightInd w:val="0"/>
        <w:jc w:val="both"/>
        <w:rPr>
          <w:rFonts w:ascii="Times New Roman" w:hAnsi="Times New Roman" w:cs="Times New Roman"/>
          <w:color w:val="000000"/>
          <w:sz w:val="24"/>
          <w:szCs w:val="24"/>
          <w:lang w:val="lv-LV"/>
        </w:rPr>
      </w:pPr>
    </w:p>
    <w:p w14:paraId="7D2FBE12" w14:textId="77777777" w:rsidR="000208AC" w:rsidRPr="009E511A" w:rsidRDefault="000208AC" w:rsidP="00FF1A48">
      <w:pPr>
        <w:pStyle w:val="Heading2"/>
        <w:rPr>
          <w:lang w:val="lv-LV"/>
        </w:rPr>
      </w:pPr>
      <w:bookmarkStart w:id="112" w:name="_Toc345502477"/>
      <w:bookmarkStart w:id="113" w:name="_Toc30662299"/>
      <w:r w:rsidRPr="009E511A">
        <w:rPr>
          <w:lang w:val="lv-LV"/>
        </w:rPr>
        <w:t xml:space="preserve">6.1. Priekšlikumi par nepieciešamajiem grozījumiem </w:t>
      </w:r>
      <w:r w:rsidR="006A027E" w:rsidRPr="009E511A">
        <w:rPr>
          <w:lang w:val="lv-LV"/>
        </w:rPr>
        <w:t>pašvaldību teritoriju</w:t>
      </w:r>
      <w:r w:rsidRPr="009E511A">
        <w:rPr>
          <w:lang w:val="lv-LV"/>
        </w:rPr>
        <w:t xml:space="preserve"> plānojum</w:t>
      </w:r>
      <w:bookmarkEnd w:id="112"/>
      <w:r w:rsidR="00040F1A" w:rsidRPr="009E511A">
        <w:rPr>
          <w:lang w:val="lv-LV"/>
        </w:rPr>
        <w:t>os un citos plānošanas dokumentos</w:t>
      </w:r>
      <w:bookmarkEnd w:id="113"/>
    </w:p>
    <w:p w14:paraId="7D2FBE13" w14:textId="77777777" w:rsidR="000208AC" w:rsidRPr="009E511A" w:rsidRDefault="000208AC" w:rsidP="00FF1A48">
      <w:pPr>
        <w:autoSpaceDE w:val="0"/>
        <w:autoSpaceDN w:val="0"/>
        <w:adjustRightInd w:val="0"/>
        <w:jc w:val="both"/>
        <w:rPr>
          <w:rFonts w:ascii="Times New Roman" w:hAnsi="Times New Roman" w:cs="Times New Roman"/>
          <w:color w:val="000000"/>
          <w:sz w:val="24"/>
          <w:szCs w:val="24"/>
          <w:lang w:val="lv-LV"/>
        </w:rPr>
      </w:pPr>
    </w:p>
    <w:p w14:paraId="7D2FBE14" w14:textId="77777777" w:rsidR="009224E3" w:rsidRPr="009E511A" w:rsidRDefault="009224E3" w:rsidP="009224E3">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Izvērtējot Kārsavas un Baltinavas novada pašvaldību attīstības plānošanas dokumentos noteiktos nosacījumus attiecībā uz DP </w:t>
      </w:r>
      <w:r w:rsidR="002E48EF"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Numernes valnis” teritoriju, konstatēts, ka šajos dokumentos nav pretrunu par DP turpmāku aizsardzību un apsaimniekošanu. D</w:t>
      </w:r>
      <w:r w:rsidR="008F12AE">
        <w:rPr>
          <w:rFonts w:ascii="Times New Roman" w:hAnsi="Times New Roman" w:cs="Times New Roman"/>
          <w:sz w:val="24"/>
          <w:szCs w:val="24"/>
          <w:lang w:val="lv-LV"/>
        </w:rPr>
        <w:t xml:space="preserve">A </w:t>
      </w:r>
      <w:r w:rsidRPr="009E511A">
        <w:rPr>
          <w:rFonts w:ascii="Times New Roman" w:hAnsi="Times New Roman" w:cs="Times New Roman"/>
          <w:sz w:val="24"/>
          <w:szCs w:val="24"/>
          <w:lang w:val="lv-LV"/>
        </w:rPr>
        <w:t>plānā un pašvaldību plānošanas dokumentos noteiktie teritorijas attīstības mērķi, nosacījumi teritorijas izmantošanai un plānotie apsaimniekošanas pasākumi nav savstarpēji konfliktējoši, līdz ar to nav jāveic nekādi principiāli labojumi pašvaldību teritorijas attīstības plānošanas dokumentos, taču izstrādājot turpmākos dokumentus, vēlams ņemt vērā šādus ieteikumus:</w:t>
      </w:r>
    </w:p>
    <w:p w14:paraId="7D2FBE15" w14:textId="77777777" w:rsidR="009224E3" w:rsidRPr="009E511A" w:rsidRDefault="009224E3" w:rsidP="00E002E4">
      <w:pPr>
        <w:pStyle w:val="ListParagraph"/>
        <w:numPr>
          <w:ilvl w:val="0"/>
          <w:numId w:val="25"/>
        </w:num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Informācija par DP dabas vērtībām un ilgtermiņa aizsardzības mērķiem var tikt integrēta pašvaldības Ilgtspējīgas attīstības stratēģijā: ilgtermiņa attīstības redzējumā, attīstības prioritātēs, telpiskās attīstības perspektīvā un vadlīnijās teritorijas attīstībai.</w:t>
      </w:r>
    </w:p>
    <w:p w14:paraId="7D2FBE16" w14:textId="77777777" w:rsidR="009224E3" w:rsidRPr="009E511A" w:rsidRDefault="009224E3" w:rsidP="00E002E4">
      <w:pPr>
        <w:pStyle w:val="ListParagraph"/>
        <w:numPr>
          <w:ilvl w:val="0"/>
          <w:numId w:val="25"/>
        </w:num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A </w:t>
      </w:r>
      <w:r w:rsidRPr="009E511A">
        <w:rPr>
          <w:rFonts w:ascii="Times New Roman" w:hAnsi="Times New Roman" w:cs="Times New Roman"/>
          <w:sz w:val="24"/>
          <w:szCs w:val="24"/>
          <w:lang w:val="lv-LV"/>
        </w:rPr>
        <w:t>plānā noteiktie DP apsaimniekošanas mērķi vērtējami kontekstā ar pašvaldības ilgtermiņa attīstības redzējumu, kā arī telpiskās attīstības perspektīvu, kurā nosaka teritoriju attīstības vadlīnijas un vietējās pašvaldības nozīmīgākās telpiskās struktūras, attīstības prioritātes un vēlamās ilgtermiņa izmaiņas.</w:t>
      </w:r>
    </w:p>
    <w:p w14:paraId="7D2FBE17" w14:textId="77777777" w:rsidR="009224E3" w:rsidRPr="009E511A" w:rsidRDefault="009224E3" w:rsidP="00E002E4">
      <w:pPr>
        <w:pStyle w:val="ListParagraph"/>
        <w:numPr>
          <w:ilvl w:val="0"/>
          <w:numId w:val="25"/>
        </w:num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A </w:t>
      </w:r>
      <w:r w:rsidRPr="009E511A">
        <w:rPr>
          <w:rFonts w:ascii="Times New Roman" w:hAnsi="Times New Roman" w:cs="Times New Roman"/>
          <w:sz w:val="24"/>
          <w:szCs w:val="24"/>
          <w:lang w:val="lv-LV"/>
        </w:rPr>
        <w:t>plānā iekļautos DP apsaimniekošanas pasākumus, jāvērtē kontekstā ar vidēja termiņa prioritātēm un projektiem, kurus paredzēts attīstīt dabas parkā vai tā tuvumā. Pašvaldību attīstības programmu Rīcību un Investīciju plānos iespējams iekļaut daļu no šiem pasākumiem, it īpaši tādus pasākumus, kurus varētu īstenot pašvaldības par saviem līdzekļiem, vai piesaistot dažādu fondu finansējumu.</w:t>
      </w:r>
    </w:p>
    <w:p w14:paraId="7D2FBE18" w14:textId="77777777" w:rsidR="009224E3" w:rsidRPr="009E511A" w:rsidRDefault="009224E3" w:rsidP="00E002E4">
      <w:pPr>
        <w:pStyle w:val="ListParagraph"/>
        <w:numPr>
          <w:ilvl w:val="0"/>
          <w:numId w:val="25"/>
        </w:num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Ja tiks pieņemts lēmums par dabas </w:t>
      </w:r>
      <w:r w:rsidR="005008BE" w:rsidRPr="009E511A">
        <w:rPr>
          <w:rFonts w:ascii="Times New Roman" w:hAnsi="Times New Roman" w:cs="Times New Roman"/>
          <w:sz w:val="24"/>
          <w:szCs w:val="24"/>
          <w:lang w:val="lv-LV"/>
        </w:rPr>
        <w:t>parka</w:t>
      </w:r>
      <w:r w:rsidRPr="009E511A">
        <w:rPr>
          <w:rFonts w:ascii="Times New Roman" w:hAnsi="Times New Roman" w:cs="Times New Roman"/>
          <w:sz w:val="24"/>
          <w:szCs w:val="24"/>
          <w:lang w:val="lv-LV"/>
        </w:rPr>
        <w:t xml:space="preserve"> teritorijas paplašināšanu un robežu precizēšanu, izstrādājot turpmākos pašvaldības teritorijas plānošanas dokumentus, jāņem vērā aktualizētās </w:t>
      </w:r>
      <w:r w:rsidR="005008BE" w:rsidRPr="009E511A">
        <w:rPr>
          <w:rFonts w:ascii="Times New Roman" w:hAnsi="Times New Roman" w:cs="Times New Roman"/>
          <w:sz w:val="24"/>
          <w:szCs w:val="24"/>
          <w:lang w:val="lv-LV"/>
        </w:rPr>
        <w:t>DP</w:t>
      </w:r>
      <w:r w:rsidRPr="009E511A">
        <w:rPr>
          <w:rFonts w:ascii="Times New Roman" w:hAnsi="Times New Roman" w:cs="Times New Roman"/>
          <w:sz w:val="24"/>
          <w:szCs w:val="24"/>
          <w:lang w:val="lv-LV"/>
        </w:rPr>
        <w:t xml:space="preserve"> </w:t>
      </w:r>
      <w:r w:rsidR="002E48EF" w:rsidRPr="009E511A">
        <w:rPr>
          <w:rFonts w:ascii="Times New Roman" w:hAnsi="Times New Roman" w:cs="Times New Roman"/>
          <w:sz w:val="24"/>
          <w:szCs w:val="24"/>
          <w:lang w:val="lv-LV"/>
        </w:rPr>
        <w:t>“</w:t>
      </w:r>
      <w:r w:rsidR="005008BE" w:rsidRPr="009E511A">
        <w:rPr>
          <w:rFonts w:ascii="Times New Roman" w:hAnsi="Times New Roman" w:cs="Times New Roman"/>
          <w:sz w:val="24"/>
          <w:szCs w:val="24"/>
          <w:lang w:val="lv-LV"/>
        </w:rPr>
        <w:t>Numernes valnis</w:t>
      </w:r>
      <w:r w:rsidRPr="009E511A">
        <w:rPr>
          <w:rFonts w:ascii="Times New Roman" w:hAnsi="Times New Roman" w:cs="Times New Roman"/>
          <w:sz w:val="24"/>
          <w:szCs w:val="24"/>
          <w:lang w:val="lv-LV"/>
        </w:rPr>
        <w:t>” robežas.</w:t>
      </w:r>
    </w:p>
    <w:p w14:paraId="7D2FBE19" w14:textId="77777777" w:rsidR="00716B31" w:rsidRPr="009E511A" w:rsidRDefault="00716B31" w:rsidP="00E002E4">
      <w:pPr>
        <w:pStyle w:val="ListParagraph"/>
        <w:numPr>
          <w:ilvl w:val="0"/>
          <w:numId w:val="25"/>
        </w:num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Pēc grozījumu izdarīšanas aizsargājamās teritorijas individuālajos aizsardzības un izmantošanas noteikumos, kā arī pēc jaunā teritorijas funkcionālā zonējuma apstiprināšanas, nepieciešams veikt attiecīgās izmaiņas arī pašvaldību attīstības plānošanas dokumentos.</w:t>
      </w:r>
    </w:p>
    <w:p w14:paraId="7D2FBE1A" w14:textId="77777777" w:rsidR="009224E3" w:rsidRPr="009E511A" w:rsidRDefault="009224E3" w:rsidP="009224E3">
      <w:pPr>
        <w:widowControl/>
        <w:rPr>
          <w:rFonts w:ascii="Times New Roman" w:hAnsi="Times New Roman" w:cs="Times New Roman"/>
          <w:b/>
          <w:sz w:val="28"/>
          <w:szCs w:val="28"/>
          <w:lang w:val="lv-LV"/>
        </w:rPr>
      </w:pPr>
    </w:p>
    <w:p w14:paraId="7D2FBE1B" w14:textId="77777777" w:rsidR="003C6D2F" w:rsidRPr="009E511A" w:rsidRDefault="003C6D2F" w:rsidP="009224E3">
      <w:pPr>
        <w:widowControl/>
        <w:rPr>
          <w:rFonts w:ascii="Times New Roman" w:hAnsi="Times New Roman" w:cs="Times New Roman"/>
          <w:b/>
          <w:sz w:val="28"/>
          <w:szCs w:val="28"/>
          <w:lang w:val="lv-LV"/>
        </w:rPr>
      </w:pPr>
    </w:p>
    <w:p w14:paraId="7D2FBE1C" w14:textId="77777777" w:rsidR="00DD66AF" w:rsidRPr="009E511A" w:rsidRDefault="00DD66AF" w:rsidP="00DD66AF">
      <w:pPr>
        <w:pStyle w:val="Heading2"/>
        <w:rPr>
          <w:lang w:val="lv-LV"/>
        </w:rPr>
      </w:pPr>
      <w:bookmarkStart w:id="114" w:name="_Toc30662300"/>
      <w:r w:rsidRPr="009E511A">
        <w:rPr>
          <w:lang w:val="lv-LV"/>
        </w:rPr>
        <w:t xml:space="preserve">6.2. Priekšlikumi </w:t>
      </w:r>
      <w:r w:rsidR="00D3790C" w:rsidRPr="009E511A">
        <w:rPr>
          <w:lang w:val="la-Latn"/>
        </w:rPr>
        <w:t xml:space="preserve">grozījumiem </w:t>
      </w:r>
      <w:r w:rsidR="00D3790C" w:rsidRPr="009E511A">
        <w:rPr>
          <w:lang w:val="lv-LV"/>
        </w:rPr>
        <w:t>teritorijas individuālajos</w:t>
      </w:r>
      <w:r w:rsidRPr="009E511A">
        <w:rPr>
          <w:lang w:val="lv-LV"/>
        </w:rPr>
        <w:t xml:space="preserve"> aizsar</w:t>
      </w:r>
      <w:r w:rsidR="00D3790C" w:rsidRPr="009E511A">
        <w:rPr>
          <w:lang w:val="lv-LV"/>
        </w:rPr>
        <w:t>dzības un izmantošanas noteikumos</w:t>
      </w:r>
      <w:bookmarkEnd w:id="114"/>
    </w:p>
    <w:p w14:paraId="7D2FBE1D" w14:textId="77777777" w:rsidR="00DD4655" w:rsidRPr="009E511A" w:rsidRDefault="00DD4655" w:rsidP="00DD4655">
      <w:pPr>
        <w:rPr>
          <w:rFonts w:ascii="Times New Roman" w:hAnsi="Times New Roman" w:cs="Times New Roman"/>
          <w:b/>
          <w:iCs/>
          <w:color w:val="70AD47" w:themeColor="accent6"/>
          <w:sz w:val="24"/>
          <w:szCs w:val="24"/>
          <w:lang w:val="lv-LV"/>
        </w:rPr>
      </w:pPr>
    </w:p>
    <w:p w14:paraId="7D2FBE1E" w14:textId="77777777" w:rsidR="00DD4655" w:rsidRPr="009E511A" w:rsidRDefault="00DD4655" w:rsidP="00DD4655">
      <w:pPr>
        <w:rPr>
          <w:rFonts w:ascii="Times New Roman" w:hAnsi="Times New Roman" w:cs="Times New Roman"/>
          <w:b/>
          <w:iCs/>
          <w:color w:val="70AD47" w:themeColor="accent6"/>
          <w:sz w:val="24"/>
          <w:szCs w:val="24"/>
          <w:lang w:val="lv-LV"/>
        </w:rPr>
      </w:pPr>
    </w:p>
    <w:p w14:paraId="7D2FBE1F" w14:textId="60577C4E" w:rsidR="009B6FF9" w:rsidRPr="009E511A" w:rsidRDefault="009B6FF9" w:rsidP="000A747E">
      <w:pPr>
        <w:widowControl/>
        <w:autoSpaceDE w:val="0"/>
        <w:autoSpaceDN w:val="0"/>
        <w:adjustRightInd w:val="0"/>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 xml:space="preserve">Atbilstoši spēkā esošajiem </w:t>
      </w:r>
      <w:r w:rsidR="00926156" w:rsidRPr="009E511A">
        <w:rPr>
          <w:rFonts w:ascii="Times New Roman" w:hAnsi="Times New Roman" w:cs="Times New Roman"/>
          <w:sz w:val="24"/>
          <w:szCs w:val="24"/>
          <w:lang w:val="la-Latn"/>
        </w:rPr>
        <w:t xml:space="preserve">MK </w:t>
      </w:r>
      <w:r w:rsidR="00B50790" w:rsidRPr="009E511A">
        <w:rPr>
          <w:rFonts w:ascii="Times New Roman" w:hAnsi="Times New Roman" w:cs="Times New Roman"/>
          <w:sz w:val="24"/>
          <w:szCs w:val="24"/>
          <w:lang w:val="la-Latn"/>
        </w:rPr>
        <w:t xml:space="preserve">2007. gada 22. maija </w:t>
      </w:r>
      <w:r w:rsidRPr="009E511A">
        <w:rPr>
          <w:rFonts w:ascii="Times New Roman" w:hAnsi="Times New Roman" w:cs="Times New Roman"/>
          <w:sz w:val="24"/>
          <w:szCs w:val="24"/>
          <w:lang w:val="la-Latn"/>
        </w:rPr>
        <w:t>noteikumiem Nr. 333 “</w:t>
      </w:r>
      <w:r w:rsidRPr="009E511A">
        <w:rPr>
          <w:rFonts w:ascii="Times New Roman" w:hAnsi="Times New Roman" w:cs="Times New Roman"/>
          <w:bCs/>
          <w:sz w:val="24"/>
          <w:szCs w:val="24"/>
          <w:shd w:val="clear" w:color="auto" w:fill="FFFFFF"/>
          <w:lang w:val="la-Latn"/>
        </w:rPr>
        <w:t xml:space="preserve">Dabas parka </w:t>
      </w:r>
      <w:r w:rsidR="002E48EF" w:rsidRPr="009E511A">
        <w:rPr>
          <w:rFonts w:ascii="Times New Roman" w:hAnsi="Times New Roman" w:cs="Times New Roman"/>
          <w:bCs/>
          <w:sz w:val="24"/>
          <w:szCs w:val="24"/>
          <w:shd w:val="clear" w:color="auto" w:fill="FFFFFF"/>
          <w:lang w:val="lv-LV"/>
        </w:rPr>
        <w:t>“</w:t>
      </w:r>
      <w:r w:rsidRPr="009E511A">
        <w:rPr>
          <w:rFonts w:ascii="Times New Roman" w:hAnsi="Times New Roman" w:cs="Times New Roman"/>
          <w:bCs/>
          <w:sz w:val="24"/>
          <w:szCs w:val="24"/>
          <w:shd w:val="clear" w:color="auto" w:fill="FFFFFF"/>
          <w:lang w:val="la-Latn"/>
        </w:rPr>
        <w:t>Numernes valnis</w:t>
      </w:r>
      <w:r w:rsidR="002E48EF" w:rsidRPr="009E511A">
        <w:rPr>
          <w:rFonts w:ascii="Times New Roman" w:hAnsi="Times New Roman" w:cs="Times New Roman"/>
          <w:bCs/>
          <w:sz w:val="24"/>
          <w:szCs w:val="24"/>
          <w:shd w:val="clear" w:color="auto" w:fill="FFFFFF"/>
          <w:lang w:val="lv-LV"/>
        </w:rPr>
        <w:t>”</w:t>
      </w:r>
      <w:r w:rsidRPr="009E511A">
        <w:rPr>
          <w:rFonts w:ascii="Times New Roman" w:hAnsi="Times New Roman" w:cs="Times New Roman"/>
          <w:bCs/>
          <w:sz w:val="24"/>
          <w:szCs w:val="24"/>
          <w:shd w:val="clear" w:color="auto" w:fill="FFFFFF"/>
          <w:lang w:val="la-Latn"/>
        </w:rPr>
        <w:t xml:space="preserve"> individuālie aizsardzības un izmantošanas noteikumi”, DP Numernes valnis </w:t>
      </w:r>
      <w:r w:rsidRPr="009E511A">
        <w:rPr>
          <w:rFonts w:ascii="Times New Roman" w:hAnsi="Times New Roman" w:cs="Times New Roman"/>
          <w:bCs/>
          <w:sz w:val="24"/>
          <w:szCs w:val="24"/>
          <w:shd w:val="clear" w:color="auto" w:fill="FFFFFF"/>
          <w:lang w:val="la-Latn"/>
        </w:rPr>
        <w:lastRenderedPageBreak/>
        <w:t>noteiktas divas funkcionālā</w:t>
      </w:r>
      <w:r w:rsidR="008A657F" w:rsidRPr="009E511A">
        <w:rPr>
          <w:rFonts w:ascii="Times New Roman" w:hAnsi="Times New Roman" w:cs="Times New Roman"/>
          <w:bCs/>
          <w:sz w:val="24"/>
          <w:szCs w:val="24"/>
          <w:shd w:val="clear" w:color="auto" w:fill="FFFFFF"/>
          <w:lang w:val="la-Latn"/>
        </w:rPr>
        <w:t>s</w:t>
      </w:r>
      <w:r w:rsidRPr="009E511A">
        <w:rPr>
          <w:rFonts w:ascii="Times New Roman" w:hAnsi="Times New Roman" w:cs="Times New Roman"/>
          <w:bCs/>
          <w:sz w:val="24"/>
          <w:szCs w:val="24"/>
          <w:shd w:val="clear" w:color="auto" w:fill="FFFFFF"/>
          <w:lang w:val="la-Latn"/>
        </w:rPr>
        <w:t xml:space="preserve"> zonas</w:t>
      </w:r>
      <w:r w:rsidR="00426D09" w:rsidRPr="009E511A">
        <w:rPr>
          <w:rFonts w:ascii="Times New Roman" w:hAnsi="Times New Roman" w:cs="Times New Roman"/>
          <w:bCs/>
          <w:sz w:val="24"/>
          <w:szCs w:val="24"/>
          <w:shd w:val="clear" w:color="auto" w:fill="FFFFFF"/>
          <w:lang w:val="lv-LV"/>
        </w:rPr>
        <w:t xml:space="preserve"> – </w:t>
      </w:r>
      <w:r w:rsidRPr="009E511A">
        <w:rPr>
          <w:rFonts w:ascii="Times New Roman" w:hAnsi="Times New Roman" w:cs="Times New Roman"/>
          <w:bCs/>
          <w:sz w:val="24"/>
          <w:szCs w:val="24"/>
          <w:shd w:val="clear" w:color="auto" w:fill="FFFFFF"/>
          <w:lang w:val="la-Latn"/>
        </w:rPr>
        <w:t>regulējamā režīma zona un dabas parka zona</w:t>
      </w:r>
      <w:r w:rsidR="008A657F" w:rsidRPr="009E511A">
        <w:rPr>
          <w:rFonts w:ascii="Times New Roman" w:hAnsi="Times New Roman" w:cs="Times New Roman"/>
          <w:bCs/>
          <w:sz w:val="24"/>
          <w:szCs w:val="24"/>
          <w:shd w:val="clear" w:color="auto" w:fill="FFFFFF"/>
          <w:lang w:val="la-Latn"/>
        </w:rPr>
        <w:t>, savukārt j</w:t>
      </w:r>
      <w:r w:rsidR="000A747E" w:rsidRPr="009E511A">
        <w:rPr>
          <w:rFonts w:ascii="Times New Roman" w:hAnsi="Times New Roman" w:cs="Times New Roman"/>
          <w:bCs/>
          <w:sz w:val="24"/>
          <w:szCs w:val="24"/>
          <w:shd w:val="clear" w:color="auto" w:fill="FFFFFF"/>
          <w:lang w:val="la-Latn"/>
        </w:rPr>
        <w:t xml:space="preserve">aunajā IAIN projektā tiek piedāvāts </w:t>
      </w:r>
      <w:r w:rsidR="000A747E" w:rsidRPr="009E511A">
        <w:rPr>
          <w:rFonts w:ascii="Times New Roman" w:hAnsi="Times New Roman" w:cs="Times New Roman"/>
          <w:sz w:val="24"/>
          <w:szCs w:val="24"/>
          <w:lang w:val="la-Latn"/>
        </w:rPr>
        <w:t>funkcionālais zonējums, paredzot regulējamā režīma, dabas lieguma, dabas parka un neitrālo zonu. Piedāvāt</w:t>
      </w:r>
      <w:r w:rsidR="008A657F" w:rsidRPr="009E511A">
        <w:rPr>
          <w:rFonts w:ascii="Times New Roman" w:hAnsi="Times New Roman" w:cs="Times New Roman"/>
          <w:sz w:val="24"/>
          <w:szCs w:val="24"/>
          <w:lang w:val="la-Latn"/>
        </w:rPr>
        <w:t>ais</w:t>
      </w:r>
      <w:r w:rsidR="000A747E" w:rsidRPr="009E511A">
        <w:rPr>
          <w:rFonts w:ascii="Times New Roman" w:hAnsi="Times New Roman" w:cs="Times New Roman"/>
          <w:sz w:val="24"/>
          <w:szCs w:val="24"/>
          <w:lang w:val="la-Latn"/>
        </w:rPr>
        <w:t xml:space="preserve"> funkcionā</w:t>
      </w:r>
      <w:r w:rsidR="008A657F" w:rsidRPr="009E511A">
        <w:rPr>
          <w:rFonts w:ascii="Times New Roman" w:hAnsi="Times New Roman" w:cs="Times New Roman"/>
          <w:sz w:val="24"/>
          <w:szCs w:val="24"/>
          <w:lang w:val="la-Latn"/>
        </w:rPr>
        <w:t>lais</w:t>
      </w:r>
      <w:r w:rsidR="000A747E" w:rsidRPr="009E511A">
        <w:rPr>
          <w:rFonts w:ascii="Times New Roman" w:hAnsi="Times New Roman" w:cs="Times New Roman"/>
          <w:sz w:val="24"/>
          <w:szCs w:val="24"/>
          <w:lang w:val="la-Latn"/>
        </w:rPr>
        <w:t xml:space="preserve"> zonējum</w:t>
      </w:r>
      <w:r w:rsidR="008A657F" w:rsidRPr="009E511A">
        <w:rPr>
          <w:rFonts w:ascii="Times New Roman" w:hAnsi="Times New Roman" w:cs="Times New Roman"/>
          <w:sz w:val="24"/>
          <w:szCs w:val="24"/>
          <w:lang w:val="la-Latn"/>
        </w:rPr>
        <w:t>s</w:t>
      </w:r>
      <w:r w:rsidR="000A747E" w:rsidRPr="009E511A">
        <w:rPr>
          <w:rFonts w:ascii="Times New Roman" w:hAnsi="Times New Roman" w:cs="Times New Roman"/>
          <w:sz w:val="24"/>
          <w:szCs w:val="24"/>
          <w:lang w:val="la-Latn"/>
        </w:rPr>
        <w:t xml:space="preserve"> balstīts </w:t>
      </w:r>
      <w:r w:rsidR="008A657F" w:rsidRPr="009E511A">
        <w:rPr>
          <w:rFonts w:ascii="Times New Roman" w:hAnsi="Times New Roman" w:cs="Times New Roman"/>
          <w:sz w:val="24"/>
          <w:szCs w:val="24"/>
          <w:lang w:val="la-Latn"/>
        </w:rPr>
        <w:t xml:space="preserve">uz </w:t>
      </w:r>
      <w:r w:rsidR="000A747E" w:rsidRPr="009E511A">
        <w:rPr>
          <w:rFonts w:ascii="Times New Roman" w:hAnsi="Times New Roman" w:cs="Times New Roman"/>
          <w:sz w:val="24"/>
          <w:szCs w:val="24"/>
          <w:lang w:val="la-Latn"/>
        </w:rPr>
        <w:t xml:space="preserve">ES nozīmes aizsargājamo </w:t>
      </w:r>
      <w:r w:rsidR="008A657F" w:rsidRPr="009E511A">
        <w:rPr>
          <w:rFonts w:ascii="Times New Roman" w:hAnsi="Times New Roman" w:cs="Times New Roman"/>
          <w:sz w:val="24"/>
          <w:szCs w:val="24"/>
          <w:lang w:val="la-Latn"/>
        </w:rPr>
        <w:t>biotopu izvietojumu un pret traucējumiem j</w:t>
      </w:r>
      <w:r w:rsidR="00426D09" w:rsidRPr="009E511A">
        <w:rPr>
          <w:rFonts w:ascii="Times New Roman" w:hAnsi="Times New Roman" w:cs="Times New Roman"/>
          <w:sz w:val="24"/>
          <w:szCs w:val="24"/>
          <w:lang w:val="lv-LV"/>
        </w:rPr>
        <w:t>u</w:t>
      </w:r>
      <w:r w:rsidR="008A657F" w:rsidRPr="009E511A">
        <w:rPr>
          <w:rFonts w:ascii="Times New Roman" w:hAnsi="Times New Roman" w:cs="Times New Roman"/>
          <w:sz w:val="24"/>
          <w:szCs w:val="24"/>
          <w:lang w:val="la-Latn"/>
        </w:rPr>
        <w:t xml:space="preserve">tīgo sugu labvēlīga aizsardzības stāvokļa nodrošināšanas nosacījumiem. </w:t>
      </w:r>
      <w:r w:rsidR="000A747E" w:rsidRPr="009E511A">
        <w:rPr>
          <w:rFonts w:ascii="Times New Roman" w:hAnsi="Times New Roman" w:cs="Times New Roman"/>
          <w:sz w:val="24"/>
          <w:szCs w:val="24"/>
          <w:lang w:val="la-Latn"/>
        </w:rPr>
        <w:t>Funkcionālā zonējuma izveidē</w:t>
      </w:r>
      <w:r w:rsidR="008A657F" w:rsidRPr="009E511A">
        <w:rPr>
          <w:rFonts w:ascii="Times New Roman" w:hAnsi="Times New Roman" w:cs="Times New Roman"/>
          <w:sz w:val="24"/>
          <w:szCs w:val="24"/>
          <w:lang w:val="la-Latn"/>
        </w:rPr>
        <w:t xml:space="preserve"> izvērtētas arī </w:t>
      </w:r>
      <w:r w:rsidR="000A747E" w:rsidRPr="009E511A">
        <w:rPr>
          <w:rFonts w:ascii="Times New Roman" w:hAnsi="Times New Roman" w:cs="Times New Roman"/>
          <w:sz w:val="24"/>
          <w:szCs w:val="24"/>
          <w:lang w:val="la-Latn"/>
        </w:rPr>
        <w:t>teritorijas saimnieciskās izmantošanas</w:t>
      </w:r>
      <w:r w:rsidR="008A657F" w:rsidRPr="009E511A">
        <w:rPr>
          <w:rFonts w:ascii="Times New Roman" w:hAnsi="Times New Roman" w:cs="Times New Roman"/>
          <w:sz w:val="24"/>
          <w:szCs w:val="24"/>
          <w:lang w:val="la-Latn"/>
        </w:rPr>
        <w:t xml:space="preserve"> iespējas</w:t>
      </w:r>
      <w:r w:rsidR="000A747E" w:rsidRPr="009E511A">
        <w:rPr>
          <w:rFonts w:ascii="Times New Roman" w:hAnsi="Times New Roman" w:cs="Times New Roman"/>
          <w:sz w:val="24"/>
          <w:szCs w:val="24"/>
          <w:lang w:val="la-Latn"/>
        </w:rPr>
        <w:t xml:space="preserve"> un teritorijas apmeklētāju intereses.</w:t>
      </w:r>
    </w:p>
    <w:p w14:paraId="7D2FBE20" w14:textId="77777777" w:rsidR="00FA2852" w:rsidRPr="009E511A" w:rsidRDefault="00FA2852" w:rsidP="000A747E">
      <w:pPr>
        <w:widowControl/>
        <w:autoSpaceDE w:val="0"/>
        <w:autoSpaceDN w:val="0"/>
        <w:adjustRightInd w:val="0"/>
        <w:jc w:val="both"/>
        <w:rPr>
          <w:rFonts w:ascii="Times New Roman" w:hAnsi="Times New Roman" w:cs="Times New Roman"/>
          <w:sz w:val="24"/>
          <w:szCs w:val="24"/>
          <w:lang w:val="la-Latn"/>
        </w:rPr>
      </w:pPr>
    </w:p>
    <w:p w14:paraId="7D2FBE21" w14:textId="77777777" w:rsidR="00FA2852" w:rsidRPr="009E511A" w:rsidRDefault="00FA2852" w:rsidP="000A747E">
      <w:pPr>
        <w:widowControl/>
        <w:autoSpaceDE w:val="0"/>
        <w:autoSpaceDN w:val="0"/>
        <w:adjustRightInd w:val="0"/>
        <w:jc w:val="both"/>
        <w:rPr>
          <w:rFonts w:ascii="Times New Roman" w:hAnsi="Times New Roman" w:cs="Times New Roman"/>
          <w:bCs/>
          <w:sz w:val="24"/>
          <w:szCs w:val="24"/>
          <w:shd w:val="clear" w:color="auto" w:fill="FFFFFF"/>
          <w:lang w:val="la-Latn"/>
        </w:rPr>
      </w:pPr>
      <w:r w:rsidRPr="009E511A">
        <w:rPr>
          <w:rFonts w:ascii="Times New Roman" w:hAnsi="Times New Roman" w:cs="Times New Roman"/>
          <w:sz w:val="24"/>
          <w:szCs w:val="24"/>
          <w:lang w:val="la-Latn"/>
        </w:rPr>
        <w:t>S</w:t>
      </w:r>
      <w:r w:rsidRPr="009E511A">
        <w:rPr>
          <w:rFonts w:ascii="Times New Roman" w:hAnsi="Times New Roman" w:cs="Times New Roman"/>
          <w:sz w:val="24"/>
          <w:szCs w:val="24"/>
          <w:lang w:val="lv-LV"/>
        </w:rPr>
        <w:t>agatavotaj</w:t>
      </w:r>
      <w:r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 jauno DP “Numernes valnis” individuālo aizsardzības un izmantošanas noteikumu projekt</w:t>
      </w:r>
      <w:r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 iekļauti aizsardzības un izmantošanas noteikumi, kas attiecas uz visu DP “Numernes valnis” teritoriju, kā arī uz katru no paredzētajām funkcionālajām zonām.</w:t>
      </w:r>
    </w:p>
    <w:p w14:paraId="7D2FBE22" w14:textId="77777777" w:rsidR="00E748FF" w:rsidRPr="009E511A" w:rsidRDefault="00E748FF" w:rsidP="000A747E">
      <w:pPr>
        <w:jc w:val="both"/>
        <w:rPr>
          <w:rFonts w:ascii="Times New Roman" w:hAnsi="Times New Roman" w:cs="Times New Roman"/>
          <w:sz w:val="24"/>
          <w:szCs w:val="24"/>
          <w:lang w:val="la-Latn"/>
        </w:rPr>
      </w:pPr>
    </w:p>
    <w:p w14:paraId="7D2FBE23" w14:textId="77777777" w:rsidR="00F97387" w:rsidRPr="009E511A" w:rsidRDefault="00F97387" w:rsidP="000A747E">
      <w:pPr>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lang w:val="la-Latn"/>
        </w:rPr>
        <w:t xml:space="preserve">Spēkā esošajos IAIN </w:t>
      </w:r>
      <w:r w:rsidRPr="009E511A">
        <w:rPr>
          <w:rFonts w:ascii="Times New Roman" w:hAnsi="Times New Roman" w:cs="Times New Roman"/>
          <w:b/>
          <w:sz w:val="24"/>
          <w:szCs w:val="24"/>
          <w:lang w:val="la-Latn"/>
        </w:rPr>
        <w:t>r</w:t>
      </w:r>
      <w:r w:rsidRPr="009E511A">
        <w:rPr>
          <w:rFonts w:ascii="Times New Roman" w:hAnsi="Times New Roman" w:cs="Times New Roman"/>
          <w:b/>
          <w:sz w:val="24"/>
          <w:szCs w:val="24"/>
          <w:shd w:val="clear" w:color="auto" w:fill="FFFFFF"/>
          <w:lang w:val="la-Latn"/>
        </w:rPr>
        <w:t>egulējamā režīma zona</w:t>
      </w:r>
      <w:r w:rsidRPr="009E511A">
        <w:rPr>
          <w:rFonts w:ascii="Times New Roman" w:hAnsi="Times New Roman" w:cs="Times New Roman"/>
          <w:sz w:val="24"/>
          <w:szCs w:val="24"/>
          <w:shd w:val="clear" w:color="auto" w:fill="FFFFFF"/>
          <w:lang w:val="la-Latn"/>
        </w:rPr>
        <w:t xml:space="preserve"> ir izveidota, lai nodrošinātu aizsardzību īpaši aizsargājamām sugām, kā arī osveida vaļņa avotainajai dienvidu nogāzei, pārejas un augstajiem purviem, pārmitriem mežiem un kaļķainiem zāļu purviem ar dižo aslapi </w:t>
      </w:r>
      <w:r w:rsidRPr="009E511A">
        <w:rPr>
          <w:rFonts w:ascii="Times New Roman" w:hAnsi="Times New Roman" w:cs="Times New Roman"/>
          <w:i/>
          <w:iCs/>
          <w:sz w:val="24"/>
          <w:szCs w:val="24"/>
          <w:shd w:val="clear" w:color="auto" w:fill="FFFFFF"/>
          <w:lang w:val="la-Latn"/>
        </w:rPr>
        <w:t>Cladium mariscus</w:t>
      </w:r>
      <w:r w:rsidRPr="009E511A">
        <w:rPr>
          <w:rFonts w:ascii="Times New Roman" w:hAnsi="Times New Roman" w:cs="Times New Roman"/>
          <w:sz w:val="24"/>
          <w:szCs w:val="24"/>
          <w:shd w:val="clear" w:color="auto" w:fill="FFFFFF"/>
          <w:lang w:val="la-Latn"/>
        </w:rPr>
        <w:t xml:space="preserve">. </w:t>
      </w:r>
      <w:r w:rsidR="00D36E26" w:rsidRPr="009E511A">
        <w:rPr>
          <w:rFonts w:ascii="Times New Roman" w:hAnsi="Times New Roman" w:cs="Times New Roman"/>
          <w:sz w:val="24"/>
          <w:szCs w:val="24"/>
          <w:shd w:val="clear" w:color="auto" w:fill="FFFFFF"/>
          <w:lang w:val="la-Latn"/>
        </w:rPr>
        <w:t xml:space="preserve">Atbilstoši spēkā esošajiem IAIN regulējamā režīma zonā ir </w:t>
      </w:r>
      <w:r w:rsidR="00E27C50" w:rsidRPr="009E511A">
        <w:rPr>
          <w:rFonts w:ascii="Times New Roman" w:hAnsi="Times New Roman" w:cs="Times New Roman"/>
          <w:sz w:val="24"/>
          <w:szCs w:val="24"/>
          <w:shd w:val="clear" w:color="auto" w:fill="FFFFFF"/>
          <w:lang w:val="la-Latn"/>
        </w:rPr>
        <w:t>a</w:t>
      </w:r>
      <w:r w:rsidR="00C25F70" w:rsidRPr="009E511A">
        <w:rPr>
          <w:rFonts w:ascii="Times New Roman" w:hAnsi="Times New Roman" w:cs="Times New Roman"/>
          <w:sz w:val="24"/>
          <w:szCs w:val="24"/>
          <w:shd w:val="clear" w:color="auto" w:fill="FFFFFF"/>
          <w:lang w:val="la-Latn"/>
        </w:rPr>
        <w:t>izliegts veikt jebkādu mežsaimniecisko darbību, izņemot meža ugunsdrošības pasākumu īstenošanu, kā arī bīstamo koku ciršanu un novākšanu.</w:t>
      </w:r>
    </w:p>
    <w:p w14:paraId="7D2FBE24" w14:textId="77777777" w:rsidR="00C25F70" w:rsidRPr="009E511A" w:rsidRDefault="00C25F70" w:rsidP="000A747E">
      <w:pPr>
        <w:jc w:val="both"/>
        <w:rPr>
          <w:rFonts w:ascii="Times New Roman" w:hAnsi="Times New Roman" w:cs="Times New Roman"/>
          <w:sz w:val="24"/>
          <w:szCs w:val="24"/>
          <w:lang w:val="la-Latn"/>
        </w:rPr>
      </w:pPr>
    </w:p>
    <w:p w14:paraId="7D2FBE25" w14:textId="77777777" w:rsidR="004A508D" w:rsidRPr="009E511A" w:rsidRDefault="00C25F70" w:rsidP="00E54AB3">
      <w:pPr>
        <w:widowControl/>
        <w:autoSpaceDE w:val="0"/>
        <w:autoSpaceDN w:val="0"/>
        <w:adjustRightInd w:val="0"/>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shd w:val="clear" w:color="auto" w:fill="FFFFFF"/>
          <w:lang w:val="la-Latn"/>
        </w:rPr>
        <w:t>Piedāvā</w:t>
      </w:r>
      <w:r w:rsidR="00BC3C3D" w:rsidRPr="009E511A">
        <w:rPr>
          <w:rFonts w:ascii="Times New Roman" w:hAnsi="Times New Roman" w:cs="Times New Roman"/>
          <w:sz w:val="24"/>
          <w:szCs w:val="24"/>
          <w:shd w:val="clear" w:color="auto" w:fill="FFFFFF"/>
          <w:lang w:val="la-Latn"/>
        </w:rPr>
        <w:t>tajā IAIN projektā</w:t>
      </w:r>
      <w:r w:rsidRPr="009E511A">
        <w:rPr>
          <w:rFonts w:ascii="Times New Roman" w:hAnsi="Times New Roman" w:cs="Times New Roman"/>
          <w:sz w:val="24"/>
          <w:szCs w:val="24"/>
          <w:shd w:val="clear" w:color="auto" w:fill="FFFFFF"/>
          <w:lang w:val="la-Latn"/>
        </w:rPr>
        <w:t xml:space="preserve"> jaunais funkcionālais zonējums </w:t>
      </w:r>
      <w:r w:rsidR="00BC3C3D" w:rsidRPr="009E511A">
        <w:rPr>
          <w:rFonts w:ascii="Times New Roman" w:hAnsi="Times New Roman" w:cs="Times New Roman"/>
          <w:sz w:val="24"/>
          <w:szCs w:val="24"/>
          <w:shd w:val="clear" w:color="auto" w:fill="FFFFFF"/>
          <w:lang w:val="la-Latn"/>
        </w:rPr>
        <w:t>paredz regul</w:t>
      </w:r>
      <w:r w:rsidR="00851746" w:rsidRPr="009E511A">
        <w:rPr>
          <w:rFonts w:ascii="Times New Roman" w:hAnsi="Times New Roman" w:cs="Times New Roman"/>
          <w:sz w:val="24"/>
          <w:szCs w:val="24"/>
          <w:shd w:val="clear" w:color="auto" w:fill="FFFFFF"/>
          <w:lang w:val="la-Latn"/>
        </w:rPr>
        <w:t>ē</w:t>
      </w:r>
      <w:r w:rsidR="004A508D" w:rsidRPr="009E511A">
        <w:rPr>
          <w:rFonts w:ascii="Times New Roman" w:hAnsi="Times New Roman" w:cs="Times New Roman"/>
          <w:sz w:val="24"/>
          <w:szCs w:val="24"/>
          <w:shd w:val="clear" w:color="auto" w:fill="FFFFFF"/>
          <w:lang w:val="la-Latn"/>
        </w:rPr>
        <w:t>jamā rež</w:t>
      </w:r>
      <w:r w:rsidR="00BC3C3D" w:rsidRPr="009E511A">
        <w:rPr>
          <w:rFonts w:ascii="Times New Roman" w:hAnsi="Times New Roman" w:cs="Times New Roman"/>
          <w:sz w:val="24"/>
          <w:szCs w:val="24"/>
          <w:shd w:val="clear" w:color="auto" w:fill="FFFFFF"/>
          <w:lang w:val="la-Latn"/>
        </w:rPr>
        <w:t xml:space="preserve">īma zonu saglabāt </w:t>
      </w:r>
      <w:r w:rsidR="004A508D" w:rsidRPr="009E511A">
        <w:rPr>
          <w:rFonts w:ascii="Times New Roman" w:hAnsi="Times New Roman" w:cs="Times New Roman"/>
          <w:sz w:val="24"/>
          <w:szCs w:val="24"/>
          <w:shd w:val="clear" w:color="auto" w:fill="FFFFFF"/>
          <w:lang w:val="la-Latn"/>
        </w:rPr>
        <w:t xml:space="preserve">mitrāju kompleksā ap Kugreņu un Vidējo ezeru ietilpstošajos ES nozīmes īpaši aizsargājamos mežu biotopos. </w:t>
      </w:r>
      <w:r w:rsidR="0014102E" w:rsidRPr="009E511A">
        <w:rPr>
          <w:rFonts w:ascii="Times New Roman" w:hAnsi="Times New Roman" w:cs="Times New Roman"/>
          <w:sz w:val="24"/>
          <w:szCs w:val="24"/>
          <w:lang w:val="la-Latn"/>
        </w:rPr>
        <w:t>Regulējamā režīma zonā tiek piedavāts iekļaut arī atsevišķas mitrājos ietilpstošās mežaudzes, kas vēl nekvalificējas aizsargājamo mežu biotopu kvalitātes kritērijiem, tomēr, nodrošinot neiejaukšanās režīmu, tiktu uzlabota to ekoloģiskā vērtība un strukturālā daudzveidība.</w:t>
      </w:r>
    </w:p>
    <w:p w14:paraId="7D2FBE26" w14:textId="77777777" w:rsidR="004A508D" w:rsidRPr="009E511A" w:rsidRDefault="004A508D" w:rsidP="00E54AB3">
      <w:pPr>
        <w:widowControl/>
        <w:autoSpaceDE w:val="0"/>
        <w:autoSpaceDN w:val="0"/>
        <w:adjustRightInd w:val="0"/>
        <w:jc w:val="both"/>
        <w:rPr>
          <w:rFonts w:ascii="Times New Roman" w:hAnsi="Times New Roman" w:cs="Times New Roman"/>
          <w:sz w:val="24"/>
          <w:szCs w:val="24"/>
          <w:shd w:val="clear" w:color="auto" w:fill="FFFFFF"/>
          <w:lang w:val="la-Latn"/>
        </w:rPr>
      </w:pPr>
    </w:p>
    <w:p w14:paraId="7D2FBE27" w14:textId="58203DB9" w:rsidR="00E54AB3" w:rsidRPr="009E511A" w:rsidRDefault="00032C7B" w:rsidP="00E54AB3">
      <w:pPr>
        <w:widowControl/>
        <w:autoSpaceDE w:val="0"/>
        <w:autoSpaceDN w:val="0"/>
        <w:adjustRightInd w:val="0"/>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shd w:val="clear" w:color="auto" w:fill="FFFFFF"/>
          <w:lang w:val="la-Latn"/>
        </w:rPr>
        <w:t>Regulējamā režīma zonu paredzēts saglabāt arī</w:t>
      </w:r>
      <w:r w:rsidR="00BC3C3D" w:rsidRPr="009E511A">
        <w:rPr>
          <w:rFonts w:ascii="Times New Roman" w:hAnsi="Times New Roman" w:cs="Times New Roman"/>
          <w:sz w:val="24"/>
          <w:szCs w:val="24"/>
          <w:shd w:val="clear" w:color="auto" w:fill="FFFFFF"/>
          <w:lang w:val="la-Latn"/>
        </w:rPr>
        <w:t xml:space="preserve"> </w:t>
      </w:r>
      <w:r w:rsidR="00BC3C3D" w:rsidRPr="009E511A">
        <w:rPr>
          <w:rFonts w:ascii="Times New Roman" w:hAnsi="Times New Roman" w:cs="Times New Roman"/>
          <w:sz w:val="24"/>
          <w:szCs w:val="24"/>
          <w:lang w:val="la-Latn"/>
        </w:rPr>
        <w:t xml:space="preserve">īpaši aizsargājamo sugu lielā torņgliemeža </w:t>
      </w:r>
      <w:r w:rsidR="00BC3C3D" w:rsidRPr="009E511A">
        <w:rPr>
          <w:rFonts w:ascii="Times New Roman" w:hAnsi="Times New Roman" w:cs="Times New Roman"/>
          <w:i/>
          <w:sz w:val="24"/>
          <w:szCs w:val="24"/>
          <w:lang w:val="la-Latn"/>
        </w:rPr>
        <w:t>Ena montana</w:t>
      </w:r>
      <w:r w:rsidR="00BC3C3D" w:rsidRPr="009E511A">
        <w:rPr>
          <w:rFonts w:ascii="Times New Roman" w:hAnsi="Times New Roman" w:cs="Times New Roman"/>
          <w:sz w:val="24"/>
          <w:szCs w:val="24"/>
          <w:lang w:val="lv-LV"/>
        </w:rPr>
        <w:t xml:space="preserve"> un </w:t>
      </w:r>
      <w:r w:rsidR="00BC3C3D" w:rsidRPr="009E511A">
        <w:rPr>
          <w:rFonts w:ascii="Times New Roman" w:hAnsi="Times New Roman" w:cs="Times New Roman"/>
          <w:sz w:val="24"/>
          <w:szCs w:val="24"/>
          <w:lang w:val="la-Latn"/>
        </w:rPr>
        <w:t xml:space="preserve">dzeltenās dzegužkurpītes </w:t>
      </w:r>
      <w:r w:rsidR="00BC3C3D" w:rsidRPr="009E511A">
        <w:rPr>
          <w:rFonts w:ascii="Times New Roman" w:hAnsi="Times New Roman" w:cs="Times New Roman"/>
          <w:i/>
          <w:sz w:val="24"/>
          <w:szCs w:val="24"/>
          <w:shd w:val="clear" w:color="auto" w:fill="FFFFFF"/>
          <w:lang w:val="lv-LV"/>
        </w:rPr>
        <w:t>Cypripedium calceolus</w:t>
      </w:r>
      <w:r w:rsidR="00BC3C3D" w:rsidRPr="009E511A">
        <w:rPr>
          <w:rFonts w:ascii="Times New Roman" w:hAnsi="Times New Roman" w:cs="Times New Roman"/>
          <w:sz w:val="24"/>
          <w:szCs w:val="24"/>
          <w:lang w:val="la-Latn"/>
        </w:rPr>
        <w:t xml:space="preserve"> aizsardzībai izveidotajos mikroliegumos. </w:t>
      </w:r>
      <w:r w:rsidR="00E54AB3" w:rsidRPr="009E511A">
        <w:rPr>
          <w:rFonts w:ascii="Times New Roman" w:hAnsi="Times New Roman" w:cs="Times New Roman"/>
          <w:sz w:val="24"/>
          <w:szCs w:val="24"/>
          <w:lang w:val="la-Latn"/>
        </w:rPr>
        <w:t xml:space="preserve">Regulējamā režīma zonā paredzēto atļauto un aizliegto darbību noteikšanai pamatā izmantoti </w:t>
      </w:r>
      <w:r w:rsidR="006B40CC" w:rsidRPr="009E511A">
        <w:rPr>
          <w:rFonts w:ascii="Times New Roman" w:hAnsi="Times New Roman" w:cs="Times New Roman"/>
          <w:sz w:val="24"/>
          <w:szCs w:val="24"/>
          <w:lang w:val="la-Latn"/>
        </w:rPr>
        <w:t xml:space="preserve">MK </w:t>
      </w:r>
      <w:r w:rsidR="00237853" w:rsidRPr="009E511A">
        <w:rPr>
          <w:rFonts w:ascii="Times New Roman" w:hAnsi="Times New Roman" w:cs="Times New Roman"/>
          <w:sz w:val="24"/>
          <w:szCs w:val="24"/>
          <w:lang w:val="la-Latn"/>
        </w:rPr>
        <w:t xml:space="preserve">2012. gada 18. decembra </w:t>
      </w:r>
      <w:r w:rsidR="006B40CC" w:rsidRPr="009E511A">
        <w:rPr>
          <w:rFonts w:ascii="Times New Roman" w:hAnsi="Times New Roman" w:cs="Times New Roman"/>
          <w:sz w:val="24"/>
          <w:szCs w:val="24"/>
          <w:lang w:val="la-Latn"/>
        </w:rPr>
        <w:t>noteikumos Nr. 940 “Noteikumi par mikroliegumu izveidošanas un apsaimniekošanas kārtību, to aizsardzību, kā arī mikroliegumu un to buferzonu noteikšanu”</w:t>
      </w:r>
      <w:r w:rsidR="00315523" w:rsidRPr="009E511A">
        <w:rPr>
          <w:rFonts w:ascii="Times New Roman" w:hAnsi="Times New Roman" w:cs="Times New Roman"/>
          <w:sz w:val="24"/>
          <w:szCs w:val="24"/>
          <w:lang w:val="la-Latn"/>
        </w:rPr>
        <w:t xml:space="preserve"> definētie </w:t>
      </w:r>
      <w:r w:rsidR="00E54AB3" w:rsidRPr="009E511A">
        <w:rPr>
          <w:rFonts w:ascii="Times New Roman" w:hAnsi="Times New Roman" w:cs="Times New Roman"/>
          <w:sz w:val="24"/>
          <w:szCs w:val="24"/>
          <w:lang w:val="la-Latn"/>
        </w:rPr>
        <w:t>uz vaskulāro augu</w:t>
      </w:r>
      <w:r w:rsidR="00315523" w:rsidRPr="009E511A">
        <w:rPr>
          <w:rFonts w:ascii="Times New Roman" w:hAnsi="Times New Roman" w:cs="Times New Roman"/>
          <w:sz w:val="24"/>
          <w:szCs w:val="24"/>
          <w:lang w:val="la-Latn"/>
        </w:rPr>
        <w:t xml:space="preserve"> un bezmugurkaulnieku </w:t>
      </w:r>
      <w:r w:rsidR="00504DAA" w:rsidRPr="009E511A">
        <w:rPr>
          <w:rFonts w:ascii="Times New Roman" w:hAnsi="Times New Roman" w:cs="Times New Roman"/>
          <w:sz w:val="24"/>
          <w:szCs w:val="24"/>
          <w:lang w:val="la-Latn"/>
        </w:rPr>
        <w:t>aizsardzību vērstie</w:t>
      </w:r>
      <w:r w:rsidR="00E54AB3" w:rsidRPr="009E511A">
        <w:rPr>
          <w:rFonts w:ascii="Times New Roman" w:hAnsi="Times New Roman" w:cs="Times New Roman"/>
          <w:sz w:val="24"/>
          <w:szCs w:val="24"/>
          <w:lang w:val="la-Latn"/>
        </w:rPr>
        <w:t xml:space="preserve"> </w:t>
      </w:r>
      <w:r w:rsidR="00237853" w:rsidRPr="009E511A">
        <w:rPr>
          <w:rFonts w:ascii="Times New Roman" w:hAnsi="Times New Roman" w:cs="Times New Roman"/>
          <w:sz w:val="24"/>
          <w:szCs w:val="24"/>
          <w:lang w:val="la-Latn"/>
        </w:rPr>
        <w:t xml:space="preserve">mikroliegumu </w:t>
      </w:r>
      <w:r w:rsidR="00E54AB3" w:rsidRPr="009E511A">
        <w:rPr>
          <w:rFonts w:ascii="Times New Roman" w:hAnsi="Times New Roman" w:cs="Times New Roman"/>
          <w:sz w:val="24"/>
          <w:szCs w:val="24"/>
          <w:lang w:val="la-Latn"/>
        </w:rPr>
        <w:t>aizsardzības un izmantošanas noteikumu formulējumi</w:t>
      </w:r>
      <w:r w:rsidR="00315523" w:rsidRPr="009E511A">
        <w:rPr>
          <w:rFonts w:ascii="Times New Roman" w:hAnsi="Times New Roman" w:cs="Times New Roman"/>
          <w:sz w:val="24"/>
          <w:szCs w:val="24"/>
          <w:lang w:val="la-Latn"/>
        </w:rPr>
        <w:t>.</w:t>
      </w:r>
      <w:r w:rsidR="00504DAA" w:rsidRPr="009E511A">
        <w:rPr>
          <w:rFonts w:ascii="Times New Roman" w:hAnsi="Times New Roman" w:cs="Times New Roman"/>
          <w:sz w:val="24"/>
          <w:szCs w:val="24"/>
          <w:lang w:val="la-Latn"/>
        </w:rPr>
        <w:t xml:space="preserve"> Atbilstoši sagatavotajam IAIN projektam regulējamā režīma zonā a</w:t>
      </w:r>
      <w:r w:rsidR="00504DAA" w:rsidRPr="009E511A">
        <w:rPr>
          <w:rFonts w:ascii="Times New Roman" w:hAnsi="Times New Roman" w:cs="Times New Roman"/>
          <w:sz w:val="24"/>
          <w:szCs w:val="24"/>
          <w:shd w:val="clear" w:color="auto" w:fill="FFFFFF"/>
          <w:lang w:val="la-Latn"/>
        </w:rPr>
        <w:t xml:space="preserve">izliegta jebkāda veida darbība, kas ir pretrunā ar mikroliegumu izveidošanas mērķiem un uzdevumiem, iznīcina vai traucē attiecīgo īpaši aizsargājamo sugu, </w:t>
      </w:r>
      <w:r w:rsidR="005C3CBF" w:rsidRPr="009E511A">
        <w:rPr>
          <w:rFonts w:ascii="Times New Roman" w:hAnsi="Times New Roman" w:cs="Times New Roman"/>
          <w:sz w:val="24"/>
          <w:szCs w:val="24"/>
          <w:shd w:val="clear" w:color="auto" w:fill="FFFFFF"/>
          <w:lang w:val="la-Latn"/>
        </w:rPr>
        <w:t xml:space="preserve">kā arī </w:t>
      </w:r>
      <w:r w:rsidR="00504DAA" w:rsidRPr="009E511A">
        <w:rPr>
          <w:rFonts w:ascii="Times New Roman" w:hAnsi="Times New Roman" w:cs="Times New Roman"/>
          <w:sz w:val="24"/>
          <w:szCs w:val="24"/>
          <w:shd w:val="clear" w:color="auto" w:fill="FFFFFF"/>
          <w:lang w:val="la-Latn"/>
        </w:rPr>
        <w:t>bojā vai iznīcina tās dzīvotni.</w:t>
      </w:r>
      <w:r w:rsidR="00237853" w:rsidRPr="009E511A">
        <w:rPr>
          <w:rFonts w:ascii="Times New Roman" w:hAnsi="Times New Roman" w:cs="Times New Roman"/>
          <w:sz w:val="24"/>
          <w:szCs w:val="24"/>
          <w:lang w:val="la-Latn"/>
        </w:rPr>
        <w:t xml:space="preserve"> Atbilstoši</w:t>
      </w:r>
      <w:r w:rsidR="00237853" w:rsidRPr="009E511A">
        <w:rPr>
          <w:rFonts w:ascii="Times New Roman" w:hAnsi="Times New Roman" w:cs="Times New Roman"/>
          <w:sz w:val="24"/>
          <w:szCs w:val="24"/>
          <w:shd w:val="clear" w:color="auto" w:fill="FFFFFF"/>
          <w:lang w:val="la-Latn"/>
        </w:rPr>
        <w:t xml:space="preserve"> </w:t>
      </w:r>
      <w:r w:rsidR="00926156" w:rsidRPr="009E511A">
        <w:rPr>
          <w:rFonts w:ascii="Times New Roman" w:hAnsi="Times New Roman" w:cs="Times New Roman"/>
          <w:sz w:val="24"/>
          <w:szCs w:val="24"/>
          <w:lang w:val="la-Latn"/>
        </w:rPr>
        <w:t>MK 2012. gada 18. decembra noteikum</w:t>
      </w:r>
      <w:r w:rsidR="00926156">
        <w:rPr>
          <w:rFonts w:ascii="Times New Roman" w:hAnsi="Times New Roman" w:cs="Times New Roman"/>
          <w:sz w:val="24"/>
          <w:szCs w:val="24"/>
          <w:lang w:val="lv-LV"/>
        </w:rPr>
        <w:t>u</w:t>
      </w:r>
      <w:r w:rsidR="00926156" w:rsidRPr="009E511A">
        <w:rPr>
          <w:rFonts w:ascii="Times New Roman" w:hAnsi="Times New Roman" w:cs="Times New Roman"/>
          <w:sz w:val="24"/>
          <w:szCs w:val="24"/>
          <w:lang w:val="la-Latn"/>
        </w:rPr>
        <w:t xml:space="preserve"> Nr. 940 “Noteikumi par mikroliegumu izveidošanas un apsaimniekošanas kārtību, to aizsardzību, kā arī mikroliegumu un to buferzonu noteikšanu</w:t>
      </w:r>
      <w:r w:rsidR="00926156" w:rsidRPr="009E511A" w:rsidDel="00926156">
        <w:rPr>
          <w:rFonts w:ascii="Times New Roman" w:hAnsi="Times New Roman" w:cs="Times New Roman"/>
          <w:sz w:val="24"/>
          <w:szCs w:val="24"/>
          <w:shd w:val="clear" w:color="auto" w:fill="FFFFFF"/>
          <w:lang w:val="la-Latn"/>
        </w:rPr>
        <w:t xml:space="preserve"> </w:t>
      </w:r>
      <w:r w:rsidR="005C3CBF" w:rsidRPr="009E511A">
        <w:rPr>
          <w:rFonts w:ascii="Times New Roman" w:hAnsi="Times New Roman" w:cs="Times New Roman"/>
          <w:sz w:val="24"/>
          <w:szCs w:val="24"/>
          <w:shd w:val="clear" w:color="auto" w:fill="FFFFFF"/>
          <w:lang w:val="la-Latn"/>
        </w:rPr>
        <w:t xml:space="preserve">61. punktam, mikrolieguma statusu iespējams atcelt, ja tas tiek iekļauts īpaši aizsargājamas dabas teritorijas funkcionālajā zonā, kuras noteikumi pilnībā nodrošina tās sugas vai biotopa aizsardzību un apsaimniekošanu, kuras dēļ mikroliegums izveidots. </w:t>
      </w:r>
      <w:r w:rsidR="00237853" w:rsidRPr="009E511A">
        <w:rPr>
          <w:rFonts w:ascii="Times New Roman" w:hAnsi="Times New Roman" w:cs="Times New Roman"/>
          <w:sz w:val="24"/>
          <w:szCs w:val="24"/>
          <w:lang w:val="la-Latn"/>
        </w:rPr>
        <w:t>Pēc jauno individuālo aizsardzības un izmantošanas noteikumu apstiprināšanas, tiek plānots atcelt šo sugu aizsardzībai izveidoto mikroliegumu statusu, jo regulējamā režīma zonā paredzētais neiejaukšanās režīms un paredzētie mežsaimnieciskās darbības ierobežojumi nodrošinās šīm sugām nepieciešamo aizsardzību.</w:t>
      </w:r>
    </w:p>
    <w:p w14:paraId="7D2FBE28" w14:textId="77777777" w:rsidR="00E54AB3" w:rsidRPr="009E511A" w:rsidRDefault="00E54AB3" w:rsidP="000A747E">
      <w:pPr>
        <w:jc w:val="both"/>
        <w:rPr>
          <w:rFonts w:ascii="Times New Roman" w:hAnsi="Times New Roman" w:cs="Times New Roman"/>
          <w:sz w:val="24"/>
          <w:szCs w:val="24"/>
          <w:lang w:val="la-Latn"/>
        </w:rPr>
      </w:pPr>
    </w:p>
    <w:p w14:paraId="7D2FBE29" w14:textId="77777777" w:rsidR="00851746" w:rsidRPr="009E511A" w:rsidRDefault="00851746" w:rsidP="000A747E">
      <w:pPr>
        <w:jc w:val="both"/>
        <w:rPr>
          <w:rFonts w:ascii="Times New Roman" w:hAnsi="Times New Roman" w:cs="Times New Roman"/>
          <w:sz w:val="24"/>
          <w:szCs w:val="24"/>
          <w:lang w:val="la-Latn"/>
        </w:rPr>
      </w:pPr>
      <w:r w:rsidRPr="009E511A">
        <w:rPr>
          <w:rFonts w:ascii="Times New Roman" w:hAnsi="Times New Roman" w:cs="Times New Roman"/>
          <w:b/>
          <w:sz w:val="24"/>
          <w:szCs w:val="24"/>
          <w:lang w:val="la-Latn"/>
        </w:rPr>
        <w:t>Dabas liegum</w:t>
      </w:r>
      <w:r w:rsidR="000032EE" w:rsidRPr="009E511A">
        <w:rPr>
          <w:rFonts w:ascii="Times New Roman" w:hAnsi="Times New Roman" w:cs="Times New Roman"/>
          <w:b/>
          <w:sz w:val="24"/>
          <w:szCs w:val="24"/>
          <w:lang w:val="la-Latn"/>
        </w:rPr>
        <w:t>a</w:t>
      </w:r>
      <w:r w:rsidRPr="009E511A">
        <w:rPr>
          <w:rFonts w:ascii="Times New Roman" w:hAnsi="Times New Roman" w:cs="Times New Roman"/>
          <w:b/>
          <w:sz w:val="24"/>
          <w:szCs w:val="24"/>
          <w:lang w:val="la-Latn"/>
        </w:rPr>
        <w:t xml:space="preserve"> zonā</w:t>
      </w:r>
      <w:r w:rsidRPr="009E511A">
        <w:rPr>
          <w:rFonts w:ascii="Times New Roman" w:hAnsi="Times New Roman" w:cs="Times New Roman"/>
          <w:sz w:val="24"/>
          <w:szCs w:val="24"/>
          <w:lang w:val="la-Latn"/>
        </w:rPr>
        <w:t xml:space="preserve"> tiek </w:t>
      </w:r>
      <w:r w:rsidR="00032C7B" w:rsidRPr="009E511A">
        <w:rPr>
          <w:rFonts w:ascii="Times New Roman" w:hAnsi="Times New Roman" w:cs="Times New Roman"/>
          <w:sz w:val="24"/>
          <w:szCs w:val="24"/>
          <w:lang w:val="la-Latn"/>
        </w:rPr>
        <w:t>rekomendēts</w:t>
      </w:r>
      <w:r w:rsidRPr="009E511A">
        <w:rPr>
          <w:rFonts w:ascii="Times New Roman" w:hAnsi="Times New Roman" w:cs="Times New Roman"/>
          <w:sz w:val="24"/>
          <w:szCs w:val="24"/>
          <w:lang w:val="la-Latn"/>
        </w:rPr>
        <w:t xml:space="preserve"> iekļaut </w:t>
      </w:r>
      <w:r w:rsidR="00032C7B" w:rsidRPr="009E511A">
        <w:rPr>
          <w:rFonts w:ascii="Times New Roman" w:hAnsi="Times New Roman" w:cs="Times New Roman"/>
          <w:sz w:val="24"/>
          <w:szCs w:val="24"/>
          <w:lang w:val="la-Latn"/>
        </w:rPr>
        <w:t xml:space="preserve">ārpus ierosinātās regulējamās režīma zonas esošos </w:t>
      </w:r>
      <w:r w:rsidRPr="009E511A">
        <w:rPr>
          <w:rFonts w:ascii="Times New Roman" w:hAnsi="Times New Roman" w:cs="Times New Roman"/>
          <w:sz w:val="24"/>
          <w:szCs w:val="24"/>
          <w:lang w:val="la-Latn"/>
        </w:rPr>
        <w:t xml:space="preserve">visus īpaši aizsargājamos </w:t>
      </w:r>
      <w:r w:rsidR="0014102E" w:rsidRPr="009E511A">
        <w:rPr>
          <w:rFonts w:ascii="Times New Roman" w:hAnsi="Times New Roman" w:cs="Times New Roman"/>
          <w:sz w:val="24"/>
          <w:szCs w:val="24"/>
          <w:lang w:val="la-Latn"/>
        </w:rPr>
        <w:t>mežu un purvu</w:t>
      </w:r>
      <w:r w:rsidR="00032C7B" w:rsidRPr="009E511A">
        <w:rPr>
          <w:rFonts w:ascii="Times New Roman" w:hAnsi="Times New Roman" w:cs="Times New Roman"/>
          <w:sz w:val="24"/>
          <w:szCs w:val="24"/>
          <w:lang w:val="la-Latn"/>
        </w:rPr>
        <w:t xml:space="preserve"> biotopus</w:t>
      </w:r>
      <w:r w:rsidR="000032EE" w:rsidRPr="009E511A">
        <w:rPr>
          <w:rFonts w:ascii="Times New Roman" w:hAnsi="Times New Roman" w:cs="Times New Roman"/>
          <w:sz w:val="24"/>
          <w:szCs w:val="24"/>
          <w:lang w:val="la-Latn"/>
        </w:rPr>
        <w:t xml:space="preserve">. </w:t>
      </w:r>
      <w:r w:rsidR="00032C7B" w:rsidRPr="009E511A">
        <w:rPr>
          <w:rFonts w:ascii="Times New Roman" w:hAnsi="Times New Roman" w:cs="Times New Roman"/>
          <w:sz w:val="24"/>
          <w:szCs w:val="24"/>
          <w:lang w:val="la-Latn"/>
        </w:rPr>
        <w:t xml:space="preserve">Lielākā daļa no šiem biotopiem </w:t>
      </w:r>
      <w:r w:rsidR="00032C7B" w:rsidRPr="009E511A">
        <w:rPr>
          <w:rFonts w:ascii="Times New Roman" w:hAnsi="Times New Roman" w:cs="Times New Roman"/>
          <w:sz w:val="24"/>
          <w:szCs w:val="24"/>
          <w:lang w:val="la-Latn"/>
        </w:rPr>
        <w:lastRenderedPageBreak/>
        <w:t xml:space="preserve">pašlaik atrodas </w:t>
      </w:r>
      <w:r w:rsidR="000032EE" w:rsidRPr="009E511A">
        <w:rPr>
          <w:rFonts w:ascii="Times New Roman" w:hAnsi="Times New Roman" w:cs="Times New Roman"/>
          <w:sz w:val="24"/>
          <w:szCs w:val="24"/>
          <w:lang w:val="la-Latn"/>
        </w:rPr>
        <w:t xml:space="preserve">dabas parka zonā </w:t>
      </w:r>
      <w:r w:rsidR="00032C7B" w:rsidRPr="009E511A">
        <w:rPr>
          <w:rFonts w:ascii="Times New Roman" w:hAnsi="Times New Roman" w:cs="Times New Roman"/>
          <w:sz w:val="24"/>
          <w:szCs w:val="24"/>
          <w:lang w:val="la-Latn"/>
        </w:rPr>
        <w:t>un tiem nav</w:t>
      </w:r>
      <w:r w:rsidR="000032EE" w:rsidRPr="009E511A">
        <w:rPr>
          <w:rFonts w:ascii="Times New Roman" w:hAnsi="Times New Roman" w:cs="Times New Roman"/>
          <w:sz w:val="24"/>
          <w:szCs w:val="24"/>
          <w:lang w:val="la-Latn"/>
        </w:rPr>
        <w:t xml:space="preserve"> nodro</w:t>
      </w:r>
      <w:r w:rsidR="000A747E" w:rsidRPr="009E511A">
        <w:rPr>
          <w:rFonts w:ascii="Times New Roman" w:hAnsi="Times New Roman" w:cs="Times New Roman"/>
          <w:sz w:val="24"/>
          <w:szCs w:val="24"/>
          <w:lang w:val="la-Latn"/>
        </w:rPr>
        <w:t>š</w:t>
      </w:r>
      <w:r w:rsidR="000032EE" w:rsidRPr="009E511A">
        <w:rPr>
          <w:rFonts w:ascii="Times New Roman" w:hAnsi="Times New Roman" w:cs="Times New Roman"/>
          <w:sz w:val="24"/>
          <w:szCs w:val="24"/>
          <w:lang w:val="la-Latn"/>
        </w:rPr>
        <w:t>ināta pietiekama aizsardzība, jo, atbilstoši spēkā esošajiem IAIN, dabas parka zonā ir atļauta galvenā cirte.</w:t>
      </w:r>
      <w:r w:rsidR="00DF1E76" w:rsidRPr="009E511A">
        <w:rPr>
          <w:rFonts w:ascii="Times New Roman" w:hAnsi="Times New Roman" w:cs="Times New Roman"/>
          <w:sz w:val="24"/>
          <w:szCs w:val="24"/>
          <w:lang w:val="la-Latn"/>
        </w:rPr>
        <w:t xml:space="preserve"> </w:t>
      </w:r>
    </w:p>
    <w:p w14:paraId="7D2FBE2A" w14:textId="77777777" w:rsidR="00DB3B5E" w:rsidRPr="009E511A" w:rsidRDefault="00DB3B5E" w:rsidP="000A747E">
      <w:pPr>
        <w:jc w:val="both"/>
        <w:rPr>
          <w:rFonts w:ascii="Times New Roman" w:hAnsi="Times New Roman" w:cs="Times New Roman"/>
          <w:sz w:val="24"/>
          <w:szCs w:val="24"/>
          <w:lang w:val="la-Latn"/>
        </w:rPr>
      </w:pPr>
    </w:p>
    <w:p w14:paraId="7D2FBE2B" w14:textId="77777777" w:rsidR="00DB3B5E" w:rsidRPr="009E511A" w:rsidRDefault="00DB3B5E" w:rsidP="006A6CEA">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a-Latn"/>
        </w:rPr>
        <w:t xml:space="preserve">Dabas lieguma zonā </w:t>
      </w:r>
      <w:r w:rsidRPr="009E511A">
        <w:rPr>
          <w:rFonts w:ascii="Times New Roman" w:hAnsi="Times New Roman" w:cs="Times New Roman"/>
          <w:sz w:val="24"/>
          <w:szCs w:val="24"/>
          <w:lang w:val="lv-LV"/>
        </w:rPr>
        <w:t xml:space="preserve">paredzēto atļauto un aizliegto darbību noteikšanai pamatā </w:t>
      </w:r>
      <w:r w:rsidR="006A6CEA" w:rsidRPr="009E511A">
        <w:rPr>
          <w:rFonts w:ascii="Times New Roman" w:hAnsi="Times New Roman" w:cs="Times New Roman"/>
          <w:sz w:val="24"/>
          <w:szCs w:val="24"/>
          <w:lang w:val="lv-LV"/>
        </w:rPr>
        <w:t xml:space="preserve">izmantoti </w:t>
      </w:r>
      <w:r w:rsidRPr="009E511A">
        <w:rPr>
          <w:rFonts w:ascii="Times New Roman" w:hAnsi="Times New Roman" w:cs="Times New Roman"/>
          <w:sz w:val="24"/>
          <w:szCs w:val="24"/>
          <w:lang w:val="lv-LV"/>
        </w:rPr>
        <w:t>vispārējo ĪADT aizsardzības un izmantošanas noteikumu formulējumi</w:t>
      </w:r>
      <w:r w:rsidR="00725292" w:rsidRPr="009E511A">
        <w:rPr>
          <w:rFonts w:ascii="Times New Roman" w:hAnsi="Times New Roman" w:cs="Times New Roman"/>
          <w:sz w:val="24"/>
          <w:szCs w:val="24"/>
          <w:lang w:val="lv-LV"/>
        </w:rPr>
        <w:t>, kā arī dabas aizsardzības plāna izstrādē iesaistīto ekspertu rekomendācijas.</w:t>
      </w:r>
    </w:p>
    <w:p w14:paraId="7D2FBE2C" w14:textId="77777777" w:rsidR="00E748FF" w:rsidRPr="009E511A" w:rsidRDefault="00E748FF" w:rsidP="00E748FF">
      <w:pPr>
        <w:tabs>
          <w:tab w:val="left" w:pos="5535"/>
        </w:tabs>
        <w:jc w:val="both"/>
        <w:rPr>
          <w:rFonts w:ascii="Times New Roman" w:hAnsi="Times New Roman" w:cs="Times New Roman"/>
          <w:sz w:val="24"/>
          <w:szCs w:val="24"/>
          <w:lang w:val="lv-LV"/>
        </w:rPr>
      </w:pPr>
    </w:p>
    <w:p w14:paraId="7D2FBE2D" w14:textId="77777777" w:rsidR="00E748FF" w:rsidRPr="009E511A" w:rsidRDefault="00E748FF" w:rsidP="00E748FF">
      <w:pPr>
        <w:tabs>
          <w:tab w:val="left" w:pos="5535"/>
        </w:tabs>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Dabas parka teritorijai tiek piedāvāts pievienot un iekļaut ierosinātajā dabas lieguma zonā arī pašlaik ārpus ĪADT teritorijas izvieto</w:t>
      </w:r>
      <w:r w:rsidR="00722F99" w:rsidRPr="009E511A">
        <w:rPr>
          <w:rFonts w:ascii="Times New Roman" w:hAnsi="Times New Roman" w:cs="Times New Roman"/>
          <w:sz w:val="24"/>
          <w:szCs w:val="24"/>
          <w:lang w:val="la-Latn"/>
        </w:rPr>
        <w:t>tos vairākus ES nozīmes aizsargājamos mežu un purvu biotopus, kuri pašlaik ir apdraudēti iespējamās mežsaimnieciskās darbības dēļ.</w:t>
      </w:r>
    </w:p>
    <w:p w14:paraId="7D2FBE2E" w14:textId="77777777" w:rsidR="000827B9" w:rsidRPr="009E511A" w:rsidRDefault="000827B9" w:rsidP="00D3790C">
      <w:pPr>
        <w:rPr>
          <w:rFonts w:ascii="Times New Roman" w:hAnsi="Times New Roman" w:cs="Times New Roman"/>
          <w:sz w:val="24"/>
          <w:szCs w:val="24"/>
          <w:lang w:val="la-Latn"/>
        </w:rPr>
      </w:pPr>
    </w:p>
    <w:p w14:paraId="7D2FBE2F" w14:textId="77777777" w:rsidR="006742B9" w:rsidRPr="009E511A" w:rsidRDefault="00722F99" w:rsidP="004D6D9C">
      <w:pPr>
        <w:widowControl/>
        <w:autoSpaceDE w:val="0"/>
        <w:autoSpaceDN w:val="0"/>
        <w:adjustRightInd w:val="0"/>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 xml:space="preserve">Izvērtējot dabas parka ceļu tīklu, ierosināts VAS “Latvijas valsts ceļi” apsaimniekotā </w:t>
      </w:r>
      <w:r w:rsidRPr="009E511A">
        <w:rPr>
          <w:rFonts w:ascii="Times New Roman" w:hAnsi="Times New Roman" w:cs="Times New Roman"/>
          <w:sz w:val="24"/>
          <w:szCs w:val="24"/>
          <w:lang w:val="lv-LV"/>
        </w:rPr>
        <w:t>valsts nozīmes 1. šķiras grantēt</w:t>
      </w:r>
      <w:r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 autoce</w:t>
      </w:r>
      <w:r w:rsidRPr="009E511A">
        <w:rPr>
          <w:rFonts w:ascii="Times New Roman" w:hAnsi="Times New Roman" w:cs="Times New Roman"/>
          <w:sz w:val="24"/>
          <w:szCs w:val="24"/>
          <w:lang w:val="la-Latn"/>
        </w:rPr>
        <w:t>ļ</w:t>
      </w:r>
      <w:r w:rsidRPr="009E511A">
        <w:rPr>
          <w:rFonts w:ascii="Times New Roman" w:hAnsi="Times New Roman" w:cs="Times New Roman"/>
          <w:sz w:val="24"/>
          <w:szCs w:val="24"/>
          <w:lang w:val="lv-LV"/>
        </w:rPr>
        <w:t>a (P48) Kārsava-Tilža-Dubļukalns</w:t>
      </w:r>
      <w:r w:rsidRPr="009E511A">
        <w:rPr>
          <w:rFonts w:ascii="Times New Roman" w:hAnsi="Times New Roman" w:cs="Times New Roman"/>
          <w:sz w:val="24"/>
          <w:szCs w:val="24"/>
          <w:lang w:val="la-Latn"/>
        </w:rPr>
        <w:t xml:space="preserve"> nodalījuma joslu</w:t>
      </w:r>
      <w:r w:rsidR="0014102E" w:rsidRPr="009E511A">
        <w:rPr>
          <w:rFonts w:ascii="Times New Roman" w:hAnsi="Times New Roman" w:cs="Times New Roman"/>
          <w:sz w:val="24"/>
          <w:szCs w:val="24"/>
          <w:lang w:val="lv-LV"/>
        </w:rPr>
        <w:t xml:space="preserve"> </w:t>
      </w:r>
      <w:r w:rsidR="00BD0564" w:rsidRPr="009E511A">
        <w:rPr>
          <w:rFonts w:ascii="Times New Roman" w:hAnsi="Times New Roman" w:cs="Times New Roman"/>
          <w:sz w:val="24"/>
          <w:szCs w:val="24"/>
          <w:lang w:val="la-Latn"/>
        </w:rPr>
        <w:t>iekļaut</w:t>
      </w:r>
      <w:r w:rsidR="00BD0564" w:rsidRPr="009E511A">
        <w:rPr>
          <w:rFonts w:ascii="Times New Roman" w:hAnsi="Times New Roman" w:cs="Times New Roman"/>
          <w:b/>
          <w:sz w:val="24"/>
          <w:szCs w:val="24"/>
          <w:lang w:val="la-Latn"/>
        </w:rPr>
        <w:t xml:space="preserve"> neitrālajā zonā</w:t>
      </w:r>
      <w:r w:rsidR="00426D09" w:rsidRPr="009E511A">
        <w:rPr>
          <w:rFonts w:ascii="Times New Roman" w:hAnsi="Times New Roman" w:cs="Times New Roman"/>
          <w:b/>
          <w:bCs/>
          <w:sz w:val="24"/>
          <w:szCs w:val="24"/>
          <w:lang w:val="lv-LV"/>
        </w:rPr>
        <w:t>.</w:t>
      </w:r>
      <w:r w:rsidR="004D6D9C" w:rsidRPr="009E511A">
        <w:rPr>
          <w:rFonts w:ascii="Times New Roman" w:hAnsi="Times New Roman" w:cs="Times New Roman"/>
          <w:sz w:val="24"/>
          <w:szCs w:val="24"/>
          <w:lang w:val="la-Latn"/>
        </w:rPr>
        <w:t xml:space="preserve"> Iekļauš</w:t>
      </w:r>
      <w:r w:rsidR="0014102E" w:rsidRPr="009E511A">
        <w:rPr>
          <w:rFonts w:ascii="Times New Roman" w:hAnsi="Times New Roman" w:cs="Times New Roman"/>
          <w:sz w:val="24"/>
          <w:szCs w:val="24"/>
          <w:lang w:val="la-Latn"/>
        </w:rPr>
        <w:t>ana neitrālajā zonā atvieglos ceļa</w:t>
      </w:r>
      <w:r w:rsidR="004D6D9C" w:rsidRPr="009E511A">
        <w:rPr>
          <w:rFonts w:ascii="Times New Roman" w:hAnsi="Times New Roman" w:cs="Times New Roman"/>
          <w:sz w:val="24"/>
          <w:szCs w:val="24"/>
          <w:lang w:val="la-Latn"/>
        </w:rPr>
        <w:t xml:space="preserve"> turpmāku uzturēšanu un pārbūvi nepieciešamības gadījumā.</w:t>
      </w:r>
    </w:p>
    <w:p w14:paraId="7D2FBE30" w14:textId="77777777" w:rsidR="004D6D9C" w:rsidRPr="009E511A" w:rsidRDefault="004D6D9C" w:rsidP="004D6D9C">
      <w:pPr>
        <w:widowControl/>
        <w:autoSpaceDE w:val="0"/>
        <w:autoSpaceDN w:val="0"/>
        <w:adjustRightInd w:val="0"/>
        <w:jc w:val="both"/>
        <w:rPr>
          <w:rFonts w:ascii="Times New Roman" w:hAnsi="Times New Roman" w:cs="Times New Roman"/>
          <w:sz w:val="24"/>
          <w:szCs w:val="24"/>
          <w:lang w:val="la-Latn"/>
        </w:rPr>
      </w:pPr>
    </w:p>
    <w:p w14:paraId="7D2FBE31" w14:textId="77777777" w:rsidR="004D6D9C" w:rsidRPr="009E511A" w:rsidRDefault="004D6D9C" w:rsidP="004D6D9C">
      <w:pPr>
        <w:widowControl/>
        <w:autoSpaceDE w:val="0"/>
        <w:autoSpaceDN w:val="0"/>
        <w:adjustRightInd w:val="0"/>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Pārējā</w:t>
      </w:r>
      <w:r w:rsidR="008867EA" w:rsidRPr="009E511A">
        <w:rPr>
          <w:rFonts w:ascii="Times New Roman" w:hAnsi="Times New Roman" w:cs="Times New Roman"/>
          <w:sz w:val="24"/>
          <w:szCs w:val="24"/>
          <w:lang w:val="la-Latn"/>
        </w:rPr>
        <w:t xml:space="preserve"> dabas parka teritorija</w:t>
      </w:r>
      <w:r w:rsidRPr="009E511A">
        <w:rPr>
          <w:rFonts w:ascii="Times New Roman" w:hAnsi="Times New Roman" w:cs="Times New Roman"/>
          <w:sz w:val="24"/>
          <w:szCs w:val="24"/>
          <w:lang w:val="la-Latn"/>
        </w:rPr>
        <w:t xml:space="preserve"> tiek noteikta kā </w:t>
      </w:r>
      <w:r w:rsidRPr="009E511A">
        <w:rPr>
          <w:rFonts w:ascii="Times New Roman" w:hAnsi="Times New Roman" w:cs="Times New Roman"/>
          <w:b/>
          <w:sz w:val="24"/>
          <w:szCs w:val="24"/>
          <w:lang w:val="la-Latn"/>
        </w:rPr>
        <w:t>dabas parka zona</w:t>
      </w:r>
      <w:r w:rsidRPr="009E511A">
        <w:rPr>
          <w:rFonts w:ascii="Times New Roman" w:hAnsi="Times New Roman" w:cs="Times New Roman"/>
          <w:sz w:val="24"/>
          <w:szCs w:val="24"/>
          <w:lang w:val="la-Latn"/>
        </w:rPr>
        <w:t xml:space="preserve">, kur teritorijas aizsardzības un izmantošanas nosacījumi ir līdzīgi kā šobrīd spēkā esošajos IAIN noteiktajai dabas parka zonai. Jaunajā IAIN projektā dabas parka zonā tiek </w:t>
      </w:r>
      <w:r w:rsidR="00C762DE" w:rsidRPr="009E511A">
        <w:rPr>
          <w:rFonts w:ascii="Times New Roman" w:hAnsi="Times New Roman" w:cs="Times New Roman"/>
          <w:sz w:val="24"/>
          <w:szCs w:val="24"/>
          <w:lang w:val="la-Latn"/>
        </w:rPr>
        <w:t>plānots atcelt specifiskos ierobežojumus krājas kopšanas cirtēm mistrotās audzēs, kas bija paredzēti skujkoku mežu uz osiem apsaimniekošanai. Atbilstoši piedāvātajam jaunajam IAIN projektam, osu meži ir iekļauti dabas lieguma zonā, līdz ar to šādi specifiski ierobežojumi attiecībā uz dabas parka zonu vairs nav nepieciešami.</w:t>
      </w:r>
    </w:p>
    <w:p w14:paraId="7D2FBE32" w14:textId="77777777" w:rsidR="006E2787" w:rsidRPr="009E511A" w:rsidRDefault="006E2787" w:rsidP="004D6D9C">
      <w:pPr>
        <w:widowControl/>
        <w:autoSpaceDE w:val="0"/>
        <w:autoSpaceDN w:val="0"/>
        <w:adjustRightInd w:val="0"/>
        <w:jc w:val="both"/>
        <w:rPr>
          <w:rFonts w:ascii="Times New Roman" w:hAnsi="Times New Roman" w:cs="Times New Roman"/>
          <w:sz w:val="24"/>
          <w:szCs w:val="24"/>
          <w:lang w:val="la-Latn"/>
        </w:rPr>
      </w:pPr>
    </w:p>
    <w:p w14:paraId="7D2FBE33" w14:textId="77777777" w:rsidR="00BB20F9" w:rsidRPr="009E511A" w:rsidRDefault="00BB20F9" w:rsidP="00BB20F9">
      <w:pPr>
        <w:widowControl/>
        <w:spacing w:after="160" w:line="259" w:lineRule="auto"/>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Spēkā esošajos</w:t>
      </w:r>
      <w:r w:rsidR="006E2787" w:rsidRPr="009E511A">
        <w:rPr>
          <w:rFonts w:ascii="Times New Roman" w:hAnsi="Times New Roman" w:cs="Times New Roman"/>
          <w:sz w:val="24"/>
          <w:szCs w:val="24"/>
          <w:lang w:val="la-Latn"/>
        </w:rPr>
        <w:t xml:space="preserve"> IAIN</w:t>
      </w:r>
      <w:r w:rsidRPr="009E511A">
        <w:rPr>
          <w:rFonts w:ascii="Times New Roman" w:hAnsi="Times New Roman" w:cs="Times New Roman"/>
          <w:sz w:val="24"/>
          <w:szCs w:val="24"/>
          <w:lang w:val="la-Latn"/>
        </w:rPr>
        <w:t>,</w:t>
      </w:r>
      <w:r w:rsidR="006E2787"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shd w:val="clear" w:color="auto" w:fill="FFFFFF"/>
          <w:lang w:val="la-Latn"/>
        </w:rPr>
        <w:t>l</w:t>
      </w:r>
      <w:r w:rsidR="006E2787" w:rsidRPr="009E511A">
        <w:rPr>
          <w:rFonts w:ascii="Times New Roman" w:hAnsi="Times New Roman" w:cs="Times New Roman"/>
          <w:sz w:val="24"/>
          <w:szCs w:val="24"/>
          <w:shd w:val="clear" w:color="auto" w:fill="FFFFFF"/>
          <w:lang w:val="la-Latn"/>
        </w:rPr>
        <w:t>ai nodrošinātu netraucētu ūdens</w:t>
      </w:r>
      <w:r w:rsidR="006E2787" w:rsidRPr="009E511A">
        <w:rPr>
          <w:rFonts w:ascii="Times New Roman" w:hAnsi="Times New Roman" w:cs="Times New Roman"/>
          <w:sz w:val="24"/>
          <w:szCs w:val="24"/>
          <w:shd w:val="clear" w:color="auto" w:fill="FFFFFF"/>
          <w:lang w:val="la-Latn"/>
        </w:rPr>
        <w:softHyphen/>
        <w:t>putnu barošanos un atpūtu pēcligzdo</w:t>
      </w:r>
      <w:r w:rsidR="006E2787" w:rsidRPr="009E511A">
        <w:rPr>
          <w:rFonts w:ascii="Times New Roman" w:hAnsi="Times New Roman" w:cs="Times New Roman"/>
          <w:sz w:val="24"/>
          <w:szCs w:val="24"/>
          <w:shd w:val="clear" w:color="auto" w:fill="FFFFFF"/>
          <w:lang w:val="la-Latn"/>
        </w:rPr>
        <w:softHyphen/>
        <w:t>šanas un migrāciju periodā, dabas parka zonā noteikts sezonas liegums uz laiku no ledus izkušanas līdz 1.</w:t>
      </w:r>
      <w:r w:rsidR="00426D09" w:rsidRPr="009E511A">
        <w:rPr>
          <w:rFonts w:ascii="Times New Roman" w:hAnsi="Times New Roman" w:cs="Times New Roman"/>
          <w:sz w:val="24"/>
          <w:szCs w:val="24"/>
          <w:shd w:val="clear" w:color="auto" w:fill="FFFFFF"/>
          <w:lang w:val="lv-LV"/>
        </w:rPr>
        <w:t xml:space="preserve"> </w:t>
      </w:r>
      <w:r w:rsidR="006E2787" w:rsidRPr="009E511A">
        <w:rPr>
          <w:rFonts w:ascii="Times New Roman" w:hAnsi="Times New Roman" w:cs="Times New Roman"/>
          <w:sz w:val="24"/>
          <w:szCs w:val="24"/>
          <w:shd w:val="clear" w:color="auto" w:fill="FFFFFF"/>
          <w:lang w:val="la-Latn"/>
        </w:rPr>
        <w:t>jūlijam.</w:t>
      </w:r>
      <w:r w:rsidRPr="009E511A">
        <w:rPr>
          <w:rFonts w:ascii="Times New Roman" w:hAnsi="Times New Roman" w:cs="Times New Roman"/>
          <w:sz w:val="24"/>
          <w:szCs w:val="24"/>
          <w:shd w:val="clear" w:color="auto" w:fill="FFFFFF"/>
          <w:lang w:val="la-Latn"/>
        </w:rPr>
        <w:t xml:space="preserve"> Jaunajos IAIN tiek piedāvāts sezonālo liegumu atcelt. </w:t>
      </w:r>
      <w:r w:rsidRPr="009E511A">
        <w:rPr>
          <w:rFonts w:ascii="Times New Roman" w:hAnsi="Times New Roman" w:cs="Times New Roman"/>
          <w:sz w:val="24"/>
          <w:szCs w:val="24"/>
          <w:lang w:val="lv-LV"/>
        </w:rPr>
        <w:t>D</w:t>
      </w:r>
      <w:r w:rsidR="008F12AE">
        <w:rPr>
          <w:rFonts w:ascii="Times New Roman" w:hAnsi="Times New Roman" w:cs="Times New Roman"/>
          <w:sz w:val="24"/>
          <w:szCs w:val="24"/>
          <w:lang w:val="lv-LV"/>
        </w:rPr>
        <w:t xml:space="preserve">A </w:t>
      </w:r>
      <w:r w:rsidRPr="009E511A">
        <w:rPr>
          <w:rFonts w:ascii="Times New Roman" w:hAnsi="Times New Roman" w:cs="Times New Roman"/>
          <w:sz w:val="24"/>
          <w:szCs w:val="24"/>
          <w:lang w:val="lv-LV"/>
        </w:rPr>
        <w:t xml:space="preserve">plānā </w:t>
      </w:r>
      <w:r w:rsidRPr="009E511A">
        <w:rPr>
          <w:rFonts w:ascii="Times New Roman" w:hAnsi="Times New Roman" w:cs="Times New Roman"/>
          <w:sz w:val="24"/>
          <w:szCs w:val="24"/>
          <w:lang w:val="la-Latn"/>
        </w:rPr>
        <w:t>tiek atļauta</w:t>
      </w:r>
      <w:r w:rsidRPr="009E511A">
        <w:rPr>
          <w:rFonts w:ascii="Times New Roman" w:hAnsi="Times New Roman" w:cs="Times New Roman"/>
          <w:sz w:val="24"/>
          <w:szCs w:val="24"/>
          <w:lang w:val="lv-LV"/>
        </w:rPr>
        <w:t xml:space="preserve"> Nūmiernes ezera neintensīva izmantošana rekreācijas vajadzībām, </w:t>
      </w:r>
      <w:r w:rsidRPr="009E511A">
        <w:rPr>
          <w:rFonts w:ascii="Times New Roman" w:hAnsi="Times New Roman" w:cs="Times New Roman"/>
          <w:sz w:val="24"/>
          <w:szCs w:val="24"/>
          <w:lang w:val="la-Latn"/>
        </w:rPr>
        <w:t>kas varētu</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a-Latn"/>
        </w:rPr>
        <w:t>veicināt</w:t>
      </w:r>
      <w:r w:rsidRPr="009E511A">
        <w:rPr>
          <w:rFonts w:ascii="Times New Roman" w:hAnsi="Times New Roman" w:cs="Times New Roman"/>
          <w:sz w:val="24"/>
          <w:szCs w:val="24"/>
          <w:lang w:val="lv-LV"/>
        </w:rPr>
        <w:t xml:space="preserve"> mozaīkveida atvērumu veidošan</w:t>
      </w:r>
      <w:r w:rsidR="00426D09" w:rsidRPr="009E511A">
        <w:rPr>
          <w:rFonts w:ascii="Times New Roman" w:hAnsi="Times New Roman" w:cs="Times New Roman"/>
          <w:sz w:val="24"/>
          <w:szCs w:val="24"/>
          <w:lang w:val="lv-LV"/>
        </w:rPr>
        <w:t>os</w:t>
      </w:r>
      <w:r w:rsidRPr="009E511A">
        <w:rPr>
          <w:rFonts w:ascii="Times New Roman" w:hAnsi="Times New Roman" w:cs="Times New Roman"/>
          <w:sz w:val="24"/>
          <w:szCs w:val="24"/>
          <w:lang w:val="lv-LV"/>
        </w:rPr>
        <w:t xml:space="preserve"> (piem</w:t>
      </w:r>
      <w:r w:rsidR="00426D09" w:rsidRPr="009E511A">
        <w:rPr>
          <w:rFonts w:ascii="Times New Roman" w:hAnsi="Times New Roman" w:cs="Times New Roman"/>
          <w:sz w:val="24"/>
          <w:szCs w:val="24"/>
          <w:lang w:val="lv-LV"/>
        </w:rPr>
        <w:t>ēram,</w:t>
      </w:r>
      <w:r w:rsidRPr="009E511A">
        <w:rPr>
          <w:rFonts w:ascii="Times New Roman" w:hAnsi="Times New Roman" w:cs="Times New Roman"/>
          <w:sz w:val="24"/>
          <w:szCs w:val="24"/>
          <w:lang w:val="lv-LV"/>
        </w:rPr>
        <w:t xml:space="preserve"> izbūvējot laipas) piekrastes joslā </w:t>
      </w:r>
      <w:r w:rsidRPr="009E511A">
        <w:rPr>
          <w:rFonts w:ascii="Times New Roman" w:hAnsi="Times New Roman" w:cs="Times New Roman"/>
          <w:sz w:val="24"/>
          <w:szCs w:val="24"/>
          <w:lang w:val="la-Latn"/>
        </w:rPr>
        <w:t>līdz ar to arī</w:t>
      </w:r>
      <w:r w:rsidRPr="009E511A">
        <w:rPr>
          <w:rFonts w:ascii="Times New Roman" w:hAnsi="Times New Roman" w:cs="Times New Roman"/>
          <w:sz w:val="24"/>
          <w:szCs w:val="24"/>
          <w:lang w:val="lv-LV"/>
        </w:rPr>
        <w:t xml:space="preserve"> ūdensputnu ligzdošanai piemērotu platību palielināšanos. </w:t>
      </w:r>
      <w:r w:rsidRPr="009E511A">
        <w:rPr>
          <w:rFonts w:ascii="Times New Roman" w:hAnsi="Times New Roman" w:cs="Times New Roman"/>
          <w:sz w:val="24"/>
          <w:szCs w:val="24"/>
          <w:lang w:val="la-Latn"/>
        </w:rPr>
        <w:t>S</w:t>
      </w:r>
      <w:r w:rsidRPr="009E511A">
        <w:rPr>
          <w:rFonts w:ascii="Times New Roman" w:hAnsi="Times New Roman" w:cs="Times New Roman"/>
          <w:sz w:val="24"/>
          <w:szCs w:val="24"/>
          <w:lang w:val="lv-LV"/>
        </w:rPr>
        <w:t>ezonas lieguma atcelšana</w:t>
      </w:r>
      <w:r w:rsidRPr="009E511A">
        <w:rPr>
          <w:rFonts w:ascii="Times New Roman" w:hAnsi="Times New Roman" w:cs="Times New Roman"/>
          <w:sz w:val="24"/>
          <w:szCs w:val="24"/>
          <w:lang w:val="la-Latn"/>
        </w:rPr>
        <w:t>i nevajadzētu</w:t>
      </w:r>
      <w:r w:rsidRPr="009E511A">
        <w:rPr>
          <w:rFonts w:ascii="Times New Roman" w:hAnsi="Times New Roman" w:cs="Times New Roman"/>
          <w:sz w:val="24"/>
          <w:szCs w:val="24"/>
          <w:lang w:val="lv-LV"/>
        </w:rPr>
        <w:t xml:space="preserve"> negatīvi ietekmēt </w:t>
      </w:r>
      <w:r w:rsidRPr="009E511A">
        <w:rPr>
          <w:rFonts w:ascii="Times New Roman" w:hAnsi="Times New Roman" w:cs="Times New Roman"/>
          <w:sz w:val="24"/>
          <w:szCs w:val="24"/>
          <w:lang w:val="la-Latn"/>
        </w:rPr>
        <w:t>ī</w:t>
      </w:r>
      <w:r w:rsidRPr="009E511A">
        <w:rPr>
          <w:rFonts w:ascii="Times New Roman" w:hAnsi="Times New Roman" w:cs="Times New Roman"/>
          <w:sz w:val="24"/>
          <w:szCs w:val="24"/>
          <w:lang w:val="lv-LV"/>
        </w:rPr>
        <w:t xml:space="preserve">paši aizsargājamo putnu sugu ligzdošanas apstākļus </w:t>
      </w:r>
      <w:r w:rsidRPr="009E511A">
        <w:rPr>
          <w:rFonts w:ascii="Times New Roman" w:hAnsi="Times New Roman" w:cs="Times New Roman"/>
          <w:sz w:val="24"/>
          <w:szCs w:val="24"/>
          <w:lang w:val="la-Latn"/>
        </w:rPr>
        <w:t>Nūmiernes ezerā.</w:t>
      </w:r>
    </w:p>
    <w:p w14:paraId="7D2FBE34" w14:textId="77777777" w:rsidR="006E2787" w:rsidRPr="009E511A" w:rsidRDefault="006E2787" w:rsidP="004D6D9C">
      <w:pPr>
        <w:widowControl/>
        <w:autoSpaceDE w:val="0"/>
        <w:autoSpaceDN w:val="0"/>
        <w:adjustRightInd w:val="0"/>
        <w:jc w:val="both"/>
        <w:rPr>
          <w:rFonts w:ascii="Times New Roman" w:hAnsi="Times New Roman" w:cs="Times New Roman"/>
          <w:sz w:val="24"/>
          <w:szCs w:val="24"/>
          <w:lang w:val="lv-LV"/>
        </w:rPr>
      </w:pPr>
    </w:p>
    <w:p w14:paraId="7D2FBE35" w14:textId="77777777" w:rsidR="006742B9" w:rsidRPr="009E511A" w:rsidRDefault="006742B9" w:rsidP="000673DB">
      <w:pPr>
        <w:jc w:val="both"/>
        <w:rPr>
          <w:rFonts w:ascii="Times New Roman" w:hAnsi="Times New Roman" w:cs="Times New Roman"/>
          <w:b/>
          <w:i/>
          <w:color w:val="70AD47" w:themeColor="accent6"/>
          <w:sz w:val="24"/>
          <w:szCs w:val="24"/>
          <w:lang w:val="lv-LV"/>
        </w:rPr>
      </w:pPr>
    </w:p>
    <w:p w14:paraId="7D2FBE36" w14:textId="77777777" w:rsidR="006742B9" w:rsidRPr="009E511A" w:rsidRDefault="006742B9" w:rsidP="00DD4655">
      <w:pPr>
        <w:rPr>
          <w:rFonts w:ascii="Times New Roman" w:hAnsi="Times New Roman" w:cs="Times New Roman"/>
          <w:b/>
          <w:i/>
          <w:color w:val="70AD47" w:themeColor="accent6"/>
          <w:sz w:val="24"/>
          <w:szCs w:val="24"/>
          <w:lang w:val="lv-LV"/>
        </w:rPr>
      </w:pPr>
    </w:p>
    <w:p w14:paraId="7D2FBE37" w14:textId="77777777" w:rsidR="007E0537" w:rsidRPr="009E511A" w:rsidRDefault="007E0537" w:rsidP="007E0537">
      <w:pPr>
        <w:widowControl/>
        <w:rPr>
          <w:rFonts w:ascii="Times New Roman" w:hAnsi="Times New Roman" w:cs="Times New Roman"/>
          <w:b/>
          <w:sz w:val="24"/>
          <w:szCs w:val="24"/>
          <w:lang w:val="lv-LV"/>
        </w:rPr>
      </w:pPr>
    </w:p>
    <w:p w14:paraId="7D2FBE38" w14:textId="77777777" w:rsidR="0014102E" w:rsidRPr="009E511A" w:rsidRDefault="0014102E" w:rsidP="007E0537">
      <w:pPr>
        <w:widowControl/>
        <w:rPr>
          <w:rFonts w:ascii="Times New Roman" w:hAnsi="Times New Roman" w:cs="Times New Roman"/>
          <w:b/>
          <w:sz w:val="24"/>
          <w:szCs w:val="24"/>
          <w:lang w:val="lv-LV"/>
        </w:rPr>
      </w:pPr>
    </w:p>
    <w:p w14:paraId="7D2FBE39" w14:textId="77777777" w:rsidR="0014102E" w:rsidRPr="009E511A" w:rsidRDefault="0014102E" w:rsidP="007E0537">
      <w:pPr>
        <w:widowControl/>
        <w:rPr>
          <w:rFonts w:ascii="Times New Roman" w:hAnsi="Times New Roman" w:cs="Times New Roman"/>
          <w:b/>
          <w:sz w:val="24"/>
          <w:szCs w:val="24"/>
          <w:lang w:val="lv-LV"/>
        </w:rPr>
      </w:pPr>
    </w:p>
    <w:p w14:paraId="7D2FBE3A" w14:textId="77777777" w:rsidR="004602C5" w:rsidRPr="009E511A" w:rsidRDefault="004602C5" w:rsidP="004602C5">
      <w:pPr>
        <w:widowControl/>
        <w:jc w:val="center"/>
        <w:rPr>
          <w:rFonts w:ascii="Times New Roman" w:hAnsi="Times New Roman" w:cs="Times New Roman"/>
          <w:b/>
          <w:sz w:val="24"/>
          <w:szCs w:val="24"/>
          <w:lang w:val="lv-LV"/>
        </w:rPr>
      </w:pPr>
    </w:p>
    <w:p w14:paraId="7D2FBE3B" w14:textId="77777777" w:rsidR="003C6D2F" w:rsidRPr="009E511A" w:rsidRDefault="003C6D2F">
      <w:pPr>
        <w:widowControl/>
        <w:spacing w:after="160" w:line="259" w:lineRule="auto"/>
        <w:rPr>
          <w:rFonts w:ascii="Times New Roman" w:eastAsia="Times New Roman" w:hAnsi="Times New Roman" w:cs="Times New Roman"/>
          <w:b/>
          <w:bCs/>
          <w:i/>
          <w:sz w:val="24"/>
          <w:szCs w:val="24"/>
          <w:lang w:val="lv-LV"/>
        </w:rPr>
      </w:pPr>
      <w:bookmarkStart w:id="115" w:name="_Toc26168110"/>
      <w:r w:rsidRPr="009E511A">
        <w:rPr>
          <w:rFonts w:ascii="Times New Roman" w:eastAsia="Times New Roman" w:hAnsi="Times New Roman" w:cs="Times New Roman"/>
          <w:b/>
          <w:bCs/>
          <w:i/>
          <w:sz w:val="24"/>
          <w:szCs w:val="24"/>
          <w:lang w:val="lv-LV"/>
        </w:rPr>
        <w:br w:type="page"/>
      </w:r>
    </w:p>
    <w:p w14:paraId="7D2FBE3C" w14:textId="77777777" w:rsidR="004602C5" w:rsidRPr="009E511A" w:rsidRDefault="004602C5" w:rsidP="004602C5">
      <w:pPr>
        <w:keepNext/>
        <w:widowControl/>
        <w:ind w:firstLine="720"/>
        <w:jc w:val="right"/>
        <w:outlineLvl w:val="0"/>
        <w:rPr>
          <w:rFonts w:ascii="Times New Roman" w:eastAsia="Times New Roman" w:hAnsi="Times New Roman" w:cs="Times New Roman"/>
          <w:b/>
          <w:bCs/>
          <w:i/>
          <w:sz w:val="24"/>
          <w:szCs w:val="24"/>
          <w:lang w:val="lv-LV"/>
        </w:rPr>
      </w:pPr>
      <w:bookmarkStart w:id="116" w:name="_Toc30662301"/>
      <w:r w:rsidRPr="009E511A">
        <w:rPr>
          <w:rFonts w:ascii="Times New Roman" w:eastAsia="Times New Roman" w:hAnsi="Times New Roman" w:cs="Times New Roman"/>
          <w:b/>
          <w:bCs/>
          <w:i/>
          <w:sz w:val="24"/>
          <w:szCs w:val="24"/>
          <w:lang w:val="lv-LV"/>
        </w:rPr>
        <w:lastRenderedPageBreak/>
        <w:t>PROJEKTS</w:t>
      </w:r>
      <w:bookmarkEnd w:id="115"/>
      <w:bookmarkEnd w:id="116"/>
    </w:p>
    <w:p w14:paraId="7D2FBE3D" w14:textId="77777777" w:rsidR="004602C5" w:rsidRPr="009E511A" w:rsidRDefault="004602C5" w:rsidP="004602C5">
      <w:pPr>
        <w:widowControl/>
        <w:ind w:firstLine="720"/>
        <w:jc w:val="both"/>
        <w:rPr>
          <w:rFonts w:ascii="Times New Roman" w:eastAsia="Times New Roman" w:hAnsi="Times New Roman" w:cs="Times New Roman"/>
          <w:sz w:val="24"/>
          <w:szCs w:val="24"/>
          <w:lang w:val="lv-LV"/>
        </w:rPr>
      </w:pPr>
    </w:p>
    <w:p w14:paraId="7D2FBE3E" w14:textId="77777777" w:rsidR="004602C5" w:rsidRPr="009E511A" w:rsidRDefault="004602C5" w:rsidP="004602C5">
      <w:pPr>
        <w:keepNext/>
        <w:widowControl/>
        <w:ind w:firstLine="720"/>
        <w:jc w:val="center"/>
        <w:outlineLvl w:val="1"/>
        <w:rPr>
          <w:rFonts w:ascii="Times New Roman" w:eastAsia="Times New Roman" w:hAnsi="Times New Roman" w:cs="Times New Roman"/>
          <w:bCs/>
          <w:caps/>
          <w:sz w:val="28"/>
          <w:szCs w:val="28"/>
          <w:lang w:val="lv-LV"/>
        </w:rPr>
      </w:pPr>
      <w:bookmarkStart w:id="117" w:name="_Toc26168111"/>
      <w:bookmarkStart w:id="118" w:name="_Toc30662302"/>
      <w:r w:rsidRPr="009E511A">
        <w:rPr>
          <w:rFonts w:ascii="Times New Roman" w:eastAsia="Times New Roman" w:hAnsi="Times New Roman" w:cs="Times New Roman"/>
          <w:bCs/>
          <w:caps/>
          <w:sz w:val="28"/>
          <w:szCs w:val="28"/>
          <w:lang w:val="lv-LV"/>
        </w:rPr>
        <w:t>Latvijas republikas ministru kabinets</w:t>
      </w:r>
      <w:bookmarkEnd w:id="117"/>
      <w:bookmarkEnd w:id="118"/>
    </w:p>
    <w:p w14:paraId="7D2FBE3F" w14:textId="77777777" w:rsidR="004602C5" w:rsidRPr="009E511A" w:rsidRDefault="004602C5" w:rsidP="004602C5">
      <w:pPr>
        <w:widowControl/>
        <w:ind w:firstLine="720"/>
        <w:jc w:val="both"/>
        <w:rPr>
          <w:rFonts w:ascii="Times New Roman" w:eastAsia="Times New Roman" w:hAnsi="Times New Roman" w:cs="Times New Roman"/>
          <w:sz w:val="24"/>
          <w:szCs w:val="24"/>
          <w:lang w:val="lv-LV"/>
        </w:rPr>
      </w:pPr>
    </w:p>
    <w:p w14:paraId="7D2FBE40" w14:textId="77777777" w:rsidR="004602C5" w:rsidRPr="009E511A" w:rsidRDefault="004602C5" w:rsidP="004602C5">
      <w:pPr>
        <w:widowControl/>
        <w:tabs>
          <w:tab w:val="right" w:pos="9071"/>
        </w:tabs>
        <w:ind w:right="-563"/>
        <w:jc w:val="both"/>
        <w:rPr>
          <w:rFonts w:ascii="Times New Roman" w:eastAsia="Times New Roman" w:hAnsi="Times New Roman" w:cs="Times New Roman"/>
          <w:bCs/>
          <w:sz w:val="24"/>
          <w:szCs w:val="24"/>
          <w:lang w:val="lv-LV"/>
        </w:rPr>
      </w:pPr>
      <w:r w:rsidRPr="009E511A">
        <w:rPr>
          <w:rFonts w:ascii="Times New Roman" w:eastAsia="Times New Roman" w:hAnsi="Times New Roman" w:cs="Times New Roman"/>
          <w:bCs/>
          <w:sz w:val="24"/>
          <w:szCs w:val="24"/>
          <w:lang w:val="lv-LV"/>
        </w:rPr>
        <w:t>20_. gada __.________</w:t>
      </w:r>
      <w:r w:rsidRPr="009E511A">
        <w:rPr>
          <w:rFonts w:ascii="Times New Roman" w:eastAsia="Times New Roman" w:hAnsi="Times New Roman" w:cs="Times New Roman"/>
          <w:bCs/>
          <w:sz w:val="24"/>
          <w:szCs w:val="24"/>
          <w:lang w:val="lv-LV"/>
        </w:rPr>
        <w:tab/>
        <w:t xml:space="preserve"> Noteikumi Nr.___</w:t>
      </w:r>
    </w:p>
    <w:p w14:paraId="7D2FBE41" w14:textId="77777777" w:rsidR="004602C5" w:rsidRPr="009E511A" w:rsidRDefault="004602C5" w:rsidP="004602C5">
      <w:pPr>
        <w:widowControl/>
        <w:tabs>
          <w:tab w:val="right" w:pos="9071"/>
        </w:tabs>
        <w:jc w:val="both"/>
        <w:rPr>
          <w:rFonts w:ascii="Times New Roman" w:eastAsia="Times New Roman" w:hAnsi="Times New Roman" w:cs="Times New Roman"/>
          <w:bCs/>
          <w:sz w:val="24"/>
          <w:szCs w:val="24"/>
          <w:lang w:val="lv-LV"/>
        </w:rPr>
      </w:pPr>
      <w:r w:rsidRPr="009E511A">
        <w:rPr>
          <w:rFonts w:ascii="Times New Roman" w:eastAsia="Times New Roman" w:hAnsi="Times New Roman" w:cs="Times New Roman"/>
          <w:bCs/>
          <w:sz w:val="24"/>
          <w:szCs w:val="24"/>
          <w:lang w:val="lv-LV"/>
        </w:rPr>
        <w:t>Rīgā</w:t>
      </w:r>
      <w:r w:rsidRPr="009E511A">
        <w:rPr>
          <w:rFonts w:ascii="Times New Roman" w:eastAsia="Times New Roman" w:hAnsi="Times New Roman" w:cs="Times New Roman"/>
          <w:bCs/>
          <w:sz w:val="24"/>
          <w:szCs w:val="24"/>
          <w:lang w:val="lv-LV"/>
        </w:rPr>
        <w:tab/>
        <w:t xml:space="preserve"> (prot. Nr.___ ___.§)</w:t>
      </w:r>
    </w:p>
    <w:p w14:paraId="7D2FBE42" w14:textId="77777777" w:rsidR="004602C5" w:rsidRPr="009E511A" w:rsidRDefault="004602C5" w:rsidP="004602C5">
      <w:pPr>
        <w:widowControl/>
        <w:jc w:val="center"/>
        <w:rPr>
          <w:rFonts w:ascii="Times New Roman" w:hAnsi="Times New Roman" w:cs="Times New Roman"/>
          <w:b/>
          <w:sz w:val="24"/>
          <w:szCs w:val="24"/>
          <w:lang w:val="lv-LV"/>
        </w:rPr>
      </w:pPr>
    </w:p>
    <w:p w14:paraId="7D2FBE43" w14:textId="79D2DF2A" w:rsidR="004602C5" w:rsidRPr="009E511A" w:rsidRDefault="004602C5" w:rsidP="004602C5">
      <w:pPr>
        <w:shd w:val="clear" w:color="auto" w:fill="FFFFFF"/>
        <w:jc w:val="center"/>
        <w:rPr>
          <w:rFonts w:ascii="Times New Roman" w:eastAsia="Times New Roman" w:hAnsi="Times New Roman" w:cs="Times New Roman"/>
          <w:b/>
          <w:bCs/>
          <w:sz w:val="24"/>
          <w:szCs w:val="24"/>
          <w:lang w:val="lv-LV" w:eastAsia="lv-LV"/>
        </w:rPr>
      </w:pPr>
      <w:r w:rsidRPr="009E511A">
        <w:rPr>
          <w:rFonts w:ascii="Times New Roman" w:eastAsia="Times New Roman" w:hAnsi="Times New Roman" w:cs="Times New Roman"/>
          <w:b/>
          <w:bCs/>
          <w:sz w:val="24"/>
          <w:szCs w:val="24"/>
          <w:lang w:val="lv-LV" w:eastAsia="lv-LV"/>
        </w:rPr>
        <w:t>Dabas parka „Numernes valnis” individuālo aizsardzības un izmantošanas noteikum</w:t>
      </w:r>
      <w:r w:rsidR="00EC1743">
        <w:rPr>
          <w:rFonts w:ascii="Times New Roman" w:eastAsia="Times New Roman" w:hAnsi="Times New Roman" w:cs="Times New Roman"/>
          <w:b/>
          <w:bCs/>
          <w:sz w:val="24"/>
          <w:szCs w:val="24"/>
          <w:lang w:val="lv-LV" w:eastAsia="lv-LV"/>
        </w:rPr>
        <w:t>i</w:t>
      </w:r>
    </w:p>
    <w:p w14:paraId="7D2FBE44" w14:textId="77777777" w:rsidR="004602C5" w:rsidRPr="009E511A" w:rsidRDefault="004602C5" w:rsidP="004602C5">
      <w:pPr>
        <w:shd w:val="clear" w:color="auto" w:fill="FFFFFF"/>
        <w:jc w:val="center"/>
        <w:rPr>
          <w:rFonts w:ascii="Times New Roman" w:eastAsia="Times New Roman" w:hAnsi="Times New Roman" w:cs="Times New Roman"/>
          <w:b/>
          <w:bCs/>
          <w:sz w:val="24"/>
          <w:szCs w:val="24"/>
          <w:lang w:val="lv-LV" w:eastAsia="lv-LV"/>
        </w:rPr>
      </w:pPr>
    </w:p>
    <w:p w14:paraId="7D2FBE45" w14:textId="77777777" w:rsidR="004602C5" w:rsidRPr="009E511A" w:rsidRDefault="004602C5" w:rsidP="004602C5">
      <w:pPr>
        <w:shd w:val="clear" w:color="auto" w:fill="FFFFFF"/>
        <w:jc w:val="right"/>
        <w:rPr>
          <w:rFonts w:ascii="Times New Roman" w:hAnsi="Times New Roman" w:cs="Times New Roman"/>
          <w:i/>
          <w:sz w:val="20"/>
          <w:szCs w:val="20"/>
          <w:lang w:val="lv-LV"/>
        </w:rPr>
      </w:pPr>
      <w:r w:rsidRPr="009E511A">
        <w:rPr>
          <w:rFonts w:ascii="Times New Roman" w:hAnsi="Times New Roman" w:cs="Times New Roman"/>
          <w:i/>
          <w:sz w:val="20"/>
          <w:szCs w:val="20"/>
          <w:lang w:val="lv-LV"/>
        </w:rPr>
        <w:t>Izdoti saskaņā ar likuma</w:t>
      </w:r>
    </w:p>
    <w:p w14:paraId="7D2FBE46" w14:textId="77777777" w:rsidR="004602C5" w:rsidRPr="009E511A" w:rsidRDefault="004602C5" w:rsidP="004602C5">
      <w:pPr>
        <w:shd w:val="clear" w:color="auto" w:fill="FFFFFF"/>
        <w:jc w:val="right"/>
        <w:rPr>
          <w:rFonts w:ascii="Times New Roman" w:hAnsi="Times New Roman" w:cs="Times New Roman"/>
          <w:i/>
          <w:sz w:val="20"/>
          <w:szCs w:val="20"/>
          <w:lang w:val="lv-LV"/>
        </w:rPr>
      </w:pPr>
      <w:r w:rsidRPr="009E511A">
        <w:rPr>
          <w:rFonts w:ascii="Times New Roman" w:hAnsi="Times New Roman" w:cs="Times New Roman"/>
          <w:i/>
          <w:sz w:val="20"/>
          <w:szCs w:val="20"/>
          <w:lang w:val="lv-LV"/>
        </w:rPr>
        <w:t xml:space="preserve"> “Par īpaši aizsargājamām dabas teritorijām”</w:t>
      </w:r>
    </w:p>
    <w:p w14:paraId="7D2FBE47" w14:textId="77777777" w:rsidR="004602C5" w:rsidRPr="009E511A" w:rsidRDefault="004602C5" w:rsidP="004602C5">
      <w:pPr>
        <w:shd w:val="clear" w:color="auto" w:fill="FFFFFF"/>
        <w:jc w:val="right"/>
        <w:rPr>
          <w:rFonts w:ascii="Times New Roman" w:hAnsi="Times New Roman" w:cs="Times New Roman"/>
          <w:i/>
          <w:sz w:val="20"/>
          <w:szCs w:val="20"/>
          <w:lang w:val="sv-SE"/>
        </w:rPr>
      </w:pPr>
      <w:r w:rsidRPr="009E511A">
        <w:rPr>
          <w:rFonts w:ascii="Times New Roman" w:hAnsi="Times New Roman" w:cs="Times New Roman"/>
          <w:i/>
          <w:sz w:val="20"/>
          <w:szCs w:val="20"/>
          <w:lang w:val="sv-SE"/>
        </w:rPr>
        <w:t xml:space="preserve">13. panta otro daļu, 14. panta otro daļu un </w:t>
      </w:r>
    </w:p>
    <w:p w14:paraId="7D2FBE48" w14:textId="77777777" w:rsidR="004602C5" w:rsidRPr="009E511A" w:rsidRDefault="004602C5" w:rsidP="004602C5">
      <w:pPr>
        <w:shd w:val="clear" w:color="auto" w:fill="FFFFFF"/>
        <w:jc w:val="right"/>
        <w:rPr>
          <w:rFonts w:ascii="Arial" w:eastAsia="Times New Roman" w:hAnsi="Arial" w:cs="Arial"/>
          <w:i/>
          <w:iCs/>
          <w:color w:val="414142"/>
          <w:sz w:val="20"/>
          <w:szCs w:val="20"/>
          <w:lang w:val="sv-SE" w:eastAsia="lv-LV"/>
        </w:rPr>
      </w:pPr>
      <w:r w:rsidRPr="009E511A">
        <w:rPr>
          <w:rFonts w:ascii="Times New Roman" w:hAnsi="Times New Roman" w:cs="Times New Roman"/>
          <w:i/>
          <w:sz w:val="20"/>
          <w:szCs w:val="20"/>
          <w:lang w:val="sv-SE"/>
        </w:rPr>
        <w:t>17. panta otro daļu</w:t>
      </w:r>
    </w:p>
    <w:p w14:paraId="7D2FBE49" w14:textId="77777777" w:rsidR="004602C5" w:rsidRPr="009E511A" w:rsidRDefault="004602C5" w:rsidP="004602C5">
      <w:pPr>
        <w:shd w:val="clear" w:color="auto" w:fill="FFFFFF"/>
        <w:jc w:val="center"/>
        <w:rPr>
          <w:rFonts w:ascii="Times New Roman" w:eastAsia="Times New Roman" w:hAnsi="Times New Roman" w:cs="Times New Roman"/>
          <w:b/>
          <w:bCs/>
          <w:sz w:val="24"/>
          <w:szCs w:val="24"/>
          <w:lang w:val="sv-SE" w:eastAsia="lv-LV"/>
        </w:rPr>
      </w:pPr>
    </w:p>
    <w:p w14:paraId="7D2FBE4A" w14:textId="77777777" w:rsidR="004602C5" w:rsidRPr="009E511A" w:rsidRDefault="004602C5" w:rsidP="004602C5">
      <w:pPr>
        <w:shd w:val="clear" w:color="auto" w:fill="FFFFFF"/>
        <w:jc w:val="right"/>
        <w:rPr>
          <w:rFonts w:ascii="Arial" w:eastAsia="Times New Roman" w:hAnsi="Arial" w:cs="Arial"/>
          <w:i/>
          <w:iCs/>
          <w:color w:val="414142"/>
          <w:sz w:val="20"/>
          <w:szCs w:val="20"/>
          <w:lang w:val="sv-SE" w:eastAsia="lv-LV"/>
        </w:rPr>
      </w:pPr>
    </w:p>
    <w:p w14:paraId="7D2FBE4B" w14:textId="77777777" w:rsidR="004602C5" w:rsidRPr="009E511A" w:rsidRDefault="004602C5" w:rsidP="004602C5">
      <w:pPr>
        <w:shd w:val="clear" w:color="auto" w:fill="FFFFFF"/>
        <w:jc w:val="center"/>
        <w:rPr>
          <w:rFonts w:ascii="Times New Roman" w:eastAsia="Times New Roman" w:hAnsi="Times New Roman" w:cs="Times New Roman"/>
          <w:b/>
          <w:bCs/>
          <w:sz w:val="24"/>
          <w:szCs w:val="24"/>
          <w:lang w:val="sv-SE" w:eastAsia="lv-LV"/>
        </w:rPr>
      </w:pPr>
      <w:r w:rsidRPr="009E511A">
        <w:rPr>
          <w:rFonts w:ascii="Times New Roman" w:eastAsia="Times New Roman" w:hAnsi="Times New Roman" w:cs="Times New Roman"/>
          <w:b/>
          <w:bCs/>
          <w:sz w:val="24"/>
          <w:szCs w:val="24"/>
          <w:lang w:val="sv-SE" w:eastAsia="lv-LV"/>
        </w:rPr>
        <w:t>I Vispārīgie jautājumi</w:t>
      </w:r>
      <w:bookmarkStart w:id="119" w:name="p-284902"/>
      <w:bookmarkEnd w:id="119"/>
    </w:p>
    <w:p w14:paraId="7D2FBE4C" w14:textId="77777777" w:rsidR="004602C5" w:rsidRPr="009E511A" w:rsidRDefault="004602C5" w:rsidP="004602C5">
      <w:pPr>
        <w:shd w:val="clear" w:color="auto" w:fill="FFFFFF"/>
        <w:ind w:left="284" w:hanging="284"/>
        <w:jc w:val="right"/>
        <w:rPr>
          <w:rFonts w:ascii="Times New Roman" w:eastAsia="Times New Roman" w:hAnsi="Times New Roman" w:cs="Times New Roman"/>
          <w:iCs/>
          <w:sz w:val="24"/>
          <w:szCs w:val="24"/>
          <w:lang w:val="sv-SE" w:eastAsia="lv-LV"/>
        </w:rPr>
      </w:pPr>
    </w:p>
    <w:p w14:paraId="7D2FBE4D" w14:textId="77777777" w:rsidR="004602C5" w:rsidRPr="009E511A" w:rsidRDefault="004602C5" w:rsidP="004602C5">
      <w:pPr>
        <w:pStyle w:val="ListParagraph"/>
        <w:widowControl/>
        <w:numPr>
          <w:ilvl w:val="0"/>
          <w:numId w:val="43"/>
        </w:numPr>
        <w:shd w:val="clear" w:color="auto" w:fill="FFFFFF"/>
        <w:ind w:left="426" w:hanging="426"/>
        <w:jc w:val="both"/>
        <w:rPr>
          <w:rFonts w:ascii="Times New Roman" w:eastAsia="Times New Roman" w:hAnsi="Times New Roman" w:cs="Times New Roman"/>
          <w:sz w:val="24"/>
          <w:szCs w:val="24"/>
          <w:lang w:eastAsia="lv-LV"/>
        </w:rPr>
      </w:pPr>
      <w:bookmarkStart w:id="120" w:name="p1"/>
      <w:bookmarkStart w:id="121" w:name="p-242869"/>
      <w:bookmarkEnd w:id="120"/>
      <w:bookmarkEnd w:id="121"/>
      <w:r w:rsidRPr="009E511A">
        <w:rPr>
          <w:rFonts w:ascii="Times New Roman" w:eastAsia="Times New Roman" w:hAnsi="Times New Roman" w:cs="Times New Roman"/>
          <w:sz w:val="24"/>
          <w:szCs w:val="24"/>
          <w:lang w:eastAsia="lv-LV"/>
        </w:rPr>
        <w:t>Noteikumi nosaka:</w:t>
      </w:r>
    </w:p>
    <w:p w14:paraId="7D2FBE4E" w14:textId="77777777" w:rsidR="004602C5" w:rsidRPr="009E511A" w:rsidRDefault="004602C5" w:rsidP="004602C5">
      <w:pPr>
        <w:pStyle w:val="ListParagraph"/>
        <w:widowControl/>
        <w:numPr>
          <w:ilvl w:val="1"/>
          <w:numId w:val="43"/>
        </w:numPr>
        <w:shd w:val="clear" w:color="auto" w:fill="FFFFFF"/>
        <w:ind w:left="1276" w:hanging="567"/>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 xml:space="preserve">dabas parka “Numernes valnis” (turpmāk </w:t>
      </w:r>
      <w:r w:rsidR="00426D09" w:rsidRPr="009E511A">
        <w:rPr>
          <w:rFonts w:ascii="Times New Roman" w:eastAsia="Times New Roman" w:hAnsi="Times New Roman" w:cs="Times New Roman"/>
          <w:sz w:val="24"/>
          <w:szCs w:val="24"/>
          <w:lang w:eastAsia="lv-LV"/>
        </w:rPr>
        <w:t>–</w:t>
      </w:r>
      <w:r w:rsidRPr="009E511A">
        <w:rPr>
          <w:rFonts w:ascii="Times New Roman" w:eastAsia="Times New Roman" w:hAnsi="Times New Roman" w:cs="Times New Roman"/>
          <w:sz w:val="24"/>
          <w:szCs w:val="24"/>
          <w:lang w:eastAsia="lv-LV"/>
        </w:rPr>
        <w:t xml:space="preserve"> dabas parks) individuālo aizsardzības un izmantošanas kārtību;</w:t>
      </w:r>
    </w:p>
    <w:p w14:paraId="7D2FBE4F" w14:textId="77777777" w:rsidR="004602C5" w:rsidRPr="009E511A" w:rsidRDefault="004602C5" w:rsidP="004602C5">
      <w:pPr>
        <w:pStyle w:val="ListParagraph"/>
        <w:widowControl/>
        <w:numPr>
          <w:ilvl w:val="1"/>
          <w:numId w:val="43"/>
        </w:numPr>
        <w:shd w:val="clear" w:color="auto" w:fill="FFFFFF"/>
        <w:ind w:left="1276" w:hanging="567"/>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dabas parka funkcionālo zonējumu;</w:t>
      </w:r>
    </w:p>
    <w:p w14:paraId="7D2FBE50" w14:textId="77777777" w:rsidR="004602C5" w:rsidRPr="009E511A" w:rsidRDefault="004602C5" w:rsidP="004602C5">
      <w:pPr>
        <w:pStyle w:val="ListParagraph"/>
        <w:widowControl/>
        <w:numPr>
          <w:ilvl w:val="1"/>
          <w:numId w:val="43"/>
        </w:numPr>
        <w:shd w:val="clear" w:color="auto" w:fill="FFFFFF"/>
        <w:ind w:left="1276" w:hanging="567"/>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dabas parka apzīmēšanai dabā lietojamās speciālās informatīvās zīmes paraugu, tās izveidošanas un lietošanas kārtību;</w:t>
      </w:r>
    </w:p>
    <w:p w14:paraId="7D2FBE51" w14:textId="77777777" w:rsidR="004602C5" w:rsidRPr="009E511A" w:rsidRDefault="004602C5" w:rsidP="004602C5">
      <w:pPr>
        <w:pStyle w:val="ListParagraph"/>
        <w:widowControl/>
        <w:numPr>
          <w:ilvl w:val="1"/>
          <w:numId w:val="43"/>
        </w:numPr>
        <w:shd w:val="clear" w:color="auto" w:fill="FFFFFF"/>
        <w:ind w:left="1276" w:hanging="567"/>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shd w:val="clear" w:color="auto" w:fill="FFFFFF"/>
        </w:rPr>
        <w:t xml:space="preserve">dabas parkā esošo dabas pieminekļu </w:t>
      </w:r>
      <w:r w:rsidR="00426D09" w:rsidRPr="009E511A">
        <w:rPr>
          <w:rFonts w:ascii="Times New Roman" w:hAnsi="Times New Roman" w:cs="Times New Roman"/>
          <w:sz w:val="24"/>
          <w:szCs w:val="24"/>
          <w:shd w:val="clear" w:color="auto" w:fill="FFFFFF"/>
        </w:rPr>
        <w:t>–</w:t>
      </w:r>
      <w:r w:rsidRPr="009E511A">
        <w:rPr>
          <w:rFonts w:ascii="Times New Roman" w:hAnsi="Times New Roman" w:cs="Times New Roman"/>
          <w:sz w:val="24"/>
          <w:szCs w:val="24"/>
          <w:shd w:val="clear" w:color="auto" w:fill="FFFFFF"/>
        </w:rPr>
        <w:t xml:space="preserve"> aizsargājamo koku </w:t>
      </w:r>
      <w:r w:rsidR="00426D09" w:rsidRPr="009E511A">
        <w:rPr>
          <w:rFonts w:ascii="Times New Roman" w:hAnsi="Times New Roman" w:cs="Times New Roman"/>
          <w:sz w:val="24"/>
          <w:szCs w:val="24"/>
          <w:shd w:val="clear" w:color="auto" w:fill="FFFFFF"/>
        </w:rPr>
        <w:t>–</w:t>
      </w:r>
      <w:r w:rsidRPr="009E511A">
        <w:rPr>
          <w:rFonts w:ascii="Times New Roman" w:hAnsi="Times New Roman" w:cs="Times New Roman"/>
          <w:sz w:val="24"/>
          <w:szCs w:val="24"/>
          <w:shd w:val="clear" w:color="auto" w:fill="FFFFFF"/>
        </w:rPr>
        <w:t xml:space="preserve"> aizsardzī</w:t>
      </w:r>
      <w:r w:rsidRPr="009E511A">
        <w:rPr>
          <w:rFonts w:ascii="Times New Roman" w:hAnsi="Times New Roman" w:cs="Times New Roman"/>
          <w:sz w:val="24"/>
          <w:szCs w:val="24"/>
          <w:shd w:val="clear" w:color="auto" w:fill="FFFFFF"/>
        </w:rPr>
        <w:softHyphen/>
        <w:t>bas un izmantošanas kārtību.</w:t>
      </w:r>
    </w:p>
    <w:p w14:paraId="7D2FBE52" w14:textId="77777777" w:rsidR="004602C5" w:rsidRPr="009E511A" w:rsidRDefault="004602C5" w:rsidP="004602C5">
      <w:pPr>
        <w:pStyle w:val="ListParagraph"/>
        <w:widowControl/>
        <w:shd w:val="clear" w:color="auto" w:fill="FFFFFF"/>
        <w:ind w:left="1276"/>
        <w:jc w:val="both"/>
        <w:rPr>
          <w:rFonts w:ascii="Times New Roman" w:eastAsia="Times New Roman" w:hAnsi="Times New Roman" w:cs="Times New Roman"/>
          <w:sz w:val="24"/>
          <w:szCs w:val="24"/>
          <w:lang w:eastAsia="lv-LV"/>
        </w:rPr>
      </w:pPr>
    </w:p>
    <w:p w14:paraId="7D2FBE53" w14:textId="77777777" w:rsidR="004602C5" w:rsidRPr="009E511A" w:rsidRDefault="004602C5" w:rsidP="004602C5">
      <w:pPr>
        <w:pStyle w:val="ListParagraph"/>
        <w:widowControl/>
        <w:numPr>
          <w:ilvl w:val="0"/>
          <w:numId w:val="43"/>
        </w:numPr>
        <w:shd w:val="clear" w:color="auto" w:fill="FFFFFF"/>
        <w:ind w:left="426" w:hanging="426"/>
        <w:jc w:val="both"/>
        <w:rPr>
          <w:rFonts w:ascii="Times New Roman" w:hAnsi="Times New Roman" w:cs="Times New Roman"/>
          <w:sz w:val="24"/>
          <w:szCs w:val="24"/>
        </w:rPr>
      </w:pPr>
      <w:r w:rsidRPr="009E511A">
        <w:rPr>
          <w:rFonts w:ascii="Times New Roman" w:hAnsi="Times New Roman" w:cs="Times New Roman"/>
          <w:sz w:val="24"/>
          <w:szCs w:val="24"/>
        </w:rPr>
        <w:t>Dabas parks izveidots, lai saglabātu Latvijā un Eiropā retus un aizsargājamus meža un purva biotopus, augu sabiedrības, apdraudētas un aizsargājamas augu un dzīvnieku sugas; izteiksmīgu, vizuāli augstvērtīgu ainavu, kā arī nodrošinātu sabiedrību ar augstvērtīgiem rekreācijas resursiem.</w:t>
      </w:r>
    </w:p>
    <w:p w14:paraId="7D2FBE54" w14:textId="77777777" w:rsidR="004602C5" w:rsidRPr="009E511A" w:rsidRDefault="004602C5" w:rsidP="004602C5">
      <w:pPr>
        <w:pStyle w:val="ListParagraph"/>
        <w:widowControl/>
        <w:shd w:val="clear" w:color="auto" w:fill="FFFFFF"/>
        <w:ind w:left="426" w:hanging="426"/>
        <w:jc w:val="both"/>
        <w:rPr>
          <w:rFonts w:ascii="Times New Roman" w:hAnsi="Times New Roman" w:cs="Times New Roman"/>
          <w:sz w:val="24"/>
          <w:szCs w:val="24"/>
        </w:rPr>
      </w:pPr>
    </w:p>
    <w:p w14:paraId="7D2FBE55" w14:textId="77777777" w:rsidR="004602C5" w:rsidRPr="009E511A" w:rsidRDefault="004602C5" w:rsidP="004602C5">
      <w:pPr>
        <w:pStyle w:val="ListParagraph"/>
        <w:widowControl/>
        <w:numPr>
          <w:ilvl w:val="0"/>
          <w:numId w:val="43"/>
        </w:numPr>
        <w:shd w:val="clear" w:color="auto" w:fill="FFFFFF"/>
        <w:ind w:left="426" w:hanging="426"/>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rPr>
        <w:t>Dabas parka teritorijā nav spēkā īpaši aizsargājamo dabas teritoriju vispārējie aizsardzības un izmantošanas noteikumi.</w:t>
      </w:r>
    </w:p>
    <w:p w14:paraId="7D2FBE56" w14:textId="77777777" w:rsidR="004602C5" w:rsidRPr="009E511A" w:rsidRDefault="004602C5" w:rsidP="004602C5">
      <w:pPr>
        <w:pStyle w:val="ListParagraph"/>
        <w:ind w:left="426" w:hanging="426"/>
        <w:rPr>
          <w:rFonts w:ascii="Times New Roman" w:eastAsia="Times New Roman" w:hAnsi="Times New Roman" w:cs="Times New Roman"/>
          <w:sz w:val="24"/>
          <w:szCs w:val="24"/>
          <w:lang w:eastAsia="lv-LV"/>
        </w:rPr>
      </w:pPr>
    </w:p>
    <w:p w14:paraId="7D2FBE57" w14:textId="77777777" w:rsidR="004602C5" w:rsidRPr="009E511A" w:rsidRDefault="004602C5" w:rsidP="004602C5">
      <w:pPr>
        <w:pStyle w:val="ListParagraph"/>
        <w:widowControl/>
        <w:numPr>
          <w:ilvl w:val="0"/>
          <w:numId w:val="43"/>
        </w:numPr>
        <w:shd w:val="clear" w:color="auto" w:fill="FFFFFF"/>
        <w:ind w:left="426" w:hanging="426"/>
        <w:jc w:val="both"/>
        <w:rPr>
          <w:rFonts w:ascii="Times New Roman" w:eastAsia="Times New Roman" w:hAnsi="Times New Roman" w:cs="Times New Roman"/>
          <w:sz w:val="24"/>
          <w:szCs w:val="24"/>
          <w:lang w:val="sv-SE" w:eastAsia="lv-LV"/>
        </w:rPr>
      </w:pPr>
      <w:r w:rsidRPr="009E511A">
        <w:rPr>
          <w:rFonts w:ascii="Times New Roman" w:eastAsia="Times New Roman" w:hAnsi="Times New Roman" w:cs="Times New Roman"/>
          <w:sz w:val="24"/>
          <w:szCs w:val="24"/>
          <w:lang w:val="sv-SE" w:eastAsia="lv-LV"/>
        </w:rPr>
        <w:t xml:space="preserve">Dabas parka platība ir </w:t>
      </w:r>
      <w:r w:rsidRPr="009E511A">
        <w:rPr>
          <w:rFonts w:ascii="Times New Roman" w:hAnsi="Times New Roman" w:cs="Times New Roman"/>
          <w:sz w:val="24"/>
          <w:szCs w:val="24"/>
          <w:lang w:val="lv-LV"/>
        </w:rPr>
        <w:t>982,52</w:t>
      </w:r>
      <w:r w:rsidRPr="009E511A">
        <w:rPr>
          <w:rFonts w:ascii="Times New Roman" w:eastAsia="Times New Roman" w:hAnsi="Times New Roman" w:cs="Times New Roman"/>
          <w:sz w:val="24"/>
          <w:szCs w:val="24"/>
          <w:lang w:val="sv-SE" w:eastAsia="lv-LV"/>
        </w:rPr>
        <w:t xml:space="preserve"> ha.</w:t>
      </w:r>
    </w:p>
    <w:p w14:paraId="7D2FBE58" w14:textId="77777777" w:rsidR="004602C5" w:rsidRPr="009E511A" w:rsidRDefault="004602C5" w:rsidP="004602C5">
      <w:pPr>
        <w:pStyle w:val="ListParagraph"/>
        <w:widowControl/>
        <w:shd w:val="clear" w:color="auto" w:fill="FFFFFF"/>
        <w:ind w:left="426" w:hanging="426"/>
        <w:jc w:val="both"/>
        <w:rPr>
          <w:rFonts w:ascii="Times New Roman" w:eastAsia="Times New Roman" w:hAnsi="Times New Roman" w:cs="Times New Roman"/>
          <w:sz w:val="24"/>
          <w:szCs w:val="24"/>
          <w:lang w:val="sv-SE" w:eastAsia="lv-LV"/>
        </w:rPr>
      </w:pPr>
    </w:p>
    <w:p w14:paraId="7D2FBE59" w14:textId="77777777" w:rsidR="004602C5" w:rsidRPr="009E511A" w:rsidRDefault="004602C5" w:rsidP="004602C5">
      <w:pPr>
        <w:pStyle w:val="ListParagraph"/>
        <w:widowControl/>
        <w:numPr>
          <w:ilvl w:val="0"/>
          <w:numId w:val="43"/>
        </w:numPr>
        <w:shd w:val="clear" w:color="auto" w:fill="FFFFFF"/>
        <w:ind w:left="426" w:hanging="426"/>
        <w:jc w:val="both"/>
        <w:rPr>
          <w:rFonts w:ascii="Times New Roman" w:eastAsia="Times New Roman" w:hAnsi="Times New Roman" w:cs="Times New Roman"/>
          <w:sz w:val="24"/>
          <w:szCs w:val="24"/>
          <w:lang w:val="sv-SE" w:eastAsia="lv-LV"/>
        </w:rPr>
      </w:pPr>
      <w:r w:rsidRPr="009E511A">
        <w:rPr>
          <w:rFonts w:ascii="Times New Roman" w:eastAsia="Times New Roman" w:hAnsi="Times New Roman" w:cs="Times New Roman"/>
          <w:sz w:val="24"/>
          <w:szCs w:val="24"/>
          <w:lang w:val="sv-SE" w:eastAsia="lv-LV"/>
        </w:rPr>
        <w:t>Dabas parkā noteiktas šādas funkcionālās zonas:</w:t>
      </w:r>
    </w:p>
    <w:p w14:paraId="7D2FBE5A" w14:textId="77777777" w:rsidR="004602C5" w:rsidRPr="009E511A" w:rsidRDefault="004602C5" w:rsidP="004602C5">
      <w:pPr>
        <w:pStyle w:val="ListParagraph"/>
        <w:widowControl/>
        <w:numPr>
          <w:ilvl w:val="1"/>
          <w:numId w:val="43"/>
        </w:numPr>
        <w:shd w:val="clear" w:color="auto" w:fill="FFFFFF"/>
        <w:ind w:hanging="311"/>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regulējamā režīma zona;</w:t>
      </w:r>
    </w:p>
    <w:p w14:paraId="7D2FBE5B" w14:textId="77777777" w:rsidR="004602C5" w:rsidRPr="009E511A" w:rsidRDefault="004602C5" w:rsidP="004602C5">
      <w:pPr>
        <w:pStyle w:val="ListParagraph"/>
        <w:widowControl/>
        <w:numPr>
          <w:ilvl w:val="1"/>
          <w:numId w:val="43"/>
        </w:numPr>
        <w:shd w:val="clear" w:color="auto" w:fill="FFFFFF"/>
        <w:ind w:hanging="311"/>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dabas lieguma zona;</w:t>
      </w:r>
    </w:p>
    <w:p w14:paraId="7D2FBE5C" w14:textId="77777777" w:rsidR="004602C5" w:rsidRPr="009E511A" w:rsidRDefault="004602C5" w:rsidP="004602C5">
      <w:pPr>
        <w:pStyle w:val="ListParagraph"/>
        <w:widowControl/>
        <w:numPr>
          <w:ilvl w:val="1"/>
          <w:numId w:val="43"/>
        </w:numPr>
        <w:shd w:val="clear" w:color="auto" w:fill="FFFFFF"/>
        <w:ind w:hanging="311"/>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dabas parka zona;</w:t>
      </w:r>
    </w:p>
    <w:p w14:paraId="7D2FBE5D" w14:textId="77777777" w:rsidR="004602C5" w:rsidRPr="009E511A" w:rsidRDefault="004602C5" w:rsidP="004602C5">
      <w:pPr>
        <w:pStyle w:val="ListParagraph"/>
        <w:widowControl/>
        <w:numPr>
          <w:ilvl w:val="1"/>
          <w:numId w:val="43"/>
        </w:numPr>
        <w:shd w:val="clear" w:color="auto" w:fill="FFFFFF"/>
        <w:ind w:hanging="311"/>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neitrālā zona</w:t>
      </w:r>
      <w:r w:rsidR="00426D09" w:rsidRPr="009E511A">
        <w:rPr>
          <w:rFonts w:ascii="Times New Roman" w:eastAsia="Times New Roman" w:hAnsi="Times New Roman" w:cs="Times New Roman"/>
          <w:sz w:val="24"/>
          <w:szCs w:val="24"/>
          <w:lang w:eastAsia="lv-LV"/>
        </w:rPr>
        <w:t>.</w:t>
      </w:r>
    </w:p>
    <w:p w14:paraId="7D2FBE5E" w14:textId="77777777" w:rsidR="004602C5" w:rsidRPr="009E511A" w:rsidRDefault="004602C5" w:rsidP="004602C5">
      <w:pPr>
        <w:pStyle w:val="ListParagraph"/>
        <w:widowControl/>
        <w:shd w:val="clear" w:color="auto" w:fill="FFFFFF"/>
        <w:ind w:left="1020"/>
        <w:jc w:val="both"/>
        <w:rPr>
          <w:rFonts w:ascii="Times New Roman" w:eastAsia="Times New Roman" w:hAnsi="Times New Roman" w:cs="Times New Roman"/>
          <w:sz w:val="24"/>
          <w:szCs w:val="24"/>
          <w:lang w:eastAsia="lv-LV"/>
        </w:rPr>
      </w:pPr>
    </w:p>
    <w:p w14:paraId="7D2FBE5F" w14:textId="67ECCD6D" w:rsidR="004602C5" w:rsidRPr="009E511A" w:rsidRDefault="004602C5" w:rsidP="00655CA5">
      <w:pPr>
        <w:pStyle w:val="ListParagraph"/>
        <w:widowControl/>
        <w:numPr>
          <w:ilvl w:val="0"/>
          <w:numId w:val="43"/>
        </w:numPr>
        <w:shd w:val="clear" w:color="auto" w:fill="FFFFFF"/>
        <w:ind w:left="426" w:hanging="426"/>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rPr>
        <w:t>Dabas parka funkcionālo zonu shēma ir note</w:t>
      </w:r>
      <w:r w:rsidR="00655CA5" w:rsidRPr="009E511A">
        <w:rPr>
          <w:rFonts w:ascii="Times New Roman" w:hAnsi="Times New Roman" w:cs="Times New Roman"/>
          <w:sz w:val="24"/>
          <w:szCs w:val="24"/>
        </w:rPr>
        <w:t xml:space="preserve">ikta šo noteikumu 1. </w:t>
      </w:r>
      <w:r w:rsidR="00A46C99">
        <w:rPr>
          <w:rFonts w:ascii="Times New Roman" w:hAnsi="Times New Roman" w:cs="Times New Roman"/>
          <w:sz w:val="24"/>
          <w:szCs w:val="24"/>
        </w:rPr>
        <w:t>p</w:t>
      </w:r>
      <w:r w:rsidR="00A46C99" w:rsidRPr="009E511A">
        <w:rPr>
          <w:rFonts w:ascii="Times New Roman" w:hAnsi="Times New Roman" w:cs="Times New Roman"/>
          <w:sz w:val="24"/>
          <w:szCs w:val="24"/>
        </w:rPr>
        <w:t>ielikumā</w:t>
      </w:r>
      <w:r w:rsidR="00655CA5" w:rsidRPr="009E511A">
        <w:rPr>
          <w:rFonts w:ascii="Times New Roman" w:hAnsi="Times New Roman" w:cs="Times New Roman"/>
          <w:sz w:val="24"/>
          <w:szCs w:val="24"/>
        </w:rPr>
        <w:t>.</w:t>
      </w:r>
    </w:p>
    <w:p w14:paraId="7D2FBE60" w14:textId="77777777" w:rsidR="004602C5" w:rsidRPr="009E511A" w:rsidRDefault="004602C5" w:rsidP="004602C5">
      <w:pPr>
        <w:pStyle w:val="ListParagraph"/>
        <w:widowControl/>
        <w:shd w:val="clear" w:color="auto" w:fill="FFFFFF"/>
        <w:ind w:left="426" w:hanging="426"/>
        <w:jc w:val="both"/>
        <w:rPr>
          <w:rFonts w:ascii="Times New Roman" w:eastAsia="Times New Roman" w:hAnsi="Times New Roman" w:cs="Times New Roman"/>
          <w:sz w:val="24"/>
          <w:szCs w:val="24"/>
          <w:lang w:eastAsia="lv-LV"/>
        </w:rPr>
      </w:pPr>
    </w:p>
    <w:p w14:paraId="7D2FBE61" w14:textId="77777777" w:rsidR="004602C5" w:rsidRPr="009E511A" w:rsidRDefault="004602C5" w:rsidP="004602C5">
      <w:pPr>
        <w:pStyle w:val="ListParagraph"/>
        <w:widowControl/>
        <w:numPr>
          <w:ilvl w:val="0"/>
          <w:numId w:val="43"/>
        </w:numPr>
        <w:shd w:val="clear" w:color="auto" w:fill="FFFFFF"/>
        <w:ind w:left="426" w:hanging="426"/>
        <w:jc w:val="both"/>
        <w:rPr>
          <w:rFonts w:ascii="Times New Roman" w:eastAsia="Times New Roman" w:hAnsi="Times New Roman" w:cs="Times New Roman"/>
          <w:sz w:val="24"/>
          <w:szCs w:val="24"/>
          <w:lang w:val="sv-SE" w:eastAsia="lv-LV"/>
        </w:rPr>
      </w:pPr>
      <w:r w:rsidRPr="009E511A">
        <w:rPr>
          <w:rFonts w:ascii="Times New Roman" w:hAnsi="Times New Roman" w:cs="Times New Roman"/>
          <w:sz w:val="24"/>
          <w:szCs w:val="24"/>
          <w:lang w:val="sv-SE"/>
        </w:rPr>
        <w:t>Dabas parka robežas dabā apzīmē ar speciālu informatīvu zīmi. Speciālās informatīvās zīmes paraugs, tās lietošanas un izveidošanas kārtība noteikta šo noteikumu 2. pielikumā.</w:t>
      </w:r>
    </w:p>
    <w:p w14:paraId="7D2FBE62" w14:textId="77777777" w:rsidR="004602C5" w:rsidRPr="009E511A" w:rsidRDefault="004602C5" w:rsidP="004602C5">
      <w:pPr>
        <w:widowControl/>
        <w:shd w:val="clear" w:color="auto" w:fill="FFFFFF"/>
        <w:ind w:left="426" w:hanging="426"/>
        <w:jc w:val="both"/>
        <w:rPr>
          <w:rFonts w:ascii="Times New Roman" w:eastAsia="Times New Roman" w:hAnsi="Times New Roman" w:cs="Times New Roman"/>
          <w:sz w:val="24"/>
          <w:szCs w:val="24"/>
          <w:lang w:val="sv-SE" w:eastAsia="lv-LV"/>
        </w:rPr>
      </w:pPr>
    </w:p>
    <w:p w14:paraId="7D2FBE63" w14:textId="77777777" w:rsidR="004602C5" w:rsidRPr="009E511A" w:rsidRDefault="004602C5" w:rsidP="004602C5">
      <w:pPr>
        <w:pStyle w:val="ListParagraph"/>
        <w:numPr>
          <w:ilvl w:val="0"/>
          <w:numId w:val="43"/>
        </w:numPr>
        <w:shd w:val="clear" w:color="auto" w:fill="FFFFFF"/>
        <w:ind w:left="426" w:hanging="426"/>
        <w:jc w:val="both"/>
        <w:rPr>
          <w:rFonts w:ascii="Times New Roman" w:eastAsia="Times New Roman" w:hAnsi="Times New Roman" w:cs="Times New Roman"/>
          <w:sz w:val="24"/>
          <w:szCs w:val="24"/>
          <w:lang w:val="sv-SE" w:eastAsia="lv-LV"/>
        </w:rPr>
      </w:pPr>
      <w:r w:rsidRPr="009E511A">
        <w:rPr>
          <w:rFonts w:ascii="Times New Roman" w:hAnsi="Times New Roman" w:cs="Times New Roman"/>
          <w:sz w:val="24"/>
          <w:szCs w:val="24"/>
          <w:lang w:val="sv-SE"/>
        </w:rPr>
        <w:lastRenderedPageBreak/>
        <w:t xml:space="preserve">Dabas aizsardzības pārvalde nosaka ierobežotas pieejamības statusu informācijai par aizsargājamā teritorijā esošo īpaši aizsargājamo sugu dzīvotņu un īpaši aizsargājamo biotopu atrašanās vietu, ja tās atklāšana var kaitēt vides aizsardzībai. Šādu informāciju izplata tikai ar Dabas aizsardzības pārvaldes rakstisku atļauju. </w:t>
      </w:r>
    </w:p>
    <w:p w14:paraId="7D2FBE64" w14:textId="77777777" w:rsidR="004602C5" w:rsidRPr="009E511A" w:rsidRDefault="004602C5" w:rsidP="004602C5">
      <w:pPr>
        <w:pStyle w:val="ListParagraph"/>
        <w:shd w:val="clear" w:color="auto" w:fill="FFFFFF"/>
        <w:ind w:left="426" w:hanging="426"/>
        <w:jc w:val="both"/>
        <w:rPr>
          <w:rFonts w:ascii="Times New Roman" w:eastAsia="Times New Roman" w:hAnsi="Times New Roman" w:cs="Times New Roman"/>
          <w:sz w:val="24"/>
          <w:szCs w:val="24"/>
          <w:lang w:val="sv-SE" w:eastAsia="lv-LV"/>
        </w:rPr>
      </w:pPr>
    </w:p>
    <w:p w14:paraId="7D2FBE65" w14:textId="1D80E94D" w:rsidR="004602C5" w:rsidRPr="009E511A" w:rsidRDefault="004602C5" w:rsidP="004602C5">
      <w:pPr>
        <w:pStyle w:val="ListParagraph"/>
        <w:numPr>
          <w:ilvl w:val="0"/>
          <w:numId w:val="43"/>
        </w:numPr>
        <w:shd w:val="clear" w:color="auto" w:fill="FFFFFF"/>
        <w:ind w:left="426" w:hanging="426"/>
        <w:jc w:val="both"/>
        <w:rPr>
          <w:rFonts w:ascii="Times New Roman" w:eastAsia="Times New Roman" w:hAnsi="Times New Roman" w:cs="Times New Roman"/>
          <w:sz w:val="24"/>
          <w:szCs w:val="24"/>
          <w:lang w:val="sv-SE" w:eastAsia="lv-LV"/>
        </w:rPr>
      </w:pPr>
      <w:r w:rsidRPr="009E511A">
        <w:rPr>
          <w:rFonts w:ascii="Times New Roman" w:hAnsi="Times New Roman" w:cs="Times New Roman"/>
          <w:sz w:val="24"/>
          <w:szCs w:val="24"/>
          <w:lang w:val="sv-SE"/>
        </w:rPr>
        <w:t xml:space="preserve">Dabas aizsardzības pārvalde, izsniedzot rakstisku atļauju vai saskaņojot </w:t>
      </w:r>
      <w:r w:rsidR="00A46C99">
        <w:rPr>
          <w:rFonts w:ascii="Times New Roman" w:hAnsi="Times New Roman" w:cs="Times New Roman"/>
          <w:sz w:val="24"/>
          <w:szCs w:val="24"/>
          <w:lang w:val="sv-SE"/>
        </w:rPr>
        <w:t xml:space="preserve">šajos </w:t>
      </w:r>
      <w:r w:rsidRPr="009E511A">
        <w:rPr>
          <w:rFonts w:ascii="Times New Roman" w:hAnsi="Times New Roman" w:cs="Times New Roman"/>
          <w:sz w:val="24"/>
          <w:szCs w:val="24"/>
          <w:lang w:val="sv-SE"/>
        </w:rPr>
        <w:t xml:space="preserve">noteikumos minētās darbības, izmanto informāciju no dabas aizsardzības plāniem un jaunāko pieejamo informāciju par īpaši aizsargājamām sugām un biotopiem konkrētajā teritorijā. </w:t>
      </w:r>
    </w:p>
    <w:p w14:paraId="7D2FBE66" w14:textId="77777777" w:rsidR="004602C5" w:rsidRPr="009E511A" w:rsidRDefault="004602C5" w:rsidP="004602C5">
      <w:pPr>
        <w:pStyle w:val="ListParagraph"/>
        <w:ind w:left="426" w:hanging="426"/>
        <w:rPr>
          <w:rFonts w:ascii="Times New Roman" w:hAnsi="Times New Roman" w:cs="Times New Roman"/>
          <w:sz w:val="24"/>
          <w:szCs w:val="24"/>
          <w:lang w:val="sv-SE"/>
        </w:rPr>
      </w:pPr>
    </w:p>
    <w:p w14:paraId="7D2FBE67" w14:textId="77777777" w:rsidR="004602C5" w:rsidRPr="009E511A" w:rsidRDefault="004602C5" w:rsidP="004602C5">
      <w:pPr>
        <w:pStyle w:val="ListParagraph"/>
        <w:numPr>
          <w:ilvl w:val="0"/>
          <w:numId w:val="43"/>
        </w:numPr>
        <w:shd w:val="clear" w:color="auto" w:fill="FFFFFF"/>
        <w:ind w:left="426" w:hanging="426"/>
        <w:jc w:val="both"/>
        <w:rPr>
          <w:rFonts w:ascii="Times New Roman" w:eastAsia="Times New Roman" w:hAnsi="Times New Roman" w:cs="Times New Roman"/>
          <w:sz w:val="24"/>
          <w:szCs w:val="24"/>
          <w:lang w:val="sv-SE" w:eastAsia="lv-LV"/>
        </w:rPr>
      </w:pPr>
      <w:r w:rsidRPr="009E511A">
        <w:rPr>
          <w:rFonts w:ascii="Times New Roman" w:hAnsi="Times New Roman" w:cs="Times New Roman"/>
          <w:sz w:val="24"/>
          <w:szCs w:val="24"/>
          <w:lang w:val="sv-SE"/>
        </w:rPr>
        <w:t>Darbībām, kurām saskaņā ar normatīvajiem aktiem par ietekmes uz vidi novērtējumu Valsts vides dienests izsniedz tehniskos noteikumus vai veic sākotnējo ietekmes uz vidi novērtējumu, Dabas aizsardzības pārvaldes atļauja nav nepieciešama. Ja minēto darbību rezultātā tiek mainīta zemes lietošanas kategorija, Dabas aizsardzības pārvaldes rakstiskā atļauja zemes lietošanas kategorijas maiņai nav nepieciešama. Vērtējot šādas darbības, Valsts vides dienests vienlaikus izvērtē zemes lietošanas kategorijas maiņas iespējamību.</w:t>
      </w:r>
    </w:p>
    <w:p w14:paraId="7D2FBE68" w14:textId="77777777" w:rsidR="004602C5" w:rsidRPr="009E511A" w:rsidRDefault="004602C5" w:rsidP="004602C5">
      <w:pPr>
        <w:pStyle w:val="ListParagraph"/>
        <w:ind w:left="426" w:hanging="426"/>
        <w:rPr>
          <w:rFonts w:ascii="Times New Roman" w:eastAsia="Times New Roman" w:hAnsi="Times New Roman" w:cs="Times New Roman"/>
          <w:sz w:val="24"/>
          <w:szCs w:val="24"/>
          <w:lang w:val="sv-SE" w:eastAsia="lv-LV"/>
        </w:rPr>
      </w:pPr>
    </w:p>
    <w:p w14:paraId="7D2FBE69" w14:textId="77777777" w:rsidR="004602C5" w:rsidRPr="009E511A" w:rsidRDefault="004602C5" w:rsidP="004602C5">
      <w:pPr>
        <w:pStyle w:val="ListParagraph"/>
        <w:numPr>
          <w:ilvl w:val="0"/>
          <w:numId w:val="43"/>
        </w:numPr>
        <w:shd w:val="clear" w:color="auto" w:fill="FFFFFF"/>
        <w:ind w:left="426" w:hanging="426"/>
        <w:jc w:val="both"/>
        <w:rPr>
          <w:rFonts w:ascii="Times New Roman" w:eastAsia="Times New Roman" w:hAnsi="Times New Roman" w:cs="Times New Roman"/>
          <w:sz w:val="24"/>
          <w:szCs w:val="24"/>
          <w:lang w:val="sv-SE" w:eastAsia="lv-LV"/>
        </w:rPr>
      </w:pPr>
      <w:r w:rsidRPr="009E511A">
        <w:rPr>
          <w:rFonts w:ascii="Times New Roman" w:hAnsi="Times New Roman" w:cs="Times New Roman"/>
          <w:sz w:val="24"/>
          <w:szCs w:val="24"/>
          <w:lang w:val="sv-SE"/>
        </w:rPr>
        <w:t>Šajos noteikumos minētā Dabas aizsardzības pārvaldes rakstiskā atļauja nav nepieciešama, ja attiecīgo darbību veic Dabas aizsardzības pārvalde, lai īstenotu tai normatīvajos aktos noteiktās funkcijas un uzdevumus.</w:t>
      </w:r>
    </w:p>
    <w:p w14:paraId="7D2FBE6A" w14:textId="77777777" w:rsidR="004602C5" w:rsidRPr="009E511A" w:rsidRDefault="004602C5" w:rsidP="004602C5">
      <w:pPr>
        <w:pStyle w:val="ListParagraph"/>
        <w:rPr>
          <w:rFonts w:ascii="Times New Roman" w:eastAsia="Times New Roman" w:hAnsi="Times New Roman" w:cs="Times New Roman"/>
          <w:sz w:val="24"/>
          <w:szCs w:val="24"/>
          <w:lang w:val="sv-SE" w:eastAsia="lv-LV"/>
        </w:rPr>
      </w:pPr>
    </w:p>
    <w:p w14:paraId="7D2FBE6B" w14:textId="77777777" w:rsidR="004602C5" w:rsidRPr="009E511A" w:rsidRDefault="004602C5" w:rsidP="004602C5">
      <w:pPr>
        <w:pStyle w:val="ListParagraph"/>
        <w:shd w:val="clear" w:color="auto" w:fill="FFFFFF"/>
        <w:ind w:left="284"/>
        <w:jc w:val="both"/>
        <w:rPr>
          <w:rFonts w:ascii="Times New Roman" w:eastAsia="Times New Roman" w:hAnsi="Times New Roman" w:cs="Times New Roman"/>
          <w:sz w:val="24"/>
          <w:szCs w:val="24"/>
          <w:lang w:val="sv-SE" w:eastAsia="lv-LV"/>
        </w:rPr>
      </w:pPr>
    </w:p>
    <w:p w14:paraId="7D2FBE6C" w14:textId="77777777" w:rsidR="004602C5" w:rsidRPr="009E511A" w:rsidRDefault="004602C5" w:rsidP="004602C5">
      <w:pPr>
        <w:pStyle w:val="ListParagraph"/>
        <w:shd w:val="clear" w:color="auto" w:fill="FFFFFF"/>
        <w:ind w:left="660"/>
        <w:jc w:val="center"/>
        <w:rPr>
          <w:rFonts w:ascii="Times New Roman" w:hAnsi="Times New Roman" w:cs="Times New Roman"/>
          <w:b/>
          <w:sz w:val="24"/>
          <w:szCs w:val="24"/>
          <w:lang w:val="sv-SE"/>
        </w:rPr>
      </w:pPr>
      <w:r w:rsidRPr="009E511A">
        <w:rPr>
          <w:rFonts w:ascii="Times New Roman" w:hAnsi="Times New Roman" w:cs="Times New Roman"/>
          <w:b/>
          <w:sz w:val="24"/>
          <w:szCs w:val="24"/>
          <w:lang w:val="sv-SE"/>
        </w:rPr>
        <w:t>II Vispārīgie aprobežojumi visā dabas parka teritorijā</w:t>
      </w:r>
    </w:p>
    <w:p w14:paraId="7D2FBE6D" w14:textId="77777777" w:rsidR="004602C5" w:rsidRPr="009E511A" w:rsidRDefault="004602C5" w:rsidP="004602C5">
      <w:pPr>
        <w:shd w:val="clear" w:color="auto" w:fill="FFFFFF"/>
        <w:jc w:val="both"/>
        <w:rPr>
          <w:rFonts w:ascii="Times New Roman" w:hAnsi="Times New Roman" w:cs="Times New Roman"/>
          <w:sz w:val="24"/>
          <w:szCs w:val="24"/>
          <w:lang w:val="sv-SE"/>
        </w:rPr>
      </w:pPr>
    </w:p>
    <w:p w14:paraId="7D2FBE6E" w14:textId="77777777" w:rsidR="004602C5" w:rsidRPr="009E511A" w:rsidRDefault="004602C5" w:rsidP="004602C5">
      <w:pPr>
        <w:pStyle w:val="ListParagraph"/>
        <w:numPr>
          <w:ilvl w:val="0"/>
          <w:numId w:val="43"/>
        </w:numPr>
        <w:shd w:val="clear" w:color="auto" w:fill="FFFFFF"/>
        <w:ind w:left="426" w:hanging="426"/>
        <w:jc w:val="both"/>
        <w:rPr>
          <w:rFonts w:ascii="Times New Roman" w:eastAsia="Times New Roman" w:hAnsi="Times New Roman" w:cs="Times New Roman"/>
          <w:sz w:val="24"/>
          <w:szCs w:val="24"/>
          <w:lang w:val="sv-SE" w:eastAsia="lv-LV"/>
        </w:rPr>
      </w:pPr>
      <w:r w:rsidRPr="009E511A">
        <w:rPr>
          <w:rFonts w:ascii="Times New Roman" w:eastAsia="Times New Roman" w:hAnsi="Times New Roman" w:cs="Times New Roman"/>
          <w:sz w:val="24"/>
          <w:szCs w:val="24"/>
          <w:lang w:val="sv-SE" w:eastAsia="lv-LV"/>
        </w:rPr>
        <w:t>Visā dabas parka teritorijā aizliegts:</w:t>
      </w:r>
    </w:p>
    <w:p w14:paraId="7D2FBE6F"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val="sv-SE" w:eastAsia="lv-LV"/>
        </w:rPr>
      </w:pPr>
      <w:r w:rsidRPr="009E511A">
        <w:rPr>
          <w:rFonts w:ascii="Times New Roman" w:hAnsi="Times New Roman" w:cs="Times New Roman"/>
          <w:sz w:val="24"/>
          <w:szCs w:val="24"/>
          <w:lang w:val="sv-SE"/>
        </w:rPr>
        <w:t>Zemes īpašniekiem vai tiesiskajiem valdītājiem savā īpašumā vai valdījumā esošajā nekustamajā īpašumā ierobežot dabas parka apmeklētāju pārvietošanos pa ceļiem un takām, kas paredzēti dabas parka un tajā esošo infrastruktūras objektu apskatei un izmantošanai</w:t>
      </w:r>
      <w:r w:rsidR="00B71D5C" w:rsidRPr="009E511A">
        <w:rPr>
          <w:rFonts w:ascii="Times New Roman" w:hAnsi="Times New Roman" w:cs="Times New Roman"/>
          <w:sz w:val="24"/>
          <w:szCs w:val="24"/>
          <w:lang w:val="sv-SE"/>
        </w:rPr>
        <w:t>;</w:t>
      </w:r>
    </w:p>
    <w:p w14:paraId="7D2FBE70"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ierīkot atkritumu poligonus;</w:t>
      </w:r>
    </w:p>
    <w:p w14:paraId="7D2FBE71"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bookmarkStart w:id="122" w:name="p4"/>
      <w:bookmarkStart w:id="123" w:name="p-333185"/>
      <w:bookmarkEnd w:id="122"/>
      <w:bookmarkEnd w:id="123"/>
      <w:r w:rsidRPr="009E511A">
        <w:rPr>
          <w:rFonts w:ascii="Times New Roman" w:eastAsia="Times New Roman" w:hAnsi="Times New Roman" w:cs="Times New Roman"/>
          <w:sz w:val="24"/>
          <w:szCs w:val="24"/>
          <w:lang w:eastAsia="lv-LV"/>
        </w:rPr>
        <w:t>audzēt ģenētiski modificētus kultūraugus;</w:t>
      </w:r>
    </w:p>
    <w:p w14:paraId="7D2FBE72"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izmantot citzemju sugas meža atjaunošanā un ieaudzēšanā;</w:t>
      </w:r>
    </w:p>
    <w:p w14:paraId="7D2FBE73"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 xml:space="preserve">lietot minerālmēslus un ķīmiskos augu aizsardzības līdzekļus mežaudzēs, izņemot repelentus pārnadžu atbaidīšanai un feromonus koku stumbra kaitēkļu ierobežošanai, un augu aizsardzības līdzekļus invazīvo augu sugu izplatības ierobežošanai, tos pielietojot lokāli </w:t>
      </w:r>
      <w:r w:rsidR="00B71D5C" w:rsidRPr="009E511A">
        <w:rPr>
          <w:rFonts w:ascii="Times New Roman" w:eastAsia="Times New Roman" w:hAnsi="Times New Roman" w:cs="Times New Roman"/>
          <w:sz w:val="24"/>
          <w:szCs w:val="24"/>
          <w:lang w:eastAsia="lv-LV"/>
        </w:rPr>
        <w:t xml:space="preserve"> </w:t>
      </w:r>
      <w:r w:rsidRPr="009E511A">
        <w:rPr>
          <w:rFonts w:ascii="Times New Roman" w:eastAsia="Times New Roman" w:hAnsi="Times New Roman" w:cs="Times New Roman"/>
          <w:sz w:val="24"/>
          <w:szCs w:val="24"/>
          <w:lang w:eastAsia="lv-LV"/>
        </w:rPr>
        <w:t>uz konkrētu augu indivīdiem;</w:t>
      </w:r>
    </w:p>
    <w:p w14:paraId="7D2FBE74"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bookmarkStart w:id="124" w:name="p5"/>
      <w:bookmarkStart w:id="125" w:name="p-333186"/>
      <w:bookmarkEnd w:id="124"/>
      <w:bookmarkEnd w:id="125"/>
      <w:r w:rsidRPr="009E511A">
        <w:rPr>
          <w:rFonts w:ascii="Times New Roman" w:eastAsia="Times New Roman" w:hAnsi="Times New Roman" w:cs="Times New Roman"/>
          <w:sz w:val="24"/>
          <w:szCs w:val="24"/>
          <w:lang w:eastAsia="lv-LV"/>
        </w:rPr>
        <w:t>kurināt ugunskurus ārpus</w:t>
      </w:r>
      <w:r w:rsidRPr="009E511A">
        <w:rPr>
          <w:rFonts w:ascii="Times New Roman" w:eastAsia="Times New Roman" w:hAnsi="Times New Roman" w:cs="Times New Roman"/>
          <w:sz w:val="24"/>
          <w:szCs w:val="24"/>
          <w:lang w:val="la-Latn" w:eastAsia="lv-LV"/>
        </w:rPr>
        <w:t xml:space="preserve"> pagalmiem un</w:t>
      </w:r>
      <w:r w:rsidRPr="009E511A">
        <w:rPr>
          <w:rFonts w:ascii="Times New Roman" w:eastAsia="Times New Roman" w:hAnsi="Times New Roman" w:cs="Times New Roman"/>
          <w:sz w:val="24"/>
          <w:szCs w:val="24"/>
          <w:lang w:eastAsia="lv-LV"/>
        </w:rPr>
        <w:t xml:space="preserve"> speciāli ierīkotām vietām, kuras nodrošina uguns tālāku neizplatīšanos, izņemot ugunskurus ciršanas atlieku sadedzināšanai atbilstoši meža apsaimniekošanu regulējošajiem normatīvajiem aktiem;</w:t>
      </w:r>
    </w:p>
    <w:p w14:paraId="7D2FBE75"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dedzināt sausās zāles platības, kā arī meža zemsedzi, izņemot īpaši aizsargājamo biotopu atjaunošanas pasākumus, par kuru veikšanu ir saņemta Dabas aizsardzības pārvaldes rakstiska atļauja un rakstiski informēta par ugunsdrošību un ugunsdzēsību atbildīgā institūcija;</w:t>
      </w:r>
    </w:p>
    <w:p w14:paraId="7D2FBE76" w14:textId="77777777" w:rsidR="004602C5" w:rsidRPr="009E511A" w:rsidRDefault="004602C5" w:rsidP="004602C5">
      <w:pPr>
        <w:pStyle w:val="ListParagraph"/>
        <w:numPr>
          <w:ilvl w:val="1"/>
          <w:numId w:val="43"/>
        </w:numPr>
        <w:shd w:val="clear" w:color="auto" w:fill="FFFFFF"/>
        <w:ind w:left="1418" w:hanging="709"/>
        <w:jc w:val="both"/>
        <w:rPr>
          <w:rFonts w:ascii="Times New Roman" w:hAnsi="Times New Roman" w:cs="Times New Roman"/>
          <w:sz w:val="24"/>
          <w:szCs w:val="24"/>
        </w:rPr>
      </w:pPr>
      <w:r w:rsidRPr="009E511A">
        <w:rPr>
          <w:rFonts w:ascii="Times New Roman" w:hAnsi="Times New Roman" w:cs="Times New Roman"/>
          <w:sz w:val="24"/>
          <w:szCs w:val="24"/>
        </w:rPr>
        <w:t>pļaut lauksaimniecībā izmantojamās zemes un lauces virzienā no malām uz centru, lai samazinātu dzīvnieku bojāeju. Nelīdzena reljefa apstākļos pļauj slejās virzienā no lauka atklātās malas uz krūmāju vai mežu;</w:t>
      </w:r>
    </w:p>
    <w:p w14:paraId="7D2FBE77"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lastRenderedPageBreak/>
        <w:t>nosusināt purvus, mežaudzes slapjās minerālaugsnēs un slapjās kūdras augsnēs</w:t>
      </w:r>
      <w:r w:rsidRPr="009E511A">
        <w:rPr>
          <w:rFonts w:ascii="Times New Roman" w:eastAsia="Times New Roman" w:hAnsi="Times New Roman" w:cs="Times New Roman"/>
          <w:sz w:val="24"/>
          <w:szCs w:val="24"/>
          <w:lang w:val="la-Latn" w:eastAsia="lv-LV"/>
        </w:rPr>
        <w:t xml:space="preserve">, kā arī veikt darbības, </w:t>
      </w:r>
      <w:r w:rsidRPr="009E511A">
        <w:rPr>
          <w:rFonts w:ascii="Times New Roman" w:hAnsi="Times New Roman" w:cs="Times New Roman"/>
          <w:sz w:val="24"/>
          <w:szCs w:val="24"/>
        </w:rPr>
        <w:t>kas izraisa pazemes ūdeņu, gruntsūdeņu vai virszemes ūdeņu</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rPr>
        <w:t>līmeņa maiņu, izņemot gadījumu</w:t>
      </w:r>
      <w:r w:rsidRPr="009E511A">
        <w:rPr>
          <w:rFonts w:ascii="Times New Roman" w:hAnsi="Times New Roman" w:cs="Times New Roman"/>
          <w:sz w:val="24"/>
          <w:szCs w:val="24"/>
          <w:lang w:val="la-Latn"/>
        </w:rPr>
        <w:t>s</w:t>
      </w:r>
      <w:r w:rsidRPr="009E511A">
        <w:rPr>
          <w:rFonts w:ascii="Times New Roman" w:hAnsi="Times New Roman" w:cs="Times New Roman"/>
          <w:sz w:val="24"/>
          <w:szCs w:val="24"/>
        </w:rPr>
        <w:t>, ja ir saņemta Dabas aizsardzības pārvaldes rakstiska atļauja</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rPr>
        <w:t>un tas nepieciešams īpaši aizsargājamo sugu dzīvotņu un īpaši aizsargājamo biotopu</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rPr>
        <w:t>aizsardzības, saglabāšanas un atjaunošanas pasākumu īstenošanai;</w:t>
      </w:r>
    </w:p>
    <w:p w14:paraId="7D2FBE78"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shd w:val="clear" w:color="auto" w:fill="FFFFFF"/>
        </w:rPr>
        <w:t>bojāt vai iznīcināt (arī uzarot, kultivējot vai ieaudzējot mežu) īpaši aizsargājamus zālāju biotopus, kas reģistrēti Dabas datu pārvaldības sistēmā “Ozols”; </w:t>
      </w:r>
    </w:p>
    <w:p w14:paraId="7D2FBE79" w14:textId="77777777" w:rsidR="004602C5" w:rsidRPr="009E511A" w:rsidRDefault="004602C5" w:rsidP="004602C5">
      <w:pPr>
        <w:pStyle w:val="ListParagraph"/>
        <w:widowControl/>
        <w:numPr>
          <w:ilvl w:val="1"/>
          <w:numId w:val="43"/>
        </w:numPr>
        <w:shd w:val="clear" w:color="auto" w:fill="FFFFFF"/>
        <w:ind w:left="1418" w:hanging="709"/>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bojāt vai iznīcināt (arī uzarot vai kultivējot) meža pļavas un lauces;</w:t>
      </w:r>
    </w:p>
    <w:p w14:paraId="7D2FBE7A" w14:textId="77777777" w:rsidR="004602C5" w:rsidRPr="009E511A" w:rsidRDefault="004602C5" w:rsidP="004602C5">
      <w:pPr>
        <w:pStyle w:val="ListParagraph"/>
        <w:widowControl/>
        <w:numPr>
          <w:ilvl w:val="1"/>
          <w:numId w:val="43"/>
        </w:numPr>
        <w:shd w:val="clear" w:color="auto" w:fill="FFFFFF"/>
        <w:ind w:left="1418" w:hanging="709"/>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ierīkot jaunas medījamo dzīvnieku piebarošanas lauces, kā arī ievest un izgāzt dabas parka teritorijā lauksaimniecības un pārtikas produktus. Ja tas nepieciešams dzīvnieku skaita regulēšanai, pieļaujama automātisko barotavu izmantošana vietās, kur tas neapdraud dabisko biotopu vai īpaši aizsargājamo sugu dzīvotņu saglabāšanu</w:t>
      </w:r>
      <w:r w:rsidR="00B71D5C" w:rsidRPr="009E511A">
        <w:rPr>
          <w:rFonts w:ascii="Times New Roman" w:hAnsi="Times New Roman" w:cs="Times New Roman"/>
          <w:sz w:val="24"/>
          <w:szCs w:val="24"/>
          <w:lang w:val="lv-LV"/>
        </w:rPr>
        <w:t>;</w:t>
      </w:r>
    </w:p>
    <w:p w14:paraId="7D2FBE7B"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val="sv-SE" w:eastAsia="lv-LV"/>
        </w:rPr>
      </w:pPr>
      <w:r w:rsidRPr="009E511A">
        <w:rPr>
          <w:rFonts w:ascii="Times New Roman" w:eastAsia="Times New Roman" w:hAnsi="Times New Roman" w:cs="Times New Roman"/>
          <w:sz w:val="24"/>
          <w:szCs w:val="24"/>
          <w:lang w:val="sv-SE" w:eastAsia="lv-LV"/>
        </w:rPr>
        <w:t>lietot ūdensputnu medībās šāviņus, kas satur svinu;</w:t>
      </w:r>
    </w:p>
    <w:p w14:paraId="7D2FBE7C"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 xml:space="preserve">ierīkot purvos </w:t>
      </w:r>
      <w:r w:rsidRPr="009E511A">
        <w:rPr>
          <w:rFonts w:ascii="Times New Roman" w:eastAsia="Times New Roman" w:hAnsi="Times New Roman" w:cs="Times New Roman"/>
          <w:sz w:val="24"/>
          <w:szCs w:val="24"/>
          <w:lang w:val="la-Latn" w:eastAsia="lv-LV"/>
        </w:rPr>
        <w:t>ogu</w:t>
      </w:r>
      <w:r w:rsidRPr="009E511A">
        <w:rPr>
          <w:rFonts w:ascii="Times New Roman" w:eastAsia="Times New Roman" w:hAnsi="Times New Roman" w:cs="Times New Roman"/>
          <w:sz w:val="24"/>
          <w:szCs w:val="24"/>
          <w:lang w:eastAsia="lv-LV"/>
        </w:rPr>
        <w:t xml:space="preserve"> plantācijas;</w:t>
      </w:r>
    </w:p>
    <w:p w14:paraId="7D2FBE7D"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shd w:val="clear" w:color="auto" w:fill="FFFFFF"/>
        </w:rPr>
        <w:t>iegūt derīgos izrakteņus, izņemot pazemes ūdens ieguvi;</w:t>
      </w:r>
    </w:p>
    <w:p w14:paraId="7D2FBE7E"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lang w:val="la-Latn"/>
        </w:rPr>
        <w:t xml:space="preserve">dabas parka ezeros </w:t>
      </w:r>
      <w:r w:rsidRPr="009E511A">
        <w:rPr>
          <w:rFonts w:ascii="Times New Roman" w:hAnsi="Times New Roman" w:cs="Times New Roman"/>
          <w:sz w:val="24"/>
          <w:szCs w:val="24"/>
        </w:rPr>
        <w:t>audzēt zivis, tās piebarojot, kā arī turēt zivis iežogotās platībās;</w:t>
      </w:r>
    </w:p>
    <w:p w14:paraId="7D2FBE7F"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rPr>
        <w:t>iegūt sūnas un ķērpjus, bojājot vai iznīcinot zemsedzi;</w:t>
      </w:r>
    </w:p>
    <w:p w14:paraId="7D2FBE80"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uzstādīt vēja elektrostacijas;</w:t>
      </w:r>
    </w:p>
    <w:p w14:paraId="7D2FBE81" w14:textId="77777777" w:rsidR="004602C5" w:rsidRPr="009E511A" w:rsidRDefault="00A77DB6"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lang w:val="la-Latn"/>
        </w:rPr>
        <w:t>mākslīgā sniega ražošanai iegūt ūdeni no Vidējā un Kugreņu ezeriem</w:t>
      </w:r>
      <w:r w:rsidR="004602C5" w:rsidRPr="009E511A">
        <w:rPr>
          <w:rFonts w:ascii="Times New Roman" w:eastAsia="Times New Roman" w:hAnsi="Times New Roman" w:cs="Times New Roman"/>
          <w:sz w:val="24"/>
          <w:szCs w:val="24"/>
          <w:lang w:eastAsia="lv-LV"/>
        </w:rPr>
        <w:t>;</w:t>
      </w:r>
    </w:p>
    <w:p w14:paraId="7D2FBE82" w14:textId="77777777" w:rsidR="004602C5" w:rsidRPr="009E511A" w:rsidRDefault="004602C5" w:rsidP="004602C5">
      <w:pPr>
        <w:pStyle w:val="ListParagraph"/>
        <w:numPr>
          <w:ilvl w:val="1"/>
          <w:numId w:val="43"/>
        </w:numPr>
        <w:shd w:val="clear" w:color="auto" w:fill="FFFFFF"/>
        <w:ind w:left="1418" w:hanging="708"/>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pārvietoties pa virszemes ūdensobjektiem ar motorizētiem kuģošanas līdzekļiem, izņemot:</w:t>
      </w:r>
    </w:p>
    <w:p w14:paraId="7D2FBE83" w14:textId="77777777" w:rsidR="004602C5" w:rsidRPr="009E511A" w:rsidRDefault="004602C5" w:rsidP="004602C5">
      <w:pPr>
        <w:pStyle w:val="ListParagraph"/>
        <w:numPr>
          <w:ilvl w:val="2"/>
          <w:numId w:val="43"/>
        </w:numPr>
        <w:shd w:val="clear" w:color="auto" w:fill="FFFFFF"/>
        <w:ind w:left="2552" w:hanging="850"/>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valsts un pašvaldību institūciju amatpersonas, kuras pilda dienesta pienākumus, kā arī pilnvarotās personas, kuras veic vides normatīvo aktu ievērošanas kontroli, tajā skaitā zvejas kontroli;</w:t>
      </w:r>
      <w:r w:rsidR="00A9164C" w:rsidRPr="009E511A">
        <w:rPr>
          <w:rFonts w:ascii="Times New Roman" w:eastAsia="Times New Roman" w:hAnsi="Times New Roman" w:cs="Times New Roman"/>
          <w:sz w:val="24"/>
          <w:szCs w:val="24"/>
          <w:lang w:eastAsia="lv-LV"/>
        </w:rPr>
        <w:t xml:space="preserve"> </w:t>
      </w:r>
      <w:r w:rsidR="00547C67" w:rsidRPr="009E511A">
        <w:rPr>
          <w:rFonts w:ascii="Times New Roman" w:eastAsia="Times New Roman" w:hAnsi="Times New Roman" w:cs="Times New Roman"/>
          <w:sz w:val="24"/>
          <w:szCs w:val="24"/>
          <w:lang w:eastAsia="lv-LV"/>
        </w:rPr>
        <w:t>kā arī personas, kuras veic zinātniskos pētījumus, ja pētījumu veikšanai saņemta rakstiska DAP atļauja;</w:t>
      </w:r>
    </w:p>
    <w:p w14:paraId="7D2FBE84" w14:textId="77777777" w:rsidR="004602C5" w:rsidRPr="009E511A" w:rsidRDefault="004602C5" w:rsidP="00531584">
      <w:pPr>
        <w:pStyle w:val="ListParagraph"/>
        <w:numPr>
          <w:ilvl w:val="2"/>
          <w:numId w:val="43"/>
        </w:numPr>
        <w:shd w:val="clear" w:color="auto" w:fill="FFFFFF"/>
        <w:ind w:left="2552" w:hanging="851"/>
        <w:jc w:val="both"/>
        <w:rPr>
          <w:rFonts w:ascii="Times New Roman" w:hAnsi="Times New Roman" w:cs="Times New Roman"/>
          <w:sz w:val="24"/>
          <w:szCs w:val="24"/>
        </w:rPr>
      </w:pPr>
      <w:r w:rsidRPr="009E511A">
        <w:rPr>
          <w:rFonts w:ascii="Times New Roman" w:hAnsi="Times New Roman" w:cs="Times New Roman"/>
          <w:sz w:val="24"/>
          <w:szCs w:val="24"/>
        </w:rPr>
        <w:t>pārvietošanos Nūmērnes ezerā, izmantojot</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rPr>
        <w:t>ar iekšdedzes dzinēju vai elektromotoru aprīkotu kuģošanas līdzekli, kura jauda nav lielāka par 3,7</w:t>
      </w:r>
      <w:r w:rsidRPr="009E511A">
        <w:rPr>
          <w:rFonts w:ascii="Times New Roman" w:hAnsi="Times New Roman" w:cs="Times New Roman"/>
          <w:sz w:val="24"/>
          <w:szCs w:val="24"/>
          <w:shd w:val="clear" w:color="auto" w:fill="FFFFFF"/>
        </w:rPr>
        <w:t xml:space="preserve"> kW</w:t>
      </w:r>
      <w:r w:rsidRPr="009E511A">
        <w:rPr>
          <w:rFonts w:ascii="Times New Roman" w:hAnsi="Times New Roman" w:cs="Times New Roman"/>
          <w:sz w:val="24"/>
          <w:szCs w:val="24"/>
        </w:rPr>
        <w:t>;</w:t>
      </w:r>
    </w:p>
    <w:p w14:paraId="7D2FBE85" w14:textId="77777777" w:rsidR="004602C5" w:rsidRPr="009E511A" w:rsidRDefault="004602C5" w:rsidP="00370F06">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shd w:val="clear" w:color="auto" w:fill="FFFFFF"/>
        </w:rPr>
        <w:t>pārvietoties ar mehāniskajiem transportlīdzekļiem, tai skaitā automašīnām, traktortehniku, motocikliem, tricikliem, kvadricikliem un mopēdiem, kā arī ar dzīvniekiem un dzīvnieku pajūgiem ārpus ceļiem un dabiskām brauktuvēm, izņemot pārvietošanos ar velosipēdiem, kā arī gadījumos, ja pārvietošanās notiek pa teritorijas apmeklētājiem speciāli izveidotiem maršrutiem vai pārvietošanās ir saistīta ar šo teritoriju apsaimniekošanu, uzraudzību, valsts aizsardzības uzdevumu veikšanu, glābšanas un meklēšanas darbiem;</w:t>
      </w:r>
    </w:p>
    <w:p w14:paraId="7D2FBE86" w14:textId="0291CC08"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cirst kokus, kuru caurmērs 1,3 m augstumā virs sakņu kakla pārsniedz 60</w:t>
      </w:r>
      <w:r w:rsidR="00370F06">
        <w:rPr>
          <w:rFonts w:ascii="Times New Roman" w:eastAsia="Times New Roman" w:hAnsi="Times New Roman" w:cs="Times New Roman"/>
          <w:sz w:val="24"/>
          <w:szCs w:val="24"/>
          <w:lang w:eastAsia="lv-LV"/>
        </w:rPr>
        <w:t> </w:t>
      </w:r>
      <w:r w:rsidRPr="009E511A">
        <w:rPr>
          <w:rFonts w:ascii="Times New Roman" w:eastAsia="Times New Roman" w:hAnsi="Times New Roman" w:cs="Times New Roman"/>
          <w:sz w:val="24"/>
          <w:szCs w:val="24"/>
          <w:lang w:eastAsia="lv-LV"/>
        </w:rPr>
        <w:t>centimetrus, izņemot bīstamos kokus;</w:t>
      </w:r>
    </w:p>
    <w:p w14:paraId="7D2FBE87"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shd w:val="clear" w:color="auto" w:fill="FFFFFF"/>
        </w:rPr>
        <w:t>veikt darbības, kas veicina augsnes erozijas attīstību, izņemot augsnes sagatavošanu lauksaimniecības un mežsaimniecības vajadzībām;</w:t>
      </w:r>
    </w:p>
    <w:p w14:paraId="7D2FBE88"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val="la-Latn" w:eastAsia="lv-LV"/>
        </w:rPr>
        <w:t xml:space="preserve">veikt darbības, kuru rezultātā tiek mainīta </w:t>
      </w:r>
      <w:r w:rsidRPr="009E511A">
        <w:rPr>
          <w:rFonts w:ascii="Times New Roman" w:eastAsia="Times New Roman" w:hAnsi="Times New Roman" w:cs="Times New Roman"/>
          <w:sz w:val="24"/>
          <w:szCs w:val="24"/>
          <w:lang w:eastAsia="lv-LV"/>
        </w:rPr>
        <w:t>zemes lietošanas kategorija, izņemot ar Dabas aizsardzības pārvaldes rakstisku atļauju:</w:t>
      </w:r>
    </w:p>
    <w:p w14:paraId="7D2FBE89" w14:textId="77777777" w:rsidR="004602C5" w:rsidRPr="009E511A" w:rsidRDefault="004602C5" w:rsidP="004602C5">
      <w:pPr>
        <w:pStyle w:val="ListParagraph"/>
        <w:shd w:val="clear" w:color="auto" w:fill="FFFFFF"/>
        <w:ind w:left="1701"/>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1</w:t>
      </w:r>
      <w:r w:rsidR="00853B4D" w:rsidRPr="009E511A">
        <w:rPr>
          <w:rFonts w:ascii="Times New Roman" w:eastAsia="Times New Roman" w:hAnsi="Times New Roman" w:cs="Times New Roman"/>
          <w:sz w:val="24"/>
          <w:szCs w:val="24"/>
          <w:lang w:eastAsia="lv-LV"/>
        </w:rPr>
        <w:t>2</w:t>
      </w:r>
      <w:r w:rsidRPr="009E511A">
        <w:rPr>
          <w:rFonts w:ascii="Times New Roman" w:eastAsia="Times New Roman" w:hAnsi="Times New Roman" w:cs="Times New Roman"/>
          <w:sz w:val="24"/>
          <w:szCs w:val="24"/>
          <w:lang w:eastAsia="lv-LV"/>
        </w:rPr>
        <w:t xml:space="preserve">.24.1. īpaši aizsargājamo biotopu un īpaši aizsargājamo sugu dzīvotņu </w:t>
      </w:r>
      <w:r w:rsidRPr="009E511A">
        <w:rPr>
          <w:rFonts w:ascii="Times New Roman" w:eastAsia="Times New Roman" w:hAnsi="Times New Roman" w:cs="Times New Roman"/>
          <w:sz w:val="24"/>
          <w:szCs w:val="24"/>
          <w:lang w:eastAsia="lv-LV"/>
        </w:rPr>
        <w:lastRenderedPageBreak/>
        <w:t>atjaunošanai;</w:t>
      </w:r>
    </w:p>
    <w:p w14:paraId="7D2FBE8A" w14:textId="77777777" w:rsidR="004602C5" w:rsidRPr="009E511A" w:rsidRDefault="00853B4D" w:rsidP="004602C5">
      <w:pPr>
        <w:pStyle w:val="ListParagraph"/>
        <w:shd w:val="clear" w:color="auto" w:fill="FFFFFF"/>
        <w:ind w:left="1701"/>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shd w:val="clear" w:color="auto" w:fill="FFFFFF"/>
        </w:rPr>
        <w:t>12</w:t>
      </w:r>
      <w:r w:rsidR="004602C5" w:rsidRPr="009E511A">
        <w:rPr>
          <w:rFonts w:ascii="Times New Roman" w:hAnsi="Times New Roman" w:cs="Times New Roman"/>
          <w:sz w:val="24"/>
          <w:szCs w:val="24"/>
          <w:shd w:val="clear" w:color="auto" w:fill="FFFFFF"/>
        </w:rPr>
        <w:t>.24.2. publiski pieejamu dabas tūrisma un izziņas infrastruktūras objektu (piemēram, taku, skatu torņu, telšu vietu, stāvlaukumu, apmeklētāju centru un informācijas centru) ierīkošanai;</w:t>
      </w:r>
    </w:p>
    <w:p w14:paraId="7D2FBE8B" w14:textId="77777777" w:rsidR="004602C5" w:rsidRPr="009E511A" w:rsidRDefault="00853B4D" w:rsidP="004602C5">
      <w:pPr>
        <w:pStyle w:val="ListParagraph"/>
        <w:shd w:val="clear" w:color="auto" w:fill="FFFFFF"/>
        <w:ind w:left="1701"/>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shd w:val="clear" w:color="auto" w:fill="FFFFFF"/>
        </w:rPr>
        <w:t>12</w:t>
      </w:r>
      <w:r w:rsidR="004602C5" w:rsidRPr="009E511A">
        <w:rPr>
          <w:rFonts w:ascii="Times New Roman" w:hAnsi="Times New Roman" w:cs="Times New Roman"/>
          <w:sz w:val="24"/>
          <w:szCs w:val="24"/>
          <w:shd w:val="clear" w:color="auto" w:fill="FFFFFF"/>
        </w:rPr>
        <w:t xml:space="preserve">.24.3. ceļu, inženierkomunikāciju un citu inženierbūvju </w:t>
      </w:r>
      <w:r w:rsidR="004602C5" w:rsidRPr="009E511A">
        <w:rPr>
          <w:rFonts w:ascii="Times New Roman" w:hAnsi="Times New Roman" w:cs="Times New Roman"/>
          <w:sz w:val="24"/>
          <w:szCs w:val="24"/>
          <w:shd w:val="clear" w:color="auto" w:fill="FFFFFF"/>
          <w:lang w:val="la-Latn"/>
        </w:rPr>
        <w:t>atjaunošanu un pārbūvi</w:t>
      </w:r>
      <w:r w:rsidR="004602C5" w:rsidRPr="009E511A">
        <w:rPr>
          <w:rFonts w:ascii="Times New Roman" w:hAnsi="Times New Roman" w:cs="Times New Roman"/>
          <w:sz w:val="24"/>
          <w:szCs w:val="24"/>
          <w:shd w:val="clear" w:color="auto" w:fill="FFFFFF"/>
        </w:rPr>
        <w:t>, ja tiek mainīts trases platums un novietojums;</w:t>
      </w:r>
    </w:p>
    <w:p w14:paraId="7D2FBE8C" w14:textId="77777777" w:rsidR="004602C5" w:rsidRPr="009E511A" w:rsidRDefault="004602C5" w:rsidP="004602C5">
      <w:pPr>
        <w:pStyle w:val="ListParagraph"/>
        <w:numPr>
          <w:ilvl w:val="1"/>
          <w:numId w:val="43"/>
        </w:numPr>
        <w:shd w:val="clear" w:color="auto" w:fill="FFFFFF"/>
        <w:ind w:left="1276" w:hanging="567"/>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shd w:val="clear" w:color="auto" w:fill="FFFFFF"/>
        </w:rPr>
        <w:t>ierīkot iežogotas platības savvaļas dzīvnieku turēšanai nebrīvē;</w:t>
      </w:r>
    </w:p>
    <w:p w14:paraId="7D2FBE8D" w14:textId="77777777" w:rsidR="004602C5" w:rsidRPr="009E511A" w:rsidRDefault="004602C5" w:rsidP="004602C5">
      <w:pPr>
        <w:pStyle w:val="ListParagraph"/>
        <w:numPr>
          <w:ilvl w:val="1"/>
          <w:numId w:val="43"/>
        </w:numPr>
        <w:shd w:val="clear" w:color="auto" w:fill="FFFFFF"/>
        <w:ind w:left="1418" w:hanging="709"/>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rPr>
        <w:t>izvietot ezeros peldbūves un būvēt ēkas un būves uz pāļiem, izvietot ezeros peldošo atrakciju konstrukcijas;</w:t>
      </w:r>
    </w:p>
    <w:p w14:paraId="7D2FBE8E" w14:textId="77777777" w:rsidR="004602C5" w:rsidRPr="009E511A" w:rsidRDefault="004602C5" w:rsidP="004602C5">
      <w:pPr>
        <w:pStyle w:val="ListParagraph"/>
        <w:numPr>
          <w:ilvl w:val="1"/>
          <w:numId w:val="43"/>
        </w:numPr>
        <w:shd w:val="clear" w:color="auto" w:fill="FFFFFF"/>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bez Dabas aizsardzības pārvaldes rakstiskas atļaujas:</w:t>
      </w:r>
    </w:p>
    <w:p w14:paraId="7D2FBE8F" w14:textId="77777777" w:rsidR="004602C5" w:rsidRPr="009E511A" w:rsidRDefault="004602C5" w:rsidP="004602C5">
      <w:pPr>
        <w:pStyle w:val="ListParagraph"/>
        <w:numPr>
          <w:ilvl w:val="2"/>
          <w:numId w:val="43"/>
        </w:numPr>
        <w:shd w:val="clear" w:color="auto" w:fill="FFFFFF"/>
        <w:ind w:left="1985" w:hanging="965"/>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shd w:val="clear" w:color="auto" w:fill="FFFFFF"/>
        </w:rPr>
        <w:t>ierīkot jaunus, publiski pieejamus dabas tūrisma un izziņas infrastruktūras objektus (piemēram, takas, maršrutus, skatu torņus, telšu vietas, stāvlaukumus, apmeklētāju centrus un informācijas centrus);</w:t>
      </w:r>
    </w:p>
    <w:p w14:paraId="7D2FBE90" w14:textId="77777777" w:rsidR="004602C5" w:rsidRPr="009E511A" w:rsidRDefault="004602C5" w:rsidP="004602C5">
      <w:pPr>
        <w:pStyle w:val="ListParagraph"/>
        <w:numPr>
          <w:ilvl w:val="2"/>
          <w:numId w:val="43"/>
        </w:numPr>
        <w:shd w:val="clear" w:color="auto" w:fill="FFFFFF"/>
        <w:ind w:left="1985" w:hanging="965"/>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 xml:space="preserve">rīkot autosacensības, motosacensības, rallijus, treniņbraucienus, izmēģinājuma braucienus, kā arī rīkot ūdensmotosporta un ūdensslēpošanas sacensības, </w:t>
      </w:r>
      <w:r w:rsidRPr="009E511A">
        <w:rPr>
          <w:rFonts w:ascii="Times New Roman" w:eastAsia="Times New Roman" w:hAnsi="Times New Roman" w:cs="Times New Roman"/>
          <w:sz w:val="24"/>
          <w:szCs w:val="24"/>
          <w:lang w:val="la-Latn" w:eastAsia="lv-LV"/>
        </w:rPr>
        <w:t>kā arī piedalīties tajās</w:t>
      </w:r>
      <w:r w:rsidRPr="009E511A">
        <w:rPr>
          <w:rFonts w:ascii="Times New Roman" w:eastAsia="Times New Roman" w:hAnsi="Times New Roman" w:cs="Times New Roman"/>
          <w:sz w:val="24"/>
          <w:szCs w:val="24"/>
          <w:lang w:eastAsia="lv-LV"/>
        </w:rPr>
        <w:t>;</w:t>
      </w:r>
    </w:p>
    <w:p w14:paraId="7D2FBE91" w14:textId="77777777" w:rsidR="004602C5" w:rsidRPr="009E511A" w:rsidRDefault="004602C5" w:rsidP="004602C5">
      <w:pPr>
        <w:pStyle w:val="ListParagraph"/>
        <w:numPr>
          <w:ilvl w:val="2"/>
          <w:numId w:val="43"/>
        </w:numPr>
        <w:shd w:val="clear" w:color="auto" w:fill="FFFFFF"/>
        <w:ind w:left="1985" w:hanging="965"/>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rīkot Nacionālo bruņoto spēku mācības</w:t>
      </w:r>
      <w:r w:rsidR="00B71D5C" w:rsidRPr="009E511A">
        <w:rPr>
          <w:rFonts w:ascii="Times New Roman" w:eastAsia="Times New Roman" w:hAnsi="Times New Roman" w:cs="Times New Roman"/>
          <w:sz w:val="24"/>
          <w:szCs w:val="24"/>
          <w:lang w:val="lv-LV" w:eastAsia="lv-LV"/>
        </w:rPr>
        <w:t>;</w:t>
      </w:r>
    </w:p>
    <w:p w14:paraId="7D2FBE92" w14:textId="77777777" w:rsidR="004602C5" w:rsidRPr="009E511A" w:rsidRDefault="004602C5" w:rsidP="004602C5">
      <w:pPr>
        <w:pStyle w:val="ListParagraph"/>
        <w:numPr>
          <w:ilvl w:val="2"/>
          <w:numId w:val="43"/>
        </w:numPr>
        <w:shd w:val="clear" w:color="auto" w:fill="FFFFFF"/>
        <w:ind w:left="1985" w:hanging="992"/>
        <w:jc w:val="both"/>
        <w:rPr>
          <w:rFonts w:ascii="Times New Roman" w:hAnsi="Times New Roman" w:cs="Times New Roman"/>
          <w:sz w:val="24"/>
          <w:szCs w:val="24"/>
        </w:rPr>
      </w:pPr>
      <w:r w:rsidRPr="009E511A">
        <w:rPr>
          <w:rFonts w:ascii="Times New Roman" w:hAnsi="Times New Roman" w:cs="Times New Roman"/>
          <w:sz w:val="24"/>
          <w:szCs w:val="24"/>
        </w:rPr>
        <w:t>veikt ar</w:t>
      </w:r>
      <w:r w:rsidRPr="009E511A">
        <w:rPr>
          <w:rFonts w:ascii="Times New Roman" w:hAnsi="Times New Roman" w:cs="Times New Roman"/>
          <w:sz w:val="24"/>
          <w:szCs w:val="24"/>
          <w:lang w:val="la-Latn"/>
        </w:rPr>
        <w:t>h</w:t>
      </w:r>
      <w:r w:rsidRPr="009E511A">
        <w:rPr>
          <w:rFonts w:ascii="Times New Roman" w:hAnsi="Times New Roman" w:cs="Times New Roman"/>
          <w:sz w:val="24"/>
          <w:szCs w:val="24"/>
        </w:rPr>
        <w:t>eoloģiskās izpētes darbus, kā arī atrasties ar ierīcēm metāla priekšmetu un materiāla blīvuma noteikšanai (piemēram, metāla detektorus) bez nekustamā īpašuma īpašnieka (valdītāja) atļaujas;</w:t>
      </w:r>
      <w:r w:rsidRPr="009E511A">
        <w:rPr>
          <w:rFonts w:ascii="Times New Roman" w:eastAsia="Times New Roman" w:hAnsi="Times New Roman" w:cs="Times New Roman"/>
          <w:sz w:val="24"/>
          <w:szCs w:val="24"/>
          <w:lang w:eastAsia="lv-LV"/>
        </w:rPr>
        <w:tab/>
      </w:r>
    </w:p>
    <w:p w14:paraId="7D2FBE93" w14:textId="77777777" w:rsidR="004602C5" w:rsidRPr="009E511A" w:rsidRDefault="004602C5" w:rsidP="004602C5">
      <w:pPr>
        <w:pStyle w:val="ListParagraph"/>
        <w:numPr>
          <w:ilvl w:val="1"/>
          <w:numId w:val="43"/>
        </w:numPr>
        <w:shd w:val="clear" w:color="auto" w:fill="FFFFFF"/>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Meža zemēs aizliegts:</w:t>
      </w:r>
    </w:p>
    <w:p w14:paraId="7D2FBE94" w14:textId="77777777" w:rsidR="004602C5" w:rsidRPr="009E511A" w:rsidRDefault="004602C5" w:rsidP="004602C5">
      <w:pPr>
        <w:pStyle w:val="ListParagraph"/>
        <w:numPr>
          <w:ilvl w:val="2"/>
          <w:numId w:val="43"/>
        </w:numPr>
        <w:shd w:val="clear" w:color="auto" w:fill="FFFFFF"/>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veikt</w:t>
      </w:r>
      <w:r w:rsidRPr="009E511A">
        <w:rPr>
          <w:rFonts w:ascii="Times New Roman" w:eastAsia="Times New Roman" w:hAnsi="Times New Roman" w:cs="Times New Roman"/>
          <w:sz w:val="24"/>
          <w:szCs w:val="24"/>
          <w:lang w:val="la-Latn" w:eastAsia="lv-LV"/>
        </w:rPr>
        <w:t xml:space="preserve"> </w:t>
      </w:r>
      <w:r w:rsidRPr="009E511A">
        <w:rPr>
          <w:rFonts w:ascii="Times New Roman" w:eastAsia="Times New Roman" w:hAnsi="Times New Roman" w:cs="Times New Roman"/>
          <w:sz w:val="24"/>
          <w:szCs w:val="24"/>
          <w:lang w:eastAsia="lv-LV"/>
        </w:rPr>
        <w:t>mežsaimniecisko darbību no 15. marta līdz 31. jūlijam, izņemot:</w:t>
      </w:r>
    </w:p>
    <w:p w14:paraId="7D2FBE95" w14:textId="77777777" w:rsidR="004602C5" w:rsidRPr="009E511A" w:rsidRDefault="004602C5" w:rsidP="004602C5">
      <w:pPr>
        <w:pStyle w:val="ListParagraph"/>
        <w:numPr>
          <w:ilvl w:val="3"/>
          <w:numId w:val="43"/>
        </w:numPr>
        <w:shd w:val="clear" w:color="auto" w:fill="FFFFFF"/>
        <w:ind w:left="3544" w:hanging="1063"/>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meža ugunsdrošības un ugunsdzēsības pasākumus;</w:t>
      </w:r>
    </w:p>
    <w:p w14:paraId="7D2FBE96" w14:textId="77777777" w:rsidR="004602C5" w:rsidRPr="009E511A" w:rsidRDefault="004602C5" w:rsidP="004602C5">
      <w:pPr>
        <w:pStyle w:val="ListParagraph"/>
        <w:numPr>
          <w:ilvl w:val="3"/>
          <w:numId w:val="43"/>
        </w:numPr>
        <w:shd w:val="clear" w:color="auto" w:fill="FFFFFF"/>
        <w:ind w:left="3544" w:hanging="1063"/>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bīstamo koku ciršanu un novākšanu;</w:t>
      </w:r>
    </w:p>
    <w:p w14:paraId="7D2FBE97" w14:textId="77777777" w:rsidR="004602C5" w:rsidRPr="009E511A" w:rsidRDefault="004602C5" w:rsidP="004602C5">
      <w:pPr>
        <w:pStyle w:val="ListParagraph"/>
        <w:numPr>
          <w:ilvl w:val="3"/>
          <w:numId w:val="43"/>
        </w:numPr>
        <w:shd w:val="clear" w:color="auto" w:fill="FFFFFF"/>
        <w:ind w:left="3544" w:hanging="1063"/>
        <w:jc w:val="both"/>
        <w:rPr>
          <w:rFonts w:ascii="Times New Roman" w:eastAsia="Times New Roman" w:hAnsi="Times New Roman" w:cs="Times New Roman"/>
          <w:sz w:val="24"/>
          <w:szCs w:val="24"/>
          <w:lang w:val="la-Latn" w:eastAsia="lv-LV"/>
        </w:rPr>
      </w:pPr>
      <w:r w:rsidRPr="009E511A">
        <w:rPr>
          <w:rFonts w:ascii="Times New Roman" w:hAnsi="Times New Roman" w:cs="Times New Roman"/>
          <w:sz w:val="24"/>
          <w:szCs w:val="24"/>
          <w:shd w:val="clear" w:color="auto" w:fill="FFFFFF"/>
          <w:lang w:val="la-Latn"/>
        </w:rPr>
        <w:t>kokmateriālu izvešanu augsnes sasaluma apstākļos, ja tas negatīvi neietekmē putnu ligzdošanu un ir saņemta Dabas aizsardzības pārvaldes rakstiska atļauja.</w:t>
      </w:r>
    </w:p>
    <w:p w14:paraId="7D2FBE98" w14:textId="77777777" w:rsidR="004602C5" w:rsidRPr="009E511A" w:rsidRDefault="004602C5" w:rsidP="004602C5">
      <w:pPr>
        <w:pStyle w:val="ListParagraph"/>
        <w:numPr>
          <w:ilvl w:val="0"/>
          <w:numId w:val="43"/>
        </w:numPr>
        <w:shd w:val="clear" w:color="auto" w:fill="FFFFFF"/>
        <w:jc w:val="both"/>
        <w:rPr>
          <w:rFonts w:ascii="Times New Roman" w:eastAsia="Times New Roman" w:hAnsi="Times New Roman" w:cs="Times New Roman"/>
          <w:sz w:val="24"/>
          <w:szCs w:val="24"/>
          <w:lang w:val="la-Latn" w:eastAsia="lv-LV"/>
        </w:rPr>
      </w:pPr>
      <w:r w:rsidRPr="009E511A">
        <w:rPr>
          <w:rFonts w:ascii="Times New Roman" w:hAnsi="Times New Roman" w:cs="Times New Roman"/>
          <w:sz w:val="24"/>
          <w:szCs w:val="24"/>
          <w:shd w:val="clear" w:color="auto" w:fill="FFFFFF"/>
          <w:lang w:val="la-Latn"/>
        </w:rPr>
        <w:t>Zemes vienību sadalīšana atļauta tikai gadījumos, ja meža zemēs katras atsevišķās zemes vienības platība pēc sadalīšanas nav mazāka par 10 hektāriem, bet lauksaimniecībā izmantojamās zemēs un pārējās zemēs – mazāka par trim hektāriem. Šis nosacījums neattiecas uz zemes vienībām, kas tiek atdalītas infrastruktūras un inženierkomunikāciju 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uzturēšanai.</w:t>
      </w:r>
    </w:p>
    <w:p w14:paraId="7D2FBE99" w14:textId="77777777" w:rsidR="004602C5" w:rsidRPr="009E511A" w:rsidRDefault="004602C5" w:rsidP="004602C5">
      <w:pPr>
        <w:pStyle w:val="ListParagraph"/>
        <w:shd w:val="clear" w:color="auto" w:fill="FFFFFF"/>
        <w:ind w:left="660"/>
        <w:jc w:val="both"/>
        <w:rPr>
          <w:rFonts w:ascii="Times New Roman" w:eastAsia="Times New Roman" w:hAnsi="Times New Roman" w:cs="Times New Roman"/>
          <w:sz w:val="24"/>
          <w:szCs w:val="24"/>
          <w:lang w:val="la-Latn" w:eastAsia="lv-LV"/>
        </w:rPr>
      </w:pPr>
    </w:p>
    <w:p w14:paraId="7D2FBE9A" w14:textId="77777777" w:rsidR="004602C5" w:rsidRPr="009E511A" w:rsidRDefault="004602C5" w:rsidP="004602C5">
      <w:pPr>
        <w:shd w:val="clear" w:color="auto" w:fill="FFFFFF"/>
        <w:ind w:firstLine="300"/>
        <w:jc w:val="center"/>
        <w:rPr>
          <w:rFonts w:ascii="Times New Roman" w:hAnsi="Times New Roman" w:cs="Times New Roman"/>
          <w:b/>
          <w:bCs/>
          <w:sz w:val="24"/>
          <w:szCs w:val="24"/>
          <w:shd w:val="clear" w:color="auto" w:fill="FFFFFF"/>
          <w:lang w:val="lv-LV"/>
        </w:rPr>
      </w:pPr>
      <w:r w:rsidRPr="009E511A">
        <w:rPr>
          <w:rFonts w:ascii="Times New Roman" w:hAnsi="Times New Roman" w:cs="Times New Roman"/>
          <w:b/>
          <w:bCs/>
          <w:sz w:val="24"/>
          <w:szCs w:val="24"/>
          <w:shd w:val="clear" w:color="auto" w:fill="FFFFFF"/>
          <w:lang w:val="lv-LV"/>
        </w:rPr>
        <w:t>V Regulējamā režīma zona</w:t>
      </w:r>
    </w:p>
    <w:p w14:paraId="7D2FBE9B" w14:textId="77777777" w:rsidR="004602C5" w:rsidRPr="009E511A" w:rsidRDefault="004602C5" w:rsidP="004602C5">
      <w:pPr>
        <w:widowControl/>
        <w:rPr>
          <w:rFonts w:ascii="Times New Roman" w:hAnsi="Times New Roman" w:cs="Times New Roman"/>
          <w:sz w:val="24"/>
          <w:szCs w:val="24"/>
        </w:rPr>
      </w:pPr>
    </w:p>
    <w:p w14:paraId="7D2FBE9C" w14:textId="77777777" w:rsidR="004602C5" w:rsidRPr="009E511A" w:rsidRDefault="004602C5" w:rsidP="004602C5">
      <w:pPr>
        <w:pStyle w:val="ListParagraph"/>
        <w:numPr>
          <w:ilvl w:val="0"/>
          <w:numId w:val="43"/>
        </w:numPr>
        <w:shd w:val="clear" w:color="auto" w:fill="FFFFFF"/>
        <w:jc w:val="both"/>
        <w:rPr>
          <w:rFonts w:ascii="Times New Roman" w:hAnsi="Times New Roman" w:cs="Times New Roman"/>
          <w:sz w:val="24"/>
          <w:szCs w:val="24"/>
        </w:rPr>
      </w:pPr>
      <w:r w:rsidRPr="009E511A">
        <w:rPr>
          <w:rFonts w:ascii="Times New Roman" w:hAnsi="Times New Roman" w:cs="Times New Roman"/>
          <w:sz w:val="24"/>
          <w:szCs w:val="24"/>
        </w:rPr>
        <w:t xml:space="preserve">Regulējamā režīma zona izveidota, lai nodrošinātu pret traucējumiem jutīgo īpaši aizsargājamo </w:t>
      </w:r>
      <w:r w:rsidR="00A027C5" w:rsidRPr="009E511A">
        <w:rPr>
          <w:rFonts w:ascii="Times New Roman" w:hAnsi="Times New Roman" w:cs="Times New Roman"/>
          <w:sz w:val="24"/>
          <w:szCs w:val="24"/>
          <w:lang w:val="la-Latn"/>
        </w:rPr>
        <w:t xml:space="preserve">biotopu, kā arī </w:t>
      </w:r>
      <w:r w:rsidRPr="009E511A">
        <w:rPr>
          <w:rFonts w:ascii="Times New Roman" w:hAnsi="Times New Roman" w:cs="Times New Roman"/>
          <w:sz w:val="24"/>
          <w:szCs w:val="24"/>
        </w:rPr>
        <w:t>sugu un to dzīvotņu aizsardzību.</w:t>
      </w:r>
    </w:p>
    <w:p w14:paraId="7D2FBE9D" w14:textId="77777777" w:rsidR="004602C5" w:rsidRPr="009E511A" w:rsidRDefault="004602C5" w:rsidP="004602C5">
      <w:pPr>
        <w:pStyle w:val="ListParagraph"/>
        <w:numPr>
          <w:ilvl w:val="0"/>
          <w:numId w:val="43"/>
        </w:numPr>
        <w:shd w:val="clear" w:color="auto" w:fill="FFFFFF"/>
        <w:jc w:val="both"/>
        <w:rPr>
          <w:rFonts w:ascii="Times New Roman" w:hAnsi="Times New Roman" w:cs="Times New Roman"/>
          <w:sz w:val="24"/>
          <w:szCs w:val="24"/>
          <w:lang w:eastAsia="lv-LV"/>
        </w:rPr>
      </w:pPr>
      <w:r w:rsidRPr="009E511A">
        <w:rPr>
          <w:rFonts w:ascii="Times New Roman" w:hAnsi="Times New Roman" w:cs="Times New Roman"/>
          <w:sz w:val="24"/>
          <w:szCs w:val="24"/>
          <w:shd w:val="clear" w:color="auto" w:fill="FFFFFF"/>
        </w:rPr>
        <w:t xml:space="preserve">Regulējamā režīma zonā </w:t>
      </w:r>
      <w:r w:rsidRPr="009E511A">
        <w:rPr>
          <w:rFonts w:ascii="Times New Roman" w:hAnsi="Times New Roman" w:cs="Times New Roman"/>
          <w:sz w:val="24"/>
          <w:szCs w:val="24"/>
          <w:lang w:val="la-Latn"/>
        </w:rPr>
        <w:t>a</w:t>
      </w:r>
      <w:r w:rsidRPr="009E511A">
        <w:rPr>
          <w:rFonts w:ascii="Times New Roman" w:hAnsi="Times New Roman" w:cs="Times New Roman"/>
          <w:sz w:val="24"/>
          <w:szCs w:val="24"/>
          <w:shd w:val="clear" w:color="auto" w:fill="FFFFFF"/>
          <w:lang w:val="la-Latn"/>
        </w:rPr>
        <w:t xml:space="preserve">izliegta jebkāda veida darbība, kas iznīcina vai traucē </w:t>
      </w:r>
      <w:r w:rsidRPr="009E511A">
        <w:rPr>
          <w:rFonts w:ascii="Times New Roman" w:hAnsi="Times New Roman" w:cs="Times New Roman"/>
          <w:sz w:val="24"/>
          <w:szCs w:val="24"/>
          <w:shd w:val="clear" w:color="auto" w:fill="FFFFFF"/>
        </w:rPr>
        <w:t>teritorijā sastopamās</w:t>
      </w:r>
      <w:r w:rsidRPr="009E511A">
        <w:rPr>
          <w:rFonts w:ascii="Times New Roman" w:hAnsi="Times New Roman" w:cs="Times New Roman"/>
          <w:sz w:val="24"/>
          <w:szCs w:val="24"/>
          <w:shd w:val="clear" w:color="auto" w:fill="FFFFFF"/>
          <w:lang w:val="la-Latn"/>
        </w:rPr>
        <w:t xml:space="preserve"> īpaši aizsargājam</w:t>
      </w:r>
      <w:r w:rsidRPr="009E511A">
        <w:rPr>
          <w:rFonts w:ascii="Times New Roman" w:hAnsi="Times New Roman" w:cs="Times New Roman"/>
          <w:sz w:val="24"/>
          <w:szCs w:val="24"/>
          <w:shd w:val="clear" w:color="auto" w:fill="FFFFFF"/>
        </w:rPr>
        <w:t>ās</w:t>
      </w:r>
      <w:r w:rsidRPr="009E511A">
        <w:rPr>
          <w:rFonts w:ascii="Times New Roman" w:hAnsi="Times New Roman" w:cs="Times New Roman"/>
          <w:sz w:val="24"/>
          <w:szCs w:val="24"/>
          <w:shd w:val="clear" w:color="auto" w:fill="FFFFFF"/>
          <w:lang w:val="la-Latn"/>
        </w:rPr>
        <w:t xml:space="preserve"> sugas, kā arī bojā vai iznīcina to dzīvotnes</w:t>
      </w:r>
      <w:r w:rsidRPr="009E511A">
        <w:rPr>
          <w:rFonts w:ascii="Times New Roman" w:hAnsi="Times New Roman" w:cs="Times New Roman"/>
          <w:sz w:val="24"/>
          <w:szCs w:val="24"/>
          <w:shd w:val="clear" w:color="auto" w:fill="FFFFFF"/>
        </w:rPr>
        <w:t>, izņemot</w:t>
      </w:r>
      <w:r w:rsidRPr="009E511A">
        <w:rPr>
          <w:rFonts w:ascii="Times New Roman" w:hAnsi="Times New Roman" w:cs="Times New Roman"/>
          <w:sz w:val="24"/>
          <w:szCs w:val="24"/>
          <w:shd w:val="clear" w:color="auto" w:fill="FFFFFF"/>
          <w:lang w:val="la-Latn"/>
        </w:rPr>
        <w:t>:</w:t>
      </w:r>
    </w:p>
    <w:p w14:paraId="7D2FBE9E" w14:textId="77777777" w:rsidR="004602C5" w:rsidRPr="009E511A" w:rsidRDefault="004602C5" w:rsidP="00853B4D">
      <w:pPr>
        <w:pStyle w:val="tv213"/>
        <w:numPr>
          <w:ilvl w:val="1"/>
          <w:numId w:val="43"/>
        </w:numPr>
        <w:shd w:val="clear" w:color="auto" w:fill="FFFFFF"/>
        <w:spacing w:before="0" w:beforeAutospacing="0" w:after="0" w:afterAutospacing="0"/>
        <w:ind w:left="1985" w:hanging="709"/>
        <w:jc w:val="both"/>
      </w:pPr>
      <w:r w:rsidRPr="009E511A">
        <w:t>kājāmgājēju pārvietošanos;</w:t>
      </w:r>
    </w:p>
    <w:p w14:paraId="7D2FBE9F" w14:textId="77777777" w:rsidR="004602C5" w:rsidRPr="009E511A" w:rsidRDefault="004602C5" w:rsidP="00853B4D">
      <w:pPr>
        <w:pStyle w:val="tv213"/>
        <w:numPr>
          <w:ilvl w:val="1"/>
          <w:numId w:val="43"/>
        </w:numPr>
        <w:shd w:val="clear" w:color="auto" w:fill="FFFFFF"/>
        <w:spacing w:before="0" w:beforeAutospacing="0" w:after="0" w:afterAutospacing="0"/>
        <w:ind w:left="1985" w:hanging="709"/>
        <w:jc w:val="both"/>
      </w:pPr>
      <w:r w:rsidRPr="009E511A">
        <w:t>mehānisko transportlīdzekļu pārvietošanos pa ceļiem un dabiskām brauktuvēm;</w:t>
      </w:r>
    </w:p>
    <w:p w14:paraId="7D2FBEA0" w14:textId="5BC2F6E1" w:rsidR="004602C5" w:rsidRPr="009E511A" w:rsidRDefault="004602C5" w:rsidP="00853B4D">
      <w:pPr>
        <w:pStyle w:val="tv213"/>
        <w:numPr>
          <w:ilvl w:val="1"/>
          <w:numId w:val="43"/>
        </w:numPr>
        <w:shd w:val="clear" w:color="auto" w:fill="FFFFFF"/>
        <w:spacing w:before="0" w:beforeAutospacing="0" w:after="0" w:afterAutospacing="0"/>
        <w:ind w:left="1985" w:hanging="709"/>
        <w:jc w:val="both"/>
      </w:pPr>
      <w:r w:rsidRPr="009E511A">
        <w:rPr>
          <w:shd w:val="clear" w:color="auto" w:fill="FFFFFF"/>
        </w:rPr>
        <w:lastRenderedPageBreak/>
        <w:t xml:space="preserve">pārvietošanās, kas saistīta ar teritoriju apsaimniekošanu, uzraudzību, </w:t>
      </w:r>
      <w:r w:rsidR="00547C67" w:rsidRPr="009E511A">
        <w:rPr>
          <w:shd w:val="clear" w:color="auto" w:fill="FFFFFF"/>
        </w:rPr>
        <w:t xml:space="preserve">monitoringu, </w:t>
      </w:r>
      <w:r w:rsidRPr="009E511A">
        <w:rPr>
          <w:shd w:val="clear" w:color="auto" w:fill="FFFFFF"/>
        </w:rPr>
        <w:t>ugunsdzēsības un ugunsdrošības pasākumu īstenošanu, valsts aizsardzības uzdevumu veikšanu vai glābšanas un meklēšanas darbiem</w:t>
      </w:r>
      <w:r w:rsidR="00354BD6">
        <w:t>,</w:t>
      </w:r>
      <w:r w:rsidR="00354BD6" w:rsidRPr="009E511A">
        <w:t xml:space="preserve"> </w:t>
      </w:r>
      <w:r w:rsidR="00547C67" w:rsidRPr="009E511A">
        <w:t xml:space="preserve">kā arī </w:t>
      </w:r>
      <w:r w:rsidR="00547C67" w:rsidRPr="009E511A">
        <w:rPr>
          <w:lang w:eastAsia="lv-LV"/>
        </w:rPr>
        <w:t>zinātnisko pētījumu veikšanu, ja pētījumu veikšanai saņemta rakstiska DAP atļauja;</w:t>
      </w:r>
    </w:p>
    <w:p w14:paraId="7D2FBEA1" w14:textId="77777777" w:rsidR="004602C5" w:rsidRPr="009E511A" w:rsidRDefault="004602C5" w:rsidP="00853B4D">
      <w:pPr>
        <w:pStyle w:val="tv213"/>
        <w:numPr>
          <w:ilvl w:val="1"/>
          <w:numId w:val="43"/>
        </w:numPr>
        <w:shd w:val="clear" w:color="auto" w:fill="FFFFFF"/>
        <w:spacing w:before="0" w:beforeAutospacing="0" w:after="0" w:afterAutospacing="0"/>
        <w:ind w:left="1985" w:hanging="709"/>
        <w:jc w:val="both"/>
      </w:pPr>
      <w:r w:rsidRPr="009E511A">
        <w:rPr>
          <w:shd w:val="clear" w:color="auto" w:fill="FFFFFF"/>
        </w:rPr>
        <w:t>meža ugunsdzēsības un ugunsdrošības pasākumus;</w:t>
      </w:r>
    </w:p>
    <w:p w14:paraId="7D2FBEA2" w14:textId="77777777" w:rsidR="004602C5" w:rsidRPr="009E511A" w:rsidRDefault="004602C5" w:rsidP="00853B4D">
      <w:pPr>
        <w:pStyle w:val="tv213"/>
        <w:numPr>
          <w:ilvl w:val="1"/>
          <w:numId w:val="43"/>
        </w:numPr>
        <w:shd w:val="clear" w:color="auto" w:fill="FFFFFF"/>
        <w:spacing w:before="0" w:beforeAutospacing="0" w:after="0" w:afterAutospacing="0"/>
        <w:ind w:left="1985" w:hanging="709"/>
        <w:jc w:val="both"/>
        <w:rPr>
          <w:shd w:val="clear" w:color="auto" w:fill="FFFFFF"/>
        </w:rPr>
      </w:pPr>
      <w:r w:rsidRPr="009E511A">
        <w:t>medības</w:t>
      </w:r>
      <w:r w:rsidR="00A027C5" w:rsidRPr="009E511A">
        <w:rPr>
          <w:lang w:val="la-Latn"/>
        </w:rPr>
        <w:t xml:space="preserve"> un makšķerēšana</w:t>
      </w:r>
      <w:r w:rsidRPr="009E511A">
        <w:t>;</w:t>
      </w:r>
    </w:p>
    <w:p w14:paraId="7D2FBEA3" w14:textId="77777777" w:rsidR="004602C5" w:rsidRPr="009E511A" w:rsidRDefault="004602C5" w:rsidP="00853B4D">
      <w:pPr>
        <w:pStyle w:val="tv213"/>
        <w:numPr>
          <w:ilvl w:val="1"/>
          <w:numId w:val="43"/>
        </w:numPr>
        <w:shd w:val="clear" w:color="auto" w:fill="FFFFFF"/>
        <w:spacing w:before="0" w:beforeAutospacing="0" w:after="0" w:afterAutospacing="0"/>
        <w:ind w:left="1985" w:hanging="709"/>
        <w:jc w:val="both"/>
        <w:rPr>
          <w:shd w:val="clear" w:color="auto" w:fill="FFFFFF"/>
        </w:rPr>
      </w:pPr>
      <w:r w:rsidRPr="009E511A">
        <w:rPr>
          <w:shd w:val="clear" w:color="auto" w:fill="FFFFFF"/>
        </w:rPr>
        <w:t>dabas aizsardzības plānā paredzēto dabas taku maršrutu izveidošanu;</w:t>
      </w:r>
    </w:p>
    <w:p w14:paraId="7D2FBEA4" w14:textId="77777777" w:rsidR="004602C5" w:rsidRPr="009E511A" w:rsidRDefault="004602C5" w:rsidP="00853B4D">
      <w:pPr>
        <w:pStyle w:val="tv213"/>
        <w:numPr>
          <w:ilvl w:val="1"/>
          <w:numId w:val="43"/>
        </w:numPr>
        <w:shd w:val="clear" w:color="auto" w:fill="FFFFFF"/>
        <w:spacing w:before="0" w:beforeAutospacing="0" w:after="0" w:afterAutospacing="0"/>
        <w:ind w:left="1985" w:hanging="709"/>
        <w:jc w:val="both"/>
        <w:rPr>
          <w:shd w:val="clear" w:color="auto" w:fill="FFFFFF"/>
          <w:lang w:val="sv-SE"/>
        </w:rPr>
      </w:pPr>
      <w:r w:rsidRPr="009E511A">
        <w:rPr>
          <w:shd w:val="clear" w:color="auto" w:fill="FFFFFF"/>
          <w:lang w:val="sv-SE"/>
        </w:rPr>
        <w:t>ar Dabas aizsardzības pārvaldes rakstisku atļauju:</w:t>
      </w:r>
    </w:p>
    <w:p w14:paraId="7D2FBEA5" w14:textId="77777777" w:rsidR="004602C5" w:rsidRPr="009E511A" w:rsidRDefault="004602C5" w:rsidP="00853B4D">
      <w:pPr>
        <w:pStyle w:val="tv213"/>
        <w:numPr>
          <w:ilvl w:val="2"/>
          <w:numId w:val="43"/>
        </w:numPr>
        <w:shd w:val="clear" w:color="auto" w:fill="FFFFFF"/>
        <w:spacing w:before="0" w:beforeAutospacing="0" w:after="0" w:afterAutospacing="0"/>
        <w:jc w:val="both"/>
        <w:rPr>
          <w:shd w:val="clear" w:color="auto" w:fill="FFFFFF"/>
        </w:rPr>
      </w:pPr>
      <w:r w:rsidRPr="009E511A">
        <w:rPr>
          <w:shd w:val="clear" w:color="auto" w:fill="FFFFFF"/>
        </w:rPr>
        <w:t xml:space="preserve">ceļu </w:t>
      </w:r>
      <w:r w:rsidRPr="009E511A">
        <w:rPr>
          <w:shd w:val="clear" w:color="auto" w:fill="FFFFFF"/>
          <w:lang w:val="la-Latn"/>
        </w:rPr>
        <w:t>pārbūve</w:t>
      </w:r>
      <w:r w:rsidRPr="009E511A">
        <w:rPr>
          <w:shd w:val="clear" w:color="auto" w:fill="FFFFFF"/>
        </w:rPr>
        <w:t>;</w:t>
      </w:r>
    </w:p>
    <w:p w14:paraId="7D2FBEA6" w14:textId="6185ED1A" w:rsidR="004602C5" w:rsidRPr="009E511A" w:rsidRDefault="004602C5" w:rsidP="00853B4D">
      <w:pPr>
        <w:pStyle w:val="tv213"/>
        <w:numPr>
          <w:ilvl w:val="2"/>
          <w:numId w:val="43"/>
        </w:numPr>
        <w:shd w:val="clear" w:color="auto" w:fill="FFFFFF"/>
        <w:spacing w:before="0" w:beforeAutospacing="0" w:after="0" w:afterAutospacing="0"/>
        <w:jc w:val="both"/>
      </w:pPr>
      <w:r w:rsidRPr="009E511A">
        <w:rPr>
          <w:shd w:val="clear" w:color="auto" w:fill="FFFFFF"/>
        </w:rPr>
        <w:t>īpaši aizsargājamo sugu dzīvotņu vai biotopa uzturēšanas vai atjaunošanas pasākumiem</w:t>
      </w:r>
      <w:r w:rsidR="00354BD6">
        <w:rPr>
          <w:shd w:val="clear" w:color="auto" w:fill="FFFFFF"/>
        </w:rPr>
        <w:t>;</w:t>
      </w:r>
    </w:p>
    <w:p w14:paraId="7D2FBEA7" w14:textId="69E5F6B4" w:rsidR="004602C5" w:rsidRPr="009E511A" w:rsidRDefault="004602C5" w:rsidP="00853B4D">
      <w:pPr>
        <w:pStyle w:val="tv213"/>
        <w:numPr>
          <w:ilvl w:val="2"/>
          <w:numId w:val="43"/>
        </w:numPr>
        <w:shd w:val="clear" w:color="auto" w:fill="FFFFFF"/>
        <w:spacing w:before="0" w:beforeAutospacing="0" w:after="0" w:afterAutospacing="0"/>
        <w:jc w:val="both"/>
      </w:pPr>
      <w:r w:rsidRPr="009E511A">
        <w:t>bīstamo koku ciršanai</w:t>
      </w:r>
      <w:r w:rsidR="00853B4D" w:rsidRPr="009E511A">
        <w:rPr>
          <w:lang w:val="la-Latn"/>
        </w:rPr>
        <w:t xml:space="preserve"> </w:t>
      </w:r>
      <w:r w:rsidRPr="009E511A">
        <w:t>un novākšanai, tos atstājot augšanas vietā</w:t>
      </w:r>
      <w:r w:rsidR="00354BD6">
        <w:t>;</w:t>
      </w:r>
    </w:p>
    <w:p w14:paraId="7D2FBEA8" w14:textId="77777777" w:rsidR="004602C5" w:rsidRPr="009E511A" w:rsidRDefault="004602C5" w:rsidP="00853B4D">
      <w:pPr>
        <w:pStyle w:val="tv213"/>
        <w:numPr>
          <w:ilvl w:val="2"/>
          <w:numId w:val="43"/>
        </w:numPr>
        <w:shd w:val="clear" w:color="auto" w:fill="FFFFFF"/>
        <w:spacing w:before="0" w:beforeAutospacing="0" w:after="0" w:afterAutospacing="0"/>
        <w:jc w:val="both"/>
      </w:pPr>
      <w:r w:rsidRPr="009E511A">
        <w:t>zinātniskās pētniecības darbiem</w:t>
      </w:r>
      <w:r w:rsidR="00B71D5C" w:rsidRPr="009E511A">
        <w:t>.</w:t>
      </w:r>
    </w:p>
    <w:p w14:paraId="7D2FBEA9" w14:textId="77777777" w:rsidR="004602C5" w:rsidRPr="009E511A" w:rsidRDefault="004602C5" w:rsidP="004602C5">
      <w:pPr>
        <w:shd w:val="clear" w:color="auto" w:fill="FFFFFF"/>
        <w:jc w:val="both"/>
        <w:rPr>
          <w:rFonts w:ascii="Times New Roman" w:eastAsia="Times New Roman" w:hAnsi="Times New Roman" w:cs="Times New Roman"/>
          <w:sz w:val="24"/>
          <w:szCs w:val="24"/>
          <w:lang w:eastAsia="lv-LV"/>
        </w:rPr>
      </w:pPr>
    </w:p>
    <w:p w14:paraId="7D2FBEAA" w14:textId="77777777" w:rsidR="004602C5" w:rsidRPr="009E511A" w:rsidRDefault="004602C5" w:rsidP="004602C5">
      <w:pPr>
        <w:shd w:val="clear" w:color="auto" w:fill="FFFFFF"/>
        <w:ind w:firstLine="300"/>
        <w:jc w:val="center"/>
        <w:rPr>
          <w:rFonts w:ascii="Times New Roman" w:hAnsi="Times New Roman" w:cs="Times New Roman"/>
          <w:b/>
          <w:bCs/>
          <w:sz w:val="24"/>
          <w:szCs w:val="24"/>
          <w:shd w:val="clear" w:color="auto" w:fill="FFFFFF"/>
        </w:rPr>
      </w:pPr>
      <w:r w:rsidRPr="009E511A">
        <w:rPr>
          <w:rFonts w:ascii="Times New Roman" w:hAnsi="Times New Roman" w:cs="Times New Roman"/>
          <w:b/>
          <w:bCs/>
          <w:sz w:val="24"/>
          <w:szCs w:val="24"/>
          <w:shd w:val="clear" w:color="auto" w:fill="FFFFFF"/>
        </w:rPr>
        <w:t>IV Dabas lieguma zona</w:t>
      </w:r>
    </w:p>
    <w:p w14:paraId="7D2FBEAB" w14:textId="77777777" w:rsidR="004602C5" w:rsidRPr="009E511A" w:rsidRDefault="004602C5" w:rsidP="004602C5">
      <w:pPr>
        <w:shd w:val="clear" w:color="auto" w:fill="FFFFFF"/>
        <w:jc w:val="both"/>
        <w:rPr>
          <w:rFonts w:ascii="Times New Roman" w:eastAsia="Times New Roman" w:hAnsi="Times New Roman" w:cs="Times New Roman"/>
          <w:sz w:val="24"/>
          <w:szCs w:val="24"/>
          <w:lang w:eastAsia="lv-LV"/>
        </w:rPr>
      </w:pPr>
    </w:p>
    <w:p w14:paraId="7D2FBEAC" w14:textId="77777777" w:rsidR="004602C5" w:rsidRPr="009E511A" w:rsidRDefault="004602C5" w:rsidP="00853B4D">
      <w:pPr>
        <w:pStyle w:val="ListParagraph"/>
        <w:numPr>
          <w:ilvl w:val="0"/>
          <w:numId w:val="43"/>
        </w:numPr>
        <w:shd w:val="clear" w:color="auto" w:fill="FFFFFF"/>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shd w:val="clear" w:color="auto" w:fill="FFFFFF"/>
        </w:rPr>
        <w:t>Dabas lieguma zona izveidota, lai nodrošinātu Eiropas Savie</w:t>
      </w:r>
      <w:r w:rsidR="00A027C5" w:rsidRPr="009E511A">
        <w:rPr>
          <w:rFonts w:ascii="Times New Roman" w:hAnsi="Times New Roman" w:cs="Times New Roman"/>
          <w:sz w:val="24"/>
          <w:szCs w:val="24"/>
          <w:shd w:val="clear" w:color="auto" w:fill="FFFFFF"/>
        </w:rPr>
        <w:t>nības nozīmes aizsargājamo mežu un</w:t>
      </w:r>
      <w:r w:rsidRPr="009E511A">
        <w:rPr>
          <w:rFonts w:ascii="Times New Roman" w:hAnsi="Times New Roman" w:cs="Times New Roman"/>
          <w:sz w:val="24"/>
          <w:szCs w:val="24"/>
          <w:shd w:val="clear" w:color="auto" w:fill="FFFFFF"/>
        </w:rPr>
        <w:t xml:space="preserve"> purvu biotopu, kā arī ar tiem saistīto sugu un to dzīvotņu aizsardzību.</w:t>
      </w:r>
    </w:p>
    <w:p w14:paraId="7D2FBEAD" w14:textId="77777777" w:rsidR="004602C5" w:rsidRPr="009E511A" w:rsidRDefault="004602C5" w:rsidP="00853B4D">
      <w:pPr>
        <w:pStyle w:val="ListParagraph"/>
        <w:numPr>
          <w:ilvl w:val="0"/>
          <w:numId w:val="43"/>
        </w:numPr>
        <w:shd w:val="clear" w:color="auto" w:fill="FFFFFF"/>
        <w:jc w:val="both"/>
        <w:rPr>
          <w:rFonts w:ascii="Times New Roman" w:hAnsi="Times New Roman" w:cs="Times New Roman"/>
          <w:sz w:val="24"/>
          <w:szCs w:val="24"/>
          <w:lang w:eastAsia="lv-LV"/>
        </w:rPr>
      </w:pPr>
      <w:r w:rsidRPr="009E511A">
        <w:rPr>
          <w:rFonts w:ascii="Times New Roman" w:hAnsi="Times New Roman" w:cs="Times New Roman"/>
          <w:sz w:val="24"/>
          <w:szCs w:val="24"/>
        </w:rPr>
        <w:t>Dabas lieguma zonas teritorijā aizliegts:</w:t>
      </w:r>
    </w:p>
    <w:p w14:paraId="7D2FBEAE" w14:textId="77777777" w:rsidR="004602C5" w:rsidRPr="009E511A" w:rsidRDefault="004602C5" w:rsidP="00853B4D">
      <w:pPr>
        <w:pStyle w:val="ListParagraph"/>
        <w:numPr>
          <w:ilvl w:val="1"/>
          <w:numId w:val="43"/>
        </w:numPr>
        <w:shd w:val="clear" w:color="auto" w:fill="FFFFFF"/>
        <w:ind w:left="1276" w:hanging="567"/>
        <w:jc w:val="both"/>
        <w:rPr>
          <w:rFonts w:ascii="Times New Roman" w:eastAsia="Times New Roman" w:hAnsi="Times New Roman" w:cs="Times New Roman"/>
          <w:sz w:val="24"/>
          <w:szCs w:val="24"/>
          <w:lang w:eastAsia="lv-LV"/>
        </w:rPr>
      </w:pPr>
      <w:bookmarkStart w:id="126" w:name="p17"/>
      <w:bookmarkStart w:id="127" w:name="p-333202"/>
      <w:bookmarkEnd w:id="126"/>
      <w:bookmarkEnd w:id="127"/>
      <w:r w:rsidRPr="009E511A">
        <w:rPr>
          <w:rFonts w:ascii="Times New Roman" w:eastAsia="Times New Roman" w:hAnsi="Times New Roman" w:cs="Times New Roman"/>
          <w:sz w:val="24"/>
          <w:szCs w:val="24"/>
          <w:lang w:eastAsia="lv-LV"/>
        </w:rPr>
        <w:t>veikt darbības, kuru rezultātā tiek mainīta ezeru, upju, vecupju un strautu krasta līnija un gultne, izņemot ūdenstecēm un ūdenstilpēm piegulošo teritoriju dabiskā hidroloģiskā režīma atjaunošanu;</w:t>
      </w:r>
      <w:bookmarkStart w:id="128" w:name="p18"/>
      <w:bookmarkStart w:id="129" w:name="p-333203"/>
      <w:bookmarkEnd w:id="128"/>
      <w:bookmarkEnd w:id="129"/>
    </w:p>
    <w:p w14:paraId="7D2FBEAF" w14:textId="77777777" w:rsidR="004602C5" w:rsidRPr="009E511A" w:rsidRDefault="004602C5" w:rsidP="00853B4D">
      <w:pPr>
        <w:pStyle w:val="ListParagraph"/>
        <w:numPr>
          <w:ilvl w:val="1"/>
          <w:numId w:val="43"/>
        </w:numPr>
        <w:shd w:val="clear" w:color="auto" w:fill="FFFFFF"/>
        <w:ind w:left="1276" w:hanging="567"/>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shd w:val="clear" w:color="auto" w:fill="FFFFFF"/>
        </w:rPr>
        <w:t>bez Dabas aizsardzības pārvaldes rakstiskas atļaujas organizēt brīvā dabā publiskus pasākumus, kā arī nometnes, kurās piedalās vairāk par 60 cilvēkiem</w:t>
      </w:r>
      <w:r w:rsidR="00E61DA4" w:rsidRPr="009E511A">
        <w:rPr>
          <w:rFonts w:ascii="Times New Roman" w:hAnsi="Times New Roman" w:cs="Times New Roman"/>
          <w:sz w:val="24"/>
          <w:szCs w:val="24"/>
          <w:shd w:val="clear" w:color="auto" w:fill="FFFFFF"/>
        </w:rPr>
        <w:t>.</w:t>
      </w:r>
    </w:p>
    <w:p w14:paraId="7D2FBEB0" w14:textId="77777777" w:rsidR="004602C5" w:rsidRPr="009E511A" w:rsidRDefault="004602C5" w:rsidP="00853B4D">
      <w:pPr>
        <w:pStyle w:val="ListParagraph"/>
        <w:numPr>
          <w:ilvl w:val="0"/>
          <w:numId w:val="43"/>
        </w:numPr>
        <w:shd w:val="clear" w:color="auto" w:fill="FFFFFF"/>
        <w:jc w:val="both"/>
        <w:rPr>
          <w:rFonts w:ascii="Times New Roman" w:eastAsia="Times New Roman" w:hAnsi="Times New Roman" w:cs="Times New Roman"/>
          <w:sz w:val="24"/>
          <w:szCs w:val="24"/>
          <w:lang w:eastAsia="lv-LV"/>
        </w:rPr>
      </w:pPr>
      <w:r w:rsidRPr="009E511A">
        <w:rPr>
          <w:rFonts w:ascii="Times New Roman" w:eastAsia="Times New Roman" w:hAnsi="Times New Roman" w:cs="Times New Roman"/>
          <w:sz w:val="24"/>
          <w:szCs w:val="24"/>
          <w:lang w:eastAsia="lv-LV"/>
        </w:rPr>
        <w:t>Meža zemēs aizliegts:</w:t>
      </w:r>
    </w:p>
    <w:p w14:paraId="7D2FBEB1" w14:textId="77777777" w:rsidR="004602C5" w:rsidRPr="009E511A" w:rsidRDefault="004602C5" w:rsidP="00853B4D">
      <w:pPr>
        <w:pStyle w:val="ListParagraph"/>
        <w:widowControl/>
        <w:numPr>
          <w:ilvl w:val="1"/>
          <w:numId w:val="43"/>
        </w:numPr>
        <w:shd w:val="clear" w:color="auto" w:fill="FFFFFF"/>
        <w:ind w:left="1843" w:hanging="567"/>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cirst kokus rekonstruktīvajā un galvenajā cirtē</w:t>
      </w:r>
      <w:r w:rsidR="00E61DA4" w:rsidRPr="009E511A">
        <w:rPr>
          <w:rFonts w:ascii="Times New Roman" w:hAnsi="Times New Roman" w:cs="Times New Roman"/>
          <w:sz w:val="24"/>
          <w:szCs w:val="24"/>
          <w:lang w:val="sv-SE"/>
        </w:rPr>
        <w:t>;</w:t>
      </w:r>
    </w:p>
    <w:p w14:paraId="7D2FBEB2" w14:textId="77777777" w:rsidR="004602C5" w:rsidRPr="009E511A" w:rsidRDefault="004602C5" w:rsidP="00853B4D">
      <w:pPr>
        <w:pStyle w:val="ListParagraph"/>
        <w:widowControl/>
        <w:numPr>
          <w:ilvl w:val="1"/>
          <w:numId w:val="43"/>
        </w:numPr>
        <w:shd w:val="clear" w:color="auto" w:fill="FFFFFF"/>
        <w:ind w:left="1843" w:hanging="567"/>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cirst kokus kopšanas cirtē (izņemot sausos kokus), ja valdaudzes vecums pārsniedz:</w:t>
      </w:r>
    </w:p>
    <w:p w14:paraId="7D2FBEB3" w14:textId="77777777" w:rsidR="004602C5" w:rsidRPr="009E511A" w:rsidRDefault="004602C5" w:rsidP="00853B4D">
      <w:pPr>
        <w:pStyle w:val="ListParagraph"/>
        <w:widowControl/>
        <w:numPr>
          <w:ilvl w:val="2"/>
          <w:numId w:val="43"/>
        </w:numPr>
        <w:shd w:val="clear" w:color="auto" w:fill="FFFFFF"/>
        <w:ind w:left="2552" w:hanging="709"/>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priežu un ozolu audzēm – 60 gadu;</w:t>
      </w:r>
    </w:p>
    <w:p w14:paraId="7D2FBEB4" w14:textId="77777777" w:rsidR="004602C5" w:rsidRPr="009E511A" w:rsidRDefault="004602C5" w:rsidP="00853B4D">
      <w:pPr>
        <w:pStyle w:val="ListParagraph"/>
        <w:widowControl/>
        <w:numPr>
          <w:ilvl w:val="2"/>
          <w:numId w:val="43"/>
        </w:numPr>
        <w:shd w:val="clear" w:color="auto" w:fill="FFFFFF"/>
        <w:ind w:left="2552" w:hanging="709"/>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t xml:space="preserve">egļu, bērzu, melnalkšņu, </w:t>
      </w:r>
      <w:r w:rsidRPr="009E511A">
        <w:rPr>
          <w:rFonts w:ascii="Times New Roman" w:hAnsi="Times New Roman" w:cs="Times New Roman"/>
          <w:sz w:val="24"/>
          <w:szCs w:val="24"/>
          <w:lang w:val="la-Latn"/>
        </w:rPr>
        <w:t xml:space="preserve">un </w:t>
      </w:r>
      <w:r w:rsidRPr="009E511A">
        <w:rPr>
          <w:rFonts w:ascii="Times New Roman" w:hAnsi="Times New Roman" w:cs="Times New Roman"/>
          <w:sz w:val="24"/>
          <w:szCs w:val="24"/>
          <w:lang w:val="sv-SE"/>
        </w:rPr>
        <w:t>ošu audzēm – 50 gadu;</w:t>
      </w:r>
    </w:p>
    <w:p w14:paraId="7D2FBEB5" w14:textId="77777777" w:rsidR="004602C5" w:rsidRPr="009E511A" w:rsidRDefault="004602C5" w:rsidP="00853B4D">
      <w:pPr>
        <w:pStyle w:val="ListParagraph"/>
        <w:widowControl/>
        <w:numPr>
          <w:ilvl w:val="2"/>
          <w:numId w:val="43"/>
        </w:numPr>
        <w:shd w:val="clear" w:color="auto" w:fill="FFFFFF"/>
        <w:ind w:left="2552" w:hanging="709"/>
        <w:jc w:val="both"/>
        <w:rPr>
          <w:rFonts w:ascii="Times New Roman" w:hAnsi="Times New Roman" w:cs="Times New Roman"/>
          <w:sz w:val="24"/>
          <w:szCs w:val="24"/>
        </w:rPr>
      </w:pPr>
      <w:r w:rsidRPr="009E511A">
        <w:rPr>
          <w:rFonts w:ascii="Times New Roman" w:hAnsi="Times New Roman" w:cs="Times New Roman"/>
          <w:sz w:val="24"/>
          <w:szCs w:val="24"/>
        </w:rPr>
        <w:t>apšu audzēm – 30 gadu;</w:t>
      </w:r>
    </w:p>
    <w:p w14:paraId="7D2FBEB6" w14:textId="77777777" w:rsidR="004602C5" w:rsidRPr="009E511A" w:rsidRDefault="004602C5" w:rsidP="00853B4D">
      <w:pPr>
        <w:pStyle w:val="ListParagraph"/>
        <w:widowControl/>
        <w:numPr>
          <w:ilvl w:val="1"/>
          <w:numId w:val="43"/>
        </w:numPr>
        <w:shd w:val="clear" w:color="auto" w:fill="FFFFFF"/>
        <w:ind w:left="1843" w:hanging="567"/>
        <w:jc w:val="both"/>
        <w:rPr>
          <w:rFonts w:ascii="Times New Roman" w:hAnsi="Times New Roman" w:cs="Times New Roman"/>
          <w:sz w:val="24"/>
          <w:szCs w:val="24"/>
        </w:rPr>
      </w:pPr>
      <w:r w:rsidRPr="009E511A">
        <w:rPr>
          <w:rFonts w:ascii="Times New Roman" w:hAnsi="Times New Roman" w:cs="Times New Roman"/>
          <w:sz w:val="24"/>
          <w:szCs w:val="24"/>
        </w:rPr>
        <w:t>atzarot augošus kokus mežaudzēs, izņemot elektropārvades un citu lineāro komunikāciju uzturēšanai, kā arī satiksmes drošībai uz ceļiem;</w:t>
      </w:r>
    </w:p>
    <w:p w14:paraId="7D2FBEB7" w14:textId="77777777" w:rsidR="004602C5" w:rsidRPr="009E511A" w:rsidRDefault="004602C5" w:rsidP="00853B4D">
      <w:pPr>
        <w:pStyle w:val="ListParagraph"/>
        <w:widowControl/>
        <w:numPr>
          <w:ilvl w:val="1"/>
          <w:numId w:val="43"/>
        </w:numPr>
        <w:shd w:val="clear" w:color="auto" w:fill="FFFFFF"/>
        <w:ind w:left="1843" w:hanging="567"/>
        <w:jc w:val="both"/>
        <w:rPr>
          <w:rFonts w:ascii="Times New Roman" w:hAnsi="Times New Roman" w:cs="Times New Roman"/>
          <w:sz w:val="24"/>
          <w:szCs w:val="24"/>
        </w:rPr>
      </w:pPr>
      <w:r w:rsidRPr="009E511A">
        <w:rPr>
          <w:rFonts w:ascii="Times New Roman" w:hAnsi="Times New Roman" w:cs="Times New Roman"/>
          <w:sz w:val="24"/>
          <w:szCs w:val="24"/>
        </w:rPr>
        <w:t>ierīkot jaunus mežsaimniecības (komersantu) ceļus;</w:t>
      </w:r>
    </w:p>
    <w:p w14:paraId="7D2FBEB8" w14:textId="77777777" w:rsidR="004602C5" w:rsidRPr="009E511A" w:rsidRDefault="004602C5" w:rsidP="00853B4D">
      <w:pPr>
        <w:pStyle w:val="ListParagraph"/>
        <w:widowControl/>
        <w:numPr>
          <w:ilvl w:val="1"/>
          <w:numId w:val="43"/>
        </w:numPr>
        <w:shd w:val="clear" w:color="auto" w:fill="FFFFFF"/>
        <w:ind w:left="1843" w:hanging="567"/>
        <w:jc w:val="both"/>
        <w:rPr>
          <w:rFonts w:ascii="Times New Roman" w:hAnsi="Times New Roman" w:cs="Times New Roman"/>
          <w:sz w:val="24"/>
          <w:szCs w:val="24"/>
        </w:rPr>
      </w:pPr>
      <w:r w:rsidRPr="009E511A">
        <w:rPr>
          <w:rFonts w:ascii="Times New Roman" w:hAnsi="Times New Roman" w:cs="Times New Roman"/>
          <w:sz w:val="24"/>
          <w:szCs w:val="24"/>
        </w:rPr>
        <w:t>atjaunot mežu stādot vai sējot</w:t>
      </w:r>
      <w:r w:rsidR="00E61DA4" w:rsidRPr="009E511A">
        <w:rPr>
          <w:rFonts w:ascii="Times New Roman" w:hAnsi="Times New Roman" w:cs="Times New Roman"/>
          <w:sz w:val="24"/>
          <w:szCs w:val="24"/>
        </w:rPr>
        <w:t>.</w:t>
      </w:r>
    </w:p>
    <w:p w14:paraId="7D2FBEB9" w14:textId="77777777" w:rsidR="004602C5" w:rsidRPr="009E511A" w:rsidRDefault="004602C5" w:rsidP="00853B4D">
      <w:pPr>
        <w:pStyle w:val="ListParagraph"/>
        <w:widowControl/>
        <w:numPr>
          <w:ilvl w:val="0"/>
          <w:numId w:val="43"/>
        </w:numPr>
        <w:jc w:val="both"/>
        <w:rPr>
          <w:rFonts w:ascii="Times New Roman" w:hAnsi="Times New Roman" w:cs="Times New Roman"/>
          <w:sz w:val="24"/>
          <w:szCs w:val="24"/>
          <w:lang w:val="lv-LV"/>
        </w:rPr>
      </w:pPr>
      <w:r w:rsidRPr="009E511A">
        <w:rPr>
          <w:rFonts w:ascii="Times New Roman" w:hAnsi="Times New Roman" w:cs="Times New Roman"/>
          <w:sz w:val="24"/>
          <w:szCs w:val="24"/>
          <w:shd w:val="clear" w:color="auto" w:fill="FFFFFF"/>
          <w:vertAlign w:val="superscript"/>
        </w:rPr>
        <w:t> </w:t>
      </w:r>
      <w:r w:rsidRPr="009E511A">
        <w:rPr>
          <w:rFonts w:ascii="Times New Roman" w:hAnsi="Times New Roman" w:cs="Times New Roman"/>
          <w:sz w:val="24"/>
          <w:szCs w:val="24"/>
          <w:shd w:val="clear" w:color="auto" w:fill="FFFFFF"/>
          <w:lang w:val="lv-LV"/>
        </w:rPr>
        <w:t>Dabas lieguma zonā atļauta koku ciršana sanitārajā cirtē, ja ir saņemts Valsts meža dienesta sanitārais atzinums (arī tad, ja mežaudzes šķērslaukums ir lie</w:t>
      </w:r>
      <w:r w:rsidR="0029351F" w:rsidRPr="009E511A">
        <w:rPr>
          <w:rFonts w:ascii="Times New Roman" w:hAnsi="Times New Roman" w:cs="Times New Roman"/>
          <w:sz w:val="24"/>
          <w:szCs w:val="24"/>
          <w:shd w:val="clear" w:color="auto" w:fill="FFFFFF"/>
          <w:lang w:val="lv-LV"/>
        </w:rPr>
        <w:t>lāks par kritisko šķērslaukumu), iz</w:t>
      </w:r>
      <w:r w:rsidR="0029351F" w:rsidRPr="009E511A">
        <w:rPr>
          <w:rFonts w:ascii="Times New Roman" w:hAnsi="Times New Roman" w:cs="Times New Roman"/>
          <w:sz w:val="24"/>
          <w:szCs w:val="24"/>
          <w:shd w:val="clear" w:color="auto" w:fill="FFFFFF"/>
          <w:lang w:val="la-Latn"/>
        </w:rPr>
        <w:t>ņemot biotopus, kas atbilst potenciālo dabisko mežu biotopu vai dabisko mežu biotopu statusam.</w:t>
      </w:r>
      <w:r w:rsidRPr="009E511A">
        <w:rPr>
          <w:rFonts w:ascii="Times New Roman" w:hAnsi="Times New Roman" w:cs="Times New Roman"/>
          <w:sz w:val="24"/>
          <w:szCs w:val="24"/>
          <w:shd w:val="clear" w:color="auto" w:fill="FFFFFF"/>
          <w:lang w:val="lv-LV"/>
        </w:rPr>
        <w:t xml:space="preserve"> Valsts meža dienests koku ciršanas apliecinājumu izsniedz pēc Dabas aizsardzības pārvaldes pozitīva atzinuma saņemšanas. Veicot sanitāro cirti, saglabā visus augtspējīgos kokus un ievēro Dabas aizsardzības pārvaldes atzinumā noteiktās prasības. </w:t>
      </w:r>
    </w:p>
    <w:p w14:paraId="7D2FBEBA" w14:textId="77777777" w:rsidR="004602C5" w:rsidRPr="009E511A" w:rsidRDefault="004602C5" w:rsidP="00853B4D">
      <w:pPr>
        <w:pStyle w:val="ListParagraph"/>
        <w:widowControl/>
        <w:numPr>
          <w:ilvl w:val="0"/>
          <w:numId w:val="43"/>
        </w:numPr>
        <w:jc w:val="both"/>
        <w:rPr>
          <w:rFonts w:ascii="Times New Roman" w:hAnsi="Times New Roman" w:cs="Times New Roman"/>
          <w:sz w:val="24"/>
          <w:szCs w:val="24"/>
          <w:lang w:val="lv-LV"/>
        </w:rPr>
      </w:pPr>
      <w:r w:rsidRPr="009E511A">
        <w:rPr>
          <w:rFonts w:ascii="Times New Roman" w:eastAsia="Times New Roman" w:hAnsi="Times New Roman" w:cs="Times New Roman"/>
          <w:sz w:val="24"/>
          <w:szCs w:val="24"/>
          <w:lang w:val="lv-LV"/>
        </w:rPr>
        <w:t xml:space="preserve">Mežaudzēs uz hektāru saglabā ne mazāk kā 20 kubikmetru sausu stāvošu koku, svaigi vēja gāztu koku un kritalu, kuru diametrs resnākajā vietā pārsniedz 25 centimetrus. Ja to kopējais apjoms ir lielāks, vispirms saglabā resnākos kokus. Pieļaujams izvākt svaigi vēja </w:t>
      </w:r>
      <w:r w:rsidRPr="009E511A">
        <w:rPr>
          <w:rFonts w:ascii="Times New Roman" w:eastAsia="Times New Roman" w:hAnsi="Times New Roman" w:cs="Times New Roman"/>
          <w:sz w:val="24"/>
          <w:szCs w:val="24"/>
          <w:lang w:val="lv-LV"/>
        </w:rPr>
        <w:lastRenderedPageBreak/>
        <w:t>gāztas vai bojātas egles, kuru apjoms pārsniedz piecus kubikmetrus uz hektāru un kuras saskaņā ar Valsts meža dienesta atzinumu var izraisīt mežaudžu bojāeju masveidīgas kaitēkļu savairošanās dēļ.</w:t>
      </w:r>
    </w:p>
    <w:p w14:paraId="7D2FBEBB" w14:textId="5F76EBAA" w:rsidR="004602C5" w:rsidRPr="009E511A" w:rsidRDefault="004602C5" w:rsidP="00853B4D">
      <w:pPr>
        <w:pStyle w:val="ListParagraph"/>
        <w:widowControl/>
        <w:numPr>
          <w:ilvl w:val="0"/>
          <w:numId w:val="43"/>
        </w:numPr>
        <w:jc w:val="both"/>
        <w:rPr>
          <w:rFonts w:ascii="Times New Roman" w:hAnsi="Times New Roman" w:cs="Times New Roman"/>
          <w:sz w:val="24"/>
          <w:szCs w:val="24"/>
          <w:lang w:val="lv-LV"/>
        </w:rPr>
      </w:pPr>
      <w:r w:rsidRPr="009E511A">
        <w:rPr>
          <w:rFonts w:ascii="Times New Roman" w:hAnsi="Times New Roman" w:cs="Times New Roman"/>
          <w:sz w:val="24"/>
          <w:szCs w:val="24"/>
          <w:shd w:val="clear" w:color="auto" w:fill="FFFFFF"/>
          <w:lang w:val="lv-LV"/>
        </w:rPr>
        <w:t>Sausos kokus un kritalas</w:t>
      </w:r>
      <w:r w:rsidR="000A5B00" w:rsidRPr="009E511A">
        <w:rPr>
          <w:rFonts w:ascii="Times New Roman" w:hAnsi="Times New Roman" w:cs="Times New Roman"/>
          <w:sz w:val="24"/>
          <w:szCs w:val="24"/>
          <w:shd w:val="clear" w:color="auto" w:fill="FFFFFF"/>
          <w:lang w:val="la-Latn"/>
        </w:rPr>
        <w:t>,</w:t>
      </w:r>
      <w:r w:rsidRPr="009E511A">
        <w:rPr>
          <w:rFonts w:ascii="Times New Roman" w:hAnsi="Times New Roman" w:cs="Times New Roman"/>
          <w:sz w:val="24"/>
          <w:szCs w:val="24"/>
          <w:shd w:val="clear" w:color="auto" w:fill="FFFFFF"/>
          <w:lang w:val="lv-LV"/>
        </w:rPr>
        <w:t xml:space="preserve"> </w:t>
      </w:r>
      <w:r w:rsidR="000A5B00" w:rsidRPr="009E511A">
        <w:rPr>
          <w:rFonts w:ascii="Times New Roman" w:hAnsi="Times New Roman" w:cs="Times New Roman"/>
          <w:sz w:val="24"/>
          <w:szCs w:val="24"/>
          <w:shd w:val="clear" w:color="auto" w:fill="FFFFFF"/>
          <w:lang w:val="lv-LV"/>
        </w:rPr>
        <w:t xml:space="preserve">kā arī nocirstos bīstamos kokus un nocirsto koku celmus atstāj mežaudzē </w:t>
      </w:r>
      <w:r w:rsidRPr="009E511A">
        <w:rPr>
          <w:rFonts w:ascii="Times New Roman" w:hAnsi="Times New Roman" w:cs="Times New Roman"/>
          <w:sz w:val="24"/>
          <w:szCs w:val="24"/>
          <w:shd w:val="clear" w:color="auto" w:fill="FFFFFF"/>
          <w:lang w:val="lv-LV"/>
        </w:rPr>
        <w:t>šo noteikumu </w:t>
      </w:r>
      <w:r w:rsidR="00934112" w:rsidRPr="009E511A">
        <w:rPr>
          <w:rFonts w:ascii="Times New Roman" w:hAnsi="Times New Roman" w:cs="Times New Roman"/>
          <w:sz w:val="24"/>
          <w:szCs w:val="24"/>
          <w:shd w:val="clear" w:color="auto" w:fill="FFFFFF"/>
          <w:lang w:val="lv-LV"/>
        </w:rPr>
        <w:t>20</w:t>
      </w:r>
      <w:r w:rsidRPr="009E511A">
        <w:rPr>
          <w:rFonts w:ascii="Times New Roman" w:hAnsi="Times New Roman" w:cs="Times New Roman"/>
          <w:sz w:val="24"/>
          <w:szCs w:val="24"/>
          <w:shd w:val="clear" w:color="auto" w:fill="FFFFFF"/>
          <w:lang w:val="lv-LV"/>
        </w:rPr>
        <w:t>.</w:t>
      </w:r>
      <w:r w:rsidR="00354BD6">
        <w:rPr>
          <w:rFonts w:ascii="Times New Roman" w:hAnsi="Times New Roman" w:cs="Times New Roman"/>
          <w:sz w:val="24"/>
          <w:szCs w:val="24"/>
          <w:shd w:val="clear" w:color="auto" w:fill="FFFFFF"/>
          <w:lang w:val="lv-LV"/>
        </w:rPr>
        <w:t> </w:t>
      </w:r>
      <w:r w:rsidRPr="009E511A">
        <w:rPr>
          <w:rFonts w:ascii="Times New Roman" w:hAnsi="Times New Roman" w:cs="Times New Roman"/>
          <w:sz w:val="24"/>
          <w:szCs w:val="24"/>
          <w:shd w:val="clear" w:color="auto" w:fill="FFFFFF"/>
          <w:lang w:val="lv-LV"/>
        </w:rPr>
        <w:t>punktā</w:t>
      </w:r>
      <w:r w:rsidR="000A5B00" w:rsidRPr="009E511A">
        <w:rPr>
          <w:rFonts w:ascii="Times New Roman" w:hAnsi="Times New Roman" w:cs="Times New Roman"/>
          <w:sz w:val="24"/>
          <w:szCs w:val="24"/>
          <w:shd w:val="clear" w:color="auto" w:fill="FFFFFF"/>
          <w:lang w:val="lv-LV"/>
        </w:rPr>
        <w:t> minētajā apjomā,</w:t>
      </w:r>
      <w:r w:rsidRPr="009E511A">
        <w:rPr>
          <w:rFonts w:ascii="Times New Roman" w:hAnsi="Times New Roman" w:cs="Times New Roman"/>
          <w:sz w:val="24"/>
          <w:szCs w:val="24"/>
          <w:shd w:val="clear" w:color="auto" w:fill="FFFFFF"/>
          <w:lang w:val="lv-LV"/>
        </w:rPr>
        <w:t xml:space="preserve"> lai nodrošinātu trūdošo (atmirušo) koksni kā dzīvesvietu meža ekosistēmā svarīgām sugām.</w:t>
      </w:r>
    </w:p>
    <w:p w14:paraId="7D2FBEBC" w14:textId="77777777" w:rsidR="004602C5" w:rsidRPr="009E511A" w:rsidRDefault="004602C5" w:rsidP="00853B4D">
      <w:pPr>
        <w:pStyle w:val="ListParagraph"/>
        <w:widowControl/>
        <w:numPr>
          <w:ilvl w:val="0"/>
          <w:numId w:val="43"/>
        </w:numPr>
        <w:jc w:val="both"/>
        <w:rPr>
          <w:rFonts w:ascii="Times New Roman" w:hAnsi="Times New Roman" w:cs="Times New Roman"/>
          <w:sz w:val="24"/>
          <w:szCs w:val="24"/>
          <w:lang w:val="lv-LV"/>
        </w:rPr>
      </w:pPr>
      <w:r w:rsidRPr="009E511A">
        <w:rPr>
          <w:rFonts w:ascii="Times New Roman" w:hAnsi="Times New Roman" w:cs="Times New Roman"/>
          <w:sz w:val="24"/>
          <w:szCs w:val="24"/>
          <w:shd w:val="clear" w:color="auto" w:fill="FFFFFF"/>
          <w:lang w:val="lv-LV"/>
        </w:rPr>
        <w:t>Uz mežaudzēm, kurās vējgāzes, vē</w:t>
      </w:r>
      <w:r w:rsidR="00071F6D" w:rsidRPr="009E511A">
        <w:rPr>
          <w:rFonts w:ascii="Times New Roman" w:hAnsi="Times New Roman" w:cs="Times New Roman"/>
          <w:sz w:val="24"/>
          <w:szCs w:val="24"/>
          <w:shd w:val="clear" w:color="auto" w:fill="FFFFFF"/>
          <w:lang w:val="lv-LV"/>
        </w:rPr>
        <w:t xml:space="preserve">jlauzes, slimību infekcijas, </w:t>
      </w:r>
      <w:r w:rsidRPr="009E511A">
        <w:rPr>
          <w:rFonts w:ascii="Times New Roman" w:hAnsi="Times New Roman" w:cs="Times New Roman"/>
          <w:sz w:val="24"/>
          <w:szCs w:val="24"/>
          <w:shd w:val="clear" w:color="auto" w:fill="FFFFFF"/>
          <w:lang w:val="lv-LV"/>
        </w:rPr>
        <w:t xml:space="preserve">kaitēkļu invāzijas </w:t>
      </w:r>
      <w:r w:rsidR="00071F6D" w:rsidRPr="009E511A">
        <w:rPr>
          <w:rFonts w:ascii="Times New Roman" w:hAnsi="Times New Roman" w:cs="Times New Roman"/>
          <w:sz w:val="24"/>
          <w:szCs w:val="24"/>
          <w:shd w:val="clear" w:color="auto" w:fill="FFFFFF"/>
          <w:lang w:val="la-Latn"/>
        </w:rPr>
        <w:t xml:space="preserve">vai citu dabisko faktoru ietekmes </w:t>
      </w:r>
      <w:r w:rsidRPr="009E511A">
        <w:rPr>
          <w:rFonts w:ascii="Times New Roman" w:hAnsi="Times New Roman" w:cs="Times New Roman"/>
          <w:sz w:val="24"/>
          <w:szCs w:val="24"/>
          <w:shd w:val="clear" w:color="auto" w:fill="FFFFFF"/>
          <w:lang w:val="lv-LV"/>
        </w:rPr>
        <w:t>dēļ mežaudzes šķērslaukums kļuvis mazāks par kritisko šķērslaukumu un vēja gāztie, bojātie, sausie stāvošie koki un kritalas netiek izvākti, neattiecina meža atjaunošanas un jaunaudžu kopšanas prasības.</w:t>
      </w:r>
    </w:p>
    <w:p w14:paraId="7D2FBEBD" w14:textId="77777777" w:rsidR="004602C5" w:rsidRPr="009E511A" w:rsidRDefault="004602C5" w:rsidP="00853B4D">
      <w:pPr>
        <w:pStyle w:val="ListParagraph"/>
        <w:widowControl/>
        <w:numPr>
          <w:ilvl w:val="0"/>
          <w:numId w:val="43"/>
        </w:numPr>
        <w:jc w:val="both"/>
        <w:rPr>
          <w:rFonts w:ascii="Times New Roman" w:hAnsi="Times New Roman" w:cs="Times New Roman"/>
          <w:sz w:val="24"/>
          <w:szCs w:val="24"/>
          <w:lang w:val="lv-LV"/>
        </w:rPr>
      </w:pPr>
      <w:r w:rsidRPr="009E511A">
        <w:rPr>
          <w:rFonts w:ascii="Times New Roman" w:hAnsi="Times New Roman" w:cs="Times New Roman"/>
          <w:sz w:val="24"/>
          <w:szCs w:val="24"/>
          <w:shd w:val="clear" w:color="auto" w:fill="FFFFFF"/>
          <w:lang w:val="lv-LV"/>
        </w:rPr>
        <w:t>Kopšanas cirtē uz cirsmas hektāru saglabā vismaz 15 dzīvotspējīgus vecākos un lielāko izmēru kokus (ekoloģiskos kokus),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14:paraId="7D2FBEBE" w14:textId="77777777" w:rsidR="004602C5" w:rsidRPr="009E511A" w:rsidRDefault="004602C5" w:rsidP="00853B4D">
      <w:pPr>
        <w:pStyle w:val="ListParagraph"/>
        <w:widowControl/>
        <w:numPr>
          <w:ilvl w:val="0"/>
          <w:numId w:val="43"/>
        </w:numPr>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Īstenojot dabas aizsardzības plānā paredzētās cirtes</w:t>
      </w:r>
      <w:r w:rsidRPr="009E511A">
        <w:rPr>
          <w:rFonts w:ascii="Times New Roman" w:hAnsi="Times New Roman" w:cs="Times New Roman"/>
          <w:sz w:val="24"/>
          <w:szCs w:val="24"/>
          <w:lang w:val="lv-LV"/>
        </w:rPr>
        <w:t xml:space="preserve"> ES nozīmes aizsarg</w:t>
      </w:r>
      <w:r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jamā biotopa </w:t>
      </w:r>
      <w:r w:rsidRPr="009E511A">
        <w:rPr>
          <w:rFonts w:ascii="Times New Roman" w:hAnsi="Times New Roman" w:cs="Times New Roman"/>
          <w:iCs/>
          <w:sz w:val="24"/>
          <w:szCs w:val="24"/>
          <w:lang w:val="lv-LV"/>
        </w:rPr>
        <w:t>9060</w:t>
      </w:r>
      <w:r w:rsidRPr="009E511A">
        <w:rPr>
          <w:rFonts w:ascii="Times New Roman" w:hAnsi="Times New Roman" w:cs="Times New Roman"/>
          <w:i/>
          <w:sz w:val="24"/>
          <w:szCs w:val="24"/>
          <w:lang w:val="lv-LV"/>
        </w:rPr>
        <w:t xml:space="preserve"> </w:t>
      </w:r>
      <w:r w:rsidRPr="009E511A">
        <w:rPr>
          <w:rFonts w:ascii="Times New Roman" w:hAnsi="Times New Roman" w:cs="Times New Roman"/>
          <w:i/>
          <w:sz w:val="24"/>
          <w:szCs w:val="24"/>
          <w:lang w:val="la-Latn"/>
        </w:rPr>
        <w:t>Skujkoku meži uz osveida reljefa formām</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kvalitātes uzlabošana</w:t>
      </w:r>
      <w:r w:rsidRPr="009E511A">
        <w:rPr>
          <w:rFonts w:ascii="Times New Roman" w:hAnsi="Times New Roman" w:cs="Times New Roman"/>
          <w:sz w:val="24"/>
          <w:szCs w:val="24"/>
          <w:lang w:val="la-Latn"/>
        </w:rPr>
        <w:t xml:space="preserve">i 3. pielikumā norādītajās teritorijās ir spēkā dabas lieguma zonā noteiktie ierobežojumi, papildus nosakot obligātu </w:t>
      </w:r>
      <w:r w:rsidRPr="009E511A">
        <w:rPr>
          <w:rFonts w:ascii="Times New Roman" w:hAnsi="Times New Roman" w:cs="Times New Roman"/>
          <w:sz w:val="24"/>
          <w:szCs w:val="24"/>
          <w:lang w:val="lv-LV"/>
        </w:rPr>
        <w:t>ciršanas atlieku izvāk</w:t>
      </w:r>
      <w:r w:rsidRPr="009E511A">
        <w:rPr>
          <w:rFonts w:ascii="Times New Roman" w:hAnsi="Times New Roman" w:cs="Times New Roman"/>
          <w:sz w:val="24"/>
          <w:szCs w:val="24"/>
          <w:lang w:val="la-Latn"/>
        </w:rPr>
        <w:t>šanu</w:t>
      </w:r>
      <w:r w:rsidRPr="009E511A">
        <w:rPr>
          <w:rFonts w:ascii="Times New Roman" w:hAnsi="Times New Roman" w:cs="Times New Roman"/>
          <w:sz w:val="24"/>
          <w:szCs w:val="24"/>
          <w:lang w:val="lv-LV"/>
        </w:rPr>
        <w:t xml:space="preserve"> vai sadedzin</w:t>
      </w:r>
      <w:r w:rsidRPr="009E511A">
        <w:rPr>
          <w:rFonts w:ascii="Times New Roman" w:hAnsi="Times New Roman" w:cs="Times New Roman"/>
          <w:sz w:val="24"/>
          <w:szCs w:val="24"/>
          <w:lang w:val="la-Latn"/>
        </w:rPr>
        <w:t>āšanu</w:t>
      </w:r>
      <w:r w:rsidRPr="009E511A">
        <w:rPr>
          <w:rStyle w:val="FootnoteReference"/>
          <w:rFonts w:ascii="Times New Roman" w:hAnsi="Times New Roman" w:cs="Times New Roman"/>
          <w:sz w:val="24"/>
          <w:szCs w:val="24"/>
          <w:lang w:val="la-Latn"/>
        </w:rPr>
        <w:footnoteReference w:id="19"/>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a-Latn"/>
        </w:rPr>
        <w:t>un ievērojot sekojošus nosacījumus:</w:t>
      </w:r>
    </w:p>
    <w:p w14:paraId="7D2FBEBF" w14:textId="77777777" w:rsidR="00E96C54" w:rsidRPr="009E511A" w:rsidRDefault="004602C5" w:rsidP="00E96C54">
      <w:pPr>
        <w:pStyle w:val="ListParagraph"/>
        <w:widowControl/>
        <w:numPr>
          <w:ilvl w:val="1"/>
          <w:numId w:val="43"/>
        </w:numPr>
        <w:ind w:hanging="622"/>
        <w:jc w:val="both"/>
        <w:rPr>
          <w:rFonts w:ascii="Times New Roman" w:hAnsi="Times New Roman" w:cs="Times New Roman"/>
          <w:sz w:val="24"/>
          <w:szCs w:val="24"/>
          <w:lang w:val="lv-LV"/>
        </w:rPr>
      </w:pPr>
      <w:r w:rsidRPr="009E511A">
        <w:rPr>
          <w:rFonts w:ascii="Times New Roman" w:hAnsi="Times New Roman" w:cs="Times New Roman"/>
          <w:sz w:val="24"/>
          <w:szCs w:val="24"/>
          <w:lang w:val="la-Latn"/>
        </w:rPr>
        <w:t xml:space="preserve">veicot krājas kopšanas un citu cirti: </w:t>
      </w:r>
    </w:p>
    <w:p w14:paraId="7D2FBEC0" w14:textId="77777777" w:rsidR="004602C5" w:rsidRPr="009E511A" w:rsidRDefault="004602C5" w:rsidP="00853B4D">
      <w:pPr>
        <w:pStyle w:val="ListParagraph"/>
        <w:widowControl/>
        <w:numPr>
          <w:ilvl w:val="2"/>
          <w:numId w:val="43"/>
        </w:numPr>
        <w:ind w:left="2552" w:hanging="709"/>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izcērt </w:t>
      </w:r>
      <w:r w:rsidR="00903C31" w:rsidRPr="009E511A">
        <w:rPr>
          <w:rFonts w:ascii="Times New Roman" w:hAnsi="Times New Roman" w:cs="Times New Roman"/>
          <w:sz w:val="24"/>
          <w:szCs w:val="24"/>
          <w:lang w:val="la-Latn"/>
        </w:rPr>
        <w:t>līdz</w:t>
      </w:r>
      <w:r w:rsidRPr="009E511A">
        <w:rPr>
          <w:rFonts w:ascii="Times New Roman" w:hAnsi="Times New Roman" w:cs="Times New Roman"/>
          <w:sz w:val="24"/>
          <w:szCs w:val="24"/>
          <w:lang w:val="lv-LV"/>
        </w:rPr>
        <w:t xml:space="preserve"> 90 % egles paaugā un 2. stāvā, k</w:t>
      </w:r>
      <w:r w:rsidRPr="009E511A">
        <w:rPr>
          <w:rFonts w:ascii="Times New Roman" w:hAnsi="Times New Roman" w:cs="Times New Roman"/>
          <w:sz w:val="24"/>
          <w:szCs w:val="24"/>
          <w:lang w:val="la-Latn"/>
        </w:rPr>
        <w:t xml:space="preserve">ā arī </w:t>
      </w:r>
      <w:r w:rsidRPr="009E511A">
        <w:rPr>
          <w:rFonts w:ascii="Times New Roman" w:hAnsi="Times New Roman" w:cs="Times New Roman"/>
          <w:sz w:val="24"/>
          <w:szCs w:val="24"/>
          <w:lang w:val="lv-LV"/>
        </w:rPr>
        <w:t>pamežā sastopamos noēnojumu radošos lapu</w:t>
      </w:r>
      <w:r w:rsidRPr="009E511A">
        <w:rPr>
          <w:rFonts w:ascii="Times New Roman" w:hAnsi="Times New Roman" w:cs="Times New Roman"/>
          <w:sz w:val="24"/>
          <w:szCs w:val="24"/>
          <w:lang w:val="la-Latn"/>
        </w:rPr>
        <w:t xml:space="preserve"> </w:t>
      </w:r>
      <w:r w:rsidRPr="009E511A">
        <w:rPr>
          <w:rFonts w:ascii="Times New Roman" w:hAnsi="Times New Roman" w:cs="Times New Roman"/>
          <w:sz w:val="24"/>
          <w:szCs w:val="24"/>
          <w:lang w:val="lv-LV"/>
        </w:rPr>
        <w:t>kokus un krūmus</w:t>
      </w:r>
      <w:r w:rsidR="00D0584B" w:rsidRPr="009E511A">
        <w:rPr>
          <w:rFonts w:ascii="Times New Roman" w:hAnsi="Times New Roman" w:cs="Times New Roman"/>
          <w:sz w:val="24"/>
          <w:szCs w:val="24"/>
          <w:lang w:val="la-Latn"/>
        </w:rPr>
        <w:t xml:space="preserve">. </w:t>
      </w:r>
      <w:r w:rsidR="00B13FDD" w:rsidRPr="009E511A">
        <w:rPr>
          <w:rFonts w:ascii="Times New Roman" w:hAnsi="Times New Roman" w:cs="Times New Roman"/>
          <w:sz w:val="24"/>
          <w:szCs w:val="24"/>
          <w:lang w:val="la-Latn"/>
        </w:rPr>
        <w:t>P</w:t>
      </w:r>
      <w:r w:rsidR="0084311D" w:rsidRPr="009E511A">
        <w:rPr>
          <w:rFonts w:ascii="Times New Roman" w:hAnsi="Times New Roman" w:cs="Times New Roman"/>
          <w:sz w:val="24"/>
          <w:szCs w:val="24"/>
          <w:lang w:val="la-Latn"/>
        </w:rPr>
        <w:t>ieļ</w:t>
      </w:r>
      <w:r w:rsidR="00D0584B" w:rsidRPr="009E511A">
        <w:rPr>
          <w:rFonts w:ascii="Times New Roman" w:hAnsi="Times New Roman" w:cs="Times New Roman"/>
          <w:sz w:val="24"/>
          <w:szCs w:val="24"/>
          <w:lang w:val="la-Latn"/>
        </w:rPr>
        <w:t>a</w:t>
      </w:r>
      <w:r w:rsidR="0084311D" w:rsidRPr="009E511A">
        <w:rPr>
          <w:rFonts w:ascii="Times New Roman" w:hAnsi="Times New Roman" w:cs="Times New Roman"/>
          <w:sz w:val="24"/>
          <w:szCs w:val="24"/>
          <w:lang w:val="la-Latn"/>
        </w:rPr>
        <w:t>ujama atsevišķ</w:t>
      </w:r>
      <w:r w:rsidR="00D0584B" w:rsidRPr="009E511A">
        <w:rPr>
          <w:rFonts w:ascii="Times New Roman" w:hAnsi="Times New Roman" w:cs="Times New Roman"/>
          <w:sz w:val="24"/>
          <w:szCs w:val="24"/>
          <w:lang w:val="la-Latn"/>
        </w:rPr>
        <w:t xml:space="preserve">u </w:t>
      </w:r>
      <w:r w:rsidR="00B13FDD" w:rsidRPr="009E511A">
        <w:rPr>
          <w:rFonts w:ascii="Times New Roman" w:hAnsi="Times New Roman" w:cs="Times New Roman"/>
          <w:sz w:val="24"/>
          <w:szCs w:val="24"/>
          <w:lang w:val="la-Latn"/>
        </w:rPr>
        <w:t xml:space="preserve">noēnojumu radošo </w:t>
      </w:r>
      <w:r w:rsidR="00D0584B" w:rsidRPr="009E511A">
        <w:rPr>
          <w:rFonts w:ascii="Times New Roman" w:hAnsi="Times New Roman" w:cs="Times New Roman"/>
          <w:sz w:val="24"/>
          <w:szCs w:val="24"/>
          <w:lang w:val="la-Latn"/>
        </w:rPr>
        <w:t>egļu izciršana 1. stāvā</w:t>
      </w:r>
      <w:r w:rsidR="00E61DA4" w:rsidRPr="009E511A">
        <w:rPr>
          <w:rFonts w:ascii="Times New Roman" w:hAnsi="Times New Roman" w:cs="Times New Roman"/>
          <w:sz w:val="24"/>
          <w:szCs w:val="24"/>
          <w:lang w:val="lv-LV"/>
        </w:rPr>
        <w:t>;</w:t>
      </w:r>
    </w:p>
    <w:p w14:paraId="7D2FBEC1" w14:textId="77777777" w:rsidR="004602C5" w:rsidRPr="009E511A" w:rsidRDefault="004602C5" w:rsidP="00853B4D">
      <w:pPr>
        <w:pStyle w:val="ListParagraph"/>
        <w:widowControl/>
        <w:numPr>
          <w:ilvl w:val="2"/>
          <w:numId w:val="43"/>
        </w:numPr>
        <w:ind w:left="2552" w:hanging="709"/>
        <w:contextualSpacing w:val="0"/>
        <w:jc w:val="both"/>
        <w:rPr>
          <w:rFonts w:ascii="Times New Roman" w:hAnsi="Times New Roman" w:cs="Times New Roman"/>
          <w:sz w:val="24"/>
          <w:szCs w:val="24"/>
          <w:lang w:val="lv-LV"/>
        </w:rPr>
      </w:pPr>
      <w:r w:rsidRPr="009E511A">
        <w:rPr>
          <w:rFonts w:ascii="Times New Roman" w:hAnsi="Times New Roman" w:cs="Times New Roman"/>
          <w:sz w:val="24"/>
          <w:szCs w:val="24"/>
          <w:lang w:val="la-Latn"/>
        </w:rPr>
        <w:t>pirms mežistrādes darbu uzsākšanas</w:t>
      </w:r>
      <w:r w:rsidRPr="009E511A">
        <w:rPr>
          <w:rFonts w:ascii="Times New Roman" w:hAnsi="Times New Roman" w:cs="Times New Roman"/>
          <w:sz w:val="24"/>
          <w:szCs w:val="24"/>
          <w:lang w:val="lv-LV"/>
        </w:rPr>
        <w:t xml:space="preserve"> teritoriju veģetācijas sezonā nepieciešams apsekot </w:t>
      </w:r>
      <w:r w:rsidRPr="009E511A">
        <w:rPr>
          <w:rFonts w:ascii="Times New Roman" w:hAnsi="Times New Roman" w:cs="Times New Roman"/>
          <w:sz w:val="24"/>
          <w:szCs w:val="24"/>
          <w:lang w:val="la-Latn"/>
        </w:rPr>
        <w:t xml:space="preserve">sertificētam </w:t>
      </w:r>
      <w:r w:rsidRPr="009E511A">
        <w:rPr>
          <w:rFonts w:ascii="Times New Roman" w:hAnsi="Times New Roman" w:cs="Times New Roman"/>
          <w:sz w:val="24"/>
          <w:szCs w:val="24"/>
          <w:lang w:val="lv-LV"/>
        </w:rPr>
        <w:t>vaskulāro augu vai meža biotopu ekspertam, atzīmējot īpaši saudzējamās vietas (reto un īpaši aizsargājamo augu sugu atradnes)</w:t>
      </w:r>
      <w:r w:rsidR="00E61DA4" w:rsidRPr="009E511A">
        <w:rPr>
          <w:rFonts w:ascii="Times New Roman" w:hAnsi="Times New Roman" w:cs="Times New Roman"/>
          <w:sz w:val="24"/>
          <w:szCs w:val="24"/>
          <w:lang w:val="lv-LV"/>
        </w:rPr>
        <w:t>;</w:t>
      </w:r>
    </w:p>
    <w:p w14:paraId="7D2FBEC2" w14:textId="77777777" w:rsidR="004602C5" w:rsidRPr="009E511A" w:rsidRDefault="004602C5" w:rsidP="00853B4D">
      <w:pPr>
        <w:pStyle w:val="ListParagraph"/>
        <w:widowControl/>
        <w:numPr>
          <w:ilvl w:val="2"/>
          <w:numId w:val="43"/>
        </w:numPr>
        <w:ind w:left="2552" w:hanging="709"/>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veicot ciršanas atlieku sadedzināšanu nav pieļaujama ugunskuru veidošana aizsargājamo augu atradnēs.</w:t>
      </w:r>
    </w:p>
    <w:p w14:paraId="7D2FBEC3" w14:textId="77777777" w:rsidR="00E96C54" w:rsidRPr="009E511A" w:rsidRDefault="00E96C54" w:rsidP="00E96C54">
      <w:pPr>
        <w:pStyle w:val="ListParagraph"/>
        <w:widowControl/>
        <w:numPr>
          <w:ilvl w:val="1"/>
          <w:numId w:val="43"/>
        </w:numPr>
        <w:ind w:hanging="622"/>
        <w:jc w:val="both"/>
        <w:rPr>
          <w:rFonts w:ascii="Times New Roman" w:hAnsi="Times New Roman" w:cs="Times New Roman"/>
          <w:sz w:val="24"/>
          <w:szCs w:val="24"/>
          <w:lang w:val="lv-LV"/>
        </w:rPr>
      </w:pPr>
      <w:r w:rsidRPr="009E511A">
        <w:rPr>
          <w:rFonts w:ascii="Times New Roman" w:eastAsia="Times New Roman" w:hAnsi="Times New Roman" w:cs="Times New Roman"/>
          <w:sz w:val="24"/>
          <w:szCs w:val="24"/>
          <w:lang w:val="la-Latn" w:eastAsia="lv-LV"/>
        </w:rPr>
        <w:t>gadījumos, kad, īstenojot  citas cirtes (dabas vērtību saglabāšanai) plānots cērtot kokus samazināt mežaudzes šķērslaukumu zem minimālās vērtības, darbību veikšanai nepieciešams Dabas aizsardzības pārvaldes rakstisks saskaņojums.</w:t>
      </w:r>
    </w:p>
    <w:p w14:paraId="7D2FBEC4" w14:textId="77777777" w:rsidR="00E96C54" w:rsidRPr="009E511A" w:rsidRDefault="00E96C54" w:rsidP="00E96C54">
      <w:pPr>
        <w:widowControl/>
        <w:jc w:val="both"/>
        <w:rPr>
          <w:rFonts w:ascii="Times New Roman" w:hAnsi="Times New Roman" w:cs="Times New Roman"/>
          <w:sz w:val="24"/>
          <w:szCs w:val="24"/>
          <w:lang w:val="la-Latn"/>
        </w:rPr>
      </w:pPr>
    </w:p>
    <w:p w14:paraId="7D2FBEC5" w14:textId="77777777" w:rsidR="004602C5" w:rsidRPr="009E511A" w:rsidRDefault="00576867" w:rsidP="00853B4D">
      <w:pPr>
        <w:pStyle w:val="ListParagraph"/>
        <w:widowControl/>
        <w:numPr>
          <w:ilvl w:val="0"/>
          <w:numId w:val="43"/>
        </w:numPr>
        <w:shd w:val="clear" w:color="auto" w:fill="FFFFFF"/>
        <w:jc w:val="both"/>
        <w:rPr>
          <w:rFonts w:ascii="Times New Roman" w:hAnsi="Times New Roman" w:cs="Times New Roman"/>
          <w:sz w:val="24"/>
          <w:szCs w:val="24"/>
          <w:lang w:val="la-Latn"/>
        </w:rPr>
      </w:pPr>
      <w:r w:rsidRPr="009E511A">
        <w:rPr>
          <w:rFonts w:ascii="Times New Roman" w:hAnsi="Times New Roman" w:cs="Times New Roman"/>
          <w:sz w:val="24"/>
          <w:szCs w:val="24"/>
          <w:shd w:val="clear" w:color="auto" w:fill="FFFFFF"/>
          <w:lang w:val="la-Latn"/>
        </w:rPr>
        <w:t>Īstenojot 24</w:t>
      </w:r>
      <w:r w:rsidR="004602C5" w:rsidRPr="009E511A">
        <w:rPr>
          <w:rFonts w:ascii="Times New Roman" w:hAnsi="Times New Roman" w:cs="Times New Roman"/>
          <w:sz w:val="24"/>
          <w:szCs w:val="24"/>
          <w:shd w:val="clear" w:color="auto" w:fill="FFFFFF"/>
          <w:lang w:val="la-Latn"/>
        </w:rPr>
        <w:t xml:space="preserve">. punktā minētās cirtes, </w:t>
      </w:r>
      <w:r w:rsidR="004602C5" w:rsidRPr="009E511A">
        <w:rPr>
          <w:rFonts w:ascii="Times New Roman" w:hAnsi="Times New Roman" w:cs="Times New Roman"/>
          <w:sz w:val="24"/>
          <w:szCs w:val="24"/>
          <w:shd w:val="clear" w:color="auto" w:fill="FFFFFF"/>
          <w:lang w:val="lv-LV"/>
        </w:rPr>
        <w:t>pieļaujama augtspējīgo koku ciršana uz pievešanas ceļiem</w:t>
      </w:r>
      <w:r w:rsidR="004602C5" w:rsidRPr="009E511A">
        <w:rPr>
          <w:rFonts w:ascii="Times New Roman" w:hAnsi="Times New Roman" w:cs="Times New Roman"/>
          <w:sz w:val="24"/>
          <w:szCs w:val="24"/>
          <w:shd w:val="clear" w:color="auto" w:fill="FFFFFF"/>
          <w:lang w:val="la-Latn"/>
        </w:rPr>
        <w:t>.</w:t>
      </w:r>
    </w:p>
    <w:p w14:paraId="7D2FBEC6" w14:textId="77777777" w:rsidR="004602C5" w:rsidRPr="009E511A" w:rsidRDefault="004602C5" w:rsidP="004602C5">
      <w:pPr>
        <w:shd w:val="clear" w:color="auto" w:fill="FFFFFF"/>
        <w:jc w:val="both"/>
        <w:rPr>
          <w:rFonts w:ascii="Times New Roman" w:eastAsia="Times New Roman" w:hAnsi="Times New Roman" w:cs="Times New Roman"/>
          <w:sz w:val="24"/>
          <w:szCs w:val="24"/>
          <w:lang w:val="lv-LV" w:eastAsia="lv-LV"/>
        </w:rPr>
      </w:pPr>
    </w:p>
    <w:p w14:paraId="7D2FBEC7" w14:textId="77777777" w:rsidR="004602C5" w:rsidRPr="009E511A" w:rsidRDefault="004602C5" w:rsidP="004602C5">
      <w:pPr>
        <w:shd w:val="clear" w:color="auto" w:fill="FFFFFF"/>
        <w:ind w:firstLine="300"/>
        <w:jc w:val="center"/>
        <w:rPr>
          <w:rFonts w:ascii="Times New Roman" w:hAnsi="Times New Roman" w:cs="Times New Roman"/>
          <w:b/>
          <w:bCs/>
          <w:sz w:val="24"/>
          <w:szCs w:val="24"/>
          <w:shd w:val="clear" w:color="auto" w:fill="FFFFFF"/>
        </w:rPr>
      </w:pPr>
      <w:r w:rsidRPr="009E511A">
        <w:rPr>
          <w:rFonts w:ascii="Times New Roman" w:hAnsi="Times New Roman" w:cs="Times New Roman"/>
          <w:b/>
          <w:bCs/>
          <w:sz w:val="24"/>
          <w:szCs w:val="24"/>
          <w:shd w:val="clear" w:color="auto" w:fill="FFFFFF"/>
        </w:rPr>
        <w:t>III Dabas parka zona</w:t>
      </w:r>
    </w:p>
    <w:p w14:paraId="7D2FBEC8" w14:textId="77777777" w:rsidR="004602C5" w:rsidRPr="009E511A" w:rsidRDefault="004602C5" w:rsidP="004602C5">
      <w:pPr>
        <w:shd w:val="clear" w:color="auto" w:fill="FFFFFF"/>
        <w:jc w:val="both"/>
        <w:rPr>
          <w:rFonts w:ascii="Times New Roman" w:eastAsia="Times New Roman" w:hAnsi="Times New Roman" w:cs="Times New Roman"/>
          <w:sz w:val="24"/>
          <w:szCs w:val="24"/>
          <w:lang w:eastAsia="lv-LV"/>
        </w:rPr>
      </w:pPr>
    </w:p>
    <w:p w14:paraId="7D2FBEC9" w14:textId="03F85C4F" w:rsidR="004602C5" w:rsidRPr="009E511A" w:rsidRDefault="004602C5" w:rsidP="00853B4D">
      <w:pPr>
        <w:pStyle w:val="ListParagraph"/>
        <w:numPr>
          <w:ilvl w:val="0"/>
          <w:numId w:val="43"/>
        </w:numPr>
        <w:shd w:val="clear" w:color="auto" w:fill="FFFFFF"/>
        <w:jc w:val="both"/>
        <w:rPr>
          <w:rFonts w:ascii="Times New Roman" w:eastAsia="Times New Roman" w:hAnsi="Times New Roman" w:cs="Times New Roman"/>
          <w:sz w:val="24"/>
          <w:szCs w:val="24"/>
          <w:lang w:eastAsia="lv-LV"/>
        </w:rPr>
      </w:pPr>
      <w:r w:rsidRPr="009E511A">
        <w:rPr>
          <w:rFonts w:ascii="Times New Roman" w:hAnsi="Times New Roman" w:cs="Times New Roman"/>
          <w:sz w:val="24"/>
          <w:szCs w:val="24"/>
          <w:shd w:val="clear" w:color="auto" w:fill="FFFFFF"/>
        </w:rPr>
        <w:t xml:space="preserve">Dabas parka zonā </w:t>
      </w:r>
      <w:r w:rsidR="00EC1743">
        <w:rPr>
          <w:rFonts w:ascii="Times New Roman" w:hAnsi="Times New Roman" w:cs="Times New Roman"/>
          <w:sz w:val="24"/>
          <w:szCs w:val="24"/>
          <w:shd w:val="clear" w:color="auto" w:fill="FFFFFF"/>
        </w:rPr>
        <w:t>m</w:t>
      </w:r>
      <w:r w:rsidRPr="009E511A">
        <w:rPr>
          <w:rFonts w:ascii="Times New Roman" w:hAnsi="Times New Roman" w:cs="Times New Roman"/>
          <w:sz w:val="24"/>
          <w:szCs w:val="24"/>
          <w:shd w:val="clear" w:color="auto" w:fill="FFFFFF"/>
        </w:rPr>
        <w:t>eža zemēs aizliegts:</w:t>
      </w:r>
    </w:p>
    <w:p w14:paraId="7D2FBECA" w14:textId="77777777" w:rsidR="004602C5" w:rsidRPr="009E511A" w:rsidRDefault="004602C5" w:rsidP="00853B4D">
      <w:pPr>
        <w:pStyle w:val="ListParagraph"/>
        <w:widowControl/>
        <w:numPr>
          <w:ilvl w:val="1"/>
          <w:numId w:val="43"/>
        </w:numPr>
        <w:shd w:val="clear" w:color="auto" w:fill="FFFFFF"/>
        <w:jc w:val="both"/>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veikt mežsaimniecisko darbību no 15.</w:t>
      </w:r>
      <w:r w:rsidRPr="009E511A">
        <w:rPr>
          <w:rFonts w:ascii="Times New Roman" w:eastAsia="Times New Roman" w:hAnsi="Times New Roman" w:cs="Times New Roman"/>
          <w:sz w:val="24"/>
          <w:szCs w:val="24"/>
          <w:lang w:val="la-Latn"/>
        </w:rPr>
        <w:t xml:space="preserve"> </w:t>
      </w:r>
      <w:r w:rsidRPr="009E511A">
        <w:rPr>
          <w:rFonts w:ascii="Times New Roman" w:eastAsia="Times New Roman" w:hAnsi="Times New Roman" w:cs="Times New Roman"/>
          <w:sz w:val="24"/>
          <w:szCs w:val="24"/>
        </w:rPr>
        <w:t>marta līdz 31.</w:t>
      </w:r>
      <w:r w:rsidRPr="009E511A">
        <w:rPr>
          <w:rFonts w:ascii="Times New Roman" w:eastAsia="Times New Roman" w:hAnsi="Times New Roman" w:cs="Times New Roman"/>
          <w:sz w:val="24"/>
          <w:szCs w:val="24"/>
          <w:lang w:val="la-Latn"/>
        </w:rPr>
        <w:t xml:space="preserve"> </w:t>
      </w:r>
      <w:r w:rsidRPr="009E511A">
        <w:rPr>
          <w:rFonts w:ascii="Times New Roman" w:eastAsia="Times New Roman" w:hAnsi="Times New Roman" w:cs="Times New Roman"/>
          <w:sz w:val="24"/>
          <w:szCs w:val="24"/>
        </w:rPr>
        <w:t>jūlijam, izņemot:</w:t>
      </w:r>
    </w:p>
    <w:p w14:paraId="7D2FBECB" w14:textId="77777777" w:rsidR="004602C5" w:rsidRPr="009E511A" w:rsidRDefault="004602C5" w:rsidP="00853B4D">
      <w:pPr>
        <w:pStyle w:val="ListParagraph"/>
        <w:widowControl/>
        <w:numPr>
          <w:ilvl w:val="2"/>
          <w:numId w:val="43"/>
        </w:numPr>
        <w:shd w:val="clear" w:color="auto" w:fill="FFFFFF"/>
        <w:ind w:left="2552" w:hanging="709"/>
        <w:jc w:val="both"/>
        <w:rPr>
          <w:rFonts w:ascii="Times New Roman" w:eastAsia="Times New Roman" w:hAnsi="Times New Roman" w:cs="Times New Roman"/>
          <w:sz w:val="24"/>
          <w:szCs w:val="24"/>
          <w:lang w:val="sv-SE"/>
        </w:rPr>
      </w:pPr>
      <w:r w:rsidRPr="009E511A">
        <w:rPr>
          <w:rFonts w:ascii="Times New Roman" w:eastAsia="Times New Roman" w:hAnsi="Times New Roman" w:cs="Times New Roman"/>
          <w:sz w:val="24"/>
          <w:szCs w:val="24"/>
          <w:lang w:val="sv-SE"/>
        </w:rPr>
        <w:t>meža atjaunošanu ar rokas darbarīkiem bez motora;</w:t>
      </w:r>
    </w:p>
    <w:p w14:paraId="7D2FBECC" w14:textId="363645B0" w:rsidR="004602C5" w:rsidRPr="009E511A" w:rsidRDefault="004602C5" w:rsidP="00853B4D">
      <w:pPr>
        <w:pStyle w:val="ListParagraph"/>
        <w:widowControl/>
        <w:numPr>
          <w:ilvl w:val="2"/>
          <w:numId w:val="43"/>
        </w:numPr>
        <w:shd w:val="clear" w:color="auto" w:fill="FFFFFF"/>
        <w:ind w:left="2552" w:hanging="709"/>
        <w:jc w:val="both"/>
        <w:rPr>
          <w:rFonts w:ascii="Times New Roman" w:eastAsia="Times New Roman" w:hAnsi="Times New Roman" w:cs="Times New Roman"/>
          <w:sz w:val="24"/>
          <w:szCs w:val="24"/>
          <w:lang w:val="sv-SE"/>
        </w:rPr>
      </w:pPr>
      <w:r w:rsidRPr="009E511A">
        <w:rPr>
          <w:rFonts w:ascii="Times New Roman" w:eastAsia="Times New Roman" w:hAnsi="Times New Roman" w:cs="Times New Roman"/>
          <w:sz w:val="24"/>
          <w:szCs w:val="24"/>
          <w:lang w:val="sv-SE"/>
        </w:rPr>
        <w:t>jaunaudžu kopšanu, kur vidējais augstums skuju kokiem ir līdz 0,7</w:t>
      </w:r>
      <w:r w:rsidR="00354BD6">
        <w:rPr>
          <w:rFonts w:ascii="Times New Roman" w:eastAsia="Times New Roman" w:hAnsi="Times New Roman" w:cs="Times New Roman"/>
          <w:sz w:val="24"/>
          <w:szCs w:val="24"/>
          <w:lang w:val="sv-SE"/>
        </w:rPr>
        <w:t> </w:t>
      </w:r>
      <w:r w:rsidRPr="009E511A">
        <w:rPr>
          <w:rFonts w:ascii="Times New Roman" w:eastAsia="Times New Roman" w:hAnsi="Times New Roman" w:cs="Times New Roman"/>
          <w:sz w:val="24"/>
          <w:szCs w:val="24"/>
          <w:lang w:val="sv-SE"/>
        </w:rPr>
        <w:t>metriem, bet lapu kokiem – līdz vienam metram;</w:t>
      </w:r>
    </w:p>
    <w:p w14:paraId="7D2FBECD" w14:textId="77777777" w:rsidR="004602C5" w:rsidRPr="009E511A" w:rsidRDefault="004602C5" w:rsidP="00853B4D">
      <w:pPr>
        <w:pStyle w:val="CommentText"/>
        <w:numPr>
          <w:ilvl w:val="1"/>
          <w:numId w:val="43"/>
        </w:numPr>
        <w:jc w:val="both"/>
        <w:rPr>
          <w:rFonts w:ascii="Times New Roman" w:hAnsi="Times New Roman" w:cs="Times New Roman"/>
          <w:sz w:val="24"/>
          <w:szCs w:val="24"/>
          <w:lang w:val="sv-SE"/>
        </w:rPr>
      </w:pPr>
      <w:r w:rsidRPr="009E511A">
        <w:rPr>
          <w:rFonts w:ascii="Times New Roman" w:hAnsi="Times New Roman" w:cs="Times New Roman"/>
          <w:sz w:val="24"/>
          <w:szCs w:val="24"/>
          <w:lang w:val="sv-SE"/>
        </w:rPr>
        <w:lastRenderedPageBreak/>
        <w:t>cirst kokus</w:t>
      </w:r>
      <w:r w:rsidRPr="009E511A">
        <w:rPr>
          <w:rFonts w:ascii="Times New Roman" w:hAnsi="Times New Roman" w:cs="Times New Roman"/>
          <w:sz w:val="24"/>
          <w:szCs w:val="24"/>
          <w:lang w:val="la-Latn"/>
        </w:rPr>
        <w:t xml:space="preserve"> kailcirtē un</w:t>
      </w:r>
      <w:r w:rsidRPr="009E511A">
        <w:rPr>
          <w:rFonts w:ascii="Times New Roman" w:hAnsi="Times New Roman" w:cs="Times New Roman"/>
          <w:sz w:val="24"/>
          <w:szCs w:val="24"/>
          <w:lang w:val="sv-SE"/>
        </w:rPr>
        <w:t xml:space="preserve"> rekonstruktīvajā cirtē;</w:t>
      </w:r>
    </w:p>
    <w:p w14:paraId="7D2FBECE" w14:textId="77777777" w:rsidR="004602C5" w:rsidRPr="009E511A" w:rsidRDefault="004602C5" w:rsidP="00853B4D">
      <w:pPr>
        <w:pStyle w:val="ListParagraph"/>
        <w:widowControl/>
        <w:numPr>
          <w:ilvl w:val="1"/>
          <w:numId w:val="43"/>
        </w:numPr>
        <w:shd w:val="clear" w:color="auto" w:fill="FFFFFF"/>
        <w:jc w:val="both"/>
        <w:rPr>
          <w:rFonts w:ascii="Times New Roman" w:eastAsia="Times New Roman" w:hAnsi="Times New Roman" w:cs="Times New Roman"/>
          <w:sz w:val="24"/>
          <w:szCs w:val="24"/>
          <w:lang w:val="sv-SE"/>
        </w:rPr>
      </w:pPr>
      <w:r w:rsidRPr="009E511A">
        <w:rPr>
          <w:rFonts w:ascii="Times New Roman" w:eastAsia="Times New Roman" w:hAnsi="Times New Roman" w:cs="Times New Roman"/>
          <w:sz w:val="24"/>
          <w:szCs w:val="24"/>
          <w:lang w:val="sv-SE"/>
        </w:rPr>
        <w:t>veicot koku ciršanu galvenajā cirtē:</w:t>
      </w:r>
    </w:p>
    <w:p w14:paraId="7D2FBECF" w14:textId="77777777" w:rsidR="004602C5" w:rsidRPr="009E511A" w:rsidRDefault="004602C5" w:rsidP="00853B4D">
      <w:pPr>
        <w:pStyle w:val="ListParagraph"/>
        <w:widowControl/>
        <w:numPr>
          <w:ilvl w:val="2"/>
          <w:numId w:val="43"/>
        </w:numPr>
        <w:shd w:val="clear" w:color="auto" w:fill="FFFFFF"/>
        <w:ind w:left="2552" w:hanging="709"/>
        <w:jc w:val="both"/>
        <w:rPr>
          <w:rFonts w:ascii="Times New Roman" w:eastAsia="Times New Roman" w:hAnsi="Times New Roman" w:cs="Times New Roman"/>
          <w:sz w:val="24"/>
          <w:szCs w:val="24"/>
          <w:lang w:val="sv-SE"/>
        </w:rPr>
      </w:pPr>
      <w:r w:rsidRPr="009E511A">
        <w:rPr>
          <w:rFonts w:ascii="Times New Roman" w:eastAsia="Times New Roman" w:hAnsi="Times New Roman" w:cs="Times New Roman"/>
          <w:sz w:val="24"/>
          <w:szCs w:val="24"/>
          <w:lang w:val="sv-SE"/>
        </w:rPr>
        <w:t>samazināt mežaudzes pirmā stāva biezību zem 0,4, neskaitot stāvošus sausus kokus;</w:t>
      </w:r>
    </w:p>
    <w:p w14:paraId="7D2FBED0" w14:textId="77777777" w:rsidR="004602C5" w:rsidRPr="009E511A" w:rsidRDefault="004602C5" w:rsidP="00853B4D">
      <w:pPr>
        <w:pStyle w:val="ListParagraph"/>
        <w:widowControl/>
        <w:numPr>
          <w:ilvl w:val="2"/>
          <w:numId w:val="43"/>
        </w:numPr>
        <w:shd w:val="clear" w:color="auto" w:fill="FFFFFF"/>
        <w:ind w:left="2552" w:hanging="709"/>
        <w:jc w:val="both"/>
        <w:rPr>
          <w:rFonts w:ascii="Times New Roman" w:eastAsia="Times New Roman" w:hAnsi="Times New Roman" w:cs="Times New Roman"/>
          <w:sz w:val="24"/>
          <w:szCs w:val="24"/>
          <w:lang w:val="sv-SE"/>
        </w:rPr>
      </w:pPr>
      <w:r w:rsidRPr="009E511A">
        <w:rPr>
          <w:rFonts w:ascii="Times New Roman" w:eastAsia="Times New Roman" w:hAnsi="Times New Roman" w:cs="Times New Roman"/>
          <w:sz w:val="24"/>
          <w:szCs w:val="24"/>
          <w:lang w:val="sv-SE"/>
        </w:rPr>
        <w:t>veidot mežaudzē par 0,1 hektāru lielākus atvērumus.</w:t>
      </w:r>
      <w:bookmarkStart w:id="130" w:name="p28"/>
      <w:bookmarkStart w:id="131" w:name="p-333214"/>
      <w:bookmarkEnd w:id="130"/>
      <w:bookmarkEnd w:id="131"/>
    </w:p>
    <w:p w14:paraId="7D2FBED1" w14:textId="5B1C32CC" w:rsidR="004602C5" w:rsidRPr="009E511A" w:rsidRDefault="004602C5" w:rsidP="00853B4D">
      <w:pPr>
        <w:pStyle w:val="ListParagraph"/>
        <w:widowControl/>
        <w:numPr>
          <w:ilvl w:val="0"/>
          <w:numId w:val="43"/>
        </w:numPr>
        <w:jc w:val="both"/>
        <w:rPr>
          <w:rFonts w:ascii="Times New Roman" w:hAnsi="Times New Roman" w:cs="Times New Roman"/>
          <w:sz w:val="24"/>
          <w:szCs w:val="24"/>
          <w:lang w:val="lv-LV"/>
        </w:rPr>
      </w:pPr>
      <w:r w:rsidRPr="009E511A">
        <w:rPr>
          <w:rFonts w:ascii="Times New Roman" w:hAnsi="Times New Roman" w:cs="Times New Roman"/>
          <w:sz w:val="24"/>
          <w:szCs w:val="24"/>
          <w:shd w:val="clear" w:color="auto" w:fill="FFFFFF"/>
          <w:lang w:val="la-Latn"/>
        </w:rPr>
        <w:t>Veicot koku ciršanu citā cirtē un mežaudzes atjaunošanu šo noteikumu 4.</w:t>
      </w:r>
      <w:r w:rsidR="00354BD6">
        <w:rPr>
          <w:rFonts w:ascii="Times New Roman" w:hAnsi="Times New Roman" w:cs="Times New Roman"/>
          <w:sz w:val="24"/>
          <w:szCs w:val="24"/>
          <w:shd w:val="clear" w:color="auto" w:fill="FFFFFF"/>
          <w:lang w:val="lv-LV"/>
        </w:rPr>
        <w:t> </w:t>
      </w:r>
      <w:r w:rsidRPr="009E511A">
        <w:rPr>
          <w:rFonts w:ascii="Times New Roman" w:hAnsi="Times New Roman" w:cs="Times New Roman"/>
          <w:sz w:val="24"/>
          <w:szCs w:val="24"/>
          <w:shd w:val="clear" w:color="auto" w:fill="FFFFFF"/>
          <w:lang w:val="la-Latn"/>
        </w:rPr>
        <w:t>pielikumā norādītajos egļu nogabalos jā</w:t>
      </w:r>
      <w:r w:rsidRPr="009E511A">
        <w:rPr>
          <w:rFonts w:ascii="Times New Roman" w:hAnsi="Times New Roman" w:cs="Times New Roman"/>
          <w:sz w:val="24"/>
          <w:szCs w:val="24"/>
          <w:lang w:val="la-Latn"/>
        </w:rPr>
        <w:t>ievēro sekojošus nosacījumus:</w:t>
      </w:r>
    </w:p>
    <w:p w14:paraId="7D2FBED2" w14:textId="51D99310" w:rsidR="004602C5" w:rsidRPr="009E511A" w:rsidRDefault="004602C5" w:rsidP="00853B4D">
      <w:pPr>
        <w:pStyle w:val="ListParagraph"/>
        <w:widowControl/>
        <w:numPr>
          <w:ilvl w:val="1"/>
          <w:numId w:val="43"/>
        </w:numPr>
        <w:ind w:left="1985" w:hanging="567"/>
        <w:jc w:val="both"/>
        <w:rPr>
          <w:rFonts w:ascii="Times New Roman" w:hAnsi="Times New Roman" w:cs="Times New Roman"/>
          <w:sz w:val="24"/>
          <w:szCs w:val="24"/>
          <w:lang w:val="la-Latn"/>
        </w:rPr>
      </w:pPr>
      <w:r w:rsidRPr="009E511A">
        <w:rPr>
          <w:rFonts w:ascii="Times New Roman" w:hAnsi="Times New Roman" w:cs="Times New Roman"/>
          <w:sz w:val="24"/>
          <w:szCs w:val="24"/>
          <w:lang w:val="lv-LV"/>
        </w:rPr>
        <w:t xml:space="preserve"> nepieciešams saglabāt kokaudzes 1. un 2</w:t>
      </w:r>
      <w:r w:rsidR="00354BD6">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 stāvā piemistrojumā esošās priedes;</w:t>
      </w:r>
    </w:p>
    <w:p w14:paraId="7D2FBED3" w14:textId="77777777" w:rsidR="004602C5" w:rsidRPr="009E511A" w:rsidRDefault="004602C5" w:rsidP="00853B4D">
      <w:pPr>
        <w:pStyle w:val="ListParagraph"/>
        <w:widowControl/>
        <w:numPr>
          <w:ilvl w:val="1"/>
          <w:numId w:val="43"/>
        </w:numPr>
        <w:ind w:left="1985" w:hanging="567"/>
        <w:jc w:val="both"/>
        <w:rPr>
          <w:rFonts w:ascii="Times New Roman" w:hAnsi="Times New Roman" w:cs="Times New Roman"/>
          <w:sz w:val="24"/>
          <w:szCs w:val="24"/>
          <w:lang w:val="la-Latn"/>
        </w:rPr>
      </w:pPr>
      <w:r w:rsidRPr="009E511A">
        <w:rPr>
          <w:rFonts w:ascii="Times New Roman" w:hAnsi="Times New Roman" w:cs="Times New Roman"/>
          <w:sz w:val="24"/>
          <w:szCs w:val="24"/>
          <w:lang w:val="lv-LV"/>
        </w:rPr>
        <w:t xml:space="preserve">ciršanas atliekas </w:t>
      </w:r>
      <w:r w:rsidRPr="009E511A">
        <w:rPr>
          <w:rFonts w:ascii="Times New Roman" w:hAnsi="Times New Roman" w:cs="Times New Roman"/>
          <w:sz w:val="24"/>
          <w:szCs w:val="24"/>
          <w:lang w:val="la-Latn"/>
        </w:rPr>
        <w:t>jā</w:t>
      </w:r>
      <w:r w:rsidRPr="009E511A">
        <w:rPr>
          <w:rFonts w:ascii="Times New Roman" w:hAnsi="Times New Roman" w:cs="Times New Roman"/>
          <w:sz w:val="24"/>
          <w:szCs w:val="24"/>
          <w:lang w:val="lv-LV"/>
        </w:rPr>
        <w:t xml:space="preserve">izvāc vai </w:t>
      </w:r>
      <w:r w:rsidRPr="009E511A">
        <w:rPr>
          <w:rFonts w:ascii="Times New Roman" w:hAnsi="Times New Roman" w:cs="Times New Roman"/>
          <w:sz w:val="24"/>
          <w:szCs w:val="24"/>
          <w:lang w:val="la-Latn"/>
        </w:rPr>
        <w:t>jāsadedzina, n</w:t>
      </w:r>
      <w:r w:rsidRPr="009E511A">
        <w:rPr>
          <w:rFonts w:ascii="Times New Roman" w:hAnsi="Times New Roman" w:cs="Times New Roman"/>
          <w:sz w:val="24"/>
          <w:szCs w:val="24"/>
          <w:lang w:val="lv-LV"/>
        </w:rPr>
        <w:t xml:space="preserve">av pieļaujama </w:t>
      </w:r>
      <w:r w:rsidRPr="009E511A">
        <w:rPr>
          <w:rFonts w:ascii="Times New Roman" w:hAnsi="Times New Roman" w:cs="Times New Roman"/>
          <w:sz w:val="24"/>
          <w:szCs w:val="24"/>
          <w:lang w:val="la-Latn"/>
        </w:rPr>
        <w:t>ciršanas atlieku</w:t>
      </w:r>
      <w:r w:rsidRPr="009E511A">
        <w:rPr>
          <w:rFonts w:ascii="Times New Roman" w:hAnsi="Times New Roman" w:cs="Times New Roman"/>
          <w:sz w:val="24"/>
          <w:szCs w:val="24"/>
          <w:lang w:val="lv-LV"/>
        </w:rPr>
        <w:t xml:space="preserve"> atstāšana treilēšanas ceļos vai izklaidus pa nogabalu</w:t>
      </w:r>
      <w:r w:rsidRPr="009E511A">
        <w:rPr>
          <w:rFonts w:ascii="Times New Roman" w:hAnsi="Times New Roman" w:cs="Times New Roman"/>
          <w:sz w:val="24"/>
          <w:szCs w:val="24"/>
          <w:lang w:val="la-Latn"/>
        </w:rPr>
        <w:t>;</w:t>
      </w:r>
    </w:p>
    <w:p w14:paraId="7D2FBED4" w14:textId="77777777" w:rsidR="004602C5" w:rsidRPr="009E511A" w:rsidRDefault="004602C5" w:rsidP="00853B4D">
      <w:pPr>
        <w:pStyle w:val="ListParagraph"/>
        <w:widowControl/>
        <w:numPr>
          <w:ilvl w:val="1"/>
          <w:numId w:val="43"/>
        </w:numPr>
        <w:ind w:left="1985" w:hanging="567"/>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a</w:t>
      </w:r>
      <w:r w:rsidRPr="009E511A">
        <w:rPr>
          <w:rFonts w:ascii="Times New Roman" w:hAnsi="Times New Roman" w:cs="Times New Roman"/>
          <w:sz w:val="24"/>
          <w:szCs w:val="24"/>
          <w:lang w:val="lv-LV"/>
        </w:rPr>
        <w:t>ugsnes uzirdināšanai un priežu stādu stādīšanai nav izmantojamas metodes ar dziļu vagu veido</w:t>
      </w:r>
      <w:r w:rsidRPr="009E511A">
        <w:rPr>
          <w:rFonts w:ascii="Times New Roman" w:hAnsi="Times New Roman" w:cs="Times New Roman"/>
          <w:sz w:val="24"/>
          <w:szCs w:val="24"/>
          <w:lang w:val="la-Latn"/>
        </w:rPr>
        <w:t>š</w:t>
      </w:r>
      <w:r w:rsidRPr="009E511A">
        <w:rPr>
          <w:rFonts w:ascii="Times New Roman" w:hAnsi="Times New Roman" w:cs="Times New Roman"/>
          <w:sz w:val="24"/>
          <w:szCs w:val="24"/>
          <w:lang w:val="lv-LV"/>
        </w:rPr>
        <w:t>anu;</w:t>
      </w:r>
    </w:p>
    <w:p w14:paraId="7D2FBED5" w14:textId="77777777" w:rsidR="004602C5" w:rsidRPr="009E511A" w:rsidRDefault="004602C5" w:rsidP="00853B4D">
      <w:pPr>
        <w:pStyle w:val="ListParagraph"/>
        <w:widowControl/>
        <w:numPr>
          <w:ilvl w:val="1"/>
          <w:numId w:val="43"/>
        </w:numPr>
        <w:ind w:left="1985" w:hanging="567"/>
        <w:jc w:val="both"/>
        <w:rPr>
          <w:rFonts w:ascii="Times New Roman" w:hAnsi="Times New Roman" w:cs="Times New Roman"/>
          <w:sz w:val="24"/>
          <w:szCs w:val="24"/>
          <w:lang w:val="la-Latn"/>
        </w:rPr>
      </w:pPr>
      <w:r w:rsidRPr="009E511A">
        <w:rPr>
          <w:rFonts w:ascii="Times New Roman" w:hAnsi="Times New Roman" w:cs="Times New Roman"/>
          <w:sz w:val="24"/>
          <w:szCs w:val="24"/>
          <w:lang w:val="lv-LV"/>
        </w:rPr>
        <w:t>priežu st</w:t>
      </w:r>
      <w:r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 xml:space="preserve">dīšanu </w:t>
      </w:r>
      <w:r w:rsidRPr="009E511A">
        <w:rPr>
          <w:rFonts w:ascii="Times New Roman" w:hAnsi="Times New Roman" w:cs="Times New Roman"/>
          <w:sz w:val="24"/>
          <w:szCs w:val="24"/>
          <w:lang w:val="la-Latn"/>
        </w:rPr>
        <w:t xml:space="preserve">veic </w:t>
      </w:r>
      <w:r w:rsidRPr="009E511A">
        <w:rPr>
          <w:rFonts w:ascii="Times New Roman" w:hAnsi="Times New Roman" w:cs="Times New Roman"/>
          <w:sz w:val="24"/>
          <w:szCs w:val="24"/>
          <w:lang w:val="lv-LV"/>
        </w:rPr>
        <w:t>izklaidus, st</w:t>
      </w:r>
      <w:r w:rsidRPr="009E511A">
        <w:rPr>
          <w:rFonts w:ascii="Times New Roman" w:hAnsi="Times New Roman" w:cs="Times New Roman"/>
          <w:sz w:val="24"/>
          <w:szCs w:val="24"/>
          <w:lang w:val="la-Latn"/>
        </w:rPr>
        <w:t>ādot ne vairāk kā</w:t>
      </w:r>
      <w:r w:rsidRPr="009E511A">
        <w:rPr>
          <w:rFonts w:ascii="Times New Roman" w:hAnsi="Times New Roman" w:cs="Times New Roman"/>
          <w:sz w:val="24"/>
          <w:szCs w:val="24"/>
          <w:lang w:val="lv-LV"/>
        </w:rPr>
        <w:t xml:space="preserve"> 1600 </w:t>
      </w:r>
      <w:r w:rsidRPr="009E511A">
        <w:rPr>
          <w:rFonts w:ascii="Times New Roman" w:hAnsi="Times New Roman" w:cs="Times New Roman"/>
          <w:sz w:val="24"/>
          <w:szCs w:val="24"/>
          <w:lang w:val="la-Latn"/>
        </w:rPr>
        <w:t xml:space="preserve">priežu </w:t>
      </w:r>
      <w:r w:rsidRPr="009E511A">
        <w:rPr>
          <w:rFonts w:ascii="Times New Roman" w:hAnsi="Times New Roman" w:cs="Times New Roman"/>
          <w:sz w:val="24"/>
          <w:szCs w:val="24"/>
          <w:lang w:val="lv-LV"/>
        </w:rPr>
        <w:t>stādus uz ha;</w:t>
      </w:r>
    </w:p>
    <w:p w14:paraId="7D2FBED6" w14:textId="77777777" w:rsidR="004602C5" w:rsidRPr="009E511A" w:rsidRDefault="004602C5" w:rsidP="00853B4D">
      <w:pPr>
        <w:pStyle w:val="ListParagraph"/>
        <w:widowControl/>
        <w:numPr>
          <w:ilvl w:val="0"/>
          <w:numId w:val="43"/>
        </w:numPr>
        <w:shd w:val="clear" w:color="auto" w:fill="FFFFFF"/>
        <w:jc w:val="both"/>
        <w:rPr>
          <w:rFonts w:ascii="Times New Roman" w:hAnsi="Times New Roman" w:cs="Times New Roman"/>
          <w:sz w:val="24"/>
          <w:szCs w:val="24"/>
          <w:lang w:val="la-Latn"/>
        </w:rPr>
      </w:pPr>
      <w:r w:rsidRPr="009E511A">
        <w:rPr>
          <w:rFonts w:ascii="Times New Roman" w:hAnsi="Times New Roman" w:cs="Times New Roman"/>
          <w:sz w:val="24"/>
          <w:szCs w:val="24"/>
          <w:shd w:val="clear" w:color="auto" w:fill="FFFFFF"/>
          <w:lang w:val="la-Latn"/>
        </w:rPr>
        <w:t>Īstenojot 2</w:t>
      </w:r>
      <w:r w:rsidR="00B979C0" w:rsidRPr="009E511A">
        <w:rPr>
          <w:rFonts w:ascii="Times New Roman" w:hAnsi="Times New Roman" w:cs="Times New Roman"/>
          <w:sz w:val="24"/>
          <w:szCs w:val="24"/>
          <w:shd w:val="clear" w:color="auto" w:fill="FFFFFF"/>
          <w:lang w:val="la-Latn"/>
        </w:rPr>
        <w:t>7</w:t>
      </w:r>
      <w:r w:rsidRPr="009E511A">
        <w:rPr>
          <w:rFonts w:ascii="Times New Roman" w:hAnsi="Times New Roman" w:cs="Times New Roman"/>
          <w:sz w:val="24"/>
          <w:szCs w:val="24"/>
          <w:shd w:val="clear" w:color="auto" w:fill="FFFFFF"/>
          <w:lang w:val="la-Latn"/>
        </w:rPr>
        <w:t xml:space="preserve">. punktā minētās cirtes, </w:t>
      </w:r>
      <w:r w:rsidRPr="009E511A">
        <w:rPr>
          <w:rFonts w:ascii="Times New Roman" w:hAnsi="Times New Roman" w:cs="Times New Roman"/>
          <w:sz w:val="24"/>
          <w:szCs w:val="24"/>
          <w:shd w:val="clear" w:color="auto" w:fill="FFFFFF"/>
          <w:lang w:val="lv-LV"/>
        </w:rPr>
        <w:t>pieļaujama augtspējīgo koku</w:t>
      </w:r>
      <w:r w:rsidRPr="009E511A">
        <w:rPr>
          <w:rFonts w:ascii="Times New Roman" w:hAnsi="Times New Roman" w:cs="Times New Roman"/>
          <w:sz w:val="24"/>
          <w:szCs w:val="24"/>
          <w:shd w:val="clear" w:color="auto" w:fill="FFFFFF"/>
          <w:lang w:val="la-Latn"/>
        </w:rPr>
        <w:t>, t.sk. atsevišķu priežu</w:t>
      </w:r>
      <w:r w:rsidRPr="009E511A">
        <w:rPr>
          <w:rFonts w:ascii="Times New Roman" w:hAnsi="Times New Roman" w:cs="Times New Roman"/>
          <w:sz w:val="24"/>
          <w:szCs w:val="24"/>
          <w:shd w:val="clear" w:color="auto" w:fill="FFFFFF"/>
          <w:lang w:val="lv-LV"/>
        </w:rPr>
        <w:t xml:space="preserve"> ciršana uz pievešanas ceļiem</w:t>
      </w:r>
      <w:r w:rsidRPr="009E511A">
        <w:rPr>
          <w:rFonts w:ascii="Times New Roman" w:hAnsi="Times New Roman" w:cs="Times New Roman"/>
          <w:sz w:val="24"/>
          <w:szCs w:val="24"/>
          <w:shd w:val="clear" w:color="auto" w:fill="FFFFFF"/>
          <w:lang w:val="la-Latn"/>
        </w:rPr>
        <w:t xml:space="preserve"> </w:t>
      </w:r>
      <w:r w:rsidRPr="009E511A">
        <w:rPr>
          <w:rFonts w:ascii="Times New Roman" w:hAnsi="Times New Roman" w:cs="Times New Roman"/>
          <w:sz w:val="24"/>
          <w:szCs w:val="24"/>
          <w:lang w:val="la-Latn"/>
        </w:rPr>
        <w:t>un</w:t>
      </w:r>
      <w:r w:rsidRPr="009E511A">
        <w:rPr>
          <w:rFonts w:ascii="Times New Roman" w:hAnsi="Times New Roman" w:cs="Times New Roman"/>
          <w:sz w:val="24"/>
          <w:szCs w:val="24"/>
          <w:lang w:val="lv-LV"/>
        </w:rPr>
        <w:t xml:space="preserve"> iegūtā</w:t>
      </w:r>
      <w:r w:rsidRPr="009E511A">
        <w:rPr>
          <w:rFonts w:ascii="Times New Roman" w:hAnsi="Times New Roman" w:cs="Times New Roman"/>
          <w:sz w:val="24"/>
          <w:szCs w:val="24"/>
          <w:lang w:val="la-Latn"/>
        </w:rPr>
        <w:t>s</w:t>
      </w:r>
      <w:r w:rsidRPr="009E511A">
        <w:rPr>
          <w:rFonts w:ascii="Times New Roman" w:hAnsi="Times New Roman" w:cs="Times New Roman"/>
          <w:sz w:val="24"/>
          <w:szCs w:val="24"/>
          <w:lang w:val="lv-LV"/>
        </w:rPr>
        <w:t xml:space="preserve"> koksne</w:t>
      </w:r>
      <w:r w:rsidRPr="009E511A">
        <w:rPr>
          <w:rFonts w:ascii="Times New Roman" w:hAnsi="Times New Roman" w:cs="Times New Roman"/>
          <w:sz w:val="24"/>
          <w:szCs w:val="24"/>
          <w:lang w:val="la-Latn"/>
        </w:rPr>
        <w:t>s</w:t>
      </w:r>
      <w:r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a-Latn"/>
        </w:rPr>
        <w:t>izvešana</w:t>
      </w:r>
      <w:r w:rsidRPr="009E511A">
        <w:rPr>
          <w:rFonts w:ascii="Times New Roman" w:hAnsi="Times New Roman" w:cs="Times New Roman"/>
          <w:sz w:val="24"/>
          <w:szCs w:val="24"/>
          <w:lang w:val="lv-LV"/>
        </w:rPr>
        <w:t xml:space="preserve"> no teritorijas.</w:t>
      </w:r>
    </w:p>
    <w:p w14:paraId="7D2FBED7" w14:textId="77777777" w:rsidR="004602C5" w:rsidRPr="009E511A" w:rsidRDefault="004602C5" w:rsidP="00853B4D">
      <w:pPr>
        <w:pStyle w:val="ListParagraph"/>
        <w:widowControl/>
        <w:numPr>
          <w:ilvl w:val="0"/>
          <w:numId w:val="43"/>
        </w:numPr>
        <w:jc w:val="both"/>
        <w:rPr>
          <w:rFonts w:ascii="Times New Roman" w:hAnsi="Times New Roman" w:cs="Times New Roman"/>
          <w:sz w:val="24"/>
          <w:szCs w:val="24"/>
          <w:lang w:val="lv-LV"/>
        </w:rPr>
      </w:pPr>
      <w:r w:rsidRPr="009E511A">
        <w:rPr>
          <w:rFonts w:ascii="Times New Roman" w:eastAsia="Times New Roman" w:hAnsi="Times New Roman" w:cs="Times New Roman"/>
          <w:sz w:val="24"/>
          <w:szCs w:val="24"/>
          <w:lang w:val="la-Latn"/>
        </w:rPr>
        <w:t xml:space="preserve">Mežaudzēs uz hektāru saglabā ne mazāk kā 20 kubikmetru sausu stāvošu koku, svaigi vēja gāztu koku un kritalu (atmirušo koksni), kuru diametrs resnākajā vietā pārsniedz 25 centimetrus, izņemot ainavu cirtes un 28. punktā minētās cirtes (pie nosacījuma, ja </w:t>
      </w:r>
      <w:r w:rsidRPr="009E511A">
        <w:rPr>
          <w:rFonts w:ascii="Times New Roman" w:hAnsi="Times New Roman" w:cs="Times New Roman"/>
          <w:sz w:val="24"/>
          <w:szCs w:val="24"/>
          <w:lang w:val="lv-LV"/>
        </w:rPr>
        <w:t>20 kubikmetru liels apjoms sastopams mežaudzē</w:t>
      </w:r>
      <w:r w:rsidRPr="009E511A">
        <w:rPr>
          <w:rFonts w:ascii="Times New Roman" w:hAnsi="Times New Roman" w:cs="Times New Roman"/>
          <w:sz w:val="24"/>
          <w:szCs w:val="24"/>
          <w:lang w:val="la-Latn"/>
        </w:rPr>
        <w:t>)</w:t>
      </w:r>
      <w:r w:rsidRPr="009E511A">
        <w:rPr>
          <w:rFonts w:ascii="Times New Roman" w:eastAsia="Times New Roman" w:hAnsi="Times New Roman" w:cs="Times New Roman"/>
          <w:sz w:val="24"/>
          <w:szCs w:val="24"/>
          <w:lang w:val="la-Latn"/>
        </w:rPr>
        <w:t>. Ja atmirušās koksnes kopējais apjoms ir lielāks, vispirms saglabā resnākos kokus. Pieļaujams izvākt svaigi vēja gāztas vai bojātas egles, kuru apjoms pārsniedz piecus kubikmetrus uz hektāru un kuras saskaņā ar Valsts meža dienesta atzinumu var izraisīt mežaudžu bojāeju masveidīgas kaitēkļu savairošanās dēļ.</w:t>
      </w:r>
    </w:p>
    <w:p w14:paraId="7D2FBED8" w14:textId="77777777" w:rsidR="004602C5" w:rsidRPr="009E511A" w:rsidRDefault="004602C5" w:rsidP="00853B4D">
      <w:pPr>
        <w:pStyle w:val="ListParagraph"/>
        <w:widowControl/>
        <w:numPr>
          <w:ilvl w:val="0"/>
          <w:numId w:val="43"/>
        </w:numPr>
        <w:jc w:val="both"/>
        <w:rPr>
          <w:rFonts w:ascii="Times New Roman" w:hAnsi="Times New Roman" w:cs="Times New Roman"/>
          <w:sz w:val="24"/>
          <w:szCs w:val="24"/>
          <w:lang w:val="lv-LV"/>
        </w:rPr>
      </w:pPr>
      <w:r w:rsidRPr="009E511A">
        <w:rPr>
          <w:rFonts w:ascii="Times New Roman" w:eastAsia="Times New Roman" w:hAnsi="Times New Roman" w:cs="Times New Roman"/>
          <w:sz w:val="24"/>
          <w:szCs w:val="24"/>
          <w:lang w:val="la-Latn"/>
        </w:rPr>
        <w:t>Kokus ainavas cirtē atļauts cirst īpašuma kadastra Nr. 68940010001 1. kvartāla 1., 12., un 13. nogabalā.</w:t>
      </w:r>
    </w:p>
    <w:p w14:paraId="7D2FBED9" w14:textId="77777777" w:rsidR="004602C5" w:rsidRPr="009E511A" w:rsidRDefault="004602C5" w:rsidP="00853B4D">
      <w:pPr>
        <w:pStyle w:val="ListParagraph"/>
        <w:widowControl/>
        <w:numPr>
          <w:ilvl w:val="0"/>
          <w:numId w:val="43"/>
        </w:numPr>
        <w:jc w:val="both"/>
        <w:rPr>
          <w:rFonts w:ascii="Times New Roman" w:hAnsi="Times New Roman" w:cs="Times New Roman"/>
          <w:color w:val="FF0000"/>
          <w:sz w:val="24"/>
          <w:szCs w:val="24"/>
          <w:lang w:val="lv-LV"/>
        </w:rPr>
      </w:pPr>
      <w:r w:rsidRPr="009E511A">
        <w:rPr>
          <w:rFonts w:ascii="Times New Roman" w:eastAsia="Times New Roman" w:hAnsi="Times New Roman" w:cs="Times New Roman"/>
          <w:sz w:val="24"/>
          <w:szCs w:val="24"/>
          <w:lang w:val="lv-LV"/>
        </w:rPr>
        <w:t>Galvenajā un kopšanas cirtē saglabā vismaz 15 dzīvotspējīgus vecākos un lielāko izmēru kokus (ekoloģiskos kokus) uz cirsmas hektāru,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14:paraId="7D2FBEDA" w14:textId="77777777" w:rsidR="004602C5" w:rsidRPr="009E511A" w:rsidRDefault="004602C5" w:rsidP="00853B4D">
      <w:pPr>
        <w:pStyle w:val="ListParagraph"/>
        <w:widowControl/>
        <w:numPr>
          <w:ilvl w:val="0"/>
          <w:numId w:val="43"/>
        </w:numPr>
        <w:shd w:val="clear" w:color="auto" w:fill="FFFFFF"/>
        <w:jc w:val="both"/>
        <w:rPr>
          <w:rFonts w:ascii="Times New Roman" w:eastAsia="Times New Roman" w:hAnsi="Times New Roman" w:cs="Times New Roman"/>
          <w:sz w:val="24"/>
          <w:szCs w:val="24"/>
          <w:lang w:val="lv-LV"/>
        </w:rPr>
      </w:pPr>
      <w:r w:rsidRPr="009E511A">
        <w:rPr>
          <w:rFonts w:ascii="Times New Roman" w:eastAsia="Times New Roman" w:hAnsi="Times New Roman" w:cs="Times New Roman"/>
          <w:sz w:val="24"/>
          <w:szCs w:val="24"/>
          <w:lang w:val="lv-LV"/>
        </w:rPr>
        <w:t>Sausos kokus un kritalas šo noteikumu </w:t>
      </w:r>
      <w:hyperlink r:id="rId127" w:anchor="p29" w:history="1">
        <w:r w:rsidRPr="009E511A">
          <w:rPr>
            <w:rFonts w:ascii="Times New Roman" w:eastAsia="Times New Roman" w:hAnsi="Times New Roman" w:cs="Times New Roman"/>
            <w:sz w:val="24"/>
            <w:szCs w:val="24"/>
            <w:lang w:val="la-Latn"/>
          </w:rPr>
          <w:t>30</w:t>
        </w:r>
        <w:r w:rsidRPr="009E511A">
          <w:rPr>
            <w:rFonts w:ascii="Times New Roman" w:eastAsia="Times New Roman" w:hAnsi="Times New Roman" w:cs="Times New Roman"/>
            <w:sz w:val="24"/>
            <w:szCs w:val="24"/>
            <w:lang w:val="lv-LV"/>
          </w:rPr>
          <w:t>.</w:t>
        </w:r>
        <w:r w:rsidRPr="009E511A">
          <w:rPr>
            <w:rFonts w:ascii="Times New Roman" w:eastAsia="Times New Roman" w:hAnsi="Times New Roman" w:cs="Times New Roman"/>
            <w:sz w:val="24"/>
            <w:szCs w:val="24"/>
            <w:lang w:val="la-Latn"/>
          </w:rPr>
          <w:t xml:space="preserve"> </w:t>
        </w:r>
        <w:r w:rsidRPr="009E511A">
          <w:rPr>
            <w:rFonts w:ascii="Times New Roman" w:eastAsia="Times New Roman" w:hAnsi="Times New Roman" w:cs="Times New Roman"/>
            <w:sz w:val="24"/>
            <w:szCs w:val="24"/>
            <w:lang w:val="lv-LV"/>
          </w:rPr>
          <w:t>punktā</w:t>
        </w:r>
      </w:hyperlink>
      <w:r w:rsidRPr="009E511A">
        <w:rPr>
          <w:rFonts w:ascii="Times New Roman" w:eastAsia="Times New Roman" w:hAnsi="Times New Roman" w:cs="Times New Roman"/>
          <w:sz w:val="24"/>
          <w:szCs w:val="24"/>
          <w:lang w:val="lv-LV"/>
        </w:rPr>
        <w:t> minētajā apjomā, kā arī nocirstos bīstamos kokus un nocirsto koku celmus atstāj mežaudzē, lai nodrošinātu trūdošo (atmirušo) koksni kā dzīvesvietu meža ekosistēmā svarīgām sugām.</w:t>
      </w:r>
    </w:p>
    <w:p w14:paraId="7D2FBEDB" w14:textId="77777777" w:rsidR="00C25B8D" w:rsidRPr="009E511A" w:rsidRDefault="004602C5" w:rsidP="00DD1024">
      <w:pPr>
        <w:pStyle w:val="ListParagraph"/>
        <w:widowControl/>
        <w:numPr>
          <w:ilvl w:val="0"/>
          <w:numId w:val="43"/>
        </w:numPr>
        <w:jc w:val="both"/>
        <w:rPr>
          <w:rFonts w:ascii="Times New Roman" w:hAnsi="Times New Roman" w:cs="Times New Roman"/>
          <w:sz w:val="24"/>
          <w:szCs w:val="24"/>
          <w:lang w:val="lv-LV"/>
        </w:rPr>
      </w:pPr>
      <w:bookmarkStart w:id="132" w:name="p31"/>
      <w:bookmarkStart w:id="133" w:name="p-333217"/>
      <w:bookmarkEnd w:id="132"/>
      <w:bookmarkEnd w:id="133"/>
      <w:r w:rsidRPr="009E511A">
        <w:rPr>
          <w:rFonts w:ascii="Times New Roman" w:eastAsia="Times New Roman" w:hAnsi="Times New Roman" w:cs="Times New Roman"/>
          <w:sz w:val="24"/>
          <w:szCs w:val="24"/>
          <w:lang w:val="lv-LV"/>
        </w:rPr>
        <w:t>Uz mežaudzēm, kurās vējgāzes, vējlauzes, slimību infekcijas vai kaitēkļu invāzijas rezultātā mežaudzes šķērslaukums kļuvis mazāks par kritisko šķērslaukumu un vēja gāztie, bojātie, sausie stāvošie koki un kritalas netiek izvākti, neattiecina meža atjaunošanas un jaunaudžu kopšanas prasības.</w:t>
      </w:r>
    </w:p>
    <w:p w14:paraId="7D2FBEDC" w14:textId="77777777" w:rsidR="004602C5" w:rsidRPr="009E511A" w:rsidRDefault="004602C5" w:rsidP="004602C5">
      <w:pPr>
        <w:shd w:val="clear" w:color="auto" w:fill="FFFFFF"/>
        <w:ind w:firstLine="300"/>
        <w:jc w:val="center"/>
        <w:rPr>
          <w:rFonts w:ascii="Times New Roman" w:hAnsi="Times New Roman" w:cs="Times New Roman"/>
          <w:b/>
          <w:bCs/>
          <w:sz w:val="24"/>
          <w:szCs w:val="24"/>
          <w:shd w:val="clear" w:color="auto" w:fill="FFFFFF"/>
          <w:lang w:val="lv-LV"/>
        </w:rPr>
      </w:pPr>
      <w:r w:rsidRPr="009E511A">
        <w:rPr>
          <w:rFonts w:ascii="Times New Roman" w:hAnsi="Times New Roman" w:cs="Times New Roman"/>
          <w:b/>
          <w:bCs/>
          <w:sz w:val="24"/>
          <w:szCs w:val="24"/>
          <w:shd w:val="clear" w:color="auto" w:fill="FFFFFF"/>
          <w:lang w:val="lv-LV"/>
        </w:rPr>
        <w:t>VI Neitrālā zona</w:t>
      </w:r>
    </w:p>
    <w:p w14:paraId="7D2FBEDD" w14:textId="77777777" w:rsidR="004602C5" w:rsidRPr="009E511A" w:rsidRDefault="004602C5" w:rsidP="004602C5">
      <w:pPr>
        <w:widowControl/>
        <w:rPr>
          <w:rFonts w:ascii="Times New Roman" w:hAnsi="Times New Roman" w:cs="Times New Roman"/>
          <w:sz w:val="24"/>
          <w:szCs w:val="24"/>
          <w:lang w:val="lv-LV"/>
        </w:rPr>
      </w:pPr>
    </w:p>
    <w:p w14:paraId="34CD94E0" w14:textId="77777777" w:rsidR="00EC1743" w:rsidRDefault="004602C5" w:rsidP="00853B4D">
      <w:pPr>
        <w:pStyle w:val="ListParagraph"/>
        <w:widowControl/>
        <w:numPr>
          <w:ilvl w:val="0"/>
          <w:numId w:val="43"/>
        </w:num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a-Latn"/>
        </w:rPr>
        <w:t>Neitrālā zona izveidota,</w:t>
      </w:r>
      <w:r w:rsidRPr="009E511A">
        <w:rPr>
          <w:rFonts w:ascii="Times New Roman" w:hAnsi="Times New Roman" w:cs="Times New Roman"/>
          <w:sz w:val="24"/>
          <w:szCs w:val="24"/>
          <w:shd w:val="clear" w:color="auto" w:fill="FFFFFF"/>
          <w:lang w:val="lv-LV"/>
        </w:rPr>
        <w:t xml:space="preserve">  lai nodrošinātu transporta infrastruktūras objektu uzturēšanu un attīstību</w:t>
      </w:r>
      <w:r w:rsidRPr="009E511A">
        <w:rPr>
          <w:rFonts w:ascii="Times New Roman" w:hAnsi="Times New Roman" w:cs="Times New Roman"/>
          <w:sz w:val="24"/>
          <w:szCs w:val="24"/>
          <w:shd w:val="clear" w:color="auto" w:fill="FFFFFF"/>
          <w:lang w:val="la-Latn"/>
        </w:rPr>
        <w:t>.</w:t>
      </w:r>
      <w:r w:rsidRPr="009E511A">
        <w:rPr>
          <w:rFonts w:ascii="Times New Roman" w:hAnsi="Times New Roman" w:cs="Times New Roman"/>
          <w:sz w:val="24"/>
          <w:szCs w:val="24"/>
          <w:lang w:val="lv-LV"/>
        </w:rPr>
        <w:t xml:space="preserve"> </w:t>
      </w:r>
    </w:p>
    <w:p w14:paraId="7D2FBEDE" w14:textId="69F9F234" w:rsidR="004602C5" w:rsidRPr="009E511A" w:rsidRDefault="004602C5" w:rsidP="00853B4D">
      <w:pPr>
        <w:pStyle w:val="ListParagraph"/>
        <w:widowControl/>
        <w:numPr>
          <w:ilvl w:val="0"/>
          <w:numId w:val="43"/>
        </w:num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a-Latn"/>
        </w:rPr>
        <w:t>D</w:t>
      </w:r>
      <w:r w:rsidRPr="009E511A">
        <w:rPr>
          <w:rFonts w:ascii="Times New Roman" w:hAnsi="Times New Roman" w:cs="Times New Roman"/>
          <w:sz w:val="24"/>
          <w:szCs w:val="24"/>
          <w:lang w:val="lv-LV"/>
        </w:rPr>
        <w:t xml:space="preserve">abas parka teritorijā </w:t>
      </w:r>
      <w:r w:rsidRPr="009E511A">
        <w:rPr>
          <w:rFonts w:ascii="Times New Roman" w:hAnsi="Times New Roman" w:cs="Times New Roman"/>
          <w:sz w:val="24"/>
          <w:szCs w:val="24"/>
          <w:lang w:val="la-Latn"/>
        </w:rPr>
        <w:t xml:space="preserve">ietilpstošais valsts autoceļš (P48) </w:t>
      </w:r>
      <w:r w:rsidRPr="009E511A">
        <w:rPr>
          <w:rFonts w:ascii="Times New Roman" w:hAnsi="Times New Roman" w:cs="Times New Roman"/>
          <w:sz w:val="24"/>
          <w:szCs w:val="24"/>
          <w:lang w:val="lv-LV"/>
        </w:rPr>
        <w:t>ceļa zemes nodalījuma joslas</w:t>
      </w:r>
      <w:r w:rsidR="00A027C5" w:rsidRPr="009E511A">
        <w:rPr>
          <w:rFonts w:ascii="Times New Roman" w:hAnsi="Times New Roman" w:cs="Times New Roman"/>
          <w:sz w:val="24"/>
          <w:szCs w:val="24"/>
          <w:lang w:val="la-Latn"/>
        </w:rPr>
        <w:t xml:space="preserve"> platumā ir noteikts</w:t>
      </w:r>
      <w:r w:rsidRPr="009E511A">
        <w:rPr>
          <w:rFonts w:ascii="Times New Roman" w:hAnsi="Times New Roman" w:cs="Times New Roman"/>
          <w:sz w:val="24"/>
          <w:szCs w:val="24"/>
          <w:lang w:val="la-Latn"/>
        </w:rPr>
        <w:t xml:space="preserve"> kā neitrālā zona.</w:t>
      </w:r>
    </w:p>
    <w:p w14:paraId="7D2FBEDF" w14:textId="77777777" w:rsidR="004602C5" w:rsidRPr="009E511A" w:rsidRDefault="004602C5" w:rsidP="004602C5">
      <w:pPr>
        <w:pStyle w:val="ListParagraph"/>
        <w:widowControl/>
        <w:autoSpaceDE w:val="0"/>
        <w:autoSpaceDN w:val="0"/>
        <w:adjustRightInd w:val="0"/>
        <w:ind w:left="660"/>
        <w:rPr>
          <w:rFonts w:ascii="Times New Roman" w:hAnsi="Times New Roman" w:cs="Times New Roman"/>
          <w:sz w:val="24"/>
          <w:szCs w:val="24"/>
          <w:lang w:val="lv-LV"/>
        </w:rPr>
      </w:pPr>
    </w:p>
    <w:p w14:paraId="04AC97BD" w14:textId="77777777" w:rsidR="00EC1743" w:rsidRDefault="00EC1743" w:rsidP="004602C5">
      <w:pPr>
        <w:shd w:val="clear" w:color="auto" w:fill="FFFFFF"/>
        <w:ind w:firstLine="300"/>
        <w:jc w:val="center"/>
        <w:rPr>
          <w:rFonts w:ascii="Times New Roman" w:hAnsi="Times New Roman" w:cs="Times New Roman"/>
          <w:b/>
          <w:bCs/>
          <w:sz w:val="24"/>
          <w:szCs w:val="24"/>
          <w:shd w:val="clear" w:color="auto" w:fill="FFFFFF"/>
          <w:lang w:val="lv-LV"/>
        </w:rPr>
      </w:pPr>
    </w:p>
    <w:p w14:paraId="4CF80E9F" w14:textId="77777777" w:rsidR="00EC1743" w:rsidRDefault="00EC1743" w:rsidP="004602C5">
      <w:pPr>
        <w:shd w:val="clear" w:color="auto" w:fill="FFFFFF"/>
        <w:ind w:firstLine="300"/>
        <w:jc w:val="center"/>
        <w:rPr>
          <w:rFonts w:ascii="Times New Roman" w:hAnsi="Times New Roman" w:cs="Times New Roman"/>
          <w:b/>
          <w:bCs/>
          <w:sz w:val="24"/>
          <w:szCs w:val="24"/>
          <w:shd w:val="clear" w:color="auto" w:fill="FFFFFF"/>
          <w:lang w:val="lv-LV"/>
        </w:rPr>
      </w:pPr>
    </w:p>
    <w:p w14:paraId="7D2FBEE0" w14:textId="6C45CDE0" w:rsidR="004602C5" w:rsidRPr="009E511A" w:rsidRDefault="004602C5" w:rsidP="004602C5">
      <w:pPr>
        <w:shd w:val="clear" w:color="auto" w:fill="FFFFFF"/>
        <w:ind w:firstLine="300"/>
        <w:jc w:val="center"/>
        <w:rPr>
          <w:rFonts w:ascii="Times New Roman" w:hAnsi="Times New Roman" w:cs="Times New Roman"/>
          <w:b/>
          <w:bCs/>
          <w:sz w:val="24"/>
          <w:szCs w:val="24"/>
          <w:shd w:val="clear" w:color="auto" w:fill="FFFFFF"/>
          <w:lang w:val="lv-LV"/>
        </w:rPr>
      </w:pPr>
      <w:r w:rsidRPr="009E511A">
        <w:rPr>
          <w:rFonts w:ascii="Times New Roman" w:hAnsi="Times New Roman" w:cs="Times New Roman"/>
          <w:b/>
          <w:bCs/>
          <w:sz w:val="24"/>
          <w:szCs w:val="24"/>
          <w:shd w:val="clear" w:color="auto" w:fill="FFFFFF"/>
          <w:lang w:val="lv-LV"/>
        </w:rPr>
        <w:t>VII Dabas pieminekļi</w:t>
      </w:r>
    </w:p>
    <w:p w14:paraId="7D2FBEE1" w14:textId="77777777" w:rsidR="004602C5" w:rsidRPr="009E511A" w:rsidRDefault="004602C5" w:rsidP="004602C5">
      <w:pPr>
        <w:widowControl/>
        <w:rPr>
          <w:rFonts w:ascii="Times New Roman" w:hAnsi="Times New Roman" w:cs="Times New Roman"/>
          <w:sz w:val="24"/>
          <w:szCs w:val="24"/>
          <w:lang w:val="lv-LV"/>
        </w:rPr>
      </w:pPr>
    </w:p>
    <w:p w14:paraId="7D2FBEE2" w14:textId="77777777" w:rsidR="004602C5" w:rsidRPr="009E511A" w:rsidRDefault="004602C5" w:rsidP="00687731">
      <w:pPr>
        <w:pStyle w:val="ListParagraph"/>
        <w:numPr>
          <w:ilvl w:val="0"/>
          <w:numId w:val="43"/>
        </w:numPr>
        <w:shd w:val="clear" w:color="auto" w:fill="FFFFFF"/>
        <w:ind w:left="567"/>
        <w:jc w:val="both"/>
        <w:rPr>
          <w:rFonts w:ascii="Times New Roman" w:hAnsi="Times New Roman" w:cs="Times New Roman"/>
          <w:sz w:val="24"/>
          <w:szCs w:val="24"/>
          <w:shd w:val="clear" w:color="auto" w:fill="FFFFFF"/>
          <w:lang w:val="lv-LV"/>
        </w:rPr>
      </w:pPr>
      <w:r w:rsidRPr="009E511A">
        <w:rPr>
          <w:rFonts w:ascii="Times New Roman" w:hAnsi="Times New Roman" w:cs="Times New Roman"/>
          <w:sz w:val="24"/>
          <w:szCs w:val="24"/>
          <w:lang w:val="lv-LV"/>
        </w:rPr>
        <w:t>Šīs nodaļas prasības attiecas uz aizsargājamiem kokiem – vietējo un citzemju sugu dižkokiem (koki, kuru apkārtmērs 1,3 metru augstumā virs koka sakņu kakla vai augstums nav mazāks par šo noteikumu </w:t>
      </w:r>
      <w:hyperlink r:id="rId128" w:anchor="piel3" w:history="1">
        <w:r w:rsidRPr="009E511A">
          <w:rPr>
            <w:rFonts w:ascii="Times New Roman" w:hAnsi="Times New Roman" w:cs="Times New Roman"/>
            <w:sz w:val="24"/>
            <w:szCs w:val="24"/>
            <w:lang w:val="la-Latn"/>
          </w:rPr>
          <w:t>5</w:t>
        </w:r>
        <w:r w:rsidRPr="009E511A">
          <w:rPr>
            <w:rFonts w:ascii="Times New Roman" w:hAnsi="Times New Roman" w:cs="Times New Roman"/>
            <w:sz w:val="24"/>
            <w:szCs w:val="24"/>
            <w:lang w:val="lv-LV"/>
          </w:rPr>
          <w:t>. pielikumā</w:t>
        </w:r>
      </w:hyperlink>
      <w:r w:rsidRPr="009E511A">
        <w:rPr>
          <w:rFonts w:ascii="Times New Roman" w:hAnsi="Times New Roman" w:cs="Times New Roman"/>
          <w:sz w:val="24"/>
          <w:szCs w:val="24"/>
          <w:lang w:val="lv-LV"/>
        </w:rPr>
        <w:t> noteiktajiem izmēriem, tai skaitā sausi koki un koku stumbeņi) un teritoriju ap kokiem vainagu projekcijas platībā, kā arī 10 metru platā joslā no tās (mērot no aizsargājamā koka vainaga projekcijas ārējās malas).</w:t>
      </w:r>
    </w:p>
    <w:p w14:paraId="7D2FBEE3" w14:textId="77777777" w:rsidR="004602C5" w:rsidRPr="009E511A" w:rsidRDefault="004602C5" w:rsidP="00687731">
      <w:pPr>
        <w:pStyle w:val="ListParagraph"/>
        <w:numPr>
          <w:ilvl w:val="0"/>
          <w:numId w:val="43"/>
        </w:numPr>
        <w:shd w:val="clear" w:color="auto" w:fill="FFFFFF"/>
        <w:ind w:left="567" w:hanging="425"/>
        <w:jc w:val="both"/>
        <w:rPr>
          <w:rFonts w:ascii="Times New Roman" w:hAnsi="Times New Roman" w:cs="Times New Roman"/>
          <w:sz w:val="24"/>
          <w:szCs w:val="24"/>
          <w:shd w:val="clear" w:color="auto" w:fill="FFFFFF"/>
          <w:lang w:val="lv-LV"/>
        </w:rPr>
      </w:pPr>
      <w:bookmarkStart w:id="134" w:name="p-568354"/>
      <w:bookmarkEnd w:id="134"/>
      <w:r w:rsidRPr="009E511A">
        <w:rPr>
          <w:rFonts w:ascii="Times New Roman" w:hAnsi="Times New Roman" w:cs="Times New Roman"/>
          <w:sz w:val="24"/>
          <w:szCs w:val="24"/>
          <w:lang w:val="lv-LV"/>
        </w:rPr>
        <w:t>Aizsargājamā koka teritorijā aizliegts:</w:t>
      </w:r>
    </w:p>
    <w:p w14:paraId="7D2FBEE4" w14:textId="77777777" w:rsidR="004602C5" w:rsidRPr="009E511A" w:rsidRDefault="004602C5" w:rsidP="00853B4D">
      <w:pPr>
        <w:pStyle w:val="ListParagraph"/>
        <w:numPr>
          <w:ilvl w:val="1"/>
          <w:numId w:val="43"/>
        </w:numPr>
        <w:shd w:val="clear" w:color="auto" w:fill="FFFFFF"/>
        <w:ind w:left="1418" w:hanging="758"/>
        <w:jc w:val="both"/>
        <w:rPr>
          <w:rFonts w:ascii="Times New Roman" w:hAnsi="Times New Roman" w:cs="Times New Roman"/>
          <w:sz w:val="24"/>
          <w:szCs w:val="24"/>
          <w:shd w:val="clear" w:color="auto" w:fill="FFFFFF"/>
          <w:lang w:val="lv-LV"/>
        </w:rPr>
      </w:pPr>
      <w:r w:rsidRPr="009E511A">
        <w:rPr>
          <w:rFonts w:ascii="Times New Roman" w:hAnsi="Times New Roman" w:cs="Times New Roman"/>
          <w:sz w:val="24"/>
          <w:szCs w:val="24"/>
          <w:lang w:val="lv-LV"/>
        </w:rPr>
        <w:t>veikt darbības, kas var negatīvi ietekmēt aizsargājamā koka augšanu un dabisko attīstību;</w:t>
      </w:r>
    </w:p>
    <w:p w14:paraId="7D2FBEE5" w14:textId="77777777" w:rsidR="004602C5" w:rsidRPr="009E511A" w:rsidRDefault="004602C5" w:rsidP="00853B4D">
      <w:pPr>
        <w:pStyle w:val="ListParagraph"/>
        <w:numPr>
          <w:ilvl w:val="1"/>
          <w:numId w:val="43"/>
        </w:numPr>
        <w:shd w:val="clear" w:color="auto" w:fill="FFFFFF"/>
        <w:ind w:left="1418" w:hanging="758"/>
        <w:jc w:val="both"/>
        <w:rPr>
          <w:rFonts w:ascii="Times New Roman" w:hAnsi="Times New Roman" w:cs="Times New Roman"/>
          <w:sz w:val="24"/>
          <w:szCs w:val="24"/>
          <w:shd w:val="clear" w:color="auto" w:fill="FFFFFF"/>
          <w:lang w:val="lv-LV"/>
        </w:rPr>
      </w:pPr>
      <w:r w:rsidRPr="009E511A">
        <w:rPr>
          <w:rFonts w:ascii="Times New Roman" w:hAnsi="Times New Roman" w:cs="Times New Roman"/>
          <w:sz w:val="24"/>
          <w:szCs w:val="24"/>
          <w:lang w:val="lv-LV"/>
        </w:rPr>
        <w:t>novietot lietas (piemēram, būvmateriālus vai malku), kas aizsedz skatu uz koku, ierobežo piekļuvi tam vai mazina tā estētisko vērtību;</w:t>
      </w:r>
    </w:p>
    <w:p w14:paraId="7D2FBEE6" w14:textId="77777777" w:rsidR="004602C5" w:rsidRPr="009E511A" w:rsidRDefault="004602C5" w:rsidP="00853B4D">
      <w:pPr>
        <w:pStyle w:val="ListParagraph"/>
        <w:numPr>
          <w:ilvl w:val="1"/>
          <w:numId w:val="43"/>
        </w:numPr>
        <w:shd w:val="clear" w:color="auto" w:fill="FFFFFF"/>
        <w:ind w:left="1418" w:hanging="758"/>
        <w:jc w:val="both"/>
        <w:rPr>
          <w:rFonts w:ascii="Times New Roman" w:hAnsi="Times New Roman" w:cs="Times New Roman"/>
          <w:sz w:val="24"/>
          <w:szCs w:val="24"/>
          <w:shd w:val="clear" w:color="auto" w:fill="FFFFFF"/>
          <w:lang w:val="lv-LV"/>
        </w:rPr>
      </w:pPr>
      <w:r w:rsidRPr="009E511A">
        <w:rPr>
          <w:rFonts w:ascii="Times New Roman" w:hAnsi="Times New Roman" w:cs="Times New Roman"/>
          <w:sz w:val="24"/>
          <w:szCs w:val="24"/>
          <w:lang w:val="lv-LV"/>
        </w:rPr>
        <w:t>mainīt vides apstākļus – ūdens režīmu un koka barošan</w:t>
      </w:r>
      <w:r w:rsidRPr="009E511A">
        <w:rPr>
          <w:rFonts w:ascii="Times New Roman" w:hAnsi="Times New Roman" w:cs="Times New Roman"/>
          <w:sz w:val="24"/>
          <w:szCs w:val="24"/>
          <w:lang w:val="la-Latn"/>
        </w:rPr>
        <w:t>ā</w:t>
      </w:r>
      <w:r w:rsidRPr="009E511A">
        <w:rPr>
          <w:rFonts w:ascii="Times New Roman" w:hAnsi="Times New Roman" w:cs="Times New Roman"/>
          <w:sz w:val="24"/>
          <w:szCs w:val="24"/>
          <w:lang w:val="lv-LV"/>
        </w:rPr>
        <w:t>s režīmu;</w:t>
      </w:r>
    </w:p>
    <w:p w14:paraId="7D2FBEE7" w14:textId="77777777" w:rsidR="004602C5" w:rsidRPr="009E511A" w:rsidRDefault="004602C5" w:rsidP="00853B4D">
      <w:pPr>
        <w:pStyle w:val="ListParagraph"/>
        <w:numPr>
          <w:ilvl w:val="1"/>
          <w:numId w:val="43"/>
        </w:numPr>
        <w:shd w:val="clear" w:color="auto" w:fill="FFFFFF"/>
        <w:ind w:left="1418" w:hanging="758"/>
        <w:jc w:val="both"/>
        <w:rPr>
          <w:rFonts w:ascii="Times New Roman" w:hAnsi="Times New Roman" w:cs="Times New Roman"/>
          <w:sz w:val="24"/>
          <w:szCs w:val="24"/>
          <w:shd w:val="clear" w:color="auto" w:fill="FFFFFF"/>
          <w:lang w:val="lv-LV"/>
        </w:rPr>
      </w:pPr>
      <w:r w:rsidRPr="009E511A">
        <w:rPr>
          <w:rFonts w:ascii="Times New Roman" w:hAnsi="Times New Roman" w:cs="Times New Roman"/>
          <w:sz w:val="24"/>
          <w:szCs w:val="24"/>
          <w:lang w:val="lv-LV"/>
        </w:rPr>
        <w:t>iznīcināt dabisko zemsedzi</w:t>
      </w:r>
      <w:r w:rsidR="00E61DA4" w:rsidRPr="009E511A">
        <w:rPr>
          <w:rFonts w:ascii="Times New Roman" w:hAnsi="Times New Roman" w:cs="Times New Roman"/>
          <w:sz w:val="24"/>
          <w:szCs w:val="24"/>
          <w:lang w:val="lv-LV"/>
        </w:rPr>
        <w:t>.</w:t>
      </w:r>
    </w:p>
    <w:p w14:paraId="7D2FBEE8" w14:textId="77777777" w:rsidR="004602C5" w:rsidRPr="009E511A" w:rsidRDefault="004602C5" w:rsidP="00687731">
      <w:pPr>
        <w:pStyle w:val="ListParagraph"/>
        <w:numPr>
          <w:ilvl w:val="0"/>
          <w:numId w:val="43"/>
        </w:numPr>
        <w:shd w:val="clear" w:color="auto" w:fill="FFFFFF"/>
        <w:ind w:left="567" w:hanging="425"/>
        <w:jc w:val="both"/>
        <w:rPr>
          <w:rFonts w:ascii="Times New Roman" w:hAnsi="Times New Roman" w:cs="Times New Roman"/>
          <w:sz w:val="24"/>
          <w:szCs w:val="24"/>
          <w:shd w:val="clear" w:color="auto" w:fill="FFFFFF"/>
          <w:lang w:val="lv-LV"/>
        </w:rPr>
      </w:pPr>
      <w:bookmarkStart w:id="135" w:name="p-568355"/>
      <w:bookmarkStart w:id="136" w:name="p24"/>
      <w:bookmarkStart w:id="137" w:name="p-568356"/>
      <w:bookmarkEnd w:id="135"/>
      <w:bookmarkEnd w:id="136"/>
      <w:bookmarkEnd w:id="137"/>
      <w:r w:rsidRPr="009E511A">
        <w:rPr>
          <w:rFonts w:ascii="Times New Roman" w:hAnsi="Times New Roman" w:cs="Times New Roman"/>
          <w:sz w:val="24"/>
          <w:szCs w:val="24"/>
          <w:lang w:val="lv-LV"/>
        </w:rPr>
        <w:t>Aizsargājamā koka nociršana (novākšana) pieļaujama tikai gadījumos, ja tas kļuvis bīstams un nav citu iespēju novērst bīstamības situāciju (piemēram, apzāģēt zarus, izveidot atbalstus), un saņemta Dabas aizsardzības pārvaldes rakstiska atļauja. Šādā gadījumā Dabas aizsardzības pārvalde rakstisku atļauju izsniedz pēc kokkopja (arborista) pozitīva atzinuma saņemšanas.</w:t>
      </w:r>
    </w:p>
    <w:p w14:paraId="7D2FBEE9" w14:textId="77777777" w:rsidR="004602C5" w:rsidRPr="009E511A" w:rsidRDefault="004602C5" w:rsidP="00687731">
      <w:pPr>
        <w:pStyle w:val="ListParagraph"/>
        <w:numPr>
          <w:ilvl w:val="0"/>
          <w:numId w:val="43"/>
        </w:numPr>
        <w:shd w:val="clear" w:color="auto" w:fill="FFFFFF"/>
        <w:ind w:left="567" w:hanging="425"/>
        <w:jc w:val="both"/>
        <w:rPr>
          <w:rFonts w:ascii="Times New Roman" w:hAnsi="Times New Roman" w:cs="Times New Roman"/>
          <w:sz w:val="24"/>
          <w:szCs w:val="24"/>
          <w:shd w:val="clear" w:color="auto" w:fill="FFFFFF"/>
          <w:lang w:val="lv-LV"/>
        </w:rPr>
      </w:pPr>
      <w:bookmarkStart w:id="138" w:name="p25"/>
      <w:bookmarkStart w:id="139" w:name="p-568357"/>
      <w:bookmarkEnd w:id="138"/>
      <w:bookmarkEnd w:id="139"/>
      <w:r w:rsidRPr="009E511A">
        <w:rPr>
          <w:rFonts w:ascii="Times New Roman" w:hAnsi="Times New Roman" w:cs="Times New Roman"/>
          <w:sz w:val="24"/>
          <w:szCs w:val="24"/>
          <w:lang w:val="lv-LV"/>
        </w:rPr>
        <w:t>Ja aizsargājamais koks ir nolūzis vai nozāģēts, koka stumbrs un zari, kuru diametrs ir lielāks par 50 centimetriem, meža zemēs jāsaglabā koka augšanas vietā vai tuvākajā apkārtnē.</w:t>
      </w:r>
    </w:p>
    <w:p w14:paraId="7D2FBEEA" w14:textId="77777777" w:rsidR="004602C5" w:rsidRPr="009E511A" w:rsidRDefault="004602C5" w:rsidP="00687731">
      <w:pPr>
        <w:pStyle w:val="ListParagraph"/>
        <w:numPr>
          <w:ilvl w:val="0"/>
          <w:numId w:val="43"/>
        </w:numPr>
        <w:shd w:val="clear" w:color="auto" w:fill="FFFFFF"/>
        <w:ind w:left="567" w:hanging="425"/>
        <w:jc w:val="both"/>
        <w:rPr>
          <w:rFonts w:ascii="Times New Roman" w:hAnsi="Times New Roman" w:cs="Times New Roman"/>
          <w:sz w:val="24"/>
          <w:szCs w:val="24"/>
          <w:shd w:val="clear" w:color="auto" w:fill="FFFFFF"/>
          <w:lang w:val="lv-LV"/>
        </w:rPr>
      </w:pPr>
      <w:bookmarkStart w:id="140" w:name="p26"/>
      <w:bookmarkStart w:id="141" w:name="p-568358"/>
      <w:bookmarkEnd w:id="140"/>
      <w:bookmarkEnd w:id="141"/>
      <w:r w:rsidRPr="009E511A">
        <w:rPr>
          <w:rFonts w:ascii="Times New Roman" w:hAnsi="Times New Roman" w:cs="Times New Roman"/>
          <w:sz w:val="24"/>
          <w:szCs w:val="24"/>
          <w:lang w:val="lv-LV"/>
        </w:rPr>
        <w:t>Ja aizsargājamo koku nomāc vai apēno jaunāki koki un krūmi, atļauta to izciršana aizsargājamā koka vainaga projekcijā un tai piegulošā zonā, izveidojot no kokiem brīvu 10 metru platu joslu, mērot no aizsargājamā koka vainaga projekcijas līdz apkārtējo koku vainagu projekcijām, saskaņā ar normatīvajiem aktiem, kas regulē koku ciršanu mežā un ārpus tā.</w:t>
      </w:r>
    </w:p>
    <w:p w14:paraId="7D2FBEEB"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v-LV"/>
        </w:rPr>
      </w:pPr>
    </w:p>
    <w:p w14:paraId="7D2FBEEC"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v-LV"/>
        </w:rPr>
      </w:pPr>
    </w:p>
    <w:p w14:paraId="7D2FBEED"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v-LV"/>
        </w:rPr>
      </w:pPr>
    </w:p>
    <w:p w14:paraId="475338E7" w14:textId="77777777" w:rsidR="000C0689" w:rsidRPr="00F97072" w:rsidRDefault="000C0689" w:rsidP="000C0689">
      <w:pPr>
        <w:pStyle w:val="naisf"/>
        <w:tabs>
          <w:tab w:val="left" w:pos="6521"/>
          <w:tab w:val="right" w:pos="8820"/>
        </w:tabs>
        <w:spacing w:before="0" w:after="0"/>
        <w:ind w:firstLine="709"/>
        <w:rPr>
          <w:rFonts w:eastAsiaTheme="minorHAnsi"/>
          <w:lang w:eastAsia="en-US"/>
        </w:rPr>
      </w:pPr>
      <w:r w:rsidRPr="00F97072">
        <w:rPr>
          <w:rFonts w:eastAsiaTheme="minorHAnsi"/>
          <w:lang w:eastAsia="en-US"/>
        </w:rPr>
        <w:t>Ministru prezidents</w:t>
      </w:r>
      <w:r w:rsidRPr="00F97072">
        <w:rPr>
          <w:rFonts w:eastAsiaTheme="minorHAnsi"/>
          <w:lang w:eastAsia="en-US"/>
        </w:rPr>
        <w:tab/>
        <w:t>…</w:t>
      </w:r>
    </w:p>
    <w:p w14:paraId="5EBAD8E6" w14:textId="77777777" w:rsidR="000C0689" w:rsidRPr="00F97072" w:rsidRDefault="000C0689" w:rsidP="000C0689">
      <w:pPr>
        <w:pStyle w:val="naisf"/>
        <w:tabs>
          <w:tab w:val="right" w:pos="9000"/>
        </w:tabs>
        <w:spacing w:before="0" w:after="0"/>
        <w:ind w:firstLine="709"/>
        <w:rPr>
          <w:rFonts w:eastAsiaTheme="minorHAnsi"/>
          <w:lang w:eastAsia="en-US"/>
        </w:rPr>
      </w:pPr>
    </w:p>
    <w:p w14:paraId="411FC75F" w14:textId="77777777" w:rsidR="000C0689" w:rsidRPr="00F97072" w:rsidRDefault="000C0689" w:rsidP="000C0689">
      <w:pPr>
        <w:pStyle w:val="naisf"/>
        <w:tabs>
          <w:tab w:val="right" w:pos="9000"/>
        </w:tabs>
        <w:spacing w:before="0" w:after="0"/>
        <w:ind w:firstLine="709"/>
        <w:rPr>
          <w:rFonts w:eastAsiaTheme="minorHAnsi"/>
          <w:lang w:eastAsia="en-US"/>
        </w:rPr>
      </w:pPr>
    </w:p>
    <w:p w14:paraId="7B305CDA" w14:textId="77777777" w:rsidR="000C0689" w:rsidRPr="00F97072" w:rsidRDefault="000C0689" w:rsidP="000C0689">
      <w:pPr>
        <w:tabs>
          <w:tab w:val="left" w:pos="6521"/>
          <w:tab w:val="right" w:pos="8820"/>
        </w:tabs>
        <w:ind w:firstLine="709"/>
        <w:rPr>
          <w:rFonts w:ascii="Times New Roman" w:hAnsi="Times New Roman" w:cs="Times New Roman"/>
          <w:sz w:val="24"/>
          <w:szCs w:val="24"/>
          <w:lang w:val="lv-LV"/>
        </w:rPr>
      </w:pPr>
      <w:r w:rsidRPr="00F97072">
        <w:rPr>
          <w:rFonts w:ascii="Times New Roman" w:hAnsi="Times New Roman" w:cs="Times New Roman"/>
          <w:sz w:val="24"/>
          <w:szCs w:val="24"/>
          <w:lang w:val="lv-LV"/>
        </w:rPr>
        <w:t>… ministrs</w:t>
      </w:r>
      <w:r w:rsidRPr="00F97072">
        <w:rPr>
          <w:rFonts w:ascii="Times New Roman" w:hAnsi="Times New Roman" w:cs="Times New Roman"/>
          <w:sz w:val="24"/>
          <w:szCs w:val="24"/>
          <w:lang w:val="lv-LV"/>
        </w:rPr>
        <w:tab/>
        <w:t>…</w:t>
      </w:r>
    </w:p>
    <w:p w14:paraId="7D2FBEEE"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v-LV"/>
        </w:rPr>
      </w:pPr>
    </w:p>
    <w:p w14:paraId="7D2FBEEF"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v-LV"/>
        </w:rPr>
      </w:pPr>
    </w:p>
    <w:p w14:paraId="7D2FBEF0"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v-LV"/>
        </w:rPr>
        <w:sectPr w:rsidR="004602C5" w:rsidRPr="009E511A">
          <w:pgSz w:w="12240" w:h="15840"/>
          <w:pgMar w:top="1440" w:right="1440" w:bottom="1440" w:left="1440" w:header="708" w:footer="708" w:gutter="0"/>
          <w:cols w:space="708"/>
          <w:docGrid w:linePitch="360"/>
        </w:sectPr>
      </w:pPr>
    </w:p>
    <w:p w14:paraId="7D2FBEF1"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v-LV"/>
        </w:rPr>
      </w:pPr>
    </w:p>
    <w:p w14:paraId="7D2FBEF2" w14:textId="63D5AF59" w:rsidR="004602C5" w:rsidRPr="00F97072" w:rsidRDefault="004602C5" w:rsidP="00F97072">
      <w:pPr>
        <w:pStyle w:val="ListParagraph"/>
        <w:numPr>
          <w:ilvl w:val="0"/>
          <w:numId w:val="49"/>
        </w:numPr>
        <w:shd w:val="clear" w:color="auto" w:fill="FFFFFF"/>
        <w:jc w:val="right"/>
        <w:rPr>
          <w:rFonts w:ascii="Times New Roman" w:hAnsi="Times New Roman" w:cs="Times New Roman"/>
          <w:sz w:val="24"/>
          <w:szCs w:val="24"/>
          <w:shd w:val="clear" w:color="auto" w:fill="FFFFFF"/>
          <w:lang w:val="la-Latn"/>
        </w:rPr>
      </w:pPr>
      <w:r w:rsidRPr="00F97072">
        <w:rPr>
          <w:rFonts w:ascii="Times New Roman" w:hAnsi="Times New Roman" w:cs="Times New Roman"/>
          <w:sz w:val="24"/>
          <w:szCs w:val="24"/>
          <w:shd w:val="clear" w:color="auto" w:fill="FFFFFF"/>
          <w:lang w:val="la-Latn"/>
        </w:rPr>
        <w:t>pielikums</w:t>
      </w:r>
    </w:p>
    <w:p w14:paraId="617577F0" w14:textId="77777777" w:rsidR="000C0689" w:rsidRPr="00F97072" w:rsidRDefault="000C0689" w:rsidP="00F97072">
      <w:pPr>
        <w:ind w:left="360"/>
        <w:jc w:val="right"/>
        <w:rPr>
          <w:rFonts w:ascii="Times New Roman" w:hAnsi="Times New Roman" w:cs="Times New Roman"/>
          <w:sz w:val="24"/>
          <w:szCs w:val="24"/>
          <w:shd w:val="clear" w:color="auto" w:fill="FFFFFF"/>
          <w:lang w:val="la-Latn"/>
        </w:rPr>
      </w:pPr>
      <w:r w:rsidRPr="00F97072">
        <w:rPr>
          <w:rFonts w:ascii="Times New Roman" w:hAnsi="Times New Roman" w:cs="Times New Roman"/>
          <w:sz w:val="24"/>
          <w:szCs w:val="24"/>
          <w:shd w:val="clear" w:color="auto" w:fill="FFFFFF"/>
          <w:lang w:val="la-Latn"/>
        </w:rPr>
        <w:t>Ministru kabineta</w:t>
      </w:r>
    </w:p>
    <w:p w14:paraId="72871551" w14:textId="10AEF3A5" w:rsidR="000C0689" w:rsidRPr="00F97072" w:rsidRDefault="000C0689" w:rsidP="00F97072">
      <w:pPr>
        <w:ind w:left="360"/>
        <w:jc w:val="right"/>
        <w:rPr>
          <w:rFonts w:ascii="Times New Roman" w:hAnsi="Times New Roman" w:cs="Times New Roman"/>
          <w:sz w:val="24"/>
          <w:szCs w:val="24"/>
          <w:shd w:val="clear" w:color="auto" w:fill="FFFFFF"/>
          <w:lang w:val="lv-LV"/>
        </w:rPr>
      </w:pPr>
      <w:r w:rsidRPr="00F97072">
        <w:rPr>
          <w:rFonts w:ascii="Times New Roman" w:hAnsi="Times New Roman" w:cs="Times New Roman"/>
          <w:sz w:val="24"/>
          <w:szCs w:val="24"/>
          <w:shd w:val="clear" w:color="auto" w:fill="FFFFFF"/>
          <w:lang w:val="la-Latn"/>
        </w:rPr>
        <w:t>20</w:t>
      </w:r>
      <w:r>
        <w:rPr>
          <w:rFonts w:ascii="Times New Roman" w:hAnsi="Times New Roman" w:cs="Times New Roman"/>
          <w:sz w:val="24"/>
          <w:szCs w:val="24"/>
          <w:shd w:val="clear" w:color="auto" w:fill="FFFFFF"/>
          <w:lang w:val="lv-LV"/>
        </w:rPr>
        <w:t>__</w:t>
      </w:r>
      <w:r w:rsidRPr="00F97072">
        <w:rPr>
          <w:rFonts w:ascii="Times New Roman" w:hAnsi="Times New Roman" w:cs="Times New Roman"/>
          <w:sz w:val="24"/>
          <w:szCs w:val="24"/>
          <w:shd w:val="clear" w:color="auto" w:fill="FFFFFF"/>
          <w:lang w:val="la-Latn"/>
        </w:rPr>
        <w:t>. gada      .</w:t>
      </w:r>
      <w:r>
        <w:rPr>
          <w:rFonts w:ascii="Times New Roman" w:hAnsi="Times New Roman" w:cs="Times New Roman"/>
          <w:sz w:val="24"/>
          <w:szCs w:val="24"/>
          <w:shd w:val="clear" w:color="auto" w:fill="FFFFFF"/>
          <w:lang w:val="lv-LV"/>
        </w:rPr>
        <w:t>______</w:t>
      </w:r>
    </w:p>
    <w:p w14:paraId="6DA01FC6" w14:textId="013516FC" w:rsidR="000C0689" w:rsidRPr="00F97072" w:rsidRDefault="000C0689" w:rsidP="00F97072">
      <w:pPr>
        <w:ind w:left="360"/>
        <w:jc w:val="right"/>
        <w:rPr>
          <w:rFonts w:ascii="Times New Roman" w:hAnsi="Times New Roman" w:cs="Times New Roman"/>
          <w:sz w:val="24"/>
          <w:szCs w:val="24"/>
          <w:shd w:val="clear" w:color="auto" w:fill="FFFFFF"/>
          <w:lang w:val="la-Latn"/>
        </w:rPr>
      </w:pPr>
      <w:r w:rsidRPr="00F97072">
        <w:rPr>
          <w:rFonts w:ascii="Times New Roman" w:hAnsi="Times New Roman" w:cs="Times New Roman"/>
          <w:sz w:val="24"/>
          <w:szCs w:val="24"/>
          <w:shd w:val="clear" w:color="auto" w:fill="FFFFFF"/>
          <w:lang w:val="la-Latn"/>
        </w:rPr>
        <w:t>noteikumiem Nr.     </w:t>
      </w:r>
    </w:p>
    <w:p w14:paraId="7D2FBEF3" w14:textId="77777777" w:rsidR="004602C5" w:rsidRPr="00F97072" w:rsidRDefault="004602C5" w:rsidP="004602C5">
      <w:pPr>
        <w:shd w:val="clear" w:color="auto" w:fill="FFFFFF"/>
        <w:jc w:val="both"/>
        <w:rPr>
          <w:rFonts w:ascii="Times New Roman" w:hAnsi="Times New Roman" w:cs="Times New Roman"/>
          <w:sz w:val="14"/>
          <w:szCs w:val="24"/>
          <w:shd w:val="clear" w:color="auto" w:fill="FFFFFF"/>
          <w:lang w:val="la-Latn"/>
        </w:rPr>
      </w:pPr>
    </w:p>
    <w:p w14:paraId="7D2FBEF4" w14:textId="77777777" w:rsidR="004602C5" w:rsidRPr="009E511A" w:rsidRDefault="004602C5" w:rsidP="004602C5">
      <w:pPr>
        <w:shd w:val="clear" w:color="auto" w:fill="FFFFFF"/>
        <w:jc w:val="center"/>
        <w:rPr>
          <w:rFonts w:ascii="Times New Roman" w:hAnsi="Times New Roman" w:cs="Times New Roman"/>
          <w:b/>
          <w:sz w:val="24"/>
          <w:szCs w:val="24"/>
          <w:lang w:val="sv-SE"/>
        </w:rPr>
      </w:pPr>
      <w:r w:rsidRPr="009E511A">
        <w:rPr>
          <w:rFonts w:ascii="Times New Roman" w:hAnsi="Times New Roman" w:cs="Times New Roman"/>
          <w:b/>
          <w:sz w:val="24"/>
          <w:szCs w:val="24"/>
          <w:lang w:val="sv-SE"/>
        </w:rPr>
        <w:t xml:space="preserve">Dabas parka </w:t>
      </w:r>
      <w:r w:rsidRPr="009E511A">
        <w:rPr>
          <w:rFonts w:ascii="Times New Roman" w:hAnsi="Times New Roman" w:cs="Times New Roman"/>
          <w:b/>
          <w:sz w:val="24"/>
          <w:szCs w:val="24"/>
          <w:lang w:val="la-Latn"/>
        </w:rPr>
        <w:t xml:space="preserve">“Numernes valnis” </w:t>
      </w:r>
      <w:r w:rsidRPr="009E511A">
        <w:rPr>
          <w:rFonts w:ascii="Times New Roman" w:hAnsi="Times New Roman" w:cs="Times New Roman"/>
          <w:b/>
          <w:sz w:val="24"/>
          <w:szCs w:val="24"/>
          <w:lang w:val="sv-SE"/>
        </w:rPr>
        <w:t>funkcionālo zonu shēma</w:t>
      </w:r>
    </w:p>
    <w:p w14:paraId="7D2FBEF5" w14:textId="77777777" w:rsidR="004602C5" w:rsidRPr="00F97072" w:rsidRDefault="004602C5" w:rsidP="004602C5">
      <w:pPr>
        <w:shd w:val="clear" w:color="auto" w:fill="FFFFFF"/>
        <w:jc w:val="both"/>
        <w:rPr>
          <w:rFonts w:ascii="Times New Roman" w:hAnsi="Times New Roman" w:cs="Times New Roman"/>
          <w:sz w:val="14"/>
          <w:szCs w:val="24"/>
          <w:shd w:val="clear" w:color="auto" w:fill="FFFFFF"/>
          <w:lang w:val="la-Latn"/>
        </w:rPr>
      </w:pPr>
    </w:p>
    <w:p w14:paraId="7D2FBEF6"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EF7" w14:textId="77777777" w:rsidR="004602C5" w:rsidRPr="009E511A" w:rsidRDefault="00A027C5" w:rsidP="003C6D2F">
      <w:pPr>
        <w:shd w:val="clear" w:color="auto" w:fill="FFFFFF"/>
        <w:ind w:left="-709"/>
        <w:jc w:val="both"/>
        <w:rPr>
          <w:rFonts w:ascii="Times New Roman" w:hAnsi="Times New Roman" w:cs="Times New Roman"/>
          <w:sz w:val="24"/>
          <w:szCs w:val="24"/>
          <w:shd w:val="clear" w:color="auto" w:fill="FFFFFF"/>
          <w:lang w:val="la-Latn"/>
        </w:rPr>
      </w:pPr>
      <w:r w:rsidRPr="009E511A">
        <w:rPr>
          <w:rFonts w:ascii="Times New Roman" w:hAnsi="Times New Roman" w:cs="Times New Roman"/>
          <w:noProof/>
          <w:sz w:val="24"/>
          <w:szCs w:val="24"/>
          <w:shd w:val="clear" w:color="auto" w:fill="FFFFFF"/>
          <w:lang w:val="lv-LV" w:eastAsia="lv-LV"/>
        </w:rPr>
        <w:drawing>
          <wp:inline distT="0" distB="0" distL="0" distR="0" wp14:anchorId="7D2FC21C" wp14:editId="32009EC9">
            <wp:extent cx="8936512" cy="3930368"/>
            <wp:effectExtent l="0" t="0" r="0" b="0"/>
            <wp:docPr id="60" name="Picture 60" descr="C:\Users\12380793\Downloads\1PielikumsFunkcionālaisZonejumsIndividualaj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380793\Downloads\1PielikumsFunkcionālaisZonejumsIndividualajiem.jpg"/>
                    <pic:cNvPicPr>
                      <a:picLocks noChangeAspect="1" noChangeArrowheads="1"/>
                    </pic:cNvPicPr>
                  </pic:nvPicPr>
                  <pic:blipFill rotWithShape="1">
                    <a:blip r:embed="rId129" cstate="screen">
                      <a:extLst>
                        <a:ext uri="{28A0092B-C50C-407E-A947-70E740481C1C}">
                          <a14:useLocalDpi xmlns:a14="http://schemas.microsoft.com/office/drawing/2010/main"/>
                        </a:ext>
                      </a:extLst>
                    </a:blip>
                    <a:srcRect/>
                    <a:stretch/>
                  </pic:blipFill>
                  <pic:spPr bwMode="auto">
                    <a:xfrm>
                      <a:off x="0" y="0"/>
                      <a:ext cx="8961939" cy="3941551"/>
                    </a:xfrm>
                    <a:prstGeom prst="rect">
                      <a:avLst/>
                    </a:prstGeom>
                    <a:noFill/>
                    <a:ln>
                      <a:noFill/>
                    </a:ln>
                    <a:extLst>
                      <a:ext uri="{53640926-AAD7-44D8-BBD7-CCE9431645EC}">
                        <a14:shadowObscured xmlns:a14="http://schemas.microsoft.com/office/drawing/2010/main"/>
                      </a:ext>
                    </a:extLst>
                  </pic:spPr>
                </pic:pic>
              </a:graphicData>
            </a:graphic>
          </wp:inline>
        </w:drawing>
      </w:r>
    </w:p>
    <w:p w14:paraId="7D2FBEF8"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EF9"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043ADFC2" w14:textId="77777777" w:rsidR="000C0689" w:rsidRPr="00F97072" w:rsidRDefault="000C0689" w:rsidP="000C0689">
      <w:pPr>
        <w:pStyle w:val="Parasts1"/>
        <w:tabs>
          <w:tab w:val="left" w:pos="6663"/>
        </w:tabs>
        <w:ind w:firstLine="709"/>
        <w:jc w:val="both"/>
        <w:rPr>
          <w:szCs w:val="28"/>
        </w:rPr>
      </w:pPr>
      <w:r w:rsidRPr="00F97072">
        <w:rPr>
          <w:szCs w:val="28"/>
        </w:rPr>
        <w:t>… ministrs</w:t>
      </w:r>
      <w:r w:rsidRPr="00F97072">
        <w:rPr>
          <w:szCs w:val="28"/>
        </w:rPr>
        <w:tab/>
        <w:t>…</w:t>
      </w:r>
    </w:p>
    <w:p w14:paraId="7D2FBEFA"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sectPr w:rsidR="004602C5" w:rsidRPr="009E511A" w:rsidSect="00361087">
          <w:pgSz w:w="15840" w:h="12240" w:orient="landscape"/>
          <w:pgMar w:top="1440" w:right="1440" w:bottom="1440" w:left="1440" w:header="709" w:footer="709" w:gutter="0"/>
          <w:cols w:space="708"/>
          <w:docGrid w:linePitch="360"/>
        </w:sectPr>
      </w:pPr>
    </w:p>
    <w:p w14:paraId="7D2FBEFB"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EFC" w14:textId="17B4D11C" w:rsidR="004602C5" w:rsidRPr="00F97072" w:rsidRDefault="004602C5" w:rsidP="00F97072">
      <w:pPr>
        <w:pStyle w:val="ListParagraph"/>
        <w:numPr>
          <w:ilvl w:val="0"/>
          <w:numId w:val="49"/>
        </w:numPr>
        <w:shd w:val="clear" w:color="auto" w:fill="FFFFFF"/>
        <w:jc w:val="right"/>
        <w:rPr>
          <w:rFonts w:ascii="Times New Roman" w:hAnsi="Times New Roman" w:cs="Times New Roman"/>
          <w:sz w:val="24"/>
          <w:szCs w:val="24"/>
          <w:shd w:val="clear" w:color="auto" w:fill="FFFFFF"/>
          <w:lang w:val="la-Latn"/>
        </w:rPr>
      </w:pPr>
      <w:r w:rsidRPr="00F97072">
        <w:rPr>
          <w:rFonts w:ascii="Times New Roman" w:hAnsi="Times New Roman" w:cs="Times New Roman"/>
          <w:sz w:val="24"/>
          <w:szCs w:val="24"/>
          <w:shd w:val="clear" w:color="auto" w:fill="FFFFFF"/>
          <w:lang w:val="la-Latn"/>
        </w:rPr>
        <w:t>pielikums</w:t>
      </w:r>
    </w:p>
    <w:p w14:paraId="20D5900B" w14:textId="77777777" w:rsidR="000C0689" w:rsidRPr="00F97072" w:rsidRDefault="000C0689" w:rsidP="00F97072">
      <w:pPr>
        <w:ind w:left="360"/>
        <w:jc w:val="right"/>
        <w:rPr>
          <w:rFonts w:ascii="Times New Roman" w:hAnsi="Times New Roman" w:cs="Times New Roman"/>
          <w:sz w:val="24"/>
          <w:szCs w:val="24"/>
          <w:shd w:val="clear" w:color="auto" w:fill="FFFFFF"/>
          <w:lang w:val="la-Latn"/>
        </w:rPr>
      </w:pPr>
      <w:r w:rsidRPr="00F97072">
        <w:rPr>
          <w:rFonts w:ascii="Times New Roman" w:hAnsi="Times New Roman" w:cs="Times New Roman"/>
          <w:sz w:val="24"/>
          <w:szCs w:val="24"/>
          <w:shd w:val="clear" w:color="auto" w:fill="FFFFFF"/>
          <w:lang w:val="la-Latn"/>
        </w:rPr>
        <w:t>Ministru kabineta</w:t>
      </w:r>
    </w:p>
    <w:p w14:paraId="3C03A7AD" w14:textId="77777777" w:rsidR="000C0689" w:rsidRPr="00F97072" w:rsidRDefault="000C0689" w:rsidP="00F97072">
      <w:pPr>
        <w:ind w:left="360"/>
        <w:jc w:val="right"/>
        <w:rPr>
          <w:rFonts w:ascii="Times New Roman" w:hAnsi="Times New Roman" w:cs="Times New Roman"/>
          <w:sz w:val="24"/>
          <w:szCs w:val="24"/>
          <w:shd w:val="clear" w:color="auto" w:fill="FFFFFF"/>
          <w:lang w:val="lv-LV"/>
        </w:rPr>
      </w:pPr>
      <w:r w:rsidRPr="00F97072">
        <w:rPr>
          <w:rFonts w:ascii="Times New Roman" w:hAnsi="Times New Roman" w:cs="Times New Roman"/>
          <w:sz w:val="24"/>
          <w:szCs w:val="24"/>
          <w:shd w:val="clear" w:color="auto" w:fill="FFFFFF"/>
          <w:lang w:val="la-Latn"/>
        </w:rPr>
        <w:t>20</w:t>
      </w:r>
      <w:r w:rsidRPr="00F97072">
        <w:rPr>
          <w:rFonts w:ascii="Times New Roman" w:hAnsi="Times New Roman" w:cs="Times New Roman"/>
          <w:sz w:val="24"/>
          <w:szCs w:val="24"/>
          <w:shd w:val="clear" w:color="auto" w:fill="FFFFFF"/>
          <w:lang w:val="lv-LV"/>
        </w:rPr>
        <w:t>__</w:t>
      </w:r>
      <w:r w:rsidRPr="00F97072">
        <w:rPr>
          <w:rFonts w:ascii="Times New Roman" w:hAnsi="Times New Roman" w:cs="Times New Roman"/>
          <w:sz w:val="24"/>
          <w:szCs w:val="24"/>
          <w:shd w:val="clear" w:color="auto" w:fill="FFFFFF"/>
          <w:lang w:val="la-Latn"/>
        </w:rPr>
        <w:t>. gada      .</w:t>
      </w:r>
      <w:r w:rsidRPr="00F97072">
        <w:rPr>
          <w:rFonts w:ascii="Times New Roman" w:hAnsi="Times New Roman" w:cs="Times New Roman"/>
          <w:sz w:val="24"/>
          <w:szCs w:val="24"/>
          <w:shd w:val="clear" w:color="auto" w:fill="FFFFFF"/>
          <w:lang w:val="lv-LV"/>
        </w:rPr>
        <w:t>______</w:t>
      </w:r>
    </w:p>
    <w:p w14:paraId="6F21E6BA" w14:textId="74A7F245" w:rsidR="000C0689" w:rsidRPr="00F97072" w:rsidRDefault="000C0689" w:rsidP="00F97072">
      <w:pPr>
        <w:ind w:left="360"/>
        <w:jc w:val="right"/>
        <w:rPr>
          <w:rFonts w:ascii="Times New Roman" w:hAnsi="Times New Roman" w:cs="Times New Roman"/>
          <w:sz w:val="24"/>
          <w:szCs w:val="24"/>
          <w:shd w:val="clear" w:color="auto" w:fill="FFFFFF"/>
          <w:lang w:val="la-Latn"/>
        </w:rPr>
      </w:pPr>
      <w:r w:rsidRPr="00F97072">
        <w:rPr>
          <w:rFonts w:ascii="Times New Roman" w:hAnsi="Times New Roman" w:cs="Times New Roman"/>
          <w:sz w:val="24"/>
          <w:szCs w:val="24"/>
          <w:shd w:val="clear" w:color="auto" w:fill="FFFFFF"/>
          <w:lang w:val="la-Latn"/>
        </w:rPr>
        <w:t>noteikumiem Nr.     </w:t>
      </w:r>
    </w:p>
    <w:p w14:paraId="7D2FBEFD"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EFE" w14:textId="77777777" w:rsidR="004602C5" w:rsidRPr="009E511A" w:rsidRDefault="004602C5" w:rsidP="004602C5">
      <w:pPr>
        <w:shd w:val="clear" w:color="auto" w:fill="FFFFFF"/>
        <w:jc w:val="center"/>
        <w:rPr>
          <w:rFonts w:ascii="Times New Roman" w:hAnsi="Times New Roman" w:cs="Times New Roman"/>
          <w:b/>
          <w:sz w:val="24"/>
          <w:szCs w:val="24"/>
          <w:lang w:val="la-Latn"/>
        </w:rPr>
      </w:pPr>
      <w:r w:rsidRPr="009E511A">
        <w:rPr>
          <w:rFonts w:ascii="Times New Roman" w:hAnsi="Times New Roman" w:cs="Times New Roman"/>
          <w:b/>
          <w:sz w:val="24"/>
          <w:szCs w:val="24"/>
          <w:lang w:val="la-Latn"/>
        </w:rPr>
        <w:t>Speciālās informatīvās zīmes paraugs, tās lietošanas un izveidošanas kārtība</w:t>
      </w:r>
    </w:p>
    <w:p w14:paraId="7D2FBEFF"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00"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01"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02" w14:textId="77777777" w:rsidR="004602C5" w:rsidRPr="009E511A" w:rsidRDefault="004602C5" w:rsidP="004602C5">
      <w:pPr>
        <w:pStyle w:val="ListParagraph"/>
        <w:numPr>
          <w:ilvl w:val="0"/>
          <w:numId w:val="44"/>
        </w:numPr>
        <w:shd w:val="clear" w:color="auto" w:fill="FFFFFF"/>
        <w:ind w:left="426" w:hanging="426"/>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shd w:val="clear" w:color="auto" w:fill="FFFFFF"/>
          <w:lang w:val="la-Latn"/>
        </w:rPr>
        <w:t>Speciālā informatīvā zīme nacionālā parka apzīmēšanai (turpmāk – zīme) ir zaļš kvadrātveida laukums baltā ietvarā ar stilizētu ozollapas piktogrammu.</w:t>
      </w:r>
    </w:p>
    <w:p w14:paraId="7D2FBF03" w14:textId="77777777" w:rsidR="004602C5" w:rsidRPr="009E511A" w:rsidRDefault="004602C5" w:rsidP="004602C5">
      <w:pPr>
        <w:pStyle w:val="ListParagraph"/>
        <w:shd w:val="clear" w:color="auto" w:fill="FFFFFF"/>
        <w:jc w:val="both"/>
        <w:rPr>
          <w:rFonts w:ascii="Times New Roman" w:hAnsi="Times New Roman" w:cs="Times New Roman"/>
          <w:sz w:val="24"/>
          <w:szCs w:val="24"/>
          <w:shd w:val="clear" w:color="auto" w:fill="FFFFFF"/>
          <w:lang w:val="la-Latn"/>
        </w:rPr>
      </w:pPr>
    </w:p>
    <w:p w14:paraId="7D2FBF04" w14:textId="77777777" w:rsidR="004602C5" w:rsidRPr="009E511A" w:rsidRDefault="004602C5" w:rsidP="004602C5">
      <w:pPr>
        <w:pStyle w:val="ListParagraph"/>
        <w:shd w:val="clear" w:color="auto" w:fill="FFFFFF"/>
        <w:jc w:val="center"/>
        <w:rPr>
          <w:rFonts w:ascii="Times New Roman" w:hAnsi="Times New Roman" w:cs="Times New Roman"/>
          <w:sz w:val="24"/>
          <w:szCs w:val="24"/>
          <w:shd w:val="clear" w:color="auto" w:fill="FFFFFF"/>
          <w:lang w:val="la-Latn"/>
        </w:rPr>
      </w:pPr>
      <w:r w:rsidRPr="009E511A">
        <w:rPr>
          <w:rFonts w:ascii="Times New Roman" w:hAnsi="Times New Roman" w:cs="Times New Roman"/>
          <w:noProof/>
          <w:sz w:val="24"/>
          <w:szCs w:val="24"/>
          <w:shd w:val="clear" w:color="auto" w:fill="FFFFFF"/>
          <w:lang w:val="lv-LV" w:eastAsia="lv-LV"/>
        </w:rPr>
        <w:drawing>
          <wp:inline distT="0" distB="0" distL="0" distR="0" wp14:anchorId="7D2FC21E" wp14:editId="7D2FC21F">
            <wp:extent cx="1455420" cy="14325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cstate="print">
                      <a:extLst>
                        <a:ext uri="{28A0092B-C50C-407E-A947-70E740481C1C}">
                          <a14:useLocalDpi xmlns:a14="http://schemas.microsoft.com/office/drawing/2010/main"/>
                        </a:ext>
                      </a:extLst>
                    </a:blip>
                    <a:srcRect/>
                    <a:stretch>
                      <a:fillRect/>
                    </a:stretch>
                  </pic:blipFill>
                  <pic:spPr bwMode="auto">
                    <a:xfrm>
                      <a:off x="0" y="0"/>
                      <a:ext cx="1455420" cy="1432560"/>
                    </a:xfrm>
                    <a:prstGeom prst="rect">
                      <a:avLst/>
                    </a:prstGeom>
                    <a:noFill/>
                    <a:ln>
                      <a:noFill/>
                    </a:ln>
                  </pic:spPr>
                </pic:pic>
              </a:graphicData>
            </a:graphic>
          </wp:inline>
        </w:drawing>
      </w:r>
    </w:p>
    <w:p w14:paraId="7D2FBF05" w14:textId="77777777" w:rsidR="004602C5" w:rsidRPr="009E511A" w:rsidRDefault="004602C5" w:rsidP="004602C5">
      <w:pPr>
        <w:pStyle w:val="ListParagraph"/>
        <w:shd w:val="clear" w:color="auto" w:fill="FFFFFF"/>
        <w:jc w:val="both"/>
        <w:rPr>
          <w:rFonts w:ascii="Times New Roman" w:hAnsi="Times New Roman" w:cs="Times New Roman"/>
          <w:sz w:val="24"/>
          <w:szCs w:val="24"/>
          <w:shd w:val="clear" w:color="auto" w:fill="FFFFFF"/>
          <w:lang w:val="la-Latn"/>
        </w:rPr>
      </w:pPr>
    </w:p>
    <w:p w14:paraId="7D2FBF06" w14:textId="77777777" w:rsidR="004602C5" w:rsidRPr="009E511A" w:rsidRDefault="004602C5" w:rsidP="004602C5">
      <w:pPr>
        <w:pStyle w:val="ListParagraph"/>
        <w:numPr>
          <w:ilvl w:val="0"/>
          <w:numId w:val="44"/>
        </w:numPr>
        <w:shd w:val="clear" w:color="auto" w:fill="FFFFFF"/>
        <w:ind w:left="426" w:hanging="426"/>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lang w:val="la-Latn"/>
        </w:rPr>
        <w:t>Zīmes krāsas (krāsu prasības norādītas </w:t>
      </w:r>
      <w:r w:rsidRPr="009E511A">
        <w:rPr>
          <w:rFonts w:ascii="Times New Roman" w:hAnsi="Times New Roman" w:cs="Times New Roman"/>
          <w:i/>
          <w:iCs/>
          <w:sz w:val="24"/>
          <w:szCs w:val="24"/>
          <w:lang w:val="la-Latn"/>
        </w:rPr>
        <w:t>PANTONE</w:t>
      </w:r>
      <w:r w:rsidRPr="009E511A">
        <w:rPr>
          <w:rFonts w:ascii="Times New Roman" w:hAnsi="Times New Roman" w:cs="Times New Roman"/>
          <w:sz w:val="24"/>
          <w:szCs w:val="24"/>
          <w:lang w:val="la-Latn"/>
        </w:rPr>
        <w:t>, </w:t>
      </w:r>
      <w:r w:rsidRPr="009E511A">
        <w:rPr>
          <w:rFonts w:ascii="Times New Roman" w:hAnsi="Times New Roman" w:cs="Times New Roman"/>
          <w:i/>
          <w:iCs/>
          <w:sz w:val="24"/>
          <w:szCs w:val="24"/>
          <w:lang w:val="la-Latn"/>
        </w:rPr>
        <w:t>CMYK</w:t>
      </w:r>
      <w:r w:rsidRPr="009E511A">
        <w:rPr>
          <w:rFonts w:ascii="Times New Roman" w:hAnsi="Times New Roman" w:cs="Times New Roman"/>
          <w:sz w:val="24"/>
          <w:szCs w:val="24"/>
          <w:lang w:val="la-Latn"/>
        </w:rPr>
        <w:t> un </w:t>
      </w:r>
      <w:r w:rsidRPr="009E511A">
        <w:rPr>
          <w:rFonts w:ascii="Times New Roman" w:hAnsi="Times New Roman" w:cs="Times New Roman"/>
          <w:i/>
          <w:iCs/>
          <w:sz w:val="24"/>
          <w:szCs w:val="24"/>
          <w:lang w:val="la-Latn"/>
        </w:rPr>
        <w:t>ORACAL</w:t>
      </w:r>
      <w:r w:rsidRPr="009E511A">
        <w:rPr>
          <w:rFonts w:ascii="Times New Roman" w:hAnsi="Times New Roman" w:cs="Times New Roman"/>
          <w:sz w:val="24"/>
          <w:szCs w:val="24"/>
          <w:lang w:val="la-Latn"/>
        </w:rPr>
        <w:t> sistēmās) ir šādas:</w:t>
      </w:r>
    </w:p>
    <w:p w14:paraId="7D2FBF07" w14:textId="77777777" w:rsidR="004602C5" w:rsidRPr="009E511A" w:rsidRDefault="004602C5" w:rsidP="004602C5">
      <w:pPr>
        <w:pStyle w:val="tvhtml"/>
        <w:shd w:val="clear" w:color="auto" w:fill="FFFFFF"/>
        <w:spacing w:before="0" w:beforeAutospacing="0" w:after="0" w:afterAutospacing="0"/>
        <w:ind w:left="851" w:hanging="425"/>
        <w:jc w:val="both"/>
      </w:pPr>
      <w:r w:rsidRPr="009E511A">
        <w:t>2.1. kvadrātveida laukums (ozollapas piktogrammas fons) – gaiši zaļā krāsā (PANTONE 362C vai C70 M0 Y100 K0, vai ORACAL ECONOMY 064 (yellow green));</w:t>
      </w:r>
    </w:p>
    <w:p w14:paraId="7D2FBF08" w14:textId="77777777" w:rsidR="004602C5" w:rsidRPr="009E511A" w:rsidRDefault="004602C5" w:rsidP="004602C5">
      <w:pPr>
        <w:pStyle w:val="tvhtml"/>
        <w:shd w:val="clear" w:color="auto" w:fill="FFFFFF"/>
        <w:spacing w:before="0" w:beforeAutospacing="0" w:after="0" w:afterAutospacing="0"/>
        <w:ind w:left="851" w:hanging="425"/>
        <w:jc w:val="both"/>
      </w:pPr>
      <w:r w:rsidRPr="009E511A">
        <w:t>2.2. ozollapas piktogramma – baltā krāsā;</w:t>
      </w:r>
    </w:p>
    <w:p w14:paraId="7D2FBF09" w14:textId="77777777" w:rsidR="004602C5" w:rsidRPr="009E511A" w:rsidRDefault="004602C5" w:rsidP="004602C5">
      <w:pPr>
        <w:pStyle w:val="tvhtml"/>
        <w:shd w:val="clear" w:color="auto" w:fill="FFFFFF"/>
        <w:spacing w:before="0" w:beforeAutospacing="0" w:after="0" w:afterAutospacing="0"/>
        <w:ind w:left="851" w:hanging="425"/>
        <w:jc w:val="both"/>
      </w:pPr>
      <w:r w:rsidRPr="009E511A">
        <w:t>2.3. ozollapas piktogrammas kontūra un ozollapas dzīslojums – tumši zaļā krāsā (PANTONE 3425C vai C100 M0 Y78 K42, vai ORACAL ECONOMY 060 (dark green));</w:t>
      </w:r>
    </w:p>
    <w:p w14:paraId="7D2FBF0A" w14:textId="77777777" w:rsidR="004602C5" w:rsidRPr="009E511A" w:rsidRDefault="004602C5" w:rsidP="004602C5">
      <w:pPr>
        <w:pStyle w:val="tvhtml"/>
        <w:shd w:val="clear" w:color="auto" w:fill="FFFFFF"/>
        <w:spacing w:before="0" w:beforeAutospacing="0" w:after="0" w:afterAutospacing="0"/>
        <w:ind w:left="851" w:hanging="425"/>
        <w:jc w:val="both"/>
      </w:pPr>
      <w:r w:rsidRPr="009E511A">
        <w:t>2.4. zīmes ietvars – baltā krāsā.</w:t>
      </w:r>
    </w:p>
    <w:p w14:paraId="7D2FBF0B" w14:textId="77777777" w:rsidR="004602C5" w:rsidRPr="009E511A" w:rsidRDefault="004602C5" w:rsidP="004602C5">
      <w:pPr>
        <w:pStyle w:val="ListParagraph"/>
        <w:numPr>
          <w:ilvl w:val="0"/>
          <w:numId w:val="44"/>
        </w:numPr>
        <w:shd w:val="clear" w:color="auto" w:fill="FFFFFF"/>
        <w:ind w:left="426" w:hanging="426"/>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lang w:val="la-Latn"/>
        </w:rPr>
        <w:t>Zīmes lietošanas kārtība:</w:t>
      </w:r>
    </w:p>
    <w:p w14:paraId="7D2FBF0C" w14:textId="77777777" w:rsidR="004602C5" w:rsidRPr="009E511A" w:rsidRDefault="004602C5" w:rsidP="004602C5">
      <w:pPr>
        <w:pStyle w:val="ListParagraph"/>
        <w:numPr>
          <w:ilvl w:val="1"/>
          <w:numId w:val="44"/>
        </w:numPr>
        <w:shd w:val="clear" w:color="auto" w:fill="FFFFFF"/>
        <w:ind w:left="851" w:hanging="425"/>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lang w:val="la-Latn"/>
        </w:rPr>
        <w:t>uzstādot zīmi dabā, izvēlas vienu no šādiem izmēriem:</w:t>
      </w:r>
    </w:p>
    <w:p w14:paraId="7D2FBF0D" w14:textId="77777777" w:rsidR="004602C5" w:rsidRPr="009E511A" w:rsidRDefault="004602C5" w:rsidP="004602C5">
      <w:pPr>
        <w:pStyle w:val="ListParagraph"/>
        <w:numPr>
          <w:ilvl w:val="2"/>
          <w:numId w:val="44"/>
        </w:numPr>
        <w:shd w:val="clear" w:color="auto" w:fill="FFFFFF"/>
        <w:ind w:left="1560" w:hanging="709"/>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rPr>
        <w:t>300 x 300 mm;</w:t>
      </w:r>
    </w:p>
    <w:p w14:paraId="7D2FBF0E" w14:textId="77777777" w:rsidR="004602C5" w:rsidRPr="009E511A" w:rsidRDefault="004602C5" w:rsidP="004602C5">
      <w:pPr>
        <w:pStyle w:val="ListParagraph"/>
        <w:numPr>
          <w:ilvl w:val="2"/>
          <w:numId w:val="44"/>
        </w:numPr>
        <w:shd w:val="clear" w:color="auto" w:fill="FFFFFF"/>
        <w:ind w:left="1560" w:hanging="709"/>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rPr>
        <w:t>150 x 150 mm;</w:t>
      </w:r>
    </w:p>
    <w:p w14:paraId="7D2FBF0F" w14:textId="77777777" w:rsidR="004602C5" w:rsidRPr="009E511A" w:rsidRDefault="004602C5" w:rsidP="004602C5">
      <w:pPr>
        <w:pStyle w:val="ListParagraph"/>
        <w:numPr>
          <w:ilvl w:val="2"/>
          <w:numId w:val="44"/>
        </w:numPr>
        <w:shd w:val="clear" w:color="auto" w:fill="FFFFFF"/>
        <w:ind w:left="1560" w:hanging="709"/>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rPr>
        <w:t>75 x 75 mm;</w:t>
      </w:r>
    </w:p>
    <w:p w14:paraId="7D2FBF10" w14:textId="77777777" w:rsidR="004602C5" w:rsidRPr="009E511A" w:rsidRDefault="004602C5" w:rsidP="004602C5">
      <w:pPr>
        <w:pStyle w:val="ListParagraph"/>
        <w:numPr>
          <w:ilvl w:val="1"/>
          <w:numId w:val="44"/>
        </w:numPr>
        <w:shd w:val="clear" w:color="auto" w:fill="FFFFFF"/>
        <w:ind w:left="851" w:hanging="425"/>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lang w:val="la-Latn"/>
        </w:rPr>
        <w:t>poligrāfiskajos izdevumos zīmes izmēru, saglabājot kvadrāta proporcijas, izvēlas atbilstoši lietotajam mērogam, bet ne mazāku kā 5 x 5 mm;</w:t>
      </w:r>
    </w:p>
    <w:p w14:paraId="7D2FBF11" w14:textId="77777777" w:rsidR="004602C5" w:rsidRPr="009E511A" w:rsidRDefault="004602C5" w:rsidP="004602C5">
      <w:pPr>
        <w:pStyle w:val="ListParagraph"/>
        <w:numPr>
          <w:ilvl w:val="1"/>
          <w:numId w:val="44"/>
        </w:numPr>
        <w:shd w:val="clear" w:color="auto" w:fill="FFFFFF"/>
        <w:ind w:left="851" w:hanging="425"/>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lang w:val="la-Latn"/>
        </w:rPr>
        <w:t>pārējos gadījumos, kas nav minēti šā pielikuma 3.1. un 3.2.apakšpunktā, var lietot dažādu izmēru zīmes, saglabājot kvadrāta proporcijas;</w:t>
      </w:r>
    </w:p>
    <w:p w14:paraId="7D2FBF12" w14:textId="77777777" w:rsidR="004602C5" w:rsidRPr="009E511A" w:rsidRDefault="004602C5" w:rsidP="004602C5">
      <w:pPr>
        <w:pStyle w:val="ListParagraph"/>
        <w:numPr>
          <w:ilvl w:val="1"/>
          <w:numId w:val="44"/>
        </w:numPr>
        <w:shd w:val="clear" w:color="auto" w:fill="FFFFFF"/>
        <w:ind w:left="851" w:hanging="425"/>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lang w:val="la-Latn"/>
        </w:rPr>
        <w:t>zīme nav uzstādāma uz ceļiem (arī sliežu ceļiem)</w:t>
      </w:r>
      <w:r w:rsidR="00E61DA4" w:rsidRPr="009E511A">
        <w:rPr>
          <w:rFonts w:ascii="Times New Roman" w:hAnsi="Times New Roman" w:cs="Times New Roman"/>
          <w:sz w:val="24"/>
          <w:szCs w:val="24"/>
          <w:lang w:val="lv-LV"/>
        </w:rPr>
        <w:t>;</w:t>
      </w:r>
    </w:p>
    <w:p w14:paraId="7D2FBF13" w14:textId="77777777" w:rsidR="004602C5" w:rsidRPr="009E511A" w:rsidRDefault="004602C5" w:rsidP="004602C5">
      <w:pPr>
        <w:pStyle w:val="ListParagraph"/>
        <w:numPr>
          <w:ilvl w:val="1"/>
          <w:numId w:val="44"/>
        </w:numPr>
        <w:shd w:val="clear" w:color="auto" w:fill="FFFFFF"/>
        <w:ind w:left="851" w:hanging="425"/>
        <w:jc w:val="both"/>
        <w:rPr>
          <w:rFonts w:ascii="Times New Roman" w:hAnsi="Times New Roman" w:cs="Times New Roman"/>
          <w:sz w:val="24"/>
          <w:szCs w:val="24"/>
          <w:shd w:val="clear" w:color="auto" w:fill="FFFFFF"/>
          <w:lang w:val="la-Latn"/>
        </w:rPr>
      </w:pPr>
      <w:r w:rsidRPr="009E511A">
        <w:rPr>
          <w:rFonts w:ascii="Times New Roman" w:hAnsi="Times New Roman" w:cs="Times New Roman"/>
          <w:sz w:val="24"/>
          <w:szCs w:val="24"/>
          <w:lang w:val="la-Latn"/>
        </w:rPr>
        <w:t>Zīmju izveidošanu (sagatavošanu) un izvietošanu nodrošina Dabas aizsardzības pārvalde sadarbībā ar attiecīgo pašvaldību.</w:t>
      </w:r>
    </w:p>
    <w:p w14:paraId="7D2FBF14"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15"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5548DF09" w14:textId="77777777" w:rsidR="000C0689" w:rsidRPr="0034201F" w:rsidRDefault="000C0689" w:rsidP="000C0689">
      <w:pPr>
        <w:pStyle w:val="Parasts1"/>
        <w:tabs>
          <w:tab w:val="left" w:pos="6663"/>
        </w:tabs>
        <w:ind w:firstLine="709"/>
        <w:jc w:val="both"/>
        <w:rPr>
          <w:szCs w:val="28"/>
        </w:rPr>
      </w:pPr>
      <w:r w:rsidRPr="0034201F">
        <w:rPr>
          <w:szCs w:val="28"/>
        </w:rPr>
        <w:t>… ministrs</w:t>
      </w:r>
      <w:r w:rsidRPr="0034201F">
        <w:rPr>
          <w:szCs w:val="28"/>
        </w:rPr>
        <w:tab/>
        <w:t>…</w:t>
      </w:r>
    </w:p>
    <w:p w14:paraId="7D2FBF17"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18"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19"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sectPr w:rsidR="004602C5" w:rsidRPr="009E511A">
          <w:pgSz w:w="12240" w:h="15840"/>
          <w:pgMar w:top="1440" w:right="1440" w:bottom="1440" w:left="1440" w:header="708" w:footer="708" w:gutter="0"/>
          <w:cols w:space="708"/>
          <w:docGrid w:linePitch="360"/>
        </w:sectPr>
      </w:pPr>
    </w:p>
    <w:p w14:paraId="7D2FBF1A"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1B" w14:textId="0EC6E89B" w:rsidR="004602C5" w:rsidRPr="00F97072" w:rsidRDefault="000C0689" w:rsidP="00F97072">
      <w:pPr>
        <w:shd w:val="clear" w:color="auto" w:fill="FFFFFF"/>
        <w:ind w:left="360"/>
        <w:jc w:val="right"/>
        <w:rPr>
          <w:rFonts w:ascii="Times New Roman" w:hAnsi="Times New Roman" w:cs="Times New Roman"/>
          <w:sz w:val="24"/>
          <w:szCs w:val="24"/>
          <w:shd w:val="clear" w:color="auto" w:fill="FFFFFF"/>
          <w:lang w:val="la-Latn"/>
        </w:rPr>
      </w:pPr>
      <w:r>
        <w:rPr>
          <w:rFonts w:ascii="Times New Roman" w:hAnsi="Times New Roman" w:cs="Times New Roman"/>
          <w:sz w:val="24"/>
          <w:szCs w:val="24"/>
          <w:shd w:val="clear" w:color="auto" w:fill="FFFFFF"/>
          <w:lang w:val="lv-LV"/>
        </w:rPr>
        <w:t>3. </w:t>
      </w:r>
      <w:r w:rsidR="004602C5" w:rsidRPr="00F97072">
        <w:rPr>
          <w:rFonts w:ascii="Times New Roman" w:hAnsi="Times New Roman" w:cs="Times New Roman"/>
          <w:sz w:val="24"/>
          <w:szCs w:val="24"/>
          <w:shd w:val="clear" w:color="auto" w:fill="FFFFFF"/>
          <w:lang w:val="la-Latn"/>
        </w:rPr>
        <w:t>pielikums</w:t>
      </w:r>
    </w:p>
    <w:p w14:paraId="7C01A258" w14:textId="77777777" w:rsidR="000C0689" w:rsidRPr="00F97072" w:rsidRDefault="000C0689" w:rsidP="00F97072">
      <w:pPr>
        <w:ind w:left="360"/>
        <w:jc w:val="right"/>
        <w:rPr>
          <w:rFonts w:ascii="Times New Roman" w:hAnsi="Times New Roman" w:cs="Times New Roman"/>
          <w:sz w:val="24"/>
          <w:szCs w:val="24"/>
          <w:shd w:val="clear" w:color="auto" w:fill="FFFFFF"/>
          <w:lang w:val="la-Latn"/>
        </w:rPr>
      </w:pPr>
      <w:r w:rsidRPr="00F97072">
        <w:rPr>
          <w:rFonts w:ascii="Times New Roman" w:hAnsi="Times New Roman" w:cs="Times New Roman"/>
          <w:sz w:val="24"/>
          <w:szCs w:val="24"/>
          <w:shd w:val="clear" w:color="auto" w:fill="FFFFFF"/>
          <w:lang w:val="la-Latn"/>
        </w:rPr>
        <w:t>Ministru kabineta</w:t>
      </w:r>
    </w:p>
    <w:p w14:paraId="65BDF56A" w14:textId="77777777" w:rsidR="000C0689" w:rsidRPr="00F97072" w:rsidRDefault="000C0689" w:rsidP="00F97072">
      <w:pPr>
        <w:ind w:left="360"/>
        <w:jc w:val="right"/>
        <w:rPr>
          <w:rFonts w:ascii="Times New Roman" w:hAnsi="Times New Roman" w:cs="Times New Roman"/>
          <w:sz w:val="24"/>
          <w:szCs w:val="24"/>
          <w:shd w:val="clear" w:color="auto" w:fill="FFFFFF"/>
          <w:lang w:val="lv-LV"/>
        </w:rPr>
      </w:pPr>
      <w:r w:rsidRPr="00F97072">
        <w:rPr>
          <w:rFonts w:ascii="Times New Roman" w:hAnsi="Times New Roman" w:cs="Times New Roman"/>
          <w:sz w:val="24"/>
          <w:szCs w:val="24"/>
          <w:shd w:val="clear" w:color="auto" w:fill="FFFFFF"/>
          <w:lang w:val="la-Latn"/>
        </w:rPr>
        <w:t>20</w:t>
      </w:r>
      <w:r w:rsidRPr="00F97072">
        <w:rPr>
          <w:rFonts w:ascii="Times New Roman" w:hAnsi="Times New Roman" w:cs="Times New Roman"/>
          <w:sz w:val="24"/>
          <w:szCs w:val="24"/>
          <w:shd w:val="clear" w:color="auto" w:fill="FFFFFF"/>
          <w:lang w:val="lv-LV"/>
        </w:rPr>
        <w:t>__</w:t>
      </w:r>
      <w:r w:rsidRPr="00F97072">
        <w:rPr>
          <w:rFonts w:ascii="Times New Roman" w:hAnsi="Times New Roman" w:cs="Times New Roman"/>
          <w:sz w:val="24"/>
          <w:szCs w:val="24"/>
          <w:shd w:val="clear" w:color="auto" w:fill="FFFFFF"/>
          <w:lang w:val="la-Latn"/>
        </w:rPr>
        <w:t>. gada      .</w:t>
      </w:r>
      <w:r w:rsidRPr="00F97072">
        <w:rPr>
          <w:rFonts w:ascii="Times New Roman" w:hAnsi="Times New Roman" w:cs="Times New Roman"/>
          <w:sz w:val="24"/>
          <w:szCs w:val="24"/>
          <w:shd w:val="clear" w:color="auto" w:fill="FFFFFF"/>
          <w:lang w:val="lv-LV"/>
        </w:rPr>
        <w:t>______</w:t>
      </w:r>
    </w:p>
    <w:p w14:paraId="499B8DB4" w14:textId="00F46816" w:rsidR="000C0689" w:rsidRPr="00F97072" w:rsidRDefault="000C0689" w:rsidP="00F97072">
      <w:pPr>
        <w:ind w:left="360"/>
        <w:jc w:val="right"/>
        <w:rPr>
          <w:rFonts w:ascii="Times New Roman" w:hAnsi="Times New Roman" w:cs="Times New Roman"/>
          <w:sz w:val="24"/>
          <w:szCs w:val="24"/>
          <w:shd w:val="clear" w:color="auto" w:fill="FFFFFF"/>
          <w:lang w:val="la-Latn"/>
        </w:rPr>
      </w:pPr>
      <w:r w:rsidRPr="00F97072">
        <w:rPr>
          <w:rFonts w:ascii="Times New Roman" w:hAnsi="Times New Roman" w:cs="Times New Roman"/>
          <w:sz w:val="24"/>
          <w:szCs w:val="24"/>
          <w:shd w:val="clear" w:color="auto" w:fill="FFFFFF"/>
          <w:lang w:val="la-Latn"/>
        </w:rPr>
        <w:t>noteikumiem Nr.     </w:t>
      </w:r>
    </w:p>
    <w:p w14:paraId="7D2FBF1C"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1D" w14:textId="77777777" w:rsidR="004602C5" w:rsidRPr="009E511A" w:rsidRDefault="004602C5" w:rsidP="004602C5">
      <w:pPr>
        <w:shd w:val="clear" w:color="auto" w:fill="FFFFFF"/>
        <w:jc w:val="center"/>
        <w:rPr>
          <w:rFonts w:ascii="Times New Roman" w:hAnsi="Times New Roman" w:cs="Times New Roman"/>
          <w:b/>
          <w:sz w:val="24"/>
          <w:szCs w:val="24"/>
          <w:lang w:val="la-Latn"/>
        </w:rPr>
      </w:pPr>
      <w:r w:rsidRPr="009E511A">
        <w:rPr>
          <w:rFonts w:ascii="Times New Roman" w:hAnsi="Times New Roman" w:cs="Times New Roman"/>
          <w:b/>
          <w:sz w:val="24"/>
          <w:szCs w:val="24"/>
          <w:lang w:val="lv-LV"/>
        </w:rPr>
        <w:t xml:space="preserve">Eiropas </w:t>
      </w:r>
      <w:r w:rsidRPr="009E511A">
        <w:rPr>
          <w:rFonts w:ascii="Times New Roman" w:hAnsi="Times New Roman" w:cs="Times New Roman"/>
          <w:b/>
          <w:sz w:val="24"/>
          <w:szCs w:val="24"/>
          <w:lang w:val="la-Latn"/>
        </w:rPr>
        <w:t>Savienības</w:t>
      </w:r>
      <w:r w:rsidRPr="009E511A">
        <w:rPr>
          <w:rFonts w:ascii="Times New Roman" w:hAnsi="Times New Roman" w:cs="Times New Roman"/>
          <w:b/>
          <w:sz w:val="24"/>
          <w:szCs w:val="24"/>
          <w:lang w:val="lv-LV"/>
        </w:rPr>
        <w:t xml:space="preserve"> nozīmes aizsarg</w:t>
      </w:r>
      <w:r w:rsidRPr="009E511A">
        <w:rPr>
          <w:rFonts w:ascii="Times New Roman" w:hAnsi="Times New Roman" w:cs="Times New Roman"/>
          <w:b/>
          <w:sz w:val="24"/>
          <w:szCs w:val="24"/>
          <w:lang w:val="la-Latn"/>
        </w:rPr>
        <w:t>ā</w:t>
      </w:r>
      <w:r w:rsidRPr="009E511A">
        <w:rPr>
          <w:rFonts w:ascii="Times New Roman" w:hAnsi="Times New Roman" w:cs="Times New Roman"/>
          <w:b/>
          <w:sz w:val="24"/>
          <w:szCs w:val="24"/>
          <w:lang w:val="lv-LV"/>
        </w:rPr>
        <w:t xml:space="preserve">jamā biotopa </w:t>
      </w:r>
      <w:r w:rsidRPr="009E511A">
        <w:rPr>
          <w:rFonts w:ascii="Times New Roman" w:hAnsi="Times New Roman" w:cs="Times New Roman"/>
          <w:b/>
          <w:iCs/>
          <w:sz w:val="24"/>
          <w:szCs w:val="24"/>
          <w:lang w:val="lv-LV"/>
        </w:rPr>
        <w:t>9060</w:t>
      </w:r>
      <w:r w:rsidRPr="009E511A">
        <w:rPr>
          <w:rFonts w:ascii="Times New Roman" w:hAnsi="Times New Roman" w:cs="Times New Roman"/>
          <w:b/>
          <w:i/>
          <w:sz w:val="24"/>
          <w:szCs w:val="24"/>
          <w:lang w:val="lv-LV"/>
        </w:rPr>
        <w:t xml:space="preserve"> </w:t>
      </w:r>
      <w:r w:rsidRPr="009E511A">
        <w:rPr>
          <w:rFonts w:ascii="Times New Roman" w:hAnsi="Times New Roman" w:cs="Times New Roman"/>
          <w:b/>
          <w:i/>
          <w:sz w:val="24"/>
          <w:szCs w:val="24"/>
          <w:lang w:val="la-Latn"/>
        </w:rPr>
        <w:t>Skujkoku meži uz osveida reljefa formām</w:t>
      </w:r>
      <w:r w:rsidRPr="009E511A">
        <w:rPr>
          <w:rFonts w:ascii="Times New Roman" w:hAnsi="Times New Roman" w:cs="Times New Roman"/>
          <w:b/>
          <w:sz w:val="24"/>
          <w:szCs w:val="24"/>
          <w:lang w:val="la-Latn"/>
        </w:rPr>
        <w:t xml:space="preserve"> </w:t>
      </w:r>
      <w:r w:rsidRPr="009E511A">
        <w:rPr>
          <w:rFonts w:ascii="Times New Roman" w:hAnsi="Times New Roman" w:cs="Times New Roman"/>
          <w:b/>
          <w:sz w:val="24"/>
          <w:szCs w:val="24"/>
          <w:lang w:val="lv-LV"/>
        </w:rPr>
        <w:t>kvalitātes uzlabošana</w:t>
      </w:r>
      <w:r w:rsidRPr="009E511A">
        <w:rPr>
          <w:rFonts w:ascii="Times New Roman" w:hAnsi="Times New Roman" w:cs="Times New Roman"/>
          <w:b/>
          <w:sz w:val="24"/>
          <w:szCs w:val="24"/>
          <w:lang w:val="la-Latn"/>
        </w:rPr>
        <w:t>i paredzēto ciršu teritorijas</w:t>
      </w:r>
    </w:p>
    <w:p w14:paraId="7D2FBF1E"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1F" w14:textId="77777777" w:rsidR="004602C5" w:rsidRPr="009E511A" w:rsidRDefault="5923CB24" w:rsidP="003C6D2F">
      <w:pPr>
        <w:shd w:val="clear" w:color="auto" w:fill="FFFFFF"/>
        <w:ind w:left="-993"/>
        <w:jc w:val="center"/>
        <w:rPr>
          <w:rFonts w:ascii="Times New Roman" w:hAnsi="Times New Roman" w:cs="Times New Roman"/>
          <w:sz w:val="24"/>
          <w:szCs w:val="24"/>
          <w:shd w:val="clear" w:color="auto" w:fill="FFFFFF"/>
          <w:lang w:val="la-Latn"/>
        </w:rPr>
      </w:pPr>
      <w:r>
        <w:rPr>
          <w:noProof/>
          <w:lang w:val="lv-LV" w:eastAsia="lv-LV"/>
        </w:rPr>
        <w:drawing>
          <wp:inline distT="0" distB="0" distL="0" distR="0" wp14:anchorId="7D2FC220" wp14:editId="609DF3C5">
            <wp:extent cx="6501599" cy="4599538"/>
            <wp:effectExtent l="0" t="0" r="0" b="0"/>
            <wp:docPr id="1441194334" name="Picture 49" descr="C:\Users\12380793\Downloads\B.3.1. pasakumsIndividualajiemNoteikum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pic:nvPicPr>
                  <pic:blipFill>
                    <a:blip r:embed="rId131" cstate="screen">
                      <a:extLst>
                        <a:ext uri="{28A0092B-C50C-407E-A947-70E740481C1C}">
                          <a14:useLocalDpi xmlns:a14="http://schemas.microsoft.com/office/drawing/2010/main"/>
                        </a:ext>
                      </a:extLst>
                    </a:blip>
                    <a:stretch>
                      <a:fillRect/>
                    </a:stretch>
                  </pic:blipFill>
                  <pic:spPr>
                    <a:xfrm>
                      <a:off x="0" y="0"/>
                      <a:ext cx="6501599" cy="4599538"/>
                    </a:xfrm>
                    <a:prstGeom prst="rect">
                      <a:avLst/>
                    </a:prstGeom>
                  </pic:spPr>
                </pic:pic>
              </a:graphicData>
            </a:graphic>
          </wp:inline>
        </w:drawing>
      </w:r>
    </w:p>
    <w:p w14:paraId="7D2FBF20"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21" w14:textId="77777777" w:rsidR="004602C5" w:rsidRPr="009E511A" w:rsidRDefault="004602C5" w:rsidP="004602C5">
      <w:pPr>
        <w:shd w:val="clear" w:color="auto" w:fill="FFFFFF"/>
        <w:jc w:val="right"/>
        <w:rPr>
          <w:rFonts w:ascii="Times New Roman" w:hAnsi="Times New Roman" w:cs="Times New Roman"/>
          <w:sz w:val="24"/>
          <w:szCs w:val="24"/>
          <w:shd w:val="clear" w:color="auto" w:fill="FFFFFF"/>
          <w:lang w:val="la-Latn"/>
        </w:rPr>
      </w:pPr>
    </w:p>
    <w:p w14:paraId="7D2FBF22" w14:textId="77777777" w:rsidR="004602C5" w:rsidRPr="009E511A" w:rsidRDefault="004602C5" w:rsidP="004602C5">
      <w:pPr>
        <w:shd w:val="clear" w:color="auto" w:fill="FFFFFF"/>
        <w:jc w:val="right"/>
        <w:rPr>
          <w:rFonts w:ascii="Times New Roman" w:hAnsi="Times New Roman" w:cs="Times New Roman"/>
          <w:sz w:val="24"/>
          <w:szCs w:val="24"/>
          <w:shd w:val="clear" w:color="auto" w:fill="FFFFFF"/>
          <w:lang w:val="la-Latn"/>
        </w:rPr>
      </w:pPr>
    </w:p>
    <w:p w14:paraId="7D2FBF23" w14:textId="77777777" w:rsidR="004602C5" w:rsidRPr="009E511A" w:rsidRDefault="004602C5" w:rsidP="004602C5">
      <w:pPr>
        <w:shd w:val="clear" w:color="auto" w:fill="FFFFFF"/>
        <w:jc w:val="right"/>
        <w:rPr>
          <w:rFonts w:ascii="Times New Roman" w:hAnsi="Times New Roman" w:cs="Times New Roman"/>
          <w:sz w:val="24"/>
          <w:szCs w:val="24"/>
          <w:shd w:val="clear" w:color="auto" w:fill="FFFFFF"/>
          <w:lang w:val="la-Latn"/>
        </w:rPr>
      </w:pPr>
    </w:p>
    <w:p w14:paraId="363E145D" w14:textId="77777777" w:rsidR="000C0689" w:rsidRPr="0034201F" w:rsidRDefault="000C0689" w:rsidP="000C0689">
      <w:pPr>
        <w:pStyle w:val="Parasts1"/>
        <w:tabs>
          <w:tab w:val="left" w:pos="6663"/>
        </w:tabs>
        <w:ind w:firstLine="709"/>
        <w:jc w:val="both"/>
        <w:rPr>
          <w:szCs w:val="28"/>
        </w:rPr>
      </w:pPr>
      <w:r w:rsidRPr="0034201F">
        <w:rPr>
          <w:szCs w:val="28"/>
        </w:rPr>
        <w:t>… ministrs</w:t>
      </w:r>
      <w:r w:rsidRPr="0034201F">
        <w:rPr>
          <w:szCs w:val="28"/>
        </w:rPr>
        <w:tab/>
        <w:t>…</w:t>
      </w:r>
    </w:p>
    <w:p w14:paraId="7D2FBF24" w14:textId="77777777" w:rsidR="004602C5" w:rsidRPr="009E511A" w:rsidRDefault="004602C5" w:rsidP="00F97072">
      <w:pPr>
        <w:shd w:val="clear" w:color="auto" w:fill="FFFFFF"/>
        <w:jc w:val="center"/>
        <w:rPr>
          <w:rFonts w:ascii="Times New Roman" w:hAnsi="Times New Roman" w:cs="Times New Roman"/>
          <w:sz w:val="24"/>
          <w:szCs w:val="24"/>
          <w:shd w:val="clear" w:color="auto" w:fill="FFFFFF"/>
          <w:lang w:val="la-Latn"/>
        </w:rPr>
      </w:pPr>
    </w:p>
    <w:p w14:paraId="7D2FBF25" w14:textId="77777777" w:rsidR="004602C5" w:rsidRPr="009E511A" w:rsidRDefault="004602C5" w:rsidP="004602C5">
      <w:pPr>
        <w:shd w:val="clear" w:color="auto" w:fill="FFFFFF"/>
        <w:jc w:val="right"/>
        <w:rPr>
          <w:rFonts w:ascii="Times New Roman" w:hAnsi="Times New Roman" w:cs="Times New Roman"/>
          <w:sz w:val="24"/>
          <w:szCs w:val="24"/>
          <w:shd w:val="clear" w:color="auto" w:fill="FFFFFF"/>
          <w:lang w:val="la-Latn"/>
        </w:rPr>
      </w:pPr>
    </w:p>
    <w:p w14:paraId="7D2FBF26" w14:textId="77777777" w:rsidR="004602C5" w:rsidRPr="009E511A" w:rsidRDefault="004602C5" w:rsidP="004602C5">
      <w:pPr>
        <w:shd w:val="clear" w:color="auto" w:fill="FFFFFF"/>
        <w:jc w:val="right"/>
        <w:rPr>
          <w:rFonts w:ascii="Times New Roman" w:hAnsi="Times New Roman" w:cs="Times New Roman"/>
          <w:sz w:val="24"/>
          <w:szCs w:val="24"/>
          <w:shd w:val="clear" w:color="auto" w:fill="FFFFFF"/>
          <w:lang w:val="la-Latn"/>
        </w:rPr>
      </w:pPr>
    </w:p>
    <w:p w14:paraId="7D2FBF27" w14:textId="77777777" w:rsidR="004602C5" w:rsidRPr="009E511A" w:rsidRDefault="004602C5" w:rsidP="004602C5">
      <w:pPr>
        <w:shd w:val="clear" w:color="auto" w:fill="FFFFFF"/>
        <w:jc w:val="right"/>
        <w:rPr>
          <w:rFonts w:ascii="Times New Roman" w:hAnsi="Times New Roman" w:cs="Times New Roman"/>
          <w:sz w:val="24"/>
          <w:szCs w:val="24"/>
          <w:shd w:val="clear" w:color="auto" w:fill="FFFFFF"/>
          <w:lang w:val="la-Latn"/>
        </w:rPr>
      </w:pPr>
    </w:p>
    <w:p w14:paraId="7D2FBF28" w14:textId="77777777" w:rsidR="004602C5" w:rsidRPr="009E511A" w:rsidRDefault="004602C5" w:rsidP="004602C5">
      <w:pPr>
        <w:shd w:val="clear" w:color="auto" w:fill="FFFFFF"/>
        <w:jc w:val="right"/>
        <w:rPr>
          <w:rFonts w:ascii="Times New Roman" w:hAnsi="Times New Roman" w:cs="Times New Roman"/>
          <w:sz w:val="24"/>
          <w:szCs w:val="24"/>
          <w:shd w:val="clear" w:color="auto" w:fill="FFFFFF"/>
          <w:lang w:val="la-Latn"/>
        </w:rPr>
      </w:pPr>
    </w:p>
    <w:p w14:paraId="7D2FBF29" w14:textId="77777777" w:rsidR="004602C5" w:rsidRPr="009E511A" w:rsidRDefault="004602C5" w:rsidP="004602C5">
      <w:pPr>
        <w:shd w:val="clear" w:color="auto" w:fill="FFFFFF"/>
        <w:jc w:val="right"/>
        <w:rPr>
          <w:rFonts w:ascii="Times New Roman" w:hAnsi="Times New Roman" w:cs="Times New Roman"/>
          <w:sz w:val="24"/>
          <w:szCs w:val="24"/>
          <w:shd w:val="clear" w:color="auto" w:fill="FFFFFF"/>
          <w:lang w:val="la-Latn"/>
        </w:rPr>
      </w:pPr>
    </w:p>
    <w:p w14:paraId="7D2FBF2A" w14:textId="77777777" w:rsidR="004602C5" w:rsidRPr="009E511A" w:rsidRDefault="004602C5" w:rsidP="004602C5">
      <w:pPr>
        <w:shd w:val="clear" w:color="auto" w:fill="FFFFFF"/>
        <w:jc w:val="right"/>
        <w:rPr>
          <w:rFonts w:ascii="Times New Roman" w:hAnsi="Times New Roman" w:cs="Times New Roman"/>
          <w:sz w:val="24"/>
          <w:szCs w:val="24"/>
          <w:shd w:val="clear" w:color="auto" w:fill="FFFFFF"/>
          <w:lang w:val="la-Latn"/>
        </w:rPr>
      </w:pPr>
    </w:p>
    <w:p w14:paraId="7D2FBF2B" w14:textId="77777777" w:rsidR="004602C5" w:rsidRPr="009E511A" w:rsidRDefault="004602C5" w:rsidP="004602C5">
      <w:pPr>
        <w:shd w:val="clear" w:color="auto" w:fill="FFFFFF"/>
        <w:jc w:val="right"/>
        <w:rPr>
          <w:rFonts w:ascii="Times New Roman" w:hAnsi="Times New Roman" w:cs="Times New Roman"/>
          <w:sz w:val="24"/>
          <w:szCs w:val="24"/>
          <w:shd w:val="clear" w:color="auto" w:fill="FFFFFF"/>
          <w:lang w:val="la-Latn"/>
        </w:rPr>
      </w:pPr>
    </w:p>
    <w:p w14:paraId="7D2FBF2C" w14:textId="77777777" w:rsidR="004602C5" w:rsidRPr="009E511A" w:rsidRDefault="004602C5" w:rsidP="004602C5">
      <w:pPr>
        <w:shd w:val="clear" w:color="auto" w:fill="FFFFFF"/>
        <w:jc w:val="right"/>
        <w:rPr>
          <w:rFonts w:ascii="Times New Roman" w:hAnsi="Times New Roman" w:cs="Times New Roman"/>
          <w:sz w:val="24"/>
          <w:szCs w:val="24"/>
          <w:shd w:val="clear" w:color="auto" w:fill="FFFFFF"/>
          <w:lang w:val="la-Latn"/>
        </w:rPr>
      </w:pPr>
    </w:p>
    <w:p w14:paraId="7D2FBF2D" w14:textId="77777777" w:rsidR="004602C5" w:rsidRPr="009E511A" w:rsidRDefault="004602C5" w:rsidP="004602C5">
      <w:pPr>
        <w:shd w:val="clear" w:color="auto" w:fill="FFFFFF"/>
        <w:jc w:val="right"/>
        <w:rPr>
          <w:rFonts w:ascii="Times New Roman" w:hAnsi="Times New Roman" w:cs="Times New Roman"/>
          <w:sz w:val="24"/>
          <w:szCs w:val="24"/>
          <w:shd w:val="clear" w:color="auto" w:fill="FFFFFF"/>
          <w:lang w:val="la-Latn"/>
        </w:rPr>
      </w:pPr>
    </w:p>
    <w:p w14:paraId="7D2FBF2E" w14:textId="77777777" w:rsidR="00A027C5" w:rsidRPr="009E511A" w:rsidRDefault="00A027C5" w:rsidP="004602C5">
      <w:pPr>
        <w:shd w:val="clear" w:color="auto" w:fill="FFFFFF"/>
        <w:jc w:val="right"/>
        <w:rPr>
          <w:rFonts w:ascii="Times New Roman" w:hAnsi="Times New Roman" w:cs="Times New Roman"/>
          <w:sz w:val="24"/>
          <w:szCs w:val="24"/>
          <w:shd w:val="clear" w:color="auto" w:fill="FFFFFF"/>
          <w:lang w:val="la-Latn"/>
        </w:rPr>
      </w:pPr>
    </w:p>
    <w:p w14:paraId="7D2FBF2F" w14:textId="77777777" w:rsidR="00A027C5" w:rsidRPr="009E511A" w:rsidRDefault="00A027C5" w:rsidP="004602C5">
      <w:pPr>
        <w:shd w:val="clear" w:color="auto" w:fill="FFFFFF"/>
        <w:jc w:val="right"/>
        <w:rPr>
          <w:rFonts w:ascii="Times New Roman" w:hAnsi="Times New Roman" w:cs="Times New Roman"/>
          <w:sz w:val="24"/>
          <w:szCs w:val="24"/>
          <w:shd w:val="clear" w:color="auto" w:fill="FFFFFF"/>
          <w:lang w:val="la-Latn"/>
        </w:rPr>
      </w:pPr>
    </w:p>
    <w:p w14:paraId="7D2FBF30" w14:textId="77777777" w:rsidR="004602C5" w:rsidRPr="009E511A" w:rsidRDefault="004602C5" w:rsidP="004602C5">
      <w:pPr>
        <w:shd w:val="clear" w:color="auto" w:fill="FFFFFF"/>
        <w:jc w:val="right"/>
        <w:rPr>
          <w:rFonts w:ascii="Times New Roman" w:hAnsi="Times New Roman" w:cs="Times New Roman"/>
          <w:sz w:val="24"/>
          <w:szCs w:val="24"/>
          <w:shd w:val="clear" w:color="auto" w:fill="FFFFFF"/>
          <w:lang w:val="la-Latn"/>
        </w:rPr>
      </w:pPr>
    </w:p>
    <w:p w14:paraId="7D2FBF31" w14:textId="77777777" w:rsidR="003C6D2F" w:rsidRPr="009E511A" w:rsidRDefault="003C6D2F" w:rsidP="004602C5">
      <w:pPr>
        <w:shd w:val="clear" w:color="auto" w:fill="FFFFFF"/>
        <w:jc w:val="right"/>
        <w:rPr>
          <w:rFonts w:ascii="Times New Roman" w:hAnsi="Times New Roman" w:cs="Times New Roman"/>
          <w:sz w:val="24"/>
          <w:szCs w:val="24"/>
          <w:shd w:val="clear" w:color="auto" w:fill="FFFFFF"/>
          <w:lang w:val="la-Latn"/>
        </w:rPr>
      </w:pPr>
    </w:p>
    <w:p w14:paraId="7D2FBF32" w14:textId="7FD63615" w:rsidR="004602C5" w:rsidRPr="00F97072" w:rsidRDefault="000C0689" w:rsidP="00F97072">
      <w:pPr>
        <w:shd w:val="clear" w:color="auto" w:fill="FFFFFF"/>
        <w:ind w:left="360"/>
        <w:jc w:val="right"/>
        <w:rPr>
          <w:rFonts w:ascii="Times New Roman" w:hAnsi="Times New Roman" w:cs="Times New Roman"/>
          <w:sz w:val="24"/>
          <w:szCs w:val="24"/>
          <w:shd w:val="clear" w:color="auto" w:fill="FFFFFF"/>
          <w:lang w:val="la-Latn"/>
        </w:rPr>
      </w:pPr>
      <w:r>
        <w:rPr>
          <w:rFonts w:ascii="Times New Roman" w:hAnsi="Times New Roman" w:cs="Times New Roman"/>
          <w:sz w:val="24"/>
          <w:szCs w:val="24"/>
          <w:shd w:val="clear" w:color="auto" w:fill="FFFFFF"/>
          <w:lang w:val="lv-LV"/>
        </w:rPr>
        <w:t>4. </w:t>
      </w:r>
      <w:r w:rsidR="004602C5" w:rsidRPr="00F97072">
        <w:rPr>
          <w:rFonts w:ascii="Times New Roman" w:hAnsi="Times New Roman" w:cs="Times New Roman"/>
          <w:sz w:val="24"/>
          <w:szCs w:val="24"/>
          <w:shd w:val="clear" w:color="auto" w:fill="FFFFFF"/>
          <w:lang w:val="la-Latn"/>
        </w:rPr>
        <w:t>pielikums</w:t>
      </w:r>
    </w:p>
    <w:p w14:paraId="07908279" w14:textId="77777777" w:rsidR="000C0689" w:rsidRPr="00F97072" w:rsidRDefault="000C0689" w:rsidP="00F97072">
      <w:pPr>
        <w:ind w:left="360"/>
        <w:jc w:val="right"/>
        <w:rPr>
          <w:rFonts w:ascii="Times New Roman" w:hAnsi="Times New Roman" w:cs="Times New Roman"/>
          <w:sz w:val="24"/>
          <w:szCs w:val="24"/>
          <w:shd w:val="clear" w:color="auto" w:fill="FFFFFF"/>
          <w:lang w:val="la-Latn"/>
        </w:rPr>
      </w:pPr>
      <w:r w:rsidRPr="00F97072">
        <w:rPr>
          <w:rFonts w:ascii="Times New Roman" w:hAnsi="Times New Roman" w:cs="Times New Roman"/>
          <w:sz w:val="24"/>
          <w:szCs w:val="24"/>
          <w:shd w:val="clear" w:color="auto" w:fill="FFFFFF"/>
          <w:lang w:val="la-Latn"/>
        </w:rPr>
        <w:t>Ministru kabineta</w:t>
      </w:r>
    </w:p>
    <w:p w14:paraId="4DEA1EDE" w14:textId="77777777" w:rsidR="000C0689" w:rsidRPr="00F97072" w:rsidRDefault="000C0689" w:rsidP="00F97072">
      <w:pPr>
        <w:ind w:left="360"/>
        <w:jc w:val="right"/>
        <w:rPr>
          <w:rFonts w:ascii="Times New Roman" w:hAnsi="Times New Roman" w:cs="Times New Roman"/>
          <w:sz w:val="24"/>
          <w:szCs w:val="24"/>
          <w:shd w:val="clear" w:color="auto" w:fill="FFFFFF"/>
          <w:lang w:val="lv-LV"/>
        </w:rPr>
      </w:pPr>
      <w:r w:rsidRPr="00F97072">
        <w:rPr>
          <w:rFonts w:ascii="Times New Roman" w:hAnsi="Times New Roman" w:cs="Times New Roman"/>
          <w:sz w:val="24"/>
          <w:szCs w:val="24"/>
          <w:shd w:val="clear" w:color="auto" w:fill="FFFFFF"/>
          <w:lang w:val="la-Latn"/>
        </w:rPr>
        <w:t>20</w:t>
      </w:r>
      <w:r w:rsidRPr="00F97072">
        <w:rPr>
          <w:rFonts w:ascii="Times New Roman" w:hAnsi="Times New Roman" w:cs="Times New Roman"/>
          <w:sz w:val="24"/>
          <w:szCs w:val="24"/>
          <w:shd w:val="clear" w:color="auto" w:fill="FFFFFF"/>
          <w:lang w:val="lv-LV"/>
        </w:rPr>
        <w:t>__</w:t>
      </w:r>
      <w:r w:rsidRPr="00F97072">
        <w:rPr>
          <w:rFonts w:ascii="Times New Roman" w:hAnsi="Times New Roman" w:cs="Times New Roman"/>
          <w:sz w:val="24"/>
          <w:szCs w:val="24"/>
          <w:shd w:val="clear" w:color="auto" w:fill="FFFFFF"/>
          <w:lang w:val="la-Latn"/>
        </w:rPr>
        <w:t>. gada      .</w:t>
      </w:r>
      <w:r w:rsidRPr="00F97072">
        <w:rPr>
          <w:rFonts w:ascii="Times New Roman" w:hAnsi="Times New Roman" w:cs="Times New Roman"/>
          <w:sz w:val="24"/>
          <w:szCs w:val="24"/>
          <w:shd w:val="clear" w:color="auto" w:fill="FFFFFF"/>
          <w:lang w:val="lv-LV"/>
        </w:rPr>
        <w:t>______</w:t>
      </w:r>
    </w:p>
    <w:p w14:paraId="3662F5E9" w14:textId="32D75B8C" w:rsidR="000C0689" w:rsidRPr="00F97072" w:rsidRDefault="000C0689" w:rsidP="00F97072">
      <w:pPr>
        <w:ind w:left="360"/>
        <w:jc w:val="right"/>
        <w:rPr>
          <w:rFonts w:ascii="Times New Roman" w:hAnsi="Times New Roman" w:cs="Times New Roman"/>
          <w:sz w:val="24"/>
          <w:szCs w:val="24"/>
          <w:shd w:val="clear" w:color="auto" w:fill="FFFFFF"/>
          <w:lang w:val="la-Latn"/>
        </w:rPr>
      </w:pPr>
      <w:r w:rsidRPr="00F97072">
        <w:rPr>
          <w:rFonts w:ascii="Times New Roman" w:hAnsi="Times New Roman" w:cs="Times New Roman"/>
          <w:sz w:val="24"/>
          <w:szCs w:val="24"/>
          <w:shd w:val="clear" w:color="auto" w:fill="FFFFFF"/>
          <w:lang w:val="la-Latn"/>
        </w:rPr>
        <w:t>noteikumiem Nr.     </w:t>
      </w:r>
    </w:p>
    <w:p w14:paraId="7D2FBF33"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34" w14:textId="77777777" w:rsidR="004602C5" w:rsidRPr="009E511A" w:rsidRDefault="004602C5" w:rsidP="004602C5">
      <w:pPr>
        <w:shd w:val="clear" w:color="auto" w:fill="FFFFFF"/>
        <w:jc w:val="center"/>
        <w:rPr>
          <w:rFonts w:ascii="Times New Roman" w:hAnsi="Times New Roman" w:cs="Times New Roman"/>
          <w:b/>
          <w:sz w:val="24"/>
          <w:szCs w:val="24"/>
          <w:shd w:val="clear" w:color="auto" w:fill="FFFFFF"/>
          <w:lang w:val="la-Latn"/>
        </w:rPr>
      </w:pPr>
      <w:r w:rsidRPr="009E511A">
        <w:rPr>
          <w:rFonts w:ascii="Times New Roman" w:hAnsi="Times New Roman" w:cs="Times New Roman"/>
          <w:b/>
          <w:sz w:val="24"/>
          <w:szCs w:val="24"/>
          <w:shd w:val="clear" w:color="auto" w:fill="FFFFFF"/>
          <w:lang w:val="la-Latn"/>
        </w:rPr>
        <w:t xml:space="preserve">Teritorijas, kurās īstenojama </w:t>
      </w:r>
      <w:r w:rsidRPr="009E511A">
        <w:rPr>
          <w:rFonts w:ascii="Times New Roman" w:hAnsi="Times New Roman" w:cs="Times New Roman"/>
          <w:b/>
          <w:sz w:val="24"/>
          <w:szCs w:val="24"/>
          <w:lang w:val="lv-LV"/>
        </w:rPr>
        <w:t xml:space="preserve">Eiropas </w:t>
      </w:r>
      <w:r w:rsidRPr="009E511A">
        <w:rPr>
          <w:rFonts w:ascii="Times New Roman" w:hAnsi="Times New Roman" w:cs="Times New Roman"/>
          <w:b/>
          <w:sz w:val="24"/>
          <w:szCs w:val="24"/>
          <w:lang w:val="la-Latn"/>
        </w:rPr>
        <w:t>Savienības</w:t>
      </w:r>
      <w:r w:rsidRPr="009E511A">
        <w:rPr>
          <w:rFonts w:ascii="Times New Roman" w:hAnsi="Times New Roman" w:cs="Times New Roman"/>
          <w:b/>
          <w:sz w:val="24"/>
          <w:szCs w:val="24"/>
          <w:lang w:val="lv-LV"/>
        </w:rPr>
        <w:t xml:space="preserve"> nozīmes aizsarg</w:t>
      </w:r>
      <w:r w:rsidRPr="009E511A">
        <w:rPr>
          <w:rFonts w:ascii="Times New Roman" w:hAnsi="Times New Roman" w:cs="Times New Roman"/>
          <w:b/>
          <w:sz w:val="24"/>
          <w:szCs w:val="24"/>
          <w:lang w:val="la-Latn"/>
        </w:rPr>
        <w:t>ā</w:t>
      </w:r>
      <w:r w:rsidRPr="009E511A">
        <w:rPr>
          <w:rFonts w:ascii="Times New Roman" w:hAnsi="Times New Roman" w:cs="Times New Roman"/>
          <w:b/>
          <w:sz w:val="24"/>
          <w:szCs w:val="24"/>
          <w:lang w:val="lv-LV"/>
        </w:rPr>
        <w:t>jamā biotopa</w:t>
      </w:r>
      <w:r w:rsidRPr="009E511A">
        <w:rPr>
          <w:rFonts w:ascii="Times New Roman" w:hAnsi="Times New Roman" w:cs="Times New Roman"/>
          <w:b/>
          <w:sz w:val="24"/>
          <w:szCs w:val="24"/>
          <w:shd w:val="clear" w:color="auto" w:fill="FFFFFF"/>
          <w:lang w:val="la-Latn"/>
        </w:rPr>
        <w:t xml:space="preserve"> </w:t>
      </w:r>
      <w:r w:rsidRPr="009E511A">
        <w:rPr>
          <w:rFonts w:ascii="Times New Roman" w:hAnsi="Times New Roman" w:cs="Times New Roman"/>
          <w:b/>
          <w:iCs/>
          <w:sz w:val="24"/>
          <w:szCs w:val="24"/>
          <w:lang w:val="lv-LV"/>
        </w:rPr>
        <w:t>9060</w:t>
      </w:r>
      <w:r w:rsidRPr="009E511A">
        <w:rPr>
          <w:rFonts w:ascii="Times New Roman" w:hAnsi="Times New Roman" w:cs="Times New Roman"/>
          <w:b/>
          <w:i/>
          <w:sz w:val="24"/>
          <w:szCs w:val="24"/>
          <w:lang w:val="lv-LV"/>
        </w:rPr>
        <w:t xml:space="preserve"> </w:t>
      </w:r>
      <w:r w:rsidRPr="009E511A">
        <w:rPr>
          <w:rFonts w:ascii="Times New Roman" w:hAnsi="Times New Roman" w:cs="Times New Roman"/>
          <w:b/>
          <w:i/>
          <w:sz w:val="24"/>
          <w:szCs w:val="24"/>
          <w:lang w:val="la-Latn"/>
        </w:rPr>
        <w:t>Skujkoku meži uz osveida reljefa formām</w:t>
      </w:r>
      <w:r w:rsidRPr="009E511A">
        <w:rPr>
          <w:rFonts w:ascii="Times New Roman" w:hAnsi="Times New Roman" w:cs="Times New Roman"/>
          <w:b/>
          <w:sz w:val="24"/>
          <w:szCs w:val="24"/>
          <w:shd w:val="clear" w:color="auto" w:fill="FFFFFF"/>
          <w:lang w:val="la-Latn"/>
        </w:rPr>
        <w:t xml:space="preserve"> atjaunošana stādītajos vidēja vecuma egļu nogabalos veicot koku ciršanu citā cirtē</w:t>
      </w:r>
    </w:p>
    <w:p w14:paraId="7D2FBF35" w14:textId="77777777" w:rsidR="004602C5" w:rsidRPr="009E511A" w:rsidRDefault="004602C5" w:rsidP="004602C5">
      <w:pPr>
        <w:shd w:val="clear" w:color="auto" w:fill="FFFFFF"/>
        <w:jc w:val="center"/>
        <w:rPr>
          <w:rFonts w:ascii="Times New Roman" w:hAnsi="Times New Roman" w:cs="Times New Roman"/>
          <w:b/>
          <w:sz w:val="24"/>
          <w:szCs w:val="24"/>
          <w:shd w:val="clear" w:color="auto" w:fill="FFFFFF"/>
          <w:lang w:val="la-Latn"/>
        </w:rPr>
      </w:pPr>
    </w:p>
    <w:p w14:paraId="7D2FBF36" w14:textId="77777777" w:rsidR="004602C5" w:rsidRPr="009E511A" w:rsidRDefault="5A1185A5" w:rsidP="003C6D2F">
      <w:pPr>
        <w:shd w:val="clear" w:color="auto" w:fill="FFFFFF"/>
        <w:ind w:left="-851"/>
        <w:jc w:val="center"/>
        <w:rPr>
          <w:rFonts w:ascii="Times New Roman" w:hAnsi="Times New Roman" w:cs="Times New Roman"/>
          <w:sz w:val="24"/>
          <w:szCs w:val="24"/>
          <w:shd w:val="clear" w:color="auto" w:fill="FFFFFF"/>
          <w:lang w:val="la-Latn"/>
        </w:rPr>
      </w:pPr>
      <w:r>
        <w:rPr>
          <w:noProof/>
          <w:lang w:val="lv-LV" w:eastAsia="lv-LV"/>
        </w:rPr>
        <w:drawing>
          <wp:inline distT="0" distB="0" distL="0" distR="0" wp14:anchorId="7D2FC222" wp14:editId="232AD008">
            <wp:extent cx="6499985" cy="4595852"/>
            <wp:effectExtent l="0" t="0" r="0" b="0"/>
            <wp:docPr id="819383726" name="Picture 1572503367" descr="C:\Users\12380793\Downloads\B.4.1. pasakumsIndividualajiemNoteikum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503367"/>
                    <pic:cNvPicPr/>
                  </pic:nvPicPr>
                  <pic:blipFill>
                    <a:blip r:embed="rId132" cstate="screen">
                      <a:extLst>
                        <a:ext uri="{28A0092B-C50C-407E-A947-70E740481C1C}">
                          <a14:useLocalDpi xmlns:a14="http://schemas.microsoft.com/office/drawing/2010/main"/>
                        </a:ext>
                      </a:extLst>
                    </a:blip>
                    <a:stretch>
                      <a:fillRect/>
                    </a:stretch>
                  </pic:blipFill>
                  <pic:spPr>
                    <a:xfrm>
                      <a:off x="0" y="0"/>
                      <a:ext cx="6499985" cy="4595852"/>
                    </a:xfrm>
                    <a:prstGeom prst="rect">
                      <a:avLst/>
                    </a:prstGeom>
                  </pic:spPr>
                </pic:pic>
              </a:graphicData>
            </a:graphic>
          </wp:inline>
        </w:drawing>
      </w:r>
    </w:p>
    <w:p w14:paraId="7D2FBF37"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38390CBF" w14:textId="77777777" w:rsidR="000C0689" w:rsidRPr="0034201F" w:rsidRDefault="000C0689" w:rsidP="000C0689">
      <w:pPr>
        <w:pStyle w:val="Parasts1"/>
        <w:tabs>
          <w:tab w:val="left" w:pos="6663"/>
        </w:tabs>
        <w:ind w:firstLine="709"/>
        <w:jc w:val="both"/>
        <w:rPr>
          <w:szCs w:val="28"/>
        </w:rPr>
      </w:pPr>
      <w:r w:rsidRPr="0034201F">
        <w:rPr>
          <w:szCs w:val="28"/>
        </w:rPr>
        <w:t>… ministrs</w:t>
      </w:r>
      <w:r w:rsidRPr="0034201F">
        <w:rPr>
          <w:szCs w:val="28"/>
        </w:rPr>
        <w:tab/>
        <w:t>…</w:t>
      </w:r>
    </w:p>
    <w:p w14:paraId="7D2FBF38"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39"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3A"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3B"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3C"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3D"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3E"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3F"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40"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41"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4B" w14:textId="54D297E1" w:rsidR="004602C5" w:rsidRPr="00F97072" w:rsidRDefault="000C0689" w:rsidP="00F97072">
      <w:pPr>
        <w:pStyle w:val="ListParagraph"/>
        <w:shd w:val="clear" w:color="auto" w:fill="FFFFFF"/>
        <w:jc w:val="right"/>
        <w:rPr>
          <w:rFonts w:ascii="Times New Roman" w:hAnsi="Times New Roman" w:cs="Times New Roman"/>
          <w:sz w:val="24"/>
          <w:szCs w:val="24"/>
          <w:shd w:val="clear" w:color="auto" w:fill="FFFFFF"/>
          <w:lang w:val="la-Latn"/>
        </w:rPr>
      </w:pPr>
      <w:r>
        <w:rPr>
          <w:rFonts w:ascii="Times New Roman" w:hAnsi="Times New Roman" w:cs="Times New Roman"/>
          <w:sz w:val="24"/>
          <w:szCs w:val="24"/>
          <w:shd w:val="clear" w:color="auto" w:fill="FFFFFF"/>
          <w:lang w:val="lv-LV"/>
        </w:rPr>
        <w:t>5. </w:t>
      </w:r>
      <w:r w:rsidR="004602C5" w:rsidRPr="00F97072">
        <w:rPr>
          <w:rFonts w:ascii="Times New Roman" w:hAnsi="Times New Roman" w:cs="Times New Roman"/>
          <w:sz w:val="24"/>
          <w:szCs w:val="24"/>
          <w:shd w:val="clear" w:color="auto" w:fill="FFFFFF"/>
          <w:lang w:val="la-Latn"/>
        </w:rPr>
        <w:t>pielikums</w:t>
      </w:r>
    </w:p>
    <w:p w14:paraId="42206D4A" w14:textId="77777777" w:rsidR="000C0689" w:rsidRPr="000C0689" w:rsidRDefault="000C0689" w:rsidP="00F97072">
      <w:pPr>
        <w:pStyle w:val="ListParagraph"/>
        <w:jc w:val="right"/>
        <w:rPr>
          <w:rFonts w:ascii="Times New Roman" w:hAnsi="Times New Roman" w:cs="Times New Roman"/>
          <w:sz w:val="24"/>
          <w:szCs w:val="24"/>
          <w:shd w:val="clear" w:color="auto" w:fill="FFFFFF"/>
          <w:lang w:val="la-Latn"/>
        </w:rPr>
      </w:pPr>
      <w:r w:rsidRPr="000C0689">
        <w:rPr>
          <w:rFonts w:ascii="Times New Roman" w:hAnsi="Times New Roman" w:cs="Times New Roman"/>
          <w:sz w:val="24"/>
          <w:szCs w:val="24"/>
          <w:shd w:val="clear" w:color="auto" w:fill="FFFFFF"/>
          <w:lang w:val="la-Latn"/>
        </w:rPr>
        <w:t>Ministru kabineta</w:t>
      </w:r>
    </w:p>
    <w:p w14:paraId="710D82AD" w14:textId="77777777" w:rsidR="000C0689" w:rsidRPr="000C0689" w:rsidRDefault="000C0689" w:rsidP="00F97072">
      <w:pPr>
        <w:pStyle w:val="ListParagraph"/>
        <w:jc w:val="right"/>
        <w:rPr>
          <w:rFonts w:ascii="Times New Roman" w:hAnsi="Times New Roman" w:cs="Times New Roman"/>
          <w:sz w:val="24"/>
          <w:szCs w:val="24"/>
          <w:shd w:val="clear" w:color="auto" w:fill="FFFFFF"/>
          <w:lang w:val="lv-LV"/>
        </w:rPr>
      </w:pPr>
      <w:r w:rsidRPr="000C0689">
        <w:rPr>
          <w:rFonts w:ascii="Times New Roman" w:hAnsi="Times New Roman" w:cs="Times New Roman"/>
          <w:sz w:val="24"/>
          <w:szCs w:val="24"/>
          <w:shd w:val="clear" w:color="auto" w:fill="FFFFFF"/>
          <w:lang w:val="la-Latn"/>
        </w:rPr>
        <w:t>20</w:t>
      </w:r>
      <w:r w:rsidRPr="000C0689">
        <w:rPr>
          <w:rFonts w:ascii="Times New Roman" w:hAnsi="Times New Roman" w:cs="Times New Roman"/>
          <w:sz w:val="24"/>
          <w:szCs w:val="24"/>
          <w:shd w:val="clear" w:color="auto" w:fill="FFFFFF"/>
          <w:lang w:val="lv-LV"/>
        </w:rPr>
        <w:t>__</w:t>
      </w:r>
      <w:r w:rsidRPr="000C0689">
        <w:rPr>
          <w:rFonts w:ascii="Times New Roman" w:hAnsi="Times New Roman" w:cs="Times New Roman"/>
          <w:sz w:val="24"/>
          <w:szCs w:val="24"/>
          <w:shd w:val="clear" w:color="auto" w:fill="FFFFFF"/>
          <w:lang w:val="la-Latn"/>
        </w:rPr>
        <w:t>. gada      .</w:t>
      </w:r>
      <w:r w:rsidRPr="000C0689">
        <w:rPr>
          <w:rFonts w:ascii="Times New Roman" w:hAnsi="Times New Roman" w:cs="Times New Roman"/>
          <w:sz w:val="24"/>
          <w:szCs w:val="24"/>
          <w:shd w:val="clear" w:color="auto" w:fill="FFFFFF"/>
          <w:lang w:val="lv-LV"/>
        </w:rPr>
        <w:t>______</w:t>
      </w:r>
    </w:p>
    <w:p w14:paraId="4DBB0216" w14:textId="057B5AE6" w:rsidR="000C0689" w:rsidRPr="00F97072" w:rsidRDefault="000C0689" w:rsidP="00F97072">
      <w:pPr>
        <w:pStyle w:val="ListParagraph"/>
        <w:jc w:val="right"/>
        <w:rPr>
          <w:rFonts w:ascii="Times New Roman" w:hAnsi="Times New Roman" w:cs="Times New Roman"/>
          <w:sz w:val="24"/>
          <w:szCs w:val="24"/>
          <w:shd w:val="clear" w:color="auto" w:fill="FFFFFF"/>
          <w:lang w:val="la-Latn"/>
        </w:rPr>
      </w:pPr>
      <w:r w:rsidRPr="000C0689">
        <w:rPr>
          <w:rFonts w:ascii="Times New Roman" w:hAnsi="Times New Roman" w:cs="Times New Roman"/>
          <w:sz w:val="24"/>
          <w:szCs w:val="24"/>
          <w:shd w:val="clear" w:color="auto" w:fill="FFFFFF"/>
          <w:lang w:val="la-Latn"/>
        </w:rPr>
        <w:t>noteikumiem Nr.     </w:t>
      </w:r>
    </w:p>
    <w:p w14:paraId="7D2FBF4C" w14:textId="77777777" w:rsidR="004602C5" w:rsidRPr="009E511A" w:rsidRDefault="004602C5" w:rsidP="004602C5">
      <w:pPr>
        <w:shd w:val="clear" w:color="auto" w:fill="FFFFFF"/>
        <w:jc w:val="both"/>
        <w:rPr>
          <w:rFonts w:ascii="Times New Roman" w:hAnsi="Times New Roman" w:cs="Times New Roman"/>
          <w:sz w:val="24"/>
          <w:szCs w:val="24"/>
          <w:shd w:val="clear" w:color="auto" w:fill="FFFFFF"/>
          <w:lang w:val="la-Latn"/>
        </w:rPr>
      </w:pPr>
    </w:p>
    <w:p w14:paraId="7D2FBF4D" w14:textId="77777777" w:rsidR="004602C5" w:rsidRPr="009E511A" w:rsidRDefault="004602C5" w:rsidP="004602C5">
      <w:pPr>
        <w:widowControl/>
        <w:shd w:val="clear" w:color="auto" w:fill="FFFFFF"/>
        <w:jc w:val="center"/>
        <w:rPr>
          <w:rFonts w:ascii="Times New Roman" w:eastAsia="Times New Roman" w:hAnsi="Times New Roman" w:cs="Times New Roman"/>
          <w:b/>
          <w:bCs/>
          <w:sz w:val="24"/>
          <w:szCs w:val="24"/>
          <w:lang w:val="la-Latn"/>
        </w:rPr>
      </w:pPr>
      <w:r w:rsidRPr="009E511A">
        <w:rPr>
          <w:rFonts w:ascii="Times New Roman" w:eastAsia="Times New Roman" w:hAnsi="Times New Roman" w:cs="Times New Roman"/>
          <w:b/>
          <w:bCs/>
          <w:sz w:val="24"/>
          <w:szCs w:val="24"/>
          <w:lang w:val="la-Latn"/>
        </w:rPr>
        <w:t>Aizsargājamie koki – vietējo un citzemju sugu dižkoki (pēc apkārtmēra vai augstuma)</w:t>
      </w:r>
    </w:p>
    <w:p w14:paraId="7D2FBF4E" w14:textId="77777777" w:rsidR="004602C5" w:rsidRPr="009E511A" w:rsidRDefault="004602C5" w:rsidP="004602C5">
      <w:pPr>
        <w:widowControl/>
        <w:shd w:val="clear" w:color="auto" w:fill="FFFFFF"/>
        <w:jc w:val="center"/>
        <w:rPr>
          <w:rFonts w:ascii="Times New Roman" w:eastAsia="Times New Roman" w:hAnsi="Times New Roman" w:cs="Times New Roman"/>
          <w:b/>
          <w:bCs/>
          <w:sz w:val="24"/>
          <w:szCs w:val="24"/>
          <w:lang w:val="la-Latn"/>
        </w:rPr>
      </w:pPr>
    </w:p>
    <w:p w14:paraId="7D2FBF4F" w14:textId="77777777" w:rsidR="004602C5" w:rsidRPr="009E511A" w:rsidRDefault="004602C5" w:rsidP="004602C5">
      <w:pPr>
        <w:widowControl/>
        <w:shd w:val="clear" w:color="auto" w:fill="FFFFFF"/>
        <w:jc w:val="center"/>
        <w:rPr>
          <w:rFonts w:ascii="Times New Roman" w:eastAsia="Times New Roman" w:hAnsi="Times New Roman" w:cs="Times New Roman"/>
          <w:b/>
          <w:bCs/>
          <w:sz w:val="24"/>
          <w:szCs w:val="24"/>
          <w:lang w:val="la-Latn"/>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58"/>
        <w:gridCol w:w="2663"/>
        <w:gridCol w:w="2830"/>
        <w:gridCol w:w="1181"/>
        <w:gridCol w:w="1022"/>
      </w:tblGrid>
      <w:tr w:rsidR="004602C5" w:rsidRPr="009E511A" w14:paraId="7D2FBF56" w14:textId="77777777" w:rsidTr="003C6D2F">
        <w:trPr>
          <w:tblHeader/>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7D2FBF50"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Nr.</w:t>
            </w:r>
          </w:p>
          <w:p w14:paraId="7D2FBF51"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p.k.</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D2FBF52"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Nosaukums latviešu valodā</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7D2FBF53"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Nosaukums latīņu valodā</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D2FBF54"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Apkārtmērs 1,3 metru augstumā (metros)</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D2FBF55"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Augstums (metros)</w:t>
            </w:r>
          </w:p>
        </w:tc>
      </w:tr>
      <w:tr w:rsidR="004602C5" w:rsidRPr="009E511A" w14:paraId="7D2FBF58" w14:textId="77777777" w:rsidTr="00361087">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7D2FBF57" w14:textId="77777777" w:rsidR="004602C5" w:rsidRPr="009E511A" w:rsidRDefault="004602C5" w:rsidP="00361087">
            <w:pPr>
              <w:widowControl/>
              <w:jc w:val="center"/>
              <w:rPr>
                <w:rFonts w:ascii="Times New Roman" w:eastAsia="Times New Roman" w:hAnsi="Times New Roman" w:cs="Times New Roman"/>
                <w:b/>
                <w:bCs/>
                <w:sz w:val="24"/>
                <w:szCs w:val="24"/>
              </w:rPr>
            </w:pPr>
            <w:r w:rsidRPr="009E511A">
              <w:rPr>
                <w:rFonts w:ascii="Times New Roman" w:eastAsia="Times New Roman" w:hAnsi="Times New Roman" w:cs="Times New Roman"/>
                <w:b/>
                <w:bCs/>
                <w:sz w:val="24"/>
                <w:szCs w:val="24"/>
              </w:rPr>
              <w:t>I. Vietējās sugas</w:t>
            </w:r>
          </w:p>
        </w:tc>
      </w:tr>
      <w:tr w:rsidR="004602C5" w:rsidRPr="009E511A" w14:paraId="7D2FBF5E"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59"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w:t>
            </w:r>
          </w:p>
        </w:tc>
        <w:tc>
          <w:tcPr>
            <w:tcW w:w="1600" w:type="pct"/>
            <w:tcBorders>
              <w:top w:val="outset" w:sz="6" w:space="0" w:color="414142"/>
              <w:left w:val="outset" w:sz="6" w:space="0" w:color="414142"/>
              <w:bottom w:val="outset" w:sz="6" w:space="0" w:color="414142"/>
              <w:right w:val="outset" w:sz="6" w:space="0" w:color="414142"/>
            </w:tcBorders>
            <w:hideMark/>
          </w:tcPr>
          <w:p w14:paraId="7D2FBF5A"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Āra bērzs (kārpainais bērzs)</w:t>
            </w:r>
          </w:p>
        </w:tc>
        <w:tc>
          <w:tcPr>
            <w:tcW w:w="1700" w:type="pct"/>
            <w:tcBorders>
              <w:top w:val="outset" w:sz="6" w:space="0" w:color="414142"/>
              <w:left w:val="outset" w:sz="6" w:space="0" w:color="414142"/>
              <w:bottom w:val="outset" w:sz="6" w:space="0" w:color="414142"/>
              <w:right w:val="outset" w:sz="6" w:space="0" w:color="414142"/>
            </w:tcBorders>
            <w:hideMark/>
          </w:tcPr>
          <w:p w14:paraId="7D2FBF5B"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Betula pendula</w:t>
            </w:r>
          </w:p>
        </w:tc>
        <w:tc>
          <w:tcPr>
            <w:tcW w:w="700" w:type="pct"/>
            <w:tcBorders>
              <w:top w:val="outset" w:sz="6" w:space="0" w:color="414142"/>
              <w:left w:val="outset" w:sz="6" w:space="0" w:color="414142"/>
              <w:bottom w:val="outset" w:sz="6" w:space="0" w:color="414142"/>
              <w:right w:val="outset" w:sz="6" w:space="0" w:color="414142"/>
            </w:tcBorders>
            <w:hideMark/>
          </w:tcPr>
          <w:p w14:paraId="7D2FBF5C"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3,0</w:t>
            </w:r>
          </w:p>
        </w:tc>
        <w:tc>
          <w:tcPr>
            <w:tcW w:w="600" w:type="pct"/>
            <w:tcBorders>
              <w:top w:val="outset" w:sz="6" w:space="0" w:color="414142"/>
              <w:left w:val="outset" w:sz="6" w:space="0" w:color="414142"/>
              <w:bottom w:val="outset" w:sz="6" w:space="0" w:color="414142"/>
              <w:right w:val="outset" w:sz="6" w:space="0" w:color="414142"/>
            </w:tcBorders>
            <w:hideMark/>
          </w:tcPr>
          <w:p w14:paraId="7D2FBF5D"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33</w:t>
            </w:r>
          </w:p>
        </w:tc>
      </w:tr>
      <w:tr w:rsidR="004602C5" w:rsidRPr="009E511A" w14:paraId="7D2FBF64"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5F"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w:t>
            </w:r>
          </w:p>
        </w:tc>
        <w:tc>
          <w:tcPr>
            <w:tcW w:w="1600" w:type="pct"/>
            <w:tcBorders>
              <w:top w:val="outset" w:sz="6" w:space="0" w:color="414142"/>
              <w:left w:val="outset" w:sz="6" w:space="0" w:color="414142"/>
              <w:bottom w:val="outset" w:sz="6" w:space="0" w:color="414142"/>
              <w:right w:val="outset" w:sz="6" w:space="0" w:color="414142"/>
            </w:tcBorders>
            <w:hideMark/>
          </w:tcPr>
          <w:p w14:paraId="7D2FBF60"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Baltalksnis</w:t>
            </w:r>
          </w:p>
        </w:tc>
        <w:tc>
          <w:tcPr>
            <w:tcW w:w="1700" w:type="pct"/>
            <w:tcBorders>
              <w:top w:val="outset" w:sz="6" w:space="0" w:color="414142"/>
              <w:left w:val="outset" w:sz="6" w:space="0" w:color="414142"/>
              <w:bottom w:val="outset" w:sz="6" w:space="0" w:color="414142"/>
              <w:right w:val="outset" w:sz="6" w:space="0" w:color="414142"/>
            </w:tcBorders>
            <w:hideMark/>
          </w:tcPr>
          <w:p w14:paraId="7D2FBF61"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Alnus incana</w:t>
            </w:r>
          </w:p>
        </w:tc>
        <w:tc>
          <w:tcPr>
            <w:tcW w:w="700" w:type="pct"/>
            <w:tcBorders>
              <w:top w:val="outset" w:sz="6" w:space="0" w:color="414142"/>
              <w:left w:val="outset" w:sz="6" w:space="0" w:color="414142"/>
              <w:bottom w:val="outset" w:sz="6" w:space="0" w:color="414142"/>
              <w:right w:val="outset" w:sz="6" w:space="0" w:color="414142"/>
            </w:tcBorders>
            <w:hideMark/>
          </w:tcPr>
          <w:p w14:paraId="7D2FBF62"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1,6</w:t>
            </w:r>
          </w:p>
        </w:tc>
        <w:tc>
          <w:tcPr>
            <w:tcW w:w="600" w:type="pct"/>
            <w:tcBorders>
              <w:top w:val="outset" w:sz="6" w:space="0" w:color="414142"/>
              <w:left w:val="outset" w:sz="6" w:space="0" w:color="414142"/>
              <w:bottom w:val="outset" w:sz="6" w:space="0" w:color="414142"/>
              <w:right w:val="outset" w:sz="6" w:space="0" w:color="414142"/>
            </w:tcBorders>
            <w:hideMark/>
          </w:tcPr>
          <w:p w14:paraId="7D2FBF63"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25</w:t>
            </w:r>
          </w:p>
        </w:tc>
      </w:tr>
      <w:tr w:rsidR="004602C5" w:rsidRPr="009E511A" w14:paraId="7D2FBF6A"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65"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w:t>
            </w:r>
          </w:p>
        </w:tc>
        <w:tc>
          <w:tcPr>
            <w:tcW w:w="1600" w:type="pct"/>
            <w:tcBorders>
              <w:top w:val="outset" w:sz="6" w:space="0" w:color="414142"/>
              <w:left w:val="outset" w:sz="6" w:space="0" w:color="414142"/>
              <w:bottom w:val="outset" w:sz="6" w:space="0" w:color="414142"/>
              <w:right w:val="outset" w:sz="6" w:space="0" w:color="414142"/>
            </w:tcBorders>
            <w:hideMark/>
          </w:tcPr>
          <w:p w14:paraId="7D2FBF66"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Blīgzna (pūpolvītols)</w:t>
            </w:r>
          </w:p>
        </w:tc>
        <w:tc>
          <w:tcPr>
            <w:tcW w:w="1700" w:type="pct"/>
            <w:tcBorders>
              <w:top w:val="outset" w:sz="6" w:space="0" w:color="414142"/>
              <w:left w:val="outset" w:sz="6" w:space="0" w:color="414142"/>
              <w:bottom w:val="outset" w:sz="6" w:space="0" w:color="414142"/>
              <w:right w:val="outset" w:sz="6" w:space="0" w:color="414142"/>
            </w:tcBorders>
            <w:hideMark/>
          </w:tcPr>
          <w:p w14:paraId="7D2FBF67"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Salix caprea</w:t>
            </w:r>
          </w:p>
        </w:tc>
        <w:tc>
          <w:tcPr>
            <w:tcW w:w="700" w:type="pct"/>
            <w:tcBorders>
              <w:top w:val="outset" w:sz="6" w:space="0" w:color="414142"/>
              <w:left w:val="outset" w:sz="6" w:space="0" w:color="414142"/>
              <w:bottom w:val="outset" w:sz="6" w:space="0" w:color="414142"/>
              <w:right w:val="outset" w:sz="6" w:space="0" w:color="414142"/>
            </w:tcBorders>
            <w:hideMark/>
          </w:tcPr>
          <w:p w14:paraId="7D2FBF68"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7D2FBF69"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22</w:t>
            </w:r>
          </w:p>
        </w:tc>
      </w:tr>
      <w:tr w:rsidR="004602C5" w:rsidRPr="009E511A" w14:paraId="7D2FBF70"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6B"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4.</w:t>
            </w:r>
          </w:p>
        </w:tc>
        <w:tc>
          <w:tcPr>
            <w:tcW w:w="1600" w:type="pct"/>
            <w:tcBorders>
              <w:top w:val="outset" w:sz="6" w:space="0" w:color="414142"/>
              <w:left w:val="outset" w:sz="6" w:space="0" w:color="414142"/>
              <w:bottom w:val="outset" w:sz="6" w:space="0" w:color="414142"/>
              <w:right w:val="outset" w:sz="6" w:space="0" w:color="414142"/>
            </w:tcBorders>
            <w:hideMark/>
          </w:tcPr>
          <w:p w14:paraId="7D2FBF6C"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Eiropas segliņš</w:t>
            </w:r>
          </w:p>
        </w:tc>
        <w:tc>
          <w:tcPr>
            <w:tcW w:w="1700" w:type="pct"/>
            <w:tcBorders>
              <w:top w:val="outset" w:sz="6" w:space="0" w:color="414142"/>
              <w:left w:val="outset" w:sz="6" w:space="0" w:color="414142"/>
              <w:bottom w:val="outset" w:sz="6" w:space="0" w:color="414142"/>
              <w:right w:val="outset" w:sz="6" w:space="0" w:color="414142"/>
            </w:tcBorders>
            <w:hideMark/>
          </w:tcPr>
          <w:p w14:paraId="7D2FBF6D"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i/>
                <w:iCs/>
                <w:sz w:val="24"/>
                <w:szCs w:val="24"/>
              </w:rPr>
              <w:t>Euonymus</w:t>
            </w:r>
            <w:r w:rsidRPr="009E511A">
              <w:rPr>
                <w:rFonts w:ascii="Times New Roman" w:eastAsia="Times New Roman" w:hAnsi="Times New Roman" w:cs="Times New Roman"/>
                <w:sz w:val="24"/>
                <w:szCs w:val="24"/>
              </w:rPr>
              <w:t> </w:t>
            </w:r>
            <w:r w:rsidRPr="009E511A">
              <w:rPr>
                <w:rFonts w:ascii="Times New Roman" w:eastAsia="Times New Roman" w:hAnsi="Times New Roman" w:cs="Times New Roman"/>
                <w:i/>
                <w:iCs/>
                <w:sz w:val="24"/>
                <w:szCs w:val="24"/>
              </w:rPr>
              <w:t>europaeus</w:t>
            </w:r>
          </w:p>
        </w:tc>
        <w:tc>
          <w:tcPr>
            <w:tcW w:w="700" w:type="pct"/>
            <w:tcBorders>
              <w:top w:val="outset" w:sz="6" w:space="0" w:color="414142"/>
              <w:left w:val="outset" w:sz="6" w:space="0" w:color="414142"/>
              <w:bottom w:val="outset" w:sz="6" w:space="0" w:color="414142"/>
              <w:right w:val="outset" w:sz="6" w:space="0" w:color="414142"/>
            </w:tcBorders>
            <w:hideMark/>
          </w:tcPr>
          <w:p w14:paraId="7D2FBF6E"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1,0</w:t>
            </w:r>
          </w:p>
        </w:tc>
        <w:tc>
          <w:tcPr>
            <w:tcW w:w="600" w:type="pct"/>
            <w:tcBorders>
              <w:top w:val="outset" w:sz="6" w:space="0" w:color="414142"/>
              <w:left w:val="outset" w:sz="6" w:space="0" w:color="414142"/>
              <w:bottom w:val="outset" w:sz="6" w:space="0" w:color="414142"/>
              <w:right w:val="outset" w:sz="6" w:space="0" w:color="414142"/>
            </w:tcBorders>
            <w:hideMark/>
          </w:tcPr>
          <w:p w14:paraId="7D2FBF6F"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6</w:t>
            </w:r>
          </w:p>
        </w:tc>
      </w:tr>
      <w:tr w:rsidR="004602C5" w:rsidRPr="009E511A" w14:paraId="7D2FBF76"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71"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5.</w:t>
            </w:r>
          </w:p>
        </w:tc>
        <w:tc>
          <w:tcPr>
            <w:tcW w:w="1600" w:type="pct"/>
            <w:tcBorders>
              <w:top w:val="outset" w:sz="6" w:space="0" w:color="414142"/>
              <w:left w:val="outset" w:sz="6" w:space="0" w:color="414142"/>
              <w:bottom w:val="outset" w:sz="6" w:space="0" w:color="414142"/>
              <w:right w:val="outset" w:sz="6" w:space="0" w:color="414142"/>
            </w:tcBorders>
            <w:hideMark/>
          </w:tcPr>
          <w:p w14:paraId="7D2FBF72"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Hibrīdais alksnis</w:t>
            </w:r>
          </w:p>
        </w:tc>
        <w:tc>
          <w:tcPr>
            <w:tcW w:w="1700" w:type="pct"/>
            <w:tcBorders>
              <w:top w:val="outset" w:sz="6" w:space="0" w:color="414142"/>
              <w:left w:val="outset" w:sz="6" w:space="0" w:color="414142"/>
              <w:bottom w:val="outset" w:sz="6" w:space="0" w:color="414142"/>
              <w:right w:val="outset" w:sz="6" w:space="0" w:color="414142"/>
            </w:tcBorders>
            <w:hideMark/>
          </w:tcPr>
          <w:p w14:paraId="7D2FBF73"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i/>
                <w:iCs/>
                <w:sz w:val="24"/>
                <w:szCs w:val="24"/>
              </w:rPr>
              <w:t>Alnus</w:t>
            </w:r>
            <w:r w:rsidRPr="009E511A">
              <w:rPr>
                <w:rFonts w:ascii="Times New Roman" w:eastAsia="Times New Roman" w:hAnsi="Times New Roman" w:cs="Times New Roman"/>
                <w:sz w:val="24"/>
                <w:szCs w:val="24"/>
              </w:rPr>
              <w:t> x </w:t>
            </w:r>
            <w:r w:rsidRPr="009E511A">
              <w:rPr>
                <w:rFonts w:ascii="Times New Roman" w:eastAsia="Times New Roman" w:hAnsi="Times New Roman" w:cs="Times New Roman"/>
                <w:i/>
                <w:iCs/>
                <w:sz w:val="24"/>
                <w:szCs w:val="24"/>
              </w:rPr>
              <w:t>pubescens</w:t>
            </w:r>
          </w:p>
        </w:tc>
        <w:tc>
          <w:tcPr>
            <w:tcW w:w="700" w:type="pct"/>
            <w:tcBorders>
              <w:top w:val="outset" w:sz="6" w:space="0" w:color="414142"/>
              <w:left w:val="outset" w:sz="6" w:space="0" w:color="414142"/>
              <w:bottom w:val="outset" w:sz="6" w:space="0" w:color="414142"/>
              <w:right w:val="outset" w:sz="6" w:space="0" w:color="414142"/>
            </w:tcBorders>
            <w:hideMark/>
          </w:tcPr>
          <w:p w14:paraId="7D2FBF74"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7D2FBF75"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32</w:t>
            </w:r>
          </w:p>
        </w:tc>
      </w:tr>
      <w:tr w:rsidR="004602C5" w:rsidRPr="009E511A" w14:paraId="7D2FBF7C"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77"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6.</w:t>
            </w:r>
          </w:p>
        </w:tc>
        <w:tc>
          <w:tcPr>
            <w:tcW w:w="1600" w:type="pct"/>
            <w:tcBorders>
              <w:top w:val="outset" w:sz="6" w:space="0" w:color="414142"/>
              <w:left w:val="outset" w:sz="6" w:space="0" w:color="414142"/>
              <w:bottom w:val="outset" w:sz="6" w:space="0" w:color="414142"/>
              <w:right w:val="outset" w:sz="6" w:space="0" w:color="414142"/>
            </w:tcBorders>
            <w:hideMark/>
          </w:tcPr>
          <w:p w14:paraId="7D2FBF78"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Melnalksnis</w:t>
            </w:r>
          </w:p>
        </w:tc>
        <w:tc>
          <w:tcPr>
            <w:tcW w:w="1700" w:type="pct"/>
            <w:tcBorders>
              <w:top w:val="outset" w:sz="6" w:space="0" w:color="414142"/>
              <w:left w:val="outset" w:sz="6" w:space="0" w:color="414142"/>
              <w:bottom w:val="outset" w:sz="6" w:space="0" w:color="414142"/>
              <w:right w:val="outset" w:sz="6" w:space="0" w:color="414142"/>
            </w:tcBorders>
            <w:hideMark/>
          </w:tcPr>
          <w:p w14:paraId="7D2FBF79"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Alnus glutinosa</w:t>
            </w:r>
          </w:p>
        </w:tc>
        <w:tc>
          <w:tcPr>
            <w:tcW w:w="700" w:type="pct"/>
            <w:tcBorders>
              <w:top w:val="outset" w:sz="6" w:space="0" w:color="414142"/>
              <w:left w:val="outset" w:sz="6" w:space="0" w:color="414142"/>
              <w:bottom w:val="outset" w:sz="6" w:space="0" w:color="414142"/>
              <w:right w:val="outset" w:sz="6" w:space="0" w:color="414142"/>
            </w:tcBorders>
            <w:hideMark/>
          </w:tcPr>
          <w:p w14:paraId="7D2FBF7A"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2,5</w:t>
            </w:r>
          </w:p>
        </w:tc>
        <w:tc>
          <w:tcPr>
            <w:tcW w:w="600" w:type="pct"/>
            <w:tcBorders>
              <w:top w:val="outset" w:sz="6" w:space="0" w:color="414142"/>
              <w:left w:val="outset" w:sz="6" w:space="0" w:color="414142"/>
              <w:bottom w:val="outset" w:sz="6" w:space="0" w:color="414142"/>
              <w:right w:val="outset" w:sz="6" w:space="0" w:color="414142"/>
            </w:tcBorders>
            <w:hideMark/>
          </w:tcPr>
          <w:p w14:paraId="7D2FBF7B"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30</w:t>
            </w:r>
          </w:p>
        </w:tc>
      </w:tr>
      <w:tr w:rsidR="004602C5" w:rsidRPr="009E511A" w14:paraId="7D2FBF82"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7D"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7.</w:t>
            </w:r>
          </w:p>
        </w:tc>
        <w:tc>
          <w:tcPr>
            <w:tcW w:w="1600" w:type="pct"/>
            <w:tcBorders>
              <w:top w:val="outset" w:sz="6" w:space="0" w:color="414142"/>
              <w:left w:val="outset" w:sz="6" w:space="0" w:color="414142"/>
              <w:bottom w:val="outset" w:sz="6" w:space="0" w:color="414142"/>
              <w:right w:val="outset" w:sz="6" w:space="0" w:color="414142"/>
            </w:tcBorders>
            <w:hideMark/>
          </w:tcPr>
          <w:p w14:paraId="7D2FBF7E"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Meža bumbiere</w:t>
            </w:r>
          </w:p>
        </w:tc>
        <w:tc>
          <w:tcPr>
            <w:tcW w:w="1700" w:type="pct"/>
            <w:tcBorders>
              <w:top w:val="outset" w:sz="6" w:space="0" w:color="414142"/>
              <w:left w:val="outset" w:sz="6" w:space="0" w:color="414142"/>
              <w:bottom w:val="outset" w:sz="6" w:space="0" w:color="414142"/>
              <w:right w:val="outset" w:sz="6" w:space="0" w:color="414142"/>
            </w:tcBorders>
            <w:hideMark/>
          </w:tcPr>
          <w:p w14:paraId="7D2FBF7F"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Pyrus pyraster</w:t>
            </w:r>
          </w:p>
        </w:tc>
        <w:tc>
          <w:tcPr>
            <w:tcW w:w="700" w:type="pct"/>
            <w:tcBorders>
              <w:top w:val="outset" w:sz="6" w:space="0" w:color="414142"/>
              <w:left w:val="outset" w:sz="6" w:space="0" w:color="414142"/>
              <w:bottom w:val="outset" w:sz="6" w:space="0" w:color="414142"/>
              <w:right w:val="outset" w:sz="6" w:space="0" w:color="414142"/>
            </w:tcBorders>
            <w:hideMark/>
          </w:tcPr>
          <w:p w14:paraId="7D2FBF80"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7D2FBF81"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13</w:t>
            </w:r>
          </w:p>
        </w:tc>
      </w:tr>
      <w:tr w:rsidR="004602C5" w:rsidRPr="009E511A" w14:paraId="7D2FBF88"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83"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8.</w:t>
            </w:r>
          </w:p>
        </w:tc>
        <w:tc>
          <w:tcPr>
            <w:tcW w:w="1600" w:type="pct"/>
            <w:tcBorders>
              <w:top w:val="outset" w:sz="6" w:space="0" w:color="414142"/>
              <w:left w:val="outset" w:sz="6" w:space="0" w:color="414142"/>
              <w:bottom w:val="outset" w:sz="6" w:space="0" w:color="414142"/>
              <w:right w:val="outset" w:sz="6" w:space="0" w:color="414142"/>
            </w:tcBorders>
            <w:hideMark/>
          </w:tcPr>
          <w:p w14:paraId="7D2FBF84"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Meža ābele</w:t>
            </w:r>
          </w:p>
        </w:tc>
        <w:tc>
          <w:tcPr>
            <w:tcW w:w="1700" w:type="pct"/>
            <w:tcBorders>
              <w:top w:val="outset" w:sz="6" w:space="0" w:color="414142"/>
              <w:left w:val="outset" w:sz="6" w:space="0" w:color="414142"/>
              <w:bottom w:val="outset" w:sz="6" w:space="0" w:color="414142"/>
              <w:right w:val="outset" w:sz="6" w:space="0" w:color="414142"/>
            </w:tcBorders>
            <w:hideMark/>
          </w:tcPr>
          <w:p w14:paraId="7D2FBF85"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Malus sylvestris</w:t>
            </w:r>
          </w:p>
        </w:tc>
        <w:tc>
          <w:tcPr>
            <w:tcW w:w="700" w:type="pct"/>
            <w:tcBorders>
              <w:top w:val="outset" w:sz="6" w:space="0" w:color="414142"/>
              <w:left w:val="outset" w:sz="6" w:space="0" w:color="414142"/>
              <w:bottom w:val="outset" w:sz="6" w:space="0" w:color="414142"/>
              <w:right w:val="outset" w:sz="6" w:space="0" w:color="414142"/>
            </w:tcBorders>
            <w:hideMark/>
          </w:tcPr>
          <w:p w14:paraId="7D2FBF86"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7D2FBF87"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14</w:t>
            </w:r>
          </w:p>
        </w:tc>
      </w:tr>
      <w:tr w:rsidR="004602C5" w:rsidRPr="009E511A" w14:paraId="7D2FBF8E"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89"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9.</w:t>
            </w:r>
          </w:p>
        </w:tc>
        <w:tc>
          <w:tcPr>
            <w:tcW w:w="1600" w:type="pct"/>
            <w:tcBorders>
              <w:top w:val="outset" w:sz="6" w:space="0" w:color="414142"/>
              <w:left w:val="outset" w:sz="6" w:space="0" w:color="414142"/>
              <w:bottom w:val="outset" w:sz="6" w:space="0" w:color="414142"/>
              <w:right w:val="outset" w:sz="6" w:space="0" w:color="414142"/>
            </w:tcBorders>
            <w:hideMark/>
          </w:tcPr>
          <w:p w14:paraId="7D2FBF8A"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Parastā apse</w:t>
            </w:r>
          </w:p>
        </w:tc>
        <w:tc>
          <w:tcPr>
            <w:tcW w:w="1700" w:type="pct"/>
            <w:tcBorders>
              <w:top w:val="outset" w:sz="6" w:space="0" w:color="414142"/>
              <w:left w:val="outset" w:sz="6" w:space="0" w:color="414142"/>
              <w:bottom w:val="outset" w:sz="6" w:space="0" w:color="414142"/>
              <w:right w:val="outset" w:sz="6" w:space="0" w:color="414142"/>
            </w:tcBorders>
            <w:hideMark/>
          </w:tcPr>
          <w:p w14:paraId="7D2FBF8B"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Populus tremula</w:t>
            </w:r>
          </w:p>
        </w:tc>
        <w:tc>
          <w:tcPr>
            <w:tcW w:w="700" w:type="pct"/>
            <w:tcBorders>
              <w:top w:val="outset" w:sz="6" w:space="0" w:color="414142"/>
              <w:left w:val="outset" w:sz="6" w:space="0" w:color="414142"/>
              <w:bottom w:val="outset" w:sz="6" w:space="0" w:color="414142"/>
              <w:right w:val="outset" w:sz="6" w:space="0" w:color="414142"/>
            </w:tcBorders>
            <w:hideMark/>
          </w:tcPr>
          <w:p w14:paraId="7D2FBF8C"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3,5</w:t>
            </w:r>
          </w:p>
        </w:tc>
        <w:tc>
          <w:tcPr>
            <w:tcW w:w="600" w:type="pct"/>
            <w:tcBorders>
              <w:top w:val="outset" w:sz="6" w:space="0" w:color="414142"/>
              <w:left w:val="outset" w:sz="6" w:space="0" w:color="414142"/>
              <w:bottom w:val="outset" w:sz="6" w:space="0" w:color="414142"/>
              <w:right w:val="outset" w:sz="6" w:space="0" w:color="414142"/>
            </w:tcBorders>
            <w:hideMark/>
          </w:tcPr>
          <w:p w14:paraId="7D2FBF8D"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35</w:t>
            </w:r>
          </w:p>
        </w:tc>
      </w:tr>
      <w:tr w:rsidR="004602C5" w:rsidRPr="009E511A" w14:paraId="7D2FBF94"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8F"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10.</w:t>
            </w:r>
          </w:p>
        </w:tc>
        <w:tc>
          <w:tcPr>
            <w:tcW w:w="1600" w:type="pct"/>
            <w:tcBorders>
              <w:top w:val="outset" w:sz="6" w:space="0" w:color="414142"/>
              <w:left w:val="outset" w:sz="6" w:space="0" w:color="414142"/>
              <w:bottom w:val="outset" w:sz="6" w:space="0" w:color="414142"/>
              <w:right w:val="outset" w:sz="6" w:space="0" w:color="414142"/>
            </w:tcBorders>
            <w:hideMark/>
          </w:tcPr>
          <w:p w14:paraId="7D2FBF90"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Parastā egle</w:t>
            </w:r>
          </w:p>
        </w:tc>
        <w:tc>
          <w:tcPr>
            <w:tcW w:w="1700" w:type="pct"/>
            <w:tcBorders>
              <w:top w:val="outset" w:sz="6" w:space="0" w:color="414142"/>
              <w:left w:val="outset" w:sz="6" w:space="0" w:color="414142"/>
              <w:bottom w:val="outset" w:sz="6" w:space="0" w:color="414142"/>
              <w:right w:val="outset" w:sz="6" w:space="0" w:color="414142"/>
            </w:tcBorders>
            <w:hideMark/>
          </w:tcPr>
          <w:p w14:paraId="7D2FBF91"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Picea abies</w:t>
            </w:r>
          </w:p>
        </w:tc>
        <w:tc>
          <w:tcPr>
            <w:tcW w:w="700" w:type="pct"/>
            <w:tcBorders>
              <w:top w:val="outset" w:sz="6" w:space="0" w:color="414142"/>
              <w:left w:val="outset" w:sz="6" w:space="0" w:color="414142"/>
              <w:bottom w:val="outset" w:sz="6" w:space="0" w:color="414142"/>
              <w:right w:val="outset" w:sz="6" w:space="0" w:color="414142"/>
            </w:tcBorders>
            <w:hideMark/>
          </w:tcPr>
          <w:p w14:paraId="7D2FBF92"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3,0</w:t>
            </w:r>
          </w:p>
        </w:tc>
        <w:tc>
          <w:tcPr>
            <w:tcW w:w="600" w:type="pct"/>
            <w:tcBorders>
              <w:top w:val="outset" w:sz="6" w:space="0" w:color="414142"/>
              <w:left w:val="outset" w:sz="6" w:space="0" w:color="414142"/>
              <w:bottom w:val="outset" w:sz="6" w:space="0" w:color="414142"/>
              <w:right w:val="outset" w:sz="6" w:space="0" w:color="414142"/>
            </w:tcBorders>
            <w:hideMark/>
          </w:tcPr>
          <w:p w14:paraId="7D2FBF93"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37</w:t>
            </w:r>
          </w:p>
        </w:tc>
      </w:tr>
      <w:tr w:rsidR="004602C5" w:rsidRPr="009E511A" w14:paraId="7D2FBF9A"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95"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11.</w:t>
            </w:r>
          </w:p>
        </w:tc>
        <w:tc>
          <w:tcPr>
            <w:tcW w:w="1600" w:type="pct"/>
            <w:tcBorders>
              <w:top w:val="outset" w:sz="6" w:space="0" w:color="414142"/>
              <w:left w:val="outset" w:sz="6" w:space="0" w:color="414142"/>
              <w:bottom w:val="outset" w:sz="6" w:space="0" w:color="414142"/>
              <w:right w:val="outset" w:sz="6" w:space="0" w:color="414142"/>
            </w:tcBorders>
            <w:hideMark/>
          </w:tcPr>
          <w:p w14:paraId="7D2FBF96"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Parastā goba</w:t>
            </w:r>
          </w:p>
        </w:tc>
        <w:tc>
          <w:tcPr>
            <w:tcW w:w="1700" w:type="pct"/>
            <w:tcBorders>
              <w:top w:val="outset" w:sz="6" w:space="0" w:color="414142"/>
              <w:left w:val="outset" w:sz="6" w:space="0" w:color="414142"/>
              <w:bottom w:val="outset" w:sz="6" w:space="0" w:color="414142"/>
              <w:right w:val="outset" w:sz="6" w:space="0" w:color="414142"/>
            </w:tcBorders>
            <w:hideMark/>
          </w:tcPr>
          <w:p w14:paraId="7D2FBF97"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Ulmus glabra</w:t>
            </w:r>
          </w:p>
        </w:tc>
        <w:tc>
          <w:tcPr>
            <w:tcW w:w="700" w:type="pct"/>
            <w:tcBorders>
              <w:top w:val="outset" w:sz="6" w:space="0" w:color="414142"/>
              <w:left w:val="outset" w:sz="6" w:space="0" w:color="414142"/>
              <w:bottom w:val="outset" w:sz="6" w:space="0" w:color="414142"/>
              <w:right w:val="outset" w:sz="6" w:space="0" w:color="414142"/>
            </w:tcBorders>
            <w:hideMark/>
          </w:tcPr>
          <w:p w14:paraId="7D2FBF98"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4,0</w:t>
            </w:r>
          </w:p>
        </w:tc>
        <w:tc>
          <w:tcPr>
            <w:tcW w:w="600" w:type="pct"/>
            <w:tcBorders>
              <w:top w:val="outset" w:sz="6" w:space="0" w:color="414142"/>
              <w:left w:val="outset" w:sz="6" w:space="0" w:color="414142"/>
              <w:bottom w:val="outset" w:sz="6" w:space="0" w:color="414142"/>
              <w:right w:val="outset" w:sz="6" w:space="0" w:color="414142"/>
            </w:tcBorders>
            <w:hideMark/>
          </w:tcPr>
          <w:p w14:paraId="7D2FBF99"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28</w:t>
            </w:r>
          </w:p>
        </w:tc>
      </w:tr>
      <w:tr w:rsidR="004602C5" w:rsidRPr="009E511A" w14:paraId="7D2FBFA0"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9B"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12.</w:t>
            </w:r>
          </w:p>
        </w:tc>
        <w:tc>
          <w:tcPr>
            <w:tcW w:w="1600" w:type="pct"/>
            <w:tcBorders>
              <w:top w:val="outset" w:sz="6" w:space="0" w:color="414142"/>
              <w:left w:val="outset" w:sz="6" w:space="0" w:color="414142"/>
              <w:bottom w:val="outset" w:sz="6" w:space="0" w:color="414142"/>
              <w:right w:val="outset" w:sz="6" w:space="0" w:color="414142"/>
            </w:tcBorders>
            <w:hideMark/>
          </w:tcPr>
          <w:p w14:paraId="7D2FBF9C"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Parastā ieva</w:t>
            </w:r>
          </w:p>
        </w:tc>
        <w:tc>
          <w:tcPr>
            <w:tcW w:w="1700" w:type="pct"/>
            <w:tcBorders>
              <w:top w:val="outset" w:sz="6" w:space="0" w:color="414142"/>
              <w:left w:val="outset" w:sz="6" w:space="0" w:color="414142"/>
              <w:bottom w:val="outset" w:sz="6" w:space="0" w:color="414142"/>
              <w:right w:val="outset" w:sz="6" w:space="0" w:color="414142"/>
            </w:tcBorders>
            <w:hideMark/>
          </w:tcPr>
          <w:p w14:paraId="7D2FBF9D"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Padus avium</w:t>
            </w:r>
          </w:p>
        </w:tc>
        <w:tc>
          <w:tcPr>
            <w:tcW w:w="700" w:type="pct"/>
            <w:tcBorders>
              <w:top w:val="outset" w:sz="6" w:space="0" w:color="414142"/>
              <w:left w:val="outset" w:sz="6" w:space="0" w:color="414142"/>
              <w:bottom w:val="outset" w:sz="6" w:space="0" w:color="414142"/>
              <w:right w:val="outset" w:sz="6" w:space="0" w:color="414142"/>
            </w:tcBorders>
            <w:hideMark/>
          </w:tcPr>
          <w:p w14:paraId="7D2FBF9E"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1,7</w:t>
            </w:r>
          </w:p>
        </w:tc>
        <w:tc>
          <w:tcPr>
            <w:tcW w:w="600" w:type="pct"/>
            <w:tcBorders>
              <w:top w:val="outset" w:sz="6" w:space="0" w:color="414142"/>
              <w:left w:val="outset" w:sz="6" w:space="0" w:color="414142"/>
              <w:bottom w:val="outset" w:sz="6" w:space="0" w:color="414142"/>
              <w:right w:val="outset" w:sz="6" w:space="0" w:color="414142"/>
            </w:tcBorders>
            <w:hideMark/>
          </w:tcPr>
          <w:p w14:paraId="7D2FBF9F"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22</w:t>
            </w:r>
          </w:p>
        </w:tc>
      </w:tr>
      <w:tr w:rsidR="004602C5" w:rsidRPr="009E511A" w14:paraId="7D2FBFA6"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A1"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13.</w:t>
            </w:r>
          </w:p>
        </w:tc>
        <w:tc>
          <w:tcPr>
            <w:tcW w:w="1600" w:type="pct"/>
            <w:tcBorders>
              <w:top w:val="outset" w:sz="6" w:space="0" w:color="414142"/>
              <w:left w:val="outset" w:sz="6" w:space="0" w:color="414142"/>
              <w:bottom w:val="outset" w:sz="6" w:space="0" w:color="414142"/>
              <w:right w:val="outset" w:sz="6" w:space="0" w:color="414142"/>
            </w:tcBorders>
            <w:hideMark/>
          </w:tcPr>
          <w:p w14:paraId="7D2FBFA2"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Parastā (ogu) īve</w:t>
            </w:r>
          </w:p>
        </w:tc>
        <w:tc>
          <w:tcPr>
            <w:tcW w:w="1700" w:type="pct"/>
            <w:tcBorders>
              <w:top w:val="outset" w:sz="6" w:space="0" w:color="414142"/>
              <w:left w:val="outset" w:sz="6" w:space="0" w:color="414142"/>
              <w:bottom w:val="outset" w:sz="6" w:space="0" w:color="414142"/>
              <w:right w:val="outset" w:sz="6" w:space="0" w:color="414142"/>
            </w:tcBorders>
            <w:hideMark/>
          </w:tcPr>
          <w:p w14:paraId="7D2FBFA3"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Taxus baccata</w:t>
            </w:r>
          </w:p>
        </w:tc>
        <w:tc>
          <w:tcPr>
            <w:tcW w:w="700" w:type="pct"/>
            <w:tcBorders>
              <w:top w:val="outset" w:sz="6" w:space="0" w:color="414142"/>
              <w:left w:val="outset" w:sz="6" w:space="0" w:color="414142"/>
              <w:bottom w:val="outset" w:sz="6" w:space="0" w:color="414142"/>
              <w:right w:val="outset" w:sz="6" w:space="0" w:color="414142"/>
            </w:tcBorders>
            <w:hideMark/>
          </w:tcPr>
          <w:p w14:paraId="7D2FBFA4"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0,6</w:t>
            </w:r>
          </w:p>
        </w:tc>
        <w:tc>
          <w:tcPr>
            <w:tcW w:w="600" w:type="pct"/>
            <w:tcBorders>
              <w:top w:val="outset" w:sz="6" w:space="0" w:color="414142"/>
              <w:left w:val="outset" w:sz="6" w:space="0" w:color="414142"/>
              <w:bottom w:val="outset" w:sz="6" w:space="0" w:color="414142"/>
              <w:right w:val="outset" w:sz="6" w:space="0" w:color="414142"/>
            </w:tcBorders>
            <w:hideMark/>
          </w:tcPr>
          <w:p w14:paraId="7D2FBFA5"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8</w:t>
            </w:r>
          </w:p>
        </w:tc>
      </w:tr>
      <w:tr w:rsidR="004602C5" w:rsidRPr="009E511A" w14:paraId="7D2FBFAC"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A7"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14.</w:t>
            </w:r>
          </w:p>
        </w:tc>
        <w:tc>
          <w:tcPr>
            <w:tcW w:w="1600" w:type="pct"/>
            <w:tcBorders>
              <w:top w:val="outset" w:sz="6" w:space="0" w:color="414142"/>
              <w:left w:val="outset" w:sz="6" w:space="0" w:color="414142"/>
              <w:bottom w:val="outset" w:sz="6" w:space="0" w:color="414142"/>
              <w:right w:val="outset" w:sz="6" w:space="0" w:color="414142"/>
            </w:tcBorders>
            <w:hideMark/>
          </w:tcPr>
          <w:p w14:paraId="7D2FBFA8"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Parastā kļava</w:t>
            </w:r>
          </w:p>
        </w:tc>
        <w:tc>
          <w:tcPr>
            <w:tcW w:w="1700" w:type="pct"/>
            <w:tcBorders>
              <w:top w:val="outset" w:sz="6" w:space="0" w:color="414142"/>
              <w:left w:val="outset" w:sz="6" w:space="0" w:color="414142"/>
              <w:bottom w:val="outset" w:sz="6" w:space="0" w:color="414142"/>
              <w:right w:val="outset" w:sz="6" w:space="0" w:color="414142"/>
            </w:tcBorders>
            <w:hideMark/>
          </w:tcPr>
          <w:p w14:paraId="7D2FBFA9"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Acer platanoides</w:t>
            </w:r>
          </w:p>
        </w:tc>
        <w:tc>
          <w:tcPr>
            <w:tcW w:w="700" w:type="pct"/>
            <w:tcBorders>
              <w:top w:val="outset" w:sz="6" w:space="0" w:color="414142"/>
              <w:left w:val="outset" w:sz="6" w:space="0" w:color="414142"/>
              <w:bottom w:val="outset" w:sz="6" w:space="0" w:color="414142"/>
              <w:right w:val="outset" w:sz="6" w:space="0" w:color="414142"/>
            </w:tcBorders>
            <w:hideMark/>
          </w:tcPr>
          <w:p w14:paraId="7D2FBFAA"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3,5</w:t>
            </w:r>
          </w:p>
        </w:tc>
        <w:tc>
          <w:tcPr>
            <w:tcW w:w="600" w:type="pct"/>
            <w:tcBorders>
              <w:top w:val="outset" w:sz="6" w:space="0" w:color="414142"/>
              <w:left w:val="outset" w:sz="6" w:space="0" w:color="414142"/>
              <w:bottom w:val="outset" w:sz="6" w:space="0" w:color="414142"/>
              <w:right w:val="outset" w:sz="6" w:space="0" w:color="414142"/>
            </w:tcBorders>
            <w:hideMark/>
          </w:tcPr>
          <w:p w14:paraId="7D2FBFAB"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27</w:t>
            </w:r>
          </w:p>
        </w:tc>
      </w:tr>
      <w:tr w:rsidR="004602C5" w:rsidRPr="009E511A" w14:paraId="7D2FBFB2"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AD"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15.</w:t>
            </w:r>
          </w:p>
        </w:tc>
        <w:tc>
          <w:tcPr>
            <w:tcW w:w="1600" w:type="pct"/>
            <w:tcBorders>
              <w:top w:val="outset" w:sz="6" w:space="0" w:color="414142"/>
              <w:left w:val="outset" w:sz="6" w:space="0" w:color="414142"/>
              <w:bottom w:val="outset" w:sz="6" w:space="0" w:color="414142"/>
              <w:right w:val="outset" w:sz="6" w:space="0" w:color="414142"/>
            </w:tcBorders>
            <w:hideMark/>
          </w:tcPr>
          <w:p w14:paraId="7D2FBFAE"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Parastā liepa</w:t>
            </w:r>
          </w:p>
        </w:tc>
        <w:tc>
          <w:tcPr>
            <w:tcW w:w="1700" w:type="pct"/>
            <w:tcBorders>
              <w:top w:val="outset" w:sz="6" w:space="0" w:color="414142"/>
              <w:left w:val="outset" w:sz="6" w:space="0" w:color="414142"/>
              <w:bottom w:val="outset" w:sz="6" w:space="0" w:color="414142"/>
              <w:right w:val="outset" w:sz="6" w:space="0" w:color="414142"/>
            </w:tcBorders>
            <w:hideMark/>
          </w:tcPr>
          <w:p w14:paraId="7D2FBFAF"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Tilia cordata</w:t>
            </w:r>
          </w:p>
        </w:tc>
        <w:tc>
          <w:tcPr>
            <w:tcW w:w="700" w:type="pct"/>
            <w:tcBorders>
              <w:top w:val="outset" w:sz="6" w:space="0" w:color="414142"/>
              <w:left w:val="outset" w:sz="6" w:space="0" w:color="414142"/>
              <w:bottom w:val="outset" w:sz="6" w:space="0" w:color="414142"/>
              <w:right w:val="outset" w:sz="6" w:space="0" w:color="414142"/>
            </w:tcBorders>
            <w:hideMark/>
          </w:tcPr>
          <w:p w14:paraId="7D2FBFB0"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3,5</w:t>
            </w:r>
          </w:p>
        </w:tc>
        <w:tc>
          <w:tcPr>
            <w:tcW w:w="600" w:type="pct"/>
            <w:tcBorders>
              <w:top w:val="outset" w:sz="6" w:space="0" w:color="414142"/>
              <w:left w:val="outset" w:sz="6" w:space="0" w:color="414142"/>
              <w:bottom w:val="outset" w:sz="6" w:space="0" w:color="414142"/>
              <w:right w:val="outset" w:sz="6" w:space="0" w:color="414142"/>
            </w:tcBorders>
            <w:hideMark/>
          </w:tcPr>
          <w:p w14:paraId="7D2FBFB1"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33</w:t>
            </w:r>
          </w:p>
        </w:tc>
      </w:tr>
      <w:tr w:rsidR="004602C5" w:rsidRPr="009E511A" w14:paraId="7D2FBFB8"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B3"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16.</w:t>
            </w:r>
          </w:p>
        </w:tc>
        <w:tc>
          <w:tcPr>
            <w:tcW w:w="1600" w:type="pct"/>
            <w:tcBorders>
              <w:top w:val="outset" w:sz="6" w:space="0" w:color="414142"/>
              <w:left w:val="outset" w:sz="6" w:space="0" w:color="414142"/>
              <w:bottom w:val="outset" w:sz="6" w:space="0" w:color="414142"/>
              <w:right w:val="outset" w:sz="6" w:space="0" w:color="414142"/>
            </w:tcBorders>
            <w:hideMark/>
          </w:tcPr>
          <w:p w14:paraId="7D2FBFB4"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Parastais osis</w:t>
            </w:r>
          </w:p>
        </w:tc>
        <w:tc>
          <w:tcPr>
            <w:tcW w:w="1700" w:type="pct"/>
            <w:tcBorders>
              <w:top w:val="outset" w:sz="6" w:space="0" w:color="414142"/>
              <w:left w:val="outset" w:sz="6" w:space="0" w:color="414142"/>
              <w:bottom w:val="outset" w:sz="6" w:space="0" w:color="414142"/>
              <w:right w:val="outset" w:sz="6" w:space="0" w:color="414142"/>
            </w:tcBorders>
            <w:hideMark/>
          </w:tcPr>
          <w:p w14:paraId="7D2FBFB5"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Fraxinus excelsior</w:t>
            </w:r>
          </w:p>
        </w:tc>
        <w:tc>
          <w:tcPr>
            <w:tcW w:w="700" w:type="pct"/>
            <w:tcBorders>
              <w:top w:val="outset" w:sz="6" w:space="0" w:color="414142"/>
              <w:left w:val="outset" w:sz="6" w:space="0" w:color="414142"/>
              <w:bottom w:val="outset" w:sz="6" w:space="0" w:color="414142"/>
              <w:right w:val="outset" w:sz="6" w:space="0" w:color="414142"/>
            </w:tcBorders>
            <w:hideMark/>
          </w:tcPr>
          <w:p w14:paraId="7D2FBFB6"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3,5</w:t>
            </w:r>
          </w:p>
        </w:tc>
        <w:tc>
          <w:tcPr>
            <w:tcW w:w="600" w:type="pct"/>
            <w:tcBorders>
              <w:top w:val="outset" w:sz="6" w:space="0" w:color="414142"/>
              <w:left w:val="outset" w:sz="6" w:space="0" w:color="414142"/>
              <w:bottom w:val="outset" w:sz="6" w:space="0" w:color="414142"/>
              <w:right w:val="outset" w:sz="6" w:space="0" w:color="414142"/>
            </w:tcBorders>
            <w:hideMark/>
          </w:tcPr>
          <w:p w14:paraId="7D2FBFB7"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34</w:t>
            </w:r>
          </w:p>
        </w:tc>
      </w:tr>
      <w:tr w:rsidR="004602C5" w:rsidRPr="009E511A" w14:paraId="7D2FBFBE"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B9"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17.</w:t>
            </w:r>
          </w:p>
        </w:tc>
        <w:tc>
          <w:tcPr>
            <w:tcW w:w="1600" w:type="pct"/>
            <w:tcBorders>
              <w:top w:val="outset" w:sz="6" w:space="0" w:color="414142"/>
              <w:left w:val="outset" w:sz="6" w:space="0" w:color="414142"/>
              <w:bottom w:val="outset" w:sz="6" w:space="0" w:color="414142"/>
              <w:right w:val="outset" w:sz="6" w:space="0" w:color="414142"/>
            </w:tcBorders>
            <w:hideMark/>
          </w:tcPr>
          <w:p w14:paraId="7D2FBFBA"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Parastais ozols</w:t>
            </w:r>
          </w:p>
        </w:tc>
        <w:tc>
          <w:tcPr>
            <w:tcW w:w="1700" w:type="pct"/>
            <w:tcBorders>
              <w:top w:val="outset" w:sz="6" w:space="0" w:color="414142"/>
              <w:left w:val="outset" w:sz="6" w:space="0" w:color="414142"/>
              <w:bottom w:val="outset" w:sz="6" w:space="0" w:color="414142"/>
              <w:right w:val="outset" w:sz="6" w:space="0" w:color="414142"/>
            </w:tcBorders>
            <w:hideMark/>
          </w:tcPr>
          <w:p w14:paraId="7D2FBFBB"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Quercus robur</w:t>
            </w:r>
          </w:p>
        </w:tc>
        <w:tc>
          <w:tcPr>
            <w:tcW w:w="700" w:type="pct"/>
            <w:tcBorders>
              <w:top w:val="outset" w:sz="6" w:space="0" w:color="414142"/>
              <w:left w:val="outset" w:sz="6" w:space="0" w:color="414142"/>
              <w:bottom w:val="outset" w:sz="6" w:space="0" w:color="414142"/>
              <w:right w:val="outset" w:sz="6" w:space="0" w:color="414142"/>
            </w:tcBorders>
            <w:hideMark/>
          </w:tcPr>
          <w:p w14:paraId="7D2FBFBC"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4,0</w:t>
            </w:r>
          </w:p>
        </w:tc>
        <w:tc>
          <w:tcPr>
            <w:tcW w:w="600" w:type="pct"/>
            <w:tcBorders>
              <w:top w:val="outset" w:sz="6" w:space="0" w:color="414142"/>
              <w:left w:val="outset" w:sz="6" w:space="0" w:color="414142"/>
              <w:bottom w:val="outset" w:sz="6" w:space="0" w:color="414142"/>
              <w:right w:val="outset" w:sz="6" w:space="0" w:color="414142"/>
            </w:tcBorders>
            <w:hideMark/>
          </w:tcPr>
          <w:p w14:paraId="7D2FBFBD"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32</w:t>
            </w:r>
          </w:p>
        </w:tc>
      </w:tr>
      <w:tr w:rsidR="004602C5" w:rsidRPr="009E511A" w14:paraId="7D2FBFC4"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BF"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18.</w:t>
            </w:r>
          </w:p>
        </w:tc>
        <w:tc>
          <w:tcPr>
            <w:tcW w:w="1600" w:type="pct"/>
            <w:tcBorders>
              <w:top w:val="outset" w:sz="6" w:space="0" w:color="414142"/>
              <w:left w:val="outset" w:sz="6" w:space="0" w:color="414142"/>
              <w:bottom w:val="outset" w:sz="6" w:space="0" w:color="414142"/>
              <w:right w:val="outset" w:sz="6" w:space="0" w:color="414142"/>
            </w:tcBorders>
            <w:hideMark/>
          </w:tcPr>
          <w:p w14:paraId="7D2FBFC0"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Parastais pīlādzis</w:t>
            </w:r>
          </w:p>
        </w:tc>
        <w:tc>
          <w:tcPr>
            <w:tcW w:w="1700" w:type="pct"/>
            <w:tcBorders>
              <w:top w:val="outset" w:sz="6" w:space="0" w:color="414142"/>
              <w:left w:val="outset" w:sz="6" w:space="0" w:color="414142"/>
              <w:bottom w:val="outset" w:sz="6" w:space="0" w:color="414142"/>
              <w:right w:val="outset" w:sz="6" w:space="0" w:color="414142"/>
            </w:tcBorders>
            <w:hideMark/>
          </w:tcPr>
          <w:p w14:paraId="7D2FBFC1"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Sorbus aucuparia</w:t>
            </w:r>
          </w:p>
        </w:tc>
        <w:tc>
          <w:tcPr>
            <w:tcW w:w="700" w:type="pct"/>
            <w:tcBorders>
              <w:top w:val="outset" w:sz="6" w:space="0" w:color="414142"/>
              <w:left w:val="outset" w:sz="6" w:space="0" w:color="414142"/>
              <w:bottom w:val="outset" w:sz="6" w:space="0" w:color="414142"/>
              <w:right w:val="outset" w:sz="6" w:space="0" w:color="414142"/>
            </w:tcBorders>
            <w:hideMark/>
          </w:tcPr>
          <w:p w14:paraId="7D2FBFC2"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7D2FBFC3"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21</w:t>
            </w:r>
          </w:p>
        </w:tc>
      </w:tr>
      <w:tr w:rsidR="004602C5" w:rsidRPr="009E511A" w14:paraId="7D2FBFCA"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C5"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19.</w:t>
            </w:r>
          </w:p>
        </w:tc>
        <w:tc>
          <w:tcPr>
            <w:tcW w:w="1600" w:type="pct"/>
            <w:tcBorders>
              <w:top w:val="outset" w:sz="6" w:space="0" w:color="414142"/>
              <w:left w:val="outset" w:sz="6" w:space="0" w:color="414142"/>
              <w:bottom w:val="outset" w:sz="6" w:space="0" w:color="414142"/>
              <w:right w:val="outset" w:sz="6" w:space="0" w:color="414142"/>
            </w:tcBorders>
            <w:hideMark/>
          </w:tcPr>
          <w:p w14:paraId="7D2FBFC6"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Parastā priede</w:t>
            </w:r>
          </w:p>
        </w:tc>
        <w:tc>
          <w:tcPr>
            <w:tcW w:w="1700" w:type="pct"/>
            <w:tcBorders>
              <w:top w:val="outset" w:sz="6" w:space="0" w:color="414142"/>
              <w:left w:val="outset" w:sz="6" w:space="0" w:color="414142"/>
              <w:bottom w:val="outset" w:sz="6" w:space="0" w:color="414142"/>
              <w:right w:val="outset" w:sz="6" w:space="0" w:color="414142"/>
            </w:tcBorders>
            <w:hideMark/>
          </w:tcPr>
          <w:p w14:paraId="7D2FBFC7"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Pinus sylvestris</w:t>
            </w:r>
          </w:p>
        </w:tc>
        <w:tc>
          <w:tcPr>
            <w:tcW w:w="700" w:type="pct"/>
            <w:tcBorders>
              <w:top w:val="outset" w:sz="6" w:space="0" w:color="414142"/>
              <w:left w:val="outset" w:sz="6" w:space="0" w:color="414142"/>
              <w:bottom w:val="outset" w:sz="6" w:space="0" w:color="414142"/>
              <w:right w:val="outset" w:sz="6" w:space="0" w:color="414142"/>
            </w:tcBorders>
            <w:hideMark/>
          </w:tcPr>
          <w:p w14:paraId="7D2FBFC8"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2,5</w:t>
            </w:r>
          </w:p>
        </w:tc>
        <w:tc>
          <w:tcPr>
            <w:tcW w:w="600" w:type="pct"/>
            <w:tcBorders>
              <w:top w:val="outset" w:sz="6" w:space="0" w:color="414142"/>
              <w:left w:val="outset" w:sz="6" w:space="0" w:color="414142"/>
              <w:bottom w:val="outset" w:sz="6" w:space="0" w:color="414142"/>
              <w:right w:val="outset" w:sz="6" w:space="0" w:color="414142"/>
            </w:tcBorders>
            <w:hideMark/>
          </w:tcPr>
          <w:p w14:paraId="7D2FBFC9"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38</w:t>
            </w:r>
          </w:p>
        </w:tc>
      </w:tr>
      <w:tr w:rsidR="004602C5" w:rsidRPr="009E511A" w14:paraId="7D2FBFD0"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CB"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20.</w:t>
            </w:r>
          </w:p>
        </w:tc>
        <w:tc>
          <w:tcPr>
            <w:tcW w:w="1600" w:type="pct"/>
            <w:tcBorders>
              <w:top w:val="outset" w:sz="6" w:space="0" w:color="414142"/>
              <w:left w:val="outset" w:sz="6" w:space="0" w:color="414142"/>
              <w:bottom w:val="outset" w:sz="6" w:space="0" w:color="414142"/>
              <w:right w:val="outset" w:sz="6" w:space="0" w:color="414142"/>
            </w:tcBorders>
            <w:hideMark/>
          </w:tcPr>
          <w:p w14:paraId="7D2FBFCC"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Parastais skābardis</w:t>
            </w:r>
          </w:p>
        </w:tc>
        <w:tc>
          <w:tcPr>
            <w:tcW w:w="1700" w:type="pct"/>
            <w:tcBorders>
              <w:top w:val="outset" w:sz="6" w:space="0" w:color="414142"/>
              <w:left w:val="outset" w:sz="6" w:space="0" w:color="414142"/>
              <w:bottom w:val="outset" w:sz="6" w:space="0" w:color="414142"/>
              <w:right w:val="outset" w:sz="6" w:space="0" w:color="414142"/>
            </w:tcBorders>
            <w:hideMark/>
          </w:tcPr>
          <w:p w14:paraId="7D2FBFCD"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Carpinus betulus</w:t>
            </w:r>
          </w:p>
        </w:tc>
        <w:tc>
          <w:tcPr>
            <w:tcW w:w="700" w:type="pct"/>
            <w:tcBorders>
              <w:top w:val="outset" w:sz="6" w:space="0" w:color="414142"/>
              <w:left w:val="outset" w:sz="6" w:space="0" w:color="414142"/>
              <w:bottom w:val="outset" w:sz="6" w:space="0" w:color="414142"/>
              <w:right w:val="outset" w:sz="6" w:space="0" w:color="414142"/>
            </w:tcBorders>
            <w:hideMark/>
          </w:tcPr>
          <w:p w14:paraId="7D2FBFCE"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7D2FBFCF"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20</w:t>
            </w:r>
          </w:p>
        </w:tc>
      </w:tr>
      <w:tr w:rsidR="004602C5" w:rsidRPr="009E511A" w14:paraId="7D2FBFD6"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D1"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21.</w:t>
            </w:r>
          </w:p>
        </w:tc>
        <w:tc>
          <w:tcPr>
            <w:tcW w:w="1600" w:type="pct"/>
            <w:tcBorders>
              <w:top w:val="outset" w:sz="6" w:space="0" w:color="414142"/>
              <w:left w:val="outset" w:sz="6" w:space="0" w:color="414142"/>
              <w:bottom w:val="outset" w:sz="6" w:space="0" w:color="414142"/>
              <w:right w:val="outset" w:sz="6" w:space="0" w:color="414142"/>
            </w:tcBorders>
            <w:hideMark/>
          </w:tcPr>
          <w:p w14:paraId="7D2FBFD2"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Parastā vīksna</w:t>
            </w:r>
          </w:p>
        </w:tc>
        <w:tc>
          <w:tcPr>
            <w:tcW w:w="1700" w:type="pct"/>
            <w:tcBorders>
              <w:top w:val="outset" w:sz="6" w:space="0" w:color="414142"/>
              <w:left w:val="outset" w:sz="6" w:space="0" w:color="414142"/>
              <w:bottom w:val="outset" w:sz="6" w:space="0" w:color="414142"/>
              <w:right w:val="outset" w:sz="6" w:space="0" w:color="414142"/>
            </w:tcBorders>
            <w:hideMark/>
          </w:tcPr>
          <w:p w14:paraId="7D2FBFD3"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Ulmus laevis</w:t>
            </w:r>
          </w:p>
        </w:tc>
        <w:tc>
          <w:tcPr>
            <w:tcW w:w="700" w:type="pct"/>
            <w:tcBorders>
              <w:top w:val="outset" w:sz="6" w:space="0" w:color="414142"/>
              <w:left w:val="outset" w:sz="6" w:space="0" w:color="414142"/>
              <w:bottom w:val="outset" w:sz="6" w:space="0" w:color="414142"/>
              <w:right w:val="outset" w:sz="6" w:space="0" w:color="414142"/>
            </w:tcBorders>
            <w:hideMark/>
          </w:tcPr>
          <w:p w14:paraId="7D2FBFD4"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4,0</w:t>
            </w:r>
          </w:p>
        </w:tc>
        <w:tc>
          <w:tcPr>
            <w:tcW w:w="600" w:type="pct"/>
            <w:tcBorders>
              <w:top w:val="outset" w:sz="6" w:space="0" w:color="414142"/>
              <w:left w:val="outset" w:sz="6" w:space="0" w:color="414142"/>
              <w:bottom w:val="outset" w:sz="6" w:space="0" w:color="414142"/>
              <w:right w:val="outset" w:sz="6" w:space="0" w:color="414142"/>
            </w:tcBorders>
            <w:hideMark/>
          </w:tcPr>
          <w:p w14:paraId="7D2FBFD5"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30</w:t>
            </w:r>
          </w:p>
        </w:tc>
      </w:tr>
      <w:tr w:rsidR="004602C5" w:rsidRPr="009E511A" w14:paraId="7D2FBFDC"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D7"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22.</w:t>
            </w:r>
          </w:p>
        </w:tc>
        <w:tc>
          <w:tcPr>
            <w:tcW w:w="1600" w:type="pct"/>
            <w:tcBorders>
              <w:top w:val="outset" w:sz="6" w:space="0" w:color="414142"/>
              <w:left w:val="outset" w:sz="6" w:space="0" w:color="414142"/>
              <w:bottom w:val="outset" w:sz="6" w:space="0" w:color="414142"/>
              <w:right w:val="outset" w:sz="6" w:space="0" w:color="414142"/>
            </w:tcBorders>
            <w:hideMark/>
          </w:tcPr>
          <w:p w14:paraId="7D2FBFD8"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Purva bērzs (pūkainais bērzs)</w:t>
            </w:r>
          </w:p>
        </w:tc>
        <w:tc>
          <w:tcPr>
            <w:tcW w:w="1700" w:type="pct"/>
            <w:tcBorders>
              <w:top w:val="outset" w:sz="6" w:space="0" w:color="414142"/>
              <w:left w:val="outset" w:sz="6" w:space="0" w:color="414142"/>
              <w:bottom w:val="outset" w:sz="6" w:space="0" w:color="414142"/>
              <w:right w:val="outset" w:sz="6" w:space="0" w:color="414142"/>
            </w:tcBorders>
            <w:hideMark/>
          </w:tcPr>
          <w:p w14:paraId="7D2FBFD9"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Betula pubescens</w:t>
            </w:r>
          </w:p>
        </w:tc>
        <w:tc>
          <w:tcPr>
            <w:tcW w:w="700" w:type="pct"/>
            <w:tcBorders>
              <w:top w:val="outset" w:sz="6" w:space="0" w:color="414142"/>
              <w:left w:val="outset" w:sz="6" w:space="0" w:color="414142"/>
              <w:bottom w:val="outset" w:sz="6" w:space="0" w:color="414142"/>
              <w:right w:val="outset" w:sz="6" w:space="0" w:color="414142"/>
            </w:tcBorders>
            <w:hideMark/>
          </w:tcPr>
          <w:p w14:paraId="7D2FBFDA"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3,0</w:t>
            </w:r>
          </w:p>
        </w:tc>
        <w:tc>
          <w:tcPr>
            <w:tcW w:w="600" w:type="pct"/>
            <w:tcBorders>
              <w:top w:val="outset" w:sz="6" w:space="0" w:color="414142"/>
              <w:left w:val="outset" w:sz="6" w:space="0" w:color="414142"/>
              <w:bottom w:val="outset" w:sz="6" w:space="0" w:color="414142"/>
              <w:right w:val="outset" w:sz="6" w:space="0" w:color="414142"/>
            </w:tcBorders>
            <w:hideMark/>
          </w:tcPr>
          <w:p w14:paraId="7D2FBFDB"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32</w:t>
            </w:r>
          </w:p>
        </w:tc>
      </w:tr>
      <w:tr w:rsidR="004602C5" w:rsidRPr="009E511A" w14:paraId="7D2FBFE2"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DD"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23.</w:t>
            </w:r>
          </w:p>
        </w:tc>
        <w:tc>
          <w:tcPr>
            <w:tcW w:w="1600" w:type="pct"/>
            <w:tcBorders>
              <w:top w:val="outset" w:sz="6" w:space="0" w:color="414142"/>
              <w:left w:val="outset" w:sz="6" w:space="0" w:color="414142"/>
              <w:bottom w:val="outset" w:sz="6" w:space="0" w:color="414142"/>
              <w:right w:val="outset" w:sz="6" w:space="0" w:color="414142"/>
            </w:tcBorders>
            <w:hideMark/>
          </w:tcPr>
          <w:p w14:paraId="7D2FBFDE"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Šķetra</w:t>
            </w:r>
          </w:p>
        </w:tc>
        <w:tc>
          <w:tcPr>
            <w:tcW w:w="1700" w:type="pct"/>
            <w:tcBorders>
              <w:top w:val="outset" w:sz="6" w:space="0" w:color="414142"/>
              <w:left w:val="outset" w:sz="6" w:space="0" w:color="414142"/>
              <w:bottom w:val="outset" w:sz="6" w:space="0" w:color="414142"/>
              <w:right w:val="outset" w:sz="6" w:space="0" w:color="414142"/>
            </w:tcBorders>
            <w:hideMark/>
          </w:tcPr>
          <w:p w14:paraId="7D2FBFDF"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Salix pentandra</w:t>
            </w:r>
          </w:p>
        </w:tc>
        <w:tc>
          <w:tcPr>
            <w:tcW w:w="700" w:type="pct"/>
            <w:tcBorders>
              <w:top w:val="outset" w:sz="6" w:space="0" w:color="414142"/>
              <w:left w:val="outset" w:sz="6" w:space="0" w:color="414142"/>
              <w:bottom w:val="outset" w:sz="6" w:space="0" w:color="414142"/>
              <w:right w:val="outset" w:sz="6" w:space="0" w:color="414142"/>
            </w:tcBorders>
            <w:hideMark/>
          </w:tcPr>
          <w:p w14:paraId="7D2FBFE0"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1,6</w:t>
            </w:r>
          </w:p>
        </w:tc>
        <w:tc>
          <w:tcPr>
            <w:tcW w:w="600" w:type="pct"/>
            <w:tcBorders>
              <w:top w:val="outset" w:sz="6" w:space="0" w:color="414142"/>
              <w:left w:val="outset" w:sz="6" w:space="0" w:color="414142"/>
              <w:bottom w:val="outset" w:sz="6" w:space="0" w:color="414142"/>
              <w:right w:val="outset" w:sz="6" w:space="0" w:color="414142"/>
            </w:tcBorders>
            <w:hideMark/>
          </w:tcPr>
          <w:p w14:paraId="7D2FBFE1"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22</w:t>
            </w:r>
          </w:p>
        </w:tc>
      </w:tr>
      <w:tr w:rsidR="004602C5" w:rsidRPr="009E511A" w14:paraId="7D2FBFE8"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E3"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24.</w:t>
            </w:r>
          </w:p>
        </w:tc>
        <w:tc>
          <w:tcPr>
            <w:tcW w:w="1600" w:type="pct"/>
            <w:tcBorders>
              <w:top w:val="outset" w:sz="6" w:space="0" w:color="414142"/>
              <w:left w:val="outset" w:sz="6" w:space="0" w:color="414142"/>
              <w:bottom w:val="outset" w:sz="6" w:space="0" w:color="414142"/>
              <w:right w:val="outset" w:sz="6" w:space="0" w:color="414142"/>
            </w:tcBorders>
            <w:hideMark/>
          </w:tcPr>
          <w:p w14:paraId="7D2FBFE4"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Trauslais vītols</w:t>
            </w:r>
          </w:p>
        </w:tc>
        <w:tc>
          <w:tcPr>
            <w:tcW w:w="1700" w:type="pct"/>
            <w:tcBorders>
              <w:top w:val="outset" w:sz="6" w:space="0" w:color="414142"/>
              <w:left w:val="outset" w:sz="6" w:space="0" w:color="414142"/>
              <w:bottom w:val="outset" w:sz="6" w:space="0" w:color="414142"/>
              <w:right w:val="outset" w:sz="6" w:space="0" w:color="414142"/>
            </w:tcBorders>
            <w:hideMark/>
          </w:tcPr>
          <w:p w14:paraId="7D2FBFE5"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Salix fragilis</w:t>
            </w:r>
          </w:p>
        </w:tc>
        <w:tc>
          <w:tcPr>
            <w:tcW w:w="700" w:type="pct"/>
            <w:tcBorders>
              <w:top w:val="outset" w:sz="6" w:space="0" w:color="414142"/>
              <w:left w:val="outset" w:sz="6" w:space="0" w:color="414142"/>
              <w:bottom w:val="outset" w:sz="6" w:space="0" w:color="414142"/>
              <w:right w:val="outset" w:sz="6" w:space="0" w:color="414142"/>
            </w:tcBorders>
            <w:hideMark/>
          </w:tcPr>
          <w:p w14:paraId="7D2FBFE6"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4,0</w:t>
            </w:r>
          </w:p>
        </w:tc>
        <w:tc>
          <w:tcPr>
            <w:tcW w:w="600" w:type="pct"/>
            <w:tcBorders>
              <w:top w:val="outset" w:sz="6" w:space="0" w:color="414142"/>
              <w:left w:val="outset" w:sz="6" w:space="0" w:color="414142"/>
              <w:bottom w:val="outset" w:sz="6" w:space="0" w:color="414142"/>
              <w:right w:val="outset" w:sz="6" w:space="0" w:color="414142"/>
            </w:tcBorders>
            <w:hideMark/>
          </w:tcPr>
          <w:p w14:paraId="7D2FBFE7"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w:t>
            </w:r>
          </w:p>
        </w:tc>
      </w:tr>
      <w:tr w:rsidR="004602C5" w:rsidRPr="009E511A" w14:paraId="7D2FBFEE"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E9"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25.</w:t>
            </w:r>
          </w:p>
        </w:tc>
        <w:tc>
          <w:tcPr>
            <w:tcW w:w="1600" w:type="pct"/>
            <w:tcBorders>
              <w:top w:val="outset" w:sz="6" w:space="0" w:color="414142"/>
              <w:left w:val="outset" w:sz="6" w:space="0" w:color="414142"/>
              <w:bottom w:val="outset" w:sz="6" w:space="0" w:color="414142"/>
              <w:right w:val="outset" w:sz="6" w:space="0" w:color="414142"/>
            </w:tcBorders>
            <w:hideMark/>
          </w:tcPr>
          <w:p w14:paraId="7D2FBFEA"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Parastais kadiķis</w:t>
            </w:r>
          </w:p>
        </w:tc>
        <w:tc>
          <w:tcPr>
            <w:tcW w:w="1700" w:type="pct"/>
            <w:tcBorders>
              <w:top w:val="outset" w:sz="6" w:space="0" w:color="414142"/>
              <w:left w:val="outset" w:sz="6" w:space="0" w:color="414142"/>
              <w:bottom w:val="outset" w:sz="6" w:space="0" w:color="414142"/>
              <w:right w:val="outset" w:sz="6" w:space="0" w:color="414142"/>
            </w:tcBorders>
            <w:hideMark/>
          </w:tcPr>
          <w:p w14:paraId="7D2FBFEB"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Juniperus communis</w:t>
            </w:r>
          </w:p>
        </w:tc>
        <w:tc>
          <w:tcPr>
            <w:tcW w:w="700" w:type="pct"/>
            <w:tcBorders>
              <w:top w:val="outset" w:sz="6" w:space="0" w:color="414142"/>
              <w:left w:val="outset" w:sz="6" w:space="0" w:color="414142"/>
              <w:bottom w:val="outset" w:sz="6" w:space="0" w:color="414142"/>
              <w:right w:val="outset" w:sz="6" w:space="0" w:color="414142"/>
            </w:tcBorders>
            <w:hideMark/>
          </w:tcPr>
          <w:p w14:paraId="7D2FBFEC"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0,8</w:t>
            </w:r>
          </w:p>
        </w:tc>
        <w:tc>
          <w:tcPr>
            <w:tcW w:w="600" w:type="pct"/>
            <w:tcBorders>
              <w:top w:val="outset" w:sz="6" w:space="0" w:color="414142"/>
              <w:left w:val="outset" w:sz="6" w:space="0" w:color="414142"/>
              <w:bottom w:val="outset" w:sz="6" w:space="0" w:color="414142"/>
              <w:right w:val="outset" w:sz="6" w:space="0" w:color="414142"/>
            </w:tcBorders>
            <w:hideMark/>
          </w:tcPr>
          <w:p w14:paraId="7D2FBFED"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11</w:t>
            </w:r>
          </w:p>
        </w:tc>
      </w:tr>
      <w:tr w:rsidR="004602C5" w:rsidRPr="009E511A" w14:paraId="7D2FBFF0" w14:textId="77777777" w:rsidTr="00361087">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7D2FBFEF" w14:textId="77777777" w:rsidR="004602C5" w:rsidRPr="009E511A" w:rsidRDefault="004602C5" w:rsidP="00361087">
            <w:pPr>
              <w:widowControl/>
              <w:jc w:val="center"/>
              <w:rPr>
                <w:rFonts w:ascii="Times New Roman" w:eastAsia="Times New Roman" w:hAnsi="Times New Roman" w:cs="Times New Roman"/>
                <w:b/>
                <w:bCs/>
                <w:sz w:val="24"/>
                <w:szCs w:val="24"/>
              </w:rPr>
            </w:pPr>
            <w:r w:rsidRPr="009E511A">
              <w:rPr>
                <w:rFonts w:ascii="Times New Roman" w:eastAsia="Times New Roman" w:hAnsi="Times New Roman" w:cs="Times New Roman"/>
                <w:b/>
                <w:bCs/>
                <w:sz w:val="24"/>
                <w:szCs w:val="24"/>
              </w:rPr>
              <w:t>II. Citzemju sugas</w:t>
            </w:r>
          </w:p>
        </w:tc>
      </w:tr>
      <w:tr w:rsidR="004602C5" w:rsidRPr="009E511A" w14:paraId="7D2FBFF6"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F1"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lastRenderedPageBreak/>
              <w:t>26.</w:t>
            </w:r>
          </w:p>
        </w:tc>
        <w:tc>
          <w:tcPr>
            <w:tcW w:w="1600" w:type="pct"/>
            <w:tcBorders>
              <w:top w:val="outset" w:sz="6" w:space="0" w:color="414142"/>
              <w:left w:val="outset" w:sz="6" w:space="0" w:color="414142"/>
              <w:bottom w:val="outset" w:sz="6" w:space="0" w:color="414142"/>
              <w:right w:val="outset" w:sz="6" w:space="0" w:color="414142"/>
            </w:tcBorders>
            <w:hideMark/>
          </w:tcPr>
          <w:p w14:paraId="7D2FBFF2"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Baltais vītols</w:t>
            </w:r>
          </w:p>
        </w:tc>
        <w:tc>
          <w:tcPr>
            <w:tcW w:w="1700" w:type="pct"/>
            <w:tcBorders>
              <w:top w:val="outset" w:sz="6" w:space="0" w:color="414142"/>
              <w:left w:val="outset" w:sz="6" w:space="0" w:color="414142"/>
              <w:bottom w:val="outset" w:sz="6" w:space="0" w:color="414142"/>
              <w:right w:val="outset" w:sz="6" w:space="0" w:color="414142"/>
            </w:tcBorders>
            <w:hideMark/>
          </w:tcPr>
          <w:p w14:paraId="7D2FBFF3"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Salix alba</w:t>
            </w:r>
          </w:p>
        </w:tc>
        <w:tc>
          <w:tcPr>
            <w:tcW w:w="700" w:type="pct"/>
            <w:tcBorders>
              <w:top w:val="outset" w:sz="6" w:space="0" w:color="414142"/>
              <w:left w:val="outset" w:sz="6" w:space="0" w:color="414142"/>
              <w:bottom w:val="outset" w:sz="6" w:space="0" w:color="414142"/>
              <w:right w:val="outset" w:sz="6" w:space="0" w:color="414142"/>
            </w:tcBorders>
            <w:hideMark/>
          </w:tcPr>
          <w:p w14:paraId="7D2FBFF4"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4,5</w:t>
            </w:r>
          </w:p>
        </w:tc>
        <w:tc>
          <w:tcPr>
            <w:tcW w:w="600" w:type="pct"/>
            <w:tcBorders>
              <w:top w:val="outset" w:sz="6" w:space="0" w:color="414142"/>
              <w:left w:val="outset" w:sz="6" w:space="0" w:color="414142"/>
              <w:bottom w:val="outset" w:sz="6" w:space="0" w:color="414142"/>
              <w:right w:val="outset" w:sz="6" w:space="0" w:color="414142"/>
            </w:tcBorders>
            <w:hideMark/>
          </w:tcPr>
          <w:p w14:paraId="7D2FBFF5"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20</w:t>
            </w:r>
          </w:p>
        </w:tc>
      </w:tr>
      <w:tr w:rsidR="004602C5" w:rsidRPr="009E511A" w14:paraId="7D2FBFFC"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F7"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27.</w:t>
            </w:r>
          </w:p>
        </w:tc>
        <w:tc>
          <w:tcPr>
            <w:tcW w:w="1600" w:type="pct"/>
            <w:tcBorders>
              <w:top w:val="outset" w:sz="6" w:space="0" w:color="414142"/>
              <w:left w:val="outset" w:sz="6" w:space="0" w:color="414142"/>
              <w:bottom w:val="outset" w:sz="6" w:space="0" w:color="414142"/>
              <w:right w:val="outset" w:sz="6" w:space="0" w:color="414142"/>
            </w:tcBorders>
            <w:hideMark/>
          </w:tcPr>
          <w:p w14:paraId="7D2FBFF8"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Baltā robīnija</w:t>
            </w:r>
          </w:p>
        </w:tc>
        <w:tc>
          <w:tcPr>
            <w:tcW w:w="1700" w:type="pct"/>
            <w:tcBorders>
              <w:top w:val="outset" w:sz="6" w:space="0" w:color="414142"/>
              <w:left w:val="outset" w:sz="6" w:space="0" w:color="414142"/>
              <w:bottom w:val="outset" w:sz="6" w:space="0" w:color="414142"/>
              <w:right w:val="outset" w:sz="6" w:space="0" w:color="414142"/>
            </w:tcBorders>
            <w:hideMark/>
          </w:tcPr>
          <w:p w14:paraId="7D2FBFF9"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Robinia pseudoacacia</w:t>
            </w:r>
          </w:p>
        </w:tc>
        <w:tc>
          <w:tcPr>
            <w:tcW w:w="700" w:type="pct"/>
            <w:tcBorders>
              <w:top w:val="outset" w:sz="6" w:space="0" w:color="414142"/>
              <w:left w:val="outset" w:sz="6" w:space="0" w:color="414142"/>
              <w:bottom w:val="outset" w:sz="6" w:space="0" w:color="414142"/>
              <w:right w:val="outset" w:sz="6" w:space="0" w:color="414142"/>
            </w:tcBorders>
            <w:hideMark/>
          </w:tcPr>
          <w:p w14:paraId="7D2FBFFA"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7D2FBFFB"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20</w:t>
            </w:r>
          </w:p>
        </w:tc>
      </w:tr>
      <w:tr w:rsidR="004602C5" w:rsidRPr="009E511A" w14:paraId="7D2FC002"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BFFD"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28.</w:t>
            </w:r>
          </w:p>
        </w:tc>
        <w:tc>
          <w:tcPr>
            <w:tcW w:w="1600" w:type="pct"/>
            <w:tcBorders>
              <w:top w:val="outset" w:sz="6" w:space="0" w:color="414142"/>
              <w:left w:val="outset" w:sz="6" w:space="0" w:color="414142"/>
              <w:bottom w:val="outset" w:sz="6" w:space="0" w:color="414142"/>
              <w:right w:val="outset" w:sz="6" w:space="0" w:color="414142"/>
            </w:tcBorders>
            <w:hideMark/>
          </w:tcPr>
          <w:p w14:paraId="7D2FBFFE"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Balzama baltegle</w:t>
            </w:r>
          </w:p>
        </w:tc>
        <w:tc>
          <w:tcPr>
            <w:tcW w:w="1700" w:type="pct"/>
            <w:tcBorders>
              <w:top w:val="outset" w:sz="6" w:space="0" w:color="414142"/>
              <w:left w:val="outset" w:sz="6" w:space="0" w:color="414142"/>
              <w:bottom w:val="outset" w:sz="6" w:space="0" w:color="414142"/>
              <w:right w:val="outset" w:sz="6" w:space="0" w:color="414142"/>
            </w:tcBorders>
            <w:hideMark/>
          </w:tcPr>
          <w:p w14:paraId="7D2FBFFF"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Abies balsamea</w:t>
            </w:r>
          </w:p>
        </w:tc>
        <w:tc>
          <w:tcPr>
            <w:tcW w:w="700" w:type="pct"/>
            <w:tcBorders>
              <w:top w:val="outset" w:sz="6" w:space="0" w:color="414142"/>
              <w:left w:val="outset" w:sz="6" w:space="0" w:color="414142"/>
              <w:bottom w:val="outset" w:sz="6" w:space="0" w:color="414142"/>
              <w:right w:val="outset" w:sz="6" w:space="0" w:color="414142"/>
            </w:tcBorders>
            <w:hideMark/>
          </w:tcPr>
          <w:p w14:paraId="7D2FC000"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7D2FC001"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24</w:t>
            </w:r>
          </w:p>
        </w:tc>
      </w:tr>
      <w:tr w:rsidR="004602C5" w:rsidRPr="009E511A" w14:paraId="7D2FC008"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03"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29.</w:t>
            </w:r>
          </w:p>
        </w:tc>
        <w:tc>
          <w:tcPr>
            <w:tcW w:w="1600" w:type="pct"/>
            <w:tcBorders>
              <w:top w:val="outset" w:sz="6" w:space="0" w:color="414142"/>
              <w:left w:val="outset" w:sz="6" w:space="0" w:color="414142"/>
              <w:bottom w:val="outset" w:sz="6" w:space="0" w:color="414142"/>
              <w:right w:val="outset" w:sz="6" w:space="0" w:color="414142"/>
            </w:tcBorders>
            <w:hideMark/>
          </w:tcPr>
          <w:p w14:paraId="7D2FC004"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Eiropas baltegle</w:t>
            </w:r>
          </w:p>
        </w:tc>
        <w:tc>
          <w:tcPr>
            <w:tcW w:w="1700" w:type="pct"/>
            <w:tcBorders>
              <w:top w:val="outset" w:sz="6" w:space="0" w:color="414142"/>
              <w:left w:val="outset" w:sz="6" w:space="0" w:color="414142"/>
              <w:bottom w:val="outset" w:sz="6" w:space="0" w:color="414142"/>
              <w:right w:val="outset" w:sz="6" w:space="0" w:color="414142"/>
            </w:tcBorders>
            <w:hideMark/>
          </w:tcPr>
          <w:p w14:paraId="7D2FC005"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Abies alba</w:t>
            </w:r>
          </w:p>
        </w:tc>
        <w:tc>
          <w:tcPr>
            <w:tcW w:w="700" w:type="pct"/>
            <w:tcBorders>
              <w:top w:val="outset" w:sz="6" w:space="0" w:color="414142"/>
              <w:left w:val="outset" w:sz="6" w:space="0" w:color="414142"/>
              <w:bottom w:val="outset" w:sz="6" w:space="0" w:color="414142"/>
              <w:right w:val="outset" w:sz="6" w:space="0" w:color="414142"/>
            </w:tcBorders>
            <w:hideMark/>
          </w:tcPr>
          <w:p w14:paraId="7D2FC006"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2,7</w:t>
            </w:r>
          </w:p>
        </w:tc>
        <w:tc>
          <w:tcPr>
            <w:tcW w:w="600" w:type="pct"/>
            <w:tcBorders>
              <w:top w:val="outset" w:sz="6" w:space="0" w:color="414142"/>
              <w:left w:val="outset" w:sz="6" w:space="0" w:color="414142"/>
              <w:bottom w:val="outset" w:sz="6" w:space="0" w:color="414142"/>
              <w:right w:val="outset" w:sz="6" w:space="0" w:color="414142"/>
            </w:tcBorders>
            <w:hideMark/>
          </w:tcPr>
          <w:p w14:paraId="7D2FC007"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32</w:t>
            </w:r>
          </w:p>
        </w:tc>
      </w:tr>
      <w:tr w:rsidR="004602C5" w:rsidRPr="009E511A" w14:paraId="7D2FC00E"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09"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30.</w:t>
            </w:r>
          </w:p>
        </w:tc>
        <w:tc>
          <w:tcPr>
            <w:tcW w:w="1600" w:type="pct"/>
            <w:tcBorders>
              <w:top w:val="outset" w:sz="6" w:space="0" w:color="414142"/>
              <w:left w:val="outset" w:sz="6" w:space="0" w:color="414142"/>
              <w:bottom w:val="outset" w:sz="6" w:space="0" w:color="414142"/>
              <w:right w:val="outset" w:sz="6" w:space="0" w:color="414142"/>
            </w:tcBorders>
            <w:hideMark/>
          </w:tcPr>
          <w:p w14:paraId="7D2FC00A"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Eiropas ciedrupriede</w:t>
            </w:r>
          </w:p>
        </w:tc>
        <w:tc>
          <w:tcPr>
            <w:tcW w:w="1700" w:type="pct"/>
            <w:tcBorders>
              <w:top w:val="outset" w:sz="6" w:space="0" w:color="414142"/>
              <w:left w:val="outset" w:sz="6" w:space="0" w:color="414142"/>
              <w:bottom w:val="outset" w:sz="6" w:space="0" w:color="414142"/>
              <w:right w:val="outset" w:sz="6" w:space="0" w:color="414142"/>
            </w:tcBorders>
            <w:hideMark/>
          </w:tcPr>
          <w:p w14:paraId="7D2FC00B"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Pinus cembra</w:t>
            </w:r>
          </w:p>
        </w:tc>
        <w:tc>
          <w:tcPr>
            <w:tcW w:w="700" w:type="pct"/>
            <w:tcBorders>
              <w:top w:val="outset" w:sz="6" w:space="0" w:color="414142"/>
              <w:left w:val="outset" w:sz="6" w:space="0" w:color="414142"/>
              <w:bottom w:val="outset" w:sz="6" w:space="0" w:color="414142"/>
              <w:right w:val="outset" w:sz="6" w:space="0" w:color="414142"/>
            </w:tcBorders>
            <w:hideMark/>
          </w:tcPr>
          <w:p w14:paraId="7D2FC00C"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1,6</w:t>
            </w:r>
          </w:p>
        </w:tc>
        <w:tc>
          <w:tcPr>
            <w:tcW w:w="600" w:type="pct"/>
            <w:tcBorders>
              <w:top w:val="outset" w:sz="6" w:space="0" w:color="414142"/>
              <w:left w:val="outset" w:sz="6" w:space="0" w:color="414142"/>
              <w:bottom w:val="outset" w:sz="6" w:space="0" w:color="414142"/>
              <w:right w:val="outset" w:sz="6" w:space="0" w:color="414142"/>
            </w:tcBorders>
            <w:hideMark/>
          </w:tcPr>
          <w:p w14:paraId="7D2FC00D"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22</w:t>
            </w:r>
          </w:p>
        </w:tc>
      </w:tr>
      <w:tr w:rsidR="004602C5" w:rsidRPr="009E511A" w14:paraId="7D2FC014"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0F"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31.</w:t>
            </w:r>
          </w:p>
        </w:tc>
        <w:tc>
          <w:tcPr>
            <w:tcW w:w="1600" w:type="pct"/>
            <w:tcBorders>
              <w:top w:val="outset" w:sz="6" w:space="0" w:color="414142"/>
              <w:left w:val="outset" w:sz="6" w:space="0" w:color="414142"/>
              <w:bottom w:val="outset" w:sz="6" w:space="0" w:color="414142"/>
              <w:right w:val="outset" w:sz="6" w:space="0" w:color="414142"/>
            </w:tcBorders>
            <w:hideMark/>
          </w:tcPr>
          <w:p w14:paraId="7D2FC010"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Eiropas lapegle</w:t>
            </w:r>
          </w:p>
        </w:tc>
        <w:tc>
          <w:tcPr>
            <w:tcW w:w="1700" w:type="pct"/>
            <w:tcBorders>
              <w:top w:val="outset" w:sz="6" w:space="0" w:color="414142"/>
              <w:left w:val="outset" w:sz="6" w:space="0" w:color="414142"/>
              <w:bottom w:val="outset" w:sz="6" w:space="0" w:color="414142"/>
              <w:right w:val="outset" w:sz="6" w:space="0" w:color="414142"/>
            </w:tcBorders>
            <w:hideMark/>
          </w:tcPr>
          <w:p w14:paraId="7D2FC011"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Larix decidua</w:t>
            </w:r>
          </w:p>
        </w:tc>
        <w:tc>
          <w:tcPr>
            <w:tcW w:w="700" w:type="pct"/>
            <w:tcBorders>
              <w:top w:val="outset" w:sz="6" w:space="0" w:color="414142"/>
              <w:left w:val="outset" w:sz="6" w:space="0" w:color="414142"/>
              <w:bottom w:val="outset" w:sz="6" w:space="0" w:color="414142"/>
              <w:right w:val="outset" w:sz="6" w:space="0" w:color="414142"/>
            </w:tcBorders>
            <w:hideMark/>
          </w:tcPr>
          <w:p w14:paraId="7D2FC012"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3,2</w:t>
            </w:r>
          </w:p>
        </w:tc>
        <w:tc>
          <w:tcPr>
            <w:tcW w:w="600" w:type="pct"/>
            <w:tcBorders>
              <w:top w:val="outset" w:sz="6" w:space="0" w:color="414142"/>
              <w:left w:val="outset" w:sz="6" w:space="0" w:color="414142"/>
              <w:bottom w:val="outset" w:sz="6" w:space="0" w:color="414142"/>
              <w:right w:val="outset" w:sz="6" w:space="0" w:color="414142"/>
            </w:tcBorders>
            <w:hideMark/>
          </w:tcPr>
          <w:p w14:paraId="7D2FC013"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39</w:t>
            </w:r>
          </w:p>
        </w:tc>
      </w:tr>
      <w:tr w:rsidR="004602C5" w:rsidRPr="009E511A" w14:paraId="7D2FC01A"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15"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32.</w:t>
            </w:r>
          </w:p>
        </w:tc>
        <w:tc>
          <w:tcPr>
            <w:tcW w:w="1600" w:type="pct"/>
            <w:tcBorders>
              <w:top w:val="outset" w:sz="6" w:space="0" w:color="414142"/>
              <w:left w:val="outset" w:sz="6" w:space="0" w:color="414142"/>
              <w:bottom w:val="outset" w:sz="6" w:space="0" w:color="414142"/>
              <w:right w:val="outset" w:sz="6" w:space="0" w:color="414142"/>
            </w:tcBorders>
            <w:hideMark/>
          </w:tcPr>
          <w:p w14:paraId="7D2FC016"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Holandes liepa</w:t>
            </w:r>
          </w:p>
        </w:tc>
        <w:tc>
          <w:tcPr>
            <w:tcW w:w="1700" w:type="pct"/>
            <w:tcBorders>
              <w:top w:val="outset" w:sz="6" w:space="0" w:color="414142"/>
              <w:left w:val="outset" w:sz="6" w:space="0" w:color="414142"/>
              <w:bottom w:val="outset" w:sz="6" w:space="0" w:color="414142"/>
              <w:right w:val="outset" w:sz="6" w:space="0" w:color="414142"/>
            </w:tcBorders>
            <w:hideMark/>
          </w:tcPr>
          <w:p w14:paraId="7D2FC017"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i/>
                <w:iCs/>
                <w:sz w:val="24"/>
                <w:szCs w:val="24"/>
              </w:rPr>
              <w:t>Tilia</w:t>
            </w:r>
            <w:r w:rsidRPr="009E511A">
              <w:rPr>
                <w:rFonts w:ascii="Times New Roman" w:eastAsia="Times New Roman" w:hAnsi="Times New Roman" w:cs="Times New Roman"/>
                <w:sz w:val="24"/>
                <w:szCs w:val="24"/>
              </w:rPr>
              <w:t> x </w:t>
            </w:r>
            <w:r w:rsidRPr="009E511A">
              <w:rPr>
                <w:rFonts w:ascii="Times New Roman" w:eastAsia="Times New Roman" w:hAnsi="Times New Roman" w:cs="Times New Roman"/>
                <w:i/>
                <w:iCs/>
                <w:sz w:val="24"/>
                <w:szCs w:val="24"/>
              </w:rPr>
              <w:t>europaea</w:t>
            </w:r>
          </w:p>
        </w:tc>
        <w:tc>
          <w:tcPr>
            <w:tcW w:w="700" w:type="pct"/>
            <w:tcBorders>
              <w:top w:val="outset" w:sz="6" w:space="0" w:color="414142"/>
              <w:left w:val="outset" w:sz="6" w:space="0" w:color="414142"/>
              <w:bottom w:val="outset" w:sz="6" w:space="0" w:color="414142"/>
              <w:right w:val="outset" w:sz="6" w:space="0" w:color="414142"/>
            </w:tcBorders>
            <w:hideMark/>
          </w:tcPr>
          <w:p w14:paraId="7D2FC018"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2,8</w:t>
            </w:r>
          </w:p>
        </w:tc>
        <w:tc>
          <w:tcPr>
            <w:tcW w:w="600" w:type="pct"/>
            <w:tcBorders>
              <w:top w:val="outset" w:sz="6" w:space="0" w:color="414142"/>
              <w:left w:val="outset" w:sz="6" w:space="0" w:color="414142"/>
              <w:bottom w:val="outset" w:sz="6" w:space="0" w:color="414142"/>
              <w:right w:val="outset" w:sz="6" w:space="0" w:color="414142"/>
            </w:tcBorders>
            <w:hideMark/>
          </w:tcPr>
          <w:p w14:paraId="7D2FC019"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26</w:t>
            </w:r>
          </w:p>
        </w:tc>
      </w:tr>
      <w:tr w:rsidR="004602C5" w:rsidRPr="009E511A" w14:paraId="7D2FC020"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1B"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33.</w:t>
            </w:r>
          </w:p>
        </w:tc>
        <w:tc>
          <w:tcPr>
            <w:tcW w:w="1600" w:type="pct"/>
            <w:tcBorders>
              <w:top w:val="outset" w:sz="6" w:space="0" w:color="414142"/>
              <w:left w:val="outset" w:sz="6" w:space="0" w:color="414142"/>
              <w:bottom w:val="outset" w:sz="6" w:space="0" w:color="414142"/>
              <w:right w:val="outset" w:sz="6" w:space="0" w:color="414142"/>
            </w:tcBorders>
            <w:hideMark/>
          </w:tcPr>
          <w:p w14:paraId="7D2FC01C"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Kalnu kļava</w:t>
            </w:r>
          </w:p>
        </w:tc>
        <w:tc>
          <w:tcPr>
            <w:tcW w:w="1700" w:type="pct"/>
            <w:tcBorders>
              <w:top w:val="outset" w:sz="6" w:space="0" w:color="414142"/>
              <w:left w:val="outset" w:sz="6" w:space="0" w:color="414142"/>
              <w:bottom w:val="outset" w:sz="6" w:space="0" w:color="414142"/>
              <w:right w:val="outset" w:sz="6" w:space="0" w:color="414142"/>
            </w:tcBorders>
            <w:hideMark/>
          </w:tcPr>
          <w:p w14:paraId="7D2FC01D"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Acer pseudoplatanus</w:t>
            </w:r>
          </w:p>
        </w:tc>
        <w:tc>
          <w:tcPr>
            <w:tcW w:w="700" w:type="pct"/>
            <w:tcBorders>
              <w:top w:val="outset" w:sz="6" w:space="0" w:color="414142"/>
              <w:left w:val="outset" w:sz="6" w:space="0" w:color="414142"/>
              <w:bottom w:val="outset" w:sz="6" w:space="0" w:color="414142"/>
              <w:right w:val="outset" w:sz="6" w:space="0" w:color="414142"/>
            </w:tcBorders>
            <w:hideMark/>
          </w:tcPr>
          <w:p w14:paraId="7D2FC01E"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2,2</w:t>
            </w:r>
          </w:p>
        </w:tc>
        <w:tc>
          <w:tcPr>
            <w:tcW w:w="600" w:type="pct"/>
            <w:tcBorders>
              <w:top w:val="outset" w:sz="6" w:space="0" w:color="414142"/>
              <w:left w:val="outset" w:sz="6" w:space="0" w:color="414142"/>
              <w:bottom w:val="outset" w:sz="6" w:space="0" w:color="414142"/>
              <w:right w:val="outset" w:sz="6" w:space="0" w:color="414142"/>
            </w:tcBorders>
            <w:hideMark/>
          </w:tcPr>
          <w:p w14:paraId="7D2FC01F"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20</w:t>
            </w:r>
          </w:p>
        </w:tc>
      </w:tr>
      <w:tr w:rsidR="004602C5" w:rsidRPr="009E511A" w14:paraId="7D2FC026"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21"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34.</w:t>
            </w:r>
          </w:p>
        </w:tc>
        <w:tc>
          <w:tcPr>
            <w:tcW w:w="1600" w:type="pct"/>
            <w:tcBorders>
              <w:top w:val="outset" w:sz="6" w:space="0" w:color="414142"/>
              <w:left w:val="outset" w:sz="6" w:space="0" w:color="414142"/>
              <w:bottom w:val="outset" w:sz="6" w:space="0" w:color="414142"/>
              <w:right w:val="outset" w:sz="6" w:space="0" w:color="414142"/>
            </w:tcBorders>
            <w:hideMark/>
          </w:tcPr>
          <w:p w14:paraId="7D2FC022"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Lēdebūra lapegle</w:t>
            </w:r>
          </w:p>
        </w:tc>
        <w:tc>
          <w:tcPr>
            <w:tcW w:w="1700" w:type="pct"/>
            <w:tcBorders>
              <w:top w:val="outset" w:sz="6" w:space="0" w:color="414142"/>
              <w:left w:val="outset" w:sz="6" w:space="0" w:color="414142"/>
              <w:bottom w:val="outset" w:sz="6" w:space="0" w:color="414142"/>
              <w:right w:val="outset" w:sz="6" w:space="0" w:color="414142"/>
            </w:tcBorders>
            <w:hideMark/>
          </w:tcPr>
          <w:p w14:paraId="7D2FC023"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Larix ledebourii</w:t>
            </w:r>
          </w:p>
        </w:tc>
        <w:tc>
          <w:tcPr>
            <w:tcW w:w="700" w:type="pct"/>
            <w:tcBorders>
              <w:top w:val="outset" w:sz="6" w:space="0" w:color="414142"/>
              <w:left w:val="outset" w:sz="6" w:space="0" w:color="414142"/>
              <w:bottom w:val="outset" w:sz="6" w:space="0" w:color="414142"/>
              <w:right w:val="outset" w:sz="6" w:space="0" w:color="414142"/>
            </w:tcBorders>
            <w:hideMark/>
          </w:tcPr>
          <w:p w14:paraId="7D2FC024"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3,0</w:t>
            </w:r>
          </w:p>
        </w:tc>
        <w:tc>
          <w:tcPr>
            <w:tcW w:w="600" w:type="pct"/>
            <w:tcBorders>
              <w:top w:val="outset" w:sz="6" w:space="0" w:color="414142"/>
              <w:left w:val="outset" w:sz="6" w:space="0" w:color="414142"/>
              <w:bottom w:val="outset" w:sz="6" w:space="0" w:color="414142"/>
              <w:right w:val="outset" w:sz="6" w:space="0" w:color="414142"/>
            </w:tcBorders>
            <w:hideMark/>
          </w:tcPr>
          <w:p w14:paraId="7D2FC025"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34</w:t>
            </w:r>
          </w:p>
        </w:tc>
      </w:tr>
      <w:tr w:rsidR="004602C5" w:rsidRPr="009E511A" w14:paraId="7D2FC02C"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27"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35.</w:t>
            </w:r>
          </w:p>
        </w:tc>
        <w:tc>
          <w:tcPr>
            <w:tcW w:w="1600" w:type="pct"/>
            <w:tcBorders>
              <w:top w:val="outset" w:sz="6" w:space="0" w:color="414142"/>
              <w:left w:val="outset" w:sz="6" w:space="0" w:color="414142"/>
              <w:bottom w:val="outset" w:sz="6" w:space="0" w:color="414142"/>
              <w:right w:val="outset" w:sz="6" w:space="0" w:color="414142"/>
            </w:tcBorders>
            <w:hideMark/>
          </w:tcPr>
          <w:p w14:paraId="7D2FC028"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Krimas liepa</w:t>
            </w:r>
          </w:p>
        </w:tc>
        <w:tc>
          <w:tcPr>
            <w:tcW w:w="1700" w:type="pct"/>
            <w:tcBorders>
              <w:top w:val="outset" w:sz="6" w:space="0" w:color="414142"/>
              <w:left w:val="outset" w:sz="6" w:space="0" w:color="414142"/>
              <w:bottom w:val="outset" w:sz="6" w:space="0" w:color="414142"/>
              <w:right w:val="outset" w:sz="6" w:space="0" w:color="414142"/>
            </w:tcBorders>
            <w:hideMark/>
          </w:tcPr>
          <w:p w14:paraId="7D2FC029"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i/>
                <w:iCs/>
                <w:sz w:val="24"/>
                <w:szCs w:val="24"/>
              </w:rPr>
              <w:t>Tilia</w:t>
            </w:r>
            <w:r w:rsidRPr="009E511A">
              <w:rPr>
                <w:rFonts w:ascii="Times New Roman" w:eastAsia="Times New Roman" w:hAnsi="Times New Roman" w:cs="Times New Roman"/>
                <w:sz w:val="24"/>
                <w:szCs w:val="24"/>
              </w:rPr>
              <w:t> x </w:t>
            </w:r>
            <w:r w:rsidRPr="009E511A">
              <w:rPr>
                <w:rFonts w:ascii="Times New Roman" w:eastAsia="Times New Roman" w:hAnsi="Times New Roman" w:cs="Times New Roman"/>
                <w:i/>
                <w:iCs/>
                <w:sz w:val="24"/>
                <w:szCs w:val="24"/>
              </w:rPr>
              <w:t>euchlora</w:t>
            </w:r>
          </w:p>
        </w:tc>
        <w:tc>
          <w:tcPr>
            <w:tcW w:w="700" w:type="pct"/>
            <w:tcBorders>
              <w:top w:val="outset" w:sz="6" w:space="0" w:color="414142"/>
              <w:left w:val="outset" w:sz="6" w:space="0" w:color="414142"/>
              <w:bottom w:val="outset" w:sz="6" w:space="0" w:color="414142"/>
              <w:right w:val="outset" w:sz="6" w:space="0" w:color="414142"/>
            </w:tcBorders>
            <w:hideMark/>
          </w:tcPr>
          <w:p w14:paraId="7D2FC02A"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7D2FC02B"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20</w:t>
            </w:r>
          </w:p>
        </w:tc>
      </w:tr>
      <w:tr w:rsidR="004602C5" w:rsidRPr="009E511A" w14:paraId="7D2FC032"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2D"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36.</w:t>
            </w:r>
          </w:p>
        </w:tc>
        <w:tc>
          <w:tcPr>
            <w:tcW w:w="1600" w:type="pct"/>
            <w:tcBorders>
              <w:top w:val="outset" w:sz="6" w:space="0" w:color="414142"/>
              <w:left w:val="outset" w:sz="6" w:space="0" w:color="414142"/>
              <w:bottom w:val="outset" w:sz="6" w:space="0" w:color="414142"/>
              <w:right w:val="outset" w:sz="6" w:space="0" w:color="414142"/>
            </w:tcBorders>
            <w:hideMark/>
          </w:tcPr>
          <w:p w14:paraId="7D2FC02E"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Lauku kļava</w:t>
            </w:r>
          </w:p>
        </w:tc>
        <w:tc>
          <w:tcPr>
            <w:tcW w:w="1700" w:type="pct"/>
            <w:tcBorders>
              <w:top w:val="outset" w:sz="6" w:space="0" w:color="414142"/>
              <w:left w:val="outset" w:sz="6" w:space="0" w:color="414142"/>
              <w:bottom w:val="outset" w:sz="6" w:space="0" w:color="414142"/>
              <w:right w:val="outset" w:sz="6" w:space="0" w:color="414142"/>
            </w:tcBorders>
            <w:hideMark/>
          </w:tcPr>
          <w:p w14:paraId="7D2FC02F"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Acer campestre</w:t>
            </w:r>
          </w:p>
        </w:tc>
        <w:tc>
          <w:tcPr>
            <w:tcW w:w="700" w:type="pct"/>
            <w:tcBorders>
              <w:top w:val="outset" w:sz="6" w:space="0" w:color="414142"/>
              <w:left w:val="outset" w:sz="6" w:space="0" w:color="414142"/>
              <w:bottom w:val="outset" w:sz="6" w:space="0" w:color="414142"/>
              <w:right w:val="outset" w:sz="6" w:space="0" w:color="414142"/>
            </w:tcBorders>
            <w:hideMark/>
          </w:tcPr>
          <w:p w14:paraId="7D2FC030"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7D2FC031"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18</w:t>
            </w:r>
          </w:p>
        </w:tc>
      </w:tr>
      <w:tr w:rsidR="004602C5" w:rsidRPr="009E511A" w14:paraId="7D2FC038"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33"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37.</w:t>
            </w:r>
          </w:p>
        </w:tc>
        <w:tc>
          <w:tcPr>
            <w:tcW w:w="1600" w:type="pct"/>
            <w:tcBorders>
              <w:top w:val="outset" w:sz="6" w:space="0" w:color="414142"/>
              <w:left w:val="outset" w:sz="6" w:space="0" w:color="414142"/>
              <w:bottom w:val="outset" w:sz="6" w:space="0" w:color="414142"/>
              <w:right w:val="outset" w:sz="6" w:space="0" w:color="414142"/>
            </w:tcBorders>
            <w:hideMark/>
          </w:tcPr>
          <w:p w14:paraId="7D2FC034"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Mandžūrijas riekstkoks</w:t>
            </w:r>
          </w:p>
        </w:tc>
        <w:tc>
          <w:tcPr>
            <w:tcW w:w="1700" w:type="pct"/>
            <w:tcBorders>
              <w:top w:val="outset" w:sz="6" w:space="0" w:color="414142"/>
              <w:left w:val="outset" w:sz="6" w:space="0" w:color="414142"/>
              <w:bottom w:val="outset" w:sz="6" w:space="0" w:color="414142"/>
              <w:right w:val="outset" w:sz="6" w:space="0" w:color="414142"/>
            </w:tcBorders>
            <w:hideMark/>
          </w:tcPr>
          <w:p w14:paraId="7D2FC035"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Juglans mandshurica</w:t>
            </w:r>
          </w:p>
        </w:tc>
        <w:tc>
          <w:tcPr>
            <w:tcW w:w="700" w:type="pct"/>
            <w:tcBorders>
              <w:top w:val="outset" w:sz="6" w:space="0" w:color="414142"/>
              <w:left w:val="outset" w:sz="6" w:space="0" w:color="414142"/>
              <w:bottom w:val="outset" w:sz="6" w:space="0" w:color="414142"/>
              <w:right w:val="outset" w:sz="6" w:space="0" w:color="414142"/>
            </w:tcBorders>
            <w:hideMark/>
          </w:tcPr>
          <w:p w14:paraId="7D2FC036"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1,6</w:t>
            </w:r>
          </w:p>
        </w:tc>
        <w:tc>
          <w:tcPr>
            <w:tcW w:w="600" w:type="pct"/>
            <w:tcBorders>
              <w:top w:val="outset" w:sz="6" w:space="0" w:color="414142"/>
              <w:left w:val="outset" w:sz="6" w:space="0" w:color="414142"/>
              <w:bottom w:val="outset" w:sz="6" w:space="0" w:color="414142"/>
              <w:right w:val="outset" w:sz="6" w:space="0" w:color="414142"/>
            </w:tcBorders>
            <w:hideMark/>
          </w:tcPr>
          <w:p w14:paraId="7D2FC037"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18</w:t>
            </w:r>
          </w:p>
        </w:tc>
      </w:tr>
      <w:tr w:rsidR="004602C5" w:rsidRPr="009E511A" w14:paraId="7D2FC03E"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39"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38.</w:t>
            </w:r>
          </w:p>
        </w:tc>
        <w:tc>
          <w:tcPr>
            <w:tcW w:w="1600" w:type="pct"/>
            <w:tcBorders>
              <w:top w:val="outset" w:sz="6" w:space="0" w:color="414142"/>
              <w:left w:val="outset" w:sz="6" w:space="0" w:color="414142"/>
              <w:bottom w:val="outset" w:sz="6" w:space="0" w:color="414142"/>
              <w:right w:val="outset" w:sz="6" w:space="0" w:color="414142"/>
            </w:tcBorders>
            <w:hideMark/>
          </w:tcPr>
          <w:p w14:paraId="7D2FC03A"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Melnā priede</w:t>
            </w:r>
          </w:p>
        </w:tc>
        <w:tc>
          <w:tcPr>
            <w:tcW w:w="1700" w:type="pct"/>
            <w:tcBorders>
              <w:top w:val="outset" w:sz="6" w:space="0" w:color="414142"/>
              <w:left w:val="outset" w:sz="6" w:space="0" w:color="414142"/>
              <w:bottom w:val="outset" w:sz="6" w:space="0" w:color="414142"/>
              <w:right w:val="outset" w:sz="6" w:space="0" w:color="414142"/>
            </w:tcBorders>
            <w:hideMark/>
          </w:tcPr>
          <w:p w14:paraId="7D2FC03B"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Pinus nigra</w:t>
            </w:r>
          </w:p>
        </w:tc>
        <w:tc>
          <w:tcPr>
            <w:tcW w:w="700" w:type="pct"/>
            <w:tcBorders>
              <w:top w:val="outset" w:sz="6" w:space="0" w:color="414142"/>
              <w:left w:val="outset" w:sz="6" w:space="0" w:color="414142"/>
              <w:bottom w:val="outset" w:sz="6" w:space="0" w:color="414142"/>
              <w:right w:val="outset" w:sz="6" w:space="0" w:color="414142"/>
            </w:tcBorders>
            <w:hideMark/>
          </w:tcPr>
          <w:p w14:paraId="7D2FC03C"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7D2FC03D"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23</w:t>
            </w:r>
          </w:p>
        </w:tc>
      </w:tr>
      <w:tr w:rsidR="004602C5" w:rsidRPr="009E511A" w14:paraId="7D2FC044"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3F"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39.</w:t>
            </w:r>
          </w:p>
        </w:tc>
        <w:tc>
          <w:tcPr>
            <w:tcW w:w="1600" w:type="pct"/>
            <w:tcBorders>
              <w:top w:val="outset" w:sz="6" w:space="0" w:color="414142"/>
              <w:left w:val="outset" w:sz="6" w:space="0" w:color="414142"/>
              <w:bottom w:val="outset" w:sz="6" w:space="0" w:color="414142"/>
              <w:right w:val="outset" w:sz="6" w:space="0" w:color="414142"/>
            </w:tcBorders>
            <w:hideMark/>
          </w:tcPr>
          <w:p w14:paraId="7D2FC040"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Menzīsa duglāzija</w:t>
            </w:r>
          </w:p>
        </w:tc>
        <w:tc>
          <w:tcPr>
            <w:tcW w:w="1700" w:type="pct"/>
            <w:tcBorders>
              <w:top w:val="outset" w:sz="6" w:space="0" w:color="414142"/>
              <w:left w:val="outset" w:sz="6" w:space="0" w:color="414142"/>
              <w:bottom w:val="outset" w:sz="6" w:space="0" w:color="414142"/>
              <w:right w:val="outset" w:sz="6" w:space="0" w:color="414142"/>
            </w:tcBorders>
            <w:hideMark/>
          </w:tcPr>
          <w:p w14:paraId="7D2FC041"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Pseudotsuga menziesii</w:t>
            </w:r>
          </w:p>
        </w:tc>
        <w:tc>
          <w:tcPr>
            <w:tcW w:w="700" w:type="pct"/>
            <w:tcBorders>
              <w:top w:val="outset" w:sz="6" w:space="0" w:color="414142"/>
              <w:left w:val="outset" w:sz="6" w:space="0" w:color="414142"/>
              <w:bottom w:val="outset" w:sz="6" w:space="0" w:color="414142"/>
              <w:right w:val="outset" w:sz="6" w:space="0" w:color="414142"/>
            </w:tcBorders>
            <w:hideMark/>
          </w:tcPr>
          <w:p w14:paraId="7D2FC042"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2,4</w:t>
            </w:r>
          </w:p>
        </w:tc>
        <w:tc>
          <w:tcPr>
            <w:tcW w:w="600" w:type="pct"/>
            <w:tcBorders>
              <w:top w:val="outset" w:sz="6" w:space="0" w:color="414142"/>
              <w:left w:val="outset" w:sz="6" w:space="0" w:color="414142"/>
              <w:bottom w:val="outset" w:sz="6" w:space="0" w:color="414142"/>
              <w:right w:val="outset" w:sz="6" w:space="0" w:color="414142"/>
            </w:tcBorders>
            <w:hideMark/>
          </w:tcPr>
          <w:p w14:paraId="7D2FC043"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30</w:t>
            </w:r>
          </w:p>
        </w:tc>
      </w:tr>
      <w:tr w:rsidR="004602C5" w:rsidRPr="009E511A" w14:paraId="7D2FC04A"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45"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40.</w:t>
            </w:r>
          </w:p>
        </w:tc>
        <w:tc>
          <w:tcPr>
            <w:tcW w:w="1600" w:type="pct"/>
            <w:tcBorders>
              <w:top w:val="outset" w:sz="6" w:space="0" w:color="414142"/>
              <w:left w:val="outset" w:sz="6" w:space="0" w:color="414142"/>
              <w:bottom w:val="outset" w:sz="6" w:space="0" w:color="414142"/>
              <w:right w:val="outset" w:sz="6" w:space="0" w:color="414142"/>
            </w:tcBorders>
            <w:hideMark/>
          </w:tcPr>
          <w:p w14:paraId="7D2FC046"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Papele</w:t>
            </w:r>
          </w:p>
        </w:tc>
        <w:tc>
          <w:tcPr>
            <w:tcW w:w="1700" w:type="pct"/>
            <w:tcBorders>
              <w:top w:val="outset" w:sz="6" w:space="0" w:color="414142"/>
              <w:left w:val="outset" w:sz="6" w:space="0" w:color="414142"/>
              <w:bottom w:val="outset" w:sz="6" w:space="0" w:color="414142"/>
              <w:right w:val="outset" w:sz="6" w:space="0" w:color="414142"/>
            </w:tcBorders>
            <w:hideMark/>
          </w:tcPr>
          <w:p w14:paraId="7D2FC047"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i/>
                <w:iCs/>
                <w:sz w:val="24"/>
                <w:szCs w:val="24"/>
              </w:rPr>
              <w:t>Populus</w:t>
            </w:r>
            <w:r w:rsidRPr="009E511A">
              <w:rPr>
                <w:rFonts w:ascii="Times New Roman" w:eastAsia="Times New Roman" w:hAnsi="Times New Roman" w:cs="Times New Roman"/>
                <w:sz w:val="24"/>
                <w:szCs w:val="24"/>
              </w:rPr>
              <w:t> spp.</w:t>
            </w:r>
          </w:p>
        </w:tc>
        <w:tc>
          <w:tcPr>
            <w:tcW w:w="700" w:type="pct"/>
            <w:tcBorders>
              <w:top w:val="outset" w:sz="6" w:space="0" w:color="414142"/>
              <w:left w:val="outset" w:sz="6" w:space="0" w:color="414142"/>
              <w:bottom w:val="outset" w:sz="6" w:space="0" w:color="414142"/>
              <w:right w:val="outset" w:sz="6" w:space="0" w:color="414142"/>
            </w:tcBorders>
            <w:hideMark/>
          </w:tcPr>
          <w:p w14:paraId="7D2FC048"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5,0</w:t>
            </w:r>
          </w:p>
        </w:tc>
        <w:tc>
          <w:tcPr>
            <w:tcW w:w="600" w:type="pct"/>
            <w:tcBorders>
              <w:top w:val="outset" w:sz="6" w:space="0" w:color="414142"/>
              <w:left w:val="outset" w:sz="6" w:space="0" w:color="414142"/>
              <w:bottom w:val="outset" w:sz="6" w:space="0" w:color="414142"/>
              <w:right w:val="outset" w:sz="6" w:space="0" w:color="414142"/>
            </w:tcBorders>
            <w:hideMark/>
          </w:tcPr>
          <w:p w14:paraId="7D2FC049"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35</w:t>
            </w:r>
          </w:p>
        </w:tc>
      </w:tr>
      <w:tr w:rsidR="004602C5" w:rsidRPr="009E511A" w14:paraId="7D2FC050"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4B"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41.</w:t>
            </w:r>
          </w:p>
        </w:tc>
        <w:tc>
          <w:tcPr>
            <w:tcW w:w="1600" w:type="pct"/>
            <w:tcBorders>
              <w:top w:val="outset" w:sz="6" w:space="0" w:color="414142"/>
              <w:left w:val="outset" w:sz="6" w:space="0" w:color="414142"/>
              <w:bottom w:val="outset" w:sz="6" w:space="0" w:color="414142"/>
              <w:right w:val="outset" w:sz="6" w:space="0" w:color="414142"/>
            </w:tcBorders>
            <w:hideMark/>
          </w:tcPr>
          <w:p w14:paraId="7D2FC04C"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Parastā zirgkastaņa</w:t>
            </w:r>
          </w:p>
        </w:tc>
        <w:tc>
          <w:tcPr>
            <w:tcW w:w="1700" w:type="pct"/>
            <w:tcBorders>
              <w:top w:val="outset" w:sz="6" w:space="0" w:color="414142"/>
              <w:left w:val="outset" w:sz="6" w:space="0" w:color="414142"/>
              <w:bottom w:val="outset" w:sz="6" w:space="0" w:color="414142"/>
              <w:right w:val="outset" w:sz="6" w:space="0" w:color="414142"/>
            </w:tcBorders>
            <w:hideMark/>
          </w:tcPr>
          <w:p w14:paraId="7D2FC04D"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Aesculus hippocastanum</w:t>
            </w:r>
          </w:p>
        </w:tc>
        <w:tc>
          <w:tcPr>
            <w:tcW w:w="700" w:type="pct"/>
            <w:tcBorders>
              <w:top w:val="outset" w:sz="6" w:space="0" w:color="414142"/>
              <w:left w:val="outset" w:sz="6" w:space="0" w:color="414142"/>
              <w:bottom w:val="outset" w:sz="6" w:space="0" w:color="414142"/>
              <w:right w:val="outset" w:sz="6" w:space="0" w:color="414142"/>
            </w:tcBorders>
            <w:hideMark/>
          </w:tcPr>
          <w:p w14:paraId="7D2FC04E"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3,0</w:t>
            </w:r>
          </w:p>
        </w:tc>
        <w:tc>
          <w:tcPr>
            <w:tcW w:w="600" w:type="pct"/>
            <w:tcBorders>
              <w:top w:val="outset" w:sz="6" w:space="0" w:color="414142"/>
              <w:left w:val="outset" w:sz="6" w:space="0" w:color="414142"/>
              <w:bottom w:val="outset" w:sz="6" w:space="0" w:color="414142"/>
              <w:right w:val="outset" w:sz="6" w:space="0" w:color="414142"/>
            </w:tcBorders>
            <w:hideMark/>
          </w:tcPr>
          <w:p w14:paraId="7D2FC04F"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23</w:t>
            </w:r>
          </w:p>
        </w:tc>
      </w:tr>
      <w:tr w:rsidR="004602C5" w:rsidRPr="009E511A" w14:paraId="7D2FC056"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51"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42.</w:t>
            </w:r>
          </w:p>
        </w:tc>
        <w:tc>
          <w:tcPr>
            <w:tcW w:w="1600" w:type="pct"/>
            <w:tcBorders>
              <w:top w:val="outset" w:sz="6" w:space="0" w:color="414142"/>
              <w:left w:val="outset" w:sz="6" w:space="0" w:color="414142"/>
              <w:bottom w:val="outset" w:sz="6" w:space="0" w:color="414142"/>
              <w:right w:val="outset" w:sz="6" w:space="0" w:color="414142"/>
            </w:tcBorders>
            <w:hideMark/>
          </w:tcPr>
          <w:p w14:paraId="7D2FC052"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Eiropas dižskābardis</w:t>
            </w:r>
          </w:p>
        </w:tc>
        <w:tc>
          <w:tcPr>
            <w:tcW w:w="1700" w:type="pct"/>
            <w:tcBorders>
              <w:top w:val="outset" w:sz="6" w:space="0" w:color="414142"/>
              <w:left w:val="outset" w:sz="6" w:space="0" w:color="414142"/>
              <w:bottom w:val="outset" w:sz="6" w:space="0" w:color="414142"/>
              <w:right w:val="outset" w:sz="6" w:space="0" w:color="414142"/>
            </w:tcBorders>
            <w:hideMark/>
          </w:tcPr>
          <w:p w14:paraId="7D2FC053"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Fagus sylvatica</w:t>
            </w:r>
          </w:p>
        </w:tc>
        <w:tc>
          <w:tcPr>
            <w:tcW w:w="700" w:type="pct"/>
            <w:tcBorders>
              <w:top w:val="outset" w:sz="6" w:space="0" w:color="414142"/>
              <w:left w:val="outset" w:sz="6" w:space="0" w:color="414142"/>
              <w:bottom w:val="outset" w:sz="6" w:space="0" w:color="414142"/>
              <w:right w:val="outset" w:sz="6" w:space="0" w:color="414142"/>
            </w:tcBorders>
            <w:hideMark/>
          </w:tcPr>
          <w:p w14:paraId="7D2FC054"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3,8</w:t>
            </w:r>
          </w:p>
        </w:tc>
        <w:tc>
          <w:tcPr>
            <w:tcW w:w="600" w:type="pct"/>
            <w:tcBorders>
              <w:top w:val="outset" w:sz="6" w:space="0" w:color="414142"/>
              <w:left w:val="outset" w:sz="6" w:space="0" w:color="414142"/>
              <w:bottom w:val="outset" w:sz="6" w:space="0" w:color="414142"/>
              <w:right w:val="outset" w:sz="6" w:space="0" w:color="414142"/>
            </w:tcBorders>
            <w:hideMark/>
          </w:tcPr>
          <w:p w14:paraId="7D2FC055"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30</w:t>
            </w:r>
          </w:p>
        </w:tc>
      </w:tr>
      <w:tr w:rsidR="004602C5" w:rsidRPr="009E511A" w14:paraId="7D2FC05C"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57"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43.</w:t>
            </w:r>
          </w:p>
        </w:tc>
        <w:tc>
          <w:tcPr>
            <w:tcW w:w="1600" w:type="pct"/>
            <w:tcBorders>
              <w:top w:val="outset" w:sz="6" w:space="0" w:color="414142"/>
              <w:left w:val="outset" w:sz="6" w:space="0" w:color="414142"/>
              <w:bottom w:val="outset" w:sz="6" w:space="0" w:color="414142"/>
              <w:right w:val="outset" w:sz="6" w:space="0" w:color="414142"/>
            </w:tcBorders>
            <w:hideMark/>
          </w:tcPr>
          <w:p w14:paraId="7D2FC058"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Pensilvānijas osis</w:t>
            </w:r>
          </w:p>
        </w:tc>
        <w:tc>
          <w:tcPr>
            <w:tcW w:w="1700" w:type="pct"/>
            <w:tcBorders>
              <w:top w:val="outset" w:sz="6" w:space="0" w:color="414142"/>
              <w:left w:val="outset" w:sz="6" w:space="0" w:color="414142"/>
              <w:bottom w:val="outset" w:sz="6" w:space="0" w:color="414142"/>
              <w:right w:val="outset" w:sz="6" w:space="0" w:color="414142"/>
            </w:tcBorders>
            <w:hideMark/>
          </w:tcPr>
          <w:p w14:paraId="7D2FC059"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Fraxinus pennsylvanica</w:t>
            </w:r>
          </w:p>
        </w:tc>
        <w:tc>
          <w:tcPr>
            <w:tcW w:w="700" w:type="pct"/>
            <w:tcBorders>
              <w:top w:val="outset" w:sz="6" w:space="0" w:color="414142"/>
              <w:left w:val="outset" w:sz="6" w:space="0" w:color="414142"/>
              <w:bottom w:val="outset" w:sz="6" w:space="0" w:color="414142"/>
              <w:right w:val="outset" w:sz="6" w:space="0" w:color="414142"/>
            </w:tcBorders>
            <w:hideMark/>
          </w:tcPr>
          <w:p w14:paraId="7D2FC05A"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2,0</w:t>
            </w:r>
          </w:p>
        </w:tc>
        <w:tc>
          <w:tcPr>
            <w:tcW w:w="600" w:type="pct"/>
            <w:tcBorders>
              <w:top w:val="outset" w:sz="6" w:space="0" w:color="414142"/>
              <w:left w:val="outset" w:sz="6" w:space="0" w:color="414142"/>
              <w:bottom w:val="outset" w:sz="6" w:space="0" w:color="414142"/>
              <w:right w:val="outset" w:sz="6" w:space="0" w:color="414142"/>
            </w:tcBorders>
            <w:hideMark/>
          </w:tcPr>
          <w:p w14:paraId="7D2FC05B"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23</w:t>
            </w:r>
          </w:p>
        </w:tc>
      </w:tr>
      <w:tr w:rsidR="004602C5" w:rsidRPr="009E511A" w14:paraId="7D2FC062"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5D"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44.</w:t>
            </w:r>
          </w:p>
        </w:tc>
        <w:tc>
          <w:tcPr>
            <w:tcW w:w="1600" w:type="pct"/>
            <w:tcBorders>
              <w:top w:val="outset" w:sz="6" w:space="0" w:color="414142"/>
              <w:left w:val="outset" w:sz="6" w:space="0" w:color="414142"/>
              <w:bottom w:val="outset" w:sz="6" w:space="0" w:color="414142"/>
              <w:right w:val="outset" w:sz="6" w:space="0" w:color="414142"/>
            </w:tcBorders>
            <w:hideMark/>
          </w:tcPr>
          <w:p w14:paraId="7D2FC05E"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Platlapu liepa</w:t>
            </w:r>
          </w:p>
        </w:tc>
        <w:tc>
          <w:tcPr>
            <w:tcW w:w="1700" w:type="pct"/>
            <w:tcBorders>
              <w:top w:val="outset" w:sz="6" w:space="0" w:color="414142"/>
              <w:left w:val="outset" w:sz="6" w:space="0" w:color="414142"/>
              <w:bottom w:val="outset" w:sz="6" w:space="0" w:color="414142"/>
              <w:right w:val="outset" w:sz="6" w:space="0" w:color="414142"/>
            </w:tcBorders>
            <w:hideMark/>
          </w:tcPr>
          <w:p w14:paraId="7D2FC05F"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Tilia platyphyllos</w:t>
            </w:r>
          </w:p>
        </w:tc>
        <w:tc>
          <w:tcPr>
            <w:tcW w:w="700" w:type="pct"/>
            <w:tcBorders>
              <w:top w:val="outset" w:sz="6" w:space="0" w:color="414142"/>
              <w:left w:val="outset" w:sz="6" w:space="0" w:color="414142"/>
              <w:bottom w:val="outset" w:sz="6" w:space="0" w:color="414142"/>
              <w:right w:val="outset" w:sz="6" w:space="0" w:color="414142"/>
            </w:tcBorders>
            <w:hideMark/>
          </w:tcPr>
          <w:p w14:paraId="7D2FC060"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3,1</w:t>
            </w:r>
          </w:p>
        </w:tc>
        <w:tc>
          <w:tcPr>
            <w:tcW w:w="600" w:type="pct"/>
            <w:tcBorders>
              <w:top w:val="outset" w:sz="6" w:space="0" w:color="414142"/>
              <w:left w:val="outset" w:sz="6" w:space="0" w:color="414142"/>
              <w:bottom w:val="outset" w:sz="6" w:space="0" w:color="414142"/>
              <w:right w:val="outset" w:sz="6" w:space="0" w:color="414142"/>
            </w:tcBorders>
            <w:hideMark/>
          </w:tcPr>
          <w:p w14:paraId="7D2FC061"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27</w:t>
            </w:r>
          </w:p>
        </w:tc>
      </w:tr>
      <w:tr w:rsidR="004602C5" w:rsidRPr="009E511A" w14:paraId="7D2FC068"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63"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45.</w:t>
            </w:r>
          </w:p>
        </w:tc>
        <w:tc>
          <w:tcPr>
            <w:tcW w:w="1600" w:type="pct"/>
            <w:tcBorders>
              <w:top w:val="outset" w:sz="6" w:space="0" w:color="414142"/>
              <w:left w:val="outset" w:sz="6" w:space="0" w:color="414142"/>
              <w:bottom w:val="outset" w:sz="6" w:space="0" w:color="414142"/>
              <w:right w:val="outset" w:sz="6" w:space="0" w:color="414142"/>
            </w:tcBorders>
            <w:hideMark/>
          </w:tcPr>
          <w:p w14:paraId="7D2FC064"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Pelēkais riekstkoks</w:t>
            </w:r>
          </w:p>
        </w:tc>
        <w:tc>
          <w:tcPr>
            <w:tcW w:w="1700" w:type="pct"/>
            <w:tcBorders>
              <w:top w:val="outset" w:sz="6" w:space="0" w:color="414142"/>
              <w:left w:val="outset" w:sz="6" w:space="0" w:color="414142"/>
              <w:bottom w:val="outset" w:sz="6" w:space="0" w:color="414142"/>
              <w:right w:val="outset" w:sz="6" w:space="0" w:color="414142"/>
            </w:tcBorders>
            <w:hideMark/>
          </w:tcPr>
          <w:p w14:paraId="7D2FC065"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Juglans cinerea</w:t>
            </w:r>
          </w:p>
        </w:tc>
        <w:tc>
          <w:tcPr>
            <w:tcW w:w="700" w:type="pct"/>
            <w:tcBorders>
              <w:top w:val="outset" w:sz="6" w:space="0" w:color="414142"/>
              <w:left w:val="outset" w:sz="6" w:space="0" w:color="414142"/>
              <w:bottom w:val="outset" w:sz="6" w:space="0" w:color="414142"/>
              <w:right w:val="outset" w:sz="6" w:space="0" w:color="414142"/>
            </w:tcBorders>
            <w:hideMark/>
          </w:tcPr>
          <w:p w14:paraId="7D2FC066"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2,8</w:t>
            </w:r>
          </w:p>
        </w:tc>
        <w:tc>
          <w:tcPr>
            <w:tcW w:w="600" w:type="pct"/>
            <w:tcBorders>
              <w:top w:val="outset" w:sz="6" w:space="0" w:color="414142"/>
              <w:left w:val="outset" w:sz="6" w:space="0" w:color="414142"/>
              <w:bottom w:val="outset" w:sz="6" w:space="0" w:color="414142"/>
              <w:right w:val="outset" w:sz="6" w:space="0" w:color="414142"/>
            </w:tcBorders>
            <w:hideMark/>
          </w:tcPr>
          <w:p w14:paraId="7D2FC067"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20</w:t>
            </w:r>
          </w:p>
        </w:tc>
      </w:tr>
      <w:tr w:rsidR="004602C5" w:rsidRPr="009E511A" w14:paraId="7D2FC06E"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69"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46.</w:t>
            </w:r>
          </w:p>
        </w:tc>
        <w:tc>
          <w:tcPr>
            <w:tcW w:w="1600" w:type="pct"/>
            <w:tcBorders>
              <w:top w:val="outset" w:sz="6" w:space="0" w:color="414142"/>
              <w:left w:val="outset" w:sz="6" w:space="0" w:color="414142"/>
              <w:bottom w:val="outset" w:sz="6" w:space="0" w:color="414142"/>
              <w:right w:val="outset" w:sz="6" w:space="0" w:color="414142"/>
            </w:tcBorders>
            <w:hideMark/>
          </w:tcPr>
          <w:p w14:paraId="7D2FC06A"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Rietumu tūja</w:t>
            </w:r>
          </w:p>
        </w:tc>
        <w:tc>
          <w:tcPr>
            <w:tcW w:w="1700" w:type="pct"/>
            <w:tcBorders>
              <w:top w:val="outset" w:sz="6" w:space="0" w:color="414142"/>
              <w:left w:val="outset" w:sz="6" w:space="0" w:color="414142"/>
              <w:bottom w:val="outset" w:sz="6" w:space="0" w:color="414142"/>
              <w:right w:val="outset" w:sz="6" w:space="0" w:color="414142"/>
            </w:tcBorders>
            <w:hideMark/>
          </w:tcPr>
          <w:p w14:paraId="7D2FC06B"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Thuja occidentalis</w:t>
            </w:r>
          </w:p>
        </w:tc>
        <w:tc>
          <w:tcPr>
            <w:tcW w:w="700" w:type="pct"/>
            <w:tcBorders>
              <w:top w:val="outset" w:sz="6" w:space="0" w:color="414142"/>
              <w:left w:val="outset" w:sz="6" w:space="0" w:color="414142"/>
              <w:bottom w:val="outset" w:sz="6" w:space="0" w:color="414142"/>
              <w:right w:val="outset" w:sz="6" w:space="0" w:color="414142"/>
            </w:tcBorders>
            <w:hideMark/>
          </w:tcPr>
          <w:p w14:paraId="7D2FC06C"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7D2FC06D"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16</w:t>
            </w:r>
          </w:p>
        </w:tc>
      </w:tr>
      <w:tr w:rsidR="004602C5" w:rsidRPr="009E511A" w14:paraId="7D2FC074"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6F"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47.</w:t>
            </w:r>
          </w:p>
        </w:tc>
        <w:tc>
          <w:tcPr>
            <w:tcW w:w="1600" w:type="pct"/>
            <w:tcBorders>
              <w:top w:val="outset" w:sz="6" w:space="0" w:color="414142"/>
              <w:left w:val="outset" w:sz="6" w:space="0" w:color="414142"/>
              <w:bottom w:val="outset" w:sz="6" w:space="0" w:color="414142"/>
              <w:right w:val="outset" w:sz="6" w:space="0" w:color="414142"/>
            </w:tcBorders>
            <w:hideMark/>
          </w:tcPr>
          <w:p w14:paraId="7D2FC070"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Saldais ķirsis</w:t>
            </w:r>
          </w:p>
        </w:tc>
        <w:tc>
          <w:tcPr>
            <w:tcW w:w="1700" w:type="pct"/>
            <w:tcBorders>
              <w:top w:val="outset" w:sz="6" w:space="0" w:color="414142"/>
              <w:left w:val="outset" w:sz="6" w:space="0" w:color="414142"/>
              <w:bottom w:val="outset" w:sz="6" w:space="0" w:color="414142"/>
              <w:right w:val="outset" w:sz="6" w:space="0" w:color="414142"/>
            </w:tcBorders>
            <w:hideMark/>
          </w:tcPr>
          <w:p w14:paraId="7D2FC071"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Cerasus avium</w:t>
            </w:r>
          </w:p>
        </w:tc>
        <w:tc>
          <w:tcPr>
            <w:tcW w:w="700" w:type="pct"/>
            <w:tcBorders>
              <w:top w:val="outset" w:sz="6" w:space="0" w:color="414142"/>
              <w:left w:val="outset" w:sz="6" w:space="0" w:color="414142"/>
              <w:bottom w:val="outset" w:sz="6" w:space="0" w:color="414142"/>
              <w:right w:val="outset" w:sz="6" w:space="0" w:color="414142"/>
            </w:tcBorders>
            <w:hideMark/>
          </w:tcPr>
          <w:p w14:paraId="7D2FC072"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1,6</w:t>
            </w:r>
          </w:p>
        </w:tc>
        <w:tc>
          <w:tcPr>
            <w:tcW w:w="600" w:type="pct"/>
            <w:tcBorders>
              <w:top w:val="outset" w:sz="6" w:space="0" w:color="414142"/>
              <w:left w:val="outset" w:sz="6" w:space="0" w:color="414142"/>
              <w:bottom w:val="outset" w:sz="6" w:space="0" w:color="414142"/>
              <w:right w:val="outset" w:sz="6" w:space="0" w:color="414142"/>
            </w:tcBorders>
            <w:hideMark/>
          </w:tcPr>
          <w:p w14:paraId="7D2FC073"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12</w:t>
            </w:r>
          </w:p>
        </w:tc>
      </w:tr>
      <w:tr w:rsidR="004602C5" w:rsidRPr="009E511A" w14:paraId="7D2FC07A"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75"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48.</w:t>
            </w:r>
          </w:p>
        </w:tc>
        <w:tc>
          <w:tcPr>
            <w:tcW w:w="1600" w:type="pct"/>
            <w:tcBorders>
              <w:top w:val="outset" w:sz="6" w:space="0" w:color="414142"/>
              <w:left w:val="outset" w:sz="6" w:space="0" w:color="414142"/>
              <w:bottom w:val="outset" w:sz="6" w:space="0" w:color="414142"/>
              <w:right w:val="outset" w:sz="6" w:space="0" w:color="414142"/>
            </w:tcBorders>
            <w:hideMark/>
          </w:tcPr>
          <w:p w14:paraId="7D2FC076"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Sarkanais ozols</w:t>
            </w:r>
          </w:p>
        </w:tc>
        <w:tc>
          <w:tcPr>
            <w:tcW w:w="1700" w:type="pct"/>
            <w:tcBorders>
              <w:top w:val="outset" w:sz="6" w:space="0" w:color="414142"/>
              <w:left w:val="outset" w:sz="6" w:space="0" w:color="414142"/>
              <w:bottom w:val="outset" w:sz="6" w:space="0" w:color="414142"/>
              <w:right w:val="outset" w:sz="6" w:space="0" w:color="414142"/>
            </w:tcBorders>
            <w:hideMark/>
          </w:tcPr>
          <w:p w14:paraId="7D2FC077"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Quercus rubra</w:t>
            </w:r>
          </w:p>
        </w:tc>
        <w:tc>
          <w:tcPr>
            <w:tcW w:w="700" w:type="pct"/>
            <w:tcBorders>
              <w:top w:val="outset" w:sz="6" w:space="0" w:color="414142"/>
              <w:left w:val="outset" w:sz="6" w:space="0" w:color="414142"/>
              <w:bottom w:val="outset" w:sz="6" w:space="0" w:color="414142"/>
              <w:right w:val="outset" w:sz="6" w:space="0" w:color="414142"/>
            </w:tcBorders>
            <w:hideMark/>
          </w:tcPr>
          <w:p w14:paraId="7D2FC078"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7D2FC079"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27</w:t>
            </w:r>
          </w:p>
        </w:tc>
      </w:tr>
      <w:tr w:rsidR="004602C5" w:rsidRPr="009E511A" w14:paraId="7D2FC080"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7B"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49.</w:t>
            </w:r>
          </w:p>
        </w:tc>
        <w:tc>
          <w:tcPr>
            <w:tcW w:w="1600" w:type="pct"/>
            <w:tcBorders>
              <w:top w:val="outset" w:sz="6" w:space="0" w:color="414142"/>
              <w:left w:val="outset" w:sz="6" w:space="0" w:color="414142"/>
              <w:bottom w:val="outset" w:sz="6" w:space="0" w:color="414142"/>
              <w:right w:val="outset" w:sz="6" w:space="0" w:color="414142"/>
            </w:tcBorders>
            <w:hideMark/>
          </w:tcPr>
          <w:p w14:paraId="7D2FC07C"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Sarkstošais vītols</w:t>
            </w:r>
          </w:p>
        </w:tc>
        <w:tc>
          <w:tcPr>
            <w:tcW w:w="1700" w:type="pct"/>
            <w:tcBorders>
              <w:top w:val="outset" w:sz="6" w:space="0" w:color="414142"/>
              <w:left w:val="outset" w:sz="6" w:space="0" w:color="414142"/>
              <w:bottom w:val="outset" w:sz="6" w:space="0" w:color="414142"/>
              <w:right w:val="outset" w:sz="6" w:space="0" w:color="414142"/>
            </w:tcBorders>
            <w:hideMark/>
          </w:tcPr>
          <w:p w14:paraId="7D2FC07D"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i/>
                <w:iCs/>
                <w:sz w:val="24"/>
                <w:szCs w:val="24"/>
              </w:rPr>
              <w:t>Salix</w:t>
            </w:r>
            <w:r w:rsidRPr="009E511A">
              <w:rPr>
                <w:rFonts w:ascii="Times New Roman" w:eastAsia="Times New Roman" w:hAnsi="Times New Roman" w:cs="Times New Roman"/>
                <w:sz w:val="24"/>
                <w:szCs w:val="24"/>
              </w:rPr>
              <w:t> x </w:t>
            </w:r>
            <w:r w:rsidRPr="009E511A">
              <w:rPr>
                <w:rFonts w:ascii="Times New Roman" w:eastAsia="Times New Roman" w:hAnsi="Times New Roman" w:cs="Times New Roman"/>
                <w:i/>
                <w:iCs/>
                <w:sz w:val="24"/>
                <w:szCs w:val="24"/>
              </w:rPr>
              <w:t>rubens</w:t>
            </w:r>
          </w:p>
        </w:tc>
        <w:tc>
          <w:tcPr>
            <w:tcW w:w="700" w:type="pct"/>
            <w:tcBorders>
              <w:top w:val="outset" w:sz="6" w:space="0" w:color="414142"/>
              <w:left w:val="outset" w:sz="6" w:space="0" w:color="414142"/>
              <w:bottom w:val="outset" w:sz="6" w:space="0" w:color="414142"/>
              <w:right w:val="outset" w:sz="6" w:space="0" w:color="414142"/>
            </w:tcBorders>
            <w:hideMark/>
          </w:tcPr>
          <w:p w14:paraId="7D2FC07E"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3,1</w:t>
            </w:r>
          </w:p>
        </w:tc>
        <w:tc>
          <w:tcPr>
            <w:tcW w:w="600" w:type="pct"/>
            <w:tcBorders>
              <w:top w:val="outset" w:sz="6" w:space="0" w:color="414142"/>
              <w:left w:val="outset" w:sz="6" w:space="0" w:color="414142"/>
              <w:bottom w:val="outset" w:sz="6" w:space="0" w:color="414142"/>
              <w:right w:val="outset" w:sz="6" w:space="0" w:color="414142"/>
            </w:tcBorders>
            <w:hideMark/>
          </w:tcPr>
          <w:p w14:paraId="7D2FC07F"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25</w:t>
            </w:r>
          </w:p>
        </w:tc>
      </w:tr>
      <w:tr w:rsidR="004602C5" w:rsidRPr="009E511A" w14:paraId="7D2FC086"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81"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50.</w:t>
            </w:r>
          </w:p>
        </w:tc>
        <w:tc>
          <w:tcPr>
            <w:tcW w:w="1600" w:type="pct"/>
            <w:tcBorders>
              <w:top w:val="outset" w:sz="6" w:space="0" w:color="414142"/>
              <w:left w:val="outset" w:sz="6" w:space="0" w:color="414142"/>
              <w:bottom w:val="outset" w:sz="6" w:space="0" w:color="414142"/>
              <w:right w:val="outset" w:sz="6" w:space="0" w:color="414142"/>
            </w:tcBorders>
            <w:hideMark/>
          </w:tcPr>
          <w:p w14:paraId="7D2FC082"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Sibīrijas baltegle</w:t>
            </w:r>
          </w:p>
        </w:tc>
        <w:tc>
          <w:tcPr>
            <w:tcW w:w="1700" w:type="pct"/>
            <w:tcBorders>
              <w:top w:val="outset" w:sz="6" w:space="0" w:color="414142"/>
              <w:left w:val="outset" w:sz="6" w:space="0" w:color="414142"/>
              <w:bottom w:val="outset" w:sz="6" w:space="0" w:color="414142"/>
              <w:right w:val="outset" w:sz="6" w:space="0" w:color="414142"/>
            </w:tcBorders>
            <w:hideMark/>
          </w:tcPr>
          <w:p w14:paraId="7D2FC083"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Abies sibirica</w:t>
            </w:r>
          </w:p>
        </w:tc>
        <w:tc>
          <w:tcPr>
            <w:tcW w:w="700" w:type="pct"/>
            <w:tcBorders>
              <w:top w:val="outset" w:sz="6" w:space="0" w:color="414142"/>
              <w:left w:val="outset" w:sz="6" w:space="0" w:color="414142"/>
              <w:bottom w:val="outset" w:sz="6" w:space="0" w:color="414142"/>
              <w:right w:val="outset" w:sz="6" w:space="0" w:color="414142"/>
            </w:tcBorders>
            <w:hideMark/>
          </w:tcPr>
          <w:p w14:paraId="7D2FC084"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1,8</w:t>
            </w:r>
          </w:p>
        </w:tc>
        <w:tc>
          <w:tcPr>
            <w:tcW w:w="600" w:type="pct"/>
            <w:tcBorders>
              <w:top w:val="outset" w:sz="6" w:space="0" w:color="414142"/>
              <w:left w:val="outset" w:sz="6" w:space="0" w:color="414142"/>
              <w:bottom w:val="outset" w:sz="6" w:space="0" w:color="414142"/>
              <w:right w:val="outset" w:sz="6" w:space="0" w:color="414142"/>
            </w:tcBorders>
            <w:hideMark/>
          </w:tcPr>
          <w:p w14:paraId="7D2FC085"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30</w:t>
            </w:r>
          </w:p>
        </w:tc>
      </w:tr>
      <w:tr w:rsidR="004602C5" w:rsidRPr="009E511A" w14:paraId="7D2FC08C"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87"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51.</w:t>
            </w:r>
          </w:p>
        </w:tc>
        <w:tc>
          <w:tcPr>
            <w:tcW w:w="1600" w:type="pct"/>
            <w:tcBorders>
              <w:top w:val="outset" w:sz="6" w:space="0" w:color="414142"/>
              <w:left w:val="outset" w:sz="6" w:space="0" w:color="414142"/>
              <w:bottom w:val="outset" w:sz="6" w:space="0" w:color="414142"/>
              <w:right w:val="outset" w:sz="6" w:space="0" w:color="414142"/>
            </w:tcBorders>
            <w:hideMark/>
          </w:tcPr>
          <w:p w14:paraId="7D2FC088"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Sibīrijas ciedrupriede</w:t>
            </w:r>
          </w:p>
        </w:tc>
        <w:tc>
          <w:tcPr>
            <w:tcW w:w="1700" w:type="pct"/>
            <w:tcBorders>
              <w:top w:val="outset" w:sz="6" w:space="0" w:color="414142"/>
              <w:left w:val="outset" w:sz="6" w:space="0" w:color="414142"/>
              <w:bottom w:val="outset" w:sz="6" w:space="0" w:color="414142"/>
              <w:right w:val="outset" w:sz="6" w:space="0" w:color="414142"/>
            </w:tcBorders>
            <w:hideMark/>
          </w:tcPr>
          <w:p w14:paraId="7D2FC089"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Pinus sibirica</w:t>
            </w:r>
          </w:p>
        </w:tc>
        <w:tc>
          <w:tcPr>
            <w:tcW w:w="700" w:type="pct"/>
            <w:tcBorders>
              <w:top w:val="outset" w:sz="6" w:space="0" w:color="414142"/>
              <w:left w:val="outset" w:sz="6" w:space="0" w:color="414142"/>
              <w:bottom w:val="outset" w:sz="6" w:space="0" w:color="414142"/>
              <w:right w:val="outset" w:sz="6" w:space="0" w:color="414142"/>
            </w:tcBorders>
            <w:hideMark/>
          </w:tcPr>
          <w:p w14:paraId="7D2FC08A"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7D2FC08B"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22</w:t>
            </w:r>
          </w:p>
        </w:tc>
      </w:tr>
      <w:tr w:rsidR="004602C5" w:rsidRPr="009E511A" w14:paraId="7D2FC092"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8D"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52.</w:t>
            </w:r>
          </w:p>
        </w:tc>
        <w:tc>
          <w:tcPr>
            <w:tcW w:w="1600" w:type="pct"/>
            <w:tcBorders>
              <w:top w:val="outset" w:sz="6" w:space="0" w:color="414142"/>
              <w:left w:val="outset" w:sz="6" w:space="0" w:color="414142"/>
              <w:bottom w:val="outset" w:sz="6" w:space="0" w:color="414142"/>
              <w:right w:val="outset" w:sz="6" w:space="0" w:color="414142"/>
            </w:tcBorders>
            <w:hideMark/>
          </w:tcPr>
          <w:p w14:paraId="7D2FC08E"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Sudraba kļava</w:t>
            </w:r>
          </w:p>
        </w:tc>
        <w:tc>
          <w:tcPr>
            <w:tcW w:w="1700" w:type="pct"/>
            <w:tcBorders>
              <w:top w:val="outset" w:sz="6" w:space="0" w:color="414142"/>
              <w:left w:val="outset" w:sz="6" w:space="0" w:color="414142"/>
              <w:bottom w:val="outset" w:sz="6" w:space="0" w:color="414142"/>
              <w:right w:val="outset" w:sz="6" w:space="0" w:color="414142"/>
            </w:tcBorders>
            <w:hideMark/>
          </w:tcPr>
          <w:p w14:paraId="7D2FC08F"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Acer saccharinum</w:t>
            </w:r>
          </w:p>
        </w:tc>
        <w:tc>
          <w:tcPr>
            <w:tcW w:w="700" w:type="pct"/>
            <w:tcBorders>
              <w:top w:val="outset" w:sz="6" w:space="0" w:color="414142"/>
              <w:left w:val="outset" w:sz="6" w:space="0" w:color="414142"/>
              <w:bottom w:val="outset" w:sz="6" w:space="0" w:color="414142"/>
              <w:right w:val="outset" w:sz="6" w:space="0" w:color="414142"/>
            </w:tcBorders>
            <w:hideMark/>
          </w:tcPr>
          <w:p w14:paraId="7D2FC090"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3,2</w:t>
            </w:r>
          </w:p>
        </w:tc>
        <w:tc>
          <w:tcPr>
            <w:tcW w:w="600" w:type="pct"/>
            <w:tcBorders>
              <w:top w:val="outset" w:sz="6" w:space="0" w:color="414142"/>
              <w:left w:val="outset" w:sz="6" w:space="0" w:color="414142"/>
              <w:bottom w:val="outset" w:sz="6" w:space="0" w:color="414142"/>
              <w:right w:val="outset" w:sz="6" w:space="0" w:color="414142"/>
            </w:tcBorders>
            <w:hideMark/>
          </w:tcPr>
          <w:p w14:paraId="7D2FC091"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26</w:t>
            </w:r>
          </w:p>
        </w:tc>
      </w:tr>
      <w:tr w:rsidR="004602C5" w:rsidRPr="009E511A" w14:paraId="7D2FC098"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93"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53.</w:t>
            </w:r>
          </w:p>
        </w:tc>
        <w:tc>
          <w:tcPr>
            <w:tcW w:w="1600" w:type="pct"/>
            <w:tcBorders>
              <w:top w:val="outset" w:sz="6" w:space="0" w:color="414142"/>
              <w:left w:val="outset" w:sz="6" w:space="0" w:color="414142"/>
              <w:bottom w:val="outset" w:sz="6" w:space="0" w:color="414142"/>
              <w:right w:val="outset" w:sz="6" w:space="0" w:color="414142"/>
            </w:tcBorders>
            <w:hideMark/>
          </w:tcPr>
          <w:p w14:paraId="7D2FC094"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Veimuta priede</w:t>
            </w:r>
          </w:p>
        </w:tc>
        <w:tc>
          <w:tcPr>
            <w:tcW w:w="1700" w:type="pct"/>
            <w:tcBorders>
              <w:top w:val="outset" w:sz="6" w:space="0" w:color="414142"/>
              <w:left w:val="outset" w:sz="6" w:space="0" w:color="414142"/>
              <w:bottom w:val="outset" w:sz="6" w:space="0" w:color="414142"/>
              <w:right w:val="outset" w:sz="6" w:space="0" w:color="414142"/>
            </w:tcBorders>
            <w:hideMark/>
          </w:tcPr>
          <w:p w14:paraId="7D2FC095"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Pinus strobus</w:t>
            </w:r>
          </w:p>
        </w:tc>
        <w:tc>
          <w:tcPr>
            <w:tcW w:w="700" w:type="pct"/>
            <w:tcBorders>
              <w:top w:val="outset" w:sz="6" w:space="0" w:color="414142"/>
              <w:left w:val="outset" w:sz="6" w:space="0" w:color="414142"/>
              <w:bottom w:val="outset" w:sz="6" w:space="0" w:color="414142"/>
              <w:right w:val="outset" w:sz="6" w:space="0" w:color="414142"/>
            </w:tcBorders>
            <w:hideMark/>
          </w:tcPr>
          <w:p w14:paraId="7D2FC096"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2,7</w:t>
            </w:r>
          </w:p>
        </w:tc>
        <w:tc>
          <w:tcPr>
            <w:tcW w:w="600" w:type="pct"/>
            <w:tcBorders>
              <w:top w:val="outset" w:sz="6" w:space="0" w:color="414142"/>
              <w:left w:val="outset" w:sz="6" w:space="0" w:color="414142"/>
              <w:bottom w:val="outset" w:sz="6" w:space="0" w:color="414142"/>
              <w:right w:val="outset" w:sz="6" w:space="0" w:color="414142"/>
            </w:tcBorders>
            <w:hideMark/>
          </w:tcPr>
          <w:p w14:paraId="7D2FC097"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36</w:t>
            </w:r>
          </w:p>
        </w:tc>
      </w:tr>
      <w:tr w:rsidR="004602C5" w:rsidRPr="009E511A" w14:paraId="7D2FC09E" w14:textId="77777777" w:rsidTr="00361087">
        <w:tc>
          <w:tcPr>
            <w:tcW w:w="400" w:type="pct"/>
            <w:tcBorders>
              <w:top w:val="outset" w:sz="6" w:space="0" w:color="414142"/>
              <w:left w:val="outset" w:sz="6" w:space="0" w:color="414142"/>
              <w:bottom w:val="outset" w:sz="6" w:space="0" w:color="414142"/>
              <w:right w:val="outset" w:sz="6" w:space="0" w:color="414142"/>
            </w:tcBorders>
            <w:hideMark/>
          </w:tcPr>
          <w:p w14:paraId="7D2FC099"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54.</w:t>
            </w:r>
          </w:p>
        </w:tc>
        <w:tc>
          <w:tcPr>
            <w:tcW w:w="1600" w:type="pct"/>
            <w:tcBorders>
              <w:top w:val="outset" w:sz="6" w:space="0" w:color="414142"/>
              <w:left w:val="outset" w:sz="6" w:space="0" w:color="414142"/>
              <w:bottom w:val="outset" w:sz="6" w:space="0" w:color="414142"/>
              <w:right w:val="outset" w:sz="6" w:space="0" w:color="414142"/>
            </w:tcBorders>
            <w:hideMark/>
          </w:tcPr>
          <w:p w14:paraId="7D2FC09A" w14:textId="77777777" w:rsidR="004602C5" w:rsidRPr="009E511A" w:rsidRDefault="004602C5" w:rsidP="00361087">
            <w:pPr>
              <w:widowControl/>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Vienkrāsas baltegle</w:t>
            </w:r>
          </w:p>
        </w:tc>
        <w:tc>
          <w:tcPr>
            <w:tcW w:w="1700" w:type="pct"/>
            <w:tcBorders>
              <w:top w:val="outset" w:sz="6" w:space="0" w:color="414142"/>
              <w:left w:val="outset" w:sz="6" w:space="0" w:color="414142"/>
              <w:bottom w:val="outset" w:sz="6" w:space="0" w:color="414142"/>
              <w:right w:val="outset" w:sz="6" w:space="0" w:color="414142"/>
            </w:tcBorders>
            <w:hideMark/>
          </w:tcPr>
          <w:p w14:paraId="7D2FC09B" w14:textId="77777777" w:rsidR="004602C5" w:rsidRPr="009E511A" w:rsidRDefault="004602C5" w:rsidP="00361087">
            <w:pPr>
              <w:widowControl/>
              <w:rPr>
                <w:rFonts w:ascii="Times New Roman" w:eastAsia="Times New Roman" w:hAnsi="Times New Roman" w:cs="Times New Roman"/>
                <w:i/>
                <w:iCs/>
                <w:sz w:val="24"/>
                <w:szCs w:val="24"/>
              </w:rPr>
            </w:pPr>
            <w:r w:rsidRPr="009E511A">
              <w:rPr>
                <w:rFonts w:ascii="Times New Roman" w:eastAsia="Times New Roman" w:hAnsi="Times New Roman" w:cs="Times New Roman"/>
                <w:i/>
                <w:iCs/>
                <w:sz w:val="24"/>
                <w:szCs w:val="24"/>
              </w:rPr>
              <w:t>Abies concolor</w:t>
            </w:r>
          </w:p>
        </w:tc>
        <w:tc>
          <w:tcPr>
            <w:tcW w:w="700" w:type="pct"/>
            <w:tcBorders>
              <w:top w:val="outset" w:sz="6" w:space="0" w:color="414142"/>
              <w:left w:val="outset" w:sz="6" w:space="0" w:color="414142"/>
              <w:bottom w:val="outset" w:sz="6" w:space="0" w:color="414142"/>
              <w:right w:val="outset" w:sz="6" w:space="0" w:color="414142"/>
            </w:tcBorders>
            <w:hideMark/>
          </w:tcPr>
          <w:p w14:paraId="7D2FC09C"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1,7</w:t>
            </w:r>
          </w:p>
        </w:tc>
        <w:tc>
          <w:tcPr>
            <w:tcW w:w="600" w:type="pct"/>
            <w:tcBorders>
              <w:top w:val="outset" w:sz="6" w:space="0" w:color="414142"/>
              <w:left w:val="outset" w:sz="6" w:space="0" w:color="414142"/>
              <w:bottom w:val="outset" w:sz="6" w:space="0" w:color="414142"/>
              <w:right w:val="outset" w:sz="6" w:space="0" w:color="414142"/>
            </w:tcBorders>
            <w:hideMark/>
          </w:tcPr>
          <w:p w14:paraId="7D2FC09D" w14:textId="77777777" w:rsidR="004602C5" w:rsidRPr="009E511A" w:rsidRDefault="004602C5" w:rsidP="00361087">
            <w:pPr>
              <w:widowControl/>
              <w:jc w:val="center"/>
              <w:rPr>
                <w:rFonts w:ascii="Times New Roman" w:eastAsia="Times New Roman" w:hAnsi="Times New Roman" w:cs="Times New Roman"/>
                <w:sz w:val="24"/>
                <w:szCs w:val="24"/>
              </w:rPr>
            </w:pPr>
            <w:r w:rsidRPr="009E511A">
              <w:rPr>
                <w:rFonts w:ascii="Times New Roman" w:eastAsia="Times New Roman" w:hAnsi="Times New Roman" w:cs="Times New Roman"/>
                <w:sz w:val="24"/>
                <w:szCs w:val="24"/>
              </w:rPr>
              <w:t>32</w:t>
            </w:r>
          </w:p>
        </w:tc>
      </w:tr>
    </w:tbl>
    <w:p w14:paraId="7D2FC09F" w14:textId="77777777" w:rsidR="004602C5" w:rsidRPr="009E511A" w:rsidRDefault="004602C5" w:rsidP="004602C5">
      <w:pPr>
        <w:widowControl/>
        <w:autoSpaceDE w:val="0"/>
        <w:autoSpaceDN w:val="0"/>
        <w:adjustRightInd w:val="0"/>
        <w:rPr>
          <w:rFonts w:ascii="Times New Roman" w:hAnsi="Times New Roman" w:cs="Times New Roman"/>
          <w:bCs/>
          <w:sz w:val="24"/>
          <w:szCs w:val="24"/>
          <w:lang w:val="la-Latn"/>
        </w:rPr>
      </w:pPr>
    </w:p>
    <w:p w14:paraId="3117EB15" w14:textId="77777777" w:rsidR="000C0689" w:rsidRPr="0034201F" w:rsidRDefault="000C0689" w:rsidP="000C0689">
      <w:pPr>
        <w:pStyle w:val="Parasts1"/>
        <w:tabs>
          <w:tab w:val="left" w:pos="6663"/>
        </w:tabs>
        <w:ind w:firstLine="709"/>
        <w:jc w:val="both"/>
        <w:rPr>
          <w:szCs w:val="28"/>
        </w:rPr>
      </w:pPr>
      <w:r w:rsidRPr="0034201F">
        <w:rPr>
          <w:szCs w:val="28"/>
        </w:rPr>
        <w:t>… ministrs</w:t>
      </w:r>
      <w:r w:rsidRPr="0034201F">
        <w:rPr>
          <w:szCs w:val="28"/>
        </w:rPr>
        <w:tab/>
        <w:t>…</w:t>
      </w:r>
    </w:p>
    <w:p w14:paraId="7D2FC0A0" w14:textId="77777777" w:rsidR="006742B9" w:rsidRPr="009E511A" w:rsidRDefault="006742B9" w:rsidP="00DD4655">
      <w:pPr>
        <w:rPr>
          <w:rFonts w:ascii="Times New Roman" w:hAnsi="Times New Roman" w:cs="Times New Roman"/>
          <w:b/>
          <w:i/>
          <w:color w:val="70AD47" w:themeColor="accent6"/>
          <w:sz w:val="24"/>
          <w:szCs w:val="24"/>
          <w:lang w:val="lv-LV"/>
        </w:rPr>
      </w:pPr>
    </w:p>
    <w:p w14:paraId="7D2FC0A1" w14:textId="77777777" w:rsidR="006742B9" w:rsidRPr="009E511A" w:rsidRDefault="006742B9" w:rsidP="00DD4655">
      <w:pPr>
        <w:rPr>
          <w:rFonts w:ascii="Times New Roman" w:hAnsi="Times New Roman" w:cs="Times New Roman"/>
          <w:b/>
          <w:i/>
          <w:color w:val="70AD47" w:themeColor="accent6"/>
          <w:sz w:val="24"/>
          <w:szCs w:val="24"/>
          <w:lang w:val="lv-LV"/>
        </w:rPr>
      </w:pPr>
    </w:p>
    <w:p w14:paraId="7D2FC0A2" w14:textId="77777777" w:rsidR="006742B9" w:rsidRPr="009E511A" w:rsidRDefault="006742B9" w:rsidP="00DD4655">
      <w:pPr>
        <w:rPr>
          <w:rFonts w:ascii="Times New Roman" w:hAnsi="Times New Roman" w:cs="Times New Roman"/>
          <w:b/>
          <w:i/>
          <w:color w:val="70AD47" w:themeColor="accent6"/>
          <w:sz w:val="24"/>
          <w:szCs w:val="24"/>
          <w:lang w:val="lv-LV"/>
        </w:rPr>
      </w:pPr>
    </w:p>
    <w:p w14:paraId="7D2FC0A3" w14:textId="77777777" w:rsidR="006742B9" w:rsidRPr="009E511A" w:rsidRDefault="006742B9" w:rsidP="00DD4655">
      <w:pPr>
        <w:rPr>
          <w:rFonts w:ascii="Times New Roman" w:hAnsi="Times New Roman" w:cs="Times New Roman"/>
          <w:b/>
          <w:i/>
          <w:color w:val="70AD47" w:themeColor="accent6"/>
          <w:sz w:val="24"/>
          <w:szCs w:val="24"/>
          <w:lang w:val="lv-LV"/>
        </w:rPr>
      </w:pPr>
    </w:p>
    <w:p w14:paraId="7D2FC0A4" w14:textId="77777777" w:rsidR="003015C9" w:rsidRPr="009E511A" w:rsidRDefault="003015C9" w:rsidP="00DD4655">
      <w:pPr>
        <w:rPr>
          <w:rFonts w:ascii="Times New Roman" w:hAnsi="Times New Roman" w:cs="Times New Roman"/>
          <w:b/>
          <w:i/>
          <w:color w:val="70AD47" w:themeColor="accent6"/>
          <w:sz w:val="24"/>
          <w:szCs w:val="24"/>
          <w:lang w:val="lv-LV"/>
        </w:rPr>
      </w:pPr>
    </w:p>
    <w:p w14:paraId="7D2FC0A5" w14:textId="77777777" w:rsidR="002A0CE2" w:rsidRPr="009E511A" w:rsidRDefault="002A0CE2" w:rsidP="00FF1A48">
      <w:pPr>
        <w:pStyle w:val="Heading1"/>
        <w:rPr>
          <w:lang w:val="lv-LV"/>
        </w:rPr>
      </w:pPr>
    </w:p>
    <w:p w14:paraId="7D2FC0A6" w14:textId="77777777" w:rsidR="002A0CE2" w:rsidRPr="009E511A" w:rsidRDefault="002A0CE2" w:rsidP="00FF1A48">
      <w:pPr>
        <w:pStyle w:val="Heading1"/>
        <w:rPr>
          <w:lang w:val="lv-LV"/>
        </w:rPr>
      </w:pPr>
    </w:p>
    <w:p w14:paraId="7D2FC0A7" w14:textId="77777777" w:rsidR="002A0CE2" w:rsidRPr="009E511A" w:rsidRDefault="002A0CE2" w:rsidP="00FF1A48">
      <w:pPr>
        <w:pStyle w:val="Heading1"/>
        <w:rPr>
          <w:lang w:val="lv-LV"/>
        </w:rPr>
      </w:pPr>
    </w:p>
    <w:p w14:paraId="7D2FC0A8" w14:textId="77777777" w:rsidR="002A0CE2" w:rsidRPr="009E511A" w:rsidRDefault="002A0CE2" w:rsidP="00FF1A48">
      <w:pPr>
        <w:pStyle w:val="Heading1"/>
        <w:rPr>
          <w:lang w:val="lv-LV"/>
        </w:rPr>
      </w:pPr>
    </w:p>
    <w:p w14:paraId="7D2FC0A9" w14:textId="77777777" w:rsidR="007E0537" w:rsidRPr="009E511A" w:rsidRDefault="007E0537" w:rsidP="00FF1A48">
      <w:pPr>
        <w:pStyle w:val="Heading1"/>
        <w:rPr>
          <w:lang w:val="lv-LV"/>
        </w:rPr>
      </w:pPr>
    </w:p>
    <w:p w14:paraId="7D2FC0AA" w14:textId="77777777" w:rsidR="007E0537" w:rsidRPr="009E511A" w:rsidRDefault="007E0537" w:rsidP="00FF1A48">
      <w:pPr>
        <w:pStyle w:val="Heading1"/>
        <w:rPr>
          <w:lang w:val="lv-LV"/>
        </w:rPr>
      </w:pPr>
    </w:p>
    <w:p w14:paraId="7D2FC0AB" w14:textId="77777777" w:rsidR="007E0537" w:rsidRPr="009E511A" w:rsidRDefault="007E0537" w:rsidP="00FF1A48">
      <w:pPr>
        <w:pStyle w:val="Heading1"/>
        <w:rPr>
          <w:lang w:val="lv-LV"/>
        </w:rPr>
      </w:pPr>
    </w:p>
    <w:p w14:paraId="7D2FC0AC" w14:textId="77777777" w:rsidR="00BE6250" w:rsidRPr="009E511A" w:rsidRDefault="00BE6250" w:rsidP="00FF1A48">
      <w:pPr>
        <w:pStyle w:val="Heading1"/>
        <w:rPr>
          <w:spacing w:val="-4"/>
          <w:lang w:val="lv-LV"/>
        </w:rPr>
      </w:pPr>
      <w:bookmarkStart w:id="142" w:name="_Toc30662303"/>
      <w:r w:rsidRPr="009E511A">
        <w:rPr>
          <w:lang w:val="lv-LV"/>
        </w:rPr>
        <w:t>IZMANTOTIE INFORMĀCIJAS AVOTI</w:t>
      </w:r>
      <w:bookmarkEnd w:id="142"/>
    </w:p>
    <w:p w14:paraId="7D2FC0AD" w14:textId="77777777" w:rsidR="00BE6250" w:rsidRPr="009E511A" w:rsidRDefault="00BE6250" w:rsidP="00FF1A48">
      <w:pPr>
        <w:autoSpaceDE w:val="0"/>
        <w:autoSpaceDN w:val="0"/>
        <w:adjustRightInd w:val="0"/>
        <w:jc w:val="both"/>
        <w:rPr>
          <w:spacing w:val="-4"/>
          <w:sz w:val="24"/>
          <w:szCs w:val="24"/>
          <w:lang w:val="lv-LV"/>
        </w:rPr>
      </w:pPr>
    </w:p>
    <w:p w14:paraId="7D2FC0AE" w14:textId="77777777" w:rsidR="00E746DD" w:rsidRPr="009E511A" w:rsidRDefault="00597714" w:rsidP="00597714">
      <w:pPr>
        <w:widowControl/>
        <w:jc w:val="both"/>
        <w:rPr>
          <w:rFonts w:ascii="Times New Roman" w:hAnsi="Times New Roman" w:cs="Times New Roman"/>
          <w:sz w:val="24"/>
          <w:szCs w:val="24"/>
        </w:rPr>
      </w:pPr>
      <w:r w:rsidRPr="009E511A">
        <w:rPr>
          <w:rFonts w:ascii="Times New Roman" w:hAnsi="Times New Roman" w:cs="Times New Roman"/>
          <w:sz w:val="24"/>
          <w:szCs w:val="24"/>
        </w:rPr>
        <w:t>Alllegrezza M., Cocco S., Pesaresi S., Courchesne F., Corti G. 2017. Effect of snowpack management on grassland biodiversity and soil properties at a ski resort in the Mediterranean basin (central Italy). Official Journal of the Societa Botanica Italiana: 1101</w:t>
      </w:r>
      <w:r w:rsidR="00E61DA4" w:rsidRPr="009E511A">
        <w:rPr>
          <w:rFonts w:ascii="Times New Roman" w:hAnsi="Times New Roman" w:cs="Times New Roman"/>
          <w:sz w:val="24"/>
          <w:szCs w:val="24"/>
        </w:rPr>
        <w:t>–</w:t>
      </w:r>
      <w:r w:rsidRPr="009E511A">
        <w:rPr>
          <w:rFonts w:ascii="Times New Roman" w:hAnsi="Times New Roman" w:cs="Times New Roman"/>
          <w:sz w:val="24"/>
          <w:szCs w:val="24"/>
        </w:rPr>
        <w:t xml:space="preserve">1110 </w:t>
      </w:r>
      <w:hyperlink r:id="rId133" w:history="1">
        <w:r w:rsidRPr="009E511A">
          <w:rPr>
            <w:rStyle w:val="Hyperlink"/>
            <w:rFonts w:ascii="Times New Roman" w:hAnsi="Times New Roman" w:cs="Times New Roman"/>
            <w:color w:val="auto"/>
            <w:sz w:val="24"/>
            <w:szCs w:val="24"/>
          </w:rPr>
          <w:t>https://doi.org/10.1080/11263504.2017.1300200</w:t>
        </w:r>
      </w:hyperlink>
    </w:p>
    <w:p w14:paraId="7D2FC0AF" w14:textId="77777777" w:rsidR="00597714" w:rsidRPr="009E511A" w:rsidRDefault="00597714" w:rsidP="00597714">
      <w:pPr>
        <w:autoSpaceDE w:val="0"/>
        <w:autoSpaceDN w:val="0"/>
        <w:adjustRightInd w:val="0"/>
        <w:jc w:val="both"/>
        <w:rPr>
          <w:rFonts w:ascii="Times New Roman" w:hAnsi="Times New Roman" w:cs="Times New Roman"/>
          <w:sz w:val="24"/>
          <w:szCs w:val="24"/>
        </w:rPr>
      </w:pPr>
    </w:p>
    <w:p w14:paraId="7D2FC0B0" w14:textId="77777777" w:rsidR="002D3916" w:rsidRPr="009E511A" w:rsidRDefault="002D3916"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Auniņš A. (red.) 2013. Eiropas Savienības aizsargājamie biotopi Latvijā. Noteikšanas grāmatas 2. precizētais izdevums. Rīga, 359 lpp.</w:t>
      </w:r>
    </w:p>
    <w:p w14:paraId="7D2FC0B1" w14:textId="77777777" w:rsidR="005C0767" w:rsidRPr="009E511A" w:rsidRDefault="005C0767" w:rsidP="002D07D4">
      <w:pPr>
        <w:autoSpaceDE w:val="0"/>
        <w:autoSpaceDN w:val="0"/>
        <w:adjustRightInd w:val="0"/>
        <w:jc w:val="both"/>
        <w:rPr>
          <w:rFonts w:ascii="Times New Roman" w:hAnsi="Times New Roman" w:cs="Times New Roman"/>
          <w:iCs/>
          <w:sz w:val="24"/>
          <w:szCs w:val="24"/>
          <w:lang w:val="lv-LV"/>
        </w:rPr>
      </w:pPr>
    </w:p>
    <w:p w14:paraId="7D2FC0B2" w14:textId="77777777" w:rsidR="00A479EA" w:rsidRPr="009E511A" w:rsidRDefault="00A479EA" w:rsidP="002D07D4">
      <w:pPr>
        <w:jc w:val="both"/>
        <w:rPr>
          <w:rFonts w:ascii="Times New Roman" w:hAnsi="Times New Roman" w:cs="Times New Roman"/>
          <w:sz w:val="24"/>
          <w:szCs w:val="24"/>
          <w:lang w:val="lv-LV"/>
        </w:rPr>
      </w:pPr>
      <w:r w:rsidRPr="009E511A">
        <w:rPr>
          <w:rFonts w:ascii="Times New Roman" w:hAnsi="Times New Roman" w:cs="Times New Roman"/>
          <w:iCs/>
          <w:sz w:val="24"/>
          <w:szCs w:val="24"/>
          <w:lang w:val="lv-LV"/>
        </w:rPr>
        <w:t xml:space="preserve">Āva R., 1994. Augšņu rajonēšana. </w:t>
      </w:r>
      <w:r w:rsidRPr="009E511A">
        <w:rPr>
          <w:rFonts w:ascii="Times New Roman" w:hAnsi="Times New Roman" w:cs="Times New Roman"/>
          <w:sz w:val="24"/>
          <w:szCs w:val="24"/>
          <w:lang w:val="lv-LV"/>
        </w:rPr>
        <w:t xml:space="preserve">Grām: Kavacs G. (red.), </w:t>
      </w:r>
      <w:r w:rsidRPr="009E511A">
        <w:rPr>
          <w:rFonts w:ascii="Times New Roman" w:hAnsi="Times New Roman" w:cs="Times New Roman"/>
          <w:i/>
          <w:sz w:val="24"/>
          <w:szCs w:val="24"/>
          <w:lang w:val="lv-LV"/>
        </w:rPr>
        <w:t>Enciklopēdija „Latvija un latvieši. Latvijas daba.”</w:t>
      </w:r>
      <w:r w:rsidRPr="009E511A">
        <w:rPr>
          <w:rFonts w:ascii="Times New Roman" w:hAnsi="Times New Roman" w:cs="Times New Roman"/>
          <w:sz w:val="24"/>
          <w:szCs w:val="24"/>
          <w:lang w:val="lv-LV"/>
        </w:rPr>
        <w:t xml:space="preserve"> 1. sēj. Rīga, Latvijas enciklopēdija,</w:t>
      </w:r>
      <w:r w:rsidRPr="009E511A">
        <w:rPr>
          <w:rFonts w:ascii="Times New Roman" w:hAnsi="Times New Roman" w:cs="Times New Roman"/>
          <w:iCs/>
          <w:sz w:val="24"/>
          <w:szCs w:val="24"/>
          <w:lang w:val="lv-LV"/>
        </w:rPr>
        <w:t xml:space="preserve"> 88.</w:t>
      </w:r>
      <w:r w:rsidR="00E61DA4" w:rsidRPr="009E511A">
        <w:rPr>
          <w:rFonts w:ascii="Times New Roman" w:hAnsi="Times New Roman" w:cs="Times New Roman"/>
          <w:iCs/>
          <w:sz w:val="24"/>
          <w:szCs w:val="24"/>
          <w:lang w:val="lv-LV"/>
        </w:rPr>
        <w:t>–</w:t>
      </w:r>
      <w:r w:rsidRPr="009E511A">
        <w:rPr>
          <w:rFonts w:ascii="Times New Roman" w:hAnsi="Times New Roman" w:cs="Times New Roman"/>
          <w:iCs/>
          <w:sz w:val="24"/>
          <w:szCs w:val="24"/>
          <w:lang w:val="lv-LV"/>
        </w:rPr>
        <w:t>90.lpp.</w:t>
      </w:r>
    </w:p>
    <w:p w14:paraId="7D2FC0B3" w14:textId="77777777" w:rsidR="00A479EA" w:rsidRPr="009E511A" w:rsidRDefault="00A479EA" w:rsidP="002D07D4">
      <w:pPr>
        <w:autoSpaceDE w:val="0"/>
        <w:autoSpaceDN w:val="0"/>
        <w:adjustRightInd w:val="0"/>
        <w:jc w:val="both"/>
        <w:rPr>
          <w:rFonts w:ascii="Times New Roman" w:hAnsi="Times New Roman" w:cs="Times New Roman"/>
          <w:iCs/>
          <w:sz w:val="24"/>
          <w:szCs w:val="24"/>
          <w:lang w:val="lv-LV"/>
        </w:rPr>
      </w:pPr>
    </w:p>
    <w:p w14:paraId="7D2FC0B4" w14:textId="77777777" w:rsidR="00B56324" w:rsidRPr="009E511A" w:rsidRDefault="00B56324" w:rsidP="002D07D4">
      <w:pPr>
        <w:autoSpaceDE w:val="0"/>
        <w:autoSpaceDN w:val="0"/>
        <w:adjustRightInd w:val="0"/>
        <w:jc w:val="both"/>
        <w:rPr>
          <w:rFonts w:ascii="Times New Roman" w:hAnsi="Times New Roman" w:cs="Times New Roman"/>
          <w:sz w:val="24"/>
          <w:szCs w:val="24"/>
        </w:rPr>
      </w:pPr>
      <w:r w:rsidRPr="009E511A">
        <w:rPr>
          <w:rFonts w:ascii="Times New Roman" w:hAnsi="Times New Roman" w:cs="Times New Roman"/>
          <w:sz w:val="24"/>
          <w:szCs w:val="24"/>
          <w:lang w:val="es-ES"/>
        </w:rPr>
        <w:t xml:space="preserve">Birdlife International 2013. </w:t>
      </w:r>
      <w:r w:rsidRPr="009E511A">
        <w:rPr>
          <w:rFonts w:ascii="Times New Roman" w:hAnsi="Times New Roman" w:cs="Times New Roman"/>
          <w:sz w:val="24"/>
          <w:szCs w:val="24"/>
        </w:rPr>
        <w:t xml:space="preserve">Bird species' status and trends reporting format for the period 2008-2012. </w:t>
      </w:r>
    </w:p>
    <w:p w14:paraId="7D2FC0B5" w14:textId="77777777" w:rsidR="00B56324" w:rsidRPr="009E511A" w:rsidRDefault="008C7F11" w:rsidP="002D07D4">
      <w:pPr>
        <w:autoSpaceDE w:val="0"/>
        <w:autoSpaceDN w:val="0"/>
        <w:adjustRightInd w:val="0"/>
        <w:jc w:val="both"/>
        <w:rPr>
          <w:rFonts w:ascii="Times New Roman" w:hAnsi="Times New Roman" w:cs="Times New Roman"/>
          <w:sz w:val="24"/>
          <w:szCs w:val="24"/>
        </w:rPr>
      </w:pPr>
      <w:hyperlink r:id="rId134" w:anchor="A210_B" w:history="1">
        <w:r w:rsidR="00B56324" w:rsidRPr="009E511A">
          <w:rPr>
            <w:rStyle w:val="Hyperlink"/>
            <w:rFonts w:ascii="Times New Roman" w:hAnsi="Times New Roman" w:cs="Times New Roman"/>
            <w:sz w:val="24"/>
            <w:szCs w:val="24"/>
          </w:rPr>
          <w:t>http://cdr.eionet.europa.eu/Converters/run_conversion?file=lv/eu/art12/envuuf5cg/LV_birds_reports-14331-211040.xml&amp;conv=343&amp;source=remote#A210_B</w:t>
        </w:r>
      </w:hyperlink>
    </w:p>
    <w:p w14:paraId="7D2FC0B6" w14:textId="77777777" w:rsidR="00B56324" w:rsidRPr="009E511A" w:rsidRDefault="00B56324" w:rsidP="002D07D4">
      <w:pPr>
        <w:autoSpaceDE w:val="0"/>
        <w:autoSpaceDN w:val="0"/>
        <w:adjustRightInd w:val="0"/>
        <w:jc w:val="both"/>
        <w:rPr>
          <w:rFonts w:ascii="Times New Roman" w:hAnsi="Times New Roman" w:cs="Times New Roman"/>
          <w:iCs/>
          <w:sz w:val="24"/>
          <w:szCs w:val="24"/>
          <w:lang w:val="lv-LV"/>
        </w:rPr>
      </w:pPr>
    </w:p>
    <w:p w14:paraId="7D2FC0B7" w14:textId="77777777" w:rsidR="005C0767" w:rsidRPr="009E511A" w:rsidRDefault="005C0767"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Bambe B. 1999. Sausieņu priežu mežu augu sabiedrības paugurainēs un uz pauguru grēdām. Mežzinātne, 8:</w:t>
      </w:r>
      <w:r w:rsidR="00E61DA4"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3</w:t>
      </w:r>
      <w:r w:rsidR="00E61DA4"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42.</w:t>
      </w:r>
    </w:p>
    <w:p w14:paraId="7D2FC0B8" w14:textId="77777777" w:rsidR="00DA4232" w:rsidRPr="009E511A" w:rsidRDefault="00DA4232" w:rsidP="002D07D4">
      <w:pPr>
        <w:autoSpaceDE w:val="0"/>
        <w:autoSpaceDN w:val="0"/>
        <w:adjustRightInd w:val="0"/>
        <w:jc w:val="both"/>
        <w:rPr>
          <w:rFonts w:ascii="Times New Roman" w:hAnsi="Times New Roman" w:cs="Times New Roman"/>
          <w:iCs/>
          <w:sz w:val="24"/>
          <w:szCs w:val="24"/>
          <w:lang w:val="lv-LV"/>
        </w:rPr>
      </w:pPr>
    </w:p>
    <w:p w14:paraId="7D2FC0B9" w14:textId="77777777" w:rsidR="002D3916" w:rsidRPr="009E511A" w:rsidRDefault="002D3916" w:rsidP="002D07D4">
      <w:pPr>
        <w:autoSpaceDE w:val="0"/>
        <w:autoSpaceDN w:val="0"/>
        <w:adjustRightInd w:val="0"/>
        <w:jc w:val="both"/>
        <w:rPr>
          <w:rFonts w:ascii="Times New Roman" w:eastAsia="MyriadPro-LightCond" w:hAnsi="Times New Roman" w:cs="Times New Roman"/>
          <w:sz w:val="24"/>
          <w:szCs w:val="24"/>
          <w:lang w:val="lv-LV"/>
        </w:rPr>
      </w:pPr>
      <w:r w:rsidRPr="009E511A">
        <w:rPr>
          <w:rFonts w:ascii="Times New Roman" w:eastAsia="MyriadPro-LightCond" w:hAnsi="Times New Roman" w:cs="Times New Roman"/>
          <w:sz w:val="24"/>
          <w:szCs w:val="24"/>
          <w:lang w:val="lv-LV"/>
        </w:rPr>
        <w:t>Bambe B. 2003. Upju ieleju meži. Grām.: Meža enciklopēdija. I sējums. Red. J.</w:t>
      </w:r>
      <w:r w:rsidR="0004362E" w:rsidRPr="009E511A">
        <w:rPr>
          <w:rFonts w:ascii="Times New Roman" w:eastAsia="MyriadPro-LightCond" w:hAnsi="Times New Roman" w:cs="Times New Roman"/>
          <w:sz w:val="24"/>
          <w:szCs w:val="24"/>
          <w:lang w:val="lv-LV"/>
        </w:rPr>
        <w:t xml:space="preserve"> </w:t>
      </w:r>
      <w:r w:rsidRPr="009E511A">
        <w:rPr>
          <w:rFonts w:ascii="Times New Roman" w:eastAsia="MyriadPro-LightCond" w:hAnsi="Times New Roman" w:cs="Times New Roman"/>
          <w:sz w:val="24"/>
          <w:szCs w:val="24"/>
          <w:lang w:val="lv-LV"/>
        </w:rPr>
        <w:t>B</w:t>
      </w:r>
      <w:r w:rsidR="0004362E" w:rsidRPr="009E511A">
        <w:rPr>
          <w:rFonts w:ascii="Times New Roman" w:eastAsia="MyriadPro-LightCond" w:hAnsi="Times New Roman" w:cs="Times New Roman"/>
          <w:sz w:val="24"/>
          <w:szCs w:val="24"/>
          <w:lang w:val="lv-LV"/>
        </w:rPr>
        <w:t>roks</w:t>
      </w:r>
      <w:r w:rsidRPr="009E511A">
        <w:rPr>
          <w:rFonts w:ascii="Times New Roman" w:eastAsia="MyriadPro-LightCond" w:hAnsi="Times New Roman" w:cs="Times New Roman"/>
          <w:sz w:val="24"/>
          <w:szCs w:val="24"/>
          <w:lang w:val="lv-LV"/>
        </w:rPr>
        <w:t>, Rīga, Zelta grauds, 332.–333. lpp.</w:t>
      </w:r>
    </w:p>
    <w:p w14:paraId="7D2FC0BA" w14:textId="77777777" w:rsidR="00B56324" w:rsidRPr="009E511A" w:rsidRDefault="00B56324" w:rsidP="002D07D4">
      <w:pPr>
        <w:autoSpaceDE w:val="0"/>
        <w:autoSpaceDN w:val="0"/>
        <w:adjustRightInd w:val="0"/>
        <w:jc w:val="both"/>
        <w:rPr>
          <w:rFonts w:ascii="Times New Roman" w:eastAsia="MyriadPro-LightCond" w:hAnsi="Times New Roman" w:cs="Times New Roman"/>
          <w:sz w:val="24"/>
          <w:szCs w:val="24"/>
          <w:lang w:val="lv-LV"/>
        </w:rPr>
      </w:pPr>
    </w:p>
    <w:p w14:paraId="7D2FC0BB" w14:textId="77777777" w:rsidR="00B56324" w:rsidRPr="009E511A" w:rsidRDefault="00B56324" w:rsidP="002D07D4">
      <w:pPr>
        <w:autoSpaceDE w:val="0"/>
        <w:autoSpaceDN w:val="0"/>
        <w:adjustRightInd w:val="0"/>
        <w:jc w:val="both"/>
        <w:rPr>
          <w:rFonts w:ascii="Times New Roman" w:eastAsia="MyriadPro-LightCond" w:hAnsi="Times New Roman" w:cs="Times New Roman"/>
          <w:sz w:val="24"/>
          <w:szCs w:val="24"/>
          <w:lang w:val="lv-LV"/>
        </w:rPr>
      </w:pPr>
      <w:r w:rsidRPr="009E511A">
        <w:rPr>
          <w:rFonts w:ascii="Times New Roman" w:hAnsi="Times New Roman" w:cs="Times New Roman"/>
          <w:sz w:val="24"/>
          <w:szCs w:val="24"/>
          <w:lang w:val="sv-SE"/>
        </w:rPr>
        <w:t xml:space="preserve">Butler R., Angelstam P., Schlaepfer R. 2004. </w:t>
      </w:r>
      <w:r w:rsidRPr="009E511A">
        <w:rPr>
          <w:rFonts w:ascii="Times New Roman" w:hAnsi="Times New Roman" w:cs="Times New Roman"/>
          <w:sz w:val="24"/>
          <w:szCs w:val="24"/>
        </w:rPr>
        <w:t>Quantitative snag targets for the three-toed woodpecker Picoides tridactylus. Ecological Bulletins 51: 219</w:t>
      </w:r>
      <w:r w:rsidR="00E61DA4" w:rsidRPr="009E511A">
        <w:rPr>
          <w:rFonts w:ascii="Times New Roman" w:hAnsi="Times New Roman" w:cs="Times New Roman"/>
          <w:sz w:val="24"/>
          <w:szCs w:val="24"/>
        </w:rPr>
        <w:t>–</w:t>
      </w:r>
      <w:r w:rsidRPr="009E511A">
        <w:rPr>
          <w:rFonts w:ascii="Times New Roman" w:hAnsi="Times New Roman" w:cs="Times New Roman"/>
          <w:sz w:val="24"/>
          <w:szCs w:val="24"/>
        </w:rPr>
        <w:t>232.</w:t>
      </w:r>
    </w:p>
    <w:p w14:paraId="7D2FC0BC" w14:textId="77777777" w:rsidR="002D3916" w:rsidRPr="009E511A" w:rsidRDefault="002D3916" w:rsidP="002D07D4">
      <w:pPr>
        <w:jc w:val="both"/>
        <w:rPr>
          <w:rFonts w:ascii="Times New Roman" w:hAnsi="Times New Roman" w:cs="Times New Roman"/>
          <w:sz w:val="24"/>
          <w:szCs w:val="24"/>
          <w:lang w:val="lv-LV"/>
        </w:rPr>
      </w:pPr>
    </w:p>
    <w:p w14:paraId="7D2FC0BD" w14:textId="77777777" w:rsidR="00B56324" w:rsidRPr="009E511A" w:rsidRDefault="00B56324" w:rsidP="002D07D4">
      <w:pPr>
        <w:jc w:val="both"/>
        <w:rPr>
          <w:rFonts w:ascii="Times New Roman" w:hAnsi="Times New Roman" w:cs="Times New Roman"/>
          <w:sz w:val="24"/>
          <w:szCs w:val="24"/>
        </w:rPr>
      </w:pPr>
      <w:r w:rsidRPr="009E511A">
        <w:rPr>
          <w:rFonts w:ascii="Times New Roman" w:hAnsi="Times New Roman" w:cs="Times New Roman"/>
          <w:sz w:val="24"/>
          <w:szCs w:val="24"/>
        </w:rPr>
        <w:t>Carlson A. 2000. The effect of habitat loss on a deciduous forest specialist species: the White-backed Woodpecker (Dendrocopos leucotos). Forest Ecology and Management 131: 215</w:t>
      </w:r>
      <w:r w:rsidR="00E61DA4" w:rsidRPr="009E511A">
        <w:rPr>
          <w:rFonts w:ascii="Times New Roman" w:hAnsi="Times New Roman" w:cs="Times New Roman"/>
          <w:sz w:val="24"/>
          <w:szCs w:val="24"/>
        </w:rPr>
        <w:t>–</w:t>
      </w:r>
      <w:r w:rsidRPr="009E511A">
        <w:rPr>
          <w:rFonts w:ascii="Times New Roman" w:hAnsi="Times New Roman" w:cs="Times New Roman"/>
          <w:sz w:val="24"/>
          <w:szCs w:val="24"/>
        </w:rPr>
        <w:t>221.</w:t>
      </w:r>
    </w:p>
    <w:p w14:paraId="7D2FC0BE" w14:textId="77777777" w:rsidR="00B56324" w:rsidRPr="009E511A" w:rsidRDefault="00B56324" w:rsidP="002D07D4">
      <w:pPr>
        <w:jc w:val="both"/>
        <w:rPr>
          <w:rFonts w:ascii="Times New Roman" w:hAnsi="Times New Roman" w:cs="Times New Roman"/>
          <w:sz w:val="24"/>
          <w:szCs w:val="24"/>
          <w:lang w:val="lv-LV"/>
        </w:rPr>
      </w:pPr>
    </w:p>
    <w:p w14:paraId="7D2FC0BF" w14:textId="003AAE76" w:rsidR="002D3916" w:rsidRPr="009E511A" w:rsidRDefault="002D3916" w:rsidP="002D07D4">
      <w:pPr>
        <w:jc w:val="both"/>
        <w:rPr>
          <w:rStyle w:val="Hyperlink"/>
          <w:rFonts w:ascii="Times New Roman" w:hAnsi="Times New Roman" w:cs="Times New Roman"/>
          <w:sz w:val="24"/>
          <w:szCs w:val="24"/>
          <w:lang w:val="lv-LV"/>
        </w:rPr>
      </w:pPr>
      <w:r w:rsidRPr="009E511A">
        <w:rPr>
          <w:rFonts w:ascii="Times New Roman" w:hAnsi="Times New Roman" w:cs="Times New Roman"/>
          <w:sz w:val="24"/>
          <w:szCs w:val="24"/>
          <w:lang w:val="lv-LV"/>
        </w:rPr>
        <w:t>Conservation Status of Species and Habitats. Reporting under Article 17 of the Habitates Directive. Latvia, assessment 2007-2012 (2013), European Commission</w:t>
      </w:r>
      <w:r w:rsidR="00875552">
        <w:rPr>
          <w:rFonts w:ascii="Times New Roman" w:hAnsi="Times New Roman" w:cs="Times New Roman"/>
          <w:sz w:val="24"/>
          <w:szCs w:val="24"/>
          <w:lang w:val="lv-LV"/>
        </w:rPr>
        <w:t xml:space="preserve"> </w:t>
      </w:r>
    </w:p>
    <w:p w14:paraId="7D2FC0C0" w14:textId="77777777" w:rsidR="00517341" w:rsidRPr="009E511A" w:rsidRDefault="00517341" w:rsidP="002D07D4">
      <w:pPr>
        <w:jc w:val="both"/>
        <w:rPr>
          <w:rFonts w:ascii="Times New Roman" w:hAnsi="Times New Roman" w:cs="Times New Roman"/>
          <w:sz w:val="24"/>
          <w:szCs w:val="24"/>
        </w:rPr>
      </w:pPr>
    </w:p>
    <w:p w14:paraId="7D2FC0C1" w14:textId="77777777" w:rsidR="00517341" w:rsidRPr="009E511A" w:rsidRDefault="00517341" w:rsidP="002D07D4">
      <w:pPr>
        <w:jc w:val="both"/>
        <w:rPr>
          <w:rFonts w:ascii="Times New Roman" w:hAnsi="Times New Roman" w:cs="Times New Roman"/>
          <w:sz w:val="24"/>
          <w:szCs w:val="24"/>
        </w:rPr>
      </w:pPr>
      <w:r w:rsidRPr="009E511A">
        <w:rPr>
          <w:rFonts w:ascii="Times New Roman" w:hAnsi="Times New Roman" w:cs="Times New Roman"/>
          <w:sz w:val="24"/>
          <w:szCs w:val="24"/>
        </w:rPr>
        <w:t>Converse, C. &amp; Eckardt, N. 1987</w:t>
      </w:r>
      <w:r w:rsidR="0075316A" w:rsidRPr="009E511A">
        <w:rPr>
          <w:rFonts w:ascii="Times New Roman" w:hAnsi="Times New Roman" w:cs="Times New Roman"/>
          <w:sz w:val="24"/>
          <w:szCs w:val="24"/>
        </w:rPr>
        <w:t>. Converse, C. &amp; Eckardt, N. 1987. Cornus spp.: North American invasive dogwoods. The Nature Conservancy, Virginia. (</w:t>
      </w:r>
      <w:hyperlink r:id="rId135" w:tgtFrame="_blank" w:tooltip="http://www.invasive.org/gist/esadocs/documnts/corn_sp.pdf" w:history="1">
        <w:r w:rsidR="0075316A" w:rsidRPr="009E511A">
          <w:rPr>
            <w:rFonts w:ascii="Times New Roman" w:hAnsi="Times New Roman" w:cs="Times New Roman"/>
            <w:sz w:val="24"/>
            <w:szCs w:val="24"/>
          </w:rPr>
          <w:t>http://www.invasive.org/gist/esadocs/documnts/corn_sp.pdf</w:t>
        </w:r>
      </w:hyperlink>
      <w:r w:rsidR="0075316A" w:rsidRPr="009E511A">
        <w:rPr>
          <w:rFonts w:ascii="Times New Roman" w:hAnsi="Times New Roman" w:cs="Times New Roman"/>
          <w:sz w:val="24"/>
          <w:szCs w:val="24"/>
        </w:rPr>
        <w:t>).</w:t>
      </w:r>
    </w:p>
    <w:p w14:paraId="7D2FC0C2" w14:textId="77777777" w:rsidR="003B1250" w:rsidRPr="009E511A" w:rsidRDefault="003B1250" w:rsidP="002D07D4">
      <w:pPr>
        <w:autoSpaceDE w:val="0"/>
        <w:autoSpaceDN w:val="0"/>
        <w:adjustRightInd w:val="0"/>
        <w:jc w:val="both"/>
        <w:rPr>
          <w:rFonts w:ascii="Times New Roman" w:hAnsi="Times New Roman" w:cs="Times New Roman"/>
          <w:sz w:val="24"/>
          <w:szCs w:val="24"/>
        </w:rPr>
      </w:pPr>
    </w:p>
    <w:p w14:paraId="7D2FC0C3" w14:textId="77777777" w:rsidR="00AA112E" w:rsidRPr="009E511A" w:rsidRDefault="00AA112E" w:rsidP="002D07D4">
      <w:pPr>
        <w:autoSpaceDE w:val="0"/>
        <w:autoSpaceDN w:val="0"/>
        <w:adjustRightInd w:val="0"/>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Čeirāns A. 2013. Abinieku un rāpuļu fona monitoringa metodika. Latvijas Dabas fonds: 3</w:t>
      </w:r>
    </w:p>
    <w:p w14:paraId="7D2FC0C4" w14:textId="77777777" w:rsidR="00AA112E" w:rsidRPr="009E511A" w:rsidRDefault="00AA112E" w:rsidP="002D07D4">
      <w:pPr>
        <w:autoSpaceDE w:val="0"/>
        <w:autoSpaceDN w:val="0"/>
        <w:adjustRightInd w:val="0"/>
        <w:jc w:val="both"/>
        <w:rPr>
          <w:rFonts w:ascii="Times New Roman" w:hAnsi="Times New Roman" w:cs="Times New Roman"/>
          <w:sz w:val="24"/>
          <w:szCs w:val="24"/>
          <w:lang w:val="la-Latn"/>
        </w:rPr>
      </w:pPr>
    </w:p>
    <w:p w14:paraId="7D2FC0C5" w14:textId="77777777" w:rsidR="00B56324" w:rsidRPr="009E511A" w:rsidRDefault="00B56324" w:rsidP="002D07D4">
      <w:pPr>
        <w:autoSpaceDE w:val="0"/>
        <w:autoSpaceDN w:val="0"/>
        <w:adjustRightInd w:val="0"/>
        <w:jc w:val="both"/>
        <w:rPr>
          <w:rFonts w:ascii="Times New Roman" w:hAnsi="Times New Roman" w:cs="Times New Roman"/>
          <w:sz w:val="24"/>
          <w:szCs w:val="24"/>
          <w:lang w:val="it-IT"/>
        </w:rPr>
      </w:pPr>
      <w:r w:rsidRPr="009E511A">
        <w:rPr>
          <w:rFonts w:ascii="Times New Roman" w:hAnsi="Times New Roman" w:cs="Times New Roman"/>
          <w:sz w:val="24"/>
          <w:szCs w:val="24"/>
          <w:lang w:val="lv-LV"/>
        </w:rPr>
        <w:t xml:space="preserve">Czeszczewik D., Walankiewicz W. 2006. </w:t>
      </w:r>
      <w:r w:rsidRPr="009E511A">
        <w:rPr>
          <w:rFonts w:ascii="Times New Roman" w:hAnsi="Times New Roman" w:cs="Times New Roman"/>
          <w:sz w:val="24"/>
          <w:szCs w:val="24"/>
        </w:rPr>
        <w:t xml:space="preserve">Logging affects the White-becked woodbecker </w:t>
      </w:r>
      <w:r w:rsidRPr="009E511A">
        <w:rPr>
          <w:rFonts w:ascii="Times New Roman" w:hAnsi="Times New Roman" w:cs="Times New Roman"/>
          <w:i/>
          <w:sz w:val="24"/>
          <w:szCs w:val="24"/>
        </w:rPr>
        <w:t>Dendrocotos leucotos</w:t>
      </w:r>
      <w:r w:rsidRPr="009E511A">
        <w:rPr>
          <w:rFonts w:ascii="Times New Roman" w:hAnsi="Times New Roman" w:cs="Times New Roman"/>
          <w:sz w:val="24"/>
          <w:szCs w:val="24"/>
        </w:rPr>
        <w:t xml:space="preserve"> distribution in the Bialowieža Forest. </w:t>
      </w:r>
      <w:r w:rsidRPr="009E511A">
        <w:rPr>
          <w:rFonts w:ascii="Times New Roman" w:hAnsi="Times New Roman" w:cs="Times New Roman"/>
          <w:sz w:val="24"/>
          <w:szCs w:val="24"/>
          <w:lang w:val="it-IT"/>
        </w:rPr>
        <w:t>Annales Zoologici Fennici 43: 221–227.</w:t>
      </w:r>
    </w:p>
    <w:p w14:paraId="7D2FC0C6" w14:textId="77777777" w:rsidR="00B56324" w:rsidRPr="009E511A" w:rsidRDefault="00B56324" w:rsidP="002D07D4">
      <w:pPr>
        <w:autoSpaceDE w:val="0"/>
        <w:autoSpaceDN w:val="0"/>
        <w:adjustRightInd w:val="0"/>
        <w:jc w:val="both"/>
        <w:rPr>
          <w:rFonts w:ascii="Times New Roman" w:hAnsi="Times New Roman" w:cs="Times New Roman"/>
          <w:sz w:val="24"/>
          <w:szCs w:val="24"/>
          <w:lang w:val="lv-LV"/>
        </w:rPr>
      </w:pPr>
    </w:p>
    <w:p w14:paraId="7D2FC0C7" w14:textId="77777777" w:rsidR="00285165" w:rsidRPr="009E511A" w:rsidRDefault="00285165" w:rsidP="002D07D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lastRenderedPageBreak/>
        <w:t>Dabas aizsardzības plāns Latvijai, WWF project 4568: Conservation plan for Latvia.</w:t>
      </w:r>
    </w:p>
    <w:p w14:paraId="7D2FC0C8" w14:textId="77777777" w:rsidR="00285165" w:rsidRPr="009E511A" w:rsidRDefault="00285165" w:rsidP="002D07D4">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Final report, 1992. Riga: LU Ekoloģiskais centrs, 141.</w:t>
      </w:r>
    </w:p>
    <w:p w14:paraId="7D2FC0C9" w14:textId="77777777" w:rsidR="00CD2AEA" w:rsidRPr="009E511A" w:rsidRDefault="00CD2AEA" w:rsidP="002D07D4">
      <w:pPr>
        <w:autoSpaceDE w:val="0"/>
        <w:autoSpaceDN w:val="0"/>
        <w:adjustRightInd w:val="0"/>
        <w:jc w:val="both"/>
        <w:rPr>
          <w:rFonts w:ascii="Times New Roman" w:hAnsi="Times New Roman" w:cs="Times New Roman"/>
          <w:iCs/>
          <w:sz w:val="24"/>
          <w:szCs w:val="24"/>
          <w:lang w:val="lv-LV"/>
        </w:rPr>
      </w:pPr>
    </w:p>
    <w:p w14:paraId="7D2FC0CA" w14:textId="77777777" w:rsidR="00DA4232" w:rsidRPr="009E511A" w:rsidRDefault="00DA4232" w:rsidP="001769D4">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Deniņa I, 1999. Sugas aizsardzības plāns dzeltenajai dzegužkurpītei (</w:t>
      </w:r>
      <w:r w:rsidRPr="009E511A">
        <w:rPr>
          <w:rFonts w:ascii="Times New Roman" w:hAnsi="Times New Roman" w:cs="Times New Roman"/>
          <w:i/>
          <w:iCs/>
          <w:sz w:val="24"/>
          <w:szCs w:val="24"/>
          <w:lang w:val="lv-LV"/>
        </w:rPr>
        <w:t>Cypripedium calceolus</w:t>
      </w:r>
      <w:r w:rsidRPr="009E511A">
        <w:rPr>
          <w:rFonts w:ascii="Times New Roman" w:hAnsi="Times New Roman" w:cs="Times New Roman"/>
          <w:sz w:val="24"/>
          <w:szCs w:val="24"/>
          <w:lang w:val="lv-LV"/>
        </w:rPr>
        <w:t xml:space="preserve"> L.). (projekta atskaite)</w:t>
      </w:r>
    </w:p>
    <w:p w14:paraId="7D2FC0CB" w14:textId="77777777" w:rsidR="001769D4" w:rsidRPr="009E511A" w:rsidRDefault="001769D4" w:rsidP="001769D4">
      <w:pPr>
        <w:jc w:val="both"/>
        <w:rPr>
          <w:rFonts w:ascii="Times New Roman" w:hAnsi="Times New Roman" w:cs="Times New Roman"/>
          <w:sz w:val="24"/>
          <w:szCs w:val="24"/>
          <w:lang w:val="lv-LV"/>
        </w:rPr>
      </w:pPr>
    </w:p>
    <w:p w14:paraId="7D2FC0CC" w14:textId="77777777" w:rsidR="001769D4" w:rsidRPr="009E511A" w:rsidRDefault="001769D4" w:rsidP="001769D4">
      <w:pPr>
        <w:jc w:val="both"/>
        <w:rPr>
          <w:rFonts w:ascii="Times New Roman" w:hAnsi="Times New Roman" w:cs="Times New Roman"/>
          <w:sz w:val="24"/>
          <w:szCs w:val="24"/>
          <w:lang w:val="lv-LV"/>
        </w:rPr>
      </w:pPr>
      <w:r w:rsidRPr="009E511A">
        <w:rPr>
          <w:rFonts w:ascii="Times New Roman" w:hAnsi="Times New Roman" w:cs="Times New Roman"/>
          <w:sz w:val="24"/>
          <w:szCs w:val="24"/>
        </w:rPr>
        <w:t>Eiseltova M. (red.) 2010. Restoration of Lakes, Streams, Floodplains, and Bogs in Europe: Principles and Case Studies. Wetlands: Ecology, Conservation and Management 3, Springer Science+Business Media B. V. 374 pp.</w:t>
      </w:r>
    </w:p>
    <w:p w14:paraId="7D2FC0CD" w14:textId="77777777" w:rsidR="00362CB9" w:rsidRPr="009E511A" w:rsidRDefault="00362CB9" w:rsidP="001769D4">
      <w:pPr>
        <w:pStyle w:val="1"/>
        <w:shd w:val="clear" w:color="auto" w:fill="auto"/>
        <w:spacing w:before="0" w:after="0" w:line="240" w:lineRule="auto"/>
        <w:ind w:firstLine="0"/>
        <w:rPr>
          <w:rFonts w:eastAsia="Calibri"/>
          <w:spacing w:val="-4"/>
          <w:sz w:val="24"/>
          <w:szCs w:val="24"/>
        </w:rPr>
      </w:pPr>
    </w:p>
    <w:p w14:paraId="7D2FC0CE" w14:textId="77777777" w:rsidR="00DA4232" w:rsidRPr="009E511A" w:rsidRDefault="00DA4232"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Fatare I. 1992. Latvijas floras komponentu izplatības analīze un tās nozīme augu sugu aizsardzības koncepcijas izstrādāšanā. “Vides aizsardzība Latvijā”, 3. 259 lpp.. </w:t>
      </w:r>
    </w:p>
    <w:p w14:paraId="7D2FC0CF" w14:textId="77777777" w:rsidR="0038065E" w:rsidRPr="009E511A" w:rsidRDefault="0038065E" w:rsidP="002D07D4">
      <w:pPr>
        <w:autoSpaceDE w:val="0"/>
        <w:autoSpaceDN w:val="0"/>
        <w:adjustRightInd w:val="0"/>
        <w:jc w:val="both"/>
        <w:rPr>
          <w:rFonts w:ascii="Times New Roman" w:hAnsi="Times New Roman" w:cs="Times New Roman"/>
          <w:spacing w:val="-4"/>
          <w:sz w:val="24"/>
          <w:szCs w:val="24"/>
          <w:lang w:val="lv-LV"/>
        </w:rPr>
      </w:pPr>
    </w:p>
    <w:p w14:paraId="7D2FC0D0" w14:textId="77777777" w:rsidR="009A24C8" w:rsidRPr="009E511A" w:rsidRDefault="009A24C8"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Gavrilova G., Šulcs V. 1999. Latvijas vaskulāro augu flora. Taksonu saraksts. Rīga: Latvijas Akad. b-ka. 135 lpp. Kabucis I., 1995. Ģeobotāniskie rajoni. - Latvijas Daba. Enciklopēdija. 2. Rīga: Latvijas Enciklopēdija, 136.</w:t>
      </w:r>
    </w:p>
    <w:p w14:paraId="7D2FC0D1" w14:textId="77777777" w:rsidR="00B56324" w:rsidRPr="009E511A" w:rsidRDefault="00B56324" w:rsidP="002D07D4">
      <w:pPr>
        <w:jc w:val="both"/>
        <w:rPr>
          <w:rFonts w:ascii="Times New Roman" w:hAnsi="Times New Roman" w:cs="Times New Roman"/>
          <w:sz w:val="24"/>
          <w:szCs w:val="24"/>
          <w:lang w:val="lv-LV"/>
        </w:rPr>
      </w:pPr>
    </w:p>
    <w:p w14:paraId="7D2FC0D2" w14:textId="77777777" w:rsidR="00B56324" w:rsidRPr="009E511A" w:rsidRDefault="00B56324" w:rsidP="002D07D4">
      <w:pPr>
        <w:jc w:val="both"/>
        <w:rPr>
          <w:rFonts w:ascii="Times New Roman" w:hAnsi="Times New Roman" w:cs="Times New Roman"/>
          <w:sz w:val="24"/>
          <w:szCs w:val="24"/>
          <w:lang w:val="es-ES"/>
        </w:rPr>
      </w:pPr>
      <w:r w:rsidRPr="009E511A">
        <w:rPr>
          <w:rFonts w:ascii="Times New Roman" w:hAnsi="Times New Roman" w:cs="Times New Roman"/>
          <w:sz w:val="24"/>
          <w:szCs w:val="24"/>
          <w:lang w:val="es-ES"/>
        </w:rPr>
        <w:t xml:space="preserve">Gorman G. 2011. The Black Woodpecker. A monograph on </w:t>
      </w:r>
      <w:r w:rsidRPr="009E511A">
        <w:rPr>
          <w:rFonts w:ascii="Times New Roman" w:hAnsi="Times New Roman" w:cs="Times New Roman"/>
          <w:i/>
          <w:sz w:val="24"/>
          <w:szCs w:val="24"/>
          <w:lang w:val="es-ES"/>
        </w:rPr>
        <w:t>Drycopus martius</w:t>
      </w:r>
      <w:r w:rsidRPr="009E511A">
        <w:rPr>
          <w:rFonts w:ascii="Times New Roman" w:hAnsi="Times New Roman" w:cs="Times New Roman"/>
          <w:sz w:val="24"/>
          <w:szCs w:val="24"/>
          <w:lang w:val="es-ES"/>
        </w:rPr>
        <w:t>. Lynx editions. 184 lpp.</w:t>
      </w:r>
    </w:p>
    <w:p w14:paraId="7D2FC0D3" w14:textId="77777777" w:rsidR="00806530" w:rsidRPr="009E511A" w:rsidRDefault="00806530" w:rsidP="002D07D4">
      <w:pPr>
        <w:jc w:val="both"/>
        <w:rPr>
          <w:rFonts w:ascii="Times New Roman" w:hAnsi="Times New Roman" w:cs="Times New Roman"/>
          <w:sz w:val="24"/>
          <w:szCs w:val="24"/>
          <w:lang w:val="es-ES"/>
        </w:rPr>
      </w:pPr>
    </w:p>
    <w:p w14:paraId="7D2FC0D4" w14:textId="77777777" w:rsidR="00B56324" w:rsidRPr="009E511A" w:rsidRDefault="0075316A" w:rsidP="002D07D4">
      <w:pPr>
        <w:jc w:val="both"/>
        <w:rPr>
          <w:rFonts w:ascii="Times New Roman" w:hAnsi="Times New Roman" w:cs="Times New Roman"/>
          <w:sz w:val="24"/>
          <w:szCs w:val="24"/>
          <w:shd w:val="clear" w:color="auto" w:fill="FFFFFF"/>
          <w:lang w:val="es-ES"/>
        </w:rPr>
      </w:pPr>
      <w:r w:rsidRPr="009E511A">
        <w:rPr>
          <w:rFonts w:ascii="Times New Roman" w:hAnsi="Times New Roman" w:cs="Times New Roman"/>
          <w:sz w:val="24"/>
          <w:szCs w:val="24"/>
          <w:shd w:val="clear" w:color="auto" w:fill="FFFFFF"/>
          <w:lang w:val="es-ES"/>
        </w:rPr>
        <w:t>Gudžinskas Z., Kazlauskas M., Pilāte D., Balalaikins M., Pilāts M., Šaulys A., Šauliene I., Šukiene L. 2014. Latvijas un Lietuvas pierobežas invazīvie organismi. BMK Leidykla, Vilnius, 181 lpp.</w:t>
      </w:r>
    </w:p>
    <w:p w14:paraId="7D2FC0D5" w14:textId="77777777" w:rsidR="0075316A" w:rsidRPr="009E511A" w:rsidRDefault="0075316A" w:rsidP="002D07D4">
      <w:pPr>
        <w:jc w:val="both"/>
        <w:rPr>
          <w:rFonts w:ascii="Times New Roman" w:hAnsi="Times New Roman" w:cs="Times New Roman"/>
          <w:sz w:val="24"/>
          <w:szCs w:val="24"/>
          <w:lang w:val="lv-LV"/>
        </w:rPr>
      </w:pPr>
    </w:p>
    <w:p w14:paraId="7D2FC0D6" w14:textId="77777777" w:rsidR="00B56324" w:rsidRPr="009E511A" w:rsidRDefault="00B56324"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Hofmanis H., Strazds M. 2004. Medņa </w:t>
      </w:r>
      <w:r w:rsidRPr="009E511A">
        <w:rPr>
          <w:rFonts w:ascii="Times New Roman" w:hAnsi="Times New Roman" w:cs="Times New Roman"/>
          <w:i/>
          <w:iCs/>
          <w:sz w:val="24"/>
          <w:szCs w:val="24"/>
          <w:lang w:val="lv-LV"/>
        </w:rPr>
        <w:t xml:space="preserve">Tetrao urogallus </w:t>
      </w:r>
      <w:r w:rsidRPr="009E511A">
        <w:rPr>
          <w:rFonts w:ascii="Times New Roman" w:hAnsi="Times New Roman" w:cs="Times New Roman"/>
          <w:sz w:val="24"/>
          <w:szCs w:val="24"/>
          <w:lang w:val="lv-LV"/>
        </w:rPr>
        <w:t>sugas aizsardzības plāns Latvijā. Latvijas Ornitoloģijas biedrība.</w:t>
      </w:r>
    </w:p>
    <w:p w14:paraId="7D2FC0D7" w14:textId="77777777" w:rsidR="009A24C8" w:rsidRPr="009E511A" w:rsidRDefault="009A24C8" w:rsidP="002D07D4">
      <w:pPr>
        <w:autoSpaceDE w:val="0"/>
        <w:autoSpaceDN w:val="0"/>
        <w:adjustRightInd w:val="0"/>
        <w:jc w:val="both"/>
        <w:rPr>
          <w:rFonts w:ascii="Times New Roman" w:hAnsi="Times New Roman" w:cs="Times New Roman"/>
          <w:spacing w:val="-4"/>
          <w:sz w:val="24"/>
          <w:szCs w:val="24"/>
          <w:lang w:val="lv-LV"/>
        </w:rPr>
      </w:pPr>
    </w:p>
    <w:p w14:paraId="7D2FC0D8" w14:textId="77777777" w:rsidR="00B56324" w:rsidRPr="009E511A" w:rsidRDefault="00B56324" w:rsidP="002D07D4">
      <w:pPr>
        <w:autoSpaceDE w:val="0"/>
        <w:autoSpaceDN w:val="0"/>
        <w:adjustRightInd w:val="0"/>
        <w:jc w:val="both"/>
        <w:rPr>
          <w:rFonts w:ascii="Times New Roman" w:hAnsi="Times New Roman" w:cs="Times New Roman"/>
          <w:sz w:val="24"/>
          <w:szCs w:val="24"/>
        </w:rPr>
      </w:pPr>
      <w:r w:rsidRPr="009E511A">
        <w:rPr>
          <w:rFonts w:ascii="Times New Roman" w:hAnsi="Times New Roman" w:cs="Times New Roman"/>
          <w:sz w:val="24"/>
          <w:szCs w:val="24"/>
          <w:lang w:val="it-IT"/>
        </w:rPr>
        <w:t xml:space="preserve">Fleishman E., Murphy D. D., Brussard P. F. 2000. </w:t>
      </w:r>
      <w:r w:rsidRPr="009E511A">
        <w:rPr>
          <w:rFonts w:ascii="Times New Roman" w:hAnsi="Times New Roman" w:cs="Times New Roman"/>
          <w:sz w:val="24"/>
          <w:szCs w:val="24"/>
        </w:rPr>
        <w:t>A new method for selection of umbrella species for conservation planning. Ecological Applications 10: 569–579.</w:t>
      </w:r>
    </w:p>
    <w:p w14:paraId="7D2FC0D9" w14:textId="77777777" w:rsidR="00B56324" w:rsidRPr="009E511A" w:rsidRDefault="00B56324" w:rsidP="002D07D4">
      <w:pPr>
        <w:autoSpaceDE w:val="0"/>
        <w:autoSpaceDN w:val="0"/>
        <w:adjustRightInd w:val="0"/>
        <w:jc w:val="both"/>
        <w:rPr>
          <w:rFonts w:ascii="Times New Roman" w:hAnsi="Times New Roman" w:cs="Times New Roman"/>
          <w:spacing w:val="-4"/>
          <w:sz w:val="24"/>
          <w:szCs w:val="24"/>
          <w:lang w:val="lv-LV"/>
        </w:rPr>
      </w:pPr>
    </w:p>
    <w:p w14:paraId="7D2FC0DA" w14:textId="77777777" w:rsidR="002D3916" w:rsidRPr="009E511A" w:rsidRDefault="00D550F6"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Ikauniece S. 2017</w:t>
      </w:r>
      <w:r w:rsidR="002D3916" w:rsidRPr="009E511A">
        <w:rPr>
          <w:rFonts w:ascii="Times New Roman" w:hAnsi="Times New Roman" w:cs="Times New Roman"/>
          <w:sz w:val="24"/>
          <w:szCs w:val="24"/>
          <w:lang w:val="lv-LV"/>
        </w:rPr>
        <w:t>. Vadlīnijas aizsargājamo biotopu saglabāšanai Latvijā. Meži. Sigulda, 167 lpp.</w:t>
      </w:r>
    </w:p>
    <w:p w14:paraId="7D2FC0DB" w14:textId="77777777" w:rsidR="002D3916" w:rsidRPr="009E511A" w:rsidRDefault="002D3916" w:rsidP="002D07D4">
      <w:pPr>
        <w:jc w:val="both"/>
        <w:rPr>
          <w:rFonts w:ascii="Times New Roman" w:hAnsi="Times New Roman" w:cs="Times New Roman"/>
          <w:sz w:val="24"/>
          <w:szCs w:val="24"/>
          <w:lang w:val="lv-LV"/>
        </w:rPr>
      </w:pPr>
    </w:p>
    <w:p w14:paraId="7D2FC0DD" w14:textId="73521AB5" w:rsidR="009A24C8" w:rsidRPr="009E511A" w:rsidRDefault="002D3916" w:rsidP="00310EF0">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Ikauniece S., Evarts-Bunders P., Pošiva-Bunkovska A. 2015. 9050 Sugām bagāti egļu meži.</w:t>
      </w:r>
      <w:r w:rsidR="00310EF0" w:rsidRPr="007F7F78">
        <w:rPr>
          <w:lang w:val="lv-LV"/>
        </w:rPr>
        <w:t xml:space="preserve"> </w:t>
      </w:r>
      <w:hyperlink r:id="rId136" w:history="1">
        <w:r w:rsidR="00310EF0" w:rsidRPr="007F7F78">
          <w:rPr>
            <w:rFonts w:ascii="Times New Roman" w:hAnsi="Times New Roman" w:cs="Times New Roman"/>
            <w:color w:val="0000FF"/>
            <w:sz w:val="24"/>
            <w:u w:val="single"/>
            <w:lang w:val="lv-LV"/>
          </w:rPr>
          <w:t>https://www.daba.gov.lv/upload/File/Publikacijas/NOT_ES_aizsarg_biotopu_LV_augi_2016_28_9050_lakst_eglu_mezi.pdf</w:t>
        </w:r>
      </w:hyperlink>
    </w:p>
    <w:p w14:paraId="7D2FC0DE" w14:textId="77777777" w:rsidR="00285165" w:rsidRPr="009E511A" w:rsidRDefault="00285165" w:rsidP="002D07D4">
      <w:pPr>
        <w:autoSpaceDE w:val="0"/>
        <w:autoSpaceDN w:val="0"/>
        <w:adjustRightInd w:val="0"/>
        <w:jc w:val="both"/>
        <w:rPr>
          <w:rFonts w:ascii="Times New Roman" w:hAnsi="Times New Roman" w:cs="Times New Roman"/>
          <w:spacing w:val="-4"/>
          <w:sz w:val="24"/>
          <w:szCs w:val="24"/>
          <w:lang w:val="lv-LV"/>
        </w:rPr>
      </w:pPr>
    </w:p>
    <w:p w14:paraId="7D2FC0DF" w14:textId="77777777" w:rsidR="00A479EA" w:rsidRPr="009E511A" w:rsidRDefault="00A479EA" w:rsidP="002D07D4">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Juškevičs V. un Skrebels J., 2002a. Zemkvartāra virsmas reljefa karte mērogā 1 : 500 000. Krāj.: Āboltiņš O., Brangulis A.J. (red.), </w:t>
      </w:r>
      <w:r w:rsidRPr="009E511A">
        <w:rPr>
          <w:rFonts w:ascii="Times New Roman" w:hAnsi="Times New Roman" w:cs="Times New Roman"/>
          <w:i/>
          <w:sz w:val="24"/>
          <w:szCs w:val="24"/>
          <w:lang w:val="lv-LV"/>
        </w:rPr>
        <w:t>Latvijas ģeoloģiskā karte, mērogs 1:200 000, 44. lapa – Alūksne, 45. lapa – Viļaka  un 54. lapa – Valka; paskaidrojuma teksts un kartes</w:t>
      </w:r>
      <w:r w:rsidRPr="009E511A">
        <w:rPr>
          <w:rFonts w:ascii="Times New Roman" w:hAnsi="Times New Roman" w:cs="Times New Roman"/>
          <w:sz w:val="24"/>
          <w:szCs w:val="24"/>
          <w:lang w:val="lv-LV"/>
        </w:rPr>
        <w:t>. Valsts ģeoloģijas dienests, Rīga.</w:t>
      </w:r>
    </w:p>
    <w:p w14:paraId="7D2FC0E0" w14:textId="77777777" w:rsidR="00A479EA" w:rsidRPr="009E511A" w:rsidRDefault="00A479EA" w:rsidP="002D07D4">
      <w:pPr>
        <w:autoSpaceDE w:val="0"/>
        <w:autoSpaceDN w:val="0"/>
        <w:adjustRightInd w:val="0"/>
        <w:jc w:val="both"/>
        <w:rPr>
          <w:rFonts w:ascii="Times New Roman" w:hAnsi="Times New Roman" w:cs="Times New Roman"/>
          <w:sz w:val="24"/>
          <w:szCs w:val="24"/>
          <w:lang w:val="lv-LV"/>
        </w:rPr>
      </w:pPr>
    </w:p>
    <w:p w14:paraId="7D2FC0E1" w14:textId="77777777" w:rsidR="00A479EA" w:rsidRPr="009E511A" w:rsidRDefault="00A479EA" w:rsidP="002D07D4">
      <w:pPr>
        <w:autoSpaceDE w:val="0"/>
        <w:autoSpaceDN w:val="0"/>
        <w:adjustRightInd w:val="0"/>
        <w:jc w:val="both"/>
        <w:rPr>
          <w:rFonts w:ascii="Times New Roman" w:hAnsi="Times New Roman" w:cs="Times New Roman"/>
          <w:iCs/>
          <w:sz w:val="24"/>
          <w:szCs w:val="24"/>
          <w:lang w:val="lv-LV"/>
        </w:rPr>
      </w:pPr>
      <w:r w:rsidRPr="009E511A">
        <w:rPr>
          <w:rFonts w:ascii="Times New Roman" w:hAnsi="Times New Roman" w:cs="Times New Roman"/>
          <w:sz w:val="24"/>
          <w:szCs w:val="24"/>
          <w:lang w:val="lv-LV"/>
        </w:rPr>
        <w:t xml:space="preserve">Juškevičs V. un Skrebels J., 2002b. Kvartāra nogulumi (3. lapa), karte mērogā 1 : 200 000. Krāj.: Āboltiņš O., Brangulis A.J. (red.), </w:t>
      </w:r>
      <w:r w:rsidRPr="009E511A">
        <w:rPr>
          <w:rFonts w:ascii="Times New Roman" w:hAnsi="Times New Roman" w:cs="Times New Roman"/>
          <w:i/>
          <w:sz w:val="24"/>
          <w:szCs w:val="24"/>
          <w:lang w:val="lv-LV"/>
        </w:rPr>
        <w:t>Latvijas ģeoloģiskā karte, mērogs 1:200 000, 44. lapa – Alūksne, 45. lapa – Viļaka  un 54. lapa – Valka; paskaidrojuma teksts un kartes</w:t>
      </w:r>
      <w:r w:rsidRPr="009E511A">
        <w:rPr>
          <w:rFonts w:ascii="Times New Roman" w:hAnsi="Times New Roman" w:cs="Times New Roman"/>
          <w:sz w:val="24"/>
          <w:szCs w:val="24"/>
          <w:lang w:val="lv-LV"/>
        </w:rPr>
        <w:t>. Valsts ģeoloģijas dienests, Rīga.</w:t>
      </w:r>
    </w:p>
    <w:p w14:paraId="7D2FC0E2" w14:textId="77777777" w:rsidR="00A479EA" w:rsidRPr="009E511A" w:rsidRDefault="00A479EA" w:rsidP="002D07D4">
      <w:pPr>
        <w:autoSpaceDE w:val="0"/>
        <w:autoSpaceDN w:val="0"/>
        <w:adjustRightInd w:val="0"/>
        <w:jc w:val="both"/>
        <w:rPr>
          <w:rFonts w:ascii="Times New Roman" w:hAnsi="Times New Roman" w:cs="Times New Roman"/>
          <w:spacing w:val="-4"/>
          <w:sz w:val="24"/>
          <w:szCs w:val="24"/>
          <w:lang w:val="lv-LV"/>
        </w:rPr>
      </w:pPr>
    </w:p>
    <w:p w14:paraId="7D2FC0E3" w14:textId="77777777" w:rsidR="00A479EA" w:rsidRPr="009E511A" w:rsidRDefault="00A479EA" w:rsidP="002D07D4">
      <w:pPr>
        <w:jc w:val="both"/>
        <w:rPr>
          <w:rFonts w:ascii="Times New Roman" w:hAnsi="Times New Roman" w:cs="Times New Roman"/>
          <w:spacing w:val="-4"/>
          <w:sz w:val="24"/>
          <w:szCs w:val="24"/>
          <w:lang w:val="lv-LV"/>
        </w:rPr>
      </w:pPr>
      <w:r w:rsidRPr="009E511A">
        <w:rPr>
          <w:rFonts w:ascii="Times New Roman" w:hAnsi="Times New Roman" w:cs="Times New Roman"/>
          <w:spacing w:val="-4"/>
          <w:sz w:val="24"/>
          <w:szCs w:val="24"/>
          <w:lang w:val="lv-LV"/>
        </w:rPr>
        <w:t xml:space="preserve">Kalniņa  A., 1995. Klimatiskā rajonēšana. Grām: Kavacs G. (red.), </w:t>
      </w:r>
      <w:r w:rsidRPr="009E511A">
        <w:rPr>
          <w:rFonts w:ascii="Times New Roman" w:hAnsi="Times New Roman" w:cs="Times New Roman"/>
          <w:i/>
          <w:spacing w:val="-4"/>
          <w:sz w:val="24"/>
          <w:szCs w:val="24"/>
          <w:lang w:val="lv-LV"/>
        </w:rPr>
        <w:t>Enciklopēdija „Latvija un latvieši. Latvijas daba.”</w:t>
      </w:r>
      <w:r w:rsidRPr="009E511A">
        <w:rPr>
          <w:rFonts w:ascii="Times New Roman" w:hAnsi="Times New Roman" w:cs="Times New Roman"/>
          <w:spacing w:val="-4"/>
          <w:sz w:val="24"/>
          <w:szCs w:val="24"/>
          <w:lang w:val="lv-LV"/>
        </w:rPr>
        <w:t xml:space="preserve"> 2. sēj. Rīga, Latvijas enciklopēdija, 245.lpp.</w:t>
      </w:r>
    </w:p>
    <w:p w14:paraId="7D2FC0E4" w14:textId="77777777" w:rsidR="0011237E" w:rsidRPr="009E511A" w:rsidRDefault="0011237E" w:rsidP="0011237E">
      <w:pPr>
        <w:jc w:val="both"/>
        <w:rPr>
          <w:rFonts w:ascii="Times New Roman" w:hAnsi="Times New Roman" w:cs="Times New Roman"/>
          <w:spacing w:val="-4"/>
          <w:sz w:val="24"/>
          <w:szCs w:val="24"/>
          <w:lang w:val="lv-LV"/>
        </w:rPr>
      </w:pPr>
    </w:p>
    <w:p w14:paraId="7D2FC0E5" w14:textId="77777777" w:rsidR="0011237E" w:rsidRPr="009E511A" w:rsidRDefault="0011237E" w:rsidP="0011237E">
      <w:pPr>
        <w:widowControl/>
        <w:jc w:val="both"/>
        <w:rPr>
          <w:rFonts w:ascii="Times New Roman" w:hAnsi="Times New Roman" w:cs="Times New Roman"/>
          <w:sz w:val="24"/>
          <w:szCs w:val="20"/>
          <w:lang w:val="lv-LV"/>
        </w:rPr>
      </w:pPr>
      <w:r w:rsidRPr="009E511A">
        <w:rPr>
          <w:rFonts w:ascii="Times New Roman" w:hAnsi="Times New Roman" w:cs="Times New Roman"/>
          <w:sz w:val="24"/>
          <w:szCs w:val="20"/>
          <w:lang w:val="lv-LV"/>
        </w:rPr>
        <w:t>Kalniņš M. 2017. Spāres (Odonata) Latvijā. Pētījumu vēsture, bibliogrāfija un izplatība no 18. gadsimta līdz 2016. gadam. – Sigulda, “Zaļā upe”, 352 lpp.</w:t>
      </w:r>
    </w:p>
    <w:p w14:paraId="7D2FC0E6" w14:textId="77777777" w:rsidR="00A479EA" w:rsidRPr="009E511A" w:rsidRDefault="00A479EA" w:rsidP="002D07D4">
      <w:pPr>
        <w:autoSpaceDE w:val="0"/>
        <w:autoSpaceDN w:val="0"/>
        <w:adjustRightInd w:val="0"/>
        <w:jc w:val="both"/>
        <w:rPr>
          <w:rFonts w:ascii="Times New Roman" w:hAnsi="Times New Roman" w:cs="Times New Roman"/>
          <w:spacing w:val="-4"/>
          <w:sz w:val="24"/>
          <w:szCs w:val="24"/>
          <w:lang w:val="lv-LV"/>
        </w:rPr>
      </w:pPr>
    </w:p>
    <w:p w14:paraId="7D2FC0E7" w14:textId="77777777" w:rsidR="00E80D49" w:rsidRPr="009E511A" w:rsidRDefault="00E80D49" w:rsidP="00E80D49">
      <w:pPr>
        <w:jc w:val="both"/>
        <w:rPr>
          <w:rFonts w:ascii="Times New Roman" w:hAnsi="Times New Roman" w:cs="Times New Roman"/>
          <w:spacing w:val="-4"/>
          <w:sz w:val="24"/>
          <w:szCs w:val="24"/>
          <w:lang w:val="lv-LV"/>
        </w:rPr>
      </w:pPr>
      <w:r w:rsidRPr="009E511A">
        <w:rPr>
          <w:rFonts w:ascii="Times New Roman" w:hAnsi="Times New Roman" w:cs="Times New Roman"/>
          <w:spacing w:val="-4"/>
          <w:sz w:val="24"/>
          <w:szCs w:val="24"/>
          <w:lang w:val="lv-LV"/>
        </w:rPr>
        <w:t xml:space="preserve">Krauklis I., 1995. Kugriņu purvs. Grām: Kavacs G. (red.), </w:t>
      </w:r>
      <w:r w:rsidRPr="009E511A">
        <w:rPr>
          <w:rFonts w:ascii="Times New Roman" w:hAnsi="Times New Roman" w:cs="Times New Roman"/>
          <w:i/>
          <w:spacing w:val="-4"/>
          <w:sz w:val="24"/>
          <w:szCs w:val="24"/>
          <w:lang w:val="lv-LV"/>
        </w:rPr>
        <w:t>Enciklopēdija „Latvija un latvieši. Latvijas daba.”</w:t>
      </w:r>
      <w:r w:rsidRPr="009E511A">
        <w:rPr>
          <w:rFonts w:ascii="Times New Roman" w:hAnsi="Times New Roman" w:cs="Times New Roman"/>
          <w:spacing w:val="-4"/>
          <w:sz w:val="24"/>
          <w:szCs w:val="24"/>
          <w:lang w:val="lv-LV"/>
        </w:rPr>
        <w:t xml:space="preserve"> 3. sēj. Rīga, Latvijas enciklopēdija, 40.lpp.</w:t>
      </w:r>
    </w:p>
    <w:p w14:paraId="7D2FC0E8" w14:textId="77777777" w:rsidR="00E80D49" w:rsidRPr="009E511A" w:rsidRDefault="00E80D49" w:rsidP="002D07D4">
      <w:pPr>
        <w:autoSpaceDE w:val="0"/>
        <w:autoSpaceDN w:val="0"/>
        <w:adjustRightInd w:val="0"/>
        <w:jc w:val="both"/>
        <w:rPr>
          <w:rFonts w:ascii="Times New Roman" w:hAnsi="Times New Roman" w:cs="Times New Roman"/>
          <w:spacing w:val="-4"/>
          <w:sz w:val="24"/>
          <w:szCs w:val="24"/>
          <w:lang w:val="lv-LV"/>
        </w:rPr>
      </w:pPr>
    </w:p>
    <w:p w14:paraId="7D2FC0E9" w14:textId="77777777" w:rsidR="00DE6173" w:rsidRPr="009E511A" w:rsidRDefault="0011237E" w:rsidP="0011237E">
      <w:pPr>
        <w:spacing w:after="60"/>
        <w:jc w:val="both"/>
        <w:rPr>
          <w:rFonts w:ascii="Times New Roman" w:hAnsi="Times New Roman" w:cs="Times New Roman"/>
          <w:sz w:val="24"/>
          <w:lang w:val="lv-LV"/>
        </w:rPr>
      </w:pPr>
      <w:r w:rsidRPr="009E511A">
        <w:rPr>
          <w:rFonts w:ascii="Times New Roman" w:hAnsi="Times New Roman" w:cs="Times New Roman"/>
          <w:sz w:val="24"/>
          <w:lang w:val="lv-LV"/>
        </w:rPr>
        <w:t>Kühne L., Haase, E., Wachlin, V., Gelbrecht, J., Dommain, R. 2001: Die FFH-Art Lycaena dispar – Ökologie, Verbreitung, Gefährdung und Schutz im norddeutschen Tiefland (Lepidoptera, Lycaenidae). Märkische Ent. Nachr. 3 (2): 1</w:t>
      </w:r>
      <w:r w:rsidR="00EC5250" w:rsidRPr="009E511A">
        <w:rPr>
          <w:rFonts w:ascii="Times New Roman" w:hAnsi="Times New Roman" w:cs="Times New Roman"/>
          <w:sz w:val="24"/>
          <w:lang w:val="lv-LV"/>
        </w:rPr>
        <w:t>–</w:t>
      </w:r>
      <w:r w:rsidRPr="009E511A">
        <w:rPr>
          <w:rFonts w:ascii="Times New Roman" w:hAnsi="Times New Roman" w:cs="Times New Roman"/>
          <w:sz w:val="24"/>
          <w:lang w:val="lv-LV"/>
        </w:rPr>
        <w:t>32.</w:t>
      </w:r>
    </w:p>
    <w:p w14:paraId="7D2FC0EA" w14:textId="77777777" w:rsidR="0011237E" w:rsidRPr="009E511A" w:rsidRDefault="0011237E" w:rsidP="002D07D4">
      <w:pPr>
        <w:autoSpaceDE w:val="0"/>
        <w:autoSpaceDN w:val="0"/>
        <w:adjustRightInd w:val="0"/>
        <w:jc w:val="both"/>
        <w:rPr>
          <w:rFonts w:ascii="Times New Roman" w:hAnsi="Times New Roman" w:cs="Times New Roman"/>
          <w:spacing w:val="-4"/>
          <w:sz w:val="24"/>
          <w:szCs w:val="24"/>
          <w:lang w:val="lv-LV"/>
        </w:rPr>
      </w:pPr>
    </w:p>
    <w:p w14:paraId="7D2FC0EB" w14:textId="77777777" w:rsidR="002D3916" w:rsidRPr="009E511A" w:rsidRDefault="002D3916" w:rsidP="002D07D4">
      <w:pPr>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Laiviņš M. 2014.</w:t>
      </w:r>
      <w:r w:rsidR="00DE6173" w:rsidRPr="009E511A">
        <w:rPr>
          <w:rFonts w:ascii="Times New Roman" w:hAnsi="Times New Roman" w:cs="Times New Roman"/>
          <w:color w:val="000000"/>
          <w:sz w:val="24"/>
          <w:szCs w:val="24"/>
          <w:lang w:val="lv-LV"/>
        </w:rPr>
        <w:t xml:space="preserve"> </w:t>
      </w:r>
      <w:r w:rsidRPr="009E511A">
        <w:rPr>
          <w:rFonts w:ascii="Times New Roman" w:hAnsi="Times New Roman" w:cs="Times New Roman"/>
          <w:color w:val="000000"/>
          <w:sz w:val="24"/>
          <w:szCs w:val="24"/>
          <w:lang w:val="lv-LV"/>
        </w:rPr>
        <w:t>LatvijasA meža un krūmāju augu sabiedrības un biotopi. Mežzinātne 28</w:t>
      </w:r>
      <w:r w:rsidR="0011237E" w:rsidRPr="009E511A">
        <w:rPr>
          <w:rFonts w:ascii="Times New Roman" w:hAnsi="Times New Roman" w:cs="Times New Roman"/>
          <w:color w:val="000000"/>
          <w:sz w:val="24"/>
          <w:szCs w:val="24"/>
          <w:lang w:val="lv-LV"/>
        </w:rPr>
        <w:t xml:space="preserve"> </w:t>
      </w:r>
      <w:r w:rsidRPr="009E511A">
        <w:rPr>
          <w:rFonts w:ascii="Times New Roman" w:hAnsi="Times New Roman" w:cs="Times New Roman"/>
          <w:color w:val="000000"/>
          <w:sz w:val="24"/>
          <w:szCs w:val="24"/>
          <w:lang w:val="lv-LV"/>
        </w:rPr>
        <w:t>(61)</w:t>
      </w:r>
      <w:r w:rsidR="00EC5250" w:rsidRPr="009E511A">
        <w:rPr>
          <w:rFonts w:ascii="Times New Roman" w:hAnsi="Times New Roman" w:cs="Times New Roman"/>
          <w:color w:val="000000"/>
          <w:sz w:val="24"/>
          <w:szCs w:val="24"/>
          <w:lang w:val="lv-LV"/>
        </w:rPr>
        <w:t>:</w:t>
      </w:r>
      <w:r w:rsidRPr="009E511A">
        <w:rPr>
          <w:rFonts w:ascii="Times New Roman" w:hAnsi="Times New Roman" w:cs="Times New Roman"/>
          <w:color w:val="000000"/>
          <w:sz w:val="24"/>
          <w:szCs w:val="24"/>
          <w:lang w:val="lv-LV"/>
        </w:rPr>
        <w:t xml:space="preserve"> 6</w:t>
      </w:r>
      <w:r w:rsidR="00EC5250" w:rsidRPr="009E511A">
        <w:rPr>
          <w:rFonts w:ascii="Times New Roman" w:hAnsi="Times New Roman" w:cs="Times New Roman"/>
          <w:color w:val="000000"/>
          <w:sz w:val="24"/>
          <w:szCs w:val="24"/>
          <w:lang w:val="lv-LV"/>
        </w:rPr>
        <w:t>–</w:t>
      </w:r>
      <w:r w:rsidRPr="009E511A">
        <w:rPr>
          <w:rFonts w:ascii="Times New Roman" w:hAnsi="Times New Roman" w:cs="Times New Roman"/>
          <w:color w:val="000000"/>
          <w:sz w:val="24"/>
          <w:szCs w:val="24"/>
          <w:lang w:val="lv-LV"/>
        </w:rPr>
        <w:t>38.</w:t>
      </w:r>
    </w:p>
    <w:p w14:paraId="7D2FC0EC" w14:textId="77777777" w:rsidR="002D3916" w:rsidRPr="009E511A" w:rsidRDefault="002D3916" w:rsidP="002D07D4">
      <w:pPr>
        <w:jc w:val="both"/>
        <w:rPr>
          <w:rFonts w:ascii="Times New Roman" w:hAnsi="Times New Roman" w:cs="Times New Roman"/>
          <w:sz w:val="24"/>
          <w:szCs w:val="24"/>
          <w:lang w:val="lv-LV"/>
        </w:rPr>
      </w:pPr>
    </w:p>
    <w:p w14:paraId="7D2FC0ED" w14:textId="77777777" w:rsidR="00DE6173" w:rsidRPr="009E511A" w:rsidRDefault="0075316A" w:rsidP="002D07D4">
      <w:pPr>
        <w:jc w:val="both"/>
        <w:rPr>
          <w:rFonts w:ascii="Times New Roman" w:hAnsi="Times New Roman" w:cs="Times New Roman"/>
          <w:sz w:val="24"/>
          <w:szCs w:val="24"/>
          <w:shd w:val="clear" w:color="auto" w:fill="FFFFFF"/>
          <w:lang w:val="lv-LV"/>
        </w:rPr>
      </w:pPr>
      <w:r w:rsidRPr="009E511A">
        <w:rPr>
          <w:rFonts w:ascii="Times New Roman" w:hAnsi="Times New Roman" w:cs="Times New Roman"/>
          <w:sz w:val="24"/>
          <w:szCs w:val="24"/>
          <w:shd w:val="clear" w:color="auto" w:fill="FFFFFF"/>
          <w:lang w:val="lv-LV"/>
        </w:rPr>
        <w:t>Laiviņš M. 1998. Latvijas boreālo priežu mežu  sinantropizācija un eitrofikācija. Latvijas Veģetācija 1:</w:t>
      </w:r>
      <w:r w:rsidR="00EC5250" w:rsidRPr="009E511A">
        <w:rPr>
          <w:rFonts w:ascii="Times New Roman" w:hAnsi="Times New Roman" w:cs="Times New Roman"/>
          <w:sz w:val="24"/>
          <w:szCs w:val="24"/>
          <w:shd w:val="clear" w:color="auto" w:fill="FFFFFF"/>
          <w:lang w:val="lv-LV"/>
        </w:rPr>
        <w:t xml:space="preserve"> </w:t>
      </w:r>
      <w:r w:rsidRPr="009E511A">
        <w:rPr>
          <w:rFonts w:ascii="Times New Roman" w:hAnsi="Times New Roman" w:cs="Times New Roman"/>
          <w:sz w:val="24"/>
          <w:szCs w:val="24"/>
          <w:shd w:val="clear" w:color="auto" w:fill="FFFFFF"/>
          <w:lang w:val="lv-LV"/>
        </w:rPr>
        <w:t>1</w:t>
      </w:r>
      <w:r w:rsidR="00EC5250" w:rsidRPr="009E511A">
        <w:rPr>
          <w:rFonts w:ascii="Times New Roman" w:hAnsi="Times New Roman" w:cs="Times New Roman"/>
          <w:sz w:val="24"/>
          <w:szCs w:val="24"/>
          <w:shd w:val="clear" w:color="auto" w:fill="FFFFFF"/>
          <w:lang w:val="lv-LV"/>
        </w:rPr>
        <w:t>–</w:t>
      </w:r>
      <w:r w:rsidRPr="009E511A">
        <w:rPr>
          <w:rFonts w:ascii="Times New Roman" w:hAnsi="Times New Roman" w:cs="Times New Roman"/>
          <w:sz w:val="24"/>
          <w:szCs w:val="24"/>
          <w:shd w:val="clear" w:color="auto" w:fill="FFFFFF"/>
          <w:lang w:val="lv-LV"/>
        </w:rPr>
        <w:t>137</w:t>
      </w:r>
      <w:r w:rsidR="00EC5250" w:rsidRPr="009E511A">
        <w:rPr>
          <w:rFonts w:ascii="Times New Roman" w:hAnsi="Times New Roman" w:cs="Times New Roman"/>
          <w:sz w:val="24"/>
          <w:szCs w:val="24"/>
          <w:shd w:val="clear" w:color="auto" w:fill="FFFFFF"/>
          <w:lang w:val="lv-LV"/>
        </w:rPr>
        <w:t>.</w:t>
      </w:r>
    </w:p>
    <w:p w14:paraId="7D2FC0EE" w14:textId="77777777" w:rsidR="0075316A" w:rsidRPr="009E511A" w:rsidRDefault="0075316A" w:rsidP="002D07D4">
      <w:pPr>
        <w:jc w:val="both"/>
        <w:rPr>
          <w:rFonts w:ascii="Times New Roman" w:hAnsi="Times New Roman" w:cs="Times New Roman"/>
          <w:sz w:val="24"/>
          <w:szCs w:val="24"/>
          <w:lang w:val="lv-LV"/>
        </w:rPr>
      </w:pPr>
    </w:p>
    <w:p w14:paraId="7D2FC0EF" w14:textId="77777777" w:rsidR="002D3916" w:rsidRPr="009E511A" w:rsidRDefault="002D3916"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Lārmanis, V., Priedītis, N., Rudzīte, M. (2000) Mežaudžu atslēgas biotopu rokasgrāmata. Rīga, 127 lpp. </w:t>
      </w:r>
    </w:p>
    <w:p w14:paraId="7D2FC0F0" w14:textId="77777777" w:rsidR="002D3916" w:rsidRPr="009E511A" w:rsidRDefault="002D3916" w:rsidP="002D07D4">
      <w:pPr>
        <w:autoSpaceDE w:val="0"/>
        <w:autoSpaceDN w:val="0"/>
        <w:adjustRightInd w:val="0"/>
        <w:jc w:val="both"/>
        <w:rPr>
          <w:rFonts w:ascii="Times New Roman" w:hAnsi="Times New Roman" w:cs="Times New Roman"/>
          <w:spacing w:val="-4"/>
          <w:sz w:val="24"/>
          <w:szCs w:val="24"/>
          <w:lang w:val="lv-LV"/>
        </w:rPr>
      </w:pPr>
    </w:p>
    <w:p w14:paraId="7D2FC0F1" w14:textId="77777777" w:rsidR="00285165" w:rsidRPr="009E511A" w:rsidRDefault="00285165" w:rsidP="002D07D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Latvijas Dabas fonda projekta CORINE Biotopes Latvijā materiāli. 1994.-1997. gads.</w:t>
      </w:r>
    </w:p>
    <w:p w14:paraId="7D2FC0F2" w14:textId="77777777" w:rsidR="00C96EFB" w:rsidRPr="009E511A" w:rsidRDefault="00C96EFB" w:rsidP="002D07D4">
      <w:pPr>
        <w:widowControl/>
        <w:autoSpaceDE w:val="0"/>
        <w:autoSpaceDN w:val="0"/>
        <w:adjustRightInd w:val="0"/>
        <w:jc w:val="both"/>
        <w:rPr>
          <w:rFonts w:ascii="Times New Roman" w:hAnsi="Times New Roman" w:cs="Times New Roman"/>
          <w:sz w:val="24"/>
          <w:szCs w:val="24"/>
          <w:lang w:val="lv-LV"/>
        </w:rPr>
      </w:pPr>
    </w:p>
    <w:p w14:paraId="7D2FC0F3" w14:textId="77777777" w:rsidR="00C96EFB" w:rsidRPr="009E511A" w:rsidRDefault="00C96EFB" w:rsidP="002D07D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Latvijas Dabas fonda projekta “Latvijas īpaši aizsargājamo teritoriju sistēmas saskaņošana ar EMERALD/NATURA 2000 aizsargājamo teritoriju tīklu” lauka darba anketas. 2001-2003. gads.</w:t>
      </w:r>
    </w:p>
    <w:p w14:paraId="7D2FC0F4" w14:textId="77777777" w:rsidR="00B56324" w:rsidRPr="009E511A" w:rsidRDefault="00B56324" w:rsidP="002D07D4">
      <w:pPr>
        <w:widowControl/>
        <w:autoSpaceDE w:val="0"/>
        <w:autoSpaceDN w:val="0"/>
        <w:adjustRightInd w:val="0"/>
        <w:jc w:val="both"/>
        <w:rPr>
          <w:rFonts w:ascii="Times New Roman" w:hAnsi="Times New Roman" w:cs="Times New Roman"/>
          <w:sz w:val="24"/>
          <w:szCs w:val="24"/>
          <w:lang w:val="lv-LV"/>
        </w:rPr>
      </w:pPr>
    </w:p>
    <w:p w14:paraId="7D2FC0F5" w14:textId="77777777" w:rsidR="00B56324" w:rsidRPr="009E511A" w:rsidRDefault="00B56324" w:rsidP="002D07D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es-ES"/>
        </w:rPr>
        <w:t>Lebuss R. 2013. Putnu monitoringa metodika Natura 2000 teritorijās. Latvijas Ornitoloģijas biedrība.</w:t>
      </w:r>
    </w:p>
    <w:p w14:paraId="7D2FC0F6" w14:textId="77777777" w:rsidR="00D75F01" w:rsidRPr="009E511A" w:rsidRDefault="00D75F01" w:rsidP="002D07D4">
      <w:pPr>
        <w:autoSpaceDE w:val="0"/>
        <w:autoSpaceDN w:val="0"/>
        <w:adjustRightInd w:val="0"/>
        <w:jc w:val="both"/>
        <w:rPr>
          <w:rFonts w:ascii="Times New Roman" w:hAnsi="Times New Roman" w:cs="Times New Roman"/>
          <w:spacing w:val="-4"/>
          <w:sz w:val="24"/>
          <w:szCs w:val="24"/>
          <w:lang w:val="lv-LV"/>
        </w:rPr>
      </w:pPr>
    </w:p>
    <w:p w14:paraId="7D2FC0F7" w14:textId="77777777" w:rsidR="00D75F01" w:rsidRPr="009E511A" w:rsidRDefault="00285165" w:rsidP="002D07D4">
      <w:pPr>
        <w:widowControl/>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Lehmann E. 1895. Flora von Polonisch-Livland mit besonderer Berücksichtigung der Florengebiete Nordwestrusslands, des Ostbalticums, des gouvernements Pskow und St. Petersburg. Jurjew (Dorpat),</w:t>
      </w:r>
      <w:r w:rsidR="00EC5250"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430 S.</w:t>
      </w:r>
    </w:p>
    <w:p w14:paraId="7D2FC0F8" w14:textId="77777777" w:rsidR="00584F54" w:rsidRPr="009E511A" w:rsidRDefault="00584F54" w:rsidP="002D07D4">
      <w:pPr>
        <w:widowControl/>
        <w:autoSpaceDE w:val="0"/>
        <w:autoSpaceDN w:val="0"/>
        <w:adjustRightInd w:val="0"/>
        <w:jc w:val="both"/>
        <w:rPr>
          <w:rFonts w:ascii="Times New Roman" w:hAnsi="Times New Roman" w:cs="Times New Roman"/>
          <w:sz w:val="24"/>
          <w:szCs w:val="24"/>
          <w:lang w:val="lv-LV"/>
        </w:rPr>
      </w:pPr>
    </w:p>
    <w:p w14:paraId="7D2FC0F9" w14:textId="77777777" w:rsidR="00584F54" w:rsidRPr="009E511A" w:rsidRDefault="00584F54" w:rsidP="00584F5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Liepiņa L. 2018. Īpaši aizsargājamās un reti sastopamās sūnu sugas Latvijā. Metodiskais materiāls, LVAF projekta “Dabas aizsardzības pārvaldes kapacitātes stiprināšana, nodrošinot jaunu sugu aizsardzības jomas ekspertu apmācību un paaugstinot profesionālo kompetenci DAP speciālistiem”, Nr. 108/171 / 2017 ietvaros. 154 lpp.</w:t>
      </w:r>
    </w:p>
    <w:p w14:paraId="7D2FC0FA" w14:textId="77777777" w:rsidR="005C078A" w:rsidRPr="009E511A" w:rsidRDefault="005C078A" w:rsidP="00584F54">
      <w:pPr>
        <w:jc w:val="both"/>
        <w:rPr>
          <w:rFonts w:ascii="Times New Roman" w:hAnsi="Times New Roman" w:cs="Times New Roman"/>
          <w:sz w:val="24"/>
          <w:szCs w:val="24"/>
          <w:lang w:val="lv-LV"/>
        </w:rPr>
      </w:pPr>
    </w:p>
    <w:p w14:paraId="7D2FC0FB" w14:textId="77777777" w:rsidR="005C078A" w:rsidRPr="009E511A" w:rsidRDefault="005C078A" w:rsidP="005C078A">
      <w:pPr>
        <w:spacing w:after="60"/>
        <w:jc w:val="both"/>
        <w:rPr>
          <w:rFonts w:ascii="Times New Roman" w:hAnsi="Times New Roman" w:cs="Times New Roman"/>
          <w:color w:val="222222"/>
          <w:sz w:val="24"/>
          <w:shd w:val="clear" w:color="auto" w:fill="FFFFFF"/>
        </w:rPr>
      </w:pPr>
      <w:r w:rsidRPr="009E511A">
        <w:rPr>
          <w:rFonts w:ascii="Times New Roman" w:hAnsi="Times New Roman" w:cs="Times New Roman"/>
          <w:color w:val="222222"/>
          <w:sz w:val="24"/>
          <w:shd w:val="clear" w:color="auto" w:fill="FFFFFF"/>
          <w:lang w:val="lv-LV"/>
        </w:rPr>
        <w:t xml:space="preserve">Lindman L., Remm J., Saksing K., Sõber V., Õunap E., Tammaru T., Leather S.R., DeVries P. 2015. </w:t>
      </w:r>
      <w:r w:rsidRPr="009E511A">
        <w:rPr>
          <w:rFonts w:ascii="Times New Roman" w:hAnsi="Times New Roman" w:cs="Times New Roman"/>
          <w:i/>
          <w:iCs/>
          <w:color w:val="222222"/>
          <w:sz w:val="24"/>
          <w:shd w:val="clear" w:color="auto" w:fill="FFFFFF"/>
        </w:rPr>
        <w:t>Lycaena dispar</w:t>
      </w:r>
      <w:r w:rsidRPr="009E511A">
        <w:rPr>
          <w:rFonts w:ascii="Times New Roman" w:hAnsi="Times New Roman" w:cs="Times New Roman"/>
          <w:color w:val="222222"/>
          <w:sz w:val="24"/>
          <w:shd w:val="clear" w:color="auto" w:fill="FFFFFF"/>
        </w:rPr>
        <w:t> on its northern distribution limit: an expansive generalist". </w:t>
      </w:r>
      <w:r w:rsidRPr="009E511A">
        <w:rPr>
          <w:rFonts w:ascii="Times New Roman" w:hAnsi="Times New Roman" w:cs="Times New Roman"/>
          <w:i/>
          <w:iCs/>
          <w:color w:val="222222"/>
          <w:sz w:val="24"/>
          <w:shd w:val="clear" w:color="auto" w:fill="FFFFFF"/>
        </w:rPr>
        <w:t>Insect Conservation and Diversity</w:t>
      </w:r>
      <w:r w:rsidRPr="009E511A">
        <w:rPr>
          <w:rFonts w:ascii="Times New Roman" w:hAnsi="Times New Roman" w:cs="Times New Roman"/>
          <w:color w:val="222222"/>
          <w:sz w:val="24"/>
          <w:shd w:val="clear" w:color="auto" w:fill="FFFFFF"/>
        </w:rPr>
        <w:t>. </w:t>
      </w:r>
      <w:r w:rsidRPr="009E511A">
        <w:rPr>
          <w:rFonts w:ascii="Times New Roman" w:hAnsi="Times New Roman" w:cs="Times New Roman"/>
          <w:bCs/>
          <w:color w:val="222222"/>
          <w:sz w:val="24"/>
          <w:shd w:val="clear" w:color="auto" w:fill="FFFFFF"/>
        </w:rPr>
        <w:t>8</w:t>
      </w:r>
      <w:r w:rsidRPr="009E511A">
        <w:rPr>
          <w:rFonts w:ascii="Times New Roman" w:hAnsi="Times New Roman" w:cs="Times New Roman"/>
          <w:color w:val="222222"/>
          <w:sz w:val="24"/>
          <w:shd w:val="clear" w:color="auto" w:fill="FFFFFF"/>
        </w:rPr>
        <w:t>: 3–16.</w:t>
      </w:r>
    </w:p>
    <w:p w14:paraId="7D2FC0FC" w14:textId="77777777" w:rsidR="009A24C8" w:rsidRPr="009E511A" w:rsidRDefault="009A24C8" w:rsidP="002D07D4">
      <w:pPr>
        <w:autoSpaceDE w:val="0"/>
        <w:autoSpaceDN w:val="0"/>
        <w:adjustRightInd w:val="0"/>
        <w:jc w:val="both"/>
        <w:rPr>
          <w:rFonts w:ascii="Times New Roman" w:hAnsi="Times New Roman" w:cs="Times New Roman"/>
          <w:sz w:val="24"/>
          <w:szCs w:val="24"/>
          <w:lang w:val="lv-LV"/>
        </w:rPr>
      </w:pPr>
    </w:p>
    <w:p w14:paraId="7D2FC0FD" w14:textId="77777777" w:rsidR="009A24C8" w:rsidRPr="009E511A" w:rsidRDefault="009A24C8"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Malta N. 1936. Latvijas ziedaugi. Latvijas Zeme Daba Tauta. II. Latvijas Daba. Rīga, Valtera un Rapas akc. apgāds, 34</w:t>
      </w:r>
      <w:r w:rsidR="00EC5250"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 xml:space="preserve">50. lpp. </w:t>
      </w:r>
    </w:p>
    <w:p w14:paraId="7D2FC0FE" w14:textId="77777777" w:rsidR="0038065E" w:rsidRPr="009E511A" w:rsidRDefault="0038065E" w:rsidP="002D07D4">
      <w:pPr>
        <w:autoSpaceDE w:val="0"/>
        <w:autoSpaceDN w:val="0"/>
        <w:adjustRightInd w:val="0"/>
        <w:jc w:val="both"/>
        <w:rPr>
          <w:rFonts w:ascii="Times New Roman" w:hAnsi="Times New Roman" w:cs="Times New Roman"/>
          <w:spacing w:val="-4"/>
          <w:sz w:val="24"/>
          <w:szCs w:val="24"/>
          <w:lang w:val="lv-LV"/>
        </w:rPr>
      </w:pPr>
    </w:p>
    <w:p w14:paraId="7D2FC0FF" w14:textId="77777777" w:rsidR="009A24C8" w:rsidRPr="009E511A" w:rsidRDefault="009A24C8"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Malta N. 1937. Ekskursijas Latgalē 1936. gada vasarā. Daba un Zinātne, 3:122-124 Биркмане К.Я. 1964. Изменения в растительном покрове восточной части Латвийской ССР за последнем столетии. Растительность Латвийской ССР. Рига, Издво АН Латвийской ССР, 4: 205</w:t>
      </w:r>
      <w:r w:rsidR="00EC5250"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213.</w:t>
      </w:r>
    </w:p>
    <w:p w14:paraId="7D2FC100" w14:textId="77777777" w:rsidR="009A24C8" w:rsidRPr="009E511A" w:rsidRDefault="009A24C8" w:rsidP="002D07D4">
      <w:pPr>
        <w:autoSpaceDE w:val="0"/>
        <w:autoSpaceDN w:val="0"/>
        <w:adjustRightInd w:val="0"/>
        <w:jc w:val="both"/>
        <w:rPr>
          <w:rFonts w:ascii="Times New Roman" w:hAnsi="Times New Roman" w:cs="Times New Roman"/>
          <w:spacing w:val="-4"/>
          <w:sz w:val="24"/>
          <w:szCs w:val="24"/>
          <w:lang w:val="lv-LV"/>
        </w:rPr>
      </w:pPr>
    </w:p>
    <w:p w14:paraId="7D2FC101" w14:textId="77777777" w:rsidR="002D3916" w:rsidRPr="009E511A" w:rsidRDefault="002D3916" w:rsidP="002D07D4">
      <w:pPr>
        <w:jc w:val="both"/>
        <w:rPr>
          <w:rFonts w:ascii="Times New Roman" w:eastAsia="MyriadPro-LightCond" w:hAnsi="Times New Roman" w:cs="Times New Roman"/>
          <w:sz w:val="24"/>
          <w:szCs w:val="24"/>
          <w:lang w:val="lv-LV"/>
        </w:rPr>
      </w:pPr>
      <w:r w:rsidRPr="009E511A">
        <w:rPr>
          <w:rFonts w:ascii="Times New Roman" w:eastAsia="MyriadPro-LightCond" w:hAnsi="Times New Roman" w:cs="Times New Roman"/>
          <w:sz w:val="24"/>
          <w:szCs w:val="24"/>
          <w:lang w:val="lv-LV"/>
        </w:rPr>
        <w:t xml:space="preserve">Mangale D. 2005. Oša mežu augu sabiedrības. Atskaite: Laiviņš, M. (red.) Latvijas oša mežu vitalitāte un daudzveidība: stāvoklis un prognoze. Salaspils, LV Mežzinātnes institūts </w:t>
      </w:r>
      <w:r w:rsidRPr="009E511A">
        <w:rPr>
          <w:rFonts w:ascii="Times New Roman" w:hAnsi="Times New Roman" w:cs="Times New Roman"/>
          <w:i/>
          <w:iCs/>
          <w:sz w:val="24"/>
          <w:szCs w:val="24"/>
          <w:lang w:val="lv-LV"/>
        </w:rPr>
        <w:t>Silava</w:t>
      </w:r>
      <w:r w:rsidRPr="009E511A">
        <w:rPr>
          <w:rFonts w:ascii="Times New Roman" w:eastAsia="MyriadPro-LightCond" w:hAnsi="Times New Roman" w:cs="Times New Roman"/>
          <w:sz w:val="24"/>
          <w:szCs w:val="24"/>
          <w:lang w:val="lv-LV"/>
        </w:rPr>
        <w:t>, 110 lpp.</w:t>
      </w:r>
    </w:p>
    <w:p w14:paraId="7D2FC102" w14:textId="77777777" w:rsidR="00B56324" w:rsidRPr="009E511A" w:rsidRDefault="00B56324" w:rsidP="002D07D4">
      <w:pPr>
        <w:jc w:val="both"/>
        <w:rPr>
          <w:rFonts w:ascii="Times New Roman" w:eastAsia="MyriadPro-LightCond" w:hAnsi="Times New Roman" w:cs="Times New Roman"/>
          <w:sz w:val="24"/>
          <w:szCs w:val="24"/>
          <w:lang w:val="lv-LV"/>
        </w:rPr>
      </w:pPr>
    </w:p>
    <w:p w14:paraId="7D2FC103" w14:textId="77777777" w:rsidR="00B56324" w:rsidRPr="009E511A" w:rsidRDefault="00B56324" w:rsidP="002D07D4">
      <w:pPr>
        <w:jc w:val="both"/>
        <w:rPr>
          <w:rFonts w:ascii="Times New Roman" w:hAnsi="Times New Roman" w:cs="Times New Roman"/>
          <w:color w:val="FF0000"/>
          <w:sz w:val="24"/>
          <w:szCs w:val="24"/>
          <w:lang w:val="lv-LV"/>
        </w:rPr>
      </w:pPr>
      <w:r w:rsidRPr="009E511A">
        <w:rPr>
          <w:rFonts w:ascii="Times New Roman" w:hAnsi="Times New Roman" w:cs="Times New Roman"/>
          <w:sz w:val="24"/>
          <w:szCs w:val="24"/>
          <w:lang w:val="sv-SE"/>
        </w:rPr>
        <w:t xml:space="preserve">Martikainen P., Kaila L., Haila Y. 1998. </w:t>
      </w:r>
      <w:r w:rsidRPr="009E511A">
        <w:rPr>
          <w:rFonts w:ascii="Times New Roman" w:hAnsi="Times New Roman" w:cs="Times New Roman"/>
          <w:sz w:val="24"/>
          <w:szCs w:val="24"/>
        </w:rPr>
        <w:t>Threatened beetles in White-Backed Woodpecker habitats. Conservation biology 12-2: 293</w:t>
      </w:r>
      <w:r w:rsidR="00EC5250" w:rsidRPr="009E511A">
        <w:rPr>
          <w:rFonts w:ascii="Times New Roman" w:hAnsi="Times New Roman" w:cs="Times New Roman"/>
          <w:sz w:val="24"/>
          <w:szCs w:val="24"/>
        </w:rPr>
        <w:t>–</w:t>
      </w:r>
      <w:r w:rsidRPr="009E511A">
        <w:rPr>
          <w:rFonts w:ascii="Times New Roman" w:hAnsi="Times New Roman" w:cs="Times New Roman"/>
          <w:sz w:val="24"/>
          <w:szCs w:val="24"/>
        </w:rPr>
        <w:t>301.</w:t>
      </w:r>
    </w:p>
    <w:p w14:paraId="7D2FC104" w14:textId="77777777" w:rsidR="0038065E" w:rsidRPr="009E511A" w:rsidRDefault="0038065E" w:rsidP="002D07D4">
      <w:pPr>
        <w:autoSpaceDE w:val="0"/>
        <w:autoSpaceDN w:val="0"/>
        <w:adjustRightInd w:val="0"/>
        <w:jc w:val="both"/>
        <w:rPr>
          <w:rFonts w:ascii="Times New Roman" w:hAnsi="Times New Roman" w:cs="Times New Roman"/>
          <w:spacing w:val="-4"/>
          <w:sz w:val="24"/>
          <w:szCs w:val="24"/>
          <w:lang w:val="lv-LV"/>
        </w:rPr>
      </w:pPr>
    </w:p>
    <w:p w14:paraId="7D2FC105" w14:textId="77777777" w:rsidR="008276F9" w:rsidRPr="009E511A" w:rsidRDefault="008276F9" w:rsidP="008276F9">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Meiere D. 2018. Īpaši aizsargājamās un reti sastopamās sēņu sugas Latvijā. Metodiskais materiāls, LVAF projekta “Dabas aizsardzības pārvaldes kapacitātes stiprināšana, nodrošinot jaunu sugu aizsardzības jomas ekspertu apmācību un paaugstinot profesionālo kompetenci DAP speciālistiem”, Nr. 108/171 / 2017 ietvaros. 88 lpp.</w:t>
      </w:r>
    </w:p>
    <w:p w14:paraId="7D2FC106" w14:textId="77777777" w:rsidR="008276F9" w:rsidRPr="009E511A" w:rsidRDefault="008276F9" w:rsidP="002D07D4">
      <w:pPr>
        <w:autoSpaceDE w:val="0"/>
        <w:autoSpaceDN w:val="0"/>
        <w:adjustRightInd w:val="0"/>
        <w:jc w:val="both"/>
        <w:rPr>
          <w:rFonts w:ascii="Times New Roman" w:hAnsi="Times New Roman" w:cs="Times New Roman"/>
          <w:spacing w:val="-4"/>
          <w:sz w:val="24"/>
          <w:szCs w:val="24"/>
          <w:lang w:val="lv-LV"/>
        </w:rPr>
      </w:pPr>
    </w:p>
    <w:p w14:paraId="7D2FC107" w14:textId="77777777" w:rsidR="002D3916" w:rsidRPr="009E511A" w:rsidRDefault="002D3916"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Mežaka A., Znotiņa V. 2006. Epiphytic bryophytes in old growth forests of slopes, screes and ravines in north-west Latvia. Acta Universitatis Latviensis 710, 103–116 p. </w:t>
      </w:r>
    </w:p>
    <w:p w14:paraId="7D2FC108" w14:textId="77777777" w:rsidR="002D3916" w:rsidRPr="009E511A" w:rsidRDefault="002D3916" w:rsidP="002D07D4">
      <w:pPr>
        <w:jc w:val="both"/>
        <w:rPr>
          <w:rFonts w:ascii="Times New Roman" w:hAnsi="Times New Roman" w:cs="Times New Roman"/>
          <w:sz w:val="24"/>
          <w:szCs w:val="24"/>
          <w:lang w:val="lv-LV"/>
        </w:rPr>
      </w:pPr>
    </w:p>
    <w:p w14:paraId="7D2FC109" w14:textId="77777777" w:rsidR="002D3916" w:rsidRPr="009E511A" w:rsidRDefault="002D3916"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Mežaka A., Znotiņa V., Piterāns A. 2005. Distribution of epiphytic bryophytes in five Latvian natural forest stands of slopes, screes and ravines. Acta Biologica Universitatis Daugavpiliensis 5(2), 101–108 p.</w:t>
      </w:r>
    </w:p>
    <w:p w14:paraId="7D2FC10A" w14:textId="77777777" w:rsidR="002D07D4" w:rsidRPr="009E511A" w:rsidRDefault="002D07D4" w:rsidP="002D07D4">
      <w:pPr>
        <w:jc w:val="both"/>
        <w:rPr>
          <w:rFonts w:ascii="Times New Roman" w:hAnsi="Times New Roman" w:cs="Times New Roman"/>
          <w:sz w:val="24"/>
          <w:szCs w:val="24"/>
          <w:lang w:val="lv-LV"/>
        </w:rPr>
      </w:pPr>
    </w:p>
    <w:p w14:paraId="7D2FC10B" w14:textId="77777777" w:rsidR="002D07D4" w:rsidRPr="009E511A" w:rsidRDefault="002D07D4" w:rsidP="002D07D4">
      <w:pPr>
        <w:jc w:val="both"/>
        <w:rPr>
          <w:rFonts w:ascii="Times New Roman" w:hAnsi="Times New Roman" w:cs="Times New Roman"/>
          <w:sz w:val="24"/>
          <w:szCs w:val="24"/>
        </w:rPr>
      </w:pPr>
      <w:r w:rsidRPr="009E511A">
        <w:rPr>
          <w:rFonts w:ascii="Times New Roman" w:hAnsi="Times New Roman" w:cs="Times New Roman"/>
          <w:sz w:val="24"/>
          <w:szCs w:val="24"/>
          <w:lang w:val="es-ES"/>
        </w:rPr>
        <w:t xml:space="preserve">Mikusinski G., Roberge </w:t>
      </w:r>
      <w:r w:rsidRPr="009E511A">
        <w:rPr>
          <w:rFonts w:ascii="Times New Roman" w:hAnsi="Times New Roman" w:cs="Times New Roman"/>
          <w:sz w:val="24"/>
          <w:szCs w:val="24"/>
        </w:rPr>
        <w:t>J.-M., Fuller R.-J. 2018. Ecology and conservation of forest birds. Cambridge University press, 552 lpp.</w:t>
      </w:r>
    </w:p>
    <w:p w14:paraId="7D2FC10C" w14:textId="77777777" w:rsidR="000B3E1C" w:rsidRPr="009E511A" w:rsidRDefault="000B3E1C" w:rsidP="002D07D4">
      <w:pPr>
        <w:jc w:val="both"/>
        <w:rPr>
          <w:rFonts w:ascii="Times New Roman" w:hAnsi="Times New Roman" w:cs="Times New Roman"/>
          <w:sz w:val="24"/>
          <w:szCs w:val="24"/>
        </w:rPr>
      </w:pPr>
    </w:p>
    <w:p w14:paraId="7D2FC10D" w14:textId="77777777" w:rsidR="000B3E1C" w:rsidRPr="009E511A" w:rsidRDefault="000B3E1C"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Moisejevs R. 2018. Īpaši aizsargājamās un reti sastopamās ķērpju sugas Latvijā. Metodiskais materiāls, LVAF projekta “Dabas aizsardzības pārvaldes kapacitātes stiprināšana, nodrošinot jaunu sugu aizsardzības jomas ekspertu apmācību un paaugstinot profesionālo kompetenci DAP speciālistiem”, Nr. 108/171 / 2017 ietvaros. 80 lpp.</w:t>
      </w:r>
    </w:p>
    <w:p w14:paraId="7D2FC10E" w14:textId="77777777" w:rsidR="007160C1" w:rsidRPr="009E511A" w:rsidRDefault="007160C1" w:rsidP="002D07D4">
      <w:pPr>
        <w:autoSpaceDE w:val="0"/>
        <w:autoSpaceDN w:val="0"/>
        <w:adjustRightInd w:val="0"/>
        <w:jc w:val="both"/>
        <w:rPr>
          <w:rFonts w:ascii="Times New Roman" w:hAnsi="Times New Roman" w:cs="Times New Roman"/>
          <w:sz w:val="24"/>
          <w:szCs w:val="24"/>
          <w:lang w:val="lv-LV"/>
        </w:rPr>
      </w:pPr>
    </w:p>
    <w:p w14:paraId="7D2FC10F" w14:textId="77777777" w:rsidR="00A479EA" w:rsidRPr="009E511A" w:rsidRDefault="00A479EA" w:rsidP="002D07D4">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Mūrnieks A., 2002. Pirmskvartāra nogulumi (1. lapa), karte mērogā 1 : 200 000. Krāj. Āboltiņš O., Brangulis A.J. (red.), </w:t>
      </w:r>
      <w:r w:rsidRPr="009E511A">
        <w:rPr>
          <w:rFonts w:ascii="Times New Roman" w:hAnsi="Times New Roman" w:cs="Times New Roman"/>
          <w:i/>
          <w:sz w:val="24"/>
          <w:szCs w:val="24"/>
          <w:lang w:val="lv-LV"/>
        </w:rPr>
        <w:t>Latvijas ģeoloģiskā karte, mērogs 1:200 000, 44. lapa – Alūksne, 45. lapa – Viļaka  un 54. lapa – Valka; paskaidrojuma teksts un kartes</w:t>
      </w:r>
      <w:r w:rsidRPr="009E511A">
        <w:rPr>
          <w:rFonts w:ascii="Times New Roman" w:hAnsi="Times New Roman" w:cs="Times New Roman"/>
          <w:sz w:val="24"/>
          <w:szCs w:val="24"/>
          <w:lang w:val="lv-LV"/>
        </w:rPr>
        <w:t>. Valsts ģeoloģijas dienests, Rīga.</w:t>
      </w:r>
    </w:p>
    <w:p w14:paraId="7D2FC110" w14:textId="77777777" w:rsidR="00A479EA" w:rsidRPr="009E511A" w:rsidRDefault="00A479EA" w:rsidP="002D07D4">
      <w:pPr>
        <w:autoSpaceDE w:val="0"/>
        <w:autoSpaceDN w:val="0"/>
        <w:adjustRightInd w:val="0"/>
        <w:jc w:val="both"/>
        <w:rPr>
          <w:rFonts w:ascii="Times New Roman" w:hAnsi="Times New Roman" w:cs="Times New Roman"/>
          <w:sz w:val="24"/>
          <w:szCs w:val="24"/>
          <w:lang w:val="lv-LV"/>
        </w:rPr>
      </w:pPr>
    </w:p>
    <w:p w14:paraId="7D2FC111" w14:textId="77777777" w:rsidR="00B56324" w:rsidRPr="009E511A" w:rsidRDefault="00B56324" w:rsidP="002D07D4">
      <w:pPr>
        <w:autoSpaceDE w:val="0"/>
        <w:autoSpaceDN w:val="0"/>
        <w:adjustRightInd w:val="0"/>
        <w:jc w:val="both"/>
        <w:rPr>
          <w:rFonts w:ascii="Times New Roman" w:hAnsi="Times New Roman" w:cs="Times New Roman"/>
          <w:sz w:val="24"/>
          <w:szCs w:val="24"/>
        </w:rPr>
      </w:pPr>
      <w:r w:rsidRPr="009E511A">
        <w:rPr>
          <w:rFonts w:ascii="Times New Roman" w:hAnsi="Times New Roman" w:cs="Times New Roman"/>
          <w:sz w:val="24"/>
          <w:szCs w:val="24"/>
        </w:rPr>
        <w:t>Pechacek P. 2004. Spacing behavior of Eurasian three-toed woodpeckers (</w:t>
      </w:r>
      <w:r w:rsidRPr="009E511A">
        <w:rPr>
          <w:rFonts w:ascii="Times New Roman" w:hAnsi="Times New Roman" w:cs="Times New Roman"/>
          <w:i/>
          <w:iCs/>
          <w:sz w:val="24"/>
          <w:szCs w:val="24"/>
        </w:rPr>
        <w:t>Picoides tridactylus</w:t>
      </w:r>
      <w:r w:rsidRPr="009E511A">
        <w:rPr>
          <w:rFonts w:ascii="Times New Roman" w:hAnsi="Times New Roman" w:cs="Times New Roman"/>
          <w:sz w:val="24"/>
          <w:szCs w:val="24"/>
        </w:rPr>
        <w:t>) during the breeding season in Germany. The Auk 121(1): 58</w:t>
      </w:r>
      <w:r w:rsidR="00EC5250" w:rsidRPr="009E511A">
        <w:rPr>
          <w:rFonts w:ascii="Times New Roman" w:hAnsi="Times New Roman" w:cs="Times New Roman"/>
          <w:sz w:val="24"/>
          <w:szCs w:val="24"/>
        </w:rPr>
        <w:t>–</w:t>
      </w:r>
      <w:r w:rsidRPr="009E511A">
        <w:rPr>
          <w:rFonts w:ascii="Times New Roman" w:hAnsi="Times New Roman" w:cs="Times New Roman"/>
          <w:sz w:val="24"/>
          <w:szCs w:val="24"/>
        </w:rPr>
        <w:t>67.</w:t>
      </w:r>
    </w:p>
    <w:p w14:paraId="7D2FC112" w14:textId="77777777" w:rsidR="00B56324" w:rsidRPr="009E511A" w:rsidRDefault="00B56324" w:rsidP="002D07D4">
      <w:pPr>
        <w:autoSpaceDE w:val="0"/>
        <w:autoSpaceDN w:val="0"/>
        <w:adjustRightInd w:val="0"/>
        <w:jc w:val="both"/>
        <w:rPr>
          <w:rFonts w:ascii="Times New Roman" w:hAnsi="Times New Roman" w:cs="Times New Roman"/>
          <w:sz w:val="24"/>
          <w:szCs w:val="24"/>
          <w:lang w:val="lv-LV"/>
        </w:rPr>
      </w:pPr>
    </w:p>
    <w:p w14:paraId="7D2FC113" w14:textId="77777777" w:rsidR="00A479EA" w:rsidRPr="009E511A" w:rsidRDefault="00A479EA" w:rsidP="002D07D4">
      <w:pPr>
        <w:jc w:val="both"/>
        <w:rPr>
          <w:rFonts w:ascii="Times New Roman" w:hAnsi="Times New Roman" w:cs="Times New Roman"/>
          <w:spacing w:val="-4"/>
          <w:sz w:val="24"/>
          <w:szCs w:val="24"/>
          <w:lang w:val="lv-LV"/>
        </w:rPr>
      </w:pPr>
      <w:r w:rsidRPr="009E511A">
        <w:rPr>
          <w:rFonts w:ascii="Times New Roman" w:hAnsi="Times New Roman" w:cs="Times New Roman"/>
          <w:spacing w:val="-4"/>
          <w:sz w:val="24"/>
          <w:szCs w:val="24"/>
          <w:lang w:val="lv-LV"/>
        </w:rPr>
        <w:t xml:space="preserve">Pastors A., 1995. Hidroloģiskā rajonēšana. Grām: Kavacs G. (red.), </w:t>
      </w:r>
      <w:r w:rsidRPr="009E511A">
        <w:rPr>
          <w:rFonts w:ascii="Times New Roman" w:hAnsi="Times New Roman" w:cs="Times New Roman"/>
          <w:i/>
          <w:spacing w:val="-4"/>
          <w:sz w:val="24"/>
          <w:szCs w:val="24"/>
          <w:lang w:val="lv-LV"/>
        </w:rPr>
        <w:t xml:space="preserve">Enciklopēdija </w:t>
      </w:r>
      <w:r w:rsidR="00EC5250" w:rsidRPr="009E511A">
        <w:rPr>
          <w:rFonts w:ascii="Times New Roman" w:hAnsi="Times New Roman" w:cs="Times New Roman"/>
          <w:i/>
          <w:spacing w:val="-4"/>
          <w:sz w:val="24"/>
          <w:szCs w:val="24"/>
          <w:lang w:val="lv-LV"/>
        </w:rPr>
        <w:t>“</w:t>
      </w:r>
      <w:r w:rsidRPr="009E511A">
        <w:rPr>
          <w:rFonts w:ascii="Times New Roman" w:hAnsi="Times New Roman" w:cs="Times New Roman"/>
          <w:i/>
          <w:spacing w:val="-4"/>
          <w:sz w:val="24"/>
          <w:szCs w:val="24"/>
          <w:lang w:val="lv-LV"/>
        </w:rPr>
        <w:t>Latvija un latvieši. Latvijas daba.”</w:t>
      </w:r>
      <w:r w:rsidRPr="009E511A">
        <w:rPr>
          <w:rFonts w:ascii="Times New Roman" w:hAnsi="Times New Roman" w:cs="Times New Roman"/>
          <w:spacing w:val="-4"/>
          <w:sz w:val="24"/>
          <w:szCs w:val="24"/>
          <w:lang w:val="lv-LV"/>
        </w:rPr>
        <w:t xml:space="preserve"> 2. sēj. Rīga, Latvijas enciklopēdija, 148.</w:t>
      </w:r>
      <w:r w:rsidR="00EC5250" w:rsidRPr="009E511A">
        <w:rPr>
          <w:rFonts w:ascii="Times New Roman" w:hAnsi="Times New Roman" w:cs="Times New Roman"/>
          <w:spacing w:val="-4"/>
          <w:sz w:val="24"/>
          <w:szCs w:val="24"/>
          <w:lang w:val="lv-LV"/>
        </w:rPr>
        <w:t>–</w:t>
      </w:r>
      <w:r w:rsidRPr="009E511A">
        <w:rPr>
          <w:rFonts w:ascii="Times New Roman" w:hAnsi="Times New Roman" w:cs="Times New Roman"/>
          <w:spacing w:val="-4"/>
          <w:sz w:val="24"/>
          <w:szCs w:val="24"/>
          <w:lang w:val="lv-LV"/>
        </w:rPr>
        <w:t>151. lpp.</w:t>
      </w:r>
    </w:p>
    <w:p w14:paraId="7D2FC114" w14:textId="77777777" w:rsidR="00A479EA" w:rsidRPr="009E511A" w:rsidRDefault="00A479EA" w:rsidP="002D07D4">
      <w:pPr>
        <w:autoSpaceDE w:val="0"/>
        <w:autoSpaceDN w:val="0"/>
        <w:adjustRightInd w:val="0"/>
        <w:jc w:val="both"/>
        <w:rPr>
          <w:rFonts w:ascii="Times New Roman" w:hAnsi="Times New Roman" w:cs="Times New Roman"/>
          <w:sz w:val="24"/>
          <w:szCs w:val="24"/>
          <w:lang w:val="lv-LV"/>
        </w:rPr>
      </w:pPr>
    </w:p>
    <w:p w14:paraId="7D2FC115" w14:textId="77777777" w:rsidR="006C310F" w:rsidRPr="009E511A" w:rsidRDefault="007D73CB" w:rsidP="006C310F">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Pilāte D. 2018. Īpaši aizsargājamās un reti sastopamās gliemju sugas Latvijā. Metodiskais materiāls, LVAF projekta “Dabas aizsardzības pārvaldes kapacitātes stiprināšana, nodrošinot jaunu sugu aizsardzības jomas ekspertu apmācību un paaugstinot profesionālo kompetenci DAP speciālistiem”, Nr. 1</w:t>
      </w:r>
      <w:r w:rsidR="000B3E1C" w:rsidRPr="009E511A">
        <w:rPr>
          <w:rFonts w:ascii="Times New Roman" w:hAnsi="Times New Roman" w:cs="Times New Roman"/>
          <w:sz w:val="24"/>
          <w:szCs w:val="24"/>
          <w:lang w:val="lv-LV"/>
        </w:rPr>
        <w:t>08/171 / 2017 ietvaros. 32 lpp.</w:t>
      </w:r>
    </w:p>
    <w:p w14:paraId="7D2FC116" w14:textId="77777777" w:rsidR="006C310F" w:rsidRPr="009E511A" w:rsidRDefault="006C310F" w:rsidP="002D07D4">
      <w:pPr>
        <w:autoSpaceDE w:val="0"/>
        <w:autoSpaceDN w:val="0"/>
        <w:adjustRightInd w:val="0"/>
        <w:jc w:val="both"/>
        <w:rPr>
          <w:rFonts w:ascii="Times New Roman" w:hAnsi="Times New Roman" w:cs="Times New Roman"/>
          <w:sz w:val="24"/>
          <w:szCs w:val="24"/>
          <w:lang w:val="lv-LV"/>
        </w:rPr>
      </w:pPr>
    </w:p>
    <w:p w14:paraId="7D2FC117" w14:textId="77777777" w:rsidR="007D73CB" w:rsidRPr="009E511A" w:rsidRDefault="007D73CB" w:rsidP="002D07D4">
      <w:pPr>
        <w:jc w:val="both"/>
        <w:rPr>
          <w:rFonts w:ascii="Times New Roman" w:hAnsi="Times New Roman" w:cs="Times New Roman"/>
          <w:color w:val="000000"/>
          <w:sz w:val="24"/>
          <w:szCs w:val="24"/>
          <w:shd w:val="clear" w:color="auto" w:fill="FFFFFF"/>
          <w:lang w:val="lv-LV"/>
        </w:rPr>
      </w:pPr>
      <w:r w:rsidRPr="009E511A">
        <w:rPr>
          <w:rFonts w:ascii="Times New Roman" w:hAnsi="Times New Roman" w:cs="Times New Roman"/>
          <w:color w:val="000000"/>
          <w:sz w:val="24"/>
          <w:szCs w:val="24"/>
          <w:shd w:val="clear" w:color="auto" w:fill="FFFFFF"/>
          <w:lang w:val="lv-LV"/>
        </w:rPr>
        <w:t xml:space="preserve">Pilāte D. 2007. New data of protected, endangered and rare terrestrial snail species in Latvia //Cross - Border cooperation in researches of biological diversity. </w:t>
      </w:r>
      <w:r w:rsidRPr="009E511A">
        <w:rPr>
          <w:rFonts w:ascii="Times New Roman" w:hAnsi="Times New Roman" w:cs="Times New Roman"/>
          <w:i/>
          <w:color w:val="000000"/>
          <w:sz w:val="24"/>
          <w:szCs w:val="24"/>
          <w:shd w:val="clear" w:color="auto" w:fill="FFFFFF"/>
          <w:lang w:val="lv-LV"/>
        </w:rPr>
        <w:t>Acta Biologica Universitatis Daugavpiliensis</w:t>
      </w:r>
      <w:r w:rsidRPr="009E511A">
        <w:rPr>
          <w:rFonts w:ascii="Times New Roman" w:hAnsi="Times New Roman" w:cs="Times New Roman"/>
          <w:color w:val="000000"/>
          <w:sz w:val="24"/>
          <w:szCs w:val="24"/>
          <w:shd w:val="clear" w:color="auto" w:fill="FFFFFF"/>
          <w:lang w:val="lv-LV"/>
        </w:rPr>
        <w:t>, Suppl. 1/, 75</w:t>
      </w:r>
      <w:r w:rsidR="00EC5250" w:rsidRPr="009E511A">
        <w:rPr>
          <w:rFonts w:ascii="Times New Roman" w:hAnsi="Times New Roman" w:cs="Times New Roman"/>
          <w:color w:val="000000"/>
          <w:sz w:val="24"/>
          <w:szCs w:val="24"/>
          <w:shd w:val="clear" w:color="auto" w:fill="FFFFFF"/>
          <w:lang w:val="lv-LV"/>
        </w:rPr>
        <w:t>–</w:t>
      </w:r>
      <w:r w:rsidRPr="009E511A">
        <w:rPr>
          <w:rFonts w:ascii="Times New Roman" w:hAnsi="Times New Roman" w:cs="Times New Roman"/>
          <w:color w:val="000000"/>
          <w:sz w:val="24"/>
          <w:szCs w:val="24"/>
          <w:shd w:val="clear" w:color="auto" w:fill="FFFFFF"/>
          <w:lang w:val="lv-LV"/>
        </w:rPr>
        <w:t>80.</w:t>
      </w:r>
    </w:p>
    <w:p w14:paraId="7D2FC118" w14:textId="77777777" w:rsidR="007D73CB" w:rsidRPr="009E511A" w:rsidRDefault="007D73CB" w:rsidP="002D07D4">
      <w:pPr>
        <w:autoSpaceDE w:val="0"/>
        <w:autoSpaceDN w:val="0"/>
        <w:adjustRightInd w:val="0"/>
        <w:jc w:val="both"/>
        <w:rPr>
          <w:rFonts w:ascii="Times New Roman" w:hAnsi="Times New Roman" w:cs="Times New Roman"/>
          <w:sz w:val="24"/>
          <w:szCs w:val="24"/>
          <w:lang w:val="lv-LV"/>
        </w:rPr>
      </w:pPr>
    </w:p>
    <w:p w14:paraId="7D2FC119" w14:textId="77777777" w:rsidR="002D3916" w:rsidRPr="009E511A" w:rsidRDefault="002D3916" w:rsidP="002D07D4">
      <w:pPr>
        <w:autoSpaceDE w:val="0"/>
        <w:autoSpaceDN w:val="0"/>
        <w:adjustRightInd w:val="0"/>
        <w:jc w:val="both"/>
        <w:rPr>
          <w:rFonts w:ascii="Times New Roman" w:eastAsia="MyriadPro-LightCond" w:hAnsi="Times New Roman" w:cs="Times New Roman"/>
          <w:sz w:val="24"/>
          <w:szCs w:val="24"/>
          <w:lang w:val="lv-LV"/>
        </w:rPr>
      </w:pPr>
      <w:r w:rsidRPr="009E511A">
        <w:rPr>
          <w:rFonts w:ascii="Times New Roman" w:eastAsia="MyriadPro-LightCond" w:hAnsi="Times New Roman" w:cs="Times New Roman"/>
          <w:sz w:val="24"/>
          <w:szCs w:val="24"/>
          <w:lang w:val="lv-LV"/>
        </w:rPr>
        <w:t>Priedītis N. 1993. Latvijas purvainie meži un to aizsardzība. Rīga, WWF – Pasaules Dabas fonds, 74 lpp.</w:t>
      </w:r>
    </w:p>
    <w:p w14:paraId="7D2FC11A" w14:textId="77777777" w:rsidR="002D3916" w:rsidRPr="009E511A" w:rsidRDefault="002D3916" w:rsidP="002D07D4">
      <w:pPr>
        <w:autoSpaceDE w:val="0"/>
        <w:autoSpaceDN w:val="0"/>
        <w:adjustRightInd w:val="0"/>
        <w:jc w:val="both"/>
        <w:rPr>
          <w:rFonts w:ascii="Times New Roman" w:eastAsia="MyriadPro-LightCond" w:hAnsi="Times New Roman" w:cs="Times New Roman"/>
          <w:sz w:val="24"/>
          <w:szCs w:val="24"/>
          <w:lang w:val="lv-LV"/>
        </w:rPr>
      </w:pPr>
    </w:p>
    <w:p w14:paraId="7D2FC11B" w14:textId="77777777" w:rsidR="002D3916" w:rsidRPr="009E511A" w:rsidRDefault="002D3916" w:rsidP="002D07D4">
      <w:pPr>
        <w:autoSpaceDE w:val="0"/>
        <w:autoSpaceDN w:val="0"/>
        <w:adjustRightInd w:val="0"/>
        <w:jc w:val="both"/>
        <w:rPr>
          <w:rFonts w:ascii="Times New Roman" w:eastAsia="MyriadPro-LightCond" w:hAnsi="Times New Roman" w:cs="Times New Roman"/>
          <w:sz w:val="24"/>
          <w:szCs w:val="24"/>
          <w:lang w:val="lv-LV"/>
        </w:rPr>
      </w:pPr>
      <w:r w:rsidRPr="009E511A">
        <w:rPr>
          <w:rFonts w:ascii="Times New Roman" w:eastAsia="MyriadPro-LightCond" w:hAnsi="Times New Roman" w:cs="Times New Roman"/>
          <w:sz w:val="24"/>
          <w:szCs w:val="24"/>
          <w:lang w:val="lv-LV"/>
        </w:rPr>
        <w:t>Priedītis N. 1999. Latvijas mežs: daba un daudzveidība. Rīga, WWF – Pasaules dabas fonds, 209 lpp.</w:t>
      </w:r>
    </w:p>
    <w:p w14:paraId="7D2FC11C" w14:textId="77777777" w:rsidR="002D3916" w:rsidRPr="009E511A" w:rsidRDefault="002D3916" w:rsidP="002D07D4">
      <w:pPr>
        <w:autoSpaceDE w:val="0"/>
        <w:autoSpaceDN w:val="0"/>
        <w:adjustRightInd w:val="0"/>
        <w:jc w:val="both"/>
        <w:rPr>
          <w:rFonts w:ascii="Times New Roman" w:eastAsia="MyriadPro-LightCond" w:hAnsi="Times New Roman" w:cs="Times New Roman"/>
          <w:sz w:val="24"/>
          <w:szCs w:val="24"/>
          <w:lang w:val="lv-LV"/>
        </w:rPr>
      </w:pPr>
    </w:p>
    <w:p w14:paraId="7D2FC11D" w14:textId="77777777" w:rsidR="002D3916" w:rsidRPr="009E511A" w:rsidRDefault="002D3916" w:rsidP="002D07D4">
      <w:pPr>
        <w:autoSpaceDE w:val="0"/>
        <w:autoSpaceDN w:val="0"/>
        <w:adjustRightInd w:val="0"/>
        <w:jc w:val="both"/>
        <w:rPr>
          <w:rFonts w:ascii="Times New Roman" w:eastAsia="Times New Roman" w:hAnsi="Times New Roman" w:cs="Times New Roman"/>
          <w:sz w:val="24"/>
          <w:szCs w:val="24"/>
          <w:lang w:val="lv-LV" w:eastAsia="lv-LV"/>
        </w:rPr>
      </w:pPr>
      <w:r w:rsidRPr="009E511A">
        <w:rPr>
          <w:rFonts w:ascii="Times New Roman" w:eastAsia="MyriadPro-LightCond" w:hAnsi="Times New Roman" w:cs="Times New Roman"/>
          <w:sz w:val="24"/>
          <w:szCs w:val="24"/>
          <w:lang w:val="lv-LV"/>
        </w:rPr>
        <w:t>Prieditis N. 2002. Evaluation frameworks and conservation system of Latvian forests. Biodiversity and Conservation 11, 1361–1375 p.</w:t>
      </w:r>
    </w:p>
    <w:p w14:paraId="7D2FC11E" w14:textId="77777777" w:rsidR="0038065E" w:rsidRPr="009E511A" w:rsidRDefault="0038065E" w:rsidP="002D07D4">
      <w:pPr>
        <w:autoSpaceDE w:val="0"/>
        <w:autoSpaceDN w:val="0"/>
        <w:adjustRightInd w:val="0"/>
        <w:jc w:val="both"/>
        <w:rPr>
          <w:rFonts w:ascii="Times New Roman" w:hAnsi="Times New Roman" w:cs="Times New Roman"/>
          <w:sz w:val="24"/>
          <w:szCs w:val="24"/>
          <w:lang w:val="lv-LV"/>
        </w:rPr>
      </w:pPr>
    </w:p>
    <w:p w14:paraId="7D2FC11F" w14:textId="77777777" w:rsidR="00A479EA" w:rsidRPr="009E511A" w:rsidRDefault="00A479EA" w:rsidP="002D07D4">
      <w:pPr>
        <w:jc w:val="both"/>
        <w:rPr>
          <w:rFonts w:ascii="Times New Roman" w:hAnsi="Times New Roman" w:cs="Times New Roman"/>
          <w:spacing w:val="-4"/>
          <w:sz w:val="24"/>
          <w:szCs w:val="24"/>
          <w:lang w:val="lv-LV"/>
        </w:rPr>
      </w:pPr>
      <w:r w:rsidRPr="009E511A">
        <w:rPr>
          <w:rFonts w:ascii="Times New Roman" w:hAnsi="Times New Roman" w:cs="Times New Roman"/>
          <w:spacing w:val="-4"/>
          <w:sz w:val="24"/>
          <w:szCs w:val="24"/>
          <w:lang w:val="lv-LV"/>
        </w:rPr>
        <w:t xml:space="preserve">Ramans K., Zelčs V., 1995. Fizioģeogrāfiskā rajonēšana. Grām: Kavacs G. (red.), </w:t>
      </w:r>
      <w:r w:rsidRPr="009E511A">
        <w:rPr>
          <w:rFonts w:ascii="Times New Roman" w:hAnsi="Times New Roman" w:cs="Times New Roman"/>
          <w:i/>
          <w:spacing w:val="-4"/>
          <w:sz w:val="24"/>
          <w:szCs w:val="24"/>
          <w:lang w:val="lv-LV"/>
        </w:rPr>
        <w:t>Enciklopēdija „Latvija un latvieši. Latvijas daba.”</w:t>
      </w:r>
      <w:r w:rsidRPr="009E511A">
        <w:rPr>
          <w:rFonts w:ascii="Times New Roman" w:hAnsi="Times New Roman" w:cs="Times New Roman"/>
          <w:spacing w:val="-4"/>
          <w:sz w:val="24"/>
          <w:szCs w:val="24"/>
          <w:lang w:val="lv-LV"/>
        </w:rPr>
        <w:t xml:space="preserve"> 2. sēj. Rīga, Latvijas enciklopēdija, 74.</w:t>
      </w:r>
      <w:r w:rsidR="00EC5250" w:rsidRPr="009E511A">
        <w:rPr>
          <w:rFonts w:ascii="Times New Roman" w:hAnsi="Times New Roman" w:cs="Times New Roman"/>
          <w:spacing w:val="-4"/>
          <w:sz w:val="24"/>
          <w:szCs w:val="24"/>
          <w:lang w:val="lv-LV"/>
        </w:rPr>
        <w:t>–</w:t>
      </w:r>
      <w:r w:rsidRPr="009E511A">
        <w:rPr>
          <w:rFonts w:ascii="Times New Roman" w:hAnsi="Times New Roman" w:cs="Times New Roman"/>
          <w:spacing w:val="-4"/>
          <w:sz w:val="24"/>
          <w:szCs w:val="24"/>
          <w:lang w:val="lv-LV"/>
        </w:rPr>
        <w:t>76. lpp.</w:t>
      </w:r>
    </w:p>
    <w:p w14:paraId="7D2FC120" w14:textId="77777777" w:rsidR="00A479EA" w:rsidRPr="009E511A" w:rsidRDefault="00A479EA" w:rsidP="002D07D4">
      <w:pPr>
        <w:autoSpaceDE w:val="0"/>
        <w:autoSpaceDN w:val="0"/>
        <w:adjustRightInd w:val="0"/>
        <w:jc w:val="both"/>
        <w:rPr>
          <w:rFonts w:ascii="Times New Roman" w:hAnsi="Times New Roman" w:cs="Times New Roman"/>
          <w:sz w:val="24"/>
          <w:szCs w:val="24"/>
          <w:lang w:val="lv-LV"/>
        </w:rPr>
      </w:pPr>
    </w:p>
    <w:p w14:paraId="7D2FC121" w14:textId="77777777" w:rsidR="00B56324" w:rsidRPr="009E511A" w:rsidRDefault="00B56324" w:rsidP="002D07D4">
      <w:pPr>
        <w:autoSpaceDE w:val="0"/>
        <w:autoSpaceDN w:val="0"/>
        <w:adjustRightInd w:val="0"/>
        <w:jc w:val="both"/>
        <w:rPr>
          <w:rFonts w:ascii="Times New Roman" w:hAnsi="Times New Roman" w:cs="Times New Roman"/>
          <w:sz w:val="24"/>
          <w:szCs w:val="24"/>
          <w:lang w:val="es-ES"/>
        </w:rPr>
      </w:pPr>
      <w:r w:rsidRPr="009E511A">
        <w:rPr>
          <w:rFonts w:ascii="Times New Roman" w:hAnsi="Times New Roman" w:cs="Times New Roman"/>
          <w:sz w:val="24"/>
          <w:szCs w:val="24"/>
          <w:lang w:val="lv-LV"/>
        </w:rPr>
        <w:t xml:space="preserve">Roberge J.-M., Mikusinski G., Svensson S. 2008. </w:t>
      </w:r>
      <w:r w:rsidRPr="009E511A">
        <w:rPr>
          <w:rFonts w:ascii="Times New Roman" w:hAnsi="Times New Roman" w:cs="Times New Roman"/>
          <w:sz w:val="24"/>
          <w:szCs w:val="24"/>
        </w:rPr>
        <w:t xml:space="preserve">The white backed woodpecker: umbrella species for forest conservation planning? </w:t>
      </w:r>
      <w:r w:rsidRPr="009E511A">
        <w:rPr>
          <w:rFonts w:ascii="Times New Roman" w:hAnsi="Times New Roman" w:cs="Times New Roman"/>
          <w:sz w:val="24"/>
          <w:szCs w:val="24"/>
          <w:lang w:val="es-ES"/>
        </w:rPr>
        <w:t>Biodiversity Conservation 17: 2479–2494.</w:t>
      </w:r>
    </w:p>
    <w:p w14:paraId="7D2FC122" w14:textId="77777777" w:rsidR="00934112" w:rsidRPr="009E511A" w:rsidRDefault="00934112" w:rsidP="002D07D4">
      <w:pPr>
        <w:autoSpaceDE w:val="0"/>
        <w:autoSpaceDN w:val="0"/>
        <w:adjustRightInd w:val="0"/>
        <w:jc w:val="both"/>
        <w:rPr>
          <w:rFonts w:ascii="Times New Roman" w:hAnsi="Times New Roman" w:cs="Times New Roman"/>
          <w:sz w:val="24"/>
          <w:szCs w:val="24"/>
          <w:lang w:val="es-ES"/>
        </w:rPr>
      </w:pPr>
    </w:p>
    <w:p w14:paraId="7D2FC123" w14:textId="77777777" w:rsidR="00934112" w:rsidRPr="009E511A" w:rsidRDefault="00934112" w:rsidP="00934112">
      <w:pPr>
        <w:autoSpaceDE w:val="0"/>
        <w:autoSpaceDN w:val="0"/>
        <w:adjustRightInd w:val="0"/>
        <w:jc w:val="both"/>
        <w:rPr>
          <w:rFonts w:ascii="Times New Roman" w:hAnsi="Times New Roman" w:cs="Times New Roman"/>
          <w:sz w:val="24"/>
          <w:szCs w:val="24"/>
          <w:lang w:val="la-Latn"/>
        </w:rPr>
      </w:pPr>
      <w:r w:rsidRPr="009E511A">
        <w:rPr>
          <w:rFonts w:ascii="Times New Roman" w:hAnsi="Times New Roman" w:cs="Times New Roman"/>
          <w:sz w:val="24"/>
          <w:szCs w:val="24"/>
          <w:lang w:val="la-Latn"/>
        </w:rPr>
        <w:t>Rove I. 2004. Dabas parks “Numernes valnis”. Dabas aizsardzības plāns</w:t>
      </w:r>
      <w:r w:rsidR="000B3E1C" w:rsidRPr="009E511A">
        <w:rPr>
          <w:rFonts w:ascii="Times New Roman" w:hAnsi="Times New Roman" w:cs="Times New Roman"/>
          <w:sz w:val="24"/>
          <w:szCs w:val="24"/>
          <w:lang w:val="la-Latn"/>
        </w:rPr>
        <w:t xml:space="preserve"> 2005. – 2014. gadam</w:t>
      </w:r>
      <w:r w:rsidRPr="009E511A">
        <w:rPr>
          <w:rFonts w:ascii="Times New Roman" w:hAnsi="Times New Roman" w:cs="Times New Roman"/>
          <w:sz w:val="24"/>
          <w:szCs w:val="24"/>
          <w:lang w:val="la-Latn"/>
        </w:rPr>
        <w:t>. Latvijas D</w:t>
      </w:r>
      <w:r w:rsidR="000B3E1C" w:rsidRPr="009E511A">
        <w:rPr>
          <w:rFonts w:ascii="Times New Roman" w:hAnsi="Times New Roman" w:cs="Times New Roman"/>
          <w:sz w:val="24"/>
          <w:szCs w:val="24"/>
          <w:lang w:val="la-Latn"/>
        </w:rPr>
        <w:t>abas fonds: 58 lpp.</w:t>
      </w:r>
    </w:p>
    <w:p w14:paraId="7D2FC124" w14:textId="77777777" w:rsidR="00B56324" w:rsidRPr="009E511A" w:rsidRDefault="00B56324" w:rsidP="002D07D4">
      <w:pPr>
        <w:autoSpaceDE w:val="0"/>
        <w:autoSpaceDN w:val="0"/>
        <w:adjustRightInd w:val="0"/>
        <w:jc w:val="both"/>
        <w:rPr>
          <w:rFonts w:ascii="Times New Roman" w:hAnsi="Times New Roman" w:cs="Times New Roman"/>
          <w:sz w:val="24"/>
          <w:szCs w:val="24"/>
          <w:lang w:val="lv-LV"/>
        </w:rPr>
      </w:pPr>
    </w:p>
    <w:p w14:paraId="7D2FC125" w14:textId="77777777" w:rsidR="00C96EFB" w:rsidRPr="009E511A" w:rsidRDefault="00C96EFB" w:rsidP="002D07D4">
      <w:pPr>
        <w:autoSpaceDE w:val="0"/>
        <w:jc w:val="both"/>
        <w:rPr>
          <w:rFonts w:ascii="Times New Roman" w:hAnsi="Times New Roman" w:cs="Times New Roman"/>
          <w:spacing w:val="-1"/>
          <w:sz w:val="24"/>
          <w:szCs w:val="24"/>
          <w:lang w:val="lv-LV"/>
        </w:rPr>
      </w:pPr>
      <w:r w:rsidRPr="009E511A">
        <w:rPr>
          <w:rFonts w:ascii="Times New Roman" w:hAnsi="Times New Roman" w:cs="Times New Roman"/>
          <w:spacing w:val="-1"/>
          <w:sz w:val="24"/>
          <w:szCs w:val="24"/>
          <w:lang w:val="lv-LV"/>
        </w:rPr>
        <w:t>Rudzīte M., Dreijers E., Ozoliņa-Moll L., Parele E., Pilāte D., Rudzītis M., Stalažs A. 2010. Latvijas gliemji. Sugu noteicējs. A guide to the Molluscs of Latvia. LU akadēmiskais apgāds, Rīga: 252</w:t>
      </w:r>
      <w:r w:rsidR="00EC5250" w:rsidRPr="009E511A">
        <w:rPr>
          <w:rFonts w:ascii="Times New Roman" w:hAnsi="Times New Roman" w:cs="Times New Roman"/>
          <w:spacing w:val="-1"/>
          <w:sz w:val="24"/>
          <w:szCs w:val="24"/>
          <w:lang w:val="lv-LV"/>
        </w:rPr>
        <w:t xml:space="preserve"> lpp.</w:t>
      </w:r>
    </w:p>
    <w:p w14:paraId="7D2FC126" w14:textId="77777777" w:rsidR="00C96EFB" w:rsidRPr="009E511A" w:rsidRDefault="00C96EFB" w:rsidP="002D07D4">
      <w:pPr>
        <w:autoSpaceDE w:val="0"/>
        <w:autoSpaceDN w:val="0"/>
        <w:adjustRightInd w:val="0"/>
        <w:jc w:val="both"/>
        <w:rPr>
          <w:rFonts w:ascii="Times New Roman" w:hAnsi="Times New Roman" w:cs="Times New Roman"/>
          <w:sz w:val="24"/>
          <w:szCs w:val="24"/>
          <w:lang w:val="lv-LV"/>
        </w:rPr>
      </w:pPr>
    </w:p>
    <w:p w14:paraId="7D2FC127" w14:textId="77777777" w:rsidR="00B56324" w:rsidRPr="009E511A" w:rsidRDefault="00B56324" w:rsidP="002D07D4">
      <w:pPr>
        <w:autoSpaceDE w:val="0"/>
        <w:autoSpaceDN w:val="0"/>
        <w:adjustRightInd w:val="0"/>
        <w:jc w:val="both"/>
        <w:rPr>
          <w:rFonts w:ascii="Times New Roman" w:hAnsi="Times New Roman" w:cs="Times New Roman"/>
          <w:sz w:val="24"/>
          <w:szCs w:val="24"/>
        </w:rPr>
      </w:pPr>
      <w:r w:rsidRPr="009E511A">
        <w:rPr>
          <w:rFonts w:ascii="Times New Roman" w:hAnsi="Times New Roman" w:cs="Times New Roman"/>
          <w:sz w:val="24"/>
          <w:szCs w:val="24"/>
          <w:lang w:val="es-ES"/>
        </w:rPr>
        <w:t>Rueda M., Hawkins B. A., Morales-Castilla I</w:t>
      </w:r>
      <w:r w:rsidRPr="009E511A">
        <w:rPr>
          <w:rFonts w:ascii="Times New Roman" w:hAnsi="Times New Roman" w:cs="Times New Roman"/>
          <w:b/>
          <w:i/>
          <w:sz w:val="24"/>
          <w:szCs w:val="24"/>
          <w:lang w:val="es-ES"/>
        </w:rPr>
        <w:t>.</w:t>
      </w:r>
      <w:r w:rsidRPr="009E511A">
        <w:rPr>
          <w:rFonts w:ascii="Times New Roman" w:hAnsi="Times New Roman" w:cs="Times New Roman"/>
          <w:sz w:val="24"/>
          <w:szCs w:val="24"/>
          <w:lang w:val="es-ES"/>
        </w:rPr>
        <w:t xml:space="preserve">, Vidanes R. M., Ferrero M., Rodriguez M. A. 2013. </w:t>
      </w:r>
      <w:r w:rsidRPr="009E511A">
        <w:rPr>
          <w:rFonts w:ascii="Times New Roman" w:hAnsi="Times New Roman" w:cs="Times New Roman"/>
          <w:sz w:val="24"/>
          <w:szCs w:val="24"/>
        </w:rPr>
        <w:t>Does fragmentation increase extinction thresholds? A European-wide test with seven forest birds. Global Ecology and Biogeography 22: 1282–1292</w:t>
      </w:r>
      <w:r w:rsidR="00EC5250" w:rsidRPr="009E511A">
        <w:rPr>
          <w:rFonts w:ascii="Times New Roman" w:hAnsi="Times New Roman" w:cs="Times New Roman"/>
          <w:sz w:val="24"/>
          <w:szCs w:val="24"/>
        </w:rPr>
        <w:t>.</w:t>
      </w:r>
    </w:p>
    <w:p w14:paraId="7D2FC128" w14:textId="77777777" w:rsidR="00F879EC" w:rsidRPr="009E511A" w:rsidRDefault="00F879EC" w:rsidP="00F879EC">
      <w:pPr>
        <w:jc w:val="both"/>
        <w:rPr>
          <w:rFonts w:ascii="Times New Roman" w:hAnsi="Times New Roman" w:cs="Times New Roman"/>
          <w:sz w:val="24"/>
          <w:szCs w:val="24"/>
        </w:rPr>
      </w:pPr>
    </w:p>
    <w:p w14:paraId="7D2FC129" w14:textId="77777777" w:rsidR="00F879EC" w:rsidRPr="009E511A" w:rsidRDefault="00F879EC" w:rsidP="00F879EC">
      <w:pPr>
        <w:jc w:val="both"/>
        <w:rPr>
          <w:rFonts w:ascii="Times New Roman" w:hAnsi="Times New Roman" w:cs="Times New Roman"/>
          <w:sz w:val="24"/>
          <w:szCs w:val="24"/>
        </w:rPr>
      </w:pPr>
      <w:r w:rsidRPr="009E511A">
        <w:rPr>
          <w:rFonts w:ascii="Times New Roman" w:hAnsi="Times New Roman" w:cs="Times New Roman"/>
          <w:sz w:val="24"/>
          <w:szCs w:val="24"/>
        </w:rPr>
        <w:t xml:space="preserve">Rūrāne I. 2018. Vēsturiskās informācijas apkopošana par Spilvaino ancīti </w:t>
      </w:r>
      <w:r w:rsidRPr="009E511A">
        <w:rPr>
          <w:rFonts w:ascii="Times New Roman" w:hAnsi="Times New Roman" w:cs="Times New Roman"/>
          <w:i/>
          <w:sz w:val="24"/>
          <w:szCs w:val="24"/>
        </w:rPr>
        <w:t>Agrimonia pilosa</w:t>
      </w:r>
      <w:r w:rsidRPr="009E511A">
        <w:rPr>
          <w:rFonts w:ascii="Times New Roman" w:hAnsi="Times New Roman" w:cs="Times New Roman"/>
          <w:sz w:val="24"/>
          <w:szCs w:val="24"/>
        </w:rPr>
        <w:t>, tā monitorings un izpēte 2017.-2018. gadā. Projekta atskaite. Rīga, 15 lpp.</w:t>
      </w:r>
    </w:p>
    <w:p w14:paraId="7D2FC12A" w14:textId="77777777" w:rsidR="00B56324" w:rsidRPr="009E511A" w:rsidRDefault="00B56324" w:rsidP="002D07D4">
      <w:pPr>
        <w:autoSpaceDE w:val="0"/>
        <w:autoSpaceDN w:val="0"/>
        <w:adjustRightInd w:val="0"/>
        <w:jc w:val="both"/>
        <w:rPr>
          <w:rFonts w:ascii="Times New Roman" w:hAnsi="Times New Roman" w:cs="Times New Roman"/>
          <w:sz w:val="24"/>
          <w:szCs w:val="24"/>
          <w:lang w:val="lv-LV"/>
        </w:rPr>
      </w:pPr>
    </w:p>
    <w:p w14:paraId="7D2FC12B" w14:textId="77777777" w:rsidR="00E33589" w:rsidRPr="009E511A" w:rsidRDefault="0075316A" w:rsidP="002D07D4">
      <w:pPr>
        <w:autoSpaceDE w:val="0"/>
        <w:autoSpaceDN w:val="0"/>
        <w:adjustRightInd w:val="0"/>
        <w:jc w:val="both"/>
        <w:rPr>
          <w:rFonts w:ascii="Times New Roman" w:hAnsi="Times New Roman" w:cs="Times New Roman"/>
          <w:sz w:val="24"/>
          <w:szCs w:val="24"/>
          <w:shd w:val="clear" w:color="auto" w:fill="FFFFFF"/>
          <w:lang w:val="lv-LV"/>
        </w:rPr>
      </w:pPr>
      <w:r w:rsidRPr="009E511A">
        <w:rPr>
          <w:rFonts w:ascii="Times New Roman" w:hAnsi="Times New Roman" w:cs="Times New Roman"/>
          <w:sz w:val="24"/>
          <w:szCs w:val="24"/>
          <w:shd w:val="clear" w:color="auto" w:fill="FFFFFF"/>
          <w:lang w:val="lv-LV"/>
        </w:rPr>
        <w:t>Rusiņa S. (red.) 2017. Aizsargājamo biotopu saglabāšanas vadlīnijas Latvijā. 3. sējums. Dabiskās pļavas un ganības. Dabas aizsardzības pārvalde, Sigulda. 432 lpp.</w:t>
      </w:r>
    </w:p>
    <w:p w14:paraId="7D2FC12C" w14:textId="77777777" w:rsidR="0075316A" w:rsidRPr="009E511A" w:rsidRDefault="0075316A" w:rsidP="002D07D4">
      <w:pPr>
        <w:autoSpaceDE w:val="0"/>
        <w:autoSpaceDN w:val="0"/>
        <w:adjustRightInd w:val="0"/>
        <w:jc w:val="both"/>
        <w:rPr>
          <w:rFonts w:ascii="Times New Roman" w:hAnsi="Times New Roman" w:cs="Times New Roman"/>
          <w:sz w:val="24"/>
          <w:szCs w:val="24"/>
          <w:lang w:val="lv-LV"/>
        </w:rPr>
      </w:pPr>
    </w:p>
    <w:p w14:paraId="7D2FC12D" w14:textId="77777777" w:rsidR="007D73CB" w:rsidRPr="009E511A" w:rsidRDefault="007D73CB"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Savenkovs N. 2018. Īpaši aizsargājamās un reti sastopamās tauriņu sugas Latvijā. Metodiskais materiāls, LVAF projekta “Dabas aizsardzības pārvaldes kapacitātes stiprināšana, nodrošinot jaunu sugu aizsardzības jomas ekspertu apmācību un paaugstinot profesionālo kompetenci DAP speciālistiem”, Nr. 108/171 / 2017 ietvaros. 32 lpp.</w:t>
      </w:r>
    </w:p>
    <w:p w14:paraId="7D2FC12E" w14:textId="77777777" w:rsidR="005C078A" w:rsidRPr="009E511A" w:rsidRDefault="005C078A" w:rsidP="002D07D4">
      <w:pPr>
        <w:jc w:val="both"/>
        <w:rPr>
          <w:rFonts w:ascii="Times New Roman" w:hAnsi="Times New Roman" w:cs="Times New Roman"/>
          <w:sz w:val="24"/>
          <w:szCs w:val="24"/>
          <w:lang w:val="lv-LV"/>
        </w:rPr>
      </w:pPr>
    </w:p>
    <w:p w14:paraId="7D2FC12F" w14:textId="77777777" w:rsidR="005C078A" w:rsidRPr="009E511A" w:rsidRDefault="005C078A" w:rsidP="002D07D4">
      <w:pPr>
        <w:jc w:val="both"/>
        <w:rPr>
          <w:rFonts w:ascii="Times New Roman" w:hAnsi="Times New Roman" w:cs="Times New Roman"/>
          <w:sz w:val="24"/>
          <w:szCs w:val="16"/>
          <w:lang w:val="lv-LV"/>
        </w:rPr>
      </w:pPr>
      <w:r w:rsidRPr="009E511A">
        <w:rPr>
          <w:rFonts w:ascii="Times New Roman" w:hAnsi="Times New Roman" w:cs="Times New Roman"/>
          <w:sz w:val="24"/>
          <w:szCs w:val="16"/>
          <w:lang w:val="lv-LV"/>
        </w:rPr>
        <w:t>Spuris Z. 1964. The dragonflies Coenagrion concinnum JOH. in the Latvian SSR. – Latvijas entomologs 9: 77–86 (in Russian).</w:t>
      </w:r>
    </w:p>
    <w:p w14:paraId="7D2FC130" w14:textId="77777777" w:rsidR="007D73CB" w:rsidRPr="009E511A" w:rsidRDefault="007D73CB" w:rsidP="002D07D4">
      <w:pPr>
        <w:autoSpaceDE w:val="0"/>
        <w:autoSpaceDN w:val="0"/>
        <w:adjustRightInd w:val="0"/>
        <w:jc w:val="both"/>
        <w:rPr>
          <w:rFonts w:ascii="Times New Roman" w:hAnsi="Times New Roman" w:cs="Times New Roman"/>
          <w:sz w:val="24"/>
          <w:szCs w:val="24"/>
          <w:lang w:val="lv-LV"/>
        </w:rPr>
      </w:pPr>
    </w:p>
    <w:p w14:paraId="7D2FC131" w14:textId="77777777" w:rsidR="00C96EFB" w:rsidRPr="009E511A" w:rsidRDefault="00C96EFB" w:rsidP="002D07D4">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Spuris Z. 1998. Latvijas Sarkanā grāmata. 4. sējums. Bezmugurkaulnieki. LU Bioloģijas institūts, Rīga: 388</w:t>
      </w:r>
      <w:r w:rsidR="00EC5250" w:rsidRPr="009E511A">
        <w:rPr>
          <w:rFonts w:ascii="Times New Roman" w:hAnsi="Times New Roman" w:cs="Times New Roman"/>
          <w:sz w:val="24"/>
          <w:szCs w:val="24"/>
          <w:lang w:val="lv-LV"/>
        </w:rPr>
        <w:t xml:space="preserve"> lpp.</w:t>
      </w:r>
    </w:p>
    <w:p w14:paraId="7D2FC132" w14:textId="77777777" w:rsidR="00B56324" w:rsidRPr="009E511A" w:rsidRDefault="00B56324" w:rsidP="002D07D4">
      <w:pPr>
        <w:autoSpaceDE w:val="0"/>
        <w:autoSpaceDN w:val="0"/>
        <w:adjustRightInd w:val="0"/>
        <w:jc w:val="both"/>
        <w:rPr>
          <w:rFonts w:ascii="Times New Roman" w:hAnsi="Times New Roman" w:cs="Times New Roman"/>
          <w:sz w:val="24"/>
          <w:szCs w:val="24"/>
          <w:lang w:val="lv-LV"/>
        </w:rPr>
      </w:pPr>
    </w:p>
    <w:p w14:paraId="7D2FC133" w14:textId="77777777" w:rsidR="00B56324" w:rsidRPr="009E511A" w:rsidRDefault="00B56324" w:rsidP="002D07D4">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Strazds M., Ķerus V. 2017. Mežirbes </w:t>
      </w:r>
      <w:r w:rsidRPr="009E511A">
        <w:rPr>
          <w:rFonts w:ascii="Times New Roman" w:hAnsi="Times New Roman" w:cs="Times New Roman"/>
          <w:i/>
          <w:iCs/>
          <w:sz w:val="24"/>
          <w:szCs w:val="24"/>
          <w:lang w:val="lv-LV"/>
        </w:rPr>
        <w:t xml:space="preserve">(Bonasa bonasia) </w:t>
      </w:r>
      <w:r w:rsidRPr="009E511A">
        <w:rPr>
          <w:rFonts w:ascii="Times New Roman" w:hAnsi="Times New Roman" w:cs="Times New Roman"/>
          <w:sz w:val="24"/>
          <w:szCs w:val="24"/>
          <w:lang w:val="lv-LV"/>
        </w:rPr>
        <w:t>sugas aizsardzības plāns 2017.-2026. gadam. Latvijas Ornitoloģijas biedrība, Rīga.</w:t>
      </w:r>
    </w:p>
    <w:p w14:paraId="7D2FC134" w14:textId="77777777" w:rsidR="005C078A" w:rsidRPr="009E511A" w:rsidRDefault="005C078A" w:rsidP="002D07D4">
      <w:pPr>
        <w:autoSpaceDE w:val="0"/>
        <w:autoSpaceDN w:val="0"/>
        <w:adjustRightInd w:val="0"/>
        <w:jc w:val="both"/>
        <w:rPr>
          <w:rFonts w:ascii="Times New Roman" w:hAnsi="Times New Roman" w:cs="Times New Roman"/>
          <w:sz w:val="24"/>
          <w:szCs w:val="24"/>
          <w:lang w:val="lv-LV"/>
        </w:rPr>
      </w:pPr>
    </w:p>
    <w:p w14:paraId="7D2FC135" w14:textId="77777777" w:rsidR="005C078A" w:rsidRPr="009E511A" w:rsidRDefault="005C078A" w:rsidP="005C078A">
      <w:pPr>
        <w:spacing w:after="60"/>
        <w:jc w:val="both"/>
        <w:rPr>
          <w:rFonts w:ascii="Times New Roman" w:hAnsi="Times New Roman" w:cs="Times New Roman"/>
          <w:color w:val="222222"/>
          <w:sz w:val="24"/>
          <w:szCs w:val="19"/>
          <w:shd w:val="clear" w:color="auto" w:fill="FFFFFF"/>
        </w:rPr>
      </w:pPr>
      <w:r w:rsidRPr="009E511A">
        <w:rPr>
          <w:rFonts w:ascii="Times New Roman" w:hAnsi="Times New Roman" w:cs="Times New Roman"/>
          <w:color w:val="222222"/>
          <w:sz w:val="24"/>
          <w:szCs w:val="19"/>
          <w:shd w:val="clear" w:color="auto" w:fill="FFFFFF"/>
          <w:lang w:val="lv-LV"/>
        </w:rPr>
        <w:lastRenderedPageBreak/>
        <w:t xml:space="preserve">Strausz M., Fiedler K., Franzén M., Wiemers M. 2012. </w:t>
      </w:r>
      <w:r w:rsidRPr="009E511A">
        <w:rPr>
          <w:rFonts w:ascii="Times New Roman" w:hAnsi="Times New Roman" w:cs="Times New Roman"/>
          <w:color w:val="222222"/>
          <w:sz w:val="24"/>
          <w:szCs w:val="19"/>
          <w:shd w:val="clear" w:color="auto" w:fill="FFFFFF"/>
        </w:rPr>
        <w:t>Habitat and host plant use of the Large Copper Butterfly </w:t>
      </w:r>
      <w:r w:rsidRPr="009E511A">
        <w:rPr>
          <w:rFonts w:ascii="Times New Roman" w:hAnsi="Times New Roman" w:cs="Times New Roman"/>
          <w:i/>
          <w:iCs/>
          <w:color w:val="222222"/>
          <w:sz w:val="24"/>
          <w:szCs w:val="19"/>
          <w:shd w:val="clear" w:color="auto" w:fill="FFFFFF"/>
        </w:rPr>
        <w:t>Lycaena dispar</w:t>
      </w:r>
      <w:r w:rsidRPr="009E511A">
        <w:rPr>
          <w:rFonts w:ascii="Times New Roman" w:hAnsi="Times New Roman" w:cs="Times New Roman"/>
          <w:color w:val="222222"/>
          <w:sz w:val="24"/>
          <w:szCs w:val="19"/>
          <w:shd w:val="clear" w:color="auto" w:fill="FFFFFF"/>
        </w:rPr>
        <w:t> in an urban environment. </w:t>
      </w:r>
      <w:r w:rsidRPr="009E511A">
        <w:rPr>
          <w:rFonts w:ascii="Times New Roman" w:hAnsi="Times New Roman" w:cs="Times New Roman"/>
          <w:i/>
          <w:iCs/>
          <w:color w:val="222222"/>
          <w:sz w:val="24"/>
          <w:szCs w:val="19"/>
          <w:shd w:val="clear" w:color="auto" w:fill="FFFFFF"/>
        </w:rPr>
        <w:t>Journal of Insect Conservation</w:t>
      </w:r>
      <w:r w:rsidRPr="009E511A">
        <w:rPr>
          <w:rFonts w:ascii="Times New Roman" w:hAnsi="Times New Roman" w:cs="Times New Roman"/>
          <w:color w:val="222222"/>
          <w:sz w:val="24"/>
          <w:szCs w:val="19"/>
          <w:shd w:val="clear" w:color="auto" w:fill="FFFFFF"/>
        </w:rPr>
        <w:t>. </w:t>
      </w:r>
      <w:r w:rsidRPr="009E511A">
        <w:rPr>
          <w:rFonts w:ascii="Times New Roman" w:hAnsi="Times New Roman" w:cs="Times New Roman"/>
          <w:bCs/>
          <w:color w:val="222222"/>
          <w:sz w:val="24"/>
          <w:szCs w:val="19"/>
          <w:shd w:val="clear" w:color="auto" w:fill="FFFFFF"/>
        </w:rPr>
        <w:t>16</w:t>
      </w:r>
      <w:r w:rsidRPr="009E511A">
        <w:rPr>
          <w:rFonts w:ascii="Times New Roman" w:hAnsi="Times New Roman" w:cs="Times New Roman"/>
          <w:color w:val="222222"/>
          <w:sz w:val="24"/>
          <w:szCs w:val="19"/>
          <w:shd w:val="clear" w:color="auto" w:fill="FFFFFF"/>
        </w:rPr>
        <w:t> (5): 709–721.</w:t>
      </w:r>
    </w:p>
    <w:p w14:paraId="7D2FC136" w14:textId="77777777" w:rsidR="00B56324" w:rsidRPr="009E511A" w:rsidRDefault="00B56324" w:rsidP="002D07D4">
      <w:pPr>
        <w:autoSpaceDE w:val="0"/>
        <w:autoSpaceDN w:val="0"/>
        <w:adjustRightInd w:val="0"/>
        <w:jc w:val="both"/>
        <w:rPr>
          <w:rFonts w:ascii="Times New Roman" w:hAnsi="Times New Roman" w:cs="Times New Roman"/>
          <w:sz w:val="24"/>
          <w:szCs w:val="24"/>
        </w:rPr>
      </w:pPr>
    </w:p>
    <w:p w14:paraId="7D2FC137" w14:textId="77777777" w:rsidR="00B56324" w:rsidRPr="009E511A" w:rsidRDefault="00B56324" w:rsidP="002D07D4">
      <w:pPr>
        <w:autoSpaceDE w:val="0"/>
        <w:autoSpaceDN w:val="0"/>
        <w:adjustRightInd w:val="0"/>
        <w:jc w:val="both"/>
        <w:rPr>
          <w:rFonts w:ascii="Times New Roman" w:hAnsi="Times New Roman" w:cs="Times New Roman"/>
          <w:sz w:val="24"/>
          <w:szCs w:val="24"/>
          <w:lang w:val="es-ES"/>
        </w:rPr>
      </w:pPr>
      <w:r w:rsidRPr="009E511A">
        <w:rPr>
          <w:rFonts w:ascii="Times New Roman" w:hAnsi="Times New Roman" w:cs="Times New Roman"/>
          <w:sz w:val="24"/>
          <w:szCs w:val="24"/>
          <w:lang w:val="es-ES"/>
        </w:rPr>
        <w:t>Strom H., Sonerud G. A. 2001. Home range size and habitat selection in the Pygmy Owl Glaucidium passerinum. Ornis Fennica 78: 145</w:t>
      </w:r>
      <w:r w:rsidR="00EC5250" w:rsidRPr="009E511A">
        <w:rPr>
          <w:rFonts w:ascii="Times New Roman" w:hAnsi="Times New Roman" w:cs="Times New Roman"/>
          <w:sz w:val="24"/>
          <w:szCs w:val="24"/>
          <w:lang w:val="es-ES"/>
        </w:rPr>
        <w:t>–</w:t>
      </w:r>
      <w:r w:rsidRPr="009E511A">
        <w:rPr>
          <w:rFonts w:ascii="Times New Roman" w:hAnsi="Times New Roman" w:cs="Times New Roman"/>
          <w:sz w:val="24"/>
          <w:szCs w:val="24"/>
          <w:lang w:val="es-ES"/>
        </w:rPr>
        <w:t>158.</w:t>
      </w:r>
    </w:p>
    <w:p w14:paraId="7D2FC138" w14:textId="77777777" w:rsidR="00EF4DC5" w:rsidRPr="009E511A" w:rsidRDefault="00EF4DC5" w:rsidP="002D07D4">
      <w:pPr>
        <w:autoSpaceDE w:val="0"/>
        <w:autoSpaceDN w:val="0"/>
        <w:adjustRightInd w:val="0"/>
        <w:jc w:val="both"/>
        <w:rPr>
          <w:rFonts w:ascii="Times New Roman" w:hAnsi="Times New Roman" w:cs="Times New Roman"/>
          <w:sz w:val="24"/>
          <w:szCs w:val="24"/>
          <w:lang w:val="lv-LV"/>
        </w:rPr>
      </w:pPr>
    </w:p>
    <w:p w14:paraId="7D2FC139" w14:textId="77777777" w:rsidR="001769D4" w:rsidRPr="009E511A" w:rsidRDefault="001769D4" w:rsidP="001769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Urtāne L. 2014. Ezeri nākotnei vadlīnijas ezeru un to vides ilgtspējīgai apsaimniekošanai. Rīga. 111 lpp.</w:t>
      </w:r>
    </w:p>
    <w:p w14:paraId="7D2FC13A" w14:textId="77777777" w:rsidR="001769D4" w:rsidRPr="009E511A" w:rsidRDefault="001769D4" w:rsidP="002D07D4">
      <w:pPr>
        <w:autoSpaceDE w:val="0"/>
        <w:autoSpaceDN w:val="0"/>
        <w:adjustRightInd w:val="0"/>
        <w:jc w:val="both"/>
        <w:rPr>
          <w:rFonts w:ascii="Times New Roman" w:hAnsi="Times New Roman" w:cs="Times New Roman"/>
          <w:sz w:val="24"/>
          <w:szCs w:val="24"/>
          <w:lang w:val="lv-LV"/>
        </w:rPr>
      </w:pPr>
    </w:p>
    <w:p w14:paraId="7D2FC13B" w14:textId="77777777" w:rsidR="001769D4" w:rsidRPr="009E511A" w:rsidRDefault="001769D4" w:rsidP="002D07D4">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Urtāns A. V. 2017. Aizsargājamo biotopu saglabāšanas vadlīnijas Latvijā. 2. sējums. Upes un ezeri. 208.</w:t>
      </w:r>
      <w:r w:rsidR="00EC5250" w:rsidRPr="009E511A">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lpp.</w:t>
      </w:r>
    </w:p>
    <w:p w14:paraId="7D2FC13C" w14:textId="77777777" w:rsidR="001769D4" w:rsidRPr="009E511A" w:rsidRDefault="001769D4" w:rsidP="002D07D4">
      <w:pPr>
        <w:autoSpaceDE w:val="0"/>
        <w:autoSpaceDN w:val="0"/>
        <w:adjustRightInd w:val="0"/>
        <w:jc w:val="both"/>
        <w:rPr>
          <w:rFonts w:ascii="Times New Roman" w:hAnsi="Times New Roman" w:cs="Times New Roman"/>
          <w:sz w:val="24"/>
          <w:szCs w:val="24"/>
          <w:lang w:val="lv-LV"/>
        </w:rPr>
      </w:pPr>
    </w:p>
    <w:p w14:paraId="7D2FC13D" w14:textId="77777777" w:rsidR="00A479EA" w:rsidRPr="009E511A" w:rsidRDefault="00A479EA" w:rsidP="002D07D4">
      <w:pPr>
        <w:jc w:val="both"/>
        <w:rPr>
          <w:rFonts w:ascii="Times New Roman" w:hAnsi="Times New Roman" w:cs="Times New Roman"/>
          <w:spacing w:val="-4"/>
          <w:sz w:val="24"/>
          <w:szCs w:val="24"/>
          <w:lang w:val="lv-LV"/>
        </w:rPr>
      </w:pPr>
      <w:r w:rsidRPr="009E511A">
        <w:rPr>
          <w:rFonts w:ascii="Times New Roman" w:hAnsi="Times New Roman" w:cs="Times New Roman"/>
          <w:spacing w:val="-4"/>
          <w:sz w:val="24"/>
          <w:szCs w:val="24"/>
          <w:lang w:val="lv-LV"/>
        </w:rPr>
        <w:t xml:space="preserve">Zelčs V., 1994. Adzeles pacēlums. Grām: Kavacs G. (red.), </w:t>
      </w:r>
      <w:r w:rsidRPr="009E511A">
        <w:rPr>
          <w:rFonts w:ascii="Times New Roman" w:hAnsi="Times New Roman" w:cs="Times New Roman"/>
          <w:i/>
          <w:spacing w:val="-4"/>
          <w:sz w:val="24"/>
          <w:szCs w:val="24"/>
          <w:lang w:val="lv-LV"/>
        </w:rPr>
        <w:t>Enciklopēdija „Latvija un latvieši. Latvijas daba.”</w:t>
      </w:r>
      <w:r w:rsidRPr="009E511A">
        <w:rPr>
          <w:rFonts w:ascii="Times New Roman" w:hAnsi="Times New Roman" w:cs="Times New Roman"/>
          <w:spacing w:val="-4"/>
          <w:sz w:val="24"/>
          <w:szCs w:val="24"/>
          <w:lang w:val="lv-LV"/>
        </w:rPr>
        <w:t xml:space="preserve"> 1. sēj. Rīga, Latvijas enciklopēdija, 18.</w:t>
      </w:r>
      <w:r w:rsidR="00EC5250" w:rsidRPr="009E511A">
        <w:rPr>
          <w:rFonts w:ascii="Times New Roman" w:hAnsi="Times New Roman" w:cs="Times New Roman"/>
          <w:spacing w:val="-4"/>
          <w:sz w:val="24"/>
          <w:szCs w:val="24"/>
          <w:lang w:val="lv-LV"/>
        </w:rPr>
        <w:t>–</w:t>
      </w:r>
      <w:r w:rsidRPr="009E511A">
        <w:rPr>
          <w:rFonts w:ascii="Times New Roman" w:hAnsi="Times New Roman" w:cs="Times New Roman"/>
          <w:spacing w:val="-4"/>
          <w:sz w:val="24"/>
          <w:szCs w:val="24"/>
          <w:lang w:val="lv-LV"/>
        </w:rPr>
        <w:t>19.</w:t>
      </w:r>
      <w:r w:rsidR="00EC5250"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4"/>
          <w:sz w:val="24"/>
          <w:szCs w:val="24"/>
          <w:lang w:val="lv-LV"/>
        </w:rPr>
        <w:t>lpp.</w:t>
      </w:r>
    </w:p>
    <w:p w14:paraId="7D2FC13E" w14:textId="77777777" w:rsidR="00A479EA" w:rsidRPr="009E511A" w:rsidRDefault="00A479EA" w:rsidP="002D07D4">
      <w:pPr>
        <w:jc w:val="both"/>
        <w:rPr>
          <w:rFonts w:ascii="Times New Roman" w:hAnsi="Times New Roman" w:cs="Times New Roman"/>
          <w:spacing w:val="-4"/>
          <w:sz w:val="24"/>
          <w:szCs w:val="24"/>
          <w:lang w:val="lv-LV"/>
        </w:rPr>
      </w:pPr>
    </w:p>
    <w:p w14:paraId="7D2FC13F" w14:textId="77777777" w:rsidR="00A479EA" w:rsidRPr="009E511A" w:rsidRDefault="00A479EA" w:rsidP="002D07D4">
      <w:pPr>
        <w:jc w:val="both"/>
        <w:rPr>
          <w:rFonts w:ascii="Times New Roman" w:hAnsi="Times New Roman" w:cs="Times New Roman"/>
          <w:spacing w:val="-4"/>
          <w:sz w:val="24"/>
          <w:szCs w:val="24"/>
          <w:lang w:val="lv-LV"/>
        </w:rPr>
      </w:pPr>
      <w:r w:rsidRPr="009E511A">
        <w:rPr>
          <w:rFonts w:ascii="Times New Roman" w:hAnsi="Times New Roman" w:cs="Times New Roman"/>
          <w:spacing w:val="-4"/>
          <w:sz w:val="24"/>
          <w:szCs w:val="24"/>
          <w:lang w:val="lv-LV"/>
        </w:rPr>
        <w:t xml:space="preserve">Zelčs V., 1997. Numernes valnis. Grām: Kavacs G. (red.), </w:t>
      </w:r>
      <w:r w:rsidRPr="009E511A">
        <w:rPr>
          <w:rFonts w:ascii="Times New Roman" w:hAnsi="Times New Roman" w:cs="Times New Roman"/>
          <w:i/>
          <w:spacing w:val="-4"/>
          <w:sz w:val="24"/>
          <w:szCs w:val="24"/>
          <w:lang w:val="lv-LV"/>
        </w:rPr>
        <w:t>Enciklopēdija „Latvija un latvieši. Latvijas daba.”</w:t>
      </w:r>
      <w:r w:rsidRPr="009E511A">
        <w:rPr>
          <w:rFonts w:ascii="Times New Roman" w:hAnsi="Times New Roman" w:cs="Times New Roman"/>
          <w:spacing w:val="-4"/>
          <w:sz w:val="24"/>
          <w:szCs w:val="24"/>
          <w:lang w:val="lv-LV"/>
        </w:rPr>
        <w:t xml:space="preserve"> 4. sēj. Rīga, Preses Nams, 46.</w:t>
      </w:r>
      <w:r w:rsidR="00EC5250" w:rsidRPr="009E511A">
        <w:rPr>
          <w:rFonts w:ascii="Times New Roman" w:hAnsi="Times New Roman" w:cs="Times New Roman"/>
          <w:spacing w:val="-4"/>
          <w:sz w:val="24"/>
          <w:szCs w:val="24"/>
          <w:lang w:val="lv-LV"/>
        </w:rPr>
        <w:t xml:space="preserve"> </w:t>
      </w:r>
      <w:r w:rsidRPr="009E511A">
        <w:rPr>
          <w:rFonts w:ascii="Times New Roman" w:hAnsi="Times New Roman" w:cs="Times New Roman"/>
          <w:spacing w:val="-4"/>
          <w:sz w:val="24"/>
          <w:szCs w:val="24"/>
          <w:lang w:val="lv-LV"/>
        </w:rPr>
        <w:t>lpp.</w:t>
      </w:r>
    </w:p>
    <w:p w14:paraId="7D2FC140" w14:textId="77777777" w:rsidR="00390634" w:rsidRPr="009E511A" w:rsidRDefault="00390634" w:rsidP="002D07D4">
      <w:pPr>
        <w:jc w:val="both"/>
        <w:rPr>
          <w:rFonts w:ascii="Times New Roman" w:hAnsi="Times New Roman" w:cs="Times New Roman"/>
          <w:spacing w:val="-4"/>
          <w:sz w:val="24"/>
          <w:szCs w:val="24"/>
          <w:lang w:val="lv-LV"/>
        </w:rPr>
      </w:pPr>
    </w:p>
    <w:p w14:paraId="7D2FC141" w14:textId="77777777" w:rsidR="00390634" w:rsidRPr="009E511A" w:rsidRDefault="00390634" w:rsidP="0039063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Zelčs V., Lamsters K., Markots A., 2018. Glaciālās reljefa vidējformas (II nodaļa: „Ģeoloģiskā vide un resursi", 5.3.2. apakšnod.). Grām.: Nikodemus, O., Kļaviņš, M., Krišjāne, Z., Zelčs, V. (zin.red), </w:t>
      </w:r>
      <w:r w:rsidRPr="009E511A">
        <w:rPr>
          <w:rFonts w:ascii="Times New Roman" w:hAnsi="Times New Roman" w:cs="Times New Roman"/>
          <w:i/>
          <w:sz w:val="24"/>
          <w:szCs w:val="24"/>
          <w:lang w:val="lv-LV"/>
        </w:rPr>
        <w:t>Latvija. Zeme, daba, tauta, valsts</w:t>
      </w:r>
      <w:r w:rsidRPr="009E511A">
        <w:rPr>
          <w:rFonts w:ascii="Times New Roman" w:hAnsi="Times New Roman" w:cs="Times New Roman"/>
          <w:sz w:val="24"/>
          <w:szCs w:val="24"/>
          <w:lang w:val="lv-LV"/>
        </w:rPr>
        <w:t>. Rīga, Latvijas Universitātes Akadēmiskais apgāds, lpp. 93.</w:t>
      </w:r>
      <w:r w:rsidR="00EC5250"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109.</w:t>
      </w:r>
      <w:r w:rsidR="00EC5250" w:rsidRPr="009E511A">
        <w:rPr>
          <w:rFonts w:ascii="Times New Roman" w:hAnsi="Times New Roman" w:cs="Times New Roman"/>
          <w:sz w:val="24"/>
          <w:szCs w:val="24"/>
          <w:lang w:val="lv-LV"/>
        </w:rPr>
        <w:t xml:space="preserve"> lpp.</w:t>
      </w:r>
    </w:p>
    <w:p w14:paraId="7D2FC142" w14:textId="77777777" w:rsidR="00A479EA" w:rsidRPr="009E511A" w:rsidRDefault="00A479EA" w:rsidP="002D07D4">
      <w:pPr>
        <w:autoSpaceDE w:val="0"/>
        <w:autoSpaceDN w:val="0"/>
        <w:adjustRightInd w:val="0"/>
        <w:jc w:val="both"/>
        <w:rPr>
          <w:rFonts w:ascii="Times New Roman" w:hAnsi="Times New Roman" w:cs="Times New Roman"/>
          <w:sz w:val="24"/>
          <w:szCs w:val="24"/>
          <w:lang w:val="lv-LV"/>
        </w:rPr>
      </w:pPr>
    </w:p>
    <w:p w14:paraId="7D2FC143" w14:textId="77777777" w:rsidR="009A24C8" w:rsidRPr="009E511A" w:rsidRDefault="009A24C8"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Биркмане К.Я. 1964а. Очерк современной растительности восточных геоботанических районов Латвийской ССР. Растительность Латвийской ССР. Рига, Изд-во АН Латвийской ССР, 4: 117</w:t>
      </w:r>
      <w:r w:rsidR="00EC5250"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195.</w:t>
      </w:r>
    </w:p>
    <w:p w14:paraId="7D2FC144" w14:textId="77777777" w:rsidR="009A24C8" w:rsidRPr="009E511A" w:rsidRDefault="009A24C8" w:rsidP="002D07D4">
      <w:pPr>
        <w:jc w:val="both"/>
        <w:rPr>
          <w:rFonts w:ascii="Times New Roman" w:hAnsi="Times New Roman" w:cs="Times New Roman"/>
          <w:sz w:val="24"/>
          <w:szCs w:val="24"/>
          <w:lang w:val="lv-LV"/>
        </w:rPr>
      </w:pPr>
    </w:p>
    <w:p w14:paraId="7D2FC145" w14:textId="77777777" w:rsidR="009A24C8" w:rsidRPr="009E511A" w:rsidRDefault="009A24C8"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Фатаре И. 1980. </w:t>
      </w:r>
      <w:r w:rsidRPr="009E511A">
        <w:rPr>
          <w:rFonts w:ascii="Times New Roman" w:hAnsi="Times New Roman" w:cs="Times New Roman"/>
          <w:i/>
          <w:sz w:val="24"/>
          <w:szCs w:val="24"/>
          <w:lang w:val="lv-LV"/>
        </w:rPr>
        <w:t>Gladiolus imbricatus</w:t>
      </w:r>
      <w:r w:rsidRPr="009E511A">
        <w:rPr>
          <w:rFonts w:ascii="Times New Roman" w:hAnsi="Times New Roman" w:cs="Times New Roman"/>
          <w:sz w:val="24"/>
          <w:szCs w:val="24"/>
          <w:lang w:val="lv-LV"/>
        </w:rPr>
        <w:t xml:space="preserve"> L. Хорология флоры Латвийской ССР. Редкие виды растений II группы охраны. Рига, Зинатне, с. 28</w:t>
      </w:r>
      <w:r w:rsidR="00EC5250"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32.</w:t>
      </w:r>
    </w:p>
    <w:p w14:paraId="7D2FC146" w14:textId="77777777" w:rsidR="009A24C8" w:rsidRPr="009E511A" w:rsidRDefault="009A24C8" w:rsidP="002D07D4">
      <w:pPr>
        <w:jc w:val="both"/>
        <w:rPr>
          <w:rFonts w:ascii="Times New Roman" w:hAnsi="Times New Roman" w:cs="Times New Roman"/>
          <w:sz w:val="24"/>
          <w:szCs w:val="24"/>
          <w:lang w:val="lv-LV"/>
        </w:rPr>
      </w:pPr>
    </w:p>
    <w:p w14:paraId="7D2FC147" w14:textId="77777777" w:rsidR="009A24C8" w:rsidRPr="009E511A" w:rsidRDefault="009A24C8"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Табака Л.В. 1985. Растительный покров и геоботанические микрорайоны. Флора и растительность Латвийской ССР. Восточно-Латвийский геоботанический раийон. Рига, Зинатне, с. 7</w:t>
      </w:r>
      <w:r w:rsidR="00EC5250"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19.</w:t>
      </w:r>
    </w:p>
    <w:p w14:paraId="7D2FC148" w14:textId="77777777" w:rsidR="009A24C8" w:rsidRPr="009E511A" w:rsidRDefault="009A24C8" w:rsidP="002D07D4">
      <w:pPr>
        <w:jc w:val="both"/>
        <w:rPr>
          <w:rFonts w:ascii="Times New Roman" w:hAnsi="Times New Roman" w:cs="Times New Roman"/>
          <w:sz w:val="24"/>
          <w:szCs w:val="24"/>
          <w:lang w:val="lv-LV"/>
        </w:rPr>
      </w:pPr>
    </w:p>
    <w:p w14:paraId="7D2FC149" w14:textId="77777777" w:rsidR="009A24C8" w:rsidRPr="009E511A" w:rsidRDefault="009A24C8" w:rsidP="002D07D4">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Эглите З. 1986. </w:t>
      </w:r>
      <w:r w:rsidRPr="009E511A">
        <w:rPr>
          <w:rFonts w:ascii="Times New Roman" w:hAnsi="Times New Roman" w:cs="Times New Roman"/>
          <w:i/>
          <w:sz w:val="24"/>
          <w:szCs w:val="24"/>
          <w:lang w:val="lv-LV"/>
        </w:rPr>
        <w:t>Botryhium multifidum</w:t>
      </w:r>
      <w:r w:rsidRPr="009E511A">
        <w:rPr>
          <w:rFonts w:ascii="Times New Roman" w:hAnsi="Times New Roman" w:cs="Times New Roman"/>
          <w:sz w:val="24"/>
          <w:szCs w:val="24"/>
          <w:lang w:val="lv-LV"/>
        </w:rPr>
        <w:t xml:space="preserve"> (S.G. Gmel.) Rupr. Перспективные для охраны виды растений. Рига, Зинатне, с. 17</w:t>
      </w:r>
      <w:r w:rsidR="00EC5250" w:rsidRPr="009E511A">
        <w:rPr>
          <w:rFonts w:ascii="Times New Roman" w:hAnsi="Times New Roman" w:cs="Times New Roman"/>
          <w:sz w:val="24"/>
          <w:szCs w:val="24"/>
          <w:lang w:val="lv-LV"/>
        </w:rPr>
        <w:t>–</w:t>
      </w:r>
      <w:r w:rsidRPr="009E511A">
        <w:rPr>
          <w:rFonts w:ascii="Times New Roman" w:hAnsi="Times New Roman" w:cs="Times New Roman"/>
          <w:sz w:val="24"/>
          <w:szCs w:val="24"/>
          <w:lang w:val="lv-LV"/>
        </w:rPr>
        <w:t>19.</w:t>
      </w:r>
    </w:p>
    <w:p w14:paraId="7D2FC14A" w14:textId="77777777" w:rsidR="009A24C8" w:rsidRPr="009E511A" w:rsidRDefault="009A24C8" w:rsidP="002D3916">
      <w:pPr>
        <w:jc w:val="both"/>
        <w:rPr>
          <w:rFonts w:ascii="Times New Roman" w:hAnsi="Times New Roman" w:cs="Times New Roman"/>
          <w:sz w:val="24"/>
          <w:szCs w:val="24"/>
          <w:lang w:val="lv-LV"/>
        </w:rPr>
      </w:pPr>
    </w:p>
    <w:p w14:paraId="7D2FC14B" w14:textId="77777777" w:rsidR="005C078A" w:rsidRPr="009E511A" w:rsidRDefault="005C078A" w:rsidP="005C078A">
      <w:pPr>
        <w:spacing w:after="60"/>
        <w:jc w:val="both"/>
        <w:rPr>
          <w:rFonts w:ascii="Times New Roman" w:hAnsi="Times New Roman" w:cs="Times New Roman"/>
          <w:sz w:val="24"/>
          <w:lang w:val="lv-LV"/>
        </w:rPr>
      </w:pPr>
      <w:r w:rsidRPr="009E511A">
        <w:rPr>
          <w:rFonts w:ascii="Times New Roman" w:hAnsi="Times New Roman" w:cs="Times New Roman"/>
          <w:color w:val="000000"/>
          <w:sz w:val="24"/>
          <w:lang w:val="lv-LV"/>
        </w:rPr>
        <w:t xml:space="preserve">Valainis U. 2018. </w:t>
      </w:r>
      <w:r w:rsidRPr="009E511A">
        <w:rPr>
          <w:rFonts w:ascii="Times New Roman" w:hAnsi="Times New Roman" w:cs="Times New Roman"/>
          <w:sz w:val="24"/>
          <w:lang w:val="lv-LV"/>
        </w:rPr>
        <w:t>Īpaši aizsargājamās un reti sastopamās vaboļu sugas Latvijā. Metodiskais materiāls, LVAF projekta “Dabas aizsardzības pārvaldes kapacitātes stiprināšana, nodrošinot jaunu sugu aizsardzības jomas ekspertu apmācību un paaugstinot profesionālo kompetenci DAP speciālistiem”, Nr. 108/171 / 2017 ietvaros. 72 lpp.</w:t>
      </w:r>
    </w:p>
    <w:p w14:paraId="7D2FC14C" w14:textId="77777777" w:rsidR="009A24C8" w:rsidRPr="009E511A" w:rsidRDefault="009A24C8" w:rsidP="002D3916">
      <w:pPr>
        <w:autoSpaceDE w:val="0"/>
        <w:autoSpaceDN w:val="0"/>
        <w:adjustRightInd w:val="0"/>
        <w:jc w:val="both"/>
        <w:rPr>
          <w:rFonts w:ascii="Times New Roman" w:hAnsi="Times New Roman" w:cs="Times New Roman"/>
          <w:sz w:val="24"/>
          <w:szCs w:val="24"/>
          <w:lang w:val="lv-LV"/>
        </w:rPr>
      </w:pPr>
    </w:p>
    <w:p w14:paraId="7D2FC14D" w14:textId="77777777" w:rsidR="009A24C8" w:rsidRPr="009E511A" w:rsidRDefault="009A24C8" w:rsidP="00E746DD">
      <w:pPr>
        <w:autoSpaceDE w:val="0"/>
        <w:autoSpaceDN w:val="0"/>
        <w:adjustRightInd w:val="0"/>
        <w:jc w:val="both"/>
        <w:rPr>
          <w:rFonts w:ascii="Times New Roman" w:hAnsi="Times New Roman" w:cs="Times New Roman"/>
          <w:sz w:val="24"/>
          <w:szCs w:val="24"/>
          <w:lang w:val="lv-LV"/>
        </w:rPr>
      </w:pPr>
    </w:p>
    <w:p w14:paraId="7D2FC14E" w14:textId="77777777" w:rsidR="00955F9C" w:rsidRPr="009E511A" w:rsidRDefault="00955F9C" w:rsidP="00E746DD">
      <w:pPr>
        <w:autoSpaceDE w:val="0"/>
        <w:autoSpaceDN w:val="0"/>
        <w:adjustRightInd w:val="0"/>
        <w:jc w:val="both"/>
        <w:rPr>
          <w:rFonts w:ascii="Times New Roman" w:hAnsi="Times New Roman" w:cs="Times New Roman"/>
          <w:b/>
          <w:spacing w:val="-4"/>
          <w:sz w:val="24"/>
          <w:szCs w:val="24"/>
          <w:lang w:val="lv-LV"/>
        </w:rPr>
      </w:pPr>
      <w:r w:rsidRPr="009E511A">
        <w:rPr>
          <w:rFonts w:ascii="Times New Roman" w:hAnsi="Times New Roman" w:cs="Times New Roman"/>
          <w:b/>
          <w:spacing w:val="-4"/>
          <w:sz w:val="24"/>
          <w:szCs w:val="24"/>
          <w:lang w:val="lv-LV"/>
        </w:rPr>
        <w:t xml:space="preserve">Interneta informācijas avoti: </w:t>
      </w:r>
    </w:p>
    <w:p w14:paraId="7D2FC14F" w14:textId="77777777" w:rsidR="0038065E" w:rsidRPr="009E511A" w:rsidRDefault="0038065E" w:rsidP="00E746DD">
      <w:pPr>
        <w:autoSpaceDE w:val="0"/>
        <w:autoSpaceDN w:val="0"/>
        <w:adjustRightInd w:val="0"/>
        <w:jc w:val="both"/>
        <w:rPr>
          <w:rFonts w:ascii="Times New Roman" w:hAnsi="Times New Roman" w:cs="Times New Roman"/>
          <w:spacing w:val="-4"/>
          <w:sz w:val="24"/>
          <w:szCs w:val="24"/>
          <w:lang w:val="lv-LV"/>
        </w:rPr>
      </w:pPr>
    </w:p>
    <w:p w14:paraId="7D2FC150" w14:textId="77777777" w:rsidR="00FF370E" w:rsidRPr="009E511A" w:rsidRDefault="00FF370E" w:rsidP="00FF370E">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Baltinavas novada teritorijas plānojums 2013. – 2025. gadam. Pieejams:</w:t>
      </w:r>
    </w:p>
    <w:p w14:paraId="7D2FC151" w14:textId="77777777" w:rsidR="00FF370E" w:rsidRPr="009E511A" w:rsidRDefault="008C7F11" w:rsidP="00E746DD">
      <w:pPr>
        <w:autoSpaceDE w:val="0"/>
        <w:autoSpaceDN w:val="0"/>
        <w:adjustRightInd w:val="0"/>
        <w:jc w:val="both"/>
        <w:rPr>
          <w:rFonts w:ascii="Times New Roman" w:hAnsi="Times New Roman" w:cs="Times New Roman"/>
          <w:spacing w:val="-4"/>
          <w:sz w:val="24"/>
          <w:szCs w:val="24"/>
          <w:lang w:val="lv-LV"/>
        </w:rPr>
      </w:pPr>
      <w:hyperlink r:id="rId137" w:history="1">
        <w:r w:rsidR="00FF370E" w:rsidRPr="009E511A">
          <w:rPr>
            <w:rStyle w:val="Hyperlink"/>
            <w:rFonts w:ascii="Times New Roman" w:hAnsi="Times New Roman" w:cs="Times New Roman"/>
            <w:spacing w:val="-4"/>
            <w:sz w:val="24"/>
            <w:szCs w:val="24"/>
            <w:lang w:val="lv-LV"/>
          </w:rPr>
          <w:t>http://www.baltinava.lv/pages/teritorijas-planojums.html</w:t>
        </w:r>
      </w:hyperlink>
    </w:p>
    <w:p w14:paraId="7D2FC152" w14:textId="77777777" w:rsidR="00FF370E" w:rsidRPr="009E511A" w:rsidRDefault="00FF370E" w:rsidP="00E746DD">
      <w:pPr>
        <w:autoSpaceDE w:val="0"/>
        <w:autoSpaceDN w:val="0"/>
        <w:adjustRightInd w:val="0"/>
        <w:jc w:val="both"/>
        <w:rPr>
          <w:rFonts w:ascii="Times New Roman" w:hAnsi="Times New Roman" w:cs="Times New Roman"/>
          <w:spacing w:val="-4"/>
          <w:sz w:val="24"/>
          <w:szCs w:val="24"/>
          <w:lang w:val="lv-LV"/>
        </w:rPr>
      </w:pPr>
    </w:p>
    <w:p w14:paraId="7D2FC153" w14:textId="77777777" w:rsidR="00FF370E" w:rsidRPr="009E511A" w:rsidRDefault="00FF370E" w:rsidP="00FF370E">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lastRenderedPageBreak/>
        <w:t>Baltinavas novada ilgtspējīgas attīstības stratēģija 2012. – 2030. gadam. Pieejams:</w:t>
      </w:r>
    </w:p>
    <w:p w14:paraId="7D2FC154" w14:textId="77777777" w:rsidR="00FF370E" w:rsidRPr="009E511A" w:rsidRDefault="008C7F11" w:rsidP="00E746DD">
      <w:pPr>
        <w:autoSpaceDE w:val="0"/>
        <w:autoSpaceDN w:val="0"/>
        <w:adjustRightInd w:val="0"/>
        <w:jc w:val="both"/>
        <w:rPr>
          <w:rFonts w:ascii="Times New Roman" w:hAnsi="Times New Roman" w:cs="Times New Roman"/>
          <w:spacing w:val="-4"/>
          <w:sz w:val="24"/>
          <w:szCs w:val="24"/>
          <w:lang w:val="lv-LV"/>
        </w:rPr>
      </w:pPr>
      <w:hyperlink r:id="rId138" w:history="1">
        <w:r w:rsidR="00FF370E" w:rsidRPr="009E511A">
          <w:rPr>
            <w:rStyle w:val="Hyperlink"/>
            <w:rFonts w:ascii="Times New Roman" w:hAnsi="Times New Roman" w:cs="Times New Roman"/>
            <w:spacing w:val="-4"/>
            <w:sz w:val="24"/>
            <w:szCs w:val="24"/>
            <w:lang w:val="lv-LV"/>
          </w:rPr>
          <w:t>http://www.baltinava.lv/pages/planosanas-dokumenti.html</w:t>
        </w:r>
      </w:hyperlink>
    </w:p>
    <w:p w14:paraId="7D2FC155" w14:textId="77777777" w:rsidR="00FF370E" w:rsidRPr="009E511A" w:rsidRDefault="00FF370E" w:rsidP="00E746DD">
      <w:pPr>
        <w:autoSpaceDE w:val="0"/>
        <w:autoSpaceDN w:val="0"/>
        <w:adjustRightInd w:val="0"/>
        <w:jc w:val="both"/>
        <w:rPr>
          <w:rFonts w:ascii="Times New Roman" w:hAnsi="Times New Roman" w:cs="Times New Roman"/>
          <w:spacing w:val="-4"/>
          <w:sz w:val="24"/>
          <w:szCs w:val="24"/>
          <w:lang w:val="lv-LV"/>
        </w:rPr>
      </w:pPr>
    </w:p>
    <w:p w14:paraId="7D2FC156" w14:textId="7B8DD021" w:rsidR="00390634" w:rsidRPr="009E511A" w:rsidRDefault="00390634" w:rsidP="00390634">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 xml:space="preserve">Ekspluatācijas (apsaimniekošanas) noteikumi Nūmērnes ezeram (Kārsavas novada Salnavas pagasts). Vides </w:t>
      </w:r>
      <w:r w:rsidRPr="009E511A">
        <w:rPr>
          <w:rFonts w:ascii="Times New Roman" w:hAnsi="Times New Roman" w:cs="Times New Roman"/>
          <w:sz w:val="24"/>
          <w:szCs w:val="24"/>
          <w:lang w:val="lv-LV"/>
        </w:rPr>
        <w:t>Risinājumu institūts, 2019</w:t>
      </w:r>
      <w:r w:rsidR="00310EF0">
        <w:rPr>
          <w:rFonts w:ascii="Times New Roman" w:hAnsi="Times New Roman" w:cs="Times New Roman"/>
          <w:sz w:val="24"/>
          <w:szCs w:val="24"/>
          <w:lang w:val="lv-LV"/>
        </w:rPr>
        <w:t xml:space="preserve"> </w:t>
      </w:r>
      <w:r w:rsidRPr="009E511A">
        <w:rPr>
          <w:rFonts w:ascii="Times New Roman" w:hAnsi="Times New Roman" w:cs="Times New Roman"/>
          <w:sz w:val="24"/>
          <w:szCs w:val="24"/>
          <w:lang w:val="lv-LV"/>
        </w:rPr>
        <w:t xml:space="preserve"> </w:t>
      </w:r>
      <w:hyperlink r:id="rId139" w:history="1">
        <w:r w:rsidR="00310EF0" w:rsidRPr="007F7F78">
          <w:rPr>
            <w:rFonts w:ascii="Times New Roman" w:hAnsi="Times New Roman" w:cs="Times New Roman"/>
            <w:color w:val="0000FF"/>
            <w:sz w:val="24"/>
            <w:szCs w:val="24"/>
            <w:u w:val="single"/>
          </w:rPr>
          <w:t>https://www.lvafa.gov.lv/faili/materiali/petijumi/2018/77_2018/Numernes_ezers_EN_galaversija_27062019.pdf</w:t>
        </w:r>
      </w:hyperlink>
    </w:p>
    <w:p w14:paraId="7D2FC157" w14:textId="77777777" w:rsidR="00390634" w:rsidRPr="009E511A" w:rsidRDefault="00390634" w:rsidP="00E746DD">
      <w:pPr>
        <w:autoSpaceDE w:val="0"/>
        <w:autoSpaceDN w:val="0"/>
        <w:adjustRightInd w:val="0"/>
        <w:jc w:val="both"/>
        <w:rPr>
          <w:rFonts w:ascii="Times New Roman" w:hAnsi="Times New Roman" w:cs="Times New Roman"/>
          <w:spacing w:val="-4"/>
          <w:sz w:val="24"/>
          <w:szCs w:val="24"/>
          <w:lang w:val="lv-LV"/>
        </w:rPr>
      </w:pPr>
    </w:p>
    <w:p w14:paraId="7D2FC158" w14:textId="77777777" w:rsidR="005F260A" w:rsidRPr="009E511A" w:rsidRDefault="00BE7F1B" w:rsidP="00E746DD">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Kārsavas</w:t>
      </w:r>
      <w:r w:rsidR="00955F9C" w:rsidRPr="009E511A">
        <w:rPr>
          <w:rFonts w:ascii="Times New Roman" w:hAnsi="Times New Roman" w:cs="Times New Roman"/>
          <w:color w:val="000000"/>
          <w:sz w:val="24"/>
          <w:szCs w:val="24"/>
          <w:lang w:val="lv-LV"/>
        </w:rPr>
        <w:t xml:space="preserve"> novada teritorijas plānojums 2012. – 2024.</w:t>
      </w:r>
      <w:r w:rsidR="00F37D7B" w:rsidRPr="009E511A">
        <w:rPr>
          <w:rFonts w:ascii="Times New Roman" w:hAnsi="Times New Roman" w:cs="Times New Roman"/>
          <w:color w:val="000000"/>
          <w:sz w:val="24"/>
          <w:szCs w:val="24"/>
          <w:lang w:val="lv-LV"/>
        </w:rPr>
        <w:t xml:space="preserve"> </w:t>
      </w:r>
      <w:r w:rsidR="00955F9C" w:rsidRPr="009E511A">
        <w:rPr>
          <w:rFonts w:ascii="Times New Roman" w:hAnsi="Times New Roman" w:cs="Times New Roman"/>
          <w:color w:val="000000"/>
          <w:sz w:val="24"/>
          <w:szCs w:val="24"/>
          <w:lang w:val="lv-LV"/>
        </w:rPr>
        <w:t xml:space="preserve">gadam. </w:t>
      </w:r>
      <w:r w:rsidR="00AC12F0" w:rsidRPr="009E511A">
        <w:rPr>
          <w:rFonts w:ascii="Times New Roman" w:hAnsi="Times New Roman" w:cs="Times New Roman"/>
          <w:color w:val="000000"/>
          <w:sz w:val="24"/>
          <w:szCs w:val="24"/>
          <w:lang w:val="lv-LV"/>
        </w:rPr>
        <w:t>Pieejams:</w:t>
      </w:r>
    </w:p>
    <w:p w14:paraId="7D2FC159" w14:textId="780A3AB0" w:rsidR="00FF370E" w:rsidRPr="009E511A" w:rsidRDefault="008C7F11" w:rsidP="00E746DD">
      <w:pPr>
        <w:autoSpaceDE w:val="0"/>
        <w:autoSpaceDN w:val="0"/>
        <w:adjustRightInd w:val="0"/>
        <w:jc w:val="both"/>
        <w:rPr>
          <w:rFonts w:ascii="Times New Roman" w:hAnsi="Times New Roman" w:cs="Times New Roman"/>
          <w:sz w:val="24"/>
          <w:szCs w:val="24"/>
          <w:lang w:val="lv-LV"/>
        </w:rPr>
      </w:pPr>
      <w:hyperlink r:id="rId140" w:history="1">
        <w:r w:rsidR="00FF370E" w:rsidRPr="009E511A">
          <w:rPr>
            <w:rStyle w:val="Hyperlink"/>
            <w:rFonts w:ascii="Times New Roman" w:hAnsi="Times New Roman" w:cs="Times New Roman"/>
            <w:sz w:val="24"/>
            <w:szCs w:val="24"/>
            <w:lang w:val="lv-LV"/>
          </w:rPr>
          <w:t>http://karsava.lv/pasvaldiba/teritorijas-planojumi/</w:t>
        </w:r>
      </w:hyperlink>
    </w:p>
    <w:p w14:paraId="7D2FC15A" w14:textId="77777777" w:rsidR="00AC12F0" w:rsidRPr="009E511A" w:rsidRDefault="00FF370E" w:rsidP="00E746DD">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 xml:space="preserve"> </w:t>
      </w:r>
    </w:p>
    <w:p w14:paraId="7D2FC15B" w14:textId="77777777" w:rsidR="00AC12F0" w:rsidRPr="009E511A" w:rsidRDefault="00FF370E" w:rsidP="00E746DD">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Kārsavas novada</w:t>
      </w:r>
      <w:r w:rsidR="00AC12F0" w:rsidRPr="009E511A">
        <w:rPr>
          <w:rFonts w:ascii="Times New Roman" w:hAnsi="Times New Roman" w:cs="Times New Roman"/>
          <w:color w:val="000000"/>
          <w:sz w:val="24"/>
          <w:szCs w:val="24"/>
          <w:lang w:val="lv-LV"/>
        </w:rPr>
        <w:t xml:space="preserve"> attīstības </w:t>
      </w:r>
      <w:r w:rsidRPr="009E511A">
        <w:rPr>
          <w:rFonts w:ascii="Times New Roman" w:hAnsi="Times New Roman" w:cs="Times New Roman"/>
          <w:color w:val="000000"/>
          <w:sz w:val="24"/>
          <w:szCs w:val="24"/>
          <w:lang w:val="lv-LV"/>
        </w:rPr>
        <w:t>programma 2019. – 2025</w:t>
      </w:r>
      <w:r w:rsidR="00AC12F0" w:rsidRPr="009E511A">
        <w:rPr>
          <w:rFonts w:ascii="Times New Roman" w:hAnsi="Times New Roman" w:cs="Times New Roman"/>
          <w:color w:val="000000"/>
          <w:sz w:val="24"/>
          <w:szCs w:val="24"/>
          <w:lang w:val="lv-LV"/>
        </w:rPr>
        <w:t>.</w:t>
      </w:r>
      <w:r w:rsidR="005F260A" w:rsidRPr="009E511A">
        <w:rPr>
          <w:rFonts w:ascii="Times New Roman" w:hAnsi="Times New Roman" w:cs="Times New Roman"/>
          <w:color w:val="000000"/>
          <w:sz w:val="24"/>
          <w:szCs w:val="24"/>
          <w:lang w:val="lv-LV"/>
        </w:rPr>
        <w:t> </w:t>
      </w:r>
      <w:r w:rsidR="00AC12F0" w:rsidRPr="009E511A">
        <w:rPr>
          <w:rFonts w:ascii="Times New Roman" w:hAnsi="Times New Roman" w:cs="Times New Roman"/>
          <w:color w:val="000000"/>
          <w:sz w:val="24"/>
          <w:szCs w:val="24"/>
          <w:lang w:val="lv-LV"/>
        </w:rPr>
        <w:t>gadam. Pieejams:</w:t>
      </w:r>
    </w:p>
    <w:p w14:paraId="7D2FC15C" w14:textId="77777777" w:rsidR="00AC12F0" w:rsidRPr="009E511A" w:rsidRDefault="008C7F11" w:rsidP="00E746DD">
      <w:pPr>
        <w:autoSpaceDE w:val="0"/>
        <w:autoSpaceDN w:val="0"/>
        <w:adjustRightInd w:val="0"/>
        <w:jc w:val="both"/>
        <w:rPr>
          <w:rFonts w:ascii="Times New Roman" w:hAnsi="Times New Roman" w:cs="Times New Roman"/>
          <w:sz w:val="24"/>
          <w:szCs w:val="24"/>
          <w:lang w:val="lv-LV"/>
        </w:rPr>
      </w:pPr>
      <w:hyperlink r:id="rId141" w:history="1">
        <w:r w:rsidR="00FF370E" w:rsidRPr="009E511A">
          <w:rPr>
            <w:rStyle w:val="Hyperlink"/>
            <w:rFonts w:ascii="Times New Roman" w:hAnsi="Times New Roman" w:cs="Times New Roman"/>
            <w:sz w:val="24"/>
            <w:szCs w:val="24"/>
            <w:lang w:val="lv-LV"/>
          </w:rPr>
          <w:t>http://karsava.lv/pasvaldiba/attistibas-planosana/</w:t>
        </w:r>
      </w:hyperlink>
    </w:p>
    <w:p w14:paraId="7D2FC15D" w14:textId="77777777" w:rsidR="00FF370E" w:rsidRPr="009E511A" w:rsidRDefault="00FF370E" w:rsidP="00E746DD">
      <w:pPr>
        <w:autoSpaceDE w:val="0"/>
        <w:autoSpaceDN w:val="0"/>
        <w:adjustRightInd w:val="0"/>
        <w:jc w:val="both"/>
        <w:rPr>
          <w:rFonts w:ascii="Times New Roman" w:hAnsi="Times New Roman" w:cs="Times New Roman"/>
          <w:sz w:val="24"/>
          <w:szCs w:val="24"/>
          <w:lang w:val="lv-LV"/>
        </w:rPr>
      </w:pPr>
    </w:p>
    <w:p w14:paraId="7D2FC15E" w14:textId="77777777" w:rsidR="00FF370E" w:rsidRPr="009E511A" w:rsidRDefault="00FF370E" w:rsidP="00E746DD">
      <w:pPr>
        <w:autoSpaceDE w:val="0"/>
        <w:autoSpaceDN w:val="0"/>
        <w:adjustRightInd w:val="0"/>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 xml:space="preserve">Latgales programma </w:t>
      </w:r>
      <w:r w:rsidR="00F074F2" w:rsidRPr="009E511A">
        <w:rPr>
          <w:rFonts w:ascii="Times New Roman" w:hAnsi="Times New Roman" w:cs="Times New Roman"/>
          <w:sz w:val="24"/>
          <w:szCs w:val="24"/>
          <w:lang w:val="lv-LV"/>
        </w:rPr>
        <w:t>2010.-2019. gadam</w:t>
      </w:r>
    </w:p>
    <w:p w14:paraId="7D2FC15F" w14:textId="77777777" w:rsidR="00F074F2" w:rsidRPr="009E511A" w:rsidRDefault="008C7F11" w:rsidP="00E746DD">
      <w:pPr>
        <w:autoSpaceDE w:val="0"/>
        <w:autoSpaceDN w:val="0"/>
        <w:adjustRightInd w:val="0"/>
        <w:jc w:val="both"/>
        <w:rPr>
          <w:rFonts w:ascii="Times New Roman" w:hAnsi="Times New Roman" w:cs="Times New Roman"/>
          <w:sz w:val="24"/>
          <w:szCs w:val="24"/>
          <w:lang w:val="lv-LV"/>
        </w:rPr>
      </w:pPr>
      <w:hyperlink r:id="rId142" w:anchor=".XHweFIgza72" w:history="1">
        <w:r w:rsidR="00F074F2" w:rsidRPr="009E511A">
          <w:rPr>
            <w:rStyle w:val="Hyperlink"/>
            <w:rFonts w:ascii="Times New Roman" w:hAnsi="Times New Roman" w:cs="Times New Roman"/>
            <w:sz w:val="24"/>
            <w:szCs w:val="24"/>
            <w:lang w:val="lv-LV"/>
          </w:rPr>
          <w:t>https://lpr.gov.lv/lv/padome-l2f3/planosana/#.XHweFIgza72</w:t>
        </w:r>
      </w:hyperlink>
    </w:p>
    <w:p w14:paraId="7D2FC160" w14:textId="77777777" w:rsidR="00F074F2" w:rsidRPr="009E511A" w:rsidRDefault="00F074F2" w:rsidP="00E746DD">
      <w:pPr>
        <w:autoSpaceDE w:val="0"/>
        <w:autoSpaceDN w:val="0"/>
        <w:adjustRightInd w:val="0"/>
        <w:jc w:val="both"/>
        <w:rPr>
          <w:rFonts w:ascii="Times New Roman" w:hAnsi="Times New Roman" w:cs="Times New Roman"/>
          <w:sz w:val="24"/>
          <w:szCs w:val="24"/>
          <w:lang w:val="lv-LV"/>
        </w:rPr>
      </w:pPr>
    </w:p>
    <w:p w14:paraId="7D2FC161" w14:textId="77777777" w:rsidR="00FF370E" w:rsidRPr="009E511A" w:rsidRDefault="00F074F2" w:rsidP="00E746DD">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Latgales stratēģija 2030</w:t>
      </w:r>
    </w:p>
    <w:p w14:paraId="7D2FC162" w14:textId="77777777" w:rsidR="00F074F2" w:rsidRPr="009E511A" w:rsidRDefault="008C7F11" w:rsidP="00E746DD">
      <w:pPr>
        <w:autoSpaceDE w:val="0"/>
        <w:autoSpaceDN w:val="0"/>
        <w:adjustRightInd w:val="0"/>
        <w:jc w:val="both"/>
        <w:rPr>
          <w:rFonts w:ascii="Times New Roman" w:hAnsi="Times New Roman" w:cs="Times New Roman"/>
          <w:color w:val="000000"/>
          <w:sz w:val="24"/>
          <w:szCs w:val="24"/>
          <w:lang w:val="lv-LV"/>
        </w:rPr>
      </w:pPr>
      <w:hyperlink r:id="rId143" w:anchor=".XHweFIgza72" w:history="1">
        <w:r w:rsidR="00F074F2" w:rsidRPr="009E511A">
          <w:rPr>
            <w:rStyle w:val="Hyperlink"/>
            <w:rFonts w:ascii="Times New Roman" w:hAnsi="Times New Roman" w:cs="Times New Roman"/>
            <w:sz w:val="24"/>
            <w:szCs w:val="24"/>
            <w:lang w:val="lv-LV"/>
          </w:rPr>
          <w:t>https://lpr.gov.lv/lv/padome-l2f3/planosana/#.XHweFIgza72</w:t>
        </w:r>
      </w:hyperlink>
    </w:p>
    <w:p w14:paraId="7D2FC163" w14:textId="77777777" w:rsidR="00F074F2" w:rsidRPr="009E511A" w:rsidRDefault="00F074F2" w:rsidP="00E746DD">
      <w:pPr>
        <w:autoSpaceDE w:val="0"/>
        <w:autoSpaceDN w:val="0"/>
        <w:adjustRightInd w:val="0"/>
        <w:jc w:val="both"/>
        <w:rPr>
          <w:rFonts w:ascii="Times New Roman" w:hAnsi="Times New Roman" w:cs="Times New Roman"/>
          <w:color w:val="000000"/>
          <w:sz w:val="24"/>
          <w:szCs w:val="24"/>
          <w:lang w:val="lv-LV"/>
        </w:rPr>
      </w:pPr>
    </w:p>
    <w:p w14:paraId="7D2FC164" w14:textId="77777777" w:rsidR="00F074F2" w:rsidRPr="009E511A" w:rsidRDefault="00F074F2" w:rsidP="00E746DD">
      <w:pPr>
        <w:autoSpaceDE w:val="0"/>
        <w:autoSpaceDN w:val="0"/>
        <w:adjustRightInd w:val="0"/>
        <w:jc w:val="both"/>
        <w:rPr>
          <w:rFonts w:ascii="Times New Roman" w:hAnsi="Times New Roman" w:cs="Times New Roman"/>
          <w:color w:val="000000"/>
          <w:sz w:val="24"/>
          <w:szCs w:val="24"/>
          <w:lang w:val="lv-LV"/>
        </w:rPr>
      </w:pPr>
      <w:r w:rsidRPr="009E511A">
        <w:rPr>
          <w:rFonts w:ascii="Times New Roman" w:hAnsi="Times New Roman" w:cs="Times New Roman"/>
          <w:color w:val="000000"/>
          <w:sz w:val="24"/>
          <w:szCs w:val="24"/>
          <w:lang w:val="lv-LV"/>
        </w:rPr>
        <w:t>Latgales plānošanas reģiona teritorijas plānojums 2006.-2026. gadam</w:t>
      </w:r>
    </w:p>
    <w:p w14:paraId="7D2FC165" w14:textId="77777777" w:rsidR="00955F9C" w:rsidRPr="009E511A" w:rsidRDefault="008C7F11" w:rsidP="00FF1A48">
      <w:pPr>
        <w:rPr>
          <w:rFonts w:ascii="Times New Roman" w:hAnsi="Times New Roman" w:cs="Times New Roman"/>
          <w:sz w:val="24"/>
          <w:szCs w:val="24"/>
          <w:lang w:val="lv-LV"/>
        </w:rPr>
      </w:pPr>
      <w:hyperlink r:id="rId144" w:anchor=".XHweFIgza72" w:history="1">
        <w:r w:rsidR="00F074F2" w:rsidRPr="009E511A">
          <w:rPr>
            <w:rStyle w:val="Hyperlink"/>
            <w:rFonts w:ascii="Times New Roman" w:hAnsi="Times New Roman" w:cs="Times New Roman"/>
            <w:sz w:val="24"/>
            <w:szCs w:val="24"/>
            <w:lang w:val="lv-LV"/>
          </w:rPr>
          <w:t>https://lpr.gov.lv/lv/padome-l2f3/planosana/#.XHweFIgza72</w:t>
        </w:r>
      </w:hyperlink>
    </w:p>
    <w:p w14:paraId="7D2FC166" w14:textId="77777777" w:rsidR="00F074F2" w:rsidRPr="009E511A" w:rsidRDefault="00F074F2" w:rsidP="00FF1A48">
      <w:pPr>
        <w:rPr>
          <w:rFonts w:ascii="Times New Roman" w:hAnsi="Times New Roman" w:cs="Times New Roman"/>
          <w:b/>
          <w:sz w:val="24"/>
          <w:szCs w:val="24"/>
          <w:lang w:val="lv-LV"/>
        </w:rPr>
      </w:pPr>
    </w:p>
    <w:p w14:paraId="7D2FC167" w14:textId="77777777" w:rsidR="00390634" w:rsidRPr="009E511A" w:rsidRDefault="00390634" w:rsidP="00390634">
      <w:pPr>
        <w:rPr>
          <w:rFonts w:ascii="Times New Roman" w:hAnsi="Times New Roman" w:cs="Times New Roman"/>
          <w:sz w:val="24"/>
          <w:szCs w:val="24"/>
          <w:lang w:val="lv-LV"/>
        </w:rPr>
      </w:pPr>
      <w:r w:rsidRPr="009E511A">
        <w:rPr>
          <w:rFonts w:ascii="Times New Roman" w:hAnsi="Times New Roman" w:cs="Times New Roman"/>
          <w:sz w:val="24"/>
          <w:szCs w:val="24"/>
          <w:lang w:val="lv-LV"/>
        </w:rPr>
        <w:t>Latvijas Ģeotelpiskās informācijas aģentūras Vietvārdu datubāze</w:t>
      </w:r>
    </w:p>
    <w:p w14:paraId="7D2FC169" w14:textId="0430F88E" w:rsidR="00390634" w:rsidRPr="007F7F78" w:rsidRDefault="008C7F11" w:rsidP="00FF1A48">
      <w:pPr>
        <w:rPr>
          <w:rFonts w:ascii="Times New Roman" w:hAnsi="Times New Roman" w:cs="Times New Roman"/>
          <w:sz w:val="24"/>
          <w:szCs w:val="24"/>
          <w:lang w:val="lv-LV"/>
        </w:rPr>
      </w:pPr>
      <w:hyperlink r:id="rId145" w:history="1">
        <w:r w:rsidR="00310EF0" w:rsidRPr="007F7F78">
          <w:rPr>
            <w:rFonts w:ascii="Times New Roman" w:hAnsi="Times New Roman" w:cs="Times New Roman"/>
            <w:color w:val="0000FF"/>
            <w:sz w:val="24"/>
            <w:szCs w:val="24"/>
            <w:u w:val="single"/>
            <w:lang w:val="lv-LV"/>
          </w:rPr>
          <w:t>http://map.lgia.gov.lv/index.php?lang=0&amp;cPath=3&amp;txt_id=24</w:t>
        </w:r>
      </w:hyperlink>
    </w:p>
    <w:p w14:paraId="65BC0666" w14:textId="77777777" w:rsidR="00310EF0" w:rsidRPr="009E511A" w:rsidRDefault="00310EF0" w:rsidP="00FF1A48">
      <w:pPr>
        <w:rPr>
          <w:rFonts w:ascii="Times New Roman" w:hAnsi="Times New Roman" w:cs="Times New Roman"/>
          <w:b/>
          <w:sz w:val="24"/>
          <w:szCs w:val="24"/>
          <w:lang w:val="lv-LV"/>
        </w:rPr>
      </w:pPr>
    </w:p>
    <w:p w14:paraId="7D2FC16A" w14:textId="77777777" w:rsidR="156FC48D" w:rsidRPr="009E511A" w:rsidRDefault="156FC48D">
      <w:pPr>
        <w:rPr>
          <w:rStyle w:val="Hyperlink"/>
          <w:rFonts w:ascii="Times New Roman" w:eastAsia="Times New Roman" w:hAnsi="Times New Roman" w:cs="Times New Roman"/>
          <w:sz w:val="24"/>
          <w:szCs w:val="24"/>
          <w:lang w:val="lv-LV"/>
        </w:rPr>
      </w:pPr>
      <w:r w:rsidRPr="009E511A">
        <w:rPr>
          <w:rFonts w:ascii="Times New Roman" w:eastAsia="Times New Roman" w:hAnsi="Times New Roman" w:cs="Times New Roman"/>
          <w:sz w:val="24"/>
          <w:szCs w:val="24"/>
          <w:lang w:val="lv-LV"/>
        </w:rPr>
        <w:t xml:space="preserve">Dabas datu pārvaldības sistēma “Ozols”, </w:t>
      </w:r>
      <w:hyperlink>
        <w:r w:rsidRPr="009E511A">
          <w:rPr>
            <w:rStyle w:val="Hyperlink"/>
            <w:rFonts w:ascii="Times New Roman" w:eastAsia="Times New Roman" w:hAnsi="Times New Roman" w:cs="Times New Roman"/>
            <w:sz w:val="24"/>
            <w:szCs w:val="24"/>
            <w:lang w:val="lv-LV"/>
          </w:rPr>
          <w:t>www.daba.gov.lv/public/lat/dati1/dabas_datu_parvaldibas_sistema_ozols/</w:t>
        </w:r>
      </w:hyperlink>
    </w:p>
    <w:p w14:paraId="7D2FC16B" w14:textId="77777777" w:rsidR="008336B7" w:rsidRPr="009E511A" w:rsidRDefault="008336B7">
      <w:pPr>
        <w:rPr>
          <w:rStyle w:val="Hyperlink"/>
          <w:rFonts w:ascii="Times New Roman" w:eastAsia="Times New Roman" w:hAnsi="Times New Roman" w:cs="Times New Roman"/>
          <w:sz w:val="24"/>
          <w:szCs w:val="24"/>
          <w:lang w:val="lv-LV"/>
        </w:rPr>
      </w:pPr>
    </w:p>
    <w:p w14:paraId="7D2FC16C" w14:textId="77777777" w:rsidR="00390634" w:rsidRPr="009E511A" w:rsidRDefault="00390634" w:rsidP="00390634">
      <w:pPr>
        <w:rPr>
          <w:rFonts w:ascii="Times New Roman" w:hAnsi="Times New Roman" w:cs="Times New Roman"/>
          <w:sz w:val="24"/>
          <w:szCs w:val="24"/>
          <w:lang w:val="lv-LV"/>
        </w:rPr>
      </w:pPr>
      <w:r w:rsidRPr="009E511A">
        <w:rPr>
          <w:rFonts w:ascii="Times New Roman" w:hAnsi="Times New Roman" w:cs="Times New Roman"/>
          <w:sz w:val="24"/>
          <w:szCs w:val="24"/>
          <w:lang w:val="lv-LV"/>
        </w:rPr>
        <w:t>Pārskats par virszemes un pazemes ūdeņu stāvokli 2016.gadā. LVĢMC, Rīga, 2017.</w:t>
      </w:r>
    </w:p>
    <w:p w14:paraId="7D2FC16D" w14:textId="77777777" w:rsidR="00390634" w:rsidRPr="009E511A" w:rsidRDefault="008C7F11" w:rsidP="00390634">
      <w:pPr>
        <w:rPr>
          <w:rStyle w:val="Hyperlink"/>
          <w:rFonts w:ascii="Times New Roman" w:eastAsia="Times New Roman" w:hAnsi="Times New Roman" w:cs="Times New Roman"/>
          <w:sz w:val="24"/>
          <w:szCs w:val="24"/>
          <w:lang w:val="lv-LV"/>
        </w:rPr>
      </w:pPr>
      <w:hyperlink r:id="rId146" w:history="1">
        <w:r w:rsidR="00390634" w:rsidRPr="009E511A">
          <w:rPr>
            <w:rStyle w:val="Hyperlink"/>
            <w:rFonts w:ascii="Times New Roman" w:hAnsi="Times New Roman" w:cs="Times New Roman"/>
            <w:sz w:val="24"/>
            <w:szCs w:val="24"/>
            <w:lang w:val="lv-LV"/>
          </w:rPr>
          <w:t>https://www.meteo.lv/fs/CKFinderJava/userfiles/files/Vide/Udens/stat_apkopojumi/udens_kvalit/VPUK_parskats_2016.pdf</w:t>
        </w:r>
      </w:hyperlink>
    </w:p>
    <w:p w14:paraId="7D2FC16E" w14:textId="77777777" w:rsidR="00390634" w:rsidRPr="009E511A" w:rsidRDefault="00390634">
      <w:pPr>
        <w:rPr>
          <w:rStyle w:val="Hyperlink"/>
          <w:rFonts w:ascii="Times New Roman" w:eastAsia="Times New Roman" w:hAnsi="Times New Roman" w:cs="Times New Roman"/>
          <w:sz w:val="24"/>
          <w:szCs w:val="24"/>
          <w:lang w:val="lv-LV"/>
        </w:rPr>
      </w:pPr>
    </w:p>
    <w:p w14:paraId="7D2FC16F" w14:textId="77777777" w:rsidR="008336B7" w:rsidRPr="009E511A" w:rsidRDefault="008336B7" w:rsidP="00A60772">
      <w:pPr>
        <w:jc w:val="both"/>
        <w:rPr>
          <w:rFonts w:ascii="Times New Roman" w:hAnsi="Times New Roman" w:cs="Times New Roman"/>
          <w:sz w:val="24"/>
          <w:szCs w:val="24"/>
          <w:lang w:val="lv-LV"/>
        </w:rPr>
      </w:pPr>
      <w:r w:rsidRPr="009E511A">
        <w:rPr>
          <w:rFonts w:ascii="Times New Roman" w:hAnsi="Times New Roman" w:cs="Times New Roman"/>
          <w:sz w:val="24"/>
          <w:szCs w:val="24"/>
          <w:lang w:val="lv-LV"/>
        </w:rPr>
        <w:t>Vadlīnijas antropogēnās slodzes novērtēšanai īpaši aizsargājamās dabas teritorijās. 2016. Dabas aizsardzības pārvalde</w:t>
      </w:r>
      <w:r w:rsidR="00A60772" w:rsidRPr="009E511A">
        <w:rPr>
          <w:rFonts w:ascii="Times New Roman" w:hAnsi="Times New Roman" w:cs="Times New Roman"/>
          <w:sz w:val="24"/>
          <w:szCs w:val="24"/>
          <w:lang w:val="lv-LV"/>
        </w:rPr>
        <w:t>.</w:t>
      </w:r>
    </w:p>
    <w:p w14:paraId="7D2FC170" w14:textId="77777777" w:rsidR="00A60772" w:rsidRPr="009E511A" w:rsidRDefault="008C7F11" w:rsidP="00A60772">
      <w:pPr>
        <w:jc w:val="both"/>
        <w:rPr>
          <w:rFonts w:ascii="Times New Roman" w:hAnsi="Times New Roman" w:cs="Times New Roman"/>
          <w:sz w:val="24"/>
          <w:szCs w:val="24"/>
          <w:lang w:val="lv-LV"/>
        </w:rPr>
      </w:pPr>
      <w:hyperlink r:id="rId147" w:history="1">
        <w:r w:rsidR="00A60772" w:rsidRPr="009E511A">
          <w:rPr>
            <w:rStyle w:val="Hyperlink"/>
            <w:rFonts w:ascii="Times New Roman" w:hAnsi="Times New Roman" w:cs="Times New Roman"/>
            <w:sz w:val="24"/>
            <w:szCs w:val="24"/>
            <w:lang w:val="lv-LV"/>
          </w:rPr>
          <w:t>https://www.daba.gov.lv/public/lat/dabas_aizsardzibas_plani/iadt/antropogenas_slodzes_novertesana/</w:t>
        </w:r>
      </w:hyperlink>
    </w:p>
    <w:p w14:paraId="7D2FC171" w14:textId="77777777" w:rsidR="156FC48D" w:rsidRPr="009E511A" w:rsidRDefault="156FC48D" w:rsidP="156FC48D">
      <w:pPr>
        <w:pStyle w:val="Heading2"/>
        <w:shd w:val="clear" w:color="auto" w:fill="FFFFFF" w:themeFill="background1"/>
        <w:spacing w:before="43"/>
        <w:rPr>
          <w:rFonts w:cs="Times New Roman"/>
          <w:b w:val="0"/>
          <w:bCs w:val="0"/>
          <w:sz w:val="24"/>
          <w:szCs w:val="24"/>
          <w:lang w:val="lv-LV"/>
        </w:rPr>
      </w:pPr>
    </w:p>
    <w:sectPr w:rsidR="156FC48D" w:rsidRPr="009E511A" w:rsidSect="00B9484B">
      <w:footerReference w:type="default" r:id="rId148"/>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82A90" w16cex:dateUtc="2020-05-14T17:37:00Z"/>
  <w16cex:commentExtensible w16cex:durableId="22682C8D" w16cex:dateUtc="2020-05-14T17:46:00Z"/>
  <w16cex:commentExtensible w16cex:durableId="22682C98" w16cex:dateUtc="2020-05-14T17:46:00Z"/>
  <w16cex:commentExtensible w16cex:durableId="22682CC6" w16cex:dateUtc="2020-05-14T17:47:00Z"/>
  <w16cex:commentExtensible w16cex:durableId="22682D84" w16cex:dateUtc="2020-05-14T17:50:00Z"/>
  <w16cex:commentExtensible w16cex:durableId="22682E16" w16cex:dateUtc="2020-05-14T17:52:00Z"/>
  <w16cex:commentExtensible w16cex:durableId="22682F9B" w16cex:dateUtc="2020-05-14T17: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2F347BC" w16cid:durableId="2266410C"/>
  <w16cid:commentId w16cid:paraId="283B387D" w16cid:durableId="22682A90"/>
  <w16cid:commentId w16cid:paraId="4F9D4E06" w16cid:durableId="2266410D"/>
  <w16cid:commentId w16cid:paraId="77C2DECD" w16cid:durableId="22682C8D"/>
  <w16cid:commentId w16cid:paraId="37A56B52" w16cid:durableId="22682C98"/>
  <w16cid:commentId w16cid:paraId="0B094A10" w16cid:durableId="2266410E"/>
  <w16cid:commentId w16cid:paraId="50125F44" w16cid:durableId="22682CC6"/>
  <w16cid:commentId w16cid:paraId="65049440" w16cid:durableId="2266410F"/>
  <w16cid:commentId w16cid:paraId="5F712D21" w16cid:durableId="22682D84"/>
  <w16cid:commentId w16cid:paraId="54355974" w16cid:durableId="22664110"/>
  <w16cid:commentId w16cid:paraId="536C13FD" w16cid:durableId="22682E16"/>
  <w16cid:commentId w16cid:paraId="12B23036" w16cid:durableId="22664111"/>
  <w16cid:commentId w16cid:paraId="30AAC102" w16cid:durableId="22682F9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036A04" w14:textId="77777777" w:rsidR="008C7F11" w:rsidRDefault="008C7F11" w:rsidP="007B427B">
      <w:r>
        <w:separator/>
      </w:r>
    </w:p>
  </w:endnote>
  <w:endnote w:type="continuationSeparator" w:id="0">
    <w:p w14:paraId="5DA5CED0" w14:textId="77777777" w:rsidR="008C7F11" w:rsidRDefault="008C7F11" w:rsidP="007B4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EFCLLG+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MyriadPro-LightCond">
    <w:altName w:val="MS Gothic"/>
    <w:panose1 w:val="00000000000000000000"/>
    <w:charset w:val="80"/>
    <w:family w:val="swiss"/>
    <w:notTrueType/>
    <w:pitch w:val="default"/>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FC22A" w14:textId="77777777" w:rsidR="009A7D49" w:rsidRDefault="009A7D49">
    <w:pPr>
      <w:pStyle w:val="Footer"/>
      <w:jc w:val="right"/>
    </w:pPr>
  </w:p>
  <w:p w14:paraId="7D2FC22B" w14:textId="77777777" w:rsidR="009A7D49" w:rsidRDefault="009A7D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6928478"/>
      <w:docPartObj>
        <w:docPartGallery w:val="Page Numbers (Bottom of Page)"/>
        <w:docPartUnique/>
      </w:docPartObj>
    </w:sdtPr>
    <w:sdtEndPr>
      <w:rPr>
        <w:noProof/>
      </w:rPr>
    </w:sdtEndPr>
    <w:sdtContent>
      <w:p w14:paraId="7D2FC22C" w14:textId="6A288D6B" w:rsidR="009A7D49" w:rsidRDefault="009A7D49">
        <w:pPr>
          <w:pStyle w:val="Footer"/>
          <w:jc w:val="right"/>
        </w:pPr>
        <w:r w:rsidRPr="00671049">
          <w:rPr>
            <w:rFonts w:ascii="Times New Roman" w:hAnsi="Times New Roman" w:cs="Times New Roman"/>
            <w:sz w:val="24"/>
            <w:szCs w:val="24"/>
          </w:rPr>
          <w:fldChar w:fldCharType="begin"/>
        </w:r>
        <w:r w:rsidRPr="00671049">
          <w:rPr>
            <w:rFonts w:ascii="Times New Roman" w:hAnsi="Times New Roman" w:cs="Times New Roman"/>
            <w:sz w:val="24"/>
            <w:szCs w:val="24"/>
          </w:rPr>
          <w:instrText xml:space="preserve"> PAGE   \* MERGEFORMAT </w:instrText>
        </w:r>
        <w:r w:rsidRPr="00671049">
          <w:rPr>
            <w:rFonts w:ascii="Times New Roman" w:hAnsi="Times New Roman" w:cs="Times New Roman"/>
            <w:sz w:val="24"/>
            <w:szCs w:val="24"/>
          </w:rPr>
          <w:fldChar w:fldCharType="separate"/>
        </w:r>
        <w:r w:rsidR="001E2B62">
          <w:rPr>
            <w:rFonts w:ascii="Times New Roman" w:hAnsi="Times New Roman" w:cs="Times New Roman"/>
            <w:noProof/>
            <w:sz w:val="24"/>
            <w:szCs w:val="24"/>
          </w:rPr>
          <w:t>20</w:t>
        </w:r>
        <w:r w:rsidRPr="00671049">
          <w:rPr>
            <w:rFonts w:ascii="Times New Roman" w:hAnsi="Times New Roman" w:cs="Times New Roman"/>
            <w:noProof/>
            <w:sz w:val="24"/>
            <w:szCs w:val="24"/>
          </w:rPr>
          <w:fldChar w:fldCharType="end"/>
        </w:r>
      </w:p>
    </w:sdtContent>
  </w:sdt>
  <w:p w14:paraId="7D2FC22D" w14:textId="77777777" w:rsidR="009A7D49" w:rsidRDefault="009A7D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478789"/>
      <w:docPartObj>
        <w:docPartGallery w:val="Page Numbers (Bottom of Page)"/>
        <w:docPartUnique/>
      </w:docPartObj>
    </w:sdtPr>
    <w:sdtEndPr>
      <w:rPr>
        <w:rFonts w:ascii="Times New Roman" w:hAnsi="Times New Roman" w:cs="Times New Roman"/>
        <w:noProof/>
      </w:rPr>
    </w:sdtEndPr>
    <w:sdtContent>
      <w:p w14:paraId="7D2FC230" w14:textId="39121045" w:rsidR="009A7D49" w:rsidRPr="00B50219" w:rsidRDefault="009A7D49" w:rsidP="00B114E9">
        <w:pPr>
          <w:pStyle w:val="Footer"/>
          <w:jc w:val="right"/>
          <w:rPr>
            <w:rFonts w:ascii="Times New Roman" w:hAnsi="Times New Roman" w:cs="Times New Roman"/>
          </w:rPr>
        </w:pPr>
        <w:r w:rsidRPr="00B50219">
          <w:rPr>
            <w:rFonts w:ascii="Times New Roman" w:hAnsi="Times New Roman" w:cs="Times New Roman"/>
          </w:rPr>
          <w:fldChar w:fldCharType="begin"/>
        </w:r>
        <w:r w:rsidRPr="00B50219">
          <w:rPr>
            <w:rFonts w:ascii="Times New Roman" w:hAnsi="Times New Roman" w:cs="Times New Roman"/>
          </w:rPr>
          <w:instrText xml:space="preserve"> PAGE   \* MERGEFORMAT </w:instrText>
        </w:r>
        <w:r w:rsidRPr="00B50219">
          <w:rPr>
            <w:rFonts w:ascii="Times New Roman" w:hAnsi="Times New Roman" w:cs="Times New Roman"/>
          </w:rPr>
          <w:fldChar w:fldCharType="separate"/>
        </w:r>
        <w:r w:rsidR="001E2B62">
          <w:rPr>
            <w:rFonts w:ascii="Times New Roman" w:hAnsi="Times New Roman" w:cs="Times New Roman"/>
            <w:noProof/>
          </w:rPr>
          <w:t>145</w:t>
        </w:r>
        <w:r w:rsidRPr="00B50219">
          <w:rPr>
            <w:rFonts w:ascii="Times New Roman" w:hAnsi="Times New Roman" w:cs="Times New Roman"/>
            <w:noProof/>
          </w:rPr>
          <w:fldChar w:fldCharType="end"/>
        </w:r>
      </w:p>
    </w:sdtContent>
  </w:sdt>
  <w:p w14:paraId="7D2FC231" w14:textId="77777777" w:rsidR="009A7D49" w:rsidRPr="007F121D" w:rsidRDefault="009A7D49" w:rsidP="00B114E9">
    <w:pPr>
      <w:pStyle w:val="Footer"/>
      <w:ind w:right="360"/>
      <w:jc w:val="center"/>
      <w:rPr>
        <w:rFonts w:ascii="Times" w:hAnsi="Times"/>
        <w:b/>
        <w:sz w:val="20"/>
        <w:szCs w:val="20"/>
        <w:lang w:val="lv-LV"/>
      </w:rPr>
    </w:pPr>
  </w:p>
  <w:p w14:paraId="7D2FC232" w14:textId="77777777" w:rsidR="009A7D49" w:rsidRDefault="009A7D49"/>
  <w:p w14:paraId="7D2FC233" w14:textId="77777777" w:rsidR="009A7D49" w:rsidRDefault="009A7D4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82795"/>
      <w:docPartObj>
        <w:docPartGallery w:val="Page Numbers (Bottom of Page)"/>
        <w:docPartUnique/>
      </w:docPartObj>
    </w:sdtPr>
    <w:sdtEndPr>
      <w:rPr>
        <w:rFonts w:ascii="Times New Roman" w:hAnsi="Times New Roman" w:cs="Times New Roman"/>
        <w:noProof/>
        <w:sz w:val="24"/>
      </w:rPr>
    </w:sdtEndPr>
    <w:sdtContent>
      <w:p w14:paraId="7D2FC238" w14:textId="68CE6A0C" w:rsidR="009A7D49" w:rsidRPr="008A7182" w:rsidRDefault="009A7D49">
        <w:pPr>
          <w:pStyle w:val="Footer"/>
          <w:jc w:val="right"/>
          <w:rPr>
            <w:rFonts w:ascii="Times New Roman" w:hAnsi="Times New Roman" w:cs="Times New Roman"/>
            <w:sz w:val="24"/>
          </w:rPr>
        </w:pPr>
        <w:r w:rsidRPr="008A7182">
          <w:rPr>
            <w:rFonts w:ascii="Times New Roman" w:hAnsi="Times New Roman" w:cs="Times New Roman"/>
            <w:sz w:val="24"/>
          </w:rPr>
          <w:fldChar w:fldCharType="begin"/>
        </w:r>
        <w:r w:rsidRPr="008A7182">
          <w:rPr>
            <w:rFonts w:ascii="Times New Roman" w:hAnsi="Times New Roman" w:cs="Times New Roman"/>
            <w:sz w:val="24"/>
          </w:rPr>
          <w:instrText xml:space="preserve"> PAGE   \* MERGEFORMAT </w:instrText>
        </w:r>
        <w:r w:rsidRPr="008A7182">
          <w:rPr>
            <w:rFonts w:ascii="Times New Roman" w:hAnsi="Times New Roman" w:cs="Times New Roman"/>
            <w:sz w:val="24"/>
          </w:rPr>
          <w:fldChar w:fldCharType="separate"/>
        </w:r>
        <w:r w:rsidR="001E2B62">
          <w:rPr>
            <w:rFonts w:ascii="Times New Roman" w:hAnsi="Times New Roman" w:cs="Times New Roman"/>
            <w:noProof/>
            <w:sz w:val="24"/>
          </w:rPr>
          <w:t>98</w:t>
        </w:r>
        <w:r w:rsidRPr="008A7182">
          <w:rPr>
            <w:rFonts w:ascii="Times New Roman" w:hAnsi="Times New Roman" w:cs="Times New Roman"/>
            <w:noProof/>
            <w:sz w:val="24"/>
          </w:rPr>
          <w:fldChar w:fldCharType="end"/>
        </w:r>
      </w:p>
    </w:sdtContent>
  </w:sdt>
  <w:p w14:paraId="7D2FC239" w14:textId="77777777" w:rsidR="009A7D49" w:rsidRDefault="009A7D4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929485"/>
      <w:docPartObj>
        <w:docPartGallery w:val="Page Numbers (Bottom of Page)"/>
        <w:docPartUnique/>
      </w:docPartObj>
    </w:sdtPr>
    <w:sdtEndPr>
      <w:rPr>
        <w:rFonts w:ascii="Times New Roman" w:hAnsi="Times New Roman" w:cs="Times New Roman"/>
        <w:noProof/>
      </w:rPr>
    </w:sdtEndPr>
    <w:sdtContent>
      <w:p w14:paraId="7D2FC23A" w14:textId="6132A200" w:rsidR="009A7D49" w:rsidRPr="00B50219" w:rsidRDefault="009A7D49" w:rsidP="00B114E9">
        <w:pPr>
          <w:pStyle w:val="Footer"/>
          <w:jc w:val="right"/>
          <w:rPr>
            <w:rFonts w:ascii="Times New Roman" w:hAnsi="Times New Roman" w:cs="Times New Roman"/>
          </w:rPr>
        </w:pPr>
        <w:r w:rsidRPr="00B50219">
          <w:rPr>
            <w:rFonts w:ascii="Times New Roman" w:hAnsi="Times New Roman" w:cs="Times New Roman"/>
          </w:rPr>
          <w:fldChar w:fldCharType="begin"/>
        </w:r>
        <w:r w:rsidRPr="00B50219">
          <w:rPr>
            <w:rFonts w:ascii="Times New Roman" w:hAnsi="Times New Roman" w:cs="Times New Roman"/>
          </w:rPr>
          <w:instrText xml:space="preserve"> PAGE   \* MERGEFORMAT </w:instrText>
        </w:r>
        <w:r w:rsidRPr="00B50219">
          <w:rPr>
            <w:rFonts w:ascii="Times New Roman" w:hAnsi="Times New Roman" w:cs="Times New Roman"/>
          </w:rPr>
          <w:fldChar w:fldCharType="separate"/>
        </w:r>
        <w:r w:rsidR="001E2B62">
          <w:rPr>
            <w:rFonts w:ascii="Times New Roman" w:hAnsi="Times New Roman" w:cs="Times New Roman"/>
            <w:noProof/>
          </w:rPr>
          <w:t>154</w:t>
        </w:r>
        <w:r w:rsidRPr="00B50219">
          <w:rPr>
            <w:rFonts w:ascii="Times New Roman" w:hAnsi="Times New Roman" w:cs="Times New Roman"/>
            <w:noProof/>
          </w:rPr>
          <w:fldChar w:fldCharType="end"/>
        </w:r>
      </w:p>
    </w:sdtContent>
  </w:sdt>
  <w:p w14:paraId="7D2FC23B" w14:textId="77777777" w:rsidR="009A7D49" w:rsidRPr="007F121D" w:rsidRDefault="009A7D49" w:rsidP="00B114E9">
    <w:pPr>
      <w:pStyle w:val="Footer"/>
      <w:ind w:right="360"/>
      <w:jc w:val="center"/>
      <w:rPr>
        <w:rFonts w:ascii="Times" w:hAnsi="Times"/>
        <w:b/>
        <w:sz w:val="20"/>
        <w:szCs w:val="20"/>
        <w:lang w:val="lv-LV"/>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027828945"/>
      <w:docPartObj>
        <w:docPartGallery w:val="Page Numbers (Bottom of Page)"/>
        <w:docPartUnique/>
      </w:docPartObj>
    </w:sdtPr>
    <w:sdtEndPr>
      <w:rPr>
        <w:noProof/>
      </w:rPr>
    </w:sdtEndPr>
    <w:sdtContent>
      <w:p w14:paraId="7D2FC23C" w14:textId="247CCF52" w:rsidR="009A7D49" w:rsidRPr="00671049" w:rsidRDefault="009A7D49">
        <w:pPr>
          <w:pStyle w:val="Footer"/>
          <w:jc w:val="right"/>
          <w:rPr>
            <w:rFonts w:ascii="Times New Roman" w:hAnsi="Times New Roman" w:cs="Times New Roman"/>
            <w:sz w:val="24"/>
            <w:szCs w:val="24"/>
          </w:rPr>
        </w:pPr>
        <w:r w:rsidRPr="00671049">
          <w:rPr>
            <w:rFonts w:ascii="Times New Roman" w:hAnsi="Times New Roman" w:cs="Times New Roman"/>
            <w:sz w:val="24"/>
            <w:szCs w:val="24"/>
          </w:rPr>
          <w:fldChar w:fldCharType="begin"/>
        </w:r>
        <w:r w:rsidRPr="00671049">
          <w:rPr>
            <w:rFonts w:ascii="Times New Roman" w:hAnsi="Times New Roman" w:cs="Times New Roman"/>
            <w:sz w:val="24"/>
            <w:szCs w:val="24"/>
          </w:rPr>
          <w:instrText xml:space="preserve"> PAGE   \* MERGEFORMAT </w:instrText>
        </w:r>
        <w:r w:rsidRPr="00671049">
          <w:rPr>
            <w:rFonts w:ascii="Times New Roman" w:hAnsi="Times New Roman" w:cs="Times New Roman"/>
            <w:sz w:val="24"/>
            <w:szCs w:val="24"/>
          </w:rPr>
          <w:fldChar w:fldCharType="separate"/>
        </w:r>
        <w:r w:rsidR="001E2B62">
          <w:rPr>
            <w:rFonts w:ascii="Times New Roman" w:hAnsi="Times New Roman" w:cs="Times New Roman"/>
            <w:noProof/>
            <w:sz w:val="24"/>
            <w:szCs w:val="24"/>
          </w:rPr>
          <w:t>209</w:t>
        </w:r>
        <w:r w:rsidRPr="00671049">
          <w:rPr>
            <w:rFonts w:ascii="Times New Roman" w:hAnsi="Times New Roman" w:cs="Times New Roman"/>
            <w:noProof/>
            <w:sz w:val="24"/>
            <w:szCs w:val="24"/>
          </w:rPr>
          <w:fldChar w:fldCharType="end"/>
        </w:r>
      </w:p>
    </w:sdtContent>
  </w:sdt>
  <w:p w14:paraId="7D2FC23D" w14:textId="77777777" w:rsidR="009A7D49" w:rsidRDefault="009A7D49">
    <w:pPr>
      <w:spacing w:line="14" w:lineRule="auto"/>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6317310"/>
      <w:docPartObj>
        <w:docPartGallery w:val="Page Numbers (Bottom of Page)"/>
        <w:docPartUnique/>
      </w:docPartObj>
    </w:sdtPr>
    <w:sdtEndPr>
      <w:rPr>
        <w:rFonts w:ascii="Times New Roman" w:hAnsi="Times New Roman" w:cs="Times New Roman"/>
        <w:noProof/>
      </w:rPr>
    </w:sdtEndPr>
    <w:sdtContent>
      <w:p w14:paraId="7D2FC23E" w14:textId="0AF772C8" w:rsidR="009A7D49" w:rsidRPr="003C6D2F" w:rsidRDefault="009A7D49" w:rsidP="003C6D2F">
        <w:pPr>
          <w:pStyle w:val="Footer"/>
          <w:jc w:val="right"/>
          <w:rPr>
            <w:rFonts w:ascii="Times New Roman" w:hAnsi="Times New Roman" w:cs="Times New Roman"/>
          </w:rPr>
        </w:pPr>
        <w:r w:rsidRPr="003C6D2F">
          <w:rPr>
            <w:rFonts w:ascii="Times New Roman" w:hAnsi="Times New Roman" w:cs="Times New Roman"/>
          </w:rPr>
          <w:fldChar w:fldCharType="begin"/>
        </w:r>
        <w:r w:rsidRPr="003C6D2F">
          <w:rPr>
            <w:rFonts w:ascii="Times New Roman" w:hAnsi="Times New Roman" w:cs="Times New Roman"/>
          </w:rPr>
          <w:instrText xml:space="preserve"> PAGE   \* MERGEFORMAT </w:instrText>
        </w:r>
        <w:r w:rsidRPr="003C6D2F">
          <w:rPr>
            <w:rFonts w:ascii="Times New Roman" w:hAnsi="Times New Roman" w:cs="Times New Roman"/>
          </w:rPr>
          <w:fldChar w:fldCharType="separate"/>
        </w:r>
        <w:r w:rsidR="001E2B62">
          <w:rPr>
            <w:rFonts w:ascii="Times New Roman" w:hAnsi="Times New Roman" w:cs="Times New Roman"/>
            <w:noProof/>
          </w:rPr>
          <w:t>220</w:t>
        </w:r>
        <w:r w:rsidRPr="003C6D2F">
          <w:rPr>
            <w:rFonts w:ascii="Times New Roman" w:hAnsi="Times New Roman" w:cs="Times New Roman"/>
            <w:noProof/>
          </w:rPr>
          <w:fldChar w:fldCharType="end"/>
        </w:r>
      </w:p>
    </w:sdtContent>
  </w:sdt>
  <w:p w14:paraId="7D2FC23F" w14:textId="77777777" w:rsidR="009A7D49" w:rsidRDefault="009A7D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F8D244" w14:textId="77777777" w:rsidR="008C7F11" w:rsidRDefault="008C7F11" w:rsidP="007B427B">
      <w:r>
        <w:separator/>
      </w:r>
    </w:p>
  </w:footnote>
  <w:footnote w:type="continuationSeparator" w:id="0">
    <w:p w14:paraId="69F0DD61" w14:textId="77777777" w:rsidR="008C7F11" w:rsidRDefault="008C7F11" w:rsidP="007B427B">
      <w:r>
        <w:continuationSeparator/>
      </w:r>
    </w:p>
  </w:footnote>
  <w:footnote w:id="1">
    <w:p w14:paraId="1632CC3B" w14:textId="2BCC5248" w:rsidR="009A7D49" w:rsidRPr="00F97072" w:rsidRDefault="009A7D49">
      <w:pPr>
        <w:pStyle w:val="FootnoteText"/>
        <w:rPr>
          <w:lang w:val="lv-LV"/>
        </w:rPr>
      </w:pPr>
      <w:r>
        <w:rPr>
          <w:rStyle w:val="FootnoteReference"/>
        </w:rPr>
        <w:footnoteRef/>
      </w:r>
      <w:r>
        <w:t xml:space="preserve"> </w:t>
      </w:r>
      <w:r>
        <w:rPr>
          <w:lang w:val="lv-LV"/>
        </w:rPr>
        <w:t xml:space="preserve">Skat. </w:t>
      </w:r>
      <w:hyperlink r:id="rId1">
        <w:r w:rsidRPr="00F97072">
          <w:t>http://vietvardi.lgia.gov.lv/</w:t>
        </w:r>
      </w:hyperlink>
      <w:r>
        <w:t xml:space="preserve"> </w:t>
      </w:r>
      <w:r>
        <w:rPr>
          <w:rStyle w:val="Hyperlink"/>
          <w:color w:val="auto"/>
          <w:sz w:val="24"/>
          <w:szCs w:val="24"/>
          <w:lang w:val="lv-LV"/>
        </w:rPr>
        <w:t xml:space="preserve"> </w:t>
      </w:r>
    </w:p>
  </w:footnote>
  <w:footnote w:id="2">
    <w:p w14:paraId="3F956F58" w14:textId="2E4D0062" w:rsidR="009A7D49" w:rsidRPr="00F97072" w:rsidRDefault="009A7D49">
      <w:pPr>
        <w:pStyle w:val="FootnoteText"/>
        <w:rPr>
          <w:lang w:val="lv-LV"/>
        </w:rPr>
      </w:pPr>
      <w:r>
        <w:rPr>
          <w:rStyle w:val="FootnoteReference"/>
        </w:rPr>
        <w:footnoteRef/>
      </w:r>
      <w:r w:rsidRPr="00F97072">
        <w:rPr>
          <w:lang w:val="lv-LV"/>
        </w:rPr>
        <w:t xml:space="preserve"> </w:t>
      </w:r>
      <w:r>
        <w:rPr>
          <w:lang w:val="lv-LV"/>
        </w:rPr>
        <w:t xml:space="preserve">Skat. </w:t>
      </w:r>
      <w:hyperlink r:id="rId2" w:history="1">
        <w:r w:rsidRPr="00F97072">
          <w:rPr>
            <w:rStyle w:val="Hyperlink"/>
            <w:lang w:val="lv-LV"/>
          </w:rPr>
          <w:t>http://natura2000.eea.europa.eu</w:t>
        </w:r>
      </w:hyperlink>
    </w:p>
  </w:footnote>
  <w:footnote w:id="3">
    <w:p w14:paraId="3514BEDF" w14:textId="16DF34CA" w:rsidR="009A7D49" w:rsidRPr="00E422FA" w:rsidRDefault="009A7D49">
      <w:pPr>
        <w:pStyle w:val="FootnoteText"/>
        <w:rPr>
          <w:lang w:val="lv-LV"/>
        </w:rPr>
      </w:pPr>
      <w:r>
        <w:rPr>
          <w:rStyle w:val="FootnoteReference"/>
        </w:rPr>
        <w:footnoteRef/>
      </w:r>
      <w:r>
        <w:t xml:space="preserve"> </w:t>
      </w:r>
      <w:r>
        <w:rPr>
          <w:rFonts w:asciiTheme="minorHAnsi" w:eastAsiaTheme="minorHAnsi" w:hAnsiTheme="minorHAnsi" w:cstheme="minorBidi"/>
          <w:sz w:val="22"/>
          <w:szCs w:val="22"/>
          <w:lang w:val="en-US"/>
        </w:rPr>
        <w:t>Eiropas Savienības aizsargājamie biotopi Latvijā. Noteikšanas rokasgrāmata, 2.precizētais izdevums, VARAM, Rīga, 2013.</w:t>
      </w:r>
    </w:p>
  </w:footnote>
  <w:footnote w:id="4">
    <w:p w14:paraId="28B39799" w14:textId="77777777" w:rsidR="009A7D49" w:rsidRPr="00751E34" w:rsidRDefault="009A7D49" w:rsidP="00E10FB7">
      <w:pPr>
        <w:pStyle w:val="FootnoteText"/>
        <w:rPr>
          <w:lang w:val="lv-LV"/>
        </w:rPr>
      </w:pPr>
      <w:r>
        <w:rPr>
          <w:rStyle w:val="FootnoteReference"/>
        </w:rPr>
        <w:footnoteRef/>
      </w:r>
      <w:r>
        <w:t xml:space="preserve"> </w:t>
      </w:r>
      <w:r>
        <w:rPr>
          <w:rFonts w:asciiTheme="minorHAnsi" w:eastAsiaTheme="minorHAnsi" w:hAnsiTheme="minorHAnsi" w:cstheme="minorBidi"/>
          <w:sz w:val="22"/>
          <w:szCs w:val="22"/>
          <w:lang w:val="en-US"/>
        </w:rPr>
        <w:t>Eiropas Savienības aizsargājamie biotope Latvijā. Noteikšanas rokasgrāmata, 2.precizētais izdevums, VARAM, Rīga, 2013.</w:t>
      </w:r>
    </w:p>
  </w:footnote>
  <w:footnote w:id="5">
    <w:p w14:paraId="70B2DCA8" w14:textId="71EED6EA" w:rsidR="009A7D49" w:rsidRPr="00F97072" w:rsidRDefault="009A7D49">
      <w:pPr>
        <w:pStyle w:val="FootnoteText"/>
        <w:rPr>
          <w:lang w:val="lv-LV"/>
        </w:rPr>
      </w:pPr>
      <w:r>
        <w:rPr>
          <w:rStyle w:val="FootnoteReference"/>
        </w:rPr>
        <w:footnoteRef/>
      </w:r>
      <w:r w:rsidRPr="00F97072">
        <w:rPr>
          <w:lang w:val="lv-LV"/>
        </w:rPr>
        <w:t xml:space="preserve"> </w:t>
      </w:r>
      <w:r>
        <w:rPr>
          <w:lang w:val="lv-LV"/>
        </w:rPr>
        <w:t>Skat.</w:t>
      </w:r>
      <w:r w:rsidRPr="000A46E3">
        <w:rPr>
          <w:lang w:val="lv-LV"/>
        </w:rPr>
        <w:t xml:space="preserve"> </w:t>
      </w:r>
      <w:hyperlink r:id="rId3" w:history="1">
        <w:r w:rsidRPr="00F97072">
          <w:rPr>
            <w:rStyle w:val="Hyperlink"/>
            <w:color w:val="auto"/>
            <w:lang w:val="lv-LV"/>
          </w:rPr>
          <w:t>http://natura2000.eea.europa.eu</w:t>
        </w:r>
      </w:hyperlink>
    </w:p>
  </w:footnote>
  <w:footnote w:id="6">
    <w:p w14:paraId="13C00E49" w14:textId="3B92A86C" w:rsidR="009A7D49" w:rsidRPr="00F97072" w:rsidRDefault="009A7D49">
      <w:pPr>
        <w:pStyle w:val="FootnoteText"/>
        <w:rPr>
          <w:lang w:val="lv-LV"/>
        </w:rPr>
      </w:pPr>
      <w:r>
        <w:rPr>
          <w:rStyle w:val="FootnoteReference"/>
        </w:rPr>
        <w:footnoteRef/>
      </w:r>
      <w:r w:rsidRPr="00F97072">
        <w:rPr>
          <w:lang w:val="lv-LV"/>
        </w:rPr>
        <w:t xml:space="preserve"> </w:t>
      </w:r>
      <w:r>
        <w:rPr>
          <w:lang w:val="lv-LV"/>
        </w:rPr>
        <w:t xml:space="preserve">Skat. </w:t>
      </w:r>
      <w:hyperlink r:id="rId4" w:history="1">
        <w:r w:rsidRPr="009E511A">
          <w:rPr>
            <w:rStyle w:val="Hyperlink"/>
            <w:color w:val="auto"/>
            <w:lang w:val="lv-LV"/>
          </w:rPr>
          <w:t>http://natura2000.eea.europa.eu</w:t>
        </w:r>
      </w:hyperlink>
    </w:p>
  </w:footnote>
  <w:footnote w:id="7">
    <w:p w14:paraId="5D8FDC04" w14:textId="5B643E96" w:rsidR="009A7D49" w:rsidRPr="00F97072" w:rsidRDefault="009A7D49">
      <w:pPr>
        <w:pStyle w:val="FootnoteText"/>
        <w:rPr>
          <w:lang w:val="lv-LV"/>
        </w:rPr>
      </w:pPr>
      <w:r>
        <w:rPr>
          <w:rStyle w:val="FootnoteReference"/>
        </w:rPr>
        <w:footnoteRef/>
      </w:r>
      <w:r w:rsidRPr="00F97072">
        <w:rPr>
          <w:lang w:val="lv-LV"/>
        </w:rPr>
        <w:t xml:space="preserve"> </w:t>
      </w:r>
      <w:r>
        <w:rPr>
          <w:lang w:val="lv-LV"/>
        </w:rPr>
        <w:t xml:space="preserve">Skat. </w:t>
      </w:r>
      <w:hyperlink r:id="rId5" w:tgtFrame="_blank" w:history="1">
        <w:r w:rsidRPr="00F97072">
          <w:rPr>
            <w:rStyle w:val="Hyperlink"/>
            <w:color w:val="116CD6"/>
            <w:shd w:val="clear" w:color="auto" w:fill="FFFFFF"/>
            <w:lang w:val="lv-LV"/>
          </w:rPr>
          <w:t>https://www.gbif.org/dataset/488416a3-50f1-43a0-a1ce-daf1cdbf84dd</w:t>
        </w:r>
      </w:hyperlink>
    </w:p>
  </w:footnote>
  <w:footnote w:id="8">
    <w:p w14:paraId="64074940" w14:textId="7C029895" w:rsidR="009A7D49" w:rsidRPr="00F97072" w:rsidRDefault="009A7D49">
      <w:pPr>
        <w:pStyle w:val="FootnoteText"/>
        <w:rPr>
          <w:lang w:val="lv-LV"/>
        </w:rPr>
      </w:pPr>
      <w:r>
        <w:rPr>
          <w:rStyle w:val="FootnoteReference"/>
        </w:rPr>
        <w:footnoteRef/>
      </w:r>
      <w:r w:rsidRPr="00F97072">
        <w:rPr>
          <w:lang w:val="lv-LV"/>
        </w:rPr>
        <w:t xml:space="preserve"> </w:t>
      </w:r>
      <w:r>
        <w:rPr>
          <w:lang w:val="lv-LV"/>
        </w:rPr>
        <w:t xml:space="preserve">Skat. </w:t>
      </w:r>
      <w:hyperlink r:id="rId6" w:history="1">
        <w:r w:rsidRPr="00F97072">
          <w:rPr>
            <w:rStyle w:val="Hyperlink"/>
            <w:color w:val="auto"/>
            <w:lang w:val="lv-LV"/>
          </w:rPr>
          <w:t>http://natura2000.eea.europa.eu</w:t>
        </w:r>
      </w:hyperlink>
    </w:p>
  </w:footnote>
  <w:footnote w:id="9">
    <w:p w14:paraId="44F362ED" w14:textId="325415D1" w:rsidR="009A7D49" w:rsidRPr="002D3E5E" w:rsidRDefault="009A7D49">
      <w:pPr>
        <w:pStyle w:val="FootnoteText"/>
        <w:rPr>
          <w:sz w:val="12"/>
          <w:szCs w:val="12"/>
          <w:lang w:val="lv-LV"/>
        </w:rPr>
      </w:pPr>
      <w:r>
        <w:rPr>
          <w:rStyle w:val="FootnoteReference"/>
        </w:rPr>
        <w:footnoteRef/>
      </w:r>
      <w:r w:rsidRPr="007F7F78">
        <w:rPr>
          <w:lang w:val="lv-LV"/>
        </w:rPr>
        <w:t xml:space="preserve"> </w:t>
      </w:r>
      <w:hyperlink r:id="rId7" w:history="1">
        <w:r w:rsidRPr="007F7F78">
          <w:rPr>
            <w:rStyle w:val="Strong"/>
            <w:rFonts w:ascii="Tahoma" w:eastAsia="Calibri" w:hAnsi="Tahoma" w:cs="Tahoma"/>
            <w:color w:val="0A354B"/>
            <w:sz w:val="12"/>
            <w:szCs w:val="12"/>
            <w:u w:val="single"/>
            <w:shd w:val="clear" w:color="auto" w:fill="FFFEE6"/>
            <w:lang w:val="lv-LV"/>
          </w:rPr>
          <w:t>Eiropas Padomes 1992. gada 21. maija direktīva 92/43/EEK par dabisko dzīvotņu, savvaļas faunas un floras aizsardzību</w:t>
        </w:r>
      </w:hyperlink>
    </w:p>
  </w:footnote>
  <w:footnote w:id="10">
    <w:p w14:paraId="04633CEB" w14:textId="77777777" w:rsidR="009A7D49" w:rsidRPr="002D3E5E" w:rsidRDefault="009A7D49" w:rsidP="002D3E5E">
      <w:pPr>
        <w:pStyle w:val="FootnoteText"/>
        <w:rPr>
          <w:sz w:val="12"/>
          <w:szCs w:val="12"/>
          <w:lang w:val="lv-LV"/>
        </w:rPr>
      </w:pPr>
      <w:r w:rsidRPr="002D3E5E">
        <w:rPr>
          <w:rStyle w:val="FootnoteReference"/>
          <w:sz w:val="12"/>
          <w:szCs w:val="12"/>
        </w:rPr>
        <w:footnoteRef/>
      </w:r>
      <w:r w:rsidRPr="007F7F78">
        <w:rPr>
          <w:sz w:val="12"/>
          <w:szCs w:val="12"/>
          <w:lang w:val="lv-LV"/>
        </w:rPr>
        <w:t xml:space="preserve"> </w:t>
      </w:r>
      <w:hyperlink r:id="rId8" w:history="1">
        <w:r w:rsidRPr="007F7F78">
          <w:rPr>
            <w:rStyle w:val="Strong"/>
            <w:rFonts w:ascii="Tahoma" w:eastAsia="Calibri" w:hAnsi="Tahoma" w:cs="Tahoma"/>
            <w:color w:val="0A354B"/>
            <w:sz w:val="12"/>
            <w:szCs w:val="12"/>
            <w:u w:val="single"/>
            <w:shd w:val="clear" w:color="auto" w:fill="FFFEE6"/>
            <w:lang w:val="lv-LV"/>
          </w:rPr>
          <w:t>Eiropas Padomes 1992. gada 21. maija direktīva 92/43/EEK par dabisko dzīvotņu, savvaļas faunas un floras aizsardzību</w:t>
        </w:r>
      </w:hyperlink>
    </w:p>
  </w:footnote>
  <w:footnote w:id="11">
    <w:p w14:paraId="41C26721" w14:textId="492F6269" w:rsidR="009A7D49" w:rsidRPr="00F97072" w:rsidRDefault="009A7D49">
      <w:pPr>
        <w:pStyle w:val="FootnoteText"/>
        <w:rPr>
          <w:lang w:val="lv-LV"/>
        </w:rPr>
      </w:pPr>
      <w:r>
        <w:rPr>
          <w:rStyle w:val="FootnoteReference"/>
        </w:rPr>
        <w:footnoteRef/>
      </w:r>
      <w:r w:rsidRPr="00F97072">
        <w:rPr>
          <w:lang w:val="lv-LV"/>
        </w:rPr>
        <w:t xml:space="preserve"> </w:t>
      </w:r>
      <w:r>
        <w:rPr>
          <w:lang w:val="lv-LV"/>
        </w:rPr>
        <w:t>Skat. </w:t>
      </w:r>
      <w:r w:rsidRPr="00F97072">
        <w:rPr>
          <w:szCs w:val="24"/>
          <w:lang w:val="lv-LV"/>
        </w:rPr>
        <w:t>http://natura2000.eea.europa.eu</w:t>
      </w:r>
    </w:p>
  </w:footnote>
  <w:footnote w:id="12">
    <w:p w14:paraId="2466A84C" w14:textId="77777777" w:rsidR="009A7D49" w:rsidRPr="002D3E5E" w:rsidRDefault="009A7D49" w:rsidP="003D037A">
      <w:pPr>
        <w:pStyle w:val="FootnoteText"/>
        <w:rPr>
          <w:sz w:val="12"/>
          <w:szCs w:val="12"/>
          <w:lang w:val="lv-LV"/>
        </w:rPr>
      </w:pPr>
      <w:r>
        <w:rPr>
          <w:rStyle w:val="FootnoteReference"/>
        </w:rPr>
        <w:footnoteRef/>
      </w:r>
      <w:r w:rsidRPr="007F7F78">
        <w:rPr>
          <w:lang w:val="lv-LV"/>
        </w:rPr>
        <w:t xml:space="preserve"> </w:t>
      </w:r>
      <w:hyperlink r:id="rId9" w:history="1">
        <w:r w:rsidRPr="00E10FB7">
          <w:rPr>
            <w:lang w:val="lv-LV"/>
          </w:rPr>
          <w:t>Eiropas Padomes 1992. gada 21. maija direktīva 92/43/EEK par dabisko dzīvotņu, savvaļas faunas un floras aizsardzību</w:t>
        </w:r>
      </w:hyperlink>
    </w:p>
  </w:footnote>
  <w:footnote w:id="13">
    <w:p w14:paraId="2C375A8C" w14:textId="77777777" w:rsidR="009A7D49" w:rsidRPr="002D3E5E" w:rsidRDefault="009A7D49" w:rsidP="003D037A">
      <w:pPr>
        <w:pStyle w:val="FootnoteText"/>
        <w:rPr>
          <w:sz w:val="12"/>
          <w:szCs w:val="12"/>
          <w:lang w:val="lv-LV"/>
        </w:rPr>
      </w:pPr>
      <w:r>
        <w:rPr>
          <w:rStyle w:val="FootnoteReference"/>
        </w:rPr>
        <w:footnoteRef/>
      </w:r>
      <w:r w:rsidRPr="007F7F78">
        <w:rPr>
          <w:lang w:val="lv-LV"/>
        </w:rPr>
        <w:t xml:space="preserve"> </w:t>
      </w:r>
      <w:hyperlink r:id="rId10" w:history="1">
        <w:r w:rsidRPr="00E10FB7">
          <w:rPr>
            <w:lang w:val="lv-LV"/>
          </w:rPr>
          <w:t>Eiropas Padomes 1992. gada 21. maija direktīva 92/43/EEK par dabisko dzīvotņu, savvaļas faunas un floras aizsardzību</w:t>
        </w:r>
      </w:hyperlink>
    </w:p>
  </w:footnote>
  <w:footnote w:id="14">
    <w:p w14:paraId="2F919FA0" w14:textId="1561E7BB" w:rsidR="009A7D49" w:rsidRPr="003D037A" w:rsidRDefault="009A7D49">
      <w:pPr>
        <w:pStyle w:val="FootnoteText"/>
        <w:rPr>
          <w:lang w:val="lv-LV"/>
        </w:rPr>
      </w:pPr>
      <w:r>
        <w:rPr>
          <w:rStyle w:val="FootnoteReference"/>
        </w:rPr>
        <w:footnoteRef/>
      </w:r>
      <w:r w:rsidRPr="007F7F78">
        <w:rPr>
          <w:lang w:val="lv-LV"/>
        </w:rPr>
        <w:t xml:space="preserve"> </w:t>
      </w:r>
      <w:r>
        <w:rPr>
          <w:lang w:val="lv-LV"/>
        </w:rPr>
        <w:t>MK</w:t>
      </w:r>
      <w:r w:rsidRPr="003D037A">
        <w:rPr>
          <w:lang w:val="lv-LV"/>
        </w:rPr>
        <w:t xml:space="preserve"> 2000.gada 14.novembra noteikumi Nr.396 “</w:t>
      </w:r>
      <w:r w:rsidRPr="007F7F78">
        <w:rPr>
          <w:shd w:val="clear" w:color="auto" w:fill="FFFFFF"/>
          <w:lang w:val="lv-LV"/>
        </w:rPr>
        <w:t xml:space="preserve">Noteikumi par īpaši aizsargājamo sugu un ierobežoti izmantojamo īpaši aizsargājamo sugu </w:t>
      </w:r>
      <w:r w:rsidRPr="007F7F78">
        <w:rPr>
          <w:lang w:val="lv-LV"/>
        </w:rPr>
        <w:t>sarakstu</w:t>
      </w:r>
      <w:r w:rsidRPr="007F7F78">
        <w:rPr>
          <w:shd w:val="clear" w:color="auto" w:fill="FFFFFF"/>
          <w:lang w:val="lv-LV"/>
        </w:rPr>
        <w:t>”;</w:t>
      </w:r>
    </w:p>
  </w:footnote>
  <w:footnote w:id="15">
    <w:p w14:paraId="00944667" w14:textId="6803A7DB" w:rsidR="009A7D49" w:rsidRPr="003D037A" w:rsidRDefault="009A7D49">
      <w:pPr>
        <w:pStyle w:val="FootnoteText"/>
        <w:rPr>
          <w:lang w:val="lv-LV"/>
        </w:rPr>
      </w:pPr>
      <w:r>
        <w:rPr>
          <w:rStyle w:val="FootnoteReference"/>
        </w:rPr>
        <w:footnoteRef/>
      </w:r>
      <w:r w:rsidRPr="007F7F78">
        <w:rPr>
          <w:lang w:val="lv-LV"/>
        </w:rPr>
        <w:t xml:space="preserve"> </w:t>
      </w:r>
      <w:r>
        <w:rPr>
          <w:lang w:val="lv-LV"/>
        </w:rPr>
        <w:t>MK 2012.gada 18.decembra noteikumi Nr.940 “</w:t>
      </w:r>
      <w:r w:rsidRPr="007F7F78">
        <w:rPr>
          <w:shd w:val="clear" w:color="auto" w:fill="FFFFFF"/>
          <w:lang w:val="lv-LV"/>
        </w:rPr>
        <w:t>Noteikumi par mikroliegumu izveidošanas un apsaimniekošanas kārtību, to aizsardzību, kā arī mikroliegumu un to buferzonu noteikšanu”.</w:t>
      </w:r>
    </w:p>
  </w:footnote>
  <w:footnote w:id="16">
    <w:p w14:paraId="44DBEFE9" w14:textId="6F4B5BDD" w:rsidR="009A7D49" w:rsidRPr="00052F9B" w:rsidRDefault="009A7D49">
      <w:pPr>
        <w:pStyle w:val="FootnoteText"/>
        <w:rPr>
          <w:lang w:val="lv-LV"/>
        </w:rPr>
      </w:pPr>
      <w:r>
        <w:rPr>
          <w:rStyle w:val="FootnoteReference"/>
        </w:rPr>
        <w:footnoteRef/>
      </w:r>
      <w:r w:rsidRPr="007F7F78">
        <w:rPr>
          <w:lang w:val="lv-LV"/>
        </w:rPr>
        <w:t xml:space="preserve"> </w:t>
      </w:r>
      <w:r>
        <w:rPr>
          <w:lang w:val="lv-LV"/>
        </w:rPr>
        <w:t>MK</w:t>
      </w:r>
      <w:r w:rsidRPr="003D037A">
        <w:rPr>
          <w:lang w:val="lv-LV"/>
        </w:rPr>
        <w:t xml:space="preserve"> 2000.gada 14.novembra noteikumi Nr.396 “</w:t>
      </w:r>
      <w:r w:rsidRPr="007F7F78">
        <w:rPr>
          <w:shd w:val="clear" w:color="auto" w:fill="FFFFFF"/>
          <w:lang w:val="lv-LV"/>
        </w:rPr>
        <w:t>Noteikumi par īpaši aizsargājamo sugu un ierobežoti izmantojamo īpaši aizsargājamo sugu sarakstu”;</w:t>
      </w:r>
    </w:p>
  </w:footnote>
  <w:footnote w:id="17">
    <w:p w14:paraId="5F0FE772" w14:textId="39102F49" w:rsidR="009A7D49" w:rsidRPr="00052F9B" w:rsidRDefault="009A7D49">
      <w:pPr>
        <w:pStyle w:val="FootnoteText"/>
        <w:rPr>
          <w:lang w:val="lv-LV"/>
        </w:rPr>
      </w:pPr>
      <w:r>
        <w:rPr>
          <w:rStyle w:val="FootnoteReference"/>
        </w:rPr>
        <w:footnoteRef/>
      </w:r>
      <w:r w:rsidRPr="007F7F78">
        <w:rPr>
          <w:lang w:val="lv-LV"/>
        </w:rPr>
        <w:t xml:space="preserve"> </w:t>
      </w:r>
      <w:r>
        <w:rPr>
          <w:lang w:val="lv-LV"/>
        </w:rPr>
        <w:t>MK 2012.gada 18.decembra noteikumi Nr.940 “</w:t>
      </w:r>
      <w:r w:rsidRPr="007F7F78">
        <w:rPr>
          <w:shd w:val="clear" w:color="auto" w:fill="FFFFFF"/>
          <w:lang w:val="lv-LV"/>
        </w:rPr>
        <w:t>Noteikumi par mikroliegumu izveidošanas un apsaimniekošanas kārtību, to aizsardzību, kā arī mikroliegumu un to buferzonu noteikšanu”.</w:t>
      </w:r>
    </w:p>
  </w:footnote>
  <w:footnote w:id="18">
    <w:p w14:paraId="5E52B7DC" w14:textId="3086C6D0" w:rsidR="009A7D49" w:rsidRPr="00F97072" w:rsidRDefault="009A7D49">
      <w:pPr>
        <w:pStyle w:val="FootnoteText"/>
        <w:rPr>
          <w:lang w:val="lv-LV"/>
        </w:rPr>
      </w:pPr>
      <w:r>
        <w:rPr>
          <w:rStyle w:val="FootnoteReference"/>
        </w:rPr>
        <w:footnoteRef/>
      </w:r>
      <w:r>
        <w:t xml:space="preserve"> </w:t>
      </w:r>
      <w:r>
        <w:rPr>
          <w:lang w:val="lv-LV"/>
        </w:rPr>
        <w:t xml:space="preserve">Skat. </w:t>
      </w:r>
      <w:hyperlink r:id="rId11" w:history="1">
        <w:r w:rsidRPr="00F97072">
          <w:rPr>
            <w:rStyle w:val="Hyperlink"/>
            <w:lang w:val="lv-LV"/>
          </w:rPr>
          <w:t>https://www.daba.gov.lv/public/lat/dabas_aizsardzibas_plani/dati1/invazivas_sugas/</w:t>
        </w:r>
      </w:hyperlink>
    </w:p>
  </w:footnote>
  <w:footnote w:id="19">
    <w:p w14:paraId="7D2FC240" w14:textId="3A02D9A1" w:rsidR="009A7D49" w:rsidRPr="00DF61F4" w:rsidRDefault="009A7D49" w:rsidP="004602C5">
      <w:pPr>
        <w:pStyle w:val="FootnoteText"/>
        <w:rPr>
          <w:lang w:val="la-Latn"/>
        </w:rPr>
      </w:pPr>
      <w:r>
        <w:rPr>
          <w:rStyle w:val="FootnoteReference"/>
          <w:rFonts w:eastAsia="Calibri"/>
        </w:rPr>
        <w:footnoteRef/>
      </w:r>
      <w:r w:rsidRPr="00F97072">
        <w:rPr>
          <w:lang w:val="lv-LV"/>
        </w:rPr>
        <w:t xml:space="preserve"> </w:t>
      </w:r>
      <w:r w:rsidRPr="00F97072">
        <w:rPr>
          <w:szCs w:val="24"/>
          <w:lang w:val="lv-LV"/>
        </w:rPr>
        <w:t xml:space="preserve">Nav pieļaujama </w:t>
      </w:r>
      <w:r w:rsidRPr="00F97072">
        <w:rPr>
          <w:szCs w:val="24"/>
          <w:lang w:val="la-Latn"/>
        </w:rPr>
        <w:t>ciršanas atlieku</w:t>
      </w:r>
      <w:r w:rsidRPr="00F97072">
        <w:rPr>
          <w:szCs w:val="24"/>
          <w:lang w:val="lv-LV"/>
        </w:rPr>
        <w:t xml:space="preserve"> atstāšana treilēšanas ceļos vai izklaidus pa nogabalu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FC228" w14:textId="77777777" w:rsidR="009A7D49" w:rsidRPr="00775927" w:rsidRDefault="009A7D49" w:rsidP="008A7182">
    <w:pPr>
      <w:pStyle w:val="Header"/>
      <w:jc w:val="center"/>
      <w:rPr>
        <w:rFonts w:ascii="Times New Roman" w:hAnsi="Times New Roman" w:cs="Times New Roman"/>
        <w:i/>
      </w:rPr>
    </w:pPr>
    <w:r w:rsidRPr="00775927">
      <w:rPr>
        <w:rFonts w:ascii="Times New Roman" w:hAnsi="Times New Roman" w:cs="Times New Roman"/>
        <w:i/>
      </w:rPr>
      <w:t xml:space="preserve">Dabas </w:t>
    </w:r>
    <w:r>
      <w:rPr>
        <w:rFonts w:ascii="Times New Roman" w:hAnsi="Times New Roman" w:cs="Times New Roman"/>
        <w:i/>
      </w:rPr>
      <w:t>parka</w:t>
    </w:r>
    <w:r w:rsidRPr="00775927">
      <w:rPr>
        <w:rFonts w:ascii="Times New Roman" w:hAnsi="Times New Roman" w:cs="Times New Roman"/>
        <w:i/>
      </w:rPr>
      <w:t xml:space="preserve"> </w:t>
    </w:r>
    <w:r>
      <w:rPr>
        <w:rFonts w:ascii="Times New Roman" w:hAnsi="Times New Roman" w:cs="Times New Roman"/>
        <w:i/>
      </w:rPr>
      <w:t>“Numernes valnis</w:t>
    </w:r>
    <w:r w:rsidRPr="00775927">
      <w:rPr>
        <w:rFonts w:ascii="Times New Roman" w:hAnsi="Times New Roman" w:cs="Times New Roman"/>
        <w:i/>
      </w:rPr>
      <w:t>”</w:t>
    </w:r>
  </w:p>
  <w:p w14:paraId="7D2FC229" w14:textId="77777777" w:rsidR="009A7D49" w:rsidRPr="008A7182" w:rsidRDefault="009A7D49" w:rsidP="008A7182">
    <w:pPr>
      <w:pStyle w:val="Header"/>
      <w:jc w:val="center"/>
      <w:rPr>
        <w:rFonts w:ascii="Times New Roman" w:hAnsi="Times New Roman" w:cs="Times New Roman"/>
        <w:i/>
      </w:rPr>
    </w:pPr>
    <w:r w:rsidRPr="00775927">
      <w:rPr>
        <w:rFonts w:ascii="Times New Roman" w:hAnsi="Times New Roman" w:cs="Times New Roman"/>
        <w:i/>
      </w:rPr>
      <w:t>dabas aizsardzības plāns no 20</w:t>
    </w:r>
    <w:r>
      <w:rPr>
        <w:rFonts w:ascii="Times New Roman" w:hAnsi="Times New Roman" w:cs="Times New Roman"/>
        <w:i/>
      </w:rPr>
      <w:t>20. gada līdz 2031. gadam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FC22E" w14:textId="77777777" w:rsidR="009A7D49" w:rsidRPr="00775927" w:rsidRDefault="009A7D49" w:rsidP="0061490C">
    <w:pPr>
      <w:pStyle w:val="Header"/>
      <w:jc w:val="center"/>
      <w:rPr>
        <w:rFonts w:ascii="Times New Roman" w:hAnsi="Times New Roman" w:cs="Times New Roman"/>
        <w:i/>
      </w:rPr>
    </w:pPr>
    <w:r w:rsidRPr="00775927">
      <w:rPr>
        <w:rFonts w:ascii="Times New Roman" w:hAnsi="Times New Roman" w:cs="Times New Roman"/>
        <w:i/>
      </w:rPr>
      <w:t xml:space="preserve">Dabas </w:t>
    </w:r>
    <w:r>
      <w:rPr>
        <w:rFonts w:ascii="Times New Roman" w:hAnsi="Times New Roman" w:cs="Times New Roman"/>
        <w:i/>
      </w:rPr>
      <w:t>parka</w:t>
    </w:r>
    <w:r w:rsidRPr="00775927">
      <w:rPr>
        <w:rFonts w:ascii="Times New Roman" w:hAnsi="Times New Roman" w:cs="Times New Roman"/>
        <w:i/>
      </w:rPr>
      <w:t xml:space="preserve"> </w:t>
    </w:r>
    <w:r>
      <w:rPr>
        <w:rFonts w:ascii="Times New Roman" w:hAnsi="Times New Roman" w:cs="Times New Roman"/>
        <w:i/>
      </w:rPr>
      <w:t>“Numernes valnis</w:t>
    </w:r>
    <w:r w:rsidRPr="00775927">
      <w:rPr>
        <w:rFonts w:ascii="Times New Roman" w:hAnsi="Times New Roman" w:cs="Times New Roman"/>
        <w:i/>
      </w:rPr>
      <w:t>”</w:t>
    </w:r>
  </w:p>
  <w:p w14:paraId="7D2FC22F" w14:textId="77777777" w:rsidR="009A7D49" w:rsidRDefault="009A7D49" w:rsidP="0004155E">
    <w:pPr>
      <w:pStyle w:val="Header"/>
      <w:jc w:val="center"/>
    </w:pPr>
    <w:r w:rsidRPr="00775927">
      <w:rPr>
        <w:rFonts w:ascii="Times New Roman" w:hAnsi="Times New Roman" w:cs="Times New Roman"/>
        <w:i/>
      </w:rPr>
      <w:t>dabas aizsardzības plāns no 20</w:t>
    </w:r>
    <w:r>
      <w:rPr>
        <w:rFonts w:ascii="Times New Roman" w:hAnsi="Times New Roman" w:cs="Times New Roman"/>
        <w:i/>
      </w:rPr>
      <w:t>20. gada līdz 2031. gadam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FC234" w14:textId="77777777" w:rsidR="009A7D49" w:rsidRDefault="009A7D49"/>
  <w:p w14:paraId="7D2FC235" w14:textId="77777777" w:rsidR="009A7D49" w:rsidRPr="00775927" w:rsidRDefault="009A7D49" w:rsidP="008A7182">
    <w:pPr>
      <w:pStyle w:val="Header"/>
      <w:jc w:val="center"/>
      <w:rPr>
        <w:rFonts w:ascii="Times New Roman" w:hAnsi="Times New Roman" w:cs="Times New Roman"/>
        <w:i/>
      </w:rPr>
    </w:pPr>
    <w:r w:rsidRPr="00775927">
      <w:rPr>
        <w:rFonts w:ascii="Times New Roman" w:hAnsi="Times New Roman" w:cs="Times New Roman"/>
        <w:i/>
      </w:rPr>
      <w:t xml:space="preserve">Dabas </w:t>
    </w:r>
    <w:r>
      <w:rPr>
        <w:rFonts w:ascii="Times New Roman" w:hAnsi="Times New Roman" w:cs="Times New Roman"/>
        <w:i/>
      </w:rPr>
      <w:t>parka</w:t>
    </w:r>
    <w:r w:rsidRPr="00775927">
      <w:rPr>
        <w:rFonts w:ascii="Times New Roman" w:hAnsi="Times New Roman" w:cs="Times New Roman"/>
        <w:i/>
      </w:rPr>
      <w:t xml:space="preserve"> </w:t>
    </w:r>
    <w:r>
      <w:rPr>
        <w:rFonts w:ascii="Times New Roman" w:hAnsi="Times New Roman" w:cs="Times New Roman"/>
        <w:i/>
      </w:rPr>
      <w:t>“Numernes valnis</w:t>
    </w:r>
    <w:r w:rsidRPr="00775927">
      <w:rPr>
        <w:rFonts w:ascii="Times New Roman" w:hAnsi="Times New Roman" w:cs="Times New Roman"/>
        <w:i/>
      </w:rPr>
      <w:t>”</w:t>
    </w:r>
  </w:p>
  <w:p w14:paraId="7D2FC236" w14:textId="77777777" w:rsidR="009A7D49" w:rsidRPr="00775927" w:rsidRDefault="009A7D49" w:rsidP="008A7182">
    <w:pPr>
      <w:pStyle w:val="Header"/>
      <w:jc w:val="center"/>
      <w:rPr>
        <w:rFonts w:ascii="Times New Roman" w:hAnsi="Times New Roman" w:cs="Times New Roman"/>
        <w:i/>
      </w:rPr>
    </w:pPr>
    <w:r w:rsidRPr="00775927">
      <w:rPr>
        <w:rFonts w:ascii="Times New Roman" w:hAnsi="Times New Roman" w:cs="Times New Roman"/>
        <w:i/>
      </w:rPr>
      <w:t>dabas aizsardzības plāns no 20</w:t>
    </w:r>
    <w:r>
      <w:rPr>
        <w:rFonts w:ascii="Times New Roman" w:hAnsi="Times New Roman" w:cs="Times New Roman"/>
        <w:i/>
      </w:rPr>
      <w:t>20. gada līdz 2031</w:t>
    </w:r>
    <w:r w:rsidRPr="00775927">
      <w:rPr>
        <w:rFonts w:ascii="Times New Roman" w:hAnsi="Times New Roman" w:cs="Times New Roman"/>
        <w:i/>
      </w:rPr>
      <w:t>. gadam</w:t>
    </w:r>
  </w:p>
  <w:p w14:paraId="7D2FC237" w14:textId="77777777" w:rsidR="009A7D49" w:rsidRDefault="009A7D49" w:rsidP="008A7182">
    <w:pPr>
      <w:tabs>
        <w:tab w:val="left" w:pos="603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30C12"/>
    <w:multiLevelType w:val="hybridMultilevel"/>
    <w:tmpl w:val="9962B6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EB61916"/>
    <w:multiLevelType w:val="hybridMultilevel"/>
    <w:tmpl w:val="300CC1D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EF040C5"/>
    <w:multiLevelType w:val="hybridMultilevel"/>
    <w:tmpl w:val="1FC2E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37F07"/>
    <w:multiLevelType w:val="hybridMultilevel"/>
    <w:tmpl w:val="B1EE8C0C"/>
    <w:lvl w:ilvl="0" w:tplc="BC8A8A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C803CE"/>
    <w:multiLevelType w:val="hybridMultilevel"/>
    <w:tmpl w:val="F072CC70"/>
    <w:lvl w:ilvl="0" w:tplc="BC8A8A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9B2CFF"/>
    <w:multiLevelType w:val="hybridMultilevel"/>
    <w:tmpl w:val="E1761280"/>
    <w:lvl w:ilvl="0" w:tplc="6CEAB9F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BA443A"/>
    <w:multiLevelType w:val="hybridMultilevel"/>
    <w:tmpl w:val="365E3E38"/>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7">
    <w:nsid w:val="13F95F94"/>
    <w:multiLevelType w:val="hybridMultilevel"/>
    <w:tmpl w:val="79AC1E6C"/>
    <w:lvl w:ilvl="0" w:tplc="0409000F">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F12F75"/>
    <w:multiLevelType w:val="hybridMultilevel"/>
    <w:tmpl w:val="05EA3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203034"/>
    <w:multiLevelType w:val="multilevel"/>
    <w:tmpl w:val="F86C0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AD4A36"/>
    <w:multiLevelType w:val="multilevel"/>
    <w:tmpl w:val="C6A2ACA0"/>
    <w:lvl w:ilvl="0">
      <w:start w:val="1"/>
      <w:numFmt w:val="decimal"/>
      <w:lvlText w:val="%1"/>
      <w:lvlJc w:val="left"/>
      <w:pPr>
        <w:ind w:left="649" w:hanging="546"/>
      </w:pPr>
      <w:rPr>
        <w:rFonts w:hint="default"/>
      </w:rPr>
    </w:lvl>
    <w:lvl w:ilvl="1">
      <w:start w:val="13"/>
      <w:numFmt w:val="decimal"/>
      <w:lvlText w:val="%1.%2."/>
      <w:lvlJc w:val="left"/>
      <w:pPr>
        <w:ind w:left="649" w:hanging="546"/>
      </w:pPr>
      <w:rPr>
        <w:rFonts w:ascii="Calibri" w:eastAsia="Calibri" w:hAnsi="Calibri" w:hint="default"/>
        <w:b/>
        <w:bCs/>
        <w:i/>
        <w:spacing w:val="-1"/>
        <w:w w:val="99"/>
        <w:sz w:val="24"/>
        <w:szCs w:val="24"/>
      </w:rPr>
    </w:lvl>
    <w:lvl w:ilvl="2">
      <w:start w:val="1"/>
      <w:numFmt w:val="bullet"/>
      <w:lvlText w:val="•"/>
      <w:lvlJc w:val="left"/>
      <w:pPr>
        <w:ind w:left="237" w:hanging="720"/>
      </w:pPr>
      <w:rPr>
        <w:rFonts w:ascii="Calibri" w:eastAsia="Calibri" w:hAnsi="Calibri" w:hint="default"/>
        <w:sz w:val="24"/>
        <w:szCs w:val="24"/>
      </w:rPr>
    </w:lvl>
    <w:lvl w:ilvl="3">
      <w:start w:val="1"/>
      <w:numFmt w:val="bullet"/>
      <w:lvlText w:val="•"/>
      <w:lvlJc w:val="left"/>
      <w:pPr>
        <w:ind w:left="1663" w:hanging="720"/>
      </w:pPr>
      <w:rPr>
        <w:rFonts w:hint="default"/>
      </w:rPr>
    </w:lvl>
    <w:lvl w:ilvl="4">
      <w:start w:val="1"/>
      <w:numFmt w:val="bullet"/>
      <w:lvlText w:val="•"/>
      <w:lvlJc w:val="left"/>
      <w:pPr>
        <w:ind w:left="2677" w:hanging="720"/>
      </w:pPr>
      <w:rPr>
        <w:rFonts w:hint="default"/>
      </w:rPr>
    </w:lvl>
    <w:lvl w:ilvl="5">
      <w:start w:val="1"/>
      <w:numFmt w:val="bullet"/>
      <w:lvlText w:val="•"/>
      <w:lvlJc w:val="left"/>
      <w:pPr>
        <w:ind w:left="3690" w:hanging="720"/>
      </w:pPr>
      <w:rPr>
        <w:rFonts w:hint="default"/>
      </w:rPr>
    </w:lvl>
    <w:lvl w:ilvl="6">
      <w:start w:val="1"/>
      <w:numFmt w:val="bullet"/>
      <w:lvlText w:val="•"/>
      <w:lvlJc w:val="left"/>
      <w:pPr>
        <w:ind w:left="4704" w:hanging="720"/>
      </w:pPr>
      <w:rPr>
        <w:rFonts w:hint="default"/>
      </w:rPr>
    </w:lvl>
    <w:lvl w:ilvl="7">
      <w:start w:val="1"/>
      <w:numFmt w:val="bullet"/>
      <w:lvlText w:val="•"/>
      <w:lvlJc w:val="left"/>
      <w:pPr>
        <w:ind w:left="5718" w:hanging="720"/>
      </w:pPr>
      <w:rPr>
        <w:rFonts w:hint="default"/>
      </w:rPr>
    </w:lvl>
    <w:lvl w:ilvl="8">
      <w:start w:val="1"/>
      <w:numFmt w:val="bullet"/>
      <w:lvlText w:val="•"/>
      <w:lvlJc w:val="left"/>
      <w:pPr>
        <w:ind w:left="6732" w:hanging="720"/>
      </w:pPr>
      <w:rPr>
        <w:rFonts w:hint="default"/>
      </w:rPr>
    </w:lvl>
  </w:abstractNum>
  <w:abstractNum w:abstractNumId="11">
    <w:nsid w:val="23AD6AA9"/>
    <w:multiLevelType w:val="multilevel"/>
    <w:tmpl w:val="50123BF2"/>
    <w:lvl w:ilvl="0">
      <w:start w:val="1"/>
      <w:numFmt w:val="decimal"/>
      <w:lvlText w:val="%1."/>
      <w:lvlJc w:val="left"/>
      <w:pPr>
        <w:ind w:left="360" w:hanging="360"/>
      </w:pPr>
    </w:lvl>
    <w:lvl w:ilvl="1">
      <w:start w:val="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24D705E6"/>
    <w:multiLevelType w:val="hybridMultilevel"/>
    <w:tmpl w:val="4C26C5A6"/>
    <w:lvl w:ilvl="0" w:tplc="58DEA2F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6973879"/>
    <w:multiLevelType w:val="hybridMultilevel"/>
    <w:tmpl w:val="EC948798"/>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4">
    <w:nsid w:val="26BC33AE"/>
    <w:multiLevelType w:val="multilevel"/>
    <w:tmpl w:val="3ABCBCD8"/>
    <w:lvl w:ilvl="0">
      <w:start w:val="1"/>
      <w:numFmt w:val="decimal"/>
      <w:lvlText w:val="%1"/>
      <w:lvlJc w:val="left"/>
      <w:pPr>
        <w:ind w:hanging="471"/>
      </w:pPr>
      <w:rPr>
        <w:rFonts w:hint="default"/>
      </w:rPr>
    </w:lvl>
    <w:lvl w:ilvl="1">
      <w:start w:val="3"/>
      <w:numFmt w:val="decimal"/>
      <w:lvlText w:val="%1.%2."/>
      <w:lvlJc w:val="left"/>
      <w:pPr>
        <w:ind w:hanging="471"/>
      </w:pPr>
      <w:rPr>
        <w:rFonts w:ascii="Arial" w:eastAsia="Arial" w:hAnsi="Arial" w:hint="default"/>
        <w:w w:val="99"/>
        <w:sz w:val="24"/>
        <w:szCs w:val="24"/>
      </w:rPr>
    </w:lvl>
    <w:lvl w:ilvl="2">
      <w:start w:val="1"/>
      <w:numFmt w:val="decimal"/>
      <w:lvlText w:val="%1.%2.%3."/>
      <w:lvlJc w:val="left"/>
      <w:pPr>
        <w:ind w:hanging="670"/>
      </w:pPr>
      <w:rPr>
        <w:rFonts w:ascii="Arial" w:eastAsia="Arial" w:hAnsi="Arial" w:hint="default"/>
        <w:w w:val="99"/>
        <w:sz w:val="24"/>
        <w:szCs w:val="24"/>
      </w:rPr>
    </w:lvl>
    <w:lvl w:ilvl="3">
      <w:start w:val="1"/>
      <w:numFmt w:val="bullet"/>
      <w:lvlText w:val="-"/>
      <w:lvlJc w:val="left"/>
      <w:pPr>
        <w:ind w:hanging="360"/>
      </w:pPr>
      <w:rPr>
        <w:rFonts w:ascii="Arial" w:eastAsia="Arial" w:hAnsi="Arial" w:hint="default"/>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nsid w:val="27B03F3F"/>
    <w:multiLevelType w:val="hybridMultilevel"/>
    <w:tmpl w:val="BDBEBB6E"/>
    <w:lvl w:ilvl="0" w:tplc="506EFD4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77D11"/>
    <w:multiLevelType w:val="hybridMultilevel"/>
    <w:tmpl w:val="7C78A25A"/>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7">
    <w:nsid w:val="28F5774E"/>
    <w:multiLevelType w:val="hybridMultilevel"/>
    <w:tmpl w:val="ED102D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9392D07"/>
    <w:multiLevelType w:val="multilevel"/>
    <w:tmpl w:val="4B44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D97E73"/>
    <w:multiLevelType w:val="multilevel"/>
    <w:tmpl w:val="9ACE51A2"/>
    <w:lvl w:ilvl="0">
      <w:start w:val="13"/>
      <w:numFmt w:val="decimal"/>
      <w:lvlText w:val="%1."/>
      <w:lvlJc w:val="left"/>
      <w:pPr>
        <w:ind w:left="780" w:hanging="780"/>
      </w:pPr>
      <w:rPr>
        <w:rFonts w:hint="default"/>
      </w:rPr>
    </w:lvl>
    <w:lvl w:ilvl="1">
      <w:start w:val="27"/>
      <w:numFmt w:val="decimal"/>
      <w:lvlText w:val="%1.%2."/>
      <w:lvlJc w:val="left"/>
      <w:pPr>
        <w:ind w:left="1701" w:hanging="780"/>
      </w:pPr>
      <w:rPr>
        <w:rFonts w:hint="default"/>
      </w:rPr>
    </w:lvl>
    <w:lvl w:ilvl="2">
      <w:start w:val="1"/>
      <w:numFmt w:val="decimal"/>
      <w:lvlText w:val="%1.%2.%3."/>
      <w:lvlJc w:val="left"/>
      <w:pPr>
        <w:ind w:left="2622" w:hanging="780"/>
      </w:pPr>
      <w:rPr>
        <w:rFonts w:hint="default"/>
      </w:rPr>
    </w:lvl>
    <w:lvl w:ilvl="3">
      <w:start w:val="1"/>
      <w:numFmt w:val="decimal"/>
      <w:lvlText w:val="%1.%2.%3.%4."/>
      <w:lvlJc w:val="left"/>
      <w:pPr>
        <w:ind w:left="3543" w:hanging="78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20">
    <w:nsid w:val="2F545445"/>
    <w:multiLevelType w:val="multilevel"/>
    <w:tmpl w:val="68A02374"/>
    <w:styleLink w:val="WWNum2"/>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cs="Times New Roman"/>
        <w:color w:val="00000A"/>
      </w:rPr>
    </w:lvl>
    <w:lvl w:ilvl="2">
      <w:start w:val="1"/>
      <w:numFmt w:val="decimal"/>
      <w:lvlText w:val="%1.%2.%3."/>
      <w:lvlJc w:val="left"/>
      <w:pPr>
        <w:ind w:left="86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3A022460"/>
    <w:multiLevelType w:val="hybridMultilevel"/>
    <w:tmpl w:val="49A84A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685566"/>
    <w:multiLevelType w:val="hybridMultilevel"/>
    <w:tmpl w:val="1FDA54C4"/>
    <w:lvl w:ilvl="0" w:tplc="5F18AF4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BF023C0"/>
    <w:multiLevelType w:val="hybridMultilevel"/>
    <w:tmpl w:val="DFA0B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135073"/>
    <w:multiLevelType w:val="hybridMultilevel"/>
    <w:tmpl w:val="6DCEF860"/>
    <w:lvl w:ilvl="0" w:tplc="506EFD4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E41FD1"/>
    <w:multiLevelType w:val="hybridMultilevel"/>
    <w:tmpl w:val="3B6E366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464E03"/>
    <w:multiLevelType w:val="hybridMultilevel"/>
    <w:tmpl w:val="6D84E850"/>
    <w:lvl w:ilvl="0" w:tplc="CB5C1368">
      <w:start w:val="1"/>
      <w:numFmt w:val="decimal"/>
      <w:lvlText w:val="%1."/>
      <w:lvlJc w:val="left"/>
      <w:pPr>
        <w:ind w:left="502" w:hanging="360"/>
      </w:pPr>
      <w:rPr>
        <w:color w:val="auto"/>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nsid w:val="438516E9"/>
    <w:multiLevelType w:val="hybridMultilevel"/>
    <w:tmpl w:val="93B2A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1C7F62"/>
    <w:multiLevelType w:val="multilevel"/>
    <w:tmpl w:val="69A2DBD6"/>
    <w:lvl w:ilvl="0">
      <w:start w:val="16"/>
      <w:numFmt w:val="decimal"/>
      <w:lvlText w:val="%1."/>
      <w:lvlJc w:val="left"/>
      <w:pPr>
        <w:ind w:left="480" w:hanging="480"/>
      </w:pPr>
      <w:rPr>
        <w:rFonts w:hint="default"/>
        <w:color w:val="auto"/>
      </w:rPr>
    </w:lvl>
    <w:lvl w:ilvl="1">
      <w:start w:val="1"/>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9">
    <w:nsid w:val="4AAE39BB"/>
    <w:multiLevelType w:val="multilevel"/>
    <w:tmpl w:val="E1BC9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D8E0F37"/>
    <w:multiLevelType w:val="hybridMultilevel"/>
    <w:tmpl w:val="26B69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4B53D5"/>
    <w:multiLevelType w:val="hybridMultilevel"/>
    <w:tmpl w:val="4CEC5C46"/>
    <w:lvl w:ilvl="0" w:tplc="6CE88F70">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4E8D36FE"/>
    <w:multiLevelType w:val="multilevel"/>
    <w:tmpl w:val="EC4A7504"/>
    <w:lvl w:ilvl="0">
      <w:start w:val="1"/>
      <w:numFmt w:val="decimal"/>
      <w:lvlText w:val="%1"/>
      <w:lvlJc w:val="left"/>
      <w:pPr>
        <w:ind w:left="375" w:hanging="375"/>
      </w:pPr>
      <w:rPr>
        <w:rFonts w:hint="default"/>
      </w:rPr>
    </w:lvl>
    <w:lvl w:ilvl="1">
      <w:start w:val="1"/>
      <w:numFmt w:val="decimal"/>
      <w:pStyle w:val="Virsraksts21"/>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50EB0F89"/>
    <w:multiLevelType w:val="hybridMultilevel"/>
    <w:tmpl w:val="54441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2F11BFA"/>
    <w:multiLevelType w:val="hybridMultilevel"/>
    <w:tmpl w:val="1B90C6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57D37F2F"/>
    <w:multiLevelType w:val="hybridMultilevel"/>
    <w:tmpl w:val="300CC1D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6">
    <w:nsid w:val="5F3C58F7"/>
    <w:multiLevelType w:val="hybridMultilevel"/>
    <w:tmpl w:val="7038B64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7">
    <w:nsid w:val="5FDF2C88"/>
    <w:multiLevelType w:val="hybridMultilevel"/>
    <w:tmpl w:val="144ACCC8"/>
    <w:lvl w:ilvl="0" w:tplc="C46A8E6C">
      <w:start w:val="1"/>
      <w:numFmt w:val="decimal"/>
      <w:lvlText w:val="%1."/>
      <w:lvlJc w:val="left"/>
      <w:pPr>
        <w:ind w:left="502" w:hanging="360"/>
      </w:pPr>
    </w:lvl>
    <w:lvl w:ilvl="1" w:tplc="5FB2B7E6">
      <w:start w:val="1"/>
      <w:numFmt w:val="lowerLetter"/>
      <w:lvlText w:val="%2."/>
      <w:lvlJc w:val="left"/>
      <w:pPr>
        <w:ind w:left="1222" w:hanging="360"/>
      </w:pPr>
    </w:lvl>
    <w:lvl w:ilvl="2" w:tplc="62863EB6">
      <w:start w:val="1"/>
      <w:numFmt w:val="lowerRoman"/>
      <w:lvlText w:val="%3."/>
      <w:lvlJc w:val="right"/>
      <w:pPr>
        <w:ind w:left="1942" w:hanging="180"/>
      </w:pPr>
    </w:lvl>
    <w:lvl w:ilvl="3" w:tplc="50460A7C">
      <w:start w:val="1"/>
      <w:numFmt w:val="decimal"/>
      <w:lvlText w:val="%4."/>
      <w:lvlJc w:val="left"/>
      <w:pPr>
        <w:ind w:left="2662" w:hanging="360"/>
      </w:pPr>
    </w:lvl>
    <w:lvl w:ilvl="4" w:tplc="7E3685FC">
      <w:start w:val="1"/>
      <w:numFmt w:val="lowerLetter"/>
      <w:lvlText w:val="%5."/>
      <w:lvlJc w:val="left"/>
      <w:pPr>
        <w:ind w:left="3382" w:hanging="360"/>
      </w:pPr>
    </w:lvl>
    <w:lvl w:ilvl="5" w:tplc="8B5CDE62">
      <w:start w:val="1"/>
      <w:numFmt w:val="lowerRoman"/>
      <w:lvlText w:val="%6."/>
      <w:lvlJc w:val="right"/>
      <w:pPr>
        <w:ind w:left="4102" w:hanging="180"/>
      </w:pPr>
    </w:lvl>
    <w:lvl w:ilvl="6" w:tplc="E4DC46A8">
      <w:start w:val="1"/>
      <w:numFmt w:val="decimal"/>
      <w:lvlText w:val="%7."/>
      <w:lvlJc w:val="left"/>
      <w:pPr>
        <w:ind w:left="4822" w:hanging="360"/>
      </w:pPr>
    </w:lvl>
    <w:lvl w:ilvl="7" w:tplc="150E00C8">
      <w:start w:val="1"/>
      <w:numFmt w:val="lowerLetter"/>
      <w:lvlText w:val="%8."/>
      <w:lvlJc w:val="left"/>
      <w:pPr>
        <w:ind w:left="5542" w:hanging="360"/>
      </w:pPr>
    </w:lvl>
    <w:lvl w:ilvl="8" w:tplc="769496E0">
      <w:start w:val="1"/>
      <w:numFmt w:val="lowerRoman"/>
      <w:lvlText w:val="%9."/>
      <w:lvlJc w:val="right"/>
      <w:pPr>
        <w:ind w:left="6262" w:hanging="180"/>
      </w:pPr>
    </w:lvl>
  </w:abstractNum>
  <w:abstractNum w:abstractNumId="38">
    <w:nsid w:val="64F722E7"/>
    <w:multiLevelType w:val="hybridMultilevel"/>
    <w:tmpl w:val="6E841E74"/>
    <w:lvl w:ilvl="0" w:tplc="AA54F000">
      <w:start w:val="1"/>
      <w:numFmt w:val="decimal"/>
      <w:lvlText w:val="%1."/>
      <w:lvlJc w:val="left"/>
      <w:pPr>
        <w:ind w:left="644" w:hanging="360"/>
      </w:pPr>
      <w:rPr>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nsid w:val="65BC3B04"/>
    <w:multiLevelType w:val="multilevel"/>
    <w:tmpl w:val="C9BA961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B781FDF"/>
    <w:multiLevelType w:val="hybridMultilevel"/>
    <w:tmpl w:val="6BB8D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AC71A2"/>
    <w:multiLevelType w:val="multilevel"/>
    <w:tmpl w:val="D422B1E4"/>
    <w:lvl w:ilvl="0">
      <w:start w:val="1"/>
      <w:numFmt w:val="decimal"/>
      <w:lvlText w:val="%1."/>
      <w:lvlJc w:val="left"/>
      <w:pPr>
        <w:ind w:left="660" w:hanging="360"/>
      </w:pPr>
      <w:rPr>
        <w:rFonts w:hint="default"/>
        <w:color w:val="auto"/>
      </w:rPr>
    </w:lvl>
    <w:lvl w:ilvl="1">
      <w:start w:val="1"/>
      <w:numFmt w:val="decimal"/>
      <w:lvlText w:val="%1.%2."/>
      <w:lvlJc w:val="left"/>
      <w:pPr>
        <w:ind w:left="1070" w:hanging="360"/>
      </w:pPr>
    </w:lvl>
    <w:lvl w:ilvl="2">
      <w:start w:val="1"/>
      <w:numFmt w:val="decimal"/>
      <w:lvlText w:val="%1.%2.%3."/>
      <w:lvlJc w:val="left"/>
      <w:pPr>
        <w:ind w:left="2422" w:hanging="720"/>
      </w:pPr>
    </w:lvl>
    <w:lvl w:ilvl="3">
      <w:start w:val="1"/>
      <w:numFmt w:val="decimal"/>
      <w:lvlText w:val="%1.%2.%3.%4."/>
      <w:lvlJc w:val="left"/>
      <w:pPr>
        <w:ind w:left="2100" w:hanging="720"/>
      </w:pPr>
    </w:lvl>
    <w:lvl w:ilvl="4">
      <w:start w:val="1"/>
      <w:numFmt w:val="decimal"/>
      <w:isLgl/>
      <w:lvlText w:val="%1.%2.%3.%4.%5."/>
      <w:lvlJc w:val="left"/>
      <w:pPr>
        <w:ind w:left="2820"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60" w:hanging="1440"/>
      </w:pPr>
      <w:rPr>
        <w:rFonts w:hint="default"/>
      </w:rPr>
    </w:lvl>
    <w:lvl w:ilvl="8">
      <w:start w:val="1"/>
      <w:numFmt w:val="decimal"/>
      <w:isLgl/>
      <w:lvlText w:val="%1.%2.%3.%4.%5.%6.%7.%8.%9."/>
      <w:lvlJc w:val="left"/>
      <w:pPr>
        <w:ind w:left="4980" w:hanging="1800"/>
      </w:pPr>
      <w:rPr>
        <w:rFonts w:hint="default"/>
      </w:rPr>
    </w:lvl>
  </w:abstractNum>
  <w:abstractNum w:abstractNumId="42">
    <w:nsid w:val="6D5C3C59"/>
    <w:multiLevelType w:val="hybridMultilevel"/>
    <w:tmpl w:val="748805A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3">
    <w:nsid w:val="6D6D2D32"/>
    <w:multiLevelType w:val="hybridMultilevel"/>
    <w:tmpl w:val="2B829576"/>
    <w:lvl w:ilvl="0" w:tplc="F39EAE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6AF6563"/>
    <w:multiLevelType w:val="hybridMultilevel"/>
    <w:tmpl w:val="988A963A"/>
    <w:lvl w:ilvl="0" w:tplc="0409000F">
      <w:start w:val="1"/>
      <w:numFmt w:val="decimal"/>
      <w:lvlText w:val="%1."/>
      <w:lvlJc w:val="left"/>
      <w:pPr>
        <w:ind w:left="502" w:hanging="360"/>
      </w:p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45">
    <w:nsid w:val="76C9538D"/>
    <w:multiLevelType w:val="multilevel"/>
    <w:tmpl w:val="3ABEF2D4"/>
    <w:lvl w:ilvl="0">
      <w:start w:val="1"/>
      <w:numFmt w:val="decimal"/>
      <w:lvlText w:val="%1."/>
      <w:lvlJc w:val="left"/>
      <w:pPr>
        <w:ind w:left="720" w:hanging="360"/>
      </w:pPr>
      <w:rPr>
        <w:rFonts w:hint="default"/>
      </w:rPr>
    </w:lvl>
    <w:lvl w:ilvl="1">
      <w:start w:val="1"/>
      <w:numFmt w:val="decimal"/>
      <w:lvlText w:val="%1.%2."/>
      <w:lvlJc w:val="left"/>
      <w:pPr>
        <w:ind w:left="786" w:hanging="360"/>
      </w:pPr>
    </w:lvl>
    <w:lvl w:ilvl="2">
      <w:start w:val="1"/>
      <w:numFmt w:val="decimal"/>
      <w:lvlText w:val="%1.%2.%3."/>
      <w:lvlJc w:val="left"/>
      <w:pPr>
        <w:ind w:left="1212" w:hanging="720"/>
      </w:p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6">
    <w:nsid w:val="7BF11A8C"/>
    <w:multiLevelType w:val="hybridMultilevel"/>
    <w:tmpl w:val="21C01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B01F22"/>
    <w:multiLevelType w:val="hybridMultilevel"/>
    <w:tmpl w:val="0CC67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E24779B"/>
    <w:multiLevelType w:val="hybridMultilevel"/>
    <w:tmpl w:val="694CE84C"/>
    <w:lvl w:ilvl="0" w:tplc="D2B2848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7"/>
  </w:num>
  <w:num w:numId="2">
    <w:abstractNumId w:val="32"/>
  </w:num>
  <w:num w:numId="3">
    <w:abstractNumId w:val="10"/>
  </w:num>
  <w:num w:numId="4">
    <w:abstractNumId w:val="24"/>
  </w:num>
  <w:num w:numId="5">
    <w:abstractNumId w:val="14"/>
  </w:num>
  <w:num w:numId="6">
    <w:abstractNumId w:val="8"/>
  </w:num>
  <w:num w:numId="7">
    <w:abstractNumId w:val="36"/>
  </w:num>
  <w:num w:numId="8">
    <w:abstractNumId w:val="20"/>
  </w:num>
  <w:num w:numId="9">
    <w:abstractNumId w:val="26"/>
  </w:num>
  <w:num w:numId="10">
    <w:abstractNumId w:val="44"/>
  </w:num>
  <w:num w:numId="11">
    <w:abstractNumId w:val="25"/>
  </w:num>
  <w:num w:numId="12">
    <w:abstractNumId w:val="42"/>
  </w:num>
  <w:num w:numId="13">
    <w:abstractNumId w:val="11"/>
  </w:num>
  <w:num w:numId="14">
    <w:abstractNumId w:val="22"/>
  </w:num>
  <w:num w:numId="15">
    <w:abstractNumId w:val="17"/>
  </w:num>
  <w:num w:numId="16">
    <w:abstractNumId w:val="13"/>
  </w:num>
  <w:num w:numId="17">
    <w:abstractNumId w:val="16"/>
  </w:num>
  <w:num w:numId="18">
    <w:abstractNumId w:val="6"/>
  </w:num>
  <w:num w:numId="19">
    <w:abstractNumId w:val="40"/>
  </w:num>
  <w:num w:numId="20">
    <w:abstractNumId w:val="5"/>
  </w:num>
  <w:num w:numId="21">
    <w:abstractNumId w:val="38"/>
  </w:num>
  <w:num w:numId="22">
    <w:abstractNumId w:val="1"/>
  </w:num>
  <w:num w:numId="23">
    <w:abstractNumId w:val="21"/>
  </w:num>
  <w:num w:numId="24">
    <w:abstractNumId w:val="43"/>
  </w:num>
  <w:num w:numId="25">
    <w:abstractNumId w:val="4"/>
  </w:num>
  <w:num w:numId="26">
    <w:abstractNumId w:val="47"/>
  </w:num>
  <w:num w:numId="27">
    <w:abstractNumId w:val="0"/>
  </w:num>
  <w:num w:numId="28">
    <w:abstractNumId w:val="27"/>
  </w:num>
  <w:num w:numId="29">
    <w:abstractNumId w:val="2"/>
  </w:num>
  <w:num w:numId="30">
    <w:abstractNumId w:val="33"/>
  </w:num>
  <w:num w:numId="31">
    <w:abstractNumId w:val="3"/>
  </w:num>
  <w:num w:numId="32">
    <w:abstractNumId w:val="30"/>
  </w:num>
  <w:num w:numId="33">
    <w:abstractNumId w:val="15"/>
  </w:num>
  <w:num w:numId="34">
    <w:abstractNumId w:val="23"/>
  </w:num>
  <w:num w:numId="35">
    <w:abstractNumId w:val="46"/>
  </w:num>
  <w:num w:numId="36">
    <w:abstractNumId w:val="9"/>
  </w:num>
  <w:num w:numId="37">
    <w:abstractNumId w:val="35"/>
  </w:num>
  <w:num w:numId="38">
    <w:abstractNumId w:val="18"/>
  </w:num>
  <w:num w:numId="39">
    <w:abstractNumId w:val="12"/>
  </w:num>
  <w:num w:numId="40">
    <w:abstractNumId w:val="7"/>
  </w:num>
  <w:num w:numId="41">
    <w:abstractNumId w:val="48"/>
  </w:num>
  <w:num w:numId="42">
    <w:abstractNumId w:val="31"/>
  </w:num>
  <w:num w:numId="43">
    <w:abstractNumId w:val="41"/>
  </w:num>
  <w:num w:numId="44">
    <w:abstractNumId w:val="45"/>
  </w:num>
  <w:num w:numId="45">
    <w:abstractNumId w:val="19"/>
  </w:num>
  <w:num w:numId="46">
    <w:abstractNumId w:val="28"/>
  </w:num>
  <w:num w:numId="47">
    <w:abstractNumId w:val="39"/>
  </w:num>
  <w:num w:numId="48">
    <w:abstractNumId w:val="29"/>
  </w:num>
  <w:num w:numId="49">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activeWritingStyle w:appName="MSWord" w:lang="en-US" w:vendorID="64" w:dllVersion="6" w:nlCheck="1" w:checkStyle="1"/>
  <w:activeWritingStyle w:appName="MSWord" w:lang="it-IT" w:vendorID="64" w:dllVersion="6" w:nlCheck="1" w:checkStyle="0"/>
  <w:activeWritingStyle w:appName="MSWord" w:lang="es-ES" w:vendorID="64" w:dllVersion="6" w:nlCheck="1" w:checkStyle="1"/>
  <w:activeWritingStyle w:appName="MSWord" w:lang="en-GB" w:vendorID="64" w:dllVersion="6" w:nlCheck="1" w:checkStyle="1"/>
  <w:activeWritingStyle w:appName="MSWord" w:lang="ru-RU" w:vendorID="64" w:dllVersion="6" w:nlCheck="1" w:checkStyle="0"/>
  <w:activeWritingStyle w:appName="MSWord" w:lang="en-US" w:vendorID="64" w:dllVersion="0" w:nlCheck="1" w:checkStyle="0"/>
  <w:activeWritingStyle w:appName="MSWord" w:lang="sv-SE"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rO0tDQyMjextDQzNjRR0lEKTi0uzszPAykwrgUAer0zGywAAAA="/>
  </w:docVars>
  <w:rsids>
    <w:rsidRoot w:val="0009674B"/>
    <w:rsid w:val="000017A4"/>
    <w:rsid w:val="000032EE"/>
    <w:rsid w:val="00003B86"/>
    <w:rsid w:val="00003D76"/>
    <w:rsid w:val="00003F40"/>
    <w:rsid w:val="00004035"/>
    <w:rsid w:val="0000422D"/>
    <w:rsid w:val="00004371"/>
    <w:rsid w:val="000047D3"/>
    <w:rsid w:val="00006112"/>
    <w:rsid w:val="0000637A"/>
    <w:rsid w:val="00006A1C"/>
    <w:rsid w:val="00006B61"/>
    <w:rsid w:val="000074E7"/>
    <w:rsid w:val="000075AF"/>
    <w:rsid w:val="0000760B"/>
    <w:rsid w:val="0001027D"/>
    <w:rsid w:val="00011680"/>
    <w:rsid w:val="00011A9C"/>
    <w:rsid w:val="000125DE"/>
    <w:rsid w:val="00012C4F"/>
    <w:rsid w:val="00012CD0"/>
    <w:rsid w:val="000143EB"/>
    <w:rsid w:val="00014BDF"/>
    <w:rsid w:val="00016197"/>
    <w:rsid w:val="00016670"/>
    <w:rsid w:val="00016F06"/>
    <w:rsid w:val="000208AC"/>
    <w:rsid w:val="0002104C"/>
    <w:rsid w:val="000210D8"/>
    <w:rsid w:val="00021A21"/>
    <w:rsid w:val="00023E33"/>
    <w:rsid w:val="000248F9"/>
    <w:rsid w:val="00024B36"/>
    <w:rsid w:val="000262FA"/>
    <w:rsid w:val="0002665D"/>
    <w:rsid w:val="000276C0"/>
    <w:rsid w:val="0003098B"/>
    <w:rsid w:val="000314D7"/>
    <w:rsid w:val="00031AD7"/>
    <w:rsid w:val="00031E0E"/>
    <w:rsid w:val="00032837"/>
    <w:rsid w:val="00032C7B"/>
    <w:rsid w:val="00033FAC"/>
    <w:rsid w:val="00035681"/>
    <w:rsid w:val="000359DF"/>
    <w:rsid w:val="00036DD3"/>
    <w:rsid w:val="00036F76"/>
    <w:rsid w:val="00037874"/>
    <w:rsid w:val="00037896"/>
    <w:rsid w:val="00040EBB"/>
    <w:rsid w:val="00040F1A"/>
    <w:rsid w:val="00040F78"/>
    <w:rsid w:val="000414A6"/>
    <w:rsid w:val="000414C8"/>
    <w:rsid w:val="0004155E"/>
    <w:rsid w:val="000418E9"/>
    <w:rsid w:val="0004362E"/>
    <w:rsid w:val="00043ED1"/>
    <w:rsid w:val="00044A34"/>
    <w:rsid w:val="00044A98"/>
    <w:rsid w:val="00044C22"/>
    <w:rsid w:val="00044C72"/>
    <w:rsid w:val="0004508D"/>
    <w:rsid w:val="00046DB5"/>
    <w:rsid w:val="00047924"/>
    <w:rsid w:val="00047B5C"/>
    <w:rsid w:val="00047E6B"/>
    <w:rsid w:val="00050925"/>
    <w:rsid w:val="0005095E"/>
    <w:rsid w:val="00051654"/>
    <w:rsid w:val="00052338"/>
    <w:rsid w:val="000529C1"/>
    <w:rsid w:val="00052F9B"/>
    <w:rsid w:val="00053376"/>
    <w:rsid w:val="00053A42"/>
    <w:rsid w:val="00054F5D"/>
    <w:rsid w:val="00055752"/>
    <w:rsid w:val="000565DF"/>
    <w:rsid w:val="00056619"/>
    <w:rsid w:val="00056DB8"/>
    <w:rsid w:val="00057015"/>
    <w:rsid w:val="00057389"/>
    <w:rsid w:val="00057F7B"/>
    <w:rsid w:val="000604B5"/>
    <w:rsid w:val="00060E7E"/>
    <w:rsid w:val="0006136B"/>
    <w:rsid w:val="000615B9"/>
    <w:rsid w:val="000626C1"/>
    <w:rsid w:val="00062DD9"/>
    <w:rsid w:val="000630E8"/>
    <w:rsid w:val="000632ED"/>
    <w:rsid w:val="000638A2"/>
    <w:rsid w:val="0006448B"/>
    <w:rsid w:val="0006469B"/>
    <w:rsid w:val="00064B0F"/>
    <w:rsid w:val="000656B6"/>
    <w:rsid w:val="000668E4"/>
    <w:rsid w:val="00066C3A"/>
    <w:rsid w:val="000673DB"/>
    <w:rsid w:val="000679C9"/>
    <w:rsid w:val="00067A46"/>
    <w:rsid w:val="0007198D"/>
    <w:rsid w:val="00071F6D"/>
    <w:rsid w:val="00072C57"/>
    <w:rsid w:val="00075372"/>
    <w:rsid w:val="000756DB"/>
    <w:rsid w:val="000758A5"/>
    <w:rsid w:val="00076C42"/>
    <w:rsid w:val="00077145"/>
    <w:rsid w:val="00077467"/>
    <w:rsid w:val="00077493"/>
    <w:rsid w:val="00077FC3"/>
    <w:rsid w:val="00080A05"/>
    <w:rsid w:val="00080C68"/>
    <w:rsid w:val="000827B9"/>
    <w:rsid w:val="00082B5D"/>
    <w:rsid w:val="00082C55"/>
    <w:rsid w:val="00082D29"/>
    <w:rsid w:val="00082FF8"/>
    <w:rsid w:val="00083FAF"/>
    <w:rsid w:val="000849A1"/>
    <w:rsid w:val="000850E7"/>
    <w:rsid w:val="000873B3"/>
    <w:rsid w:val="00087539"/>
    <w:rsid w:val="00090DA0"/>
    <w:rsid w:val="00091A88"/>
    <w:rsid w:val="00091F32"/>
    <w:rsid w:val="00092BC0"/>
    <w:rsid w:val="00092F43"/>
    <w:rsid w:val="0009301E"/>
    <w:rsid w:val="0009395B"/>
    <w:rsid w:val="000959CD"/>
    <w:rsid w:val="00095AC9"/>
    <w:rsid w:val="0009674B"/>
    <w:rsid w:val="00096E40"/>
    <w:rsid w:val="00096F22"/>
    <w:rsid w:val="00097845"/>
    <w:rsid w:val="00097D33"/>
    <w:rsid w:val="000A036B"/>
    <w:rsid w:val="000A049B"/>
    <w:rsid w:val="000A1977"/>
    <w:rsid w:val="000A19F4"/>
    <w:rsid w:val="000A1C9D"/>
    <w:rsid w:val="000A1CA6"/>
    <w:rsid w:val="000A2B40"/>
    <w:rsid w:val="000A2CCC"/>
    <w:rsid w:val="000A3907"/>
    <w:rsid w:val="000A398D"/>
    <w:rsid w:val="000A4134"/>
    <w:rsid w:val="000A46E3"/>
    <w:rsid w:val="000A47C3"/>
    <w:rsid w:val="000A4E5B"/>
    <w:rsid w:val="000A50C8"/>
    <w:rsid w:val="000A54B0"/>
    <w:rsid w:val="000A5778"/>
    <w:rsid w:val="000A5B00"/>
    <w:rsid w:val="000A5CC5"/>
    <w:rsid w:val="000A5E7A"/>
    <w:rsid w:val="000A675A"/>
    <w:rsid w:val="000A6EA0"/>
    <w:rsid w:val="000A747E"/>
    <w:rsid w:val="000B030A"/>
    <w:rsid w:val="000B0BAE"/>
    <w:rsid w:val="000B1904"/>
    <w:rsid w:val="000B195A"/>
    <w:rsid w:val="000B2324"/>
    <w:rsid w:val="000B2CA1"/>
    <w:rsid w:val="000B32A7"/>
    <w:rsid w:val="000B3E1C"/>
    <w:rsid w:val="000B4064"/>
    <w:rsid w:val="000B522B"/>
    <w:rsid w:val="000B52AF"/>
    <w:rsid w:val="000B6CF9"/>
    <w:rsid w:val="000B7FD2"/>
    <w:rsid w:val="000C0027"/>
    <w:rsid w:val="000C03A5"/>
    <w:rsid w:val="000C066B"/>
    <w:rsid w:val="000C0689"/>
    <w:rsid w:val="000C1075"/>
    <w:rsid w:val="000C10C6"/>
    <w:rsid w:val="000C2FA7"/>
    <w:rsid w:val="000C43DE"/>
    <w:rsid w:val="000C44A2"/>
    <w:rsid w:val="000C57E8"/>
    <w:rsid w:val="000C5893"/>
    <w:rsid w:val="000C5C75"/>
    <w:rsid w:val="000C5DF6"/>
    <w:rsid w:val="000C5EA9"/>
    <w:rsid w:val="000C62E6"/>
    <w:rsid w:val="000C6B17"/>
    <w:rsid w:val="000C6E85"/>
    <w:rsid w:val="000C719A"/>
    <w:rsid w:val="000C71FA"/>
    <w:rsid w:val="000C76F9"/>
    <w:rsid w:val="000C7751"/>
    <w:rsid w:val="000C7A39"/>
    <w:rsid w:val="000D033C"/>
    <w:rsid w:val="000D0858"/>
    <w:rsid w:val="000D1575"/>
    <w:rsid w:val="000D15F5"/>
    <w:rsid w:val="000D1A1E"/>
    <w:rsid w:val="000D1BBA"/>
    <w:rsid w:val="000D1E1C"/>
    <w:rsid w:val="000D1E23"/>
    <w:rsid w:val="000D26E0"/>
    <w:rsid w:val="000D2834"/>
    <w:rsid w:val="000D35A1"/>
    <w:rsid w:val="000D36C3"/>
    <w:rsid w:val="000D3F61"/>
    <w:rsid w:val="000D4451"/>
    <w:rsid w:val="000D497D"/>
    <w:rsid w:val="000D4A0D"/>
    <w:rsid w:val="000D50FD"/>
    <w:rsid w:val="000D5496"/>
    <w:rsid w:val="000D58AC"/>
    <w:rsid w:val="000D5EFC"/>
    <w:rsid w:val="000D6431"/>
    <w:rsid w:val="000D644F"/>
    <w:rsid w:val="000D70A8"/>
    <w:rsid w:val="000D7B05"/>
    <w:rsid w:val="000E0359"/>
    <w:rsid w:val="000E1200"/>
    <w:rsid w:val="000E2396"/>
    <w:rsid w:val="000E3984"/>
    <w:rsid w:val="000E3BAA"/>
    <w:rsid w:val="000E3C55"/>
    <w:rsid w:val="000E470B"/>
    <w:rsid w:val="000E5734"/>
    <w:rsid w:val="000E6192"/>
    <w:rsid w:val="000E6204"/>
    <w:rsid w:val="000E6395"/>
    <w:rsid w:val="000E65F8"/>
    <w:rsid w:val="000E6613"/>
    <w:rsid w:val="000E6A77"/>
    <w:rsid w:val="000E6B09"/>
    <w:rsid w:val="000E6BC7"/>
    <w:rsid w:val="000E74FF"/>
    <w:rsid w:val="000E79AA"/>
    <w:rsid w:val="000F1471"/>
    <w:rsid w:val="000F2E81"/>
    <w:rsid w:val="000F372A"/>
    <w:rsid w:val="000F4A75"/>
    <w:rsid w:val="000F4C51"/>
    <w:rsid w:val="000F56D3"/>
    <w:rsid w:val="000F67B2"/>
    <w:rsid w:val="000F6846"/>
    <w:rsid w:val="000F7752"/>
    <w:rsid w:val="0010081A"/>
    <w:rsid w:val="00100962"/>
    <w:rsid w:val="001009A3"/>
    <w:rsid w:val="0010289A"/>
    <w:rsid w:val="00102F0C"/>
    <w:rsid w:val="00103FC5"/>
    <w:rsid w:val="00104629"/>
    <w:rsid w:val="00104B57"/>
    <w:rsid w:val="001052B0"/>
    <w:rsid w:val="00105824"/>
    <w:rsid w:val="0010587E"/>
    <w:rsid w:val="00106218"/>
    <w:rsid w:val="00106ACD"/>
    <w:rsid w:val="00106AD0"/>
    <w:rsid w:val="0010778D"/>
    <w:rsid w:val="00110CD8"/>
    <w:rsid w:val="00111780"/>
    <w:rsid w:val="001121EA"/>
    <w:rsid w:val="0011237E"/>
    <w:rsid w:val="0011293A"/>
    <w:rsid w:val="001141EC"/>
    <w:rsid w:val="00114BCB"/>
    <w:rsid w:val="0011581C"/>
    <w:rsid w:val="001158E8"/>
    <w:rsid w:val="00115B8B"/>
    <w:rsid w:val="00116BE3"/>
    <w:rsid w:val="001173EE"/>
    <w:rsid w:val="0011757F"/>
    <w:rsid w:val="00117E58"/>
    <w:rsid w:val="0012044B"/>
    <w:rsid w:val="00120777"/>
    <w:rsid w:val="001209E9"/>
    <w:rsid w:val="001211CC"/>
    <w:rsid w:val="00122872"/>
    <w:rsid w:val="00123DCE"/>
    <w:rsid w:val="001241F6"/>
    <w:rsid w:val="001243F9"/>
    <w:rsid w:val="00124715"/>
    <w:rsid w:val="00124BC3"/>
    <w:rsid w:val="00124E4B"/>
    <w:rsid w:val="001251FD"/>
    <w:rsid w:val="00125275"/>
    <w:rsid w:val="00125B97"/>
    <w:rsid w:val="00125C7A"/>
    <w:rsid w:val="00126A87"/>
    <w:rsid w:val="00126DE4"/>
    <w:rsid w:val="00127CA0"/>
    <w:rsid w:val="00127DCD"/>
    <w:rsid w:val="001305C1"/>
    <w:rsid w:val="00130AED"/>
    <w:rsid w:val="00130B3A"/>
    <w:rsid w:val="00130F9A"/>
    <w:rsid w:val="00131E9B"/>
    <w:rsid w:val="0013262D"/>
    <w:rsid w:val="001340E0"/>
    <w:rsid w:val="001340E5"/>
    <w:rsid w:val="00134FF0"/>
    <w:rsid w:val="00135602"/>
    <w:rsid w:val="00135824"/>
    <w:rsid w:val="00136A6D"/>
    <w:rsid w:val="00136AB4"/>
    <w:rsid w:val="00137B4C"/>
    <w:rsid w:val="00137C9D"/>
    <w:rsid w:val="00137EF6"/>
    <w:rsid w:val="001400F5"/>
    <w:rsid w:val="00140711"/>
    <w:rsid w:val="0014102E"/>
    <w:rsid w:val="0014161D"/>
    <w:rsid w:val="00141E62"/>
    <w:rsid w:val="00142D29"/>
    <w:rsid w:val="00143147"/>
    <w:rsid w:val="0014350E"/>
    <w:rsid w:val="00144187"/>
    <w:rsid w:val="00144266"/>
    <w:rsid w:val="00144BA8"/>
    <w:rsid w:val="00144C69"/>
    <w:rsid w:val="001454AA"/>
    <w:rsid w:val="0014593C"/>
    <w:rsid w:val="00145E87"/>
    <w:rsid w:val="001465BD"/>
    <w:rsid w:val="00146966"/>
    <w:rsid w:val="00146BA7"/>
    <w:rsid w:val="001470ED"/>
    <w:rsid w:val="00147556"/>
    <w:rsid w:val="00147C5A"/>
    <w:rsid w:val="00150463"/>
    <w:rsid w:val="00153B74"/>
    <w:rsid w:val="00153EB1"/>
    <w:rsid w:val="0015465D"/>
    <w:rsid w:val="001557D8"/>
    <w:rsid w:val="00155A29"/>
    <w:rsid w:val="00156462"/>
    <w:rsid w:val="0015669A"/>
    <w:rsid w:val="00156AB1"/>
    <w:rsid w:val="00156BA7"/>
    <w:rsid w:val="00156E89"/>
    <w:rsid w:val="00156F42"/>
    <w:rsid w:val="00157C16"/>
    <w:rsid w:val="001607C3"/>
    <w:rsid w:val="00161258"/>
    <w:rsid w:val="0016162F"/>
    <w:rsid w:val="00161A79"/>
    <w:rsid w:val="001629CC"/>
    <w:rsid w:val="00162E7C"/>
    <w:rsid w:val="00163458"/>
    <w:rsid w:val="00163A49"/>
    <w:rsid w:val="00163FA8"/>
    <w:rsid w:val="0016444D"/>
    <w:rsid w:val="00164C10"/>
    <w:rsid w:val="00165046"/>
    <w:rsid w:val="001657C2"/>
    <w:rsid w:val="00165972"/>
    <w:rsid w:val="00165EFF"/>
    <w:rsid w:val="00167A14"/>
    <w:rsid w:val="00167F28"/>
    <w:rsid w:val="00170589"/>
    <w:rsid w:val="00171785"/>
    <w:rsid w:val="0017252C"/>
    <w:rsid w:val="00172546"/>
    <w:rsid w:val="00172E11"/>
    <w:rsid w:val="0017512C"/>
    <w:rsid w:val="001759F6"/>
    <w:rsid w:val="00176269"/>
    <w:rsid w:val="001769D4"/>
    <w:rsid w:val="00180ABA"/>
    <w:rsid w:val="001814F8"/>
    <w:rsid w:val="00182976"/>
    <w:rsid w:val="00186073"/>
    <w:rsid w:val="00187592"/>
    <w:rsid w:val="00187B2C"/>
    <w:rsid w:val="00187C5A"/>
    <w:rsid w:val="00187D48"/>
    <w:rsid w:val="00190AF4"/>
    <w:rsid w:val="00190F61"/>
    <w:rsid w:val="00191596"/>
    <w:rsid w:val="0019241B"/>
    <w:rsid w:val="00193AEF"/>
    <w:rsid w:val="00193D54"/>
    <w:rsid w:val="0019445B"/>
    <w:rsid w:val="00195D15"/>
    <w:rsid w:val="001961AA"/>
    <w:rsid w:val="00196D4A"/>
    <w:rsid w:val="0019768B"/>
    <w:rsid w:val="00197786"/>
    <w:rsid w:val="0019778F"/>
    <w:rsid w:val="00197D1A"/>
    <w:rsid w:val="001A02B9"/>
    <w:rsid w:val="001A07FA"/>
    <w:rsid w:val="001A150B"/>
    <w:rsid w:val="001A1D8F"/>
    <w:rsid w:val="001A1DAE"/>
    <w:rsid w:val="001A23A3"/>
    <w:rsid w:val="001A244A"/>
    <w:rsid w:val="001A357D"/>
    <w:rsid w:val="001A3A62"/>
    <w:rsid w:val="001A3EEE"/>
    <w:rsid w:val="001A40AB"/>
    <w:rsid w:val="001A4BF9"/>
    <w:rsid w:val="001A5B2F"/>
    <w:rsid w:val="001A5CFE"/>
    <w:rsid w:val="001A632A"/>
    <w:rsid w:val="001A6F1A"/>
    <w:rsid w:val="001A7A4E"/>
    <w:rsid w:val="001A7B75"/>
    <w:rsid w:val="001B155D"/>
    <w:rsid w:val="001B1D2A"/>
    <w:rsid w:val="001B1FB4"/>
    <w:rsid w:val="001B2014"/>
    <w:rsid w:val="001B29CE"/>
    <w:rsid w:val="001B342A"/>
    <w:rsid w:val="001B37D4"/>
    <w:rsid w:val="001B47C4"/>
    <w:rsid w:val="001B58C0"/>
    <w:rsid w:val="001B665D"/>
    <w:rsid w:val="001B7593"/>
    <w:rsid w:val="001C078A"/>
    <w:rsid w:val="001C1289"/>
    <w:rsid w:val="001C16C0"/>
    <w:rsid w:val="001C1DB2"/>
    <w:rsid w:val="001C3336"/>
    <w:rsid w:val="001C393E"/>
    <w:rsid w:val="001C3C9F"/>
    <w:rsid w:val="001C3CAC"/>
    <w:rsid w:val="001C3DBC"/>
    <w:rsid w:val="001C3EC1"/>
    <w:rsid w:val="001C4DEC"/>
    <w:rsid w:val="001C504B"/>
    <w:rsid w:val="001C50CF"/>
    <w:rsid w:val="001C6230"/>
    <w:rsid w:val="001C62BD"/>
    <w:rsid w:val="001C6663"/>
    <w:rsid w:val="001C6E88"/>
    <w:rsid w:val="001C7644"/>
    <w:rsid w:val="001D04D7"/>
    <w:rsid w:val="001D1BA9"/>
    <w:rsid w:val="001D2845"/>
    <w:rsid w:val="001D32EA"/>
    <w:rsid w:val="001D44D3"/>
    <w:rsid w:val="001D4B6E"/>
    <w:rsid w:val="001D5751"/>
    <w:rsid w:val="001D6C5E"/>
    <w:rsid w:val="001D74C5"/>
    <w:rsid w:val="001D7F10"/>
    <w:rsid w:val="001E0555"/>
    <w:rsid w:val="001E0A71"/>
    <w:rsid w:val="001E0C22"/>
    <w:rsid w:val="001E0C63"/>
    <w:rsid w:val="001E0F3D"/>
    <w:rsid w:val="001E1079"/>
    <w:rsid w:val="001E1350"/>
    <w:rsid w:val="001E165C"/>
    <w:rsid w:val="001E2B62"/>
    <w:rsid w:val="001E2BB0"/>
    <w:rsid w:val="001E2CAD"/>
    <w:rsid w:val="001E2DA8"/>
    <w:rsid w:val="001E2FA9"/>
    <w:rsid w:val="001E3408"/>
    <w:rsid w:val="001E3ACD"/>
    <w:rsid w:val="001E3F08"/>
    <w:rsid w:val="001E5D87"/>
    <w:rsid w:val="001E5F4B"/>
    <w:rsid w:val="001E6431"/>
    <w:rsid w:val="001E6A46"/>
    <w:rsid w:val="001E6CFB"/>
    <w:rsid w:val="001E6E44"/>
    <w:rsid w:val="001E6EBC"/>
    <w:rsid w:val="001E718A"/>
    <w:rsid w:val="001E78F1"/>
    <w:rsid w:val="001F0A56"/>
    <w:rsid w:val="001F0F79"/>
    <w:rsid w:val="001F267A"/>
    <w:rsid w:val="001F26A2"/>
    <w:rsid w:val="001F3018"/>
    <w:rsid w:val="001F328A"/>
    <w:rsid w:val="001F3CC6"/>
    <w:rsid w:val="001F40E8"/>
    <w:rsid w:val="001F45D5"/>
    <w:rsid w:val="001F4CC0"/>
    <w:rsid w:val="001F4DD7"/>
    <w:rsid w:val="001F4F1A"/>
    <w:rsid w:val="001F57A9"/>
    <w:rsid w:val="001F5B4D"/>
    <w:rsid w:val="001F6DD3"/>
    <w:rsid w:val="002005ED"/>
    <w:rsid w:val="00201855"/>
    <w:rsid w:val="0020302C"/>
    <w:rsid w:val="002037D1"/>
    <w:rsid w:val="0020450A"/>
    <w:rsid w:val="00205149"/>
    <w:rsid w:val="00207742"/>
    <w:rsid w:val="0020788B"/>
    <w:rsid w:val="00207A3D"/>
    <w:rsid w:val="00207BE4"/>
    <w:rsid w:val="00210BC8"/>
    <w:rsid w:val="00211880"/>
    <w:rsid w:val="00211884"/>
    <w:rsid w:val="002139D7"/>
    <w:rsid w:val="00213E96"/>
    <w:rsid w:val="00214C6F"/>
    <w:rsid w:val="00215684"/>
    <w:rsid w:val="00217E0C"/>
    <w:rsid w:val="00221A72"/>
    <w:rsid w:val="002222CA"/>
    <w:rsid w:val="00223557"/>
    <w:rsid w:val="00223933"/>
    <w:rsid w:val="002242D4"/>
    <w:rsid w:val="00225332"/>
    <w:rsid w:val="002260A2"/>
    <w:rsid w:val="002265DD"/>
    <w:rsid w:val="00227407"/>
    <w:rsid w:val="00230139"/>
    <w:rsid w:val="00231A2E"/>
    <w:rsid w:val="00231AB4"/>
    <w:rsid w:val="00231C58"/>
    <w:rsid w:val="00232B7B"/>
    <w:rsid w:val="00233063"/>
    <w:rsid w:val="00234B93"/>
    <w:rsid w:val="00234C5D"/>
    <w:rsid w:val="00234FCC"/>
    <w:rsid w:val="0023513D"/>
    <w:rsid w:val="00235AAF"/>
    <w:rsid w:val="00236176"/>
    <w:rsid w:val="00236538"/>
    <w:rsid w:val="0023681C"/>
    <w:rsid w:val="00237853"/>
    <w:rsid w:val="0024003C"/>
    <w:rsid w:val="00240801"/>
    <w:rsid w:val="002408E1"/>
    <w:rsid w:val="002410C6"/>
    <w:rsid w:val="002412E5"/>
    <w:rsid w:val="00241528"/>
    <w:rsid w:val="00241627"/>
    <w:rsid w:val="002419BA"/>
    <w:rsid w:val="00241DD9"/>
    <w:rsid w:val="0024219A"/>
    <w:rsid w:val="002422EB"/>
    <w:rsid w:val="00242709"/>
    <w:rsid w:val="00242D20"/>
    <w:rsid w:val="00242D6C"/>
    <w:rsid w:val="002434AE"/>
    <w:rsid w:val="002434F6"/>
    <w:rsid w:val="00243A49"/>
    <w:rsid w:val="00243B9A"/>
    <w:rsid w:val="00243E24"/>
    <w:rsid w:val="002445B7"/>
    <w:rsid w:val="002449D9"/>
    <w:rsid w:val="00244BFA"/>
    <w:rsid w:val="00244C52"/>
    <w:rsid w:val="00244D9C"/>
    <w:rsid w:val="00244F66"/>
    <w:rsid w:val="0024543D"/>
    <w:rsid w:val="00245647"/>
    <w:rsid w:val="00245DC7"/>
    <w:rsid w:val="00246718"/>
    <w:rsid w:val="00246BCF"/>
    <w:rsid w:val="002471AA"/>
    <w:rsid w:val="0024738F"/>
    <w:rsid w:val="00247F9E"/>
    <w:rsid w:val="002523BC"/>
    <w:rsid w:val="00252E8C"/>
    <w:rsid w:val="002539E2"/>
    <w:rsid w:val="002546D6"/>
    <w:rsid w:val="002566A7"/>
    <w:rsid w:val="00260CC2"/>
    <w:rsid w:val="00261BA6"/>
    <w:rsid w:val="00262515"/>
    <w:rsid w:val="00262602"/>
    <w:rsid w:val="0026306C"/>
    <w:rsid w:val="00263290"/>
    <w:rsid w:val="00263463"/>
    <w:rsid w:val="00265692"/>
    <w:rsid w:val="00265D14"/>
    <w:rsid w:val="00266609"/>
    <w:rsid w:val="002672B3"/>
    <w:rsid w:val="00267C31"/>
    <w:rsid w:val="00270232"/>
    <w:rsid w:val="00271677"/>
    <w:rsid w:val="00271A90"/>
    <w:rsid w:val="00271E55"/>
    <w:rsid w:val="00273E44"/>
    <w:rsid w:val="00274152"/>
    <w:rsid w:val="0027431E"/>
    <w:rsid w:val="002746D5"/>
    <w:rsid w:val="002760ED"/>
    <w:rsid w:val="0027614F"/>
    <w:rsid w:val="0027787D"/>
    <w:rsid w:val="00280630"/>
    <w:rsid w:val="002806AD"/>
    <w:rsid w:val="00280B44"/>
    <w:rsid w:val="00281103"/>
    <w:rsid w:val="00281117"/>
    <w:rsid w:val="0028166C"/>
    <w:rsid w:val="00281964"/>
    <w:rsid w:val="00281D9F"/>
    <w:rsid w:val="00282C66"/>
    <w:rsid w:val="00283BDF"/>
    <w:rsid w:val="00284236"/>
    <w:rsid w:val="00285165"/>
    <w:rsid w:val="00285C88"/>
    <w:rsid w:val="002861F4"/>
    <w:rsid w:val="002865F9"/>
    <w:rsid w:val="00286F33"/>
    <w:rsid w:val="00290387"/>
    <w:rsid w:val="002911DB"/>
    <w:rsid w:val="002914CD"/>
    <w:rsid w:val="00291E7C"/>
    <w:rsid w:val="00292292"/>
    <w:rsid w:val="00292E7D"/>
    <w:rsid w:val="002932E3"/>
    <w:rsid w:val="0029351F"/>
    <w:rsid w:val="00294088"/>
    <w:rsid w:val="00294960"/>
    <w:rsid w:val="00294AA1"/>
    <w:rsid w:val="00294F97"/>
    <w:rsid w:val="00296575"/>
    <w:rsid w:val="00296986"/>
    <w:rsid w:val="00296CA2"/>
    <w:rsid w:val="00297191"/>
    <w:rsid w:val="002975E5"/>
    <w:rsid w:val="002A017B"/>
    <w:rsid w:val="002A086B"/>
    <w:rsid w:val="002A0CE2"/>
    <w:rsid w:val="002A1C58"/>
    <w:rsid w:val="002A1DF0"/>
    <w:rsid w:val="002A2CC2"/>
    <w:rsid w:val="002A35B5"/>
    <w:rsid w:val="002A3A06"/>
    <w:rsid w:val="002A41F0"/>
    <w:rsid w:val="002A4A71"/>
    <w:rsid w:val="002A4E86"/>
    <w:rsid w:val="002A5178"/>
    <w:rsid w:val="002A59CF"/>
    <w:rsid w:val="002A6E35"/>
    <w:rsid w:val="002A70D3"/>
    <w:rsid w:val="002A7123"/>
    <w:rsid w:val="002A75E7"/>
    <w:rsid w:val="002B00DB"/>
    <w:rsid w:val="002B1798"/>
    <w:rsid w:val="002B1985"/>
    <w:rsid w:val="002B1D62"/>
    <w:rsid w:val="002B32F2"/>
    <w:rsid w:val="002B3A61"/>
    <w:rsid w:val="002B4032"/>
    <w:rsid w:val="002B41C1"/>
    <w:rsid w:val="002B436E"/>
    <w:rsid w:val="002B4653"/>
    <w:rsid w:val="002B5161"/>
    <w:rsid w:val="002B538A"/>
    <w:rsid w:val="002B55BF"/>
    <w:rsid w:val="002B55C2"/>
    <w:rsid w:val="002B5A3D"/>
    <w:rsid w:val="002B5AE5"/>
    <w:rsid w:val="002B5B30"/>
    <w:rsid w:val="002B6541"/>
    <w:rsid w:val="002B6666"/>
    <w:rsid w:val="002C04BD"/>
    <w:rsid w:val="002C0CE5"/>
    <w:rsid w:val="002C0D21"/>
    <w:rsid w:val="002C1230"/>
    <w:rsid w:val="002C1EB9"/>
    <w:rsid w:val="002C29F1"/>
    <w:rsid w:val="002C3E8D"/>
    <w:rsid w:val="002C3FE0"/>
    <w:rsid w:val="002C42D8"/>
    <w:rsid w:val="002C47EF"/>
    <w:rsid w:val="002C50B3"/>
    <w:rsid w:val="002C629F"/>
    <w:rsid w:val="002C6F29"/>
    <w:rsid w:val="002C7894"/>
    <w:rsid w:val="002C7AD8"/>
    <w:rsid w:val="002C7C97"/>
    <w:rsid w:val="002C7D0D"/>
    <w:rsid w:val="002D07D4"/>
    <w:rsid w:val="002D13C1"/>
    <w:rsid w:val="002D1A34"/>
    <w:rsid w:val="002D1AD8"/>
    <w:rsid w:val="002D2D86"/>
    <w:rsid w:val="002D2E00"/>
    <w:rsid w:val="002D2FDF"/>
    <w:rsid w:val="002D3916"/>
    <w:rsid w:val="002D3E5E"/>
    <w:rsid w:val="002D3FCC"/>
    <w:rsid w:val="002D41B6"/>
    <w:rsid w:val="002D6198"/>
    <w:rsid w:val="002D6410"/>
    <w:rsid w:val="002D6807"/>
    <w:rsid w:val="002D733D"/>
    <w:rsid w:val="002D7A23"/>
    <w:rsid w:val="002D7FB8"/>
    <w:rsid w:val="002E03D4"/>
    <w:rsid w:val="002E04F1"/>
    <w:rsid w:val="002E0A5C"/>
    <w:rsid w:val="002E0C78"/>
    <w:rsid w:val="002E1078"/>
    <w:rsid w:val="002E123C"/>
    <w:rsid w:val="002E12E3"/>
    <w:rsid w:val="002E1AB5"/>
    <w:rsid w:val="002E23C6"/>
    <w:rsid w:val="002E2D31"/>
    <w:rsid w:val="002E48EF"/>
    <w:rsid w:val="002E5017"/>
    <w:rsid w:val="002E5740"/>
    <w:rsid w:val="002E57DD"/>
    <w:rsid w:val="002E647C"/>
    <w:rsid w:val="002E6558"/>
    <w:rsid w:val="002E7B64"/>
    <w:rsid w:val="002F00A5"/>
    <w:rsid w:val="002F0813"/>
    <w:rsid w:val="002F0E29"/>
    <w:rsid w:val="002F1C27"/>
    <w:rsid w:val="002F2B2F"/>
    <w:rsid w:val="002F2C3A"/>
    <w:rsid w:val="002F3376"/>
    <w:rsid w:val="002F3574"/>
    <w:rsid w:val="002F3AA9"/>
    <w:rsid w:val="002F42E1"/>
    <w:rsid w:val="002F4610"/>
    <w:rsid w:val="002F5331"/>
    <w:rsid w:val="002F5A47"/>
    <w:rsid w:val="002F6859"/>
    <w:rsid w:val="002F7167"/>
    <w:rsid w:val="002F7473"/>
    <w:rsid w:val="002F7F01"/>
    <w:rsid w:val="00300560"/>
    <w:rsid w:val="00301184"/>
    <w:rsid w:val="003015C9"/>
    <w:rsid w:val="0030296D"/>
    <w:rsid w:val="00303CCA"/>
    <w:rsid w:val="00305BED"/>
    <w:rsid w:val="00305ECC"/>
    <w:rsid w:val="0030676A"/>
    <w:rsid w:val="00307C26"/>
    <w:rsid w:val="00307FE7"/>
    <w:rsid w:val="00310EF0"/>
    <w:rsid w:val="0031171B"/>
    <w:rsid w:val="00312E29"/>
    <w:rsid w:val="00312EAF"/>
    <w:rsid w:val="00313105"/>
    <w:rsid w:val="0031330E"/>
    <w:rsid w:val="003137F7"/>
    <w:rsid w:val="003141EA"/>
    <w:rsid w:val="0031477F"/>
    <w:rsid w:val="003153CF"/>
    <w:rsid w:val="00315523"/>
    <w:rsid w:val="003156B7"/>
    <w:rsid w:val="003156ED"/>
    <w:rsid w:val="00315856"/>
    <w:rsid w:val="00316DA2"/>
    <w:rsid w:val="00317A6A"/>
    <w:rsid w:val="00317F47"/>
    <w:rsid w:val="00320223"/>
    <w:rsid w:val="003202B0"/>
    <w:rsid w:val="0032056C"/>
    <w:rsid w:val="003209E7"/>
    <w:rsid w:val="00320ED4"/>
    <w:rsid w:val="00321190"/>
    <w:rsid w:val="003211DE"/>
    <w:rsid w:val="00321284"/>
    <w:rsid w:val="00322765"/>
    <w:rsid w:val="00322DEE"/>
    <w:rsid w:val="00323E82"/>
    <w:rsid w:val="003243DA"/>
    <w:rsid w:val="0032466C"/>
    <w:rsid w:val="00324B6D"/>
    <w:rsid w:val="00325345"/>
    <w:rsid w:val="003255B2"/>
    <w:rsid w:val="003255B3"/>
    <w:rsid w:val="0032578B"/>
    <w:rsid w:val="00326231"/>
    <w:rsid w:val="00326541"/>
    <w:rsid w:val="00326C9E"/>
    <w:rsid w:val="0032773A"/>
    <w:rsid w:val="00327DC4"/>
    <w:rsid w:val="00330936"/>
    <w:rsid w:val="00330CED"/>
    <w:rsid w:val="00330DBA"/>
    <w:rsid w:val="003318A5"/>
    <w:rsid w:val="00331C0E"/>
    <w:rsid w:val="00331DB7"/>
    <w:rsid w:val="00332488"/>
    <w:rsid w:val="003329BC"/>
    <w:rsid w:val="003347B3"/>
    <w:rsid w:val="003356F2"/>
    <w:rsid w:val="0033771E"/>
    <w:rsid w:val="00337B05"/>
    <w:rsid w:val="00340721"/>
    <w:rsid w:val="00340B94"/>
    <w:rsid w:val="00340C75"/>
    <w:rsid w:val="00340DEB"/>
    <w:rsid w:val="003411CD"/>
    <w:rsid w:val="0034182A"/>
    <w:rsid w:val="00343AF8"/>
    <w:rsid w:val="00343EF2"/>
    <w:rsid w:val="00344032"/>
    <w:rsid w:val="00344ABB"/>
    <w:rsid w:val="00344EBF"/>
    <w:rsid w:val="00345091"/>
    <w:rsid w:val="003468CF"/>
    <w:rsid w:val="00350A57"/>
    <w:rsid w:val="00350E7D"/>
    <w:rsid w:val="00351037"/>
    <w:rsid w:val="0035113B"/>
    <w:rsid w:val="00351421"/>
    <w:rsid w:val="00351812"/>
    <w:rsid w:val="00352089"/>
    <w:rsid w:val="003535BC"/>
    <w:rsid w:val="00353892"/>
    <w:rsid w:val="00353914"/>
    <w:rsid w:val="00353BD1"/>
    <w:rsid w:val="00353BF7"/>
    <w:rsid w:val="00354BD6"/>
    <w:rsid w:val="00355136"/>
    <w:rsid w:val="00355775"/>
    <w:rsid w:val="00355779"/>
    <w:rsid w:val="00355B6B"/>
    <w:rsid w:val="0035627F"/>
    <w:rsid w:val="0035630E"/>
    <w:rsid w:val="00356402"/>
    <w:rsid w:val="00356B39"/>
    <w:rsid w:val="00356B61"/>
    <w:rsid w:val="00357990"/>
    <w:rsid w:val="00357B17"/>
    <w:rsid w:val="00360C9C"/>
    <w:rsid w:val="00361087"/>
    <w:rsid w:val="003614EE"/>
    <w:rsid w:val="00361B4D"/>
    <w:rsid w:val="00362CB9"/>
    <w:rsid w:val="00362F59"/>
    <w:rsid w:val="00363362"/>
    <w:rsid w:val="00363A50"/>
    <w:rsid w:val="003645E4"/>
    <w:rsid w:val="003652F3"/>
    <w:rsid w:val="00365ED3"/>
    <w:rsid w:val="0036729A"/>
    <w:rsid w:val="00367588"/>
    <w:rsid w:val="0036767D"/>
    <w:rsid w:val="0037016B"/>
    <w:rsid w:val="00370212"/>
    <w:rsid w:val="00370335"/>
    <w:rsid w:val="00370F06"/>
    <w:rsid w:val="00371BAC"/>
    <w:rsid w:val="003738FB"/>
    <w:rsid w:val="003738FC"/>
    <w:rsid w:val="003739CD"/>
    <w:rsid w:val="003744A4"/>
    <w:rsid w:val="00376C23"/>
    <w:rsid w:val="003777B3"/>
    <w:rsid w:val="003779D9"/>
    <w:rsid w:val="00380546"/>
    <w:rsid w:val="0038065E"/>
    <w:rsid w:val="00380940"/>
    <w:rsid w:val="00380CCC"/>
    <w:rsid w:val="0038151F"/>
    <w:rsid w:val="00381C67"/>
    <w:rsid w:val="0038229D"/>
    <w:rsid w:val="00382311"/>
    <w:rsid w:val="00382558"/>
    <w:rsid w:val="00383025"/>
    <w:rsid w:val="003830C3"/>
    <w:rsid w:val="00384149"/>
    <w:rsid w:val="003853CD"/>
    <w:rsid w:val="00385687"/>
    <w:rsid w:val="00385E42"/>
    <w:rsid w:val="0038662A"/>
    <w:rsid w:val="003867F8"/>
    <w:rsid w:val="00390634"/>
    <w:rsid w:val="0039124C"/>
    <w:rsid w:val="00392580"/>
    <w:rsid w:val="00392993"/>
    <w:rsid w:val="00394CCB"/>
    <w:rsid w:val="00395413"/>
    <w:rsid w:val="00396350"/>
    <w:rsid w:val="003964DD"/>
    <w:rsid w:val="00397C09"/>
    <w:rsid w:val="003A075E"/>
    <w:rsid w:val="003A08BE"/>
    <w:rsid w:val="003A09C2"/>
    <w:rsid w:val="003A0E05"/>
    <w:rsid w:val="003A0E8E"/>
    <w:rsid w:val="003A0F1C"/>
    <w:rsid w:val="003A1BF2"/>
    <w:rsid w:val="003A24AE"/>
    <w:rsid w:val="003A2687"/>
    <w:rsid w:val="003A2CF3"/>
    <w:rsid w:val="003A38D9"/>
    <w:rsid w:val="003A3BDD"/>
    <w:rsid w:val="003A3E45"/>
    <w:rsid w:val="003A420B"/>
    <w:rsid w:val="003A483E"/>
    <w:rsid w:val="003A50FA"/>
    <w:rsid w:val="003A54DB"/>
    <w:rsid w:val="003A5990"/>
    <w:rsid w:val="003A5B1C"/>
    <w:rsid w:val="003A6253"/>
    <w:rsid w:val="003A63D2"/>
    <w:rsid w:val="003A653E"/>
    <w:rsid w:val="003B0D40"/>
    <w:rsid w:val="003B1250"/>
    <w:rsid w:val="003B1A4F"/>
    <w:rsid w:val="003B1CBA"/>
    <w:rsid w:val="003B1F05"/>
    <w:rsid w:val="003B213F"/>
    <w:rsid w:val="003B21E8"/>
    <w:rsid w:val="003B3F5F"/>
    <w:rsid w:val="003B467C"/>
    <w:rsid w:val="003B616C"/>
    <w:rsid w:val="003B63B7"/>
    <w:rsid w:val="003B6669"/>
    <w:rsid w:val="003B787A"/>
    <w:rsid w:val="003C03AC"/>
    <w:rsid w:val="003C04D8"/>
    <w:rsid w:val="003C122B"/>
    <w:rsid w:val="003C1626"/>
    <w:rsid w:val="003C2997"/>
    <w:rsid w:val="003C3870"/>
    <w:rsid w:val="003C40A1"/>
    <w:rsid w:val="003C4A7C"/>
    <w:rsid w:val="003C60D3"/>
    <w:rsid w:val="003C64AD"/>
    <w:rsid w:val="003C6D2F"/>
    <w:rsid w:val="003C7BC0"/>
    <w:rsid w:val="003D037A"/>
    <w:rsid w:val="003D0A36"/>
    <w:rsid w:val="003D1514"/>
    <w:rsid w:val="003D19A9"/>
    <w:rsid w:val="003D1C71"/>
    <w:rsid w:val="003D22B6"/>
    <w:rsid w:val="003D2473"/>
    <w:rsid w:val="003D4A21"/>
    <w:rsid w:val="003D52E0"/>
    <w:rsid w:val="003D56B9"/>
    <w:rsid w:val="003D627C"/>
    <w:rsid w:val="003D645F"/>
    <w:rsid w:val="003D676A"/>
    <w:rsid w:val="003D73AC"/>
    <w:rsid w:val="003D7689"/>
    <w:rsid w:val="003D786F"/>
    <w:rsid w:val="003D79D2"/>
    <w:rsid w:val="003E1362"/>
    <w:rsid w:val="003E15D0"/>
    <w:rsid w:val="003E184E"/>
    <w:rsid w:val="003E19A2"/>
    <w:rsid w:val="003E1F5A"/>
    <w:rsid w:val="003E2114"/>
    <w:rsid w:val="003E3A8B"/>
    <w:rsid w:val="003E3BAD"/>
    <w:rsid w:val="003E473C"/>
    <w:rsid w:val="003E4EF6"/>
    <w:rsid w:val="003E5165"/>
    <w:rsid w:val="003E51F6"/>
    <w:rsid w:val="003E5BDF"/>
    <w:rsid w:val="003E753E"/>
    <w:rsid w:val="003F26AC"/>
    <w:rsid w:val="003F3489"/>
    <w:rsid w:val="003F36A6"/>
    <w:rsid w:val="003F416B"/>
    <w:rsid w:val="003F52B2"/>
    <w:rsid w:val="003F5609"/>
    <w:rsid w:val="003F56EF"/>
    <w:rsid w:val="003F6E8C"/>
    <w:rsid w:val="003F748B"/>
    <w:rsid w:val="003F7495"/>
    <w:rsid w:val="003F74DA"/>
    <w:rsid w:val="003F753C"/>
    <w:rsid w:val="003F7619"/>
    <w:rsid w:val="0040049C"/>
    <w:rsid w:val="004006D8"/>
    <w:rsid w:val="00400ECF"/>
    <w:rsid w:val="00401900"/>
    <w:rsid w:val="00402945"/>
    <w:rsid w:val="00403496"/>
    <w:rsid w:val="004036A5"/>
    <w:rsid w:val="00404891"/>
    <w:rsid w:val="00405AE7"/>
    <w:rsid w:val="00405E40"/>
    <w:rsid w:val="00405EE4"/>
    <w:rsid w:val="00406413"/>
    <w:rsid w:val="00410136"/>
    <w:rsid w:val="004105AE"/>
    <w:rsid w:val="0041087D"/>
    <w:rsid w:val="00410985"/>
    <w:rsid w:val="00410C43"/>
    <w:rsid w:val="00410FF8"/>
    <w:rsid w:val="004113EE"/>
    <w:rsid w:val="00411CBB"/>
    <w:rsid w:val="004123D6"/>
    <w:rsid w:val="00412D92"/>
    <w:rsid w:val="0041350B"/>
    <w:rsid w:val="00413DF2"/>
    <w:rsid w:val="00413E05"/>
    <w:rsid w:val="00414A9D"/>
    <w:rsid w:val="00414BBD"/>
    <w:rsid w:val="004150BF"/>
    <w:rsid w:val="004157E6"/>
    <w:rsid w:val="00416C2D"/>
    <w:rsid w:val="00417358"/>
    <w:rsid w:val="00420365"/>
    <w:rsid w:val="00420CE4"/>
    <w:rsid w:val="00421168"/>
    <w:rsid w:val="00421672"/>
    <w:rsid w:val="00422B98"/>
    <w:rsid w:val="0042401B"/>
    <w:rsid w:val="0042434B"/>
    <w:rsid w:val="00424DCC"/>
    <w:rsid w:val="00424EB2"/>
    <w:rsid w:val="00425844"/>
    <w:rsid w:val="00426D09"/>
    <w:rsid w:val="00427C17"/>
    <w:rsid w:val="00427D4D"/>
    <w:rsid w:val="00431133"/>
    <w:rsid w:val="00431BAC"/>
    <w:rsid w:val="004327EB"/>
    <w:rsid w:val="0043357F"/>
    <w:rsid w:val="00433B3B"/>
    <w:rsid w:val="00433F23"/>
    <w:rsid w:val="00434278"/>
    <w:rsid w:val="004346ED"/>
    <w:rsid w:val="00434731"/>
    <w:rsid w:val="00434D8B"/>
    <w:rsid w:val="00434E38"/>
    <w:rsid w:val="004352D0"/>
    <w:rsid w:val="004352FB"/>
    <w:rsid w:val="004377C6"/>
    <w:rsid w:val="004404F0"/>
    <w:rsid w:val="00440C0D"/>
    <w:rsid w:val="00440F16"/>
    <w:rsid w:val="0044119C"/>
    <w:rsid w:val="00442570"/>
    <w:rsid w:val="004427B2"/>
    <w:rsid w:val="00442A5E"/>
    <w:rsid w:val="00442B7A"/>
    <w:rsid w:val="00443883"/>
    <w:rsid w:val="004438DE"/>
    <w:rsid w:val="00443D55"/>
    <w:rsid w:val="00444011"/>
    <w:rsid w:val="00445789"/>
    <w:rsid w:val="00445936"/>
    <w:rsid w:val="004461E4"/>
    <w:rsid w:val="00446FF5"/>
    <w:rsid w:val="00447003"/>
    <w:rsid w:val="00447B67"/>
    <w:rsid w:val="00447C49"/>
    <w:rsid w:val="004503FF"/>
    <w:rsid w:val="0045057B"/>
    <w:rsid w:val="00450852"/>
    <w:rsid w:val="00450B2D"/>
    <w:rsid w:val="00451816"/>
    <w:rsid w:val="00451D88"/>
    <w:rsid w:val="0045286E"/>
    <w:rsid w:val="00453278"/>
    <w:rsid w:val="00453F2D"/>
    <w:rsid w:val="004550F2"/>
    <w:rsid w:val="00455544"/>
    <w:rsid w:val="0045578A"/>
    <w:rsid w:val="004566CD"/>
    <w:rsid w:val="00456952"/>
    <w:rsid w:val="004571B5"/>
    <w:rsid w:val="00457DA9"/>
    <w:rsid w:val="00457E0F"/>
    <w:rsid w:val="0046010F"/>
    <w:rsid w:val="00460209"/>
    <w:rsid w:val="004602C5"/>
    <w:rsid w:val="0046053D"/>
    <w:rsid w:val="00460702"/>
    <w:rsid w:val="00460BCC"/>
    <w:rsid w:val="0046126C"/>
    <w:rsid w:val="0046132E"/>
    <w:rsid w:val="004614F0"/>
    <w:rsid w:val="00462B64"/>
    <w:rsid w:val="00462D9C"/>
    <w:rsid w:val="00463033"/>
    <w:rsid w:val="00463467"/>
    <w:rsid w:val="00463869"/>
    <w:rsid w:val="00465154"/>
    <w:rsid w:val="00466EB1"/>
    <w:rsid w:val="00466EB3"/>
    <w:rsid w:val="0046730E"/>
    <w:rsid w:val="00467F47"/>
    <w:rsid w:val="004705BD"/>
    <w:rsid w:val="004709E3"/>
    <w:rsid w:val="00470EED"/>
    <w:rsid w:val="0047110E"/>
    <w:rsid w:val="0047183D"/>
    <w:rsid w:val="0047280C"/>
    <w:rsid w:val="004733FB"/>
    <w:rsid w:val="004742A4"/>
    <w:rsid w:val="00474637"/>
    <w:rsid w:val="00474910"/>
    <w:rsid w:val="00474AA3"/>
    <w:rsid w:val="00475110"/>
    <w:rsid w:val="004759A9"/>
    <w:rsid w:val="00475C9A"/>
    <w:rsid w:val="00476143"/>
    <w:rsid w:val="00476987"/>
    <w:rsid w:val="00477524"/>
    <w:rsid w:val="004775B4"/>
    <w:rsid w:val="00480854"/>
    <w:rsid w:val="00480D52"/>
    <w:rsid w:val="00481055"/>
    <w:rsid w:val="004814C9"/>
    <w:rsid w:val="0048275F"/>
    <w:rsid w:val="00482957"/>
    <w:rsid w:val="0048297C"/>
    <w:rsid w:val="00483228"/>
    <w:rsid w:val="00483615"/>
    <w:rsid w:val="00484342"/>
    <w:rsid w:val="004852A1"/>
    <w:rsid w:val="00486415"/>
    <w:rsid w:val="00486B69"/>
    <w:rsid w:val="0048763D"/>
    <w:rsid w:val="004901E5"/>
    <w:rsid w:val="00491D9E"/>
    <w:rsid w:val="00492ACE"/>
    <w:rsid w:val="00492D78"/>
    <w:rsid w:val="004938CA"/>
    <w:rsid w:val="00493FD8"/>
    <w:rsid w:val="00494DA1"/>
    <w:rsid w:val="00494E40"/>
    <w:rsid w:val="00494E63"/>
    <w:rsid w:val="00494F56"/>
    <w:rsid w:val="00495491"/>
    <w:rsid w:val="00495523"/>
    <w:rsid w:val="0049641A"/>
    <w:rsid w:val="004966FF"/>
    <w:rsid w:val="00496775"/>
    <w:rsid w:val="00497B44"/>
    <w:rsid w:val="00497FE0"/>
    <w:rsid w:val="004A01EB"/>
    <w:rsid w:val="004A1710"/>
    <w:rsid w:val="004A3D38"/>
    <w:rsid w:val="004A3EDC"/>
    <w:rsid w:val="004A4D0D"/>
    <w:rsid w:val="004A508D"/>
    <w:rsid w:val="004A5D76"/>
    <w:rsid w:val="004A5E76"/>
    <w:rsid w:val="004A6A23"/>
    <w:rsid w:val="004A76C1"/>
    <w:rsid w:val="004A790B"/>
    <w:rsid w:val="004B0DE9"/>
    <w:rsid w:val="004B0EE7"/>
    <w:rsid w:val="004B132C"/>
    <w:rsid w:val="004B1ACB"/>
    <w:rsid w:val="004B2077"/>
    <w:rsid w:val="004B2676"/>
    <w:rsid w:val="004B31CC"/>
    <w:rsid w:val="004B4086"/>
    <w:rsid w:val="004B42E9"/>
    <w:rsid w:val="004B4C88"/>
    <w:rsid w:val="004B57DA"/>
    <w:rsid w:val="004B5DE7"/>
    <w:rsid w:val="004B6C33"/>
    <w:rsid w:val="004C01D5"/>
    <w:rsid w:val="004C0257"/>
    <w:rsid w:val="004C043E"/>
    <w:rsid w:val="004C0655"/>
    <w:rsid w:val="004C071F"/>
    <w:rsid w:val="004C0E68"/>
    <w:rsid w:val="004C17B8"/>
    <w:rsid w:val="004C1D70"/>
    <w:rsid w:val="004C1ED6"/>
    <w:rsid w:val="004C2072"/>
    <w:rsid w:val="004C2349"/>
    <w:rsid w:val="004C2549"/>
    <w:rsid w:val="004C3EB6"/>
    <w:rsid w:val="004C4B8C"/>
    <w:rsid w:val="004C50E4"/>
    <w:rsid w:val="004C699A"/>
    <w:rsid w:val="004C771C"/>
    <w:rsid w:val="004C7D5D"/>
    <w:rsid w:val="004D147A"/>
    <w:rsid w:val="004D1481"/>
    <w:rsid w:val="004D14D2"/>
    <w:rsid w:val="004D36A7"/>
    <w:rsid w:val="004D3BCC"/>
    <w:rsid w:val="004D3CFE"/>
    <w:rsid w:val="004D49ED"/>
    <w:rsid w:val="004D5ADB"/>
    <w:rsid w:val="004D6D9C"/>
    <w:rsid w:val="004D79A3"/>
    <w:rsid w:val="004D7A3C"/>
    <w:rsid w:val="004D7C06"/>
    <w:rsid w:val="004D7C38"/>
    <w:rsid w:val="004D7D08"/>
    <w:rsid w:val="004E1221"/>
    <w:rsid w:val="004E3755"/>
    <w:rsid w:val="004E3AEB"/>
    <w:rsid w:val="004E435B"/>
    <w:rsid w:val="004E47EE"/>
    <w:rsid w:val="004E489D"/>
    <w:rsid w:val="004E5273"/>
    <w:rsid w:val="004E5D0B"/>
    <w:rsid w:val="004E6146"/>
    <w:rsid w:val="004E6F1F"/>
    <w:rsid w:val="004E7870"/>
    <w:rsid w:val="004F0029"/>
    <w:rsid w:val="004F0646"/>
    <w:rsid w:val="004F25CB"/>
    <w:rsid w:val="004F29EE"/>
    <w:rsid w:val="004F2E33"/>
    <w:rsid w:val="004F2F8D"/>
    <w:rsid w:val="004F3A06"/>
    <w:rsid w:val="004F3B4A"/>
    <w:rsid w:val="004F41F2"/>
    <w:rsid w:val="004F4D1E"/>
    <w:rsid w:val="004F4DC3"/>
    <w:rsid w:val="004F5079"/>
    <w:rsid w:val="004F5B25"/>
    <w:rsid w:val="004F5C04"/>
    <w:rsid w:val="004F5E57"/>
    <w:rsid w:val="004F72F0"/>
    <w:rsid w:val="004F7B7E"/>
    <w:rsid w:val="00500462"/>
    <w:rsid w:val="005008BE"/>
    <w:rsid w:val="00500F5F"/>
    <w:rsid w:val="00501D9D"/>
    <w:rsid w:val="00502870"/>
    <w:rsid w:val="00503323"/>
    <w:rsid w:val="00503C88"/>
    <w:rsid w:val="00503D2D"/>
    <w:rsid w:val="00504DAA"/>
    <w:rsid w:val="0050575A"/>
    <w:rsid w:val="00505EF7"/>
    <w:rsid w:val="005068F7"/>
    <w:rsid w:val="00506A48"/>
    <w:rsid w:val="0050703D"/>
    <w:rsid w:val="00507114"/>
    <w:rsid w:val="0050727C"/>
    <w:rsid w:val="005079CB"/>
    <w:rsid w:val="00511A14"/>
    <w:rsid w:val="00511FA6"/>
    <w:rsid w:val="0051259A"/>
    <w:rsid w:val="00512972"/>
    <w:rsid w:val="00512E65"/>
    <w:rsid w:val="0051351E"/>
    <w:rsid w:val="00514537"/>
    <w:rsid w:val="00514BE3"/>
    <w:rsid w:val="005155A1"/>
    <w:rsid w:val="00515F25"/>
    <w:rsid w:val="00517341"/>
    <w:rsid w:val="00517426"/>
    <w:rsid w:val="00517B90"/>
    <w:rsid w:val="00517F31"/>
    <w:rsid w:val="005203DF"/>
    <w:rsid w:val="00520A72"/>
    <w:rsid w:val="00521319"/>
    <w:rsid w:val="005214B3"/>
    <w:rsid w:val="00521ACA"/>
    <w:rsid w:val="005223D0"/>
    <w:rsid w:val="005227D9"/>
    <w:rsid w:val="00522A84"/>
    <w:rsid w:val="005230B5"/>
    <w:rsid w:val="00523354"/>
    <w:rsid w:val="00523445"/>
    <w:rsid w:val="00523CD7"/>
    <w:rsid w:val="005245CF"/>
    <w:rsid w:val="00524CFB"/>
    <w:rsid w:val="00524E9C"/>
    <w:rsid w:val="00525DAA"/>
    <w:rsid w:val="005264CF"/>
    <w:rsid w:val="0052755A"/>
    <w:rsid w:val="00527572"/>
    <w:rsid w:val="00530717"/>
    <w:rsid w:val="005311F8"/>
    <w:rsid w:val="005314FC"/>
    <w:rsid w:val="00531584"/>
    <w:rsid w:val="005317E4"/>
    <w:rsid w:val="00532FBA"/>
    <w:rsid w:val="00535A9A"/>
    <w:rsid w:val="0053672A"/>
    <w:rsid w:val="00536A1B"/>
    <w:rsid w:val="00537482"/>
    <w:rsid w:val="0053759F"/>
    <w:rsid w:val="0054035D"/>
    <w:rsid w:val="00540587"/>
    <w:rsid w:val="00540E12"/>
    <w:rsid w:val="00542AF4"/>
    <w:rsid w:val="00542C72"/>
    <w:rsid w:val="0054302A"/>
    <w:rsid w:val="0054368E"/>
    <w:rsid w:val="005436BD"/>
    <w:rsid w:val="005447FC"/>
    <w:rsid w:val="00544973"/>
    <w:rsid w:val="005452E6"/>
    <w:rsid w:val="005456A5"/>
    <w:rsid w:val="00545C26"/>
    <w:rsid w:val="00546F91"/>
    <w:rsid w:val="00547289"/>
    <w:rsid w:val="005473DA"/>
    <w:rsid w:val="00547731"/>
    <w:rsid w:val="00547C67"/>
    <w:rsid w:val="00550AC4"/>
    <w:rsid w:val="005518E3"/>
    <w:rsid w:val="00552560"/>
    <w:rsid w:val="00552BF4"/>
    <w:rsid w:val="00553A17"/>
    <w:rsid w:val="00553AB1"/>
    <w:rsid w:val="0055451D"/>
    <w:rsid w:val="005546AD"/>
    <w:rsid w:val="00554991"/>
    <w:rsid w:val="005549DD"/>
    <w:rsid w:val="0055574D"/>
    <w:rsid w:val="005564C4"/>
    <w:rsid w:val="005566D1"/>
    <w:rsid w:val="005566FF"/>
    <w:rsid w:val="00556CB9"/>
    <w:rsid w:val="005570C2"/>
    <w:rsid w:val="005578EC"/>
    <w:rsid w:val="005579D7"/>
    <w:rsid w:val="005634CD"/>
    <w:rsid w:val="00563D04"/>
    <w:rsid w:val="00563E79"/>
    <w:rsid w:val="00563F82"/>
    <w:rsid w:val="005641ED"/>
    <w:rsid w:val="0056553B"/>
    <w:rsid w:val="00565EF4"/>
    <w:rsid w:val="00566305"/>
    <w:rsid w:val="00566A9E"/>
    <w:rsid w:val="0057047F"/>
    <w:rsid w:val="0057227F"/>
    <w:rsid w:val="005732E9"/>
    <w:rsid w:val="00573591"/>
    <w:rsid w:val="00573EF1"/>
    <w:rsid w:val="0057469A"/>
    <w:rsid w:val="005758EE"/>
    <w:rsid w:val="00575B71"/>
    <w:rsid w:val="00576867"/>
    <w:rsid w:val="00576B0C"/>
    <w:rsid w:val="0058024C"/>
    <w:rsid w:val="005818CF"/>
    <w:rsid w:val="00581A27"/>
    <w:rsid w:val="0058332E"/>
    <w:rsid w:val="00583E61"/>
    <w:rsid w:val="00583F38"/>
    <w:rsid w:val="00584F54"/>
    <w:rsid w:val="005862C6"/>
    <w:rsid w:val="00586B84"/>
    <w:rsid w:val="00590988"/>
    <w:rsid w:val="00590A8C"/>
    <w:rsid w:val="005913C9"/>
    <w:rsid w:val="0059182D"/>
    <w:rsid w:val="00592896"/>
    <w:rsid w:val="0059582E"/>
    <w:rsid w:val="00596D10"/>
    <w:rsid w:val="00597617"/>
    <w:rsid w:val="00597714"/>
    <w:rsid w:val="005A00AF"/>
    <w:rsid w:val="005A14D6"/>
    <w:rsid w:val="005A15DF"/>
    <w:rsid w:val="005A1847"/>
    <w:rsid w:val="005A2C65"/>
    <w:rsid w:val="005A2F35"/>
    <w:rsid w:val="005A327E"/>
    <w:rsid w:val="005A38D8"/>
    <w:rsid w:val="005A4358"/>
    <w:rsid w:val="005A6334"/>
    <w:rsid w:val="005A64E9"/>
    <w:rsid w:val="005A6531"/>
    <w:rsid w:val="005A6573"/>
    <w:rsid w:val="005A7735"/>
    <w:rsid w:val="005B0AF9"/>
    <w:rsid w:val="005B0FFF"/>
    <w:rsid w:val="005B13AD"/>
    <w:rsid w:val="005B145E"/>
    <w:rsid w:val="005B1ABC"/>
    <w:rsid w:val="005B1F36"/>
    <w:rsid w:val="005B2962"/>
    <w:rsid w:val="005B2F99"/>
    <w:rsid w:val="005B3A8C"/>
    <w:rsid w:val="005B3B35"/>
    <w:rsid w:val="005B4A79"/>
    <w:rsid w:val="005B5B9D"/>
    <w:rsid w:val="005B5C64"/>
    <w:rsid w:val="005B6D68"/>
    <w:rsid w:val="005C0767"/>
    <w:rsid w:val="005C078A"/>
    <w:rsid w:val="005C17AE"/>
    <w:rsid w:val="005C1826"/>
    <w:rsid w:val="005C1916"/>
    <w:rsid w:val="005C19B7"/>
    <w:rsid w:val="005C25CB"/>
    <w:rsid w:val="005C2C80"/>
    <w:rsid w:val="005C3211"/>
    <w:rsid w:val="005C3CBF"/>
    <w:rsid w:val="005C3FC8"/>
    <w:rsid w:val="005C49FE"/>
    <w:rsid w:val="005C5B53"/>
    <w:rsid w:val="005C5DE1"/>
    <w:rsid w:val="005C7CBF"/>
    <w:rsid w:val="005D16B4"/>
    <w:rsid w:val="005D1C92"/>
    <w:rsid w:val="005D244C"/>
    <w:rsid w:val="005D2B14"/>
    <w:rsid w:val="005D40C6"/>
    <w:rsid w:val="005D426B"/>
    <w:rsid w:val="005D6CEE"/>
    <w:rsid w:val="005D7412"/>
    <w:rsid w:val="005D744A"/>
    <w:rsid w:val="005D7455"/>
    <w:rsid w:val="005E1072"/>
    <w:rsid w:val="005E18C9"/>
    <w:rsid w:val="005E3731"/>
    <w:rsid w:val="005E4B24"/>
    <w:rsid w:val="005E54F8"/>
    <w:rsid w:val="005E5F55"/>
    <w:rsid w:val="005E5FE3"/>
    <w:rsid w:val="005E643E"/>
    <w:rsid w:val="005E7E7B"/>
    <w:rsid w:val="005F067B"/>
    <w:rsid w:val="005F0F7F"/>
    <w:rsid w:val="005F115A"/>
    <w:rsid w:val="005F1460"/>
    <w:rsid w:val="005F1FB9"/>
    <w:rsid w:val="005F260A"/>
    <w:rsid w:val="005F287D"/>
    <w:rsid w:val="005F3426"/>
    <w:rsid w:val="005F492F"/>
    <w:rsid w:val="005F4EF3"/>
    <w:rsid w:val="005F5804"/>
    <w:rsid w:val="005F5CDA"/>
    <w:rsid w:val="005F5F5E"/>
    <w:rsid w:val="005F7B10"/>
    <w:rsid w:val="005F7C82"/>
    <w:rsid w:val="006015E3"/>
    <w:rsid w:val="00601ACF"/>
    <w:rsid w:val="00602355"/>
    <w:rsid w:val="00604345"/>
    <w:rsid w:val="006048AB"/>
    <w:rsid w:val="00604CD6"/>
    <w:rsid w:val="00605D3E"/>
    <w:rsid w:val="006060F1"/>
    <w:rsid w:val="00607E70"/>
    <w:rsid w:val="006103F3"/>
    <w:rsid w:val="006108AE"/>
    <w:rsid w:val="00610BAD"/>
    <w:rsid w:val="00610DD7"/>
    <w:rsid w:val="0061151C"/>
    <w:rsid w:val="006127DF"/>
    <w:rsid w:val="00612E76"/>
    <w:rsid w:val="006138EF"/>
    <w:rsid w:val="00613A8C"/>
    <w:rsid w:val="0061490C"/>
    <w:rsid w:val="00614A01"/>
    <w:rsid w:val="00615190"/>
    <w:rsid w:val="006159F6"/>
    <w:rsid w:val="00616A9E"/>
    <w:rsid w:val="0061703B"/>
    <w:rsid w:val="006225ED"/>
    <w:rsid w:val="00622D23"/>
    <w:rsid w:val="00622F2A"/>
    <w:rsid w:val="00622F2F"/>
    <w:rsid w:val="006234F8"/>
    <w:rsid w:val="0062426B"/>
    <w:rsid w:val="006243CE"/>
    <w:rsid w:val="00624BDD"/>
    <w:rsid w:val="00625AAA"/>
    <w:rsid w:val="00626DAA"/>
    <w:rsid w:val="00626EFD"/>
    <w:rsid w:val="00626F21"/>
    <w:rsid w:val="00627E91"/>
    <w:rsid w:val="00631002"/>
    <w:rsid w:val="0063100D"/>
    <w:rsid w:val="00631F3C"/>
    <w:rsid w:val="006322DA"/>
    <w:rsid w:val="00632361"/>
    <w:rsid w:val="00632896"/>
    <w:rsid w:val="00632D72"/>
    <w:rsid w:val="0063320D"/>
    <w:rsid w:val="00634CDB"/>
    <w:rsid w:val="00635370"/>
    <w:rsid w:val="00637736"/>
    <w:rsid w:val="00637A6D"/>
    <w:rsid w:val="00641B82"/>
    <w:rsid w:val="00641E0F"/>
    <w:rsid w:val="00641EAE"/>
    <w:rsid w:val="006421AE"/>
    <w:rsid w:val="00643B4E"/>
    <w:rsid w:val="00643B7A"/>
    <w:rsid w:val="00643D81"/>
    <w:rsid w:val="00645747"/>
    <w:rsid w:val="006463A4"/>
    <w:rsid w:val="006469BA"/>
    <w:rsid w:val="00646D32"/>
    <w:rsid w:val="00646D70"/>
    <w:rsid w:val="00647501"/>
    <w:rsid w:val="00647DA3"/>
    <w:rsid w:val="0065097D"/>
    <w:rsid w:val="00651EE4"/>
    <w:rsid w:val="00652492"/>
    <w:rsid w:val="00652D42"/>
    <w:rsid w:val="006533DF"/>
    <w:rsid w:val="0065494C"/>
    <w:rsid w:val="00654BD6"/>
    <w:rsid w:val="00654C17"/>
    <w:rsid w:val="00655B42"/>
    <w:rsid w:val="00655CA5"/>
    <w:rsid w:val="00655DC7"/>
    <w:rsid w:val="00656C24"/>
    <w:rsid w:val="0065775D"/>
    <w:rsid w:val="00660562"/>
    <w:rsid w:val="00660AC4"/>
    <w:rsid w:val="00660BC9"/>
    <w:rsid w:val="00661EF0"/>
    <w:rsid w:val="00662431"/>
    <w:rsid w:val="0066393F"/>
    <w:rsid w:val="00663A67"/>
    <w:rsid w:val="00663F05"/>
    <w:rsid w:val="00665009"/>
    <w:rsid w:val="00666FC0"/>
    <w:rsid w:val="00671049"/>
    <w:rsid w:val="006718A0"/>
    <w:rsid w:val="0067203B"/>
    <w:rsid w:val="006723F8"/>
    <w:rsid w:val="00672464"/>
    <w:rsid w:val="00672A2B"/>
    <w:rsid w:val="0067334A"/>
    <w:rsid w:val="006742B9"/>
    <w:rsid w:val="00674A90"/>
    <w:rsid w:val="00674BEA"/>
    <w:rsid w:val="00675568"/>
    <w:rsid w:val="00675ACC"/>
    <w:rsid w:val="00675E2B"/>
    <w:rsid w:val="00676FC0"/>
    <w:rsid w:val="0067773E"/>
    <w:rsid w:val="00680D19"/>
    <w:rsid w:val="00680F03"/>
    <w:rsid w:val="006810CE"/>
    <w:rsid w:val="00681B58"/>
    <w:rsid w:val="00682B80"/>
    <w:rsid w:val="00683F40"/>
    <w:rsid w:val="006842CD"/>
    <w:rsid w:val="00685847"/>
    <w:rsid w:val="00685B8E"/>
    <w:rsid w:val="0068610C"/>
    <w:rsid w:val="00686811"/>
    <w:rsid w:val="00686A20"/>
    <w:rsid w:val="00687731"/>
    <w:rsid w:val="00687C01"/>
    <w:rsid w:val="00687E89"/>
    <w:rsid w:val="00690203"/>
    <w:rsid w:val="00690318"/>
    <w:rsid w:val="00690C76"/>
    <w:rsid w:val="00691655"/>
    <w:rsid w:val="00692AE9"/>
    <w:rsid w:val="006945A9"/>
    <w:rsid w:val="00694697"/>
    <w:rsid w:val="00694E05"/>
    <w:rsid w:val="00695542"/>
    <w:rsid w:val="00695619"/>
    <w:rsid w:val="00697119"/>
    <w:rsid w:val="006A0165"/>
    <w:rsid w:val="006A027E"/>
    <w:rsid w:val="006A0BDA"/>
    <w:rsid w:val="006A14A7"/>
    <w:rsid w:val="006A1D2E"/>
    <w:rsid w:val="006A23C6"/>
    <w:rsid w:val="006A37F0"/>
    <w:rsid w:val="006A3B05"/>
    <w:rsid w:val="006A403F"/>
    <w:rsid w:val="006A46A8"/>
    <w:rsid w:val="006A4C6E"/>
    <w:rsid w:val="006A4E05"/>
    <w:rsid w:val="006A5029"/>
    <w:rsid w:val="006A5070"/>
    <w:rsid w:val="006A51F7"/>
    <w:rsid w:val="006A5412"/>
    <w:rsid w:val="006A65DC"/>
    <w:rsid w:val="006A6CEA"/>
    <w:rsid w:val="006A6F0C"/>
    <w:rsid w:val="006A6F30"/>
    <w:rsid w:val="006A7738"/>
    <w:rsid w:val="006B058A"/>
    <w:rsid w:val="006B0D7D"/>
    <w:rsid w:val="006B146C"/>
    <w:rsid w:val="006B1C9C"/>
    <w:rsid w:val="006B1CA8"/>
    <w:rsid w:val="006B1DD1"/>
    <w:rsid w:val="006B224B"/>
    <w:rsid w:val="006B2857"/>
    <w:rsid w:val="006B37DD"/>
    <w:rsid w:val="006B3D3A"/>
    <w:rsid w:val="006B40CC"/>
    <w:rsid w:val="006B454D"/>
    <w:rsid w:val="006B55D6"/>
    <w:rsid w:val="006B58BF"/>
    <w:rsid w:val="006B5DC9"/>
    <w:rsid w:val="006B61BB"/>
    <w:rsid w:val="006B64A9"/>
    <w:rsid w:val="006B6656"/>
    <w:rsid w:val="006B7199"/>
    <w:rsid w:val="006B74C5"/>
    <w:rsid w:val="006B75CE"/>
    <w:rsid w:val="006B7927"/>
    <w:rsid w:val="006B79CD"/>
    <w:rsid w:val="006B7E29"/>
    <w:rsid w:val="006B7F62"/>
    <w:rsid w:val="006C12B6"/>
    <w:rsid w:val="006C16C0"/>
    <w:rsid w:val="006C198A"/>
    <w:rsid w:val="006C2B37"/>
    <w:rsid w:val="006C2D1F"/>
    <w:rsid w:val="006C310F"/>
    <w:rsid w:val="006C3733"/>
    <w:rsid w:val="006C39CE"/>
    <w:rsid w:val="006C4457"/>
    <w:rsid w:val="006C4C06"/>
    <w:rsid w:val="006C4E08"/>
    <w:rsid w:val="006C5E1A"/>
    <w:rsid w:val="006C6125"/>
    <w:rsid w:val="006C66F2"/>
    <w:rsid w:val="006C6826"/>
    <w:rsid w:val="006C729A"/>
    <w:rsid w:val="006C7D08"/>
    <w:rsid w:val="006C7D26"/>
    <w:rsid w:val="006D00DE"/>
    <w:rsid w:val="006D0DC0"/>
    <w:rsid w:val="006D1903"/>
    <w:rsid w:val="006D2B0D"/>
    <w:rsid w:val="006D2EEB"/>
    <w:rsid w:val="006D3C77"/>
    <w:rsid w:val="006D42D2"/>
    <w:rsid w:val="006D42DD"/>
    <w:rsid w:val="006D4488"/>
    <w:rsid w:val="006D48B3"/>
    <w:rsid w:val="006D4FEE"/>
    <w:rsid w:val="006D53EA"/>
    <w:rsid w:val="006D5B82"/>
    <w:rsid w:val="006D6286"/>
    <w:rsid w:val="006D69D5"/>
    <w:rsid w:val="006D72CF"/>
    <w:rsid w:val="006D735A"/>
    <w:rsid w:val="006D7A5E"/>
    <w:rsid w:val="006E04B9"/>
    <w:rsid w:val="006E1262"/>
    <w:rsid w:val="006E2787"/>
    <w:rsid w:val="006E2AE6"/>
    <w:rsid w:val="006E2C6B"/>
    <w:rsid w:val="006E4457"/>
    <w:rsid w:val="006E4502"/>
    <w:rsid w:val="006E5498"/>
    <w:rsid w:val="006E59EA"/>
    <w:rsid w:val="006E5BD8"/>
    <w:rsid w:val="006E5EB1"/>
    <w:rsid w:val="006E630E"/>
    <w:rsid w:val="006E664F"/>
    <w:rsid w:val="006E6A52"/>
    <w:rsid w:val="006E6D35"/>
    <w:rsid w:val="006F003B"/>
    <w:rsid w:val="006F0C9E"/>
    <w:rsid w:val="006F1021"/>
    <w:rsid w:val="006F130F"/>
    <w:rsid w:val="006F2A49"/>
    <w:rsid w:val="006F3492"/>
    <w:rsid w:val="006F4043"/>
    <w:rsid w:val="006F44F3"/>
    <w:rsid w:val="006F455B"/>
    <w:rsid w:val="006F5139"/>
    <w:rsid w:val="006F5888"/>
    <w:rsid w:val="006F6325"/>
    <w:rsid w:val="006F7E94"/>
    <w:rsid w:val="00702151"/>
    <w:rsid w:val="0070238C"/>
    <w:rsid w:val="00702616"/>
    <w:rsid w:val="0070347C"/>
    <w:rsid w:val="007042F9"/>
    <w:rsid w:val="00704AE7"/>
    <w:rsid w:val="00704FD3"/>
    <w:rsid w:val="00705A9A"/>
    <w:rsid w:val="00706E69"/>
    <w:rsid w:val="00707669"/>
    <w:rsid w:val="007102E5"/>
    <w:rsid w:val="007113A1"/>
    <w:rsid w:val="007127AE"/>
    <w:rsid w:val="00714791"/>
    <w:rsid w:val="00715D82"/>
    <w:rsid w:val="007160C1"/>
    <w:rsid w:val="00716198"/>
    <w:rsid w:val="00716976"/>
    <w:rsid w:val="00716B31"/>
    <w:rsid w:val="007170DC"/>
    <w:rsid w:val="00717F14"/>
    <w:rsid w:val="00720AC0"/>
    <w:rsid w:val="00720FE6"/>
    <w:rsid w:val="007211E9"/>
    <w:rsid w:val="0072144B"/>
    <w:rsid w:val="00721AEF"/>
    <w:rsid w:val="00721C90"/>
    <w:rsid w:val="00722293"/>
    <w:rsid w:val="007226C2"/>
    <w:rsid w:val="007226F2"/>
    <w:rsid w:val="00722F99"/>
    <w:rsid w:val="007230BF"/>
    <w:rsid w:val="00724E0C"/>
    <w:rsid w:val="00725292"/>
    <w:rsid w:val="0072636C"/>
    <w:rsid w:val="007269CF"/>
    <w:rsid w:val="00726D17"/>
    <w:rsid w:val="00727C38"/>
    <w:rsid w:val="00730163"/>
    <w:rsid w:val="00730DEE"/>
    <w:rsid w:val="00731093"/>
    <w:rsid w:val="00732BAC"/>
    <w:rsid w:val="00733486"/>
    <w:rsid w:val="0073357B"/>
    <w:rsid w:val="00733690"/>
    <w:rsid w:val="0073395B"/>
    <w:rsid w:val="00736302"/>
    <w:rsid w:val="0073653F"/>
    <w:rsid w:val="00737C1B"/>
    <w:rsid w:val="00737F70"/>
    <w:rsid w:val="00740A9A"/>
    <w:rsid w:val="00740E8F"/>
    <w:rsid w:val="00741761"/>
    <w:rsid w:val="007417D0"/>
    <w:rsid w:val="00741810"/>
    <w:rsid w:val="0074340E"/>
    <w:rsid w:val="00743805"/>
    <w:rsid w:val="007440B7"/>
    <w:rsid w:val="007446C8"/>
    <w:rsid w:val="00744C26"/>
    <w:rsid w:val="007452FC"/>
    <w:rsid w:val="0074627B"/>
    <w:rsid w:val="007478DE"/>
    <w:rsid w:val="00747FF9"/>
    <w:rsid w:val="00751218"/>
    <w:rsid w:val="00751D72"/>
    <w:rsid w:val="00751E34"/>
    <w:rsid w:val="0075290E"/>
    <w:rsid w:val="00752C3F"/>
    <w:rsid w:val="00752E14"/>
    <w:rsid w:val="0075316A"/>
    <w:rsid w:val="00754055"/>
    <w:rsid w:val="007571C6"/>
    <w:rsid w:val="00757C9F"/>
    <w:rsid w:val="007604FC"/>
    <w:rsid w:val="00760673"/>
    <w:rsid w:val="007609C0"/>
    <w:rsid w:val="007611F9"/>
    <w:rsid w:val="0076151F"/>
    <w:rsid w:val="00761C25"/>
    <w:rsid w:val="00761E33"/>
    <w:rsid w:val="0076272A"/>
    <w:rsid w:val="00763893"/>
    <w:rsid w:val="0076395E"/>
    <w:rsid w:val="00764BE9"/>
    <w:rsid w:val="00764E9B"/>
    <w:rsid w:val="00765C3F"/>
    <w:rsid w:val="0076610A"/>
    <w:rsid w:val="00766819"/>
    <w:rsid w:val="00766FEC"/>
    <w:rsid w:val="00766FFC"/>
    <w:rsid w:val="00767921"/>
    <w:rsid w:val="0077060A"/>
    <w:rsid w:val="00772C8F"/>
    <w:rsid w:val="00772F33"/>
    <w:rsid w:val="00773928"/>
    <w:rsid w:val="007754C5"/>
    <w:rsid w:val="00775927"/>
    <w:rsid w:val="007766B4"/>
    <w:rsid w:val="00777A37"/>
    <w:rsid w:val="00780355"/>
    <w:rsid w:val="0078059A"/>
    <w:rsid w:val="0078174F"/>
    <w:rsid w:val="00781CAD"/>
    <w:rsid w:val="007826F0"/>
    <w:rsid w:val="00782A7B"/>
    <w:rsid w:val="00784095"/>
    <w:rsid w:val="00784301"/>
    <w:rsid w:val="00784669"/>
    <w:rsid w:val="007851E0"/>
    <w:rsid w:val="0078535E"/>
    <w:rsid w:val="007853C8"/>
    <w:rsid w:val="007860A9"/>
    <w:rsid w:val="0078614B"/>
    <w:rsid w:val="00786703"/>
    <w:rsid w:val="00786F74"/>
    <w:rsid w:val="0079003E"/>
    <w:rsid w:val="00791045"/>
    <w:rsid w:val="007921F1"/>
    <w:rsid w:val="00792933"/>
    <w:rsid w:val="00792E13"/>
    <w:rsid w:val="00794692"/>
    <w:rsid w:val="0079517A"/>
    <w:rsid w:val="00795934"/>
    <w:rsid w:val="00797F01"/>
    <w:rsid w:val="007A0424"/>
    <w:rsid w:val="007A0E67"/>
    <w:rsid w:val="007A2FD5"/>
    <w:rsid w:val="007A388F"/>
    <w:rsid w:val="007A3C14"/>
    <w:rsid w:val="007A3CD7"/>
    <w:rsid w:val="007A3E94"/>
    <w:rsid w:val="007A3FF1"/>
    <w:rsid w:val="007A43A6"/>
    <w:rsid w:val="007A43DE"/>
    <w:rsid w:val="007A445B"/>
    <w:rsid w:val="007A72BB"/>
    <w:rsid w:val="007B0A90"/>
    <w:rsid w:val="007B0B4B"/>
    <w:rsid w:val="007B0F48"/>
    <w:rsid w:val="007B17BC"/>
    <w:rsid w:val="007B1A37"/>
    <w:rsid w:val="007B2449"/>
    <w:rsid w:val="007B2933"/>
    <w:rsid w:val="007B3B3E"/>
    <w:rsid w:val="007B427B"/>
    <w:rsid w:val="007B478B"/>
    <w:rsid w:val="007B49A8"/>
    <w:rsid w:val="007B4C87"/>
    <w:rsid w:val="007B5159"/>
    <w:rsid w:val="007C099E"/>
    <w:rsid w:val="007C0C35"/>
    <w:rsid w:val="007C16A4"/>
    <w:rsid w:val="007C1827"/>
    <w:rsid w:val="007C2005"/>
    <w:rsid w:val="007C2736"/>
    <w:rsid w:val="007C2B23"/>
    <w:rsid w:val="007C31D3"/>
    <w:rsid w:val="007C340E"/>
    <w:rsid w:val="007C3B67"/>
    <w:rsid w:val="007C3C65"/>
    <w:rsid w:val="007C517E"/>
    <w:rsid w:val="007C53FE"/>
    <w:rsid w:val="007C693A"/>
    <w:rsid w:val="007C6DCB"/>
    <w:rsid w:val="007C74D0"/>
    <w:rsid w:val="007D07B7"/>
    <w:rsid w:val="007D13C3"/>
    <w:rsid w:val="007D1A05"/>
    <w:rsid w:val="007D1CB7"/>
    <w:rsid w:val="007D2E90"/>
    <w:rsid w:val="007D31F8"/>
    <w:rsid w:val="007D35CF"/>
    <w:rsid w:val="007D4122"/>
    <w:rsid w:val="007D42BC"/>
    <w:rsid w:val="007D46DA"/>
    <w:rsid w:val="007D5B75"/>
    <w:rsid w:val="007D6139"/>
    <w:rsid w:val="007D6DE6"/>
    <w:rsid w:val="007D719B"/>
    <w:rsid w:val="007D73CB"/>
    <w:rsid w:val="007E046E"/>
    <w:rsid w:val="007E0537"/>
    <w:rsid w:val="007E0D13"/>
    <w:rsid w:val="007E1A6E"/>
    <w:rsid w:val="007E1DD0"/>
    <w:rsid w:val="007E1FC4"/>
    <w:rsid w:val="007E308A"/>
    <w:rsid w:val="007E311F"/>
    <w:rsid w:val="007E385A"/>
    <w:rsid w:val="007E397B"/>
    <w:rsid w:val="007E3A43"/>
    <w:rsid w:val="007E3D59"/>
    <w:rsid w:val="007E3DBE"/>
    <w:rsid w:val="007E4993"/>
    <w:rsid w:val="007E4AFD"/>
    <w:rsid w:val="007E4C2A"/>
    <w:rsid w:val="007E5474"/>
    <w:rsid w:val="007E6161"/>
    <w:rsid w:val="007E6674"/>
    <w:rsid w:val="007E76B4"/>
    <w:rsid w:val="007E7B17"/>
    <w:rsid w:val="007F09A9"/>
    <w:rsid w:val="007F121D"/>
    <w:rsid w:val="007F2611"/>
    <w:rsid w:val="007F2669"/>
    <w:rsid w:val="007F2DAE"/>
    <w:rsid w:val="007F369A"/>
    <w:rsid w:val="007F46A1"/>
    <w:rsid w:val="007F4AF9"/>
    <w:rsid w:val="007F4C4A"/>
    <w:rsid w:val="007F4F69"/>
    <w:rsid w:val="007F5D67"/>
    <w:rsid w:val="007F6653"/>
    <w:rsid w:val="007F7389"/>
    <w:rsid w:val="007F7533"/>
    <w:rsid w:val="007F76B4"/>
    <w:rsid w:val="007F779C"/>
    <w:rsid w:val="007F7F78"/>
    <w:rsid w:val="008006BC"/>
    <w:rsid w:val="00801266"/>
    <w:rsid w:val="00801729"/>
    <w:rsid w:val="00802178"/>
    <w:rsid w:val="00802210"/>
    <w:rsid w:val="008022E0"/>
    <w:rsid w:val="008032C7"/>
    <w:rsid w:val="00803629"/>
    <w:rsid w:val="00804BF3"/>
    <w:rsid w:val="008050A5"/>
    <w:rsid w:val="00806094"/>
    <w:rsid w:val="00806530"/>
    <w:rsid w:val="00806A48"/>
    <w:rsid w:val="00806CE2"/>
    <w:rsid w:val="00810E56"/>
    <w:rsid w:val="00811B26"/>
    <w:rsid w:val="00811D6B"/>
    <w:rsid w:val="0081307A"/>
    <w:rsid w:val="008136C0"/>
    <w:rsid w:val="00813CE6"/>
    <w:rsid w:val="00814646"/>
    <w:rsid w:val="0081543F"/>
    <w:rsid w:val="00816672"/>
    <w:rsid w:val="00816A8C"/>
    <w:rsid w:val="00816EEA"/>
    <w:rsid w:val="0081769D"/>
    <w:rsid w:val="00817E47"/>
    <w:rsid w:val="0082005D"/>
    <w:rsid w:val="00821432"/>
    <w:rsid w:val="00821458"/>
    <w:rsid w:val="008215B4"/>
    <w:rsid w:val="0082249E"/>
    <w:rsid w:val="0082284A"/>
    <w:rsid w:val="00822D4E"/>
    <w:rsid w:val="008232FA"/>
    <w:rsid w:val="008240EC"/>
    <w:rsid w:val="008255B3"/>
    <w:rsid w:val="0082584E"/>
    <w:rsid w:val="00826387"/>
    <w:rsid w:val="008271E6"/>
    <w:rsid w:val="0082735D"/>
    <w:rsid w:val="008276F9"/>
    <w:rsid w:val="00827820"/>
    <w:rsid w:val="00830679"/>
    <w:rsid w:val="00831140"/>
    <w:rsid w:val="00831409"/>
    <w:rsid w:val="008314E5"/>
    <w:rsid w:val="00831C4A"/>
    <w:rsid w:val="0083225F"/>
    <w:rsid w:val="00832961"/>
    <w:rsid w:val="008336B7"/>
    <w:rsid w:val="008341F8"/>
    <w:rsid w:val="00834C4C"/>
    <w:rsid w:val="00834F82"/>
    <w:rsid w:val="00837265"/>
    <w:rsid w:val="008377A7"/>
    <w:rsid w:val="0083791F"/>
    <w:rsid w:val="00840000"/>
    <w:rsid w:val="00840FBA"/>
    <w:rsid w:val="0084216E"/>
    <w:rsid w:val="008429AD"/>
    <w:rsid w:val="0084311D"/>
    <w:rsid w:val="00844042"/>
    <w:rsid w:val="00844A5B"/>
    <w:rsid w:val="008452FA"/>
    <w:rsid w:val="00845ED1"/>
    <w:rsid w:val="008462AD"/>
    <w:rsid w:val="00846C6F"/>
    <w:rsid w:val="00847333"/>
    <w:rsid w:val="00850824"/>
    <w:rsid w:val="00850B1E"/>
    <w:rsid w:val="00851746"/>
    <w:rsid w:val="0085287D"/>
    <w:rsid w:val="00852B06"/>
    <w:rsid w:val="00852DEA"/>
    <w:rsid w:val="00853750"/>
    <w:rsid w:val="00853815"/>
    <w:rsid w:val="008538BE"/>
    <w:rsid w:val="00853B4D"/>
    <w:rsid w:val="008540C7"/>
    <w:rsid w:val="008545D6"/>
    <w:rsid w:val="00854795"/>
    <w:rsid w:val="00854D1F"/>
    <w:rsid w:val="0085505C"/>
    <w:rsid w:val="0085512D"/>
    <w:rsid w:val="008556B0"/>
    <w:rsid w:val="00855D9A"/>
    <w:rsid w:val="00855E7F"/>
    <w:rsid w:val="00856060"/>
    <w:rsid w:val="008560E1"/>
    <w:rsid w:val="00856938"/>
    <w:rsid w:val="0085697C"/>
    <w:rsid w:val="00857663"/>
    <w:rsid w:val="00857CF9"/>
    <w:rsid w:val="00860493"/>
    <w:rsid w:val="008607C4"/>
    <w:rsid w:val="00861270"/>
    <w:rsid w:val="008644B8"/>
    <w:rsid w:val="00864ACF"/>
    <w:rsid w:val="00865077"/>
    <w:rsid w:val="0086549D"/>
    <w:rsid w:val="008656DE"/>
    <w:rsid w:val="008660E4"/>
    <w:rsid w:val="00866315"/>
    <w:rsid w:val="00866CB3"/>
    <w:rsid w:val="00866FE7"/>
    <w:rsid w:val="00871598"/>
    <w:rsid w:val="00871F34"/>
    <w:rsid w:val="00873D41"/>
    <w:rsid w:val="00875552"/>
    <w:rsid w:val="00875EED"/>
    <w:rsid w:val="00876D14"/>
    <w:rsid w:val="00876DB9"/>
    <w:rsid w:val="00876F65"/>
    <w:rsid w:val="00877DED"/>
    <w:rsid w:val="00880889"/>
    <w:rsid w:val="0088117F"/>
    <w:rsid w:val="008816D0"/>
    <w:rsid w:val="00881735"/>
    <w:rsid w:val="0088282A"/>
    <w:rsid w:val="00883A75"/>
    <w:rsid w:val="00883AB5"/>
    <w:rsid w:val="008849CA"/>
    <w:rsid w:val="00884B0A"/>
    <w:rsid w:val="008862F7"/>
    <w:rsid w:val="008867EA"/>
    <w:rsid w:val="00886F5D"/>
    <w:rsid w:val="008872C9"/>
    <w:rsid w:val="0088751E"/>
    <w:rsid w:val="0089071B"/>
    <w:rsid w:val="008912D9"/>
    <w:rsid w:val="008915E5"/>
    <w:rsid w:val="00892034"/>
    <w:rsid w:val="00892649"/>
    <w:rsid w:val="00892680"/>
    <w:rsid w:val="00892B2B"/>
    <w:rsid w:val="00893C63"/>
    <w:rsid w:val="008947C9"/>
    <w:rsid w:val="0089536A"/>
    <w:rsid w:val="008962DE"/>
    <w:rsid w:val="008968DF"/>
    <w:rsid w:val="00896AFA"/>
    <w:rsid w:val="008973F4"/>
    <w:rsid w:val="008A0D71"/>
    <w:rsid w:val="008A11E0"/>
    <w:rsid w:val="008A2178"/>
    <w:rsid w:val="008A2852"/>
    <w:rsid w:val="008A3F25"/>
    <w:rsid w:val="008A409A"/>
    <w:rsid w:val="008A410F"/>
    <w:rsid w:val="008A55F9"/>
    <w:rsid w:val="008A657F"/>
    <w:rsid w:val="008A7182"/>
    <w:rsid w:val="008A7AE1"/>
    <w:rsid w:val="008B1751"/>
    <w:rsid w:val="008B1C01"/>
    <w:rsid w:val="008B1F41"/>
    <w:rsid w:val="008B20A4"/>
    <w:rsid w:val="008B29CE"/>
    <w:rsid w:val="008B3A61"/>
    <w:rsid w:val="008B3D7C"/>
    <w:rsid w:val="008B51C6"/>
    <w:rsid w:val="008B54C6"/>
    <w:rsid w:val="008B55BE"/>
    <w:rsid w:val="008B6929"/>
    <w:rsid w:val="008B6B6E"/>
    <w:rsid w:val="008B7108"/>
    <w:rsid w:val="008B7FD0"/>
    <w:rsid w:val="008C10A6"/>
    <w:rsid w:val="008C17F9"/>
    <w:rsid w:val="008C3B9A"/>
    <w:rsid w:val="008C500E"/>
    <w:rsid w:val="008C63F1"/>
    <w:rsid w:val="008C6DD3"/>
    <w:rsid w:val="008C71E2"/>
    <w:rsid w:val="008C7F11"/>
    <w:rsid w:val="008D02D4"/>
    <w:rsid w:val="008D0621"/>
    <w:rsid w:val="008D09CA"/>
    <w:rsid w:val="008D17F2"/>
    <w:rsid w:val="008D183C"/>
    <w:rsid w:val="008D1B99"/>
    <w:rsid w:val="008D22C9"/>
    <w:rsid w:val="008D3324"/>
    <w:rsid w:val="008D39D2"/>
    <w:rsid w:val="008D3F03"/>
    <w:rsid w:val="008D4B66"/>
    <w:rsid w:val="008D56CC"/>
    <w:rsid w:val="008D65D4"/>
    <w:rsid w:val="008D79E5"/>
    <w:rsid w:val="008E0155"/>
    <w:rsid w:val="008E02CF"/>
    <w:rsid w:val="008E0320"/>
    <w:rsid w:val="008E035F"/>
    <w:rsid w:val="008E0647"/>
    <w:rsid w:val="008E0828"/>
    <w:rsid w:val="008E1162"/>
    <w:rsid w:val="008E1805"/>
    <w:rsid w:val="008E2E6B"/>
    <w:rsid w:val="008E39A3"/>
    <w:rsid w:val="008E3A06"/>
    <w:rsid w:val="008E5277"/>
    <w:rsid w:val="008E5EC2"/>
    <w:rsid w:val="008E72FE"/>
    <w:rsid w:val="008F0152"/>
    <w:rsid w:val="008F02B8"/>
    <w:rsid w:val="008F0534"/>
    <w:rsid w:val="008F12AE"/>
    <w:rsid w:val="008F229F"/>
    <w:rsid w:val="008F2428"/>
    <w:rsid w:val="008F347F"/>
    <w:rsid w:val="008F364D"/>
    <w:rsid w:val="008F481F"/>
    <w:rsid w:val="008F5630"/>
    <w:rsid w:val="008F5D34"/>
    <w:rsid w:val="008F686E"/>
    <w:rsid w:val="008F70BD"/>
    <w:rsid w:val="008F73DA"/>
    <w:rsid w:val="008F7719"/>
    <w:rsid w:val="008F79BA"/>
    <w:rsid w:val="009001D4"/>
    <w:rsid w:val="0090068B"/>
    <w:rsid w:val="0090090F"/>
    <w:rsid w:val="00901756"/>
    <w:rsid w:val="00902450"/>
    <w:rsid w:val="009027A0"/>
    <w:rsid w:val="0090321F"/>
    <w:rsid w:val="009033AD"/>
    <w:rsid w:val="00903C31"/>
    <w:rsid w:val="0090425B"/>
    <w:rsid w:val="009062F2"/>
    <w:rsid w:val="0090725C"/>
    <w:rsid w:val="00910817"/>
    <w:rsid w:val="00911953"/>
    <w:rsid w:val="00911EDC"/>
    <w:rsid w:val="00914238"/>
    <w:rsid w:val="009165EF"/>
    <w:rsid w:val="00916A8F"/>
    <w:rsid w:val="00916E93"/>
    <w:rsid w:val="00921BA9"/>
    <w:rsid w:val="009224E3"/>
    <w:rsid w:val="00922B63"/>
    <w:rsid w:val="00924308"/>
    <w:rsid w:val="00924475"/>
    <w:rsid w:val="0092523C"/>
    <w:rsid w:val="00925756"/>
    <w:rsid w:val="00925906"/>
    <w:rsid w:val="00926156"/>
    <w:rsid w:val="00926C41"/>
    <w:rsid w:val="00927650"/>
    <w:rsid w:val="00927C16"/>
    <w:rsid w:val="0093207E"/>
    <w:rsid w:val="00932130"/>
    <w:rsid w:val="00932C24"/>
    <w:rsid w:val="00932EDC"/>
    <w:rsid w:val="00933EA8"/>
    <w:rsid w:val="00933F90"/>
    <w:rsid w:val="00934112"/>
    <w:rsid w:val="00934635"/>
    <w:rsid w:val="00934936"/>
    <w:rsid w:val="009352BB"/>
    <w:rsid w:val="00935C70"/>
    <w:rsid w:val="009365B0"/>
    <w:rsid w:val="009377B1"/>
    <w:rsid w:val="00937BB7"/>
    <w:rsid w:val="00937ED9"/>
    <w:rsid w:val="0094064E"/>
    <w:rsid w:val="00940DF5"/>
    <w:rsid w:val="009418AC"/>
    <w:rsid w:val="00941C63"/>
    <w:rsid w:val="0094217E"/>
    <w:rsid w:val="00942829"/>
    <w:rsid w:val="0094322B"/>
    <w:rsid w:val="00943414"/>
    <w:rsid w:val="009447B1"/>
    <w:rsid w:val="009453BC"/>
    <w:rsid w:val="009466EA"/>
    <w:rsid w:val="00950624"/>
    <w:rsid w:val="00951AA0"/>
    <w:rsid w:val="0095345C"/>
    <w:rsid w:val="00953755"/>
    <w:rsid w:val="00953DD1"/>
    <w:rsid w:val="00953E01"/>
    <w:rsid w:val="009540C1"/>
    <w:rsid w:val="009541A2"/>
    <w:rsid w:val="009545DB"/>
    <w:rsid w:val="00954678"/>
    <w:rsid w:val="0095494F"/>
    <w:rsid w:val="00954B5B"/>
    <w:rsid w:val="00954E30"/>
    <w:rsid w:val="009556C5"/>
    <w:rsid w:val="00955BAB"/>
    <w:rsid w:val="00955F9C"/>
    <w:rsid w:val="00956374"/>
    <w:rsid w:val="009572D4"/>
    <w:rsid w:val="00957C11"/>
    <w:rsid w:val="00957FCC"/>
    <w:rsid w:val="0096042F"/>
    <w:rsid w:val="00960F5A"/>
    <w:rsid w:val="009614D9"/>
    <w:rsid w:val="0096474E"/>
    <w:rsid w:val="009649BC"/>
    <w:rsid w:val="00964A59"/>
    <w:rsid w:val="00964BE5"/>
    <w:rsid w:val="00964D91"/>
    <w:rsid w:val="00965FFC"/>
    <w:rsid w:val="00967AEE"/>
    <w:rsid w:val="00967BEF"/>
    <w:rsid w:val="00967F43"/>
    <w:rsid w:val="00970147"/>
    <w:rsid w:val="0097023D"/>
    <w:rsid w:val="00970C98"/>
    <w:rsid w:val="00971819"/>
    <w:rsid w:val="00972503"/>
    <w:rsid w:val="00972F4E"/>
    <w:rsid w:val="00972FAD"/>
    <w:rsid w:val="00973C2E"/>
    <w:rsid w:val="00973CCC"/>
    <w:rsid w:val="00974157"/>
    <w:rsid w:val="00975883"/>
    <w:rsid w:val="00975B52"/>
    <w:rsid w:val="0097638A"/>
    <w:rsid w:val="009768DD"/>
    <w:rsid w:val="009806A3"/>
    <w:rsid w:val="00980B0B"/>
    <w:rsid w:val="00981198"/>
    <w:rsid w:val="009840F4"/>
    <w:rsid w:val="009852BB"/>
    <w:rsid w:val="00985CB3"/>
    <w:rsid w:val="00985CBB"/>
    <w:rsid w:val="00985FAD"/>
    <w:rsid w:val="00986395"/>
    <w:rsid w:val="00986751"/>
    <w:rsid w:val="009869CE"/>
    <w:rsid w:val="00986ADE"/>
    <w:rsid w:val="00987131"/>
    <w:rsid w:val="00987420"/>
    <w:rsid w:val="00991886"/>
    <w:rsid w:val="00991891"/>
    <w:rsid w:val="0099227C"/>
    <w:rsid w:val="00992444"/>
    <w:rsid w:val="00993237"/>
    <w:rsid w:val="00993D35"/>
    <w:rsid w:val="0099415E"/>
    <w:rsid w:val="00994795"/>
    <w:rsid w:val="00994B2E"/>
    <w:rsid w:val="00994E70"/>
    <w:rsid w:val="00995461"/>
    <w:rsid w:val="009971AE"/>
    <w:rsid w:val="009A020C"/>
    <w:rsid w:val="009A0554"/>
    <w:rsid w:val="009A19FD"/>
    <w:rsid w:val="009A24C8"/>
    <w:rsid w:val="009A2756"/>
    <w:rsid w:val="009A2DD1"/>
    <w:rsid w:val="009A2F06"/>
    <w:rsid w:val="009A34ED"/>
    <w:rsid w:val="009A3D33"/>
    <w:rsid w:val="009A448D"/>
    <w:rsid w:val="009A45C4"/>
    <w:rsid w:val="009A46E5"/>
    <w:rsid w:val="009A4B42"/>
    <w:rsid w:val="009A5BFE"/>
    <w:rsid w:val="009A5CBB"/>
    <w:rsid w:val="009A61BF"/>
    <w:rsid w:val="009A6330"/>
    <w:rsid w:val="009A71BA"/>
    <w:rsid w:val="009A7D49"/>
    <w:rsid w:val="009B154A"/>
    <w:rsid w:val="009B1603"/>
    <w:rsid w:val="009B2372"/>
    <w:rsid w:val="009B2505"/>
    <w:rsid w:val="009B260C"/>
    <w:rsid w:val="009B3677"/>
    <w:rsid w:val="009B3780"/>
    <w:rsid w:val="009B3902"/>
    <w:rsid w:val="009B3C8B"/>
    <w:rsid w:val="009B4217"/>
    <w:rsid w:val="009B44BD"/>
    <w:rsid w:val="009B5040"/>
    <w:rsid w:val="009B58C8"/>
    <w:rsid w:val="009B5A0E"/>
    <w:rsid w:val="009B696B"/>
    <w:rsid w:val="009B6E54"/>
    <w:rsid w:val="009B6ED2"/>
    <w:rsid w:val="009B6FF9"/>
    <w:rsid w:val="009C0B06"/>
    <w:rsid w:val="009C0CC6"/>
    <w:rsid w:val="009C0DB7"/>
    <w:rsid w:val="009C147C"/>
    <w:rsid w:val="009C1BCA"/>
    <w:rsid w:val="009C1C7D"/>
    <w:rsid w:val="009C1C84"/>
    <w:rsid w:val="009C1E3A"/>
    <w:rsid w:val="009C28A7"/>
    <w:rsid w:val="009C5905"/>
    <w:rsid w:val="009C6511"/>
    <w:rsid w:val="009C69B8"/>
    <w:rsid w:val="009C6AD7"/>
    <w:rsid w:val="009C6B57"/>
    <w:rsid w:val="009C715B"/>
    <w:rsid w:val="009C79AF"/>
    <w:rsid w:val="009C79C2"/>
    <w:rsid w:val="009C7EE3"/>
    <w:rsid w:val="009D0C5E"/>
    <w:rsid w:val="009D1583"/>
    <w:rsid w:val="009D18F2"/>
    <w:rsid w:val="009D237A"/>
    <w:rsid w:val="009D3318"/>
    <w:rsid w:val="009D33A6"/>
    <w:rsid w:val="009D38A9"/>
    <w:rsid w:val="009D3E26"/>
    <w:rsid w:val="009D418E"/>
    <w:rsid w:val="009D4D43"/>
    <w:rsid w:val="009D5E4C"/>
    <w:rsid w:val="009D6CD8"/>
    <w:rsid w:val="009D732F"/>
    <w:rsid w:val="009D7AB6"/>
    <w:rsid w:val="009E00B4"/>
    <w:rsid w:val="009E1C02"/>
    <w:rsid w:val="009E2DCF"/>
    <w:rsid w:val="009E3694"/>
    <w:rsid w:val="009E409F"/>
    <w:rsid w:val="009E45AF"/>
    <w:rsid w:val="009E4A63"/>
    <w:rsid w:val="009E511A"/>
    <w:rsid w:val="009E6F68"/>
    <w:rsid w:val="009E6F99"/>
    <w:rsid w:val="009E7DCD"/>
    <w:rsid w:val="009F0796"/>
    <w:rsid w:val="009F099A"/>
    <w:rsid w:val="009F120E"/>
    <w:rsid w:val="009F257C"/>
    <w:rsid w:val="009F5C58"/>
    <w:rsid w:val="009F5E0D"/>
    <w:rsid w:val="009F5F54"/>
    <w:rsid w:val="009F6060"/>
    <w:rsid w:val="009F61F6"/>
    <w:rsid w:val="009F663B"/>
    <w:rsid w:val="009F6AAF"/>
    <w:rsid w:val="009F6D20"/>
    <w:rsid w:val="009F7BFF"/>
    <w:rsid w:val="00A00941"/>
    <w:rsid w:val="00A00B17"/>
    <w:rsid w:val="00A0141F"/>
    <w:rsid w:val="00A01BB8"/>
    <w:rsid w:val="00A027C5"/>
    <w:rsid w:val="00A0299F"/>
    <w:rsid w:val="00A035AB"/>
    <w:rsid w:val="00A0362B"/>
    <w:rsid w:val="00A039A5"/>
    <w:rsid w:val="00A03D25"/>
    <w:rsid w:val="00A03FC4"/>
    <w:rsid w:val="00A042BD"/>
    <w:rsid w:val="00A04584"/>
    <w:rsid w:val="00A04B82"/>
    <w:rsid w:val="00A04C17"/>
    <w:rsid w:val="00A04CF6"/>
    <w:rsid w:val="00A04E11"/>
    <w:rsid w:val="00A052FA"/>
    <w:rsid w:val="00A05ECE"/>
    <w:rsid w:val="00A067E4"/>
    <w:rsid w:val="00A074B1"/>
    <w:rsid w:val="00A07568"/>
    <w:rsid w:val="00A075A9"/>
    <w:rsid w:val="00A07832"/>
    <w:rsid w:val="00A1008B"/>
    <w:rsid w:val="00A10D34"/>
    <w:rsid w:val="00A11018"/>
    <w:rsid w:val="00A12061"/>
    <w:rsid w:val="00A13207"/>
    <w:rsid w:val="00A135B0"/>
    <w:rsid w:val="00A13D4E"/>
    <w:rsid w:val="00A13E51"/>
    <w:rsid w:val="00A13FE6"/>
    <w:rsid w:val="00A14189"/>
    <w:rsid w:val="00A14714"/>
    <w:rsid w:val="00A16541"/>
    <w:rsid w:val="00A16E0C"/>
    <w:rsid w:val="00A17308"/>
    <w:rsid w:val="00A17AAA"/>
    <w:rsid w:val="00A21845"/>
    <w:rsid w:val="00A2363D"/>
    <w:rsid w:val="00A23B94"/>
    <w:rsid w:val="00A2400C"/>
    <w:rsid w:val="00A24333"/>
    <w:rsid w:val="00A24667"/>
    <w:rsid w:val="00A24E78"/>
    <w:rsid w:val="00A250A5"/>
    <w:rsid w:val="00A25E21"/>
    <w:rsid w:val="00A25F20"/>
    <w:rsid w:val="00A26394"/>
    <w:rsid w:val="00A26597"/>
    <w:rsid w:val="00A310C2"/>
    <w:rsid w:val="00A310CD"/>
    <w:rsid w:val="00A31501"/>
    <w:rsid w:val="00A319C4"/>
    <w:rsid w:val="00A33108"/>
    <w:rsid w:val="00A33111"/>
    <w:rsid w:val="00A33751"/>
    <w:rsid w:val="00A33F0E"/>
    <w:rsid w:val="00A34CF6"/>
    <w:rsid w:val="00A35A1F"/>
    <w:rsid w:val="00A36199"/>
    <w:rsid w:val="00A36357"/>
    <w:rsid w:val="00A37406"/>
    <w:rsid w:val="00A3769D"/>
    <w:rsid w:val="00A37D61"/>
    <w:rsid w:val="00A407CF"/>
    <w:rsid w:val="00A40979"/>
    <w:rsid w:val="00A4144A"/>
    <w:rsid w:val="00A41814"/>
    <w:rsid w:val="00A42291"/>
    <w:rsid w:val="00A42914"/>
    <w:rsid w:val="00A42927"/>
    <w:rsid w:val="00A42AF5"/>
    <w:rsid w:val="00A42FC7"/>
    <w:rsid w:val="00A43745"/>
    <w:rsid w:val="00A43976"/>
    <w:rsid w:val="00A4402A"/>
    <w:rsid w:val="00A44120"/>
    <w:rsid w:val="00A4506F"/>
    <w:rsid w:val="00A451DC"/>
    <w:rsid w:val="00A46754"/>
    <w:rsid w:val="00A46C99"/>
    <w:rsid w:val="00A470AE"/>
    <w:rsid w:val="00A4788D"/>
    <w:rsid w:val="00A479EA"/>
    <w:rsid w:val="00A47C9C"/>
    <w:rsid w:val="00A50C2A"/>
    <w:rsid w:val="00A5275F"/>
    <w:rsid w:val="00A52C2C"/>
    <w:rsid w:val="00A5310B"/>
    <w:rsid w:val="00A5383A"/>
    <w:rsid w:val="00A53845"/>
    <w:rsid w:val="00A538D9"/>
    <w:rsid w:val="00A5432B"/>
    <w:rsid w:val="00A546EE"/>
    <w:rsid w:val="00A54752"/>
    <w:rsid w:val="00A552A4"/>
    <w:rsid w:val="00A5582F"/>
    <w:rsid w:val="00A55E1B"/>
    <w:rsid w:val="00A56466"/>
    <w:rsid w:val="00A57034"/>
    <w:rsid w:val="00A57102"/>
    <w:rsid w:val="00A57254"/>
    <w:rsid w:val="00A57FA8"/>
    <w:rsid w:val="00A60184"/>
    <w:rsid w:val="00A60772"/>
    <w:rsid w:val="00A60954"/>
    <w:rsid w:val="00A61000"/>
    <w:rsid w:val="00A614CC"/>
    <w:rsid w:val="00A614D2"/>
    <w:rsid w:val="00A61E2A"/>
    <w:rsid w:val="00A622B3"/>
    <w:rsid w:val="00A62D47"/>
    <w:rsid w:val="00A62D5C"/>
    <w:rsid w:val="00A63688"/>
    <w:rsid w:val="00A639CA"/>
    <w:rsid w:val="00A64ADE"/>
    <w:rsid w:val="00A66860"/>
    <w:rsid w:val="00A66CAC"/>
    <w:rsid w:val="00A67BC5"/>
    <w:rsid w:val="00A70B97"/>
    <w:rsid w:val="00A712FC"/>
    <w:rsid w:val="00A72E27"/>
    <w:rsid w:val="00A73C32"/>
    <w:rsid w:val="00A74DF8"/>
    <w:rsid w:val="00A74E2D"/>
    <w:rsid w:val="00A760CF"/>
    <w:rsid w:val="00A760F9"/>
    <w:rsid w:val="00A7710D"/>
    <w:rsid w:val="00A77306"/>
    <w:rsid w:val="00A778AE"/>
    <w:rsid w:val="00A779FF"/>
    <w:rsid w:val="00A77DB6"/>
    <w:rsid w:val="00A80EFA"/>
    <w:rsid w:val="00A8110D"/>
    <w:rsid w:val="00A813CB"/>
    <w:rsid w:val="00A814B8"/>
    <w:rsid w:val="00A82093"/>
    <w:rsid w:val="00A826A1"/>
    <w:rsid w:val="00A82AD2"/>
    <w:rsid w:val="00A83668"/>
    <w:rsid w:val="00A83981"/>
    <w:rsid w:val="00A83B56"/>
    <w:rsid w:val="00A84589"/>
    <w:rsid w:val="00A84CC7"/>
    <w:rsid w:val="00A86DB5"/>
    <w:rsid w:val="00A90CCD"/>
    <w:rsid w:val="00A90D75"/>
    <w:rsid w:val="00A915E2"/>
    <w:rsid w:val="00A9164C"/>
    <w:rsid w:val="00A91990"/>
    <w:rsid w:val="00A91F18"/>
    <w:rsid w:val="00A92526"/>
    <w:rsid w:val="00A926A5"/>
    <w:rsid w:val="00A93147"/>
    <w:rsid w:val="00A943BC"/>
    <w:rsid w:val="00A9455B"/>
    <w:rsid w:val="00A946F9"/>
    <w:rsid w:val="00A95298"/>
    <w:rsid w:val="00A95485"/>
    <w:rsid w:val="00A961B9"/>
    <w:rsid w:val="00A965AB"/>
    <w:rsid w:val="00A975DA"/>
    <w:rsid w:val="00AA0132"/>
    <w:rsid w:val="00AA0B62"/>
    <w:rsid w:val="00AA10B7"/>
    <w:rsid w:val="00AA112E"/>
    <w:rsid w:val="00AA1E7E"/>
    <w:rsid w:val="00AA224C"/>
    <w:rsid w:val="00AA2634"/>
    <w:rsid w:val="00AA31F4"/>
    <w:rsid w:val="00AA47D9"/>
    <w:rsid w:val="00AA4D1F"/>
    <w:rsid w:val="00AA51CB"/>
    <w:rsid w:val="00AA659A"/>
    <w:rsid w:val="00AA65E0"/>
    <w:rsid w:val="00AA6CFE"/>
    <w:rsid w:val="00AA7346"/>
    <w:rsid w:val="00AA7C8F"/>
    <w:rsid w:val="00AB0495"/>
    <w:rsid w:val="00AB0847"/>
    <w:rsid w:val="00AB2407"/>
    <w:rsid w:val="00AB3F61"/>
    <w:rsid w:val="00AB4893"/>
    <w:rsid w:val="00AB5D0C"/>
    <w:rsid w:val="00AB7068"/>
    <w:rsid w:val="00AB7B6A"/>
    <w:rsid w:val="00AC035E"/>
    <w:rsid w:val="00AC058D"/>
    <w:rsid w:val="00AC12F0"/>
    <w:rsid w:val="00AC1BE9"/>
    <w:rsid w:val="00AC1E7A"/>
    <w:rsid w:val="00AC2374"/>
    <w:rsid w:val="00AC2ACB"/>
    <w:rsid w:val="00AC389F"/>
    <w:rsid w:val="00AC3C73"/>
    <w:rsid w:val="00AC4DB8"/>
    <w:rsid w:val="00AC53C9"/>
    <w:rsid w:val="00AC5487"/>
    <w:rsid w:val="00AC5FE3"/>
    <w:rsid w:val="00AC617A"/>
    <w:rsid w:val="00AC6AA4"/>
    <w:rsid w:val="00AC763B"/>
    <w:rsid w:val="00AC7B9E"/>
    <w:rsid w:val="00AD0822"/>
    <w:rsid w:val="00AD1493"/>
    <w:rsid w:val="00AD22EC"/>
    <w:rsid w:val="00AD25E9"/>
    <w:rsid w:val="00AD4340"/>
    <w:rsid w:val="00AD4C22"/>
    <w:rsid w:val="00AD5596"/>
    <w:rsid w:val="00AD60DD"/>
    <w:rsid w:val="00AD6687"/>
    <w:rsid w:val="00AD6692"/>
    <w:rsid w:val="00AD744D"/>
    <w:rsid w:val="00AD765E"/>
    <w:rsid w:val="00AE05E7"/>
    <w:rsid w:val="00AE0F1C"/>
    <w:rsid w:val="00AE1031"/>
    <w:rsid w:val="00AE13E1"/>
    <w:rsid w:val="00AE3DAF"/>
    <w:rsid w:val="00AE4B80"/>
    <w:rsid w:val="00AE53EA"/>
    <w:rsid w:val="00AE5F62"/>
    <w:rsid w:val="00AE5FA0"/>
    <w:rsid w:val="00AE6B5A"/>
    <w:rsid w:val="00AE6F94"/>
    <w:rsid w:val="00AE783B"/>
    <w:rsid w:val="00AE7E0C"/>
    <w:rsid w:val="00AF024D"/>
    <w:rsid w:val="00AF048E"/>
    <w:rsid w:val="00AF09E1"/>
    <w:rsid w:val="00AF3823"/>
    <w:rsid w:val="00AF3C3E"/>
    <w:rsid w:val="00AF3E92"/>
    <w:rsid w:val="00AF44FC"/>
    <w:rsid w:val="00AF66EA"/>
    <w:rsid w:val="00AF7921"/>
    <w:rsid w:val="00AF7DBD"/>
    <w:rsid w:val="00B008AB"/>
    <w:rsid w:val="00B048EB"/>
    <w:rsid w:val="00B05D63"/>
    <w:rsid w:val="00B06305"/>
    <w:rsid w:val="00B06742"/>
    <w:rsid w:val="00B0688D"/>
    <w:rsid w:val="00B06891"/>
    <w:rsid w:val="00B06E94"/>
    <w:rsid w:val="00B075FF"/>
    <w:rsid w:val="00B076E3"/>
    <w:rsid w:val="00B079B8"/>
    <w:rsid w:val="00B07B38"/>
    <w:rsid w:val="00B10261"/>
    <w:rsid w:val="00B10673"/>
    <w:rsid w:val="00B114E9"/>
    <w:rsid w:val="00B11760"/>
    <w:rsid w:val="00B11D8A"/>
    <w:rsid w:val="00B13201"/>
    <w:rsid w:val="00B1345E"/>
    <w:rsid w:val="00B13926"/>
    <w:rsid w:val="00B13FDD"/>
    <w:rsid w:val="00B152C9"/>
    <w:rsid w:val="00B17095"/>
    <w:rsid w:val="00B17900"/>
    <w:rsid w:val="00B20684"/>
    <w:rsid w:val="00B20AFE"/>
    <w:rsid w:val="00B20B4F"/>
    <w:rsid w:val="00B22CBD"/>
    <w:rsid w:val="00B23709"/>
    <w:rsid w:val="00B237B3"/>
    <w:rsid w:val="00B244EB"/>
    <w:rsid w:val="00B2480C"/>
    <w:rsid w:val="00B25F80"/>
    <w:rsid w:val="00B26001"/>
    <w:rsid w:val="00B26FE1"/>
    <w:rsid w:val="00B27B88"/>
    <w:rsid w:val="00B27CAE"/>
    <w:rsid w:val="00B306F2"/>
    <w:rsid w:val="00B30804"/>
    <w:rsid w:val="00B30C52"/>
    <w:rsid w:val="00B30C6F"/>
    <w:rsid w:val="00B3192D"/>
    <w:rsid w:val="00B31BDA"/>
    <w:rsid w:val="00B31CA7"/>
    <w:rsid w:val="00B325AD"/>
    <w:rsid w:val="00B32827"/>
    <w:rsid w:val="00B336AD"/>
    <w:rsid w:val="00B342DA"/>
    <w:rsid w:val="00B3433B"/>
    <w:rsid w:val="00B34AA6"/>
    <w:rsid w:val="00B34CEF"/>
    <w:rsid w:val="00B35993"/>
    <w:rsid w:val="00B4069A"/>
    <w:rsid w:val="00B40887"/>
    <w:rsid w:val="00B424DC"/>
    <w:rsid w:val="00B429B4"/>
    <w:rsid w:val="00B42CD9"/>
    <w:rsid w:val="00B42F2C"/>
    <w:rsid w:val="00B4300D"/>
    <w:rsid w:val="00B434B3"/>
    <w:rsid w:val="00B448E5"/>
    <w:rsid w:val="00B44BA2"/>
    <w:rsid w:val="00B45585"/>
    <w:rsid w:val="00B457D4"/>
    <w:rsid w:val="00B46181"/>
    <w:rsid w:val="00B464D9"/>
    <w:rsid w:val="00B467A3"/>
    <w:rsid w:val="00B469F7"/>
    <w:rsid w:val="00B46D10"/>
    <w:rsid w:val="00B4762C"/>
    <w:rsid w:val="00B47BDE"/>
    <w:rsid w:val="00B50790"/>
    <w:rsid w:val="00B50AF5"/>
    <w:rsid w:val="00B51145"/>
    <w:rsid w:val="00B512E0"/>
    <w:rsid w:val="00B537D4"/>
    <w:rsid w:val="00B54B81"/>
    <w:rsid w:val="00B55D9C"/>
    <w:rsid w:val="00B56324"/>
    <w:rsid w:val="00B56600"/>
    <w:rsid w:val="00B56BC8"/>
    <w:rsid w:val="00B56F55"/>
    <w:rsid w:val="00B579E3"/>
    <w:rsid w:val="00B57B67"/>
    <w:rsid w:val="00B61649"/>
    <w:rsid w:val="00B62B37"/>
    <w:rsid w:val="00B632B2"/>
    <w:rsid w:val="00B63B1D"/>
    <w:rsid w:val="00B647AA"/>
    <w:rsid w:val="00B64CF1"/>
    <w:rsid w:val="00B64DA5"/>
    <w:rsid w:val="00B656B0"/>
    <w:rsid w:val="00B65879"/>
    <w:rsid w:val="00B6649E"/>
    <w:rsid w:val="00B664AC"/>
    <w:rsid w:val="00B66F1A"/>
    <w:rsid w:val="00B670D2"/>
    <w:rsid w:val="00B70633"/>
    <w:rsid w:val="00B708B3"/>
    <w:rsid w:val="00B71D5C"/>
    <w:rsid w:val="00B7237B"/>
    <w:rsid w:val="00B72BCE"/>
    <w:rsid w:val="00B73443"/>
    <w:rsid w:val="00B736EC"/>
    <w:rsid w:val="00B73AA4"/>
    <w:rsid w:val="00B74320"/>
    <w:rsid w:val="00B745E4"/>
    <w:rsid w:val="00B74BDC"/>
    <w:rsid w:val="00B75321"/>
    <w:rsid w:val="00B75EFB"/>
    <w:rsid w:val="00B768CD"/>
    <w:rsid w:val="00B774F2"/>
    <w:rsid w:val="00B77A46"/>
    <w:rsid w:val="00B77CBE"/>
    <w:rsid w:val="00B804B4"/>
    <w:rsid w:val="00B80E7E"/>
    <w:rsid w:val="00B80F37"/>
    <w:rsid w:val="00B8159D"/>
    <w:rsid w:val="00B81BD5"/>
    <w:rsid w:val="00B81C7D"/>
    <w:rsid w:val="00B8361A"/>
    <w:rsid w:val="00B84650"/>
    <w:rsid w:val="00B85AEC"/>
    <w:rsid w:val="00B85B54"/>
    <w:rsid w:val="00B85FF8"/>
    <w:rsid w:val="00B86EA6"/>
    <w:rsid w:val="00B9049A"/>
    <w:rsid w:val="00B907E0"/>
    <w:rsid w:val="00B915D9"/>
    <w:rsid w:val="00B91653"/>
    <w:rsid w:val="00B91A80"/>
    <w:rsid w:val="00B91DD1"/>
    <w:rsid w:val="00B91E22"/>
    <w:rsid w:val="00B9210D"/>
    <w:rsid w:val="00B926A4"/>
    <w:rsid w:val="00B93077"/>
    <w:rsid w:val="00B933E3"/>
    <w:rsid w:val="00B942BF"/>
    <w:rsid w:val="00B9484B"/>
    <w:rsid w:val="00B952F4"/>
    <w:rsid w:val="00B958A4"/>
    <w:rsid w:val="00B95BA2"/>
    <w:rsid w:val="00B96011"/>
    <w:rsid w:val="00B96F69"/>
    <w:rsid w:val="00B974AF"/>
    <w:rsid w:val="00B9782D"/>
    <w:rsid w:val="00B979C0"/>
    <w:rsid w:val="00BA0414"/>
    <w:rsid w:val="00BA18D6"/>
    <w:rsid w:val="00BA1B6F"/>
    <w:rsid w:val="00BA1ED3"/>
    <w:rsid w:val="00BA30C8"/>
    <w:rsid w:val="00BA32FB"/>
    <w:rsid w:val="00BA39C8"/>
    <w:rsid w:val="00BA475A"/>
    <w:rsid w:val="00BA7B79"/>
    <w:rsid w:val="00BB062D"/>
    <w:rsid w:val="00BB0FA4"/>
    <w:rsid w:val="00BB114E"/>
    <w:rsid w:val="00BB18A4"/>
    <w:rsid w:val="00BB1B32"/>
    <w:rsid w:val="00BB20F9"/>
    <w:rsid w:val="00BB299D"/>
    <w:rsid w:val="00BB3848"/>
    <w:rsid w:val="00BB3A98"/>
    <w:rsid w:val="00BB5133"/>
    <w:rsid w:val="00BB5965"/>
    <w:rsid w:val="00BB640F"/>
    <w:rsid w:val="00BB6BDF"/>
    <w:rsid w:val="00BB76AE"/>
    <w:rsid w:val="00BB7BA7"/>
    <w:rsid w:val="00BC0F53"/>
    <w:rsid w:val="00BC1330"/>
    <w:rsid w:val="00BC1434"/>
    <w:rsid w:val="00BC1455"/>
    <w:rsid w:val="00BC17F4"/>
    <w:rsid w:val="00BC1AEB"/>
    <w:rsid w:val="00BC2571"/>
    <w:rsid w:val="00BC2BC4"/>
    <w:rsid w:val="00BC307D"/>
    <w:rsid w:val="00BC3C3D"/>
    <w:rsid w:val="00BC3CF8"/>
    <w:rsid w:val="00BC40A2"/>
    <w:rsid w:val="00BC4120"/>
    <w:rsid w:val="00BC4902"/>
    <w:rsid w:val="00BC4D44"/>
    <w:rsid w:val="00BC4F1E"/>
    <w:rsid w:val="00BC645E"/>
    <w:rsid w:val="00BC6487"/>
    <w:rsid w:val="00BC7234"/>
    <w:rsid w:val="00BD0564"/>
    <w:rsid w:val="00BD098A"/>
    <w:rsid w:val="00BD1DFC"/>
    <w:rsid w:val="00BD28EF"/>
    <w:rsid w:val="00BD3678"/>
    <w:rsid w:val="00BD3E8A"/>
    <w:rsid w:val="00BD4661"/>
    <w:rsid w:val="00BD4C84"/>
    <w:rsid w:val="00BD4D52"/>
    <w:rsid w:val="00BD4D69"/>
    <w:rsid w:val="00BD5436"/>
    <w:rsid w:val="00BD5E05"/>
    <w:rsid w:val="00BD6451"/>
    <w:rsid w:val="00BD674D"/>
    <w:rsid w:val="00BD6DF6"/>
    <w:rsid w:val="00BD7C54"/>
    <w:rsid w:val="00BE0019"/>
    <w:rsid w:val="00BE4DB9"/>
    <w:rsid w:val="00BE5C3A"/>
    <w:rsid w:val="00BE6250"/>
    <w:rsid w:val="00BE6511"/>
    <w:rsid w:val="00BE67D6"/>
    <w:rsid w:val="00BE6A15"/>
    <w:rsid w:val="00BE7484"/>
    <w:rsid w:val="00BE7F1B"/>
    <w:rsid w:val="00BF03DD"/>
    <w:rsid w:val="00BF0E00"/>
    <w:rsid w:val="00BF1183"/>
    <w:rsid w:val="00BF12BF"/>
    <w:rsid w:val="00BF1D78"/>
    <w:rsid w:val="00BF1F82"/>
    <w:rsid w:val="00BF211C"/>
    <w:rsid w:val="00BF26F5"/>
    <w:rsid w:val="00BF3A71"/>
    <w:rsid w:val="00BF3FA0"/>
    <w:rsid w:val="00BF42EF"/>
    <w:rsid w:val="00BF5189"/>
    <w:rsid w:val="00BF71C6"/>
    <w:rsid w:val="00BF7BB0"/>
    <w:rsid w:val="00BF7F5F"/>
    <w:rsid w:val="00C00775"/>
    <w:rsid w:val="00C00C27"/>
    <w:rsid w:val="00C01072"/>
    <w:rsid w:val="00C011C8"/>
    <w:rsid w:val="00C017A8"/>
    <w:rsid w:val="00C023A3"/>
    <w:rsid w:val="00C0353B"/>
    <w:rsid w:val="00C041F3"/>
    <w:rsid w:val="00C046E0"/>
    <w:rsid w:val="00C04FE1"/>
    <w:rsid w:val="00C05577"/>
    <w:rsid w:val="00C057AA"/>
    <w:rsid w:val="00C059FF"/>
    <w:rsid w:val="00C05AB9"/>
    <w:rsid w:val="00C07AEC"/>
    <w:rsid w:val="00C109EA"/>
    <w:rsid w:val="00C110D6"/>
    <w:rsid w:val="00C11AD9"/>
    <w:rsid w:val="00C11F61"/>
    <w:rsid w:val="00C12876"/>
    <w:rsid w:val="00C12B44"/>
    <w:rsid w:val="00C12BF7"/>
    <w:rsid w:val="00C1343B"/>
    <w:rsid w:val="00C13561"/>
    <w:rsid w:val="00C14AD2"/>
    <w:rsid w:val="00C15707"/>
    <w:rsid w:val="00C174D7"/>
    <w:rsid w:val="00C20656"/>
    <w:rsid w:val="00C20E83"/>
    <w:rsid w:val="00C21084"/>
    <w:rsid w:val="00C21095"/>
    <w:rsid w:val="00C2136A"/>
    <w:rsid w:val="00C217AA"/>
    <w:rsid w:val="00C22D99"/>
    <w:rsid w:val="00C23192"/>
    <w:rsid w:val="00C239E9"/>
    <w:rsid w:val="00C23EA9"/>
    <w:rsid w:val="00C23F86"/>
    <w:rsid w:val="00C24806"/>
    <w:rsid w:val="00C24B73"/>
    <w:rsid w:val="00C24ED6"/>
    <w:rsid w:val="00C25B8D"/>
    <w:rsid w:val="00C25F70"/>
    <w:rsid w:val="00C25FCA"/>
    <w:rsid w:val="00C26132"/>
    <w:rsid w:val="00C27CBB"/>
    <w:rsid w:val="00C27EA4"/>
    <w:rsid w:val="00C27F67"/>
    <w:rsid w:val="00C30006"/>
    <w:rsid w:val="00C30600"/>
    <w:rsid w:val="00C312DB"/>
    <w:rsid w:val="00C318C8"/>
    <w:rsid w:val="00C319DF"/>
    <w:rsid w:val="00C32374"/>
    <w:rsid w:val="00C335B1"/>
    <w:rsid w:val="00C35002"/>
    <w:rsid w:val="00C353D6"/>
    <w:rsid w:val="00C35D21"/>
    <w:rsid w:val="00C35E13"/>
    <w:rsid w:val="00C36CA1"/>
    <w:rsid w:val="00C37B8E"/>
    <w:rsid w:val="00C37D08"/>
    <w:rsid w:val="00C40B87"/>
    <w:rsid w:val="00C41DC8"/>
    <w:rsid w:val="00C420BE"/>
    <w:rsid w:val="00C424C6"/>
    <w:rsid w:val="00C4313E"/>
    <w:rsid w:val="00C438BB"/>
    <w:rsid w:val="00C44C33"/>
    <w:rsid w:val="00C450ED"/>
    <w:rsid w:val="00C45DF5"/>
    <w:rsid w:val="00C466C8"/>
    <w:rsid w:val="00C46C99"/>
    <w:rsid w:val="00C46F80"/>
    <w:rsid w:val="00C47238"/>
    <w:rsid w:val="00C50020"/>
    <w:rsid w:val="00C503EC"/>
    <w:rsid w:val="00C507CB"/>
    <w:rsid w:val="00C51F1F"/>
    <w:rsid w:val="00C52013"/>
    <w:rsid w:val="00C52DFE"/>
    <w:rsid w:val="00C53443"/>
    <w:rsid w:val="00C539AE"/>
    <w:rsid w:val="00C53D4D"/>
    <w:rsid w:val="00C54524"/>
    <w:rsid w:val="00C55F51"/>
    <w:rsid w:val="00C56BBA"/>
    <w:rsid w:val="00C57434"/>
    <w:rsid w:val="00C579AA"/>
    <w:rsid w:val="00C60280"/>
    <w:rsid w:val="00C605A1"/>
    <w:rsid w:val="00C60BAB"/>
    <w:rsid w:val="00C60BBB"/>
    <w:rsid w:val="00C61356"/>
    <w:rsid w:val="00C63619"/>
    <w:rsid w:val="00C6445D"/>
    <w:rsid w:val="00C65292"/>
    <w:rsid w:val="00C654A4"/>
    <w:rsid w:val="00C66012"/>
    <w:rsid w:val="00C67132"/>
    <w:rsid w:val="00C70279"/>
    <w:rsid w:val="00C70D6B"/>
    <w:rsid w:val="00C710D2"/>
    <w:rsid w:val="00C71616"/>
    <w:rsid w:val="00C7342B"/>
    <w:rsid w:val="00C739FE"/>
    <w:rsid w:val="00C74F86"/>
    <w:rsid w:val="00C75923"/>
    <w:rsid w:val="00C75ABE"/>
    <w:rsid w:val="00C75FE9"/>
    <w:rsid w:val="00C762DE"/>
    <w:rsid w:val="00C764BE"/>
    <w:rsid w:val="00C76A29"/>
    <w:rsid w:val="00C7737C"/>
    <w:rsid w:val="00C80A4C"/>
    <w:rsid w:val="00C80E3D"/>
    <w:rsid w:val="00C81F59"/>
    <w:rsid w:val="00C81FFA"/>
    <w:rsid w:val="00C82288"/>
    <w:rsid w:val="00C8228C"/>
    <w:rsid w:val="00C84E96"/>
    <w:rsid w:val="00C852CF"/>
    <w:rsid w:val="00C86586"/>
    <w:rsid w:val="00C86BCB"/>
    <w:rsid w:val="00C86DD8"/>
    <w:rsid w:val="00C87BE0"/>
    <w:rsid w:val="00C90A04"/>
    <w:rsid w:val="00C9122C"/>
    <w:rsid w:val="00C91585"/>
    <w:rsid w:val="00C91B7D"/>
    <w:rsid w:val="00C92D80"/>
    <w:rsid w:val="00C92DC8"/>
    <w:rsid w:val="00C93C37"/>
    <w:rsid w:val="00C94FB5"/>
    <w:rsid w:val="00C959D0"/>
    <w:rsid w:val="00C9633A"/>
    <w:rsid w:val="00C9682A"/>
    <w:rsid w:val="00C96A9A"/>
    <w:rsid w:val="00C96EFB"/>
    <w:rsid w:val="00C971A7"/>
    <w:rsid w:val="00C979F6"/>
    <w:rsid w:val="00CA0F12"/>
    <w:rsid w:val="00CA120D"/>
    <w:rsid w:val="00CA12D8"/>
    <w:rsid w:val="00CA2767"/>
    <w:rsid w:val="00CA2ACB"/>
    <w:rsid w:val="00CA2B02"/>
    <w:rsid w:val="00CA2B23"/>
    <w:rsid w:val="00CA3BE9"/>
    <w:rsid w:val="00CA43A0"/>
    <w:rsid w:val="00CA492D"/>
    <w:rsid w:val="00CA4DE7"/>
    <w:rsid w:val="00CA5FF0"/>
    <w:rsid w:val="00CA60D4"/>
    <w:rsid w:val="00CA641A"/>
    <w:rsid w:val="00CA68CA"/>
    <w:rsid w:val="00CB044F"/>
    <w:rsid w:val="00CB108A"/>
    <w:rsid w:val="00CB25BB"/>
    <w:rsid w:val="00CB27B9"/>
    <w:rsid w:val="00CB36D4"/>
    <w:rsid w:val="00CB3A75"/>
    <w:rsid w:val="00CB4290"/>
    <w:rsid w:val="00CB4BE8"/>
    <w:rsid w:val="00CB51FD"/>
    <w:rsid w:val="00CB7561"/>
    <w:rsid w:val="00CB78C1"/>
    <w:rsid w:val="00CB7BE0"/>
    <w:rsid w:val="00CB7BF1"/>
    <w:rsid w:val="00CC00A1"/>
    <w:rsid w:val="00CC0C2C"/>
    <w:rsid w:val="00CC1481"/>
    <w:rsid w:val="00CC1D75"/>
    <w:rsid w:val="00CC2CE9"/>
    <w:rsid w:val="00CC2FA2"/>
    <w:rsid w:val="00CC352C"/>
    <w:rsid w:val="00CC3582"/>
    <w:rsid w:val="00CC43EB"/>
    <w:rsid w:val="00CC462C"/>
    <w:rsid w:val="00CC47D7"/>
    <w:rsid w:val="00CC4B4F"/>
    <w:rsid w:val="00CC5D6C"/>
    <w:rsid w:val="00CC6244"/>
    <w:rsid w:val="00CC6587"/>
    <w:rsid w:val="00CC6766"/>
    <w:rsid w:val="00CC69F5"/>
    <w:rsid w:val="00CC71A8"/>
    <w:rsid w:val="00CC7CF7"/>
    <w:rsid w:val="00CD2AEA"/>
    <w:rsid w:val="00CD3359"/>
    <w:rsid w:val="00CD37DF"/>
    <w:rsid w:val="00CD4011"/>
    <w:rsid w:val="00CD58B8"/>
    <w:rsid w:val="00CD59E5"/>
    <w:rsid w:val="00CD5B79"/>
    <w:rsid w:val="00CD5BC9"/>
    <w:rsid w:val="00CD6039"/>
    <w:rsid w:val="00CD672F"/>
    <w:rsid w:val="00CD69BA"/>
    <w:rsid w:val="00CD6F42"/>
    <w:rsid w:val="00CD7898"/>
    <w:rsid w:val="00CE0320"/>
    <w:rsid w:val="00CE22C4"/>
    <w:rsid w:val="00CE6208"/>
    <w:rsid w:val="00CE6AA1"/>
    <w:rsid w:val="00CE6BE2"/>
    <w:rsid w:val="00CE7E45"/>
    <w:rsid w:val="00CF0217"/>
    <w:rsid w:val="00CF1539"/>
    <w:rsid w:val="00CF1C90"/>
    <w:rsid w:val="00CF1F0F"/>
    <w:rsid w:val="00CF20F9"/>
    <w:rsid w:val="00CF2BA4"/>
    <w:rsid w:val="00CF31E0"/>
    <w:rsid w:val="00CF3A06"/>
    <w:rsid w:val="00CF3A66"/>
    <w:rsid w:val="00CF3F73"/>
    <w:rsid w:val="00CF4D91"/>
    <w:rsid w:val="00CF5639"/>
    <w:rsid w:val="00CF590C"/>
    <w:rsid w:val="00CF67C0"/>
    <w:rsid w:val="00CF6C20"/>
    <w:rsid w:val="00CF7145"/>
    <w:rsid w:val="00CF7700"/>
    <w:rsid w:val="00D009A5"/>
    <w:rsid w:val="00D00DC3"/>
    <w:rsid w:val="00D01AC5"/>
    <w:rsid w:val="00D0211A"/>
    <w:rsid w:val="00D03846"/>
    <w:rsid w:val="00D045A5"/>
    <w:rsid w:val="00D04F71"/>
    <w:rsid w:val="00D0584B"/>
    <w:rsid w:val="00D064F6"/>
    <w:rsid w:val="00D06C81"/>
    <w:rsid w:val="00D06D86"/>
    <w:rsid w:val="00D07247"/>
    <w:rsid w:val="00D0774F"/>
    <w:rsid w:val="00D07911"/>
    <w:rsid w:val="00D07B07"/>
    <w:rsid w:val="00D10F4C"/>
    <w:rsid w:val="00D112F4"/>
    <w:rsid w:val="00D11A3D"/>
    <w:rsid w:val="00D12687"/>
    <w:rsid w:val="00D12857"/>
    <w:rsid w:val="00D1288C"/>
    <w:rsid w:val="00D14003"/>
    <w:rsid w:val="00D151E7"/>
    <w:rsid w:val="00D153FE"/>
    <w:rsid w:val="00D15A7B"/>
    <w:rsid w:val="00D15F62"/>
    <w:rsid w:val="00D16C9A"/>
    <w:rsid w:val="00D170EF"/>
    <w:rsid w:val="00D1764C"/>
    <w:rsid w:val="00D17A3B"/>
    <w:rsid w:val="00D17C4C"/>
    <w:rsid w:val="00D20D94"/>
    <w:rsid w:val="00D218F4"/>
    <w:rsid w:val="00D21DB0"/>
    <w:rsid w:val="00D22313"/>
    <w:rsid w:val="00D233DD"/>
    <w:rsid w:val="00D23BD3"/>
    <w:rsid w:val="00D23C57"/>
    <w:rsid w:val="00D23C5D"/>
    <w:rsid w:val="00D24158"/>
    <w:rsid w:val="00D24675"/>
    <w:rsid w:val="00D24A0E"/>
    <w:rsid w:val="00D26D18"/>
    <w:rsid w:val="00D274A8"/>
    <w:rsid w:val="00D3137A"/>
    <w:rsid w:val="00D31810"/>
    <w:rsid w:val="00D31CAB"/>
    <w:rsid w:val="00D31CD0"/>
    <w:rsid w:val="00D31D03"/>
    <w:rsid w:val="00D34950"/>
    <w:rsid w:val="00D359E3"/>
    <w:rsid w:val="00D36E26"/>
    <w:rsid w:val="00D3777C"/>
    <w:rsid w:val="00D37863"/>
    <w:rsid w:val="00D378DF"/>
    <w:rsid w:val="00D3790C"/>
    <w:rsid w:val="00D4014C"/>
    <w:rsid w:val="00D40306"/>
    <w:rsid w:val="00D41857"/>
    <w:rsid w:val="00D41CB7"/>
    <w:rsid w:val="00D43083"/>
    <w:rsid w:val="00D43130"/>
    <w:rsid w:val="00D433FB"/>
    <w:rsid w:val="00D43EF8"/>
    <w:rsid w:val="00D44615"/>
    <w:rsid w:val="00D44E32"/>
    <w:rsid w:val="00D46B7E"/>
    <w:rsid w:val="00D46CE7"/>
    <w:rsid w:val="00D47035"/>
    <w:rsid w:val="00D50A56"/>
    <w:rsid w:val="00D512F9"/>
    <w:rsid w:val="00D5194D"/>
    <w:rsid w:val="00D5277E"/>
    <w:rsid w:val="00D52BDE"/>
    <w:rsid w:val="00D5398E"/>
    <w:rsid w:val="00D54261"/>
    <w:rsid w:val="00D544C4"/>
    <w:rsid w:val="00D5467A"/>
    <w:rsid w:val="00D54915"/>
    <w:rsid w:val="00D550F6"/>
    <w:rsid w:val="00D5537B"/>
    <w:rsid w:val="00D558E5"/>
    <w:rsid w:val="00D55BB3"/>
    <w:rsid w:val="00D6151A"/>
    <w:rsid w:val="00D618AA"/>
    <w:rsid w:val="00D63EED"/>
    <w:rsid w:val="00D6405A"/>
    <w:rsid w:val="00D6458B"/>
    <w:rsid w:val="00D6546A"/>
    <w:rsid w:val="00D65575"/>
    <w:rsid w:val="00D65D9A"/>
    <w:rsid w:val="00D6768A"/>
    <w:rsid w:val="00D711C1"/>
    <w:rsid w:val="00D71F4E"/>
    <w:rsid w:val="00D7222C"/>
    <w:rsid w:val="00D739C6"/>
    <w:rsid w:val="00D73AF5"/>
    <w:rsid w:val="00D7403D"/>
    <w:rsid w:val="00D7451A"/>
    <w:rsid w:val="00D754EC"/>
    <w:rsid w:val="00D75F01"/>
    <w:rsid w:val="00D76689"/>
    <w:rsid w:val="00D76720"/>
    <w:rsid w:val="00D769E2"/>
    <w:rsid w:val="00D76FAF"/>
    <w:rsid w:val="00D770AC"/>
    <w:rsid w:val="00D77879"/>
    <w:rsid w:val="00D80496"/>
    <w:rsid w:val="00D80DB1"/>
    <w:rsid w:val="00D822C2"/>
    <w:rsid w:val="00D8536D"/>
    <w:rsid w:val="00D866D2"/>
    <w:rsid w:val="00D866F4"/>
    <w:rsid w:val="00D87524"/>
    <w:rsid w:val="00D917C2"/>
    <w:rsid w:val="00D91D79"/>
    <w:rsid w:val="00D9204B"/>
    <w:rsid w:val="00D93002"/>
    <w:rsid w:val="00D93134"/>
    <w:rsid w:val="00D93158"/>
    <w:rsid w:val="00D93F0E"/>
    <w:rsid w:val="00D9604C"/>
    <w:rsid w:val="00D962E3"/>
    <w:rsid w:val="00D9642C"/>
    <w:rsid w:val="00D968C4"/>
    <w:rsid w:val="00D96B32"/>
    <w:rsid w:val="00DA071F"/>
    <w:rsid w:val="00DA0B50"/>
    <w:rsid w:val="00DA0ECE"/>
    <w:rsid w:val="00DA1C91"/>
    <w:rsid w:val="00DA200D"/>
    <w:rsid w:val="00DA3497"/>
    <w:rsid w:val="00DA38E3"/>
    <w:rsid w:val="00DA3DE0"/>
    <w:rsid w:val="00DA4232"/>
    <w:rsid w:val="00DA5594"/>
    <w:rsid w:val="00DA5751"/>
    <w:rsid w:val="00DA65DF"/>
    <w:rsid w:val="00DA76A0"/>
    <w:rsid w:val="00DB021A"/>
    <w:rsid w:val="00DB0957"/>
    <w:rsid w:val="00DB0B55"/>
    <w:rsid w:val="00DB0E13"/>
    <w:rsid w:val="00DB16A1"/>
    <w:rsid w:val="00DB1F27"/>
    <w:rsid w:val="00DB2D1A"/>
    <w:rsid w:val="00DB385B"/>
    <w:rsid w:val="00DB3B5E"/>
    <w:rsid w:val="00DB5080"/>
    <w:rsid w:val="00DB50DC"/>
    <w:rsid w:val="00DB520D"/>
    <w:rsid w:val="00DB62CA"/>
    <w:rsid w:val="00DB6463"/>
    <w:rsid w:val="00DB6470"/>
    <w:rsid w:val="00DB649B"/>
    <w:rsid w:val="00DB6BD8"/>
    <w:rsid w:val="00DB7B70"/>
    <w:rsid w:val="00DC0947"/>
    <w:rsid w:val="00DC0B97"/>
    <w:rsid w:val="00DC0D25"/>
    <w:rsid w:val="00DC0F39"/>
    <w:rsid w:val="00DC240D"/>
    <w:rsid w:val="00DC2CF0"/>
    <w:rsid w:val="00DC2E76"/>
    <w:rsid w:val="00DC349A"/>
    <w:rsid w:val="00DC393F"/>
    <w:rsid w:val="00DC6975"/>
    <w:rsid w:val="00DC7297"/>
    <w:rsid w:val="00DC72A5"/>
    <w:rsid w:val="00DD0541"/>
    <w:rsid w:val="00DD0ABC"/>
    <w:rsid w:val="00DD1024"/>
    <w:rsid w:val="00DD1403"/>
    <w:rsid w:val="00DD1487"/>
    <w:rsid w:val="00DD1D30"/>
    <w:rsid w:val="00DD3151"/>
    <w:rsid w:val="00DD3265"/>
    <w:rsid w:val="00DD4655"/>
    <w:rsid w:val="00DD4997"/>
    <w:rsid w:val="00DD5865"/>
    <w:rsid w:val="00DD66AF"/>
    <w:rsid w:val="00DD682D"/>
    <w:rsid w:val="00DD6ED2"/>
    <w:rsid w:val="00DD7208"/>
    <w:rsid w:val="00DD7329"/>
    <w:rsid w:val="00DE0380"/>
    <w:rsid w:val="00DE1EEF"/>
    <w:rsid w:val="00DE2178"/>
    <w:rsid w:val="00DE24B0"/>
    <w:rsid w:val="00DE2745"/>
    <w:rsid w:val="00DE3499"/>
    <w:rsid w:val="00DE374B"/>
    <w:rsid w:val="00DE5370"/>
    <w:rsid w:val="00DE6173"/>
    <w:rsid w:val="00DE6198"/>
    <w:rsid w:val="00DE6E4F"/>
    <w:rsid w:val="00DE71CB"/>
    <w:rsid w:val="00DE7477"/>
    <w:rsid w:val="00DF006F"/>
    <w:rsid w:val="00DF0461"/>
    <w:rsid w:val="00DF0EF8"/>
    <w:rsid w:val="00DF1E76"/>
    <w:rsid w:val="00DF2433"/>
    <w:rsid w:val="00DF4EE9"/>
    <w:rsid w:val="00DF5249"/>
    <w:rsid w:val="00DF5787"/>
    <w:rsid w:val="00DF5DF1"/>
    <w:rsid w:val="00DF5FFC"/>
    <w:rsid w:val="00DF6080"/>
    <w:rsid w:val="00DF6537"/>
    <w:rsid w:val="00DF69D9"/>
    <w:rsid w:val="00DF6BA9"/>
    <w:rsid w:val="00DF712A"/>
    <w:rsid w:val="00E002E4"/>
    <w:rsid w:val="00E01246"/>
    <w:rsid w:val="00E0142D"/>
    <w:rsid w:val="00E01499"/>
    <w:rsid w:val="00E02842"/>
    <w:rsid w:val="00E02BE6"/>
    <w:rsid w:val="00E02E2F"/>
    <w:rsid w:val="00E0318E"/>
    <w:rsid w:val="00E0384D"/>
    <w:rsid w:val="00E03CC5"/>
    <w:rsid w:val="00E05072"/>
    <w:rsid w:val="00E05276"/>
    <w:rsid w:val="00E05CB8"/>
    <w:rsid w:val="00E075A3"/>
    <w:rsid w:val="00E0791A"/>
    <w:rsid w:val="00E07C8E"/>
    <w:rsid w:val="00E07FA1"/>
    <w:rsid w:val="00E10296"/>
    <w:rsid w:val="00E10BBD"/>
    <w:rsid w:val="00E10FB7"/>
    <w:rsid w:val="00E11360"/>
    <w:rsid w:val="00E121E9"/>
    <w:rsid w:val="00E1329F"/>
    <w:rsid w:val="00E13D20"/>
    <w:rsid w:val="00E14392"/>
    <w:rsid w:val="00E14AF6"/>
    <w:rsid w:val="00E152AA"/>
    <w:rsid w:val="00E16002"/>
    <w:rsid w:val="00E16740"/>
    <w:rsid w:val="00E16A6B"/>
    <w:rsid w:val="00E17096"/>
    <w:rsid w:val="00E174A8"/>
    <w:rsid w:val="00E203A1"/>
    <w:rsid w:val="00E20A9F"/>
    <w:rsid w:val="00E21A85"/>
    <w:rsid w:val="00E21D28"/>
    <w:rsid w:val="00E21F42"/>
    <w:rsid w:val="00E22CD5"/>
    <w:rsid w:val="00E23528"/>
    <w:rsid w:val="00E24799"/>
    <w:rsid w:val="00E2576D"/>
    <w:rsid w:val="00E25CE2"/>
    <w:rsid w:val="00E26F23"/>
    <w:rsid w:val="00E2740C"/>
    <w:rsid w:val="00E27C50"/>
    <w:rsid w:val="00E3004F"/>
    <w:rsid w:val="00E31692"/>
    <w:rsid w:val="00E319E0"/>
    <w:rsid w:val="00E3256D"/>
    <w:rsid w:val="00E33589"/>
    <w:rsid w:val="00E33B60"/>
    <w:rsid w:val="00E34833"/>
    <w:rsid w:val="00E34C2C"/>
    <w:rsid w:val="00E34D2F"/>
    <w:rsid w:val="00E355CF"/>
    <w:rsid w:val="00E35C6B"/>
    <w:rsid w:val="00E36331"/>
    <w:rsid w:val="00E371C8"/>
    <w:rsid w:val="00E40219"/>
    <w:rsid w:val="00E40EA9"/>
    <w:rsid w:val="00E41009"/>
    <w:rsid w:val="00E411D8"/>
    <w:rsid w:val="00E41287"/>
    <w:rsid w:val="00E41332"/>
    <w:rsid w:val="00E4212C"/>
    <w:rsid w:val="00E422FA"/>
    <w:rsid w:val="00E4248C"/>
    <w:rsid w:val="00E42C10"/>
    <w:rsid w:val="00E4333C"/>
    <w:rsid w:val="00E4470C"/>
    <w:rsid w:val="00E44858"/>
    <w:rsid w:val="00E45602"/>
    <w:rsid w:val="00E45D2E"/>
    <w:rsid w:val="00E45DD1"/>
    <w:rsid w:val="00E45EB7"/>
    <w:rsid w:val="00E465D5"/>
    <w:rsid w:val="00E477BF"/>
    <w:rsid w:val="00E5020B"/>
    <w:rsid w:val="00E510F8"/>
    <w:rsid w:val="00E51CF7"/>
    <w:rsid w:val="00E5225D"/>
    <w:rsid w:val="00E52FD8"/>
    <w:rsid w:val="00E532EC"/>
    <w:rsid w:val="00E54AB3"/>
    <w:rsid w:val="00E54B82"/>
    <w:rsid w:val="00E55B6B"/>
    <w:rsid w:val="00E56204"/>
    <w:rsid w:val="00E564CE"/>
    <w:rsid w:val="00E56672"/>
    <w:rsid w:val="00E56E95"/>
    <w:rsid w:val="00E57A7D"/>
    <w:rsid w:val="00E57BA6"/>
    <w:rsid w:val="00E57C44"/>
    <w:rsid w:val="00E6189B"/>
    <w:rsid w:val="00E61972"/>
    <w:rsid w:val="00E61DA4"/>
    <w:rsid w:val="00E62815"/>
    <w:rsid w:val="00E6306A"/>
    <w:rsid w:val="00E6332C"/>
    <w:rsid w:val="00E63C0F"/>
    <w:rsid w:val="00E63D7F"/>
    <w:rsid w:val="00E64A2C"/>
    <w:rsid w:val="00E650A6"/>
    <w:rsid w:val="00E65655"/>
    <w:rsid w:val="00E65AB5"/>
    <w:rsid w:val="00E65BAD"/>
    <w:rsid w:val="00E65BCA"/>
    <w:rsid w:val="00E65D85"/>
    <w:rsid w:val="00E65F21"/>
    <w:rsid w:val="00E6653F"/>
    <w:rsid w:val="00E66FAD"/>
    <w:rsid w:val="00E6730A"/>
    <w:rsid w:val="00E673B4"/>
    <w:rsid w:val="00E67836"/>
    <w:rsid w:val="00E67CC0"/>
    <w:rsid w:val="00E70034"/>
    <w:rsid w:val="00E705DE"/>
    <w:rsid w:val="00E70B7B"/>
    <w:rsid w:val="00E71489"/>
    <w:rsid w:val="00E71F87"/>
    <w:rsid w:val="00E72008"/>
    <w:rsid w:val="00E72E14"/>
    <w:rsid w:val="00E734B3"/>
    <w:rsid w:val="00E7398F"/>
    <w:rsid w:val="00E74148"/>
    <w:rsid w:val="00E746DD"/>
    <w:rsid w:val="00E7488F"/>
    <w:rsid w:val="00E748FF"/>
    <w:rsid w:val="00E75E58"/>
    <w:rsid w:val="00E760FE"/>
    <w:rsid w:val="00E76D17"/>
    <w:rsid w:val="00E76D2B"/>
    <w:rsid w:val="00E77813"/>
    <w:rsid w:val="00E803EC"/>
    <w:rsid w:val="00E80D49"/>
    <w:rsid w:val="00E821C3"/>
    <w:rsid w:val="00E82842"/>
    <w:rsid w:val="00E83513"/>
    <w:rsid w:val="00E83754"/>
    <w:rsid w:val="00E83F72"/>
    <w:rsid w:val="00E84DFE"/>
    <w:rsid w:val="00E85D4B"/>
    <w:rsid w:val="00E86180"/>
    <w:rsid w:val="00E8668B"/>
    <w:rsid w:val="00E8674E"/>
    <w:rsid w:val="00E90296"/>
    <w:rsid w:val="00E90912"/>
    <w:rsid w:val="00E90DFD"/>
    <w:rsid w:val="00E90EB3"/>
    <w:rsid w:val="00E913CC"/>
    <w:rsid w:val="00E913FE"/>
    <w:rsid w:val="00E92814"/>
    <w:rsid w:val="00E92B9E"/>
    <w:rsid w:val="00E93A70"/>
    <w:rsid w:val="00E942E5"/>
    <w:rsid w:val="00E944AE"/>
    <w:rsid w:val="00E947FF"/>
    <w:rsid w:val="00E94C3F"/>
    <w:rsid w:val="00E94DA5"/>
    <w:rsid w:val="00E953DE"/>
    <w:rsid w:val="00E95F21"/>
    <w:rsid w:val="00E96AE8"/>
    <w:rsid w:val="00E96BBB"/>
    <w:rsid w:val="00E96C54"/>
    <w:rsid w:val="00E97026"/>
    <w:rsid w:val="00E971DC"/>
    <w:rsid w:val="00E97544"/>
    <w:rsid w:val="00EA06C7"/>
    <w:rsid w:val="00EA118D"/>
    <w:rsid w:val="00EA136E"/>
    <w:rsid w:val="00EA1557"/>
    <w:rsid w:val="00EA2085"/>
    <w:rsid w:val="00EA210F"/>
    <w:rsid w:val="00EA299B"/>
    <w:rsid w:val="00EA2C3C"/>
    <w:rsid w:val="00EA3139"/>
    <w:rsid w:val="00EA3AA4"/>
    <w:rsid w:val="00EA3CBE"/>
    <w:rsid w:val="00EA5994"/>
    <w:rsid w:val="00EA6918"/>
    <w:rsid w:val="00EA6A66"/>
    <w:rsid w:val="00EA6B9D"/>
    <w:rsid w:val="00EB098A"/>
    <w:rsid w:val="00EB0E0B"/>
    <w:rsid w:val="00EB128D"/>
    <w:rsid w:val="00EB14A6"/>
    <w:rsid w:val="00EB3650"/>
    <w:rsid w:val="00EB39BF"/>
    <w:rsid w:val="00EB4415"/>
    <w:rsid w:val="00EB6F5C"/>
    <w:rsid w:val="00EC0073"/>
    <w:rsid w:val="00EC1743"/>
    <w:rsid w:val="00EC37E7"/>
    <w:rsid w:val="00EC3EE7"/>
    <w:rsid w:val="00EC4D6F"/>
    <w:rsid w:val="00EC5250"/>
    <w:rsid w:val="00EC58D4"/>
    <w:rsid w:val="00EC5990"/>
    <w:rsid w:val="00EC5B41"/>
    <w:rsid w:val="00EC5CA2"/>
    <w:rsid w:val="00EC64C0"/>
    <w:rsid w:val="00EC64ED"/>
    <w:rsid w:val="00EC73B3"/>
    <w:rsid w:val="00EC749A"/>
    <w:rsid w:val="00EC7F6F"/>
    <w:rsid w:val="00ED04BF"/>
    <w:rsid w:val="00ED09F6"/>
    <w:rsid w:val="00ED139B"/>
    <w:rsid w:val="00ED17A5"/>
    <w:rsid w:val="00ED23A3"/>
    <w:rsid w:val="00ED28DF"/>
    <w:rsid w:val="00ED3070"/>
    <w:rsid w:val="00ED33EC"/>
    <w:rsid w:val="00ED343A"/>
    <w:rsid w:val="00ED372A"/>
    <w:rsid w:val="00ED3735"/>
    <w:rsid w:val="00ED47E1"/>
    <w:rsid w:val="00ED5846"/>
    <w:rsid w:val="00ED5CB0"/>
    <w:rsid w:val="00ED7D12"/>
    <w:rsid w:val="00EE00CA"/>
    <w:rsid w:val="00EE124C"/>
    <w:rsid w:val="00EE12BE"/>
    <w:rsid w:val="00EE1476"/>
    <w:rsid w:val="00EE2108"/>
    <w:rsid w:val="00EE2248"/>
    <w:rsid w:val="00EE3DA3"/>
    <w:rsid w:val="00EE4F72"/>
    <w:rsid w:val="00EE6D00"/>
    <w:rsid w:val="00EE6E23"/>
    <w:rsid w:val="00EE7269"/>
    <w:rsid w:val="00EE771E"/>
    <w:rsid w:val="00EF01B9"/>
    <w:rsid w:val="00EF0421"/>
    <w:rsid w:val="00EF093A"/>
    <w:rsid w:val="00EF1024"/>
    <w:rsid w:val="00EF210C"/>
    <w:rsid w:val="00EF3283"/>
    <w:rsid w:val="00EF3C05"/>
    <w:rsid w:val="00EF442D"/>
    <w:rsid w:val="00EF4C8A"/>
    <w:rsid w:val="00EF4DC5"/>
    <w:rsid w:val="00EF5068"/>
    <w:rsid w:val="00EF5AE3"/>
    <w:rsid w:val="00EF6AD5"/>
    <w:rsid w:val="00EF717F"/>
    <w:rsid w:val="00EF745E"/>
    <w:rsid w:val="00EF74B9"/>
    <w:rsid w:val="00EF7B6E"/>
    <w:rsid w:val="00F00188"/>
    <w:rsid w:val="00F00245"/>
    <w:rsid w:val="00F0034E"/>
    <w:rsid w:val="00F00691"/>
    <w:rsid w:val="00F009D9"/>
    <w:rsid w:val="00F00C2D"/>
    <w:rsid w:val="00F00CB3"/>
    <w:rsid w:val="00F016EF"/>
    <w:rsid w:val="00F02103"/>
    <w:rsid w:val="00F02C2A"/>
    <w:rsid w:val="00F02D4E"/>
    <w:rsid w:val="00F03430"/>
    <w:rsid w:val="00F044DF"/>
    <w:rsid w:val="00F05270"/>
    <w:rsid w:val="00F066D0"/>
    <w:rsid w:val="00F0705F"/>
    <w:rsid w:val="00F074F2"/>
    <w:rsid w:val="00F07A54"/>
    <w:rsid w:val="00F108B3"/>
    <w:rsid w:val="00F10D23"/>
    <w:rsid w:val="00F11388"/>
    <w:rsid w:val="00F115CA"/>
    <w:rsid w:val="00F119B3"/>
    <w:rsid w:val="00F11BCC"/>
    <w:rsid w:val="00F12219"/>
    <w:rsid w:val="00F1233A"/>
    <w:rsid w:val="00F13088"/>
    <w:rsid w:val="00F13280"/>
    <w:rsid w:val="00F147A8"/>
    <w:rsid w:val="00F1499F"/>
    <w:rsid w:val="00F14A10"/>
    <w:rsid w:val="00F15B36"/>
    <w:rsid w:val="00F162BC"/>
    <w:rsid w:val="00F16E61"/>
    <w:rsid w:val="00F179B0"/>
    <w:rsid w:val="00F20C02"/>
    <w:rsid w:val="00F20DB9"/>
    <w:rsid w:val="00F22747"/>
    <w:rsid w:val="00F22931"/>
    <w:rsid w:val="00F22A6D"/>
    <w:rsid w:val="00F22D1D"/>
    <w:rsid w:val="00F2386D"/>
    <w:rsid w:val="00F23FD1"/>
    <w:rsid w:val="00F24D09"/>
    <w:rsid w:val="00F24F28"/>
    <w:rsid w:val="00F25475"/>
    <w:rsid w:val="00F2561E"/>
    <w:rsid w:val="00F278F4"/>
    <w:rsid w:val="00F27E59"/>
    <w:rsid w:val="00F30012"/>
    <w:rsid w:val="00F31160"/>
    <w:rsid w:val="00F31B87"/>
    <w:rsid w:val="00F31EC6"/>
    <w:rsid w:val="00F32E48"/>
    <w:rsid w:val="00F32EF7"/>
    <w:rsid w:val="00F330CC"/>
    <w:rsid w:val="00F333E4"/>
    <w:rsid w:val="00F36A54"/>
    <w:rsid w:val="00F37D7B"/>
    <w:rsid w:val="00F41431"/>
    <w:rsid w:val="00F41C4A"/>
    <w:rsid w:val="00F4232C"/>
    <w:rsid w:val="00F426CE"/>
    <w:rsid w:val="00F43881"/>
    <w:rsid w:val="00F43C65"/>
    <w:rsid w:val="00F443A7"/>
    <w:rsid w:val="00F44AB5"/>
    <w:rsid w:val="00F44F7F"/>
    <w:rsid w:val="00F45B0D"/>
    <w:rsid w:val="00F45D7D"/>
    <w:rsid w:val="00F46882"/>
    <w:rsid w:val="00F47114"/>
    <w:rsid w:val="00F47429"/>
    <w:rsid w:val="00F47875"/>
    <w:rsid w:val="00F5048A"/>
    <w:rsid w:val="00F507B5"/>
    <w:rsid w:val="00F51D2B"/>
    <w:rsid w:val="00F5493E"/>
    <w:rsid w:val="00F54C7C"/>
    <w:rsid w:val="00F55147"/>
    <w:rsid w:val="00F55758"/>
    <w:rsid w:val="00F55C51"/>
    <w:rsid w:val="00F5686C"/>
    <w:rsid w:val="00F568C7"/>
    <w:rsid w:val="00F56A1C"/>
    <w:rsid w:val="00F56C22"/>
    <w:rsid w:val="00F57801"/>
    <w:rsid w:val="00F57C24"/>
    <w:rsid w:val="00F57D41"/>
    <w:rsid w:val="00F62E51"/>
    <w:rsid w:val="00F63751"/>
    <w:rsid w:val="00F63B29"/>
    <w:rsid w:val="00F63EEF"/>
    <w:rsid w:val="00F63F1E"/>
    <w:rsid w:val="00F64935"/>
    <w:rsid w:val="00F65457"/>
    <w:rsid w:val="00F67108"/>
    <w:rsid w:val="00F67627"/>
    <w:rsid w:val="00F67D2A"/>
    <w:rsid w:val="00F702B8"/>
    <w:rsid w:val="00F70681"/>
    <w:rsid w:val="00F70B06"/>
    <w:rsid w:val="00F71C1D"/>
    <w:rsid w:val="00F71D21"/>
    <w:rsid w:val="00F71EB4"/>
    <w:rsid w:val="00F72686"/>
    <w:rsid w:val="00F73039"/>
    <w:rsid w:val="00F73C39"/>
    <w:rsid w:val="00F7444C"/>
    <w:rsid w:val="00F74DFA"/>
    <w:rsid w:val="00F75042"/>
    <w:rsid w:val="00F756D9"/>
    <w:rsid w:val="00F756E8"/>
    <w:rsid w:val="00F75930"/>
    <w:rsid w:val="00F75B10"/>
    <w:rsid w:val="00F761BC"/>
    <w:rsid w:val="00F76387"/>
    <w:rsid w:val="00F768AD"/>
    <w:rsid w:val="00F768C4"/>
    <w:rsid w:val="00F769AA"/>
    <w:rsid w:val="00F76C48"/>
    <w:rsid w:val="00F77E7D"/>
    <w:rsid w:val="00F80866"/>
    <w:rsid w:val="00F81277"/>
    <w:rsid w:val="00F846A8"/>
    <w:rsid w:val="00F849E9"/>
    <w:rsid w:val="00F855DF"/>
    <w:rsid w:val="00F867D5"/>
    <w:rsid w:val="00F86F51"/>
    <w:rsid w:val="00F874E0"/>
    <w:rsid w:val="00F879EC"/>
    <w:rsid w:val="00F90559"/>
    <w:rsid w:val="00F90D67"/>
    <w:rsid w:val="00F90F10"/>
    <w:rsid w:val="00F915A8"/>
    <w:rsid w:val="00F91B65"/>
    <w:rsid w:val="00F91E23"/>
    <w:rsid w:val="00F91F52"/>
    <w:rsid w:val="00F92142"/>
    <w:rsid w:val="00F9295B"/>
    <w:rsid w:val="00F929E8"/>
    <w:rsid w:val="00F92E02"/>
    <w:rsid w:val="00F93CB9"/>
    <w:rsid w:val="00F940DA"/>
    <w:rsid w:val="00F95AFA"/>
    <w:rsid w:val="00F95B4B"/>
    <w:rsid w:val="00F962D8"/>
    <w:rsid w:val="00F9679C"/>
    <w:rsid w:val="00F96D4C"/>
    <w:rsid w:val="00F97072"/>
    <w:rsid w:val="00F97387"/>
    <w:rsid w:val="00F9755B"/>
    <w:rsid w:val="00F97C64"/>
    <w:rsid w:val="00FA1CF3"/>
    <w:rsid w:val="00FA2852"/>
    <w:rsid w:val="00FA45D1"/>
    <w:rsid w:val="00FA4967"/>
    <w:rsid w:val="00FA4A8E"/>
    <w:rsid w:val="00FA4B2E"/>
    <w:rsid w:val="00FA6F84"/>
    <w:rsid w:val="00FA7A91"/>
    <w:rsid w:val="00FA7F6B"/>
    <w:rsid w:val="00FB09F4"/>
    <w:rsid w:val="00FB0BFB"/>
    <w:rsid w:val="00FB174B"/>
    <w:rsid w:val="00FB1D41"/>
    <w:rsid w:val="00FB2B22"/>
    <w:rsid w:val="00FB3541"/>
    <w:rsid w:val="00FB44AF"/>
    <w:rsid w:val="00FB47C8"/>
    <w:rsid w:val="00FB4D9D"/>
    <w:rsid w:val="00FB4EBC"/>
    <w:rsid w:val="00FB50C2"/>
    <w:rsid w:val="00FB5EA9"/>
    <w:rsid w:val="00FB601F"/>
    <w:rsid w:val="00FB68FF"/>
    <w:rsid w:val="00FB6A83"/>
    <w:rsid w:val="00FB6BF2"/>
    <w:rsid w:val="00FB6ED0"/>
    <w:rsid w:val="00FB751A"/>
    <w:rsid w:val="00FB780D"/>
    <w:rsid w:val="00FB7D39"/>
    <w:rsid w:val="00FC10D7"/>
    <w:rsid w:val="00FC197E"/>
    <w:rsid w:val="00FC2560"/>
    <w:rsid w:val="00FC39E7"/>
    <w:rsid w:val="00FC3A5D"/>
    <w:rsid w:val="00FC4BD7"/>
    <w:rsid w:val="00FC5945"/>
    <w:rsid w:val="00FC5AF4"/>
    <w:rsid w:val="00FC5BC3"/>
    <w:rsid w:val="00FC6391"/>
    <w:rsid w:val="00FC6FE2"/>
    <w:rsid w:val="00FC70FB"/>
    <w:rsid w:val="00FC7734"/>
    <w:rsid w:val="00FD037B"/>
    <w:rsid w:val="00FD0A03"/>
    <w:rsid w:val="00FD0B26"/>
    <w:rsid w:val="00FD120E"/>
    <w:rsid w:val="00FD2119"/>
    <w:rsid w:val="00FD3A76"/>
    <w:rsid w:val="00FD3C27"/>
    <w:rsid w:val="00FD475A"/>
    <w:rsid w:val="00FD479F"/>
    <w:rsid w:val="00FD4F82"/>
    <w:rsid w:val="00FD5848"/>
    <w:rsid w:val="00FD5E62"/>
    <w:rsid w:val="00FD68D7"/>
    <w:rsid w:val="00FD6BB9"/>
    <w:rsid w:val="00FD6DC9"/>
    <w:rsid w:val="00FD7B68"/>
    <w:rsid w:val="00FD7E12"/>
    <w:rsid w:val="00FE0661"/>
    <w:rsid w:val="00FE497F"/>
    <w:rsid w:val="00FE4D7C"/>
    <w:rsid w:val="00FE4E5E"/>
    <w:rsid w:val="00FE527E"/>
    <w:rsid w:val="00FE55C3"/>
    <w:rsid w:val="00FE57A4"/>
    <w:rsid w:val="00FE7946"/>
    <w:rsid w:val="00FE7E71"/>
    <w:rsid w:val="00FF02E7"/>
    <w:rsid w:val="00FF0687"/>
    <w:rsid w:val="00FF113F"/>
    <w:rsid w:val="00FF1A48"/>
    <w:rsid w:val="00FF2670"/>
    <w:rsid w:val="00FF2ABE"/>
    <w:rsid w:val="00FF2C98"/>
    <w:rsid w:val="00FF370E"/>
    <w:rsid w:val="00FF406B"/>
    <w:rsid w:val="00FF4895"/>
    <w:rsid w:val="00FF52BB"/>
    <w:rsid w:val="00FF5CB8"/>
    <w:rsid w:val="00FF661C"/>
    <w:rsid w:val="00FF69E2"/>
    <w:rsid w:val="00FF70D9"/>
    <w:rsid w:val="00FF74DD"/>
    <w:rsid w:val="00FF7C15"/>
    <w:rsid w:val="00FF7CCB"/>
    <w:rsid w:val="01575430"/>
    <w:rsid w:val="02406275"/>
    <w:rsid w:val="04B3A1E6"/>
    <w:rsid w:val="04E064A7"/>
    <w:rsid w:val="0551CB4B"/>
    <w:rsid w:val="0667C0E1"/>
    <w:rsid w:val="06ACDA04"/>
    <w:rsid w:val="0D46C076"/>
    <w:rsid w:val="12B40026"/>
    <w:rsid w:val="156FC48D"/>
    <w:rsid w:val="164125CC"/>
    <w:rsid w:val="16EDFBB6"/>
    <w:rsid w:val="179DD224"/>
    <w:rsid w:val="17DCF068"/>
    <w:rsid w:val="191806A3"/>
    <w:rsid w:val="195E53AA"/>
    <w:rsid w:val="1C70B6E3"/>
    <w:rsid w:val="1E3E8C5C"/>
    <w:rsid w:val="1F13E238"/>
    <w:rsid w:val="23D69DA3"/>
    <w:rsid w:val="240480E8"/>
    <w:rsid w:val="240496A4"/>
    <w:rsid w:val="2529B98B"/>
    <w:rsid w:val="269881EC"/>
    <w:rsid w:val="2747F3F5"/>
    <w:rsid w:val="276473BA"/>
    <w:rsid w:val="2833890B"/>
    <w:rsid w:val="2A6C85F7"/>
    <w:rsid w:val="2E2554C4"/>
    <w:rsid w:val="2EA2DFA2"/>
    <w:rsid w:val="3A4FFC0C"/>
    <w:rsid w:val="3BDEFF44"/>
    <w:rsid w:val="3D0B340E"/>
    <w:rsid w:val="3D867DA2"/>
    <w:rsid w:val="3D8FBD96"/>
    <w:rsid w:val="41FF369A"/>
    <w:rsid w:val="4208E7D1"/>
    <w:rsid w:val="422FF504"/>
    <w:rsid w:val="4395974B"/>
    <w:rsid w:val="43AC6D35"/>
    <w:rsid w:val="43D4A82C"/>
    <w:rsid w:val="4518003C"/>
    <w:rsid w:val="47BF55C0"/>
    <w:rsid w:val="4853972B"/>
    <w:rsid w:val="4B63938B"/>
    <w:rsid w:val="4DFEA387"/>
    <w:rsid w:val="53D32DA2"/>
    <w:rsid w:val="56EE90A5"/>
    <w:rsid w:val="5923CB24"/>
    <w:rsid w:val="5A1185A5"/>
    <w:rsid w:val="5B54855E"/>
    <w:rsid w:val="5C79BF7F"/>
    <w:rsid w:val="5F09256B"/>
    <w:rsid w:val="5F99949C"/>
    <w:rsid w:val="6303EBAF"/>
    <w:rsid w:val="644BD7AF"/>
    <w:rsid w:val="69053C0A"/>
    <w:rsid w:val="6BAA6D83"/>
    <w:rsid w:val="6C709D5D"/>
    <w:rsid w:val="6CC87D28"/>
    <w:rsid w:val="6E857EE0"/>
    <w:rsid w:val="77E0C811"/>
    <w:rsid w:val="7D2A2A6C"/>
    <w:rsid w:val="7F4E752E"/>
    <w:rsid w:val="7F827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FA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34FCC"/>
    <w:pPr>
      <w:widowControl w:val="0"/>
      <w:spacing w:after="0" w:line="240" w:lineRule="auto"/>
    </w:pPr>
    <w:rPr>
      <w:lang w:val="en-US"/>
    </w:rPr>
  </w:style>
  <w:style w:type="paragraph" w:styleId="Heading1">
    <w:name w:val="heading 1"/>
    <w:basedOn w:val="Normal"/>
    <w:link w:val="Heading1Char"/>
    <w:uiPriority w:val="9"/>
    <w:qFormat/>
    <w:rsid w:val="00637736"/>
    <w:pPr>
      <w:jc w:val="both"/>
      <w:outlineLvl w:val="0"/>
    </w:pPr>
    <w:rPr>
      <w:rFonts w:ascii="Times New Roman" w:eastAsia="Calibri" w:hAnsi="Times New Roman"/>
      <w:b/>
      <w:bCs/>
      <w:caps/>
      <w:color w:val="002060"/>
      <w:sz w:val="28"/>
      <w:szCs w:val="36"/>
    </w:rPr>
  </w:style>
  <w:style w:type="paragraph" w:styleId="Heading2">
    <w:name w:val="heading 2"/>
    <w:basedOn w:val="Normal"/>
    <w:link w:val="Heading2Char"/>
    <w:uiPriority w:val="9"/>
    <w:qFormat/>
    <w:rsid w:val="008947C9"/>
    <w:pPr>
      <w:jc w:val="both"/>
      <w:outlineLvl w:val="1"/>
    </w:pPr>
    <w:rPr>
      <w:rFonts w:ascii="Times New Roman" w:eastAsia="Calibri" w:hAnsi="Times New Roman"/>
      <w:b/>
      <w:bCs/>
      <w:color w:val="002060"/>
      <w:sz w:val="28"/>
      <w:szCs w:val="28"/>
    </w:rPr>
  </w:style>
  <w:style w:type="paragraph" w:styleId="Heading3">
    <w:name w:val="heading 3"/>
    <w:basedOn w:val="Normal"/>
    <w:next w:val="Normal"/>
    <w:link w:val="Heading3Char"/>
    <w:uiPriority w:val="9"/>
    <w:unhideWhenUsed/>
    <w:qFormat/>
    <w:rsid w:val="008947C9"/>
    <w:pPr>
      <w:keepNext/>
      <w:keepLines/>
      <w:jc w:val="both"/>
      <w:outlineLvl w:val="2"/>
    </w:pPr>
    <w:rPr>
      <w:rFonts w:ascii="Times New Roman" w:eastAsiaTheme="majorEastAsia" w:hAnsi="Times New Roman" w:cstheme="majorBidi"/>
      <w:b/>
      <w:color w:val="002060"/>
      <w:sz w:val="24"/>
      <w:szCs w:val="24"/>
    </w:rPr>
  </w:style>
  <w:style w:type="paragraph" w:styleId="Heading4">
    <w:name w:val="heading 4"/>
    <w:basedOn w:val="Normal"/>
    <w:link w:val="Heading4Char"/>
    <w:uiPriority w:val="9"/>
    <w:qFormat/>
    <w:rsid w:val="005566D1"/>
    <w:pPr>
      <w:ind w:left="237"/>
      <w:outlineLvl w:val="3"/>
    </w:pPr>
    <w:rPr>
      <w:rFonts w:ascii="Calibri" w:eastAsia="Calibri" w:hAnsi="Calibri"/>
      <w:i/>
      <w:sz w:val="28"/>
      <w:szCs w:val="28"/>
    </w:rPr>
  </w:style>
  <w:style w:type="paragraph" w:styleId="Heading5">
    <w:name w:val="heading 5"/>
    <w:basedOn w:val="Normal"/>
    <w:link w:val="Heading5Char"/>
    <w:uiPriority w:val="9"/>
    <w:qFormat/>
    <w:rsid w:val="00972F4E"/>
    <w:pPr>
      <w:ind w:left="237"/>
      <w:outlineLvl w:val="4"/>
    </w:pPr>
    <w:rPr>
      <w:rFonts w:ascii="Calibri" w:eastAsia="Calibri" w:hAnsi="Calibri"/>
      <w:b/>
      <w:bCs/>
      <w:sz w:val="24"/>
      <w:szCs w:val="24"/>
    </w:rPr>
  </w:style>
  <w:style w:type="paragraph" w:styleId="Heading6">
    <w:name w:val="heading 6"/>
    <w:basedOn w:val="Normal"/>
    <w:next w:val="Normal"/>
    <w:link w:val="Heading6Char"/>
    <w:unhideWhenUsed/>
    <w:qFormat/>
    <w:rsid w:val="00C51F1F"/>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138EF"/>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qFormat/>
    <w:rsid w:val="005C0767"/>
    <w:pPr>
      <w:keepNext/>
      <w:widowControl/>
      <w:tabs>
        <w:tab w:val="num" w:pos="1440"/>
      </w:tabs>
      <w:suppressAutoHyphens/>
      <w:ind w:left="170"/>
      <w:outlineLvl w:val="7"/>
    </w:pPr>
    <w:rPr>
      <w:rFonts w:ascii="Times New Roman" w:eastAsia="Calibri" w:hAnsi="Times New Roman" w:cs="Calibri"/>
      <w:b/>
      <w:bCs/>
      <w:sz w:val="24"/>
      <w:szCs w:val="20"/>
      <w:u w:val="single"/>
      <w:lang w:val="lv-LV" w:eastAsia="ar-SA"/>
    </w:rPr>
  </w:style>
  <w:style w:type="paragraph" w:styleId="Heading9">
    <w:name w:val="heading 9"/>
    <w:basedOn w:val="Normal"/>
    <w:next w:val="Normal"/>
    <w:link w:val="Heading9Char"/>
    <w:uiPriority w:val="9"/>
    <w:qFormat/>
    <w:rsid w:val="005C0767"/>
    <w:pPr>
      <w:keepNext/>
      <w:widowControl/>
      <w:tabs>
        <w:tab w:val="num" w:pos="1584"/>
      </w:tabs>
      <w:suppressAutoHyphens/>
      <w:ind w:left="1584" w:hanging="1584"/>
      <w:outlineLvl w:val="8"/>
    </w:pPr>
    <w:rPr>
      <w:rFonts w:ascii="Times New Roman" w:eastAsia="Calibri" w:hAnsi="Times New Roman" w:cs="Calibri"/>
      <w:sz w:val="24"/>
      <w:szCs w:val="20"/>
      <w:u w:val="single"/>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47C9"/>
    <w:rPr>
      <w:rFonts w:ascii="Times New Roman" w:eastAsia="Calibri" w:hAnsi="Times New Roman"/>
      <w:b/>
      <w:bCs/>
      <w:color w:val="002060"/>
      <w:sz w:val="28"/>
      <w:szCs w:val="28"/>
      <w:lang w:val="en-US"/>
    </w:rPr>
  </w:style>
  <w:style w:type="character" w:customStyle="1" w:styleId="Heading5Char">
    <w:name w:val="Heading 5 Char"/>
    <w:basedOn w:val="DefaultParagraphFont"/>
    <w:link w:val="Heading5"/>
    <w:uiPriority w:val="9"/>
    <w:rsid w:val="00972F4E"/>
    <w:rPr>
      <w:rFonts w:ascii="Calibri" w:eastAsia="Calibri" w:hAnsi="Calibri"/>
      <w:b/>
      <w:bCs/>
      <w:sz w:val="24"/>
      <w:szCs w:val="24"/>
      <w:lang w:val="en-US"/>
    </w:rPr>
  </w:style>
  <w:style w:type="paragraph" w:styleId="BodyText">
    <w:name w:val="Body Text"/>
    <w:basedOn w:val="Normal"/>
    <w:link w:val="BodyTextChar"/>
    <w:uiPriority w:val="1"/>
    <w:qFormat/>
    <w:rsid w:val="007B427B"/>
    <w:pPr>
      <w:ind w:left="237"/>
    </w:pPr>
    <w:rPr>
      <w:rFonts w:ascii="Calibri" w:eastAsia="Calibri" w:hAnsi="Calibri"/>
      <w:sz w:val="24"/>
      <w:szCs w:val="24"/>
    </w:rPr>
  </w:style>
  <w:style w:type="character" w:customStyle="1" w:styleId="BodyTextChar">
    <w:name w:val="Body Text Char"/>
    <w:basedOn w:val="DefaultParagraphFont"/>
    <w:link w:val="BodyText"/>
    <w:uiPriority w:val="1"/>
    <w:rsid w:val="007B427B"/>
    <w:rPr>
      <w:rFonts w:ascii="Calibri" w:eastAsia="Calibri" w:hAnsi="Calibri"/>
      <w:sz w:val="24"/>
      <w:szCs w:val="24"/>
      <w:lang w:val="en-US"/>
    </w:rPr>
  </w:style>
  <w:style w:type="paragraph" w:styleId="Header">
    <w:name w:val="header"/>
    <w:basedOn w:val="Normal"/>
    <w:link w:val="HeaderChar"/>
    <w:uiPriority w:val="99"/>
    <w:unhideWhenUsed/>
    <w:rsid w:val="007B427B"/>
    <w:pPr>
      <w:tabs>
        <w:tab w:val="center" w:pos="4153"/>
        <w:tab w:val="right" w:pos="8306"/>
      </w:tabs>
    </w:pPr>
  </w:style>
  <w:style w:type="character" w:customStyle="1" w:styleId="HeaderChar">
    <w:name w:val="Header Char"/>
    <w:basedOn w:val="DefaultParagraphFont"/>
    <w:link w:val="Header"/>
    <w:uiPriority w:val="99"/>
    <w:rsid w:val="007B427B"/>
    <w:rPr>
      <w:lang w:val="en-US"/>
    </w:rPr>
  </w:style>
  <w:style w:type="paragraph" w:styleId="Footer">
    <w:name w:val="footer"/>
    <w:basedOn w:val="Normal"/>
    <w:link w:val="FooterChar"/>
    <w:uiPriority w:val="99"/>
    <w:unhideWhenUsed/>
    <w:rsid w:val="007B427B"/>
    <w:pPr>
      <w:tabs>
        <w:tab w:val="center" w:pos="4153"/>
        <w:tab w:val="right" w:pos="8306"/>
      </w:tabs>
    </w:pPr>
  </w:style>
  <w:style w:type="character" w:customStyle="1" w:styleId="FooterChar">
    <w:name w:val="Footer Char"/>
    <w:basedOn w:val="DefaultParagraphFont"/>
    <w:link w:val="Footer"/>
    <w:uiPriority w:val="99"/>
    <w:rsid w:val="007B427B"/>
    <w:rPr>
      <w:lang w:val="en-US"/>
    </w:rPr>
  </w:style>
  <w:style w:type="paragraph" w:styleId="NormalWeb">
    <w:name w:val="Normal (Web)"/>
    <w:basedOn w:val="Normal"/>
    <w:uiPriority w:val="99"/>
    <w:rsid w:val="007B427B"/>
    <w:pPr>
      <w:widowControl/>
      <w:spacing w:before="75" w:after="75"/>
    </w:pPr>
    <w:rPr>
      <w:rFonts w:ascii="Times New Roman" w:eastAsia="Times New Roman" w:hAnsi="Times New Roman" w:cs="Times New Roman"/>
      <w:sz w:val="24"/>
      <w:szCs w:val="24"/>
      <w:lang w:val="lv-LV" w:eastAsia="lv-LV"/>
    </w:rPr>
  </w:style>
  <w:style w:type="character" w:customStyle="1" w:styleId="Heading3Char">
    <w:name w:val="Heading 3 Char"/>
    <w:basedOn w:val="DefaultParagraphFont"/>
    <w:link w:val="Heading3"/>
    <w:uiPriority w:val="9"/>
    <w:rsid w:val="008947C9"/>
    <w:rPr>
      <w:rFonts w:ascii="Times New Roman" w:eastAsiaTheme="majorEastAsia" w:hAnsi="Times New Roman" w:cstheme="majorBidi"/>
      <w:b/>
      <w:color w:val="002060"/>
      <w:sz w:val="24"/>
      <w:szCs w:val="24"/>
      <w:lang w:val="en-US"/>
    </w:rPr>
  </w:style>
  <w:style w:type="character" w:customStyle="1" w:styleId="Heading6Char">
    <w:name w:val="Heading 6 Char"/>
    <w:basedOn w:val="DefaultParagraphFont"/>
    <w:link w:val="Heading6"/>
    <w:rsid w:val="00C51F1F"/>
    <w:rPr>
      <w:rFonts w:asciiTheme="majorHAnsi" w:eastAsiaTheme="majorEastAsia" w:hAnsiTheme="majorHAnsi" w:cstheme="majorBidi"/>
      <w:color w:val="1F4D78" w:themeColor="accent1" w:themeShade="7F"/>
      <w:lang w:val="en-US"/>
    </w:rPr>
  </w:style>
  <w:style w:type="paragraph" w:customStyle="1" w:styleId="TableParagraph">
    <w:name w:val="Table Paragraph"/>
    <w:basedOn w:val="Normal"/>
    <w:uiPriority w:val="1"/>
    <w:qFormat/>
    <w:rsid w:val="00C51F1F"/>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
    <w:basedOn w:val="Normal"/>
    <w:link w:val="ListParagraphChar"/>
    <w:uiPriority w:val="34"/>
    <w:qFormat/>
    <w:rsid w:val="00F15B36"/>
    <w:pPr>
      <w:ind w:left="720"/>
      <w:contextualSpacing/>
    </w:pPr>
  </w:style>
  <w:style w:type="paragraph" w:customStyle="1" w:styleId="naisf">
    <w:name w:val="naisf"/>
    <w:basedOn w:val="Normal"/>
    <w:rsid w:val="00D41CB7"/>
    <w:pPr>
      <w:widowControl/>
      <w:spacing w:before="75" w:after="75"/>
      <w:ind w:firstLine="375"/>
      <w:jc w:val="both"/>
    </w:pPr>
    <w:rPr>
      <w:rFonts w:ascii="Times New Roman" w:eastAsia="Times New Roman" w:hAnsi="Times New Roman" w:cs="Times New Roman"/>
      <w:sz w:val="24"/>
      <w:szCs w:val="24"/>
      <w:lang w:val="lv-LV" w:eastAsia="lv-LV"/>
    </w:rPr>
  </w:style>
  <w:style w:type="character" w:customStyle="1" w:styleId="Heading1Char">
    <w:name w:val="Heading 1 Char"/>
    <w:basedOn w:val="DefaultParagraphFont"/>
    <w:link w:val="Heading1"/>
    <w:uiPriority w:val="9"/>
    <w:rsid w:val="00637736"/>
    <w:rPr>
      <w:rFonts w:ascii="Times New Roman" w:eastAsia="Calibri" w:hAnsi="Times New Roman"/>
      <w:b/>
      <w:bCs/>
      <w:caps/>
      <w:color w:val="002060"/>
      <w:sz w:val="28"/>
      <w:szCs w:val="36"/>
      <w:lang w:val="en-US"/>
    </w:rPr>
  </w:style>
  <w:style w:type="character" w:customStyle="1" w:styleId="Heading4Char">
    <w:name w:val="Heading 4 Char"/>
    <w:basedOn w:val="DefaultParagraphFont"/>
    <w:link w:val="Heading4"/>
    <w:uiPriority w:val="9"/>
    <w:rsid w:val="005566D1"/>
    <w:rPr>
      <w:rFonts w:ascii="Calibri" w:eastAsia="Calibri" w:hAnsi="Calibri"/>
      <w:i/>
      <w:sz w:val="28"/>
      <w:szCs w:val="28"/>
      <w:lang w:val="en-US"/>
    </w:rPr>
  </w:style>
  <w:style w:type="paragraph" w:styleId="TOC1">
    <w:name w:val="toc 1"/>
    <w:basedOn w:val="Normal"/>
    <w:uiPriority w:val="39"/>
    <w:qFormat/>
    <w:rsid w:val="005566D1"/>
    <w:pPr>
      <w:ind w:left="237"/>
    </w:pPr>
    <w:rPr>
      <w:rFonts w:ascii="Calibri" w:eastAsia="Calibri" w:hAnsi="Calibri"/>
      <w:b/>
      <w:bCs/>
      <w:i/>
      <w:sz w:val="24"/>
      <w:szCs w:val="24"/>
    </w:rPr>
  </w:style>
  <w:style w:type="paragraph" w:styleId="TOC2">
    <w:name w:val="toc 2"/>
    <w:basedOn w:val="Normal"/>
    <w:uiPriority w:val="39"/>
    <w:qFormat/>
    <w:rsid w:val="005566D1"/>
    <w:pPr>
      <w:ind w:left="884" w:hanging="407"/>
    </w:pPr>
    <w:rPr>
      <w:rFonts w:ascii="Calibri" w:eastAsia="Calibri" w:hAnsi="Calibri"/>
      <w:sz w:val="19"/>
      <w:szCs w:val="19"/>
    </w:rPr>
  </w:style>
  <w:style w:type="paragraph" w:styleId="TOC3">
    <w:name w:val="toc 3"/>
    <w:basedOn w:val="Normal"/>
    <w:uiPriority w:val="39"/>
    <w:qFormat/>
    <w:rsid w:val="005566D1"/>
    <w:pPr>
      <w:ind w:left="1328" w:hanging="611"/>
    </w:pPr>
    <w:rPr>
      <w:rFonts w:ascii="Calibri" w:eastAsia="Calibri" w:hAnsi="Calibri"/>
      <w:b/>
      <w:bCs/>
      <w:i/>
      <w:sz w:val="24"/>
      <w:szCs w:val="24"/>
    </w:rPr>
  </w:style>
  <w:style w:type="paragraph" w:styleId="TOC4">
    <w:name w:val="toc 4"/>
    <w:basedOn w:val="Normal"/>
    <w:uiPriority w:val="1"/>
    <w:qFormat/>
    <w:rsid w:val="005566D1"/>
    <w:pPr>
      <w:ind w:left="717"/>
    </w:pPr>
    <w:rPr>
      <w:rFonts w:ascii="Times New Roman" w:eastAsia="Times New Roman" w:hAnsi="Times New Roman"/>
      <w:i/>
      <w:sz w:val="24"/>
      <w:szCs w:val="24"/>
    </w:rPr>
  </w:style>
  <w:style w:type="paragraph" w:styleId="TOC5">
    <w:name w:val="toc 5"/>
    <w:basedOn w:val="Normal"/>
    <w:uiPriority w:val="1"/>
    <w:qFormat/>
    <w:rsid w:val="005566D1"/>
    <w:pPr>
      <w:ind w:left="1328" w:hanging="611"/>
    </w:pPr>
    <w:rPr>
      <w:rFonts w:ascii="Calibri" w:eastAsia="Calibri" w:hAnsi="Calibri"/>
      <w:b/>
      <w:bCs/>
      <w:i/>
    </w:rPr>
  </w:style>
  <w:style w:type="character" w:customStyle="1" w:styleId="a">
    <w:name w:val="???????? ?????_"/>
    <w:basedOn w:val="DefaultParagraphFont"/>
    <w:link w:val="1"/>
    <w:uiPriority w:val="99"/>
    <w:rsid w:val="00687E89"/>
    <w:rPr>
      <w:rFonts w:ascii="Times New Roman" w:hAnsi="Times New Roman" w:cs="Times New Roman"/>
      <w:sz w:val="23"/>
      <w:szCs w:val="23"/>
      <w:shd w:val="clear" w:color="auto" w:fill="FFFFFF"/>
    </w:rPr>
  </w:style>
  <w:style w:type="paragraph" w:customStyle="1" w:styleId="1">
    <w:name w:val="???????? ?????1"/>
    <w:basedOn w:val="Normal"/>
    <w:link w:val="a"/>
    <w:uiPriority w:val="99"/>
    <w:rsid w:val="00687E89"/>
    <w:pPr>
      <w:shd w:val="clear" w:color="auto" w:fill="FFFFFF"/>
      <w:spacing w:before="180" w:after="360" w:line="292" w:lineRule="exact"/>
      <w:ind w:hanging="740"/>
      <w:jc w:val="both"/>
    </w:pPr>
    <w:rPr>
      <w:rFonts w:ascii="Times New Roman" w:hAnsi="Times New Roman" w:cs="Times New Roman"/>
      <w:sz w:val="23"/>
      <w:szCs w:val="23"/>
      <w:lang w:val="lv-LV"/>
    </w:rPr>
  </w:style>
  <w:style w:type="paragraph" w:styleId="BodyTextIndent">
    <w:name w:val="Body Text Indent"/>
    <w:basedOn w:val="Normal"/>
    <w:link w:val="BodyTextIndentChar"/>
    <w:uiPriority w:val="99"/>
    <w:unhideWhenUsed/>
    <w:rsid w:val="00FB1D41"/>
    <w:pPr>
      <w:spacing w:after="120"/>
      <w:ind w:left="283"/>
    </w:pPr>
  </w:style>
  <w:style w:type="character" w:customStyle="1" w:styleId="BodyTextIndentChar">
    <w:name w:val="Body Text Indent Char"/>
    <w:basedOn w:val="DefaultParagraphFont"/>
    <w:link w:val="BodyTextIndent"/>
    <w:uiPriority w:val="99"/>
    <w:rsid w:val="00FB1D41"/>
    <w:rPr>
      <w:lang w:val="en-US"/>
    </w:rPr>
  </w:style>
  <w:style w:type="paragraph" w:styleId="BodyTextIndent3">
    <w:name w:val="Body Text Indent 3"/>
    <w:basedOn w:val="Normal"/>
    <w:link w:val="BodyTextIndent3Char"/>
    <w:uiPriority w:val="99"/>
    <w:semiHidden/>
    <w:unhideWhenUsed/>
    <w:rsid w:val="006469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469BA"/>
    <w:rPr>
      <w:sz w:val="16"/>
      <w:szCs w:val="16"/>
      <w:lang w:val="en-US"/>
    </w:rPr>
  </w:style>
  <w:style w:type="character" w:styleId="Strong">
    <w:name w:val="Strong"/>
    <w:basedOn w:val="DefaultParagraphFont"/>
    <w:uiPriority w:val="22"/>
    <w:qFormat/>
    <w:rsid w:val="006469BA"/>
    <w:rPr>
      <w:b/>
      <w:bCs/>
    </w:rPr>
  </w:style>
  <w:style w:type="paragraph" w:customStyle="1" w:styleId="CM1">
    <w:name w:val="CM1"/>
    <w:basedOn w:val="Normal"/>
    <w:next w:val="Normal"/>
    <w:uiPriority w:val="99"/>
    <w:rsid w:val="006469BA"/>
    <w:pPr>
      <w:widowControl/>
      <w:autoSpaceDE w:val="0"/>
      <w:autoSpaceDN w:val="0"/>
      <w:adjustRightInd w:val="0"/>
    </w:pPr>
    <w:rPr>
      <w:rFonts w:ascii="EUAlbertina" w:eastAsia="Calibri" w:hAnsi="EUAlbertina" w:cs="Times New Roman"/>
      <w:sz w:val="24"/>
      <w:szCs w:val="24"/>
    </w:rPr>
  </w:style>
  <w:style w:type="paragraph" w:customStyle="1" w:styleId="Default">
    <w:name w:val="Default"/>
    <w:rsid w:val="006469BA"/>
    <w:pPr>
      <w:autoSpaceDE w:val="0"/>
      <w:autoSpaceDN w:val="0"/>
      <w:adjustRightInd w:val="0"/>
      <w:spacing w:after="0" w:line="240" w:lineRule="auto"/>
    </w:pPr>
    <w:rPr>
      <w:rFonts w:ascii="Calibri" w:eastAsia="Calibri" w:hAnsi="Calibri" w:cs="Calibri"/>
      <w:color w:val="000000"/>
      <w:sz w:val="24"/>
      <w:szCs w:val="24"/>
      <w:lang w:val="en-US"/>
    </w:rPr>
  </w:style>
  <w:style w:type="paragraph" w:customStyle="1" w:styleId="CM3">
    <w:name w:val="CM3"/>
    <w:basedOn w:val="Default"/>
    <w:next w:val="Default"/>
    <w:uiPriority w:val="99"/>
    <w:rsid w:val="006469BA"/>
    <w:rPr>
      <w:rFonts w:ascii="EUAlbertina" w:hAnsi="EUAlbertina" w:cs="Times New Roman"/>
      <w:color w:val="auto"/>
    </w:rPr>
  </w:style>
  <w:style w:type="table" w:styleId="MediumGrid3-Accent6">
    <w:name w:val="Medium Grid 3 Accent 6"/>
    <w:basedOn w:val="TableNormal"/>
    <w:uiPriority w:val="69"/>
    <w:rsid w:val="006469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styleId="Hyperlink">
    <w:name w:val="Hyperlink"/>
    <w:basedOn w:val="DefaultParagraphFont"/>
    <w:uiPriority w:val="99"/>
    <w:rsid w:val="006469BA"/>
    <w:rPr>
      <w:color w:val="0000FF"/>
      <w:u w:val="single"/>
    </w:rPr>
  </w:style>
  <w:style w:type="character" w:styleId="CommentReference">
    <w:name w:val="annotation reference"/>
    <w:basedOn w:val="DefaultParagraphFont"/>
    <w:uiPriority w:val="99"/>
    <w:semiHidden/>
    <w:unhideWhenUsed/>
    <w:rsid w:val="006469BA"/>
    <w:rPr>
      <w:sz w:val="16"/>
      <w:szCs w:val="16"/>
    </w:rPr>
  </w:style>
  <w:style w:type="paragraph" w:styleId="CommentText">
    <w:name w:val="annotation text"/>
    <w:basedOn w:val="Normal"/>
    <w:link w:val="CommentTextChar"/>
    <w:uiPriority w:val="99"/>
    <w:unhideWhenUsed/>
    <w:rsid w:val="006469BA"/>
    <w:rPr>
      <w:sz w:val="20"/>
      <w:szCs w:val="20"/>
    </w:rPr>
  </w:style>
  <w:style w:type="character" w:customStyle="1" w:styleId="CommentTextChar">
    <w:name w:val="Comment Text Char"/>
    <w:basedOn w:val="DefaultParagraphFont"/>
    <w:link w:val="CommentText"/>
    <w:uiPriority w:val="99"/>
    <w:rsid w:val="006469BA"/>
    <w:rPr>
      <w:sz w:val="20"/>
      <w:szCs w:val="20"/>
      <w:lang w:val="en-US"/>
    </w:rPr>
  </w:style>
  <w:style w:type="paragraph" w:styleId="CommentSubject">
    <w:name w:val="annotation subject"/>
    <w:basedOn w:val="CommentText"/>
    <w:next w:val="CommentText"/>
    <w:link w:val="CommentSubjectChar"/>
    <w:uiPriority w:val="99"/>
    <w:semiHidden/>
    <w:unhideWhenUsed/>
    <w:rsid w:val="006469BA"/>
    <w:rPr>
      <w:b/>
      <w:bCs/>
    </w:rPr>
  </w:style>
  <w:style w:type="character" w:customStyle="1" w:styleId="CommentSubjectChar">
    <w:name w:val="Comment Subject Char"/>
    <w:basedOn w:val="CommentTextChar"/>
    <w:link w:val="CommentSubject"/>
    <w:uiPriority w:val="99"/>
    <w:semiHidden/>
    <w:rsid w:val="006469BA"/>
    <w:rPr>
      <w:b/>
      <w:bCs/>
      <w:sz w:val="20"/>
      <w:szCs w:val="20"/>
      <w:lang w:val="en-US"/>
    </w:rPr>
  </w:style>
  <w:style w:type="paragraph" w:styleId="BalloonText">
    <w:name w:val="Balloon Text"/>
    <w:basedOn w:val="Normal"/>
    <w:link w:val="BalloonTextChar"/>
    <w:uiPriority w:val="99"/>
    <w:semiHidden/>
    <w:unhideWhenUsed/>
    <w:rsid w:val="006469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9BA"/>
    <w:rPr>
      <w:rFonts w:ascii="Segoe UI" w:hAnsi="Segoe UI" w:cs="Segoe UI"/>
      <w:sz w:val="18"/>
      <w:szCs w:val="18"/>
      <w:lang w:val="en-US"/>
    </w:rPr>
  </w:style>
  <w:style w:type="character" w:customStyle="1" w:styleId="apple-converted-space">
    <w:name w:val="apple-converted-space"/>
    <w:basedOn w:val="DefaultParagraphFont"/>
    <w:rsid w:val="006469BA"/>
  </w:style>
  <w:style w:type="table" w:styleId="TableGrid">
    <w:name w:val="Table Grid"/>
    <w:basedOn w:val="TableNormal"/>
    <w:uiPriority w:val="39"/>
    <w:rsid w:val="006469BA"/>
    <w:pPr>
      <w:spacing w:after="0" w:line="240" w:lineRule="auto"/>
      <w:jc w:val="center"/>
    </w:pPr>
    <w:rPr>
      <w:rFonts w:ascii="Times New Roman" w:eastAsia="Calibri" w:hAnsi="Times New Roman" w:cs="Times New Roman"/>
      <w:color w:val="0000CC"/>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s">
    <w:name w:val="Teksts"/>
    <w:basedOn w:val="NormalIndent"/>
    <w:rsid w:val="006469BA"/>
    <w:pPr>
      <w:widowControl/>
      <w:ind w:left="0"/>
      <w:jc w:val="both"/>
    </w:pPr>
    <w:rPr>
      <w:rFonts w:ascii="Bookman Old Style" w:eastAsia="Times New Roman" w:hAnsi="Bookman Old Style" w:cs="Bookman Old Style"/>
      <w:lang w:val="lv-LV"/>
    </w:rPr>
  </w:style>
  <w:style w:type="paragraph" w:styleId="NormalIndent">
    <w:name w:val="Normal Indent"/>
    <w:basedOn w:val="Normal"/>
    <w:uiPriority w:val="99"/>
    <w:semiHidden/>
    <w:unhideWhenUsed/>
    <w:rsid w:val="006469BA"/>
    <w:pPr>
      <w:ind w:left="720"/>
    </w:pPr>
  </w:style>
  <w:style w:type="character" w:customStyle="1" w:styleId="a0">
    <w:name w:val="???????? ?????"/>
    <w:basedOn w:val="a"/>
    <w:uiPriority w:val="99"/>
    <w:rsid w:val="002C7C97"/>
    <w:rPr>
      <w:rFonts w:ascii="Times New Roman" w:hAnsi="Times New Roman" w:cs="Times New Roman"/>
      <w:sz w:val="23"/>
      <w:szCs w:val="23"/>
      <w:u w:val="single"/>
      <w:shd w:val="clear" w:color="auto" w:fill="FFFFFF"/>
    </w:rPr>
  </w:style>
  <w:style w:type="character" w:customStyle="1" w:styleId="3">
    <w:name w:val="???????? ????? + ??????????3"/>
    <w:basedOn w:val="a"/>
    <w:uiPriority w:val="99"/>
    <w:rsid w:val="002C7C97"/>
    <w:rPr>
      <w:rFonts w:ascii="Times New Roman" w:hAnsi="Times New Roman" w:cs="Times New Roman"/>
      <w:b/>
      <w:bCs/>
      <w:sz w:val="23"/>
      <w:szCs w:val="23"/>
      <w:u w:val="none"/>
      <w:shd w:val="clear" w:color="auto" w:fill="FFFFFF"/>
    </w:rPr>
  </w:style>
  <w:style w:type="character" w:styleId="Emphasis">
    <w:name w:val="Emphasis"/>
    <w:basedOn w:val="DefaultParagraphFont"/>
    <w:uiPriority w:val="20"/>
    <w:qFormat/>
    <w:rsid w:val="000414C8"/>
    <w:rPr>
      <w:i/>
      <w:iCs/>
    </w:rPr>
  </w:style>
  <w:style w:type="character" w:customStyle="1" w:styleId="st">
    <w:name w:val="st"/>
    <w:basedOn w:val="DefaultParagraphFont"/>
    <w:rsid w:val="000414C8"/>
  </w:style>
  <w:style w:type="paragraph" w:customStyle="1" w:styleId="labojumupamats">
    <w:name w:val="labojumu_pamats"/>
    <w:basedOn w:val="Normal"/>
    <w:rsid w:val="00632361"/>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styleId="BodyText3">
    <w:name w:val="Body Text 3"/>
    <w:basedOn w:val="Normal"/>
    <w:link w:val="BodyText3Char"/>
    <w:uiPriority w:val="99"/>
    <w:semiHidden/>
    <w:unhideWhenUsed/>
    <w:rsid w:val="00610DD7"/>
    <w:pPr>
      <w:spacing w:after="120"/>
    </w:pPr>
    <w:rPr>
      <w:sz w:val="16"/>
      <w:szCs w:val="16"/>
    </w:rPr>
  </w:style>
  <w:style w:type="character" w:customStyle="1" w:styleId="BodyText3Char">
    <w:name w:val="Body Text 3 Char"/>
    <w:basedOn w:val="DefaultParagraphFont"/>
    <w:link w:val="BodyText3"/>
    <w:uiPriority w:val="99"/>
    <w:semiHidden/>
    <w:rsid w:val="00610DD7"/>
    <w:rPr>
      <w:sz w:val="16"/>
      <w:szCs w:val="16"/>
      <w:lang w:val="en-US"/>
    </w:rPr>
  </w:style>
  <w:style w:type="paragraph" w:customStyle="1" w:styleId="daps">
    <w:name w:val="daps"/>
    <w:basedOn w:val="Normal"/>
    <w:next w:val="Normal"/>
    <w:rsid w:val="000208AC"/>
    <w:pPr>
      <w:widowControl/>
      <w:spacing w:after="120"/>
      <w:ind w:right="-284" w:firstLine="567"/>
      <w:jc w:val="both"/>
    </w:pPr>
    <w:rPr>
      <w:rFonts w:ascii="Times New Roman" w:eastAsia="Times New Roman" w:hAnsi="Times New Roman" w:cs="Times New Roman"/>
      <w:sz w:val="24"/>
      <w:szCs w:val="20"/>
      <w:lang w:val="lv-LV"/>
    </w:rPr>
  </w:style>
  <w:style w:type="character" w:customStyle="1" w:styleId="FootnoteTextChar">
    <w:name w:val="Footnote Text Char"/>
    <w:aliases w:val="Vēres teksts Char Char Char Char Char Char Char Char Char Char Char, Char Char Char Char Char Char Char Char Char Char Char Char Char Char Char Char Char Char"/>
    <w:basedOn w:val="DefaultParagraphFont"/>
    <w:link w:val="FootnoteText"/>
    <w:uiPriority w:val="99"/>
    <w:rsid w:val="000208AC"/>
    <w:rPr>
      <w:rFonts w:ascii="Times New Roman" w:eastAsia="Times New Roman" w:hAnsi="Times New Roman" w:cs="Times New Roman"/>
      <w:sz w:val="20"/>
      <w:szCs w:val="20"/>
      <w:lang w:val="en-GB"/>
    </w:rPr>
  </w:style>
  <w:style w:type="paragraph" w:styleId="FootnoteText">
    <w:name w:val="footnote text"/>
    <w:aliases w:val="Vēres teksts Char Char Char Char Char Char Char Char Char Char, Char Char Char Char Char Char Char Char Char Char Char Char Char Char Char Char Char,Reference Rakstz. Char Char Char Char Char Char Char Char Char Char Char Char Char"/>
    <w:basedOn w:val="Normal"/>
    <w:link w:val="FootnoteTextChar"/>
    <w:uiPriority w:val="99"/>
    <w:rsid w:val="000208AC"/>
    <w:pPr>
      <w:widowControl/>
    </w:pPr>
    <w:rPr>
      <w:rFonts w:ascii="Times New Roman" w:eastAsia="Times New Roman" w:hAnsi="Times New Roman" w:cs="Times New Roman"/>
      <w:sz w:val="20"/>
      <w:szCs w:val="20"/>
      <w:lang w:val="en-GB"/>
    </w:rPr>
  </w:style>
  <w:style w:type="character" w:customStyle="1" w:styleId="FootnoteTextChar1">
    <w:name w:val="Footnote Text Char1"/>
    <w:basedOn w:val="DefaultParagraphFont"/>
    <w:uiPriority w:val="99"/>
    <w:semiHidden/>
    <w:rsid w:val="000208AC"/>
    <w:rPr>
      <w:sz w:val="20"/>
      <w:szCs w:val="20"/>
      <w:lang w:val="en-US"/>
    </w:rPr>
  </w:style>
  <w:style w:type="paragraph" w:customStyle="1" w:styleId="4cipariapaksdalas">
    <w:name w:val="4 cipari apaksdalas"/>
    <w:basedOn w:val="Normal"/>
    <w:uiPriority w:val="99"/>
    <w:rsid w:val="000208AC"/>
    <w:pPr>
      <w:overflowPunct w:val="0"/>
      <w:autoSpaceDE w:val="0"/>
      <w:autoSpaceDN w:val="0"/>
      <w:adjustRightInd w:val="0"/>
      <w:textAlignment w:val="baseline"/>
    </w:pPr>
    <w:rPr>
      <w:rFonts w:ascii="Times New Roman" w:eastAsia="Times New Roman" w:hAnsi="Times New Roman" w:cs="Times New Roman"/>
      <w:b/>
      <w:bCs/>
      <w:i/>
      <w:iCs/>
      <w:sz w:val="24"/>
      <w:szCs w:val="24"/>
      <w:lang w:val="lv-LV"/>
    </w:rPr>
  </w:style>
  <w:style w:type="paragraph" w:styleId="List">
    <w:name w:val="List"/>
    <w:basedOn w:val="Normal"/>
    <w:uiPriority w:val="99"/>
    <w:rsid w:val="000208AC"/>
    <w:pPr>
      <w:widowControl/>
      <w:ind w:left="360" w:hanging="360"/>
    </w:pPr>
    <w:rPr>
      <w:rFonts w:ascii="Times New Roman" w:eastAsia="Times New Roman" w:hAnsi="Times New Roman" w:cs="Times New Roman"/>
      <w:sz w:val="24"/>
      <w:szCs w:val="24"/>
    </w:rPr>
  </w:style>
  <w:style w:type="paragraph" w:styleId="Caption">
    <w:name w:val="caption"/>
    <w:basedOn w:val="Normal"/>
    <w:next w:val="Normal"/>
    <w:uiPriority w:val="99"/>
    <w:qFormat/>
    <w:rsid w:val="000208AC"/>
    <w:pPr>
      <w:widowControl/>
      <w:spacing w:line="360" w:lineRule="auto"/>
      <w:jc w:val="center"/>
    </w:pPr>
    <w:rPr>
      <w:rFonts w:ascii="Times New Roman" w:eastAsia="Times New Roman" w:hAnsi="Times New Roman" w:cs="Times New Roman"/>
      <w:b/>
      <w:bCs/>
      <w:sz w:val="24"/>
      <w:szCs w:val="24"/>
      <w:lang w:val="lv-LV"/>
    </w:rPr>
  </w:style>
  <w:style w:type="paragraph" w:styleId="Title">
    <w:name w:val="Title"/>
    <w:basedOn w:val="Normal"/>
    <w:link w:val="TitleChar"/>
    <w:uiPriority w:val="99"/>
    <w:qFormat/>
    <w:rsid w:val="000208AC"/>
    <w:pPr>
      <w:widowControl/>
      <w:jc w:val="center"/>
    </w:pPr>
    <w:rPr>
      <w:rFonts w:ascii="Times New Roman" w:eastAsia="Times New Roman" w:hAnsi="Times New Roman" w:cs="Times New Roman"/>
      <w:b/>
      <w:bCs/>
      <w:sz w:val="24"/>
      <w:szCs w:val="24"/>
      <w:lang w:val="lv-LV"/>
    </w:rPr>
  </w:style>
  <w:style w:type="character" w:customStyle="1" w:styleId="TitleChar">
    <w:name w:val="Title Char"/>
    <w:basedOn w:val="DefaultParagraphFont"/>
    <w:link w:val="Title"/>
    <w:uiPriority w:val="99"/>
    <w:rsid w:val="000208AC"/>
    <w:rPr>
      <w:rFonts w:ascii="Times New Roman" w:eastAsia="Times New Roman" w:hAnsi="Times New Roman" w:cs="Times New Roman"/>
      <w:b/>
      <w:bCs/>
      <w:sz w:val="24"/>
      <w:szCs w:val="24"/>
    </w:rPr>
  </w:style>
  <w:style w:type="paragraph" w:customStyle="1" w:styleId="Lielaisuzraksts">
    <w:name w:val="Lielais uzraksts"/>
    <w:basedOn w:val="Heading1"/>
    <w:uiPriority w:val="99"/>
    <w:rsid w:val="000208AC"/>
    <w:pPr>
      <w:keepNext/>
      <w:widowControl/>
      <w:tabs>
        <w:tab w:val="left" w:pos="0"/>
        <w:tab w:val="left" w:pos="180"/>
      </w:tabs>
      <w:spacing w:before="240" w:after="60"/>
      <w:ind w:left="450" w:hanging="450"/>
      <w:jc w:val="center"/>
    </w:pPr>
    <w:rPr>
      <w:rFonts w:ascii="Times" w:eastAsia="Times New Roman" w:hAnsi="Times" w:cs="Times"/>
      <w:szCs w:val="28"/>
      <w:lang w:val="lv-LV"/>
    </w:rPr>
  </w:style>
  <w:style w:type="paragraph" w:customStyle="1" w:styleId="11Uzraksts">
    <w:name w:val="1.1. Uzraksts"/>
    <w:basedOn w:val="Lielaisuzraksts"/>
    <w:uiPriority w:val="99"/>
    <w:rsid w:val="000208AC"/>
    <w:rPr>
      <w:sz w:val="24"/>
      <w:szCs w:val="24"/>
    </w:rPr>
  </w:style>
  <w:style w:type="paragraph" w:customStyle="1" w:styleId="11uzraksts0">
    <w:name w:val="1.1 uzraksts"/>
    <w:basedOn w:val="11Uzraksts"/>
    <w:uiPriority w:val="99"/>
    <w:rsid w:val="000208AC"/>
    <w:rPr>
      <w:sz w:val="28"/>
      <w:szCs w:val="28"/>
    </w:rPr>
  </w:style>
  <w:style w:type="paragraph" w:customStyle="1" w:styleId="111uzraksts">
    <w:name w:val="1.1.1 uzraksts"/>
    <w:basedOn w:val="11Uzraksts"/>
    <w:uiPriority w:val="99"/>
    <w:rsid w:val="000208AC"/>
  </w:style>
  <w:style w:type="character" w:customStyle="1" w:styleId="z-TopofFormChar">
    <w:name w:val="z-Top of Form Char"/>
    <w:basedOn w:val="DefaultParagraphFont"/>
    <w:link w:val="z-TopofForm"/>
    <w:uiPriority w:val="99"/>
    <w:semiHidden/>
    <w:rsid w:val="000208AC"/>
    <w:rPr>
      <w:rFonts w:ascii="Arial" w:eastAsia="Times New Roman" w:hAnsi="Arial" w:cs="Arial"/>
      <w:vanish/>
      <w:sz w:val="16"/>
      <w:szCs w:val="16"/>
      <w:lang w:val="en-US"/>
    </w:rPr>
  </w:style>
  <w:style w:type="paragraph" w:styleId="z-TopofForm">
    <w:name w:val="HTML Top of Form"/>
    <w:basedOn w:val="Normal"/>
    <w:next w:val="Normal"/>
    <w:link w:val="z-TopofFormChar"/>
    <w:hidden/>
    <w:uiPriority w:val="99"/>
    <w:semiHidden/>
    <w:rsid w:val="000208AC"/>
    <w:pPr>
      <w:widowControl/>
      <w:pBdr>
        <w:bottom w:val="single" w:sz="6" w:space="1" w:color="auto"/>
      </w:pBdr>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0208AC"/>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0208AC"/>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rsid w:val="000208AC"/>
    <w:pPr>
      <w:widowControl/>
      <w:pBdr>
        <w:top w:val="single" w:sz="6" w:space="1" w:color="auto"/>
      </w:pBdr>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0208AC"/>
    <w:rPr>
      <w:rFonts w:ascii="Arial" w:hAnsi="Arial" w:cs="Arial"/>
      <w:vanish/>
      <w:sz w:val="16"/>
      <w:szCs w:val="16"/>
      <w:lang w:val="en-US"/>
    </w:rPr>
  </w:style>
  <w:style w:type="character" w:styleId="PageNumber">
    <w:name w:val="page number"/>
    <w:basedOn w:val="DefaultParagraphFont"/>
    <w:uiPriority w:val="99"/>
    <w:rsid w:val="000208AC"/>
  </w:style>
  <w:style w:type="character" w:customStyle="1" w:styleId="BodyTextIndent2Char">
    <w:name w:val="Body Text Indent 2 Char"/>
    <w:basedOn w:val="DefaultParagraphFont"/>
    <w:link w:val="BodyTextIndent2"/>
    <w:uiPriority w:val="99"/>
    <w:semiHidden/>
    <w:rsid w:val="000208AC"/>
    <w:rPr>
      <w:rFonts w:ascii="Calibri" w:eastAsia="Calibri" w:hAnsi="Calibri" w:cs="Calibri"/>
    </w:rPr>
  </w:style>
  <w:style w:type="paragraph" w:styleId="BodyTextIndent2">
    <w:name w:val="Body Text Indent 2"/>
    <w:basedOn w:val="Normal"/>
    <w:link w:val="BodyTextIndent2Char"/>
    <w:uiPriority w:val="99"/>
    <w:semiHidden/>
    <w:unhideWhenUsed/>
    <w:rsid w:val="000208AC"/>
    <w:pPr>
      <w:widowControl/>
      <w:spacing w:after="120" w:line="480" w:lineRule="auto"/>
      <w:ind w:left="360"/>
    </w:pPr>
    <w:rPr>
      <w:rFonts w:ascii="Calibri" w:eastAsia="Calibri" w:hAnsi="Calibri" w:cs="Calibri"/>
      <w:lang w:val="lv-LV"/>
    </w:rPr>
  </w:style>
  <w:style w:type="character" w:customStyle="1" w:styleId="BodyTextIndent2Char1">
    <w:name w:val="Body Text Indent 2 Char1"/>
    <w:basedOn w:val="DefaultParagraphFont"/>
    <w:uiPriority w:val="99"/>
    <w:semiHidden/>
    <w:rsid w:val="000208AC"/>
    <w:rPr>
      <w:lang w:val="en-US"/>
    </w:rPr>
  </w:style>
  <w:style w:type="paragraph" w:customStyle="1" w:styleId="Pa7">
    <w:name w:val="Pa7"/>
    <w:basedOn w:val="Normal"/>
    <w:next w:val="Normal"/>
    <w:uiPriority w:val="99"/>
    <w:rsid w:val="000208AC"/>
    <w:pPr>
      <w:widowControl/>
      <w:autoSpaceDE w:val="0"/>
      <w:autoSpaceDN w:val="0"/>
      <w:adjustRightInd w:val="0"/>
      <w:spacing w:after="20" w:line="207" w:lineRule="atLeast"/>
    </w:pPr>
    <w:rPr>
      <w:rFonts w:ascii="Times New Roman" w:eastAsia="Times New Roman" w:hAnsi="Times New Roman" w:cs="Times New Roman"/>
      <w:sz w:val="24"/>
      <w:szCs w:val="24"/>
    </w:rPr>
  </w:style>
  <w:style w:type="paragraph" w:customStyle="1" w:styleId="Pa8">
    <w:name w:val="Pa8"/>
    <w:basedOn w:val="Normal"/>
    <w:next w:val="Normal"/>
    <w:rsid w:val="000208AC"/>
    <w:pPr>
      <w:widowControl/>
      <w:autoSpaceDE w:val="0"/>
      <w:autoSpaceDN w:val="0"/>
      <w:adjustRightInd w:val="0"/>
      <w:spacing w:after="20" w:line="207" w:lineRule="atLeast"/>
    </w:pPr>
    <w:rPr>
      <w:rFonts w:ascii="Times New Roman" w:eastAsia="Times New Roman" w:hAnsi="Times New Roman" w:cs="Times New Roman"/>
      <w:sz w:val="24"/>
      <w:szCs w:val="24"/>
    </w:rPr>
  </w:style>
  <w:style w:type="paragraph" w:customStyle="1" w:styleId="naisc">
    <w:name w:val="naisc"/>
    <w:basedOn w:val="Normal"/>
    <w:rsid w:val="000208AC"/>
    <w:pPr>
      <w:widowControl/>
      <w:spacing w:before="100" w:beforeAutospacing="1" w:after="100" w:afterAutospacing="1"/>
      <w:jc w:val="center"/>
    </w:pPr>
    <w:rPr>
      <w:rFonts w:ascii="Times New Roman" w:eastAsia="Arial Unicode MS" w:hAnsi="Times New Roman" w:cs="Times New Roman"/>
      <w:sz w:val="24"/>
      <w:szCs w:val="24"/>
      <w:lang w:val="en-GB"/>
    </w:rPr>
  </w:style>
  <w:style w:type="paragraph" w:customStyle="1" w:styleId="tv213">
    <w:name w:val="tv213"/>
    <w:basedOn w:val="Normal"/>
    <w:rsid w:val="000208AC"/>
    <w:pPr>
      <w:widowControl/>
      <w:spacing w:before="100" w:beforeAutospacing="1" w:after="100" w:afterAutospacing="1"/>
    </w:pPr>
    <w:rPr>
      <w:rFonts w:ascii="Times New Roman" w:eastAsia="Times New Roman" w:hAnsi="Times New Roman" w:cs="Times New Roman"/>
      <w:sz w:val="24"/>
      <w:szCs w:val="24"/>
    </w:rPr>
  </w:style>
  <w:style w:type="character" w:customStyle="1" w:styleId="t3">
    <w:name w:val="t3"/>
    <w:basedOn w:val="DefaultParagraphFont"/>
    <w:rsid w:val="000208AC"/>
  </w:style>
  <w:style w:type="character" w:customStyle="1" w:styleId="fwn">
    <w:name w:val="fwn"/>
    <w:basedOn w:val="DefaultParagraphFont"/>
    <w:rsid w:val="000208AC"/>
  </w:style>
  <w:style w:type="paragraph" w:customStyle="1" w:styleId="CM4">
    <w:name w:val="CM4"/>
    <w:basedOn w:val="Default"/>
    <w:next w:val="Default"/>
    <w:uiPriority w:val="99"/>
    <w:rsid w:val="000208AC"/>
    <w:rPr>
      <w:rFonts w:ascii="EUAlbertina" w:hAnsi="EUAlbertina" w:cs="Times New Roman"/>
      <w:color w:val="auto"/>
    </w:rPr>
  </w:style>
  <w:style w:type="paragraph" w:customStyle="1" w:styleId="Virsraksts11">
    <w:name w:val="Virsraksts 11"/>
    <w:basedOn w:val="Heading5"/>
    <w:next w:val="Heading7"/>
    <w:link w:val="Virsraksts1Char"/>
    <w:uiPriority w:val="1"/>
    <w:qFormat/>
    <w:rsid w:val="00223557"/>
    <w:pPr>
      <w:widowControl/>
      <w:ind w:left="238"/>
    </w:pPr>
    <w:rPr>
      <w:rFonts w:ascii="Times New Roman" w:hAnsi="Times New Roman" w:cs="Times New Roman"/>
      <w:spacing w:val="-7"/>
      <w:sz w:val="28"/>
      <w:szCs w:val="28"/>
      <w:lang w:val="lv-LV"/>
    </w:rPr>
  </w:style>
  <w:style w:type="paragraph" w:customStyle="1" w:styleId="Virsraksts3">
    <w:name w:val="Virsraksts3"/>
    <w:basedOn w:val="Header"/>
    <w:link w:val="Virsraksts3Char"/>
    <w:uiPriority w:val="1"/>
    <w:qFormat/>
    <w:rsid w:val="006138EF"/>
    <w:rPr>
      <w:rFonts w:ascii="Times New Roman" w:hAnsi="Times New Roman"/>
      <w:b/>
      <w:sz w:val="24"/>
    </w:rPr>
  </w:style>
  <w:style w:type="character" w:customStyle="1" w:styleId="Heading7Char">
    <w:name w:val="Heading 7 Char"/>
    <w:basedOn w:val="DefaultParagraphFont"/>
    <w:link w:val="Heading7"/>
    <w:uiPriority w:val="9"/>
    <w:rsid w:val="006138EF"/>
    <w:rPr>
      <w:rFonts w:asciiTheme="majorHAnsi" w:eastAsiaTheme="majorEastAsia" w:hAnsiTheme="majorHAnsi" w:cstheme="majorBidi"/>
      <w:i/>
      <w:iCs/>
      <w:color w:val="1F4D78" w:themeColor="accent1" w:themeShade="7F"/>
      <w:lang w:val="en-US"/>
    </w:rPr>
  </w:style>
  <w:style w:type="character" w:customStyle="1" w:styleId="Virsraksts1Char">
    <w:name w:val="Virsraksts 1 Char"/>
    <w:basedOn w:val="DefaultParagraphFont"/>
    <w:link w:val="Virsraksts11"/>
    <w:uiPriority w:val="1"/>
    <w:rsid w:val="00223557"/>
    <w:rPr>
      <w:rFonts w:ascii="Times New Roman" w:eastAsia="Calibri" w:hAnsi="Times New Roman" w:cs="Times New Roman"/>
      <w:b/>
      <w:bCs/>
      <w:spacing w:val="-7"/>
      <w:sz w:val="28"/>
      <w:szCs w:val="28"/>
    </w:rPr>
  </w:style>
  <w:style w:type="paragraph" w:customStyle="1" w:styleId="Virsraksts21">
    <w:name w:val="Virsraksts 21"/>
    <w:basedOn w:val="Heading2"/>
    <w:link w:val="Virsraksts2Char"/>
    <w:uiPriority w:val="1"/>
    <w:qFormat/>
    <w:rsid w:val="006138EF"/>
    <w:pPr>
      <w:numPr>
        <w:ilvl w:val="1"/>
        <w:numId w:val="2"/>
      </w:numPr>
      <w:tabs>
        <w:tab w:val="left" w:pos="734"/>
      </w:tabs>
      <w:ind w:left="374" w:hanging="374"/>
    </w:pPr>
    <w:rPr>
      <w:rFonts w:cs="Times New Roman"/>
      <w:spacing w:val="-1"/>
      <w:lang w:val="lv-LV"/>
    </w:rPr>
  </w:style>
  <w:style w:type="character" w:customStyle="1" w:styleId="Virsraksts3Char">
    <w:name w:val="Virsraksts3 Char"/>
    <w:basedOn w:val="HeaderChar"/>
    <w:link w:val="Virsraksts3"/>
    <w:uiPriority w:val="1"/>
    <w:rsid w:val="006138EF"/>
    <w:rPr>
      <w:rFonts w:ascii="Times New Roman" w:hAnsi="Times New Roman"/>
      <w:b/>
      <w:sz w:val="24"/>
      <w:lang w:val="en-US"/>
    </w:rPr>
  </w:style>
  <w:style w:type="paragraph" w:styleId="TOCHeading">
    <w:name w:val="TOC Heading"/>
    <w:basedOn w:val="Heading1"/>
    <w:next w:val="Normal"/>
    <w:uiPriority w:val="39"/>
    <w:unhideWhenUsed/>
    <w:qFormat/>
    <w:rsid w:val="00B237B3"/>
    <w:pPr>
      <w:keepNext/>
      <w:keepLines/>
      <w:widowControl/>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character" w:customStyle="1" w:styleId="Virsraksts2Char">
    <w:name w:val="Virsraksts 2 Char"/>
    <w:basedOn w:val="Heading2Char"/>
    <w:link w:val="Virsraksts21"/>
    <w:uiPriority w:val="1"/>
    <w:rsid w:val="006138EF"/>
    <w:rPr>
      <w:rFonts w:ascii="Times New Roman" w:eastAsia="Calibri" w:hAnsi="Times New Roman" w:cs="Times New Roman"/>
      <w:b/>
      <w:bCs/>
      <w:color w:val="002060"/>
      <w:spacing w:val="-1"/>
      <w:sz w:val="28"/>
      <w:szCs w:val="28"/>
      <w:lang w:val="en-US"/>
    </w:rPr>
  </w:style>
  <w:style w:type="paragraph" w:customStyle="1" w:styleId="tvhtml">
    <w:name w:val="tv_html"/>
    <w:basedOn w:val="Normal"/>
    <w:rsid w:val="004550F2"/>
    <w:pPr>
      <w:widowControl/>
      <w:spacing w:before="100" w:beforeAutospacing="1" w:after="100" w:afterAutospacing="1"/>
    </w:pPr>
    <w:rPr>
      <w:rFonts w:ascii="Times New Roman" w:eastAsia="Times New Roman" w:hAnsi="Times New Roman" w:cs="Times New Roman"/>
      <w:sz w:val="24"/>
      <w:szCs w:val="24"/>
      <w:lang w:val="lv-LV" w:eastAsia="lv-LV"/>
    </w:rPr>
  </w:style>
  <w:style w:type="character" w:styleId="HTMLCite">
    <w:name w:val="HTML Cite"/>
    <w:basedOn w:val="DefaultParagraphFont"/>
    <w:uiPriority w:val="99"/>
    <w:unhideWhenUsed/>
    <w:rsid w:val="0038065E"/>
    <w:rPr>
      <w:i/>
      <w:iCs/>
    </w:rPr>
  </w:style>
  <w:style w:type="character" w:styleId="LineNumber">
    <w:name w:val="line number"/>
    <w:basedOn w:val="DefaultParagraphFont"/>
    <w:uiPriority w:val="99"/>
    <w:semiHidden/>
    <w:unhideWhenUsed/>
    <w:rsid w:val="000D644F"/>
  </w:style>
  <w:style w:type="paragraph" w:styleId="EndnoteText">
    <w:name w:val="endnote text"/>
    <w:basedOn w:val="Normal"/>
    <w:link w:val="EndnoteTextChar"/>
    <w:uiPriority w:val="99"/>
    <w:semiHidden/>
    <w:unhideWhenUsed/>
    <w:rsid w:val="00994B2E"/>
    <w:rPr>
      <w:sz w:val="20"/>
      <w:szCs w:val="20"/>
    </w:rPr>
  </w:style>
  <w:style w:type="character" w:customStyle="1" w:styleId="EndnoteTextChar">
    <w:name w:val="Endnote Text Char"/>
    <w:basedOn w:val="DefaultParagraphFont"/>
    <w:link w:val="EndnoteText"/>
    <w:uiPriority w:val="99"/>
    <w:semiHidden/>
    <w:rsid w:val="00994B2E"/>
    <w:rPr>
      <w:sz w:val="20"/>
      <w:szCs w:val="20"/>
      <w:lang w:val="en-US"/>
    </w:rPr>
  </w:style>
  <w:style w:type="character" w:styleId="EndnoteReference">
    <w:name w:val="endnote reference"/>
    <w:basedOn w:val="DefaultParagraphFont"/>
    <w:uiPriority w:val="99"/>
    <w:semiHidden/>
    <w:unhideWhenUsed/>
    <w:rsid w:val="00994B2E"/>
    <w:rPr>
      <w:vertAlign w:val="superscript"/>
    </w:rPr>
  </w:style>
  <w:style w:type="character" w:styleId="FollowedHyperlink">
    <w:name w:val="FollowedHyperlink"/>
    <w:basedOn w:val="DefaultParagraphFont"/>
    <w:uiPriority w:val="99"/>
    <w:semiHidden/>
    <w:unhideWhenUsed/>
    <w:rsid w:val="00C739FE"/>
    <w:rPr>
      <w:color w:val="954F72" w:themeColor="followedHyperlink"/>
      <w:u w:val="single"/>
    </w:rPr>
  </w:style>
  <w:style w:type="character" w:customStyle="1" w:styleId="highlight">
    <w:name w:val="highlight"/>
    <w:basedOn w:val="DefaultParagraphFont"/>
    <w:rsid w:val="00466EB1"/>
  </w:style>
  <w:style w:type="paragraph" w:customStyle="1" w:styleId="magsChar">
    <w:name w:val="mags Char"/>
    <w:basedOn w:val="Normal"/>
    <w:rsid w:val="00645747"/>
    <w:pPr>
      <w:widowControl/>
      <w:spacing w:after="120" w:line="360" w:lineRule="auto"/>
      <w:ind w:right="-284" w:firstLine="851"/>
      <w:jc w:val="both"/>
    </w:pPr>
    <w:rPr>
      <w:rFonts w:ascii="Times New Roman" w:eastAsia="Times New Roman" w:hAnsi="Times New Roman" w:cs="Times New Roman"/>
      <w:sz w:val="24"/>
      <w:szCs w:val="24"/>
      <w:lang w:val="lv-LV"/>
    </w:rPr>
  </w:style>
  <w:style w:type="paragraph" w:customStyle="1" w:styleId="dapsCharChar">
    <w:name w:val="daps Char Char"/>
    <w:basedOn w:val="magsChar"/>
    <w:next w:val="magsChar"/>
    <w:rsid w:val="006B1CA8"/>
    <w:pPr>
      <w:spacing w:line="240" w:lineRule="auto"/>
      <w:ind w:firstLine="567"/>
    </w:pPr>
  </w:style>
  <w:style w:type="character" w:customStyle="1" w:styleId="Heading8Char">
    <w:name w:val="Heading 8 Char"/>
    <w:basedOn w:val="DefaultParagraphFont"/>
    <w:link w:val="Heading8"/>
    <w:uiPriority w:val="9"/>
    <w:rsid w:val="005C0767"/>
    <w:rPr>
      <w:rFonts w:ascii="Times New Roman" w:eastAsia="Calibri" w:hAnsi="Times New Roman" w:cs="Calibri"/>
      <w:b/>
      <w:bCs/>
      <w:sz w:val="24"/>
      <w:szCs w:val="20"/>
      <w:u w:val="single"/>
      <w:lang w:eastAsia="ar-SA"/>
    </w:rPr>
  </w:style>
  <w:style w:type="character" w:customStyle="1" w:styleId="Heading9Char">
    <w:name w:val="Heading 9 Char"/>
    <w:basedOn w:val="DefaultParagraphFont"/>
    <w:link w:val="Heading9"/>
    <w:uiPriority w:val="9"/>
    <w:rsid w:val="005C0767"/>
    <w:rPr>
      <w:rFonts w:ascii="Times New Roman" w:eastAsia="Calibri" w:hAnsi="Times New Roman" w:cs="Calibri"/>
      <w:sz w:val="24"/>
      <w:szCs w:val="20"/>
      <w:u w:val="single"/>
      <w:lang w:eastAsia="ar-SA"/>
    </w:rPr>
  </w:style>
  <w:style w:type="character" w:styleId="FootnoteReference">
    <w:name w:val="footnote reference"/>
    <w:aliases w:val="Footnote Reference Number,Footnote symbol"/>
    <w:basedOn w:val="DefaultParagraphFont"/>
    <w:uiPriority w:val="99"/>
    <w:unhideWhenUsed/>
    <w:rsid w:val="005C0767"/>
    <w:rPr>
      <w:vertAlign w:val="superscript"/>
    </w:rPr>
  </w:style>
  <w:style w:type="character" w:customStyle="1" w:styleId="UnresolvedMention1">
    <w:name w:val="Unresolved Mention1"/>
    <w:basedOn w:val="DefaultParagraphFont"/>
    <w:uiPriority w:val="99"/>
    <w:semiHidden/>
    <w:unhideWhenUsed/>
    <w:rsid w:val="005C0767"/>
    <w:rPr>
      <w:color w:val="808080"/>
      <w:shd w:val="clear" w:color="auto" w:fill="E6E6E6"/>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uiPriority w:val="34"/>
    <w:qFormat/>
    <w:locked/>
    <w:rsid w:val="005C0767"/>
    <w:rPr>
      <w:lang w:val="en-US"/>
    </w:rPr>
  </w:style>
  <w:style w:type="numbering" w:customStyle="1" w:styleId="WWNum2">
    <w:name w:val="WWNum2"/>
    <w:basedOn w:val="NoList"/>
    <w:rsid w:val="005C0767"/>
    <w:pPr>
      <w:numPr>
        <w:numId w:val="8"/>
      </w:numPr>
    </w:pPr>
  </w:style>
  <w:style w:type="paragraph" w:customStyle="1" w:styleId="Level1">
    <w:name w:val="Level1"/>
    <w:basedOn w:val="Normal"/>
    <w:rsid w:val="005C0767"/>
    <w:pPr>
      <w:widowControl/>
      <w:suppressAutoHyphens/>
      <w:autoSpaceDN w:val="0"/>
      <w:spacing w:after="120" w:line="276" w:lineRule="auto"/>
      <w:ind w:left="567" w:hanging="567"/>
      <w:jc w:val="both"/>
      <w:textAlignment w:val="baseline"/>
    </w:pPr>
    <w:rPr>
      <w:rFonts w:ascii="Arial" w:eastAsia="Arial Unicode MS" w:hAnsi="Arial" w:cs="Calibri"/>
      <w:kern w:val="3"/>
      <w:lang w:val="lv-LV"/>
    </w:rPr>
  </w:style>
  <w:style w:type="table" w:customStyle="1" w:styleId="GridTable1Light1">
    <w:name w:val="Grid Table 1 Light1"/>
    <w:basedOn w:val="TableNormal"/>
    <w:uiPriority w:val="46"/>
    <w:rsid w:val="005C076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3">
    <w:name w:val="A3"/>
    <w:uiPriority w:val="99"/>
    <w:rsid w:val="005C0767"/>
    <w:rPr>
      <w:rFonts w:cs="Minion Pro"/>
      <w:color w:val="000000"/>
    </w:rPr>
  </w:style>
  <w:style w:type="character" w:customStyle="1" w:styleId="A4">
    <w:name w:val="A4"/>
    <w:uiPriority w:val="99"/>
    <w:rsid w:val="005C0767"/>
    <w:rPr>
      <w:rFonts w:cs="Minion Pro"/>
      <w:color w:val="000000"/>
    </w:rPr>
  </w:style>
  <w:style w:type="character" w:customStyle="1" w:styleId="sciname">
    <w:name w:val="sciname"/>
    <w:basedOn w:val="DefaultParagraphFont"/>
    <w:rsid w:val="005C0767"/>
  </w:style>
  <w:style w:type="character" w:customStyle="1" w:styleId="family">
    <w:name w:val="family"/>
    <w:basedOn w:val="DefaultParagraphFont"/>
    <w:rsid w:val="005C0767"/>
  </w:style>
  <w:style w:type="paragraph" w:customStyle="1" w:styleId="Parastais">
    <w:name w:val="Parastais"/>
    <w:basedOn w:val="Normal"/>
    <w:next w:val="Normal"/>
    <w:uiPriority w:val="99"/>
    <w:rsid w:val="005C0767"/>
    <w:pPr>
      <w:widowControl/>
      <w:autoSpaceDE w:val="0"/>
      <w:autoSpaceDN w:val="0"/>
      <w:adjustRightInd w:val="0"/>
    </w:pPr>
    <w:rPr>
      <w:rFonts w:ascii="EFCLLG+TimesNewRoman" w:hAnsi="EFCLLG+TimesNewRoman"/>
      <w:sz w:val="24"/>
      <w:szCs w:val="24"/>
      <w:lang w:val="lv-LV"/>
    </w:rPr>
  </w:style>
  <w:style w:type="table" w:customStyle="1" w:styleId="PlainTable51">
    <w:name w:val="Plain Table 51"/>
    <w:basedOn w:val="TableNormal"/>
    <w:uiPriority w:val="45"/>
    <w:rsid w:val="005C0767"/>
    <w:pPr>
      <w:spacing w:after="0" w:line="240" w:lineRule="auto"/>
    </w:pPr>
    <w:rPr>
      <w:rFonts w:ascii="Times New Roman" w:eastAsia="Calibri" w:hAnsi="Times New Roman"/>
      <w:sz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2">
    <w:name w:val="Grid Table 1 Light2"/>
    <w:basedOn w:val="TableNormal"/>
    <w:uiPriority w:val="46"/>
    <w:rsid w:val="005C076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rsid w:val="005C0767"/>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font5">
    <w:name w:val="font5"/>
    <w:basedOn w:val="Normal"/>
    <w:rsid w:val="005C0767"/>
    <w:pPr>
      <w:widowControl/>
      <w:spacing w:before="100" w:beforeAutospacing="1" w:after="100" w:afterAutospacing="1"/>
    </w:pPr>
    <w:rPr>
      <w:rFonts w:ascii="Calibri" w:eastAsia="Times New Roman" w:hAnsi="Calibri" w:cs="Calibri"/>
      <w:color w:val="000000"/>
      <w:sz w:val="20"/>
      <w:szCs w:val="20"/>
      <w:lang w:val="lv-LV" w:eastAsia="lv-LV"/>
    </w:rPr>
  </w:style>
  <w:style w:type="paragraph" w:customStyle="1" w:styleId="font6">
    <w:name w:val="font6"/>
    <w:basedOn w:val="Normal"/>
    <w:rsid w:val="005C0767"/>
    <w:pPr>
      <w:widowControl/>
      <w:spacing w:before="100" w:beforeAutospacing="1" w:after="100" w:afterAutospacing="1"/>
    </w:pPr>
    <w:rPr>
      <w:rFonts w:ascii="Calibri" w:eastAsia="Times New Roman" w:hAnsi="Calibri" w:cs="Calibri"/>
      <w:i/>
      <w:iCs/>
      <w:color w:val="000000"/>
      <w:sz w:val="20"/>
      <w:szCs w:val="20"/>
      <w:lang w:val="lv-LV" w:eastAsia="lv-LV"/>
    </w:rPr>
  </w:style>
  <w:style w:type="paragraph" w:customStyle="1" w:styleId="xl65">
    <w:name w:val="xl65"/>
    <w:basedOn w:val="Normal"/>
    <w:rsid w:val="005C0767"/>
    <w:pPr>
      <w:widowControl/>
      <w:spacing w:before="100" w:beforeAutospacing="1" w:after="100" w:afterAutospacing="1"/>
    </w:pPr>
    <w:rPr>
      <w:rFonts w:ascii="Times New Roman" w:eastAsia="Times New Roman" w:hAnsi="Times New Roman" w:cs="Times New Roman"/>
      <w:sz w:val="20"/>
      <w:szCs w:val="20"/>
      <w:lang w:val="lv-LV" w:eastAsia="lv-LV"/>
    </w:rPr>
  </w:style>
  <w:style w:type="paragraph" w:customStyle="1" w:styleId="xl66">
    <w:name w:val="xl66"/>
    <w:basedOn w:val="Normal"/>
    <w:rsid w:val="005C0767"/>
    <w:pPr>
      <w:widowControl/>
      <w:pBdr>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67">
    <w:name w:val="xl67"/>
    <w:basedOn w:val="Normal"/>
    <w:rsid w:val="005C0767"/>
    <w:pPr>
      <w:widowControl/>
      <w:pBdr>
        <w:top w:val="single" w:sz="12" w:space="0" w:color="000000"/>
        <w:left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68">
    <w:name w:val="xl68"/>
    <w:basedOn w:val="Normal"/>
    <w:rsid w:val="005C0767"/>
    <w:pPr>
      <w:widowControl/>
      <w:pBdr>
        <w:top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69">
    <w:name w:val="xl69"/>
    <w:basedOn w:val="Normal"/>
    <w:rsid w:val="005C0767"/>
    <w:pPr>
      <w:widowControl/>
      <w:pBdr>
        <w:left w:val="single" w:sz="12"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70">
    <w:name w:val="xl70"/>
    <w:basedOn w:val="Normal"/>
    <w:rsid w:val="005C0767"/>
    <w:pPr>
      <w:widowControl/>
      <w:pBdr>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71">
    <w:name w:val="xl71"/>
    <w:basedOn w:val="Normal"/>
    <w:rsid w:val="005C0767"/>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2">
    <w:name w:val="xl72"/>
    <w:basedOn w:val="Normal"/>
    <w:rsid w:val="005C0767"/>
    <w:pPr>
      <w:widowControl/>
      <w:pBdr>
        <w:left w:val="single" w:sz="12"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73">
    <w:name w:val="xl73"/>
    <w:basedOn w:val="Normal"/>
    <w:rsid w:val="005C0767"/>
    <w:pPr>
      <w:widowControl/>
      <w:pBdr>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b/>
      <w:bCs/>
      <w:i/>
      <w:iCs/>
      <w:sz w:val="20"/>
      <w:szCs w:val="20"/>
      <w:lang w:val="lv-LV" w:eastAsia="lv-LV"/>
    </w:rPr>
  </w:style>
  <w:style w:type="paragraph" w:customStyle="1" w:styleId="xl74">
    <w:name w:val="xl74"/>
    <w:basedOn w:val="Normal"/>
    <w:rsid w:val="005C0767"/>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75">
    <w:name w:val="xl75"/>
    <w:basedOn w:val="Normal"/>
    <w:rsid w:val="005C0767"/>
    <w:pPr>
      <w:widowControl/>
      <w:pBdr>
        <w:left w:val="single" w:sz="12" w:space="0" w:color="000000"/>
        <w:bottom w:val="single" w:sz="12"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76">
    <w:name w:val="xl76"/>
    <w:basedOn w:val="Normal"/>
    <w:rsid w:val="005C0767"/>
    <w:pPr>
      <w:widowControl/>
      <w:pBdr>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b/>
      <w:bCs/>
      <w:i/>
      <w:iCs/>
      <w:sz w:val="20"/>
      <w:szCs w:val="20"/>
      <w:lang w:val="lv-LV" w:eastAsia="lv-LV"/>
    </w:rPr>
  </w:style>
  <w:style w:type="paragraph" w:customStyle="1" w:styleId="xl77">
    <w:name w:val="xl77"/>
    <w:basedOn w:val="Normal"/>
    <w:rsid w:val="005C0767"/>
    <w:pPr>
      <w:widowControl/>
      <w:pBdr>
        <w:top w:val="single" w:sz="12" w:space="0" w:color="000000"/>
        <w:bottom w:val="single" w:sz="12" w:space="0" w:color="000000"/>
        <w:right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8">
    <w:name w:val="xl78"/>
    <w:basedOn w:val="Normal"/>
    <w:rsid w:val="005C0767"/>
    <w:pPr>
      <w:widowControl/>
      <w:pBdr>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9">
    <w:name w:val="xl79"/>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b/>
      <w:bCs/>
      <w:sz w:val="20"/>
      <w:szCs w:val="20"/>
      <w:lang w:val="lv-LV" w:eastAsia="lv-LV"/>
    </w:rPr>
  </w:style>
  <w:style w:type="paragraph" w:customStyle="1" w:styleId="xl80">
    <w:name w:val="xl80"/>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1">
    <w:name w:val="xl81"/>
    <w:basedOn w:val="Normal"/>
    <w:rsid w:val="005C0767"/>
    <w:pPr>
      <w:widowControl/>
      <w:pBdr>
        <w:left w:val="single" w:sz="12" w:space="0" w:color="000000"/>
        <w:bottom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2">
    <w:name w:val="xl82"/>
    <w:basedOn w:val="Normal"/>
    <w:rsid w:val="005C0767"/>
    <w:pPr>
      <w:widowControl/>
      <w:pBdr>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3">
    <w:name w:val="xl83"/>
    <w:basedOn w:val="Normal"/>
    <w:rsid w:val="005C0767"/>
    <w:pPr>
      <w:widowControl/>
      <w:pBdr>
        <w:top w:val="single" w:sz="8" w:space="0" w:color="000000"/>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4">
    <w:name w:val="xl84"/>
    <w:basedOn w:val="Normal"/>
    <w:rsid w:val="005C0767"/>
    <w:pPr>
      <w:widowControl/>
      <w:pBdr>
        <w:top w:val="single" w:sz="8" w:space="0" w:color="000000"/>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5">
    <w:name w:val="xl85"/>
    <w:basedOn w:val="Normal"/>
    <w:rsid w:val="005C0767"/>
    <w:pPr>
      <w:widowControl/>
      <w:pBdr>
        <w:top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86">
    <w:name w:val="xl86"/>
    <w:basedOn w:val="Normal"/>
    <w:rsid w:val="005C0767"/>
    <w:pPr>
      <w:widowControl/>
      <w:pBdr>
        <w:top w:val="single" w:sz="8" w:space="0" w:color="000000"/>
        <w:left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7">
    <w:name w:val="xl87"/>
    <w:basedOn w:val="Normal"/>
    <w:rsid w:val="005C0767"/>
    <w:pPr>
      <w:widowControl/>
      <w:pBdr>
        <w:top w:val="single" w:sz="8" w:space="0" w:color="000000"/>
        <w:left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8">
    <w:name w:val="xl88"/>
    <w:basedOn w:val="Normal"/>
    <w:rsid w:val="005C0767"/>
    <w:pPr>
      <w:widowControl/>
      <w:pBdr>
        <w:top w:val="single" w:sz="8" w:space="0" w:color="000000"/>
        <w:left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89">
    <w:name w:val="xl89"/>
    <w:basedOn w:val="Normal"/>
    <w:rsid w:val="005C0767"/>
    <w:pPr>
      <w:widowControl/>
      <w:pBdr>
        <w:top w:val="single" w:sz="8" w:space="0" w:color="000000"/>
        <w:left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0">
    <w:name w:val="xl90"/>
    <w:basedOn w:val="Normal"/>
    <w:rsid w:val="005C0767"/>
    <w:pPr>
      <w:widowControl/>
      <w:pBdr>
        <w:left w:val="single" w:sz="8" w:space="0" w:color="000000"/>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91">
    <w:name w:val="xl91"/>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2">
    <w:name w:val="xl92"/>
    <w:basedOn w:val="Normal"/>
    <w:rsid w:val="005C0767"/>
    <w:pPr>
      <w:widowControl/>
      <w:pBdr>
        <w:left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3">
    <w:name w:val="xl93"/>
    <w:basedOn w:val="Normal"/>
    <w:rsid w:val="005C0767"/>
    <w:pPr>
      <w:widowControl/>
      <w:pBdr>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4">
    <w:name w:val="xl94"/>
    <w:basedOn w:val="Normal"/>
    <w:rsid w:val="005C0767"/>
    <w:pPr>
      <w:widowControl/>
      <w:pBdr>
        <w:left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95">
    <w:name w:val="xl95"/>
    <w:basedOn w:val="Normal"/>
    <w:rsid w:val="005C0767"/>
    <w:pPr>
      <w:widowControl/>
      <w:pBdr>
        <w:left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96">
    <w:name w:val="xl96"/>
    <w:basedOn w:val="Normal"/>
    <w:rsid w:val="005C0767"/>
    <w:pPr>
      <w:widowControl/>
      <w:pBdr>
        <w:left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7">
    <w:name w:val="xl97"/>
    <w:basedOn w:val="Normal"/>
    <w:rsid w:val="005C0767"/>
    <w:pPr>
      <w:widowControl/>
      <w:pBdr>
        <w:left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8">
    <w:name w:val="xl98"/>
    <w:basedOn w:val="Normal"/>
    <w:rsid w:val="005C0767"/>
    <w:pPr>
      <w:widowControl/>
      <w:pBdr>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9">
    <w:name w:val="xl99"/>
    <w:basedOn w:val="Normal"/>
    <w:rsid w:val="005C0767"/>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sz w:val="20"/>
      <w:szCs w:val="20"/>
      <w:lang w:val="lv-LV" w:eastAsia="lv-LV"/>
    </w:rPr>
  </w:style>
  <w:style w:type="paragraph" w:customStyle="1" w:styleId="xl100">
    <w:name w:val="xl100"/>
    <w:basedOn w:val="Normal"/>
    <w:rsid w:val="005C0767"/>
    <w:pPr>
      <w:widowControl/>
      <w:pBdr>
        <w:left w:val="single" w:sz="8" w:space="0" w:color="000000"/>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101">
    <w:name w:val="xl101"/>
    <w:basedOn w:val="Normal"/>
    <w:rsid w:val="005C0767"/>
    <w:pPr>
      <w:widowControl/>
      <w:pBdr>
        <w:left w:val="single" w:sz="12" w:space="0" w:color="000000"/>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2">
    <w:name w:val="xl102"/>
    <w:basedOn w:val="Normal"/>
    <w:rsid w:val="005C0767"/>
    <w:pPr>
      <w:widowControl/>
      <w:pBdr>
        <w:left w:val="single" w:sz="8" w:space="0" w:color="000000"/>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3">
    <w:name w:val="xl103"/>
    <w:basedOn w:val="Normal"/>
    <w:rsid w:val="005C0767"/>
    <w:pPr>
      <w:widowControl/>
      <w:pBdr>
        <w:top w:val="single" w:sz="12" w:space="0" w:color="000000"/>
        <w:left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4">
    <w:name w:val="xl104"/>
    <w:basedOn w:val="Normal"/>
    <w:rsid w:val="005C0767"/>
    <w:pPr>
      <w:widowControl/>
      <w:pBdr>
        <w:top w:val="single" w:sz="12" w:space="0" w:color="000000"/>
        <w:bottom w:val="single" w:sz="12" w:space="0" w:color="000000"/>
        <w:right w:val="single" w:sz="12"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5">
    <w:name w:val="xl105"/>
    <w:basedOn w:val="Normal"/>
    <w:rsid w:val="005C0767"/>
    <w:pPr>
      <w:widowControl/>
      <w:pBdr>
        <w:top w:val="single" w:sz="12" w:space="0" w:color="000000"/>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val="lv-LV" w:eastAsia="lv-LV"/>
    </w:rPr>
  </w:style>
  <w:style w:type="paragraph" w:customStyle="1" w:styleId="xl106">
    <w:name w:val="xl106"/>
    <w:basedOn w:val="Normal"/>
    <w:rsid w:val="005C0767"/>
    <w:pPr>
      <w:widowControl/>
      <w:pBdr>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4"/>
      <w:szCs w:val="24"/>
      <w:lang w:val="lv-LV" w:eastAsia="lv-LV"/>
    </w:rPr>
  </w:style>
  <w:style w:type="paragraph" w:customStyle="1" w:styleId="xl107">
    <w:name w:val="xl107"/>
    <w:basedOn w:val="Normal"/>
    <w:rsid w:val="005C0767"/>
    <w:pPr>
      <w:widowControl/>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8">
    <w:name w:val="xl108"/>
    <w:basedOn w:val="Normal"/>
    <w:rsid w:val="005C0767"/>
    <w:pPr>
      <w:widowControl/>
      <w:pBdr>
        <w:bottom w:val="single" w:sz="12"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9">
    <w:name w:val="xl109"/>
    <w:basedOn w:val="Normal"/>
    <w:rsid w:val="005C0767"/>
    <w:pPr>
      <w:widowControl/>
      <w:pBdr>
        <w:left w:val="single" w:sz="12" w:space="0" w:color="000000"/>
        <w:bottom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4"/>
      <w:szCs w:val="24"/>
      <w:lang w:val="lv-LV" w:eastAsia="lv-LV"/>
    </w:rPr>
  </w:style>
  <w:style w:type="paragraph" w:customStyle="1" w:styleId="xl110">
    <w:name w:val="xl110"/>
    <w:basedOn w:val="Normal"/>
    <w:rsid w:val="005C0767"/>
    <w:pPr>
      <w:widowControl/>
      <w:pBdr>
        <w:top w:val="single" w:sz="12" w:space="0" w:color="000000"/>
        <w:lef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val="lv-LV" w:eastAsia="lv-LV"/>
    </w:rPr>
  </w:style>
  <w:style w:type="paragraph" w:customStyle="1" w:styleId="xl111">
    <w:name w:val="xl111"/>
    <w:basedOn w:val="Normal"/>
    <w:rsid w:val="005C0767"/>
    <w:pPr>
      <w:widowControl/>
      <w:pBdr>
        <w:left w:val="single" w:sz="8" w:space="0" w:color="000000"/>
      </w:pBdr>
      <w:shd w:val="clear" w:color="000000" w:fill="D9D9D9"/>
      <w:spacing w:before="100" w:beforeAutospacing="1" w:after="100" w:afterAutospacing="1"/>
    </w:pPr>
    <w:rPr>
      <w:rFonts w:ascii="Calibri" w:eastAsia="Times New Roman" w:hAnsi="Calibri" w:cs="Calibri"/>
      <w:b/>
      <w:bCs/>
      <w:sz w:val="24"/>
      <w:szCs w:val="24"/>
      <w:lang w:val="lv-LV" w:eastAsia="lv-LV"/>
    </w:rPr>
  </w:style>
  <w:style w:type="paragraph" w:customStyle="1" w:styleId="xl112">
    <w:name w:val="xl112"/>
    <w:basedOn w:val="Normal"/>
    <w:rsid w:val="005C0767"/>
    <w:pPr>
      <w:widowControl/>
      <w:pBdr>
        <w:left w:val="single" w:sz="8" w:space="0" w:color="000000"/>
        <w:bottom w:val="single" w:sz="12" w:space="0" w:color="000000"/>
      </w:pBdr>
      <w:shd w:val="clear" w:color="000000" w:fill="D9D9D9"/>
      <w:spacing w:before="100" w:beforeAutospacing="1" w:after="100" w:afterAutospacing="1"/>
    </w:pPr>
    <w:rPr>
      <w:rFonts w:ascii="Calibri" w:eastAsia="Times New Roman" w:hAnsi="Calibri" w:cs="Calibri"/>
      <w:b/>
      <w:bCs/>
      <w:sz w:val="24"/>
      <w:szCs w:val="24"/>
      <w:lang w:val="lv-LV" w:eastAsia="lv-LV"/>
    </w:rPr>
  </w:style>
  <w:style w:type="paragraph" w:customStyle="1" w:styleId="xl113">
    <w:name w:val="xl113"/>
    <w:basedOn w:val="Normal"/>
    <w:rsid w:val="005C0767"/>
    <w:pPr>
      <w:widowControl/>
      <w:pBdr>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14">
    <w:name w:val="xl114"/>
    <w:basedOn w:val="Normal"/>
    <w:rsid w:val="005C0767"/>
    <w:pPr>
      <w:widowControl/>
      <w:pBdr>
        <w:top w:val="single" w:sz="8" w:space="0" w:color="auto"/>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5">
    <w:name w:val="xl115"/>
    <w:basedOn w:val="Normal"/>
    <w:rsid w:val="005C0767"/>
    <w:pPr>
      <w:widowControl/>
      <w:pBdr>
        <w:top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6">
    <w:name w:val="xl116"/>
    <w:basedOn w:val="Normal"/>
    <w:rsid w:val="005C0767"/>
    <w:pPr>
      <w:widowControl/>
      <w:pBdr>
        <w:top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7">
    <w:name w:val="xl117"/>
    <w:basedOn w:val="Normal"/>
    <w:rsid w:val="005C0767"/>
    <w:pPr>
      <w:widowControl/>
      <w:pBdr>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8">
    <w:name w:val="xl118"/>
    <w:basedOn w:val="Normal"/>
    <w:rsid w:val="005C0767"/>
    <w:pPr>
      <w:widowControl/>
      <w:pBdr>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9">
    <w:name w:val="xl119"/>
    <w:basedOn w:val="Normal"/>
    <w:rsid w:val="005C0767"/>
    <w:pPr>
      <w:widowControl/>
      <w:pBdr>
        <w:left w:val="single" w:sz="8" w:space="0" w:color="auto"/>
        <w:bottom w:val="single" w:sz="12"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0">
    <w:name w:val="xl120"/>
    <w:basedOn w:val="Normal"/>
    <w:rsid w:val="005C0767"/>
    <w:pPr>
      <w:widowControl/>
      <w:pBdr>
        <w:bottom w:val="single" w:sz="12" w:space="0" w:color="000000"/>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1">
    <w:name w:val="xl121"/>
    <w:basedOn w:val="Normal"/>
    <w:rsid w:val="005C0767"/>
    <w:pPr>
      <w:widowControl/>
      <w:pBdr>
        <w:left w:val="single" w:sz="8" w:space="0" w:color="auto"/>
        <w:bottom w:val="single" w:sz="8" w:space="0" w:color="auto"/>
        <w:right w:val="single" w:sz="8"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2">
    <w:name w:val="xl122"/>
    <w:basedOn w:val="Normal"/>
    <w:rsid w:val="005C0767"/>
    <w:pPr>
      <w:widowControl/>
      <w:pBdr>
        <w:bottom w:val="single" w:sz="8" w:space="0" w:color="auto"/>
        <w:right w:val="single" w:sz="8"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3">
    <w:name w:val="xl123"/>
    <w:basedOn w:val="Normal"/>
    <w:rsid w:val="005C0767"/>
    <w:pPr>
      <w:widowControl/>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table" w:customStyle="1" w:styleId="Reatabula1gaia-izclums21">
    <w:name w:val="Režģa tabula 1 gaiša - izcēlums 21"/>
    <w:basedOn w:val="TableNormal"/>
    <w:uiPriority w:val="46"/>
    <w:rsid w:val="005C076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mags">
    <w:name w:val="mags"/>
    <w:basedOn w:val="Normal"/>
    <w:rsid w:val="005C0767"/>
    <w:pPr>
      <w:widowControl/>
      <w:spacing w:after="120" w:line="360" w:lineRule="auto"/>
      <w:ind w:right="-284" w:firstLine="851"/>
      <w:jc w:val="both"/>
    </w:pPr>
    <w:rPr>
      <w:rFonts w:ascii="Times New Roman" w:eastAsia="Times New Roman" w:hAnsi="Times New Roman" w:cs="Times New Roman"/>
      <w:sz w:val="24"/>
      <w:szCs w:val="20"/>
      <w:lang w:val="lv-LV"/>
    </w:rPr>
  </w:style>
  <w:style w:type="table" w:customStyle="1" w:styleId="GridTable1Light3">
    <w:name w:val="Grid Table 1 Light3"/>
    <w:basedOn w:val="TableNormal"/>
    <w:uiPriority w:val="46"/>
    <w:rsid w:val="00317F4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semiHidden/>
    <w:unhideWhenUsed/>
    <w:rsid w:val="00BE7F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7F1B"/>
    <w:rPr>
      <w:rFonts w:ascii="Courier New" w:eastAsia="Times New Roman" w:hAnsi="Courier New" w:cs="Courier New"/>
      <w:sz w:val="20"/>
      <w:szCs w:val="20"/>
      <w:lang w:val="en-US"/>
    </w:rPr>
  </w:style>
  <w:style w:type="character" w:customStyle="1" w:styleId="A5">
    <w:name w:val="A5"/>
    <w:uiPriority w:val="99"/>
    <w:rsid w:val="00856060"/>
    <w:rPr>
      <w:rFonts w:cs="Minion Pro"/>
      <w:i/>
      <w:iCs/>
      <w:color w:val="000000"/>
      <w:sz w:val="20"/>
      <w:szCs w:val="20"/>
    </w:rPr>
  </w:style>
  <w:style w:type="character" w:customStyle="1" w:styleId="A6">
    <w:name w:val="A6"/>
    <w:uiPriority w:val="99"/>
    <w:rsid w:val="003F26AC"/>
    <w:rPr>
      <w:rFonts w:cs="Minion Pro"/>
      <w:color w:val="000000"/>
    </w:rPr>
  </w:style>
  <w:style w:type="character" w:customStyle="1" w:styleId="reference-accessdate">
    <w:name w:val="reference-accessdate"/>
    <w:basedOn w:val="DefaultParagraphFont"/>
    <w:rsid w:val="003B1250"/>
  </w:style>
  <w:style w:type="character" w:customStyle="1" w:styleId="nowrap">
    <w:name w:val="nowrap"/>
    <w:basedOn w:val="DefaultParagraphFont"/>
    <w:rsid w:val="003B1250"/>
  </w:style>
  <w:style w:type="paragraph" w:customStyle="1" w:styleId="mcntmcntmsolistparagraph">
    <w:name w:val="mcntmcntmsolistparagraph"/>
    <w:basedOn w:val="Normal"/>
    <w:rsid w:val="0063320D"/>
    <w:pPr>
      <w:widowControl/>
      <w:spacing w:before="100" w:beforeAutospacing="1" w:after="100" w:afterAutospacing="1"/>
    </w:pPr>
    <w:rPr>
      <w:rFonts w:ascii="Times New Roman" w:eastAsia="Times New Roman" w:hAnsi="Times New Roman" w:cs="Times New Roman"/>
      <w:sz w:val="24"/>
      <w:szCs w:val="24"/>
    </w:rPr>
  </w:style>
  <w:style w:type="character" w:customStyle="1" w:styleId="A7">
    <w:name w:val="A7"/>
    <w:uiPriority w:val="99"/>
    <w:rsid w:val="000074E7"/>
    <w:rPr>
      <w:rFonts w:cs="Minion Pro"/>
      <w:i/>
      <w:iCs/>
      <w:color w:val="000000"/>
      <w:sz w:val="20"/>
      <w:szCs w:val="20"/>
    </w:rPr>
  </w:style>
  <w:style w:type="paragraph" w:customStyle="1" w:styleId="mcntmsonormal">
    <w:name w:val="mcntmsonormal"/>
    <w:basedOn w:val="Normal"/>
    <w:rsid w:val="009F6060"/>
    <w:pPr>
      <w:widowControl/>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46010F"/>
    <w:pPr>
      <w:spacing w:after="0" w:line="240" w:lineRule="auto"/>
    </w:pPr>
    <w:rPr>
      <w:lang w:val="en-US"/>
    </w:rPr>
  </w:style>
  <w:style w:type="paragraph" w:customStyle="1" w:styleId="Parasts1">
    <w:name w:val="Parasts1"/>
    <w:qFormat/>
    <w:rsid w:val="000C0689"/>
    <w:pPr>
      <w:spacing w:after="0"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34FCC"/>
    <w:pPr>
      <w:widowControl w:val="0"/>
      <w:spacing w:after="0" w:line="240" w:lineRule="auto"/>
    </w:pPr>
    <w:rPr>
      <w:lang w:val="en-US"/>
    </w:rPr>
  </w:style>
  <w:style w:type="paragraph" w:styleId="Heading1">
    <w:name w:val="heading 1"/>
    <w:basedOn w:val="Normal"/>
    <w:link w:val="Heading1Char"/>
    <w:uiPriority w:val="9"/>
    <w:qFormat/>
    <w:rsid w:val="00637736"/>
    <w:pPr>
      <w:jc w:val="both"/>
      <w:outlineLvl w:val="0"/>
    </w:pPr>
    <w:rPr>
      <w:rFonts w:ascii="Times New Roman" w:eastAsia="Calibri" w:hAnsi="Times New Roman"/>
      <w:b/>
      <w:bCs/>
      <w:caps/>
      <w:color w:val="002060"/>
      <w:sz w:val="28"/>
      <w:szCs w:val="36"/>
    </w:rPr>
  </w:style>
  <w:style w:type="paragraph" w:styleId="Heading2">
    <w:name w:val="heading 2"/>
    <w:basedOn w:val="Normal"/>
    <w:link w:val="Heading2Char"/>
    <w:uiPriority w:val="9"/>
    <w:qFormat/>
    <w:rsid w:val="008947C9"/>
    <w:pPr>
      <w:jc w:val="both"/>
      <w:outlineLvl w:val="1"/>
    </w:pPr>
    <w:rPr>
      <w:rFonts w:ascii="Times New Roman" w:eastAsia="Calibri" w:hAnsi="Times New Roman"/>
      <w:b/>
      <w:bCs/>
      <w:color w:val="002060"/>
      <w:sz w:val="28"/>
      <w:szCs w:val="28"/>
    </w:rPr>
  </w:style>
  <w:style w:type="paragraph" w:styleId="Heading3">
    <w:name w:val="heading 3"/>
    <w:basedOn w:val="Normal"/>
    <w:next w:val="Normal"/>
    <w:link w:val="Heading3Char"/>
    <w:uiPriority w:val="9"/>
    <w:unhideWhenUsed/>
    <w:qFormat/>
    <w:rsid w:val="008947C9"/>
    <w:pPr>
      <w:keepNext/>
      <w:keepLines/>
      <w:jc w:val="both"/>
      <w:outlineLvl w:val="2"/>
    </w:pPr>
    <w:rPr>
      <w:rFonts w:ascii="Times New Roman" w:eastAsiaTheme="majorEastAsia" w:hAnsi="Times New Roman" w:cstheme="majorBidi"/>
      <w:b/>
      <w:color w:val="002060"/>
      <w:sz w:val="24"/>
      <w:szCs w:val="24"/>
    </w:rPr>
  </w:style>
  <w:style w:type="paragraph" w:styleId="Heading4">
    <w:name w:val="heading 4"/>
    <w:basedOn w:val="Normal"/>
    <w:link w:val="Heading4Char"/>
    <w:uiPriority w:val="9"/>
    <w:qFormat/>
    <w:rsid w:val="005566D1"/>
    <w:pPr>
      <w:ind w:left="237"/>
      <w:outlineLvl w:val="3"/>
    </w:pPr>
    <w:rPr>
      <w:rFonts w:ascii="Calibri" w:eastAsia="Calibri" w:hAnsi="Calibri"/>
      <w:i/>
      <w:sz w:val="28"/>
      <w:szCs w:val="28"/>
    </w:rPr>
  </w:style>
  <w:style w:type="paragraph" w:styleId="Heading5">
    <w:name w:val="heading 5"/>
    <w:basedOn w:val="Normal"/>
    <w:link w:val="Heading5Char"/>
    <w:uiPriority w:val="9"/>
    <w:qFormat/>
    <w:rsid w:val="00972F4E"/>
    <w:pPr>
      <w:ind w:left="237"/>
      <w:outlineLvl w:val="4"/>
    </w:pPr>
    <w:rPr>
      <w:rFonts w:ascii="Calibri" w:eastAsia="Calibri" w:hAnsi="Calibri"/>
      <w:b/>
      <w:bCs/>
      <w:sz w:val="24"/>
      <w:szCs w:val="24"/>
    </w:rPr>
  </w:style>
  <w:style w:type="paragraph" w:styleId="Heading6">
    <w:name w:val="heading 6"/>
    <w:basedOn w:val="Normal"/>
    <w:next w:val="Normal"/>
    <w:link w:val="Heading6Char"/>
    <w:unhideWhenUsed/>
    <w:qFormat/>
    <w:rsid w:val="00C51F1F"/>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138EF"/>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qFormat/>
    <w:rsid w:val="005C0767"/>
    <w:pPr>
      <w:keepNext/>
      <w:widowControl/>
      <w:tabs>
        <w:tab w:val="num" w:pos="1440"/>
      </w:tabs>
      <w:suppressAutoHyphens/>
      <w:ind w:left="170"/>
      <w:outlineLvl w:val="7"/>
    </w:pPr>
    <w:rPr>
      <w:rFonts w:ascii="Times New Roman" w:eastAsia="Calibri" w:hAnsi="Times New Roman" w:cs="Calibri"/>
      <w:b/>
      <w:bCs/>
      <w:sz w:val="24"/>
      <w:szCs w:val="20"/>
      <w:u w:val="single"/>
      <w:lang w:val="lv-LV" w:eastAsia="ar-SA"/>
    </w:rPr>
  </w:style>
  <w:style w:type="paragraph" w:styleId="Heading9">
    <w:name w:val="heading 9"/>
    <w:basedOn w:val="Normal"/>
    <w:next w:val="Normal"/>
    <w:link w:val="Heading9Char"/>
    <w:uiPriority w:val="9"/>
    <w:qFormat/>
    <w:rsid w:val="005C0767"/>
    <w:pPr>
      <w:keepNext/>
      <w:widowControl/>
      <w:tabs>
        <w:tab w:val="num" w:pos="1584"/>
      </w:tabs>
      <w:suppressAutoHyphens/>
      <w:ind w:left="1584" w:hanging="1584"/>
      <w:outlineLvl w:val="8"/>
    </w:pPr>
    <w:rPr>
      <w:rFonts w:ascii="Times New Roman" w:eastAsia="Calibri" w:hAnsi="Times New Roman" w:cs="Calibri"/>
      <w:sz w:val="24"/>
      <w:szCs w:val="20"/>
      <w:u w:val="single"/>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47C9"/>
    <w:rPr>
      <w:rFonts w:ascii="Times New Roman" w:eastAsia="Calibri" w:hAnsi="Times New Roman"/>
      <w:b/>
      <w:bCs/>
      <w:color w:val="002060"/>
      <w:sz w:val="28"/>
      <w:szCs w:val="28"/>
      <w:lang w:val="en-US"/>
    </w:rPr>
  </w:style>
  <w:style w:type="character" w:customStyle="1" w:styleId="Heading5Char">
    <w:name w:val="Heading 5 Char"/>
    <w:basedOn w:val="DefaultParagraphFont"/>
    <w:link w:val="Heading5"/>
    <w:uiPriority w:val="9"/>
    <w:rsid w:val="00972F4E"/>
    <w:rPr>
      <w:rFonts w:ascii="Calibri" w:eastAsia="Calibri" w:hAnsi="Calibri"/>
      <w:b/>
      <w:bCs/>
      <w:sz w:val="24"/>
      <w:szCs w:val="24"/>
      <w:lang w:val="en-US"/>
    </w:rPr>
  </w:style>
  <w:style w:type="paragraph" w:styleId="BodyText">
    <w:name w:val="Body Text"/>
    <w:basedOn w:val="Normal"/>
    <w:link w:val="BodyTextChar"/>
    <w:uiPriority w:val="1"/>
    <w:qFormat/>
    <w:rsid w:val="007B427B"/>
    <w:pPr>
      <w:ind w:left="237"/>
    </w:pPr>
    <w:rPr>
      <w:rFonts w:ascii="Calibri" w:eastAsia="Calibri" w:hAnsi="Calibri"/>
      <w:sz w:val="24"/>
      <w:szCs w:val="24"/>
    </w:rPr>
  </w:style>
  <w:style w:type="character" w:customStyle="1" w:styleId="BodyTextChar">
    <w:name w:val="Body Text Char"/>
    <w:basedOn w:val="DefaultParagraphFont"/>
    <w:link w:val="BodyText"/>
    <w:uiPriority w:val="1"/>
    <w:rsid w:val="007B427B"/>
    <w:rPr>
      <w:rFonts w:ascii="Calibri" w:eastAsia="Calibri" w:hAnsi="Calibri"/>
      <w:sz w:val="24"/>
      <w:szCs w:val="24"/>
      <w:lang w:val="en-US"/>
    </w:rPr>
  </w:style>
  <w:style w:type="paragraph" w:styleId="Header">
    <w:name w:val="header"/>
    <w:basedOn w:val="Normal"/>
    <w:link w:val="HeaderChar"/>
    <w:uiPriority w:val="99"/>
    <w:unhideWhenUsed/>
    <w:rsid w:val="007B427B"/>
    <w:pPr>
      <w:tabs>
        <w:tab w:val="center" w:pos="4153"/>
        <w:tab w:val="right" w:pos="8306"/>
      </w:tabs>
    </w:pPr>
  </w:style>
  <w:style w:type="character" w:customStyle="1" w:styleId="HeaderChar">
    <w:name w:val="Header Char"/>
    <w:basedOn w:val="DefaultParagraphFont"/>
    <w:link w:val="Header"/>
    <w:uiPriority w:val="99"/>
    <w:rsid w:val="007B427B"/>
    <w:rPr>
      <w:lang w:val="en-US"/>
    </w:rPr>
  </w:style>
  <w:style w:type="paragraph" w:styleId="Footer">
    <w:name w:val="footer"/>
    <w:basedOn w:val="Normal"/>
    <w:link w:val="FooterChar"/>
    <w:uiPriority w:val="99"/>
    <w:unhideWhenUsed/>
    <w:rsid w:val="007B427B"/>
    <w:pPr>
      <w:tabs>
        <w:tab w:val="center" w:pos="4153"/>
        <w:tab w:val="right" w:pos="8306"/>
      </w:tabs>
    </w:pPr>
  </w:style>
  <w:style w:type="character" w:customStyle="1" w:styleId="FooterChar">
    <w:name w:val="Footer Char"/>
    <w:basedOn w:val="DefaultParagraphFont"/>
    <w:link w:val="Footer"/>
    <w:uiPriority w:val="99"/>
    <w:rsid w:val="007B427B"/>
    <w:rPr>
      <w:lang w:val="en-US"/>
    </w:rPr>
  </w:style>
  <w:style w:type="paragraph" w:styleId="NormalWeb">
    <w:name w:val="Normal (Web)"/>
    <w:basedOn w:val="Normal"/>
    <w:uiPriority w:val="99"/>
    <w:rsid w:val="007B427B"/>
    <w:pPr>
      <w:widowControl/>
      <w:spacing w:before="75" w:after="75"/>
    </w:pPr>
    <w:rPr>
      <w:rFonts w:ascii="Times New Roman" w:eastAsia="Times New Roman" w:hAnsi="Times New Roman" w:cs="Times New Roman"/>
      <w:sz w:val="24"/>
      <w:szCs w:val="24"/>
      <w:lang w:val="lv-LV" w:eastAsia="lv-LV"/>
    </w:rPr>
  </w:style>
  <w:style w:type="character" w:customStyle="1" w:styleId="Heading3Char">
    <w:name w:val="Heading 3 Char"/>
    <w:basedOn w:val="DefaultParagraphFont"/>
    <w:link w:val="Heading3"/>
    <w:uiPriority w:val="9"/>
    <w:rsid w:val="008947C9"/>
    <w:rPr>
      <w:rFonts w:ascii="Times New Roman" w:eastAsiaTheme="majorEastAsia" w:hAnsi="Times New Roman" w:cstheme="majorBidi"/>
      <w:b/>
      <w:color w:val="002060"/>
      <w:sz w:val="24"/>
      <w:szCs w:val="24"/>
      <w:lang w:val="en-US"/>
    </w:rPr>
  </w:style>
  <w:style w:type="character" w:customStyle="1" w:styleId="Heading6Char">
    <w:name w:val="Heading 6 Char"/>
    <w:basedOn w:val="DefaultParagraphFont"/>
    <w:link w:val="Heading6"/>
    <w:rsid w:val="00C51F1F"/>
    <w:rPr>
      <w:rFonts w:asciiTheme="majorHAnsi" w:eastAsiaTheme="majorEastAsia" w:hAnsiTheme="majorHAnsi" w:cstheme="majorBidi"/>
      <w:color w:val="1F4D78" w:themeColor="accent1" w:themeShade="7F"/>
      <w:lang w:val="en-US"/>
    </w:rPr>
  </w:style>
  <w:style w:type="paragraph" w:customStyle="1" w:styleId="TableParagraph">
    <w:name w:val="Table Paragraph"/>
    <w:basedOn w:val="Normal"/>
    <w:uiPriority w:val="1"/>
    <w:qFormat/>
    <w:rsid w:val="00C51F1F"/>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
    <w:basedOn w:val="Normal"/>
    <w:link w:val="ListParagraphChar"/>
    <w:uiPriority w:val="34"/>
    <w:qFormat/>
    <w:rsid w:val="00F15B36"/>
    <w:pPr>
      <w:ind w:left="720"/>
      <w:contextualSpacing/>
    </w:pPr>
  </w:style>
  <w:style w:type="paragraph" w:customStyle="1" w:styleId="naisf">
    <w:name w:val="naisf"/>
    <w:basedOn w:val="Normal"/>
    <w:rsid w:val="00D41CB7"/>
    <w:pPr>
      <w:widowControl/>
      <w:spacing w:before="75" w:after="75"/>
      <w:ind w:firstLine="375"/>
      <w:jc w:val="both"/>
    </w:pPr>
    <w:rPr>
      <w:rFonts w:ascii="Times New Roman" w:eastAsia="Times New Roman" w:hAnsi="Times New Roman" w:cs="Times New Roman"/>
      <w:sz w:val="24"/>
      <w:szCs w:val="24"/>
      <w:lang w:val="lv-LV" w:eastAsia="lv-LV"/>
    </w:rPr>
  </w:style>
  <w:style w:type="character" w:customStyle="1" w:styleId="Heading1Char">
    <w:name w:val="Heading 1 Char"/>
    <w:basedOn w:val="DefaultParagraphFont"/>
    <w:link w:val="Heading1"/>
    <w:uiPriority w:val="9"/>
    <w:rsid w:val="00637736"/>
    <w:rPr>
      <w:rFonts w:ascii="Times New Roman" w:eastAsia="Calibri" w:hAnsi="Times New Roman"/>
      <w:b/>
      <w:bCs/>
      <w:caps/>
      <w:color w:val="002060"/>
      <w:sz w:val="28"/>
      <w:szCs w:val="36"/>
      <w:lang w:val="en-US"/>
    </w:rPr>
  </w:style>
  <w:style w:type="character" w:customStyle="1" w:styleId="Heading4Char">
    <w:name w:val="Heading 4 Char"/>
    <w:basedOn w:val="DefaultParagraphFont"/>
    <w:link w:val="Heading4"/>
    <w:uiPriority w:val="9"/>
    <w:rsid w:val="005566D1"/>
    <w:rPr>
      <w:rFonts w:ascii="Calibri" w:eastAsia="Calibri" w:hAnsi="Calibri"/>
      <w:i/>
      <w:sz w:val="28"/>
      <w:szCs w:val="28"/>
      <w:lang w:val="en-US"/>
    </w:rPr>
  </w:style>
  <w:style w:type="paragraph" w:styleId="TOC1">
    <w:name w:val="toc 1"/>
    <w:basedOn w:val="Normal"/>
    <w:uiPriority w:val="39"/>
    <w:qFormat/>
    <w:rsid w:val="005566D1"/>
    <w:pPr>
      <w:ind w:left="237"/>
    </w:pPr>
    <w:rPr>
      <w:rFonts w:ascii="Calibri" w:eastAsia="Calibri" w:hAnsi="Calibri"/>
      <w:b/>
      <w:bCs/>
      <w:i/>
      <w:sz w:val="24"/>
      <w:szCs w:val="24"/>
    </w:rPr>
  </w:style>
  <w:style w:type="paragraph" w:styleId="TOC2">
    <w:name w:val="toc 2"/>
    <w:basedOn w:val="Normal"/>
    <w:uiPriority w:val="39"/>
    <w:qFormat/>
    <w:rsid w:val="005566D1"/>
    <w:pPr>
      <w:ind w:left="884" w:hanging="407"/>
    </w:pPr>
    <w:rPr>
      <w:rFonts w:ascii="Calibri" w:eastAsia="Calibri" w:hAnsi="Calibri"/>
      <w:sz w:val="19"/>
      <w:szCs w:val="19"/>
    </w:rPr>
  </w:style>
  <w:style w:type="paragraph" w:styleId="TOC3">
    <w:name w:val="toc 3"/>
    <w:basedOn w:val="Normal"/>
    <w:uiPriority w:val="39"/>
    <w:qFormat/>
    <w:rsid w:val="005566D1"/>
    <w:pPr>
      <w:ind w:left="1328" w:hanging="611"/>
    </w:pPr>
    <w:rPr>
      <w:rFonts w:ascii="Calibri" w:eastAsia="Calibri" w:hAnsi="Calibri"/>
      <w:b/>
      <w:bCs/>
      <w:i/>
      <w:sz w:val="24"/>
      <w:szCs w:val="24"/>
    </w:rPr>
  </w:style>
  <w:style w:type="paragraph" w:styleId="TOC4">
    <w:name w:val="toc 4"/>
    <w:basedOn w:val="Normal"/>
    <w:uiPriority w:val="1"/>
    <w:qFormat/>
    <w:rsid w:val="005566D1"/>
    <w:pPr>
      <w:ind w:left="717"/>
    </w:pPr>
    <w:rPr>
      <w:rFonts w:ascii="Times New Roman" w:eastAsia="Times New Roman" w:hAnsi="Times New Roman"/>
      <w:i/>
      <w:sz w:val="24"/>
      <w:szCs w:val="24"/>
    </w:rPr>
  </w:style>
  <w:style w:type="paragraph" w:styleId="TOC5">
    <w:name w:val="toc 5"/>
    <w:basedOn w:val="Normal"/>
    <w:uiPriority w:val="1"/>
    <w:qFormat/>
    <w:rsid w:val="005566D1"/>
    <w:pPr>
      <w:ind w:left="1328" w:hanging="611"/>
    </w:pPr>
    <w:rPr>
      <w:rFonts w:ascii="Calibri" w:eastAsia="Calibri" w:hAnsi="Calibri"/>
      <w:b/>
      <w:bCs/>
      <w:i/>
    </w:rPr>
  </w:style>
  <w:style w:type="character" w:customStyle="1" w:styleId="a">
    <w:name w:val="???????? ?????_"/>
    <w:basedOn w:val="DefaultParagraphFont"/>
    <w:link w:val="1"/>
    <w:uiPriority w:val="99"/>
    <w:rsid w:val="00687E89"/>
    <w:rPr>
      <w:rFonts w:ascii="Times New Roman" w:hAnsi="Times New Roman" w:cs="Times New Roman"/>
      <w:sz w:val="23"/>
      <w:szCs w:val="23"/>
      <w:shd w:val="clear" w:color="auto" w:fill="FFFFFF"/>
    </w:rPr>
  </w:style>
  <w:style w:type="paragraph" w:customStyle="1" w:styleId="1">
    <w:name w:val="???????? ?????1"/>
    <w:basedOn w:val="Normal"/>
    <w:link w:val="a"/>
    <w:uiPriority w:val="99"/>
    <w:rsid w:val="00687E89"/>
    <w:pPr>
      <w:shd w:val="clear" w:color="auto" w:fill="FFFFFF"/>
      <w:spacing w:before="180" w:after="360" w:line="292" w:lineRule="exact"/>
      <w:ind w:hanging="740"/>
      <w:jc w:val="both"/>
    </w:pPr>
    <w:rPr>
      <w:rFonts w:ascii="Times New Roman" w:hAnsi="Times New Roman" w:cs="Times New Roman"/>
      <w:sz w:val="23"/>
      <w:szCs w:val="23"/>
      <w:lang w:val="lv-LV"/>
    </w:rPr>
  </w:style>
  <w:style w:type="paragraph" w:styleId="BodyTextIndent">
    <w:name w:val="Body Text Indent"/>
    <w:basedOn w:val="Normal"/>
    <w:link w:val="BodyTextIndentChar"/>
    <w:uiPriority w:val="99"/>
    <w:unhideWhenUsed/>
    <w:rsid w:val="00FB1D41"/>
    <w:pPr>
      <w:spacing w:after="120"/>
      <w:ind w:left="283"/>
    </w:pPr>
  </w:style>
  <w:style w:type="character" w:customStyle="1" w:styleId="BodyTextIndentChar">
    <w:name w:val="Body Text Indent Char"/>
    <w:basedOn w:val="DefaultParagraphFont"/>
    <w:link w:val="BodyTextIndent"/>
    <w:uiPriority w:val="99"/>
    <w:rsid w:val="00FB1D41"/>
    <w:rPr>
      <w:lang w:val="en-US"/>
    </w:rPr>
  </w:style>
  <w:style w:type="paragraph" w:styleId="BodyTextIndent3">
    <w:name w:val="Body Text Indent 3"/>
    <w:basedOn w:val="Normal"/>
    <w:link w:val="BodyTextIndent3Char"/>
    <w:uiPriority w:val="99"/>
    <w:semiHidden/>
    <w:unhideWhenUsed/>
    <w:rsid w:val="006469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469BA"/>
    <w:rPr>
      <w:sz w:val="16"/>
      <w:szCs w:val="16"/>
      <w:lang w:val="en-US"/>
    </w:rPr>
  </w:style>
  <w:style w:type="character" w:styleId="Strong">
    <w:name w:val="Strong"/>
    <w:basedOn w:val="DefaultParagraphFont"/>
    <w:uiPriority w:val="22"/>
    <w:qFormat/>
    <w:rsid w:val="006469BA"/>
    <w:rPr>
      <w:b/>
      <w:bCs/>
    </w:rPr>
  </w:style>
  <w:style w:type="paragraph" w:customStyle="1" w:styleId="CM1">
    <w:name w:val="CM1"/>
    <w:basedOn w:val="Normal"/>
    <w:next w:val="Normal"/>
    <w:uiPriority w:val="99"/>
    <w:rsid w:val="006469BA"/>
    <w:pPr>
      <w:widowControl/>
      <w:autoSpaceDE w:val="0"/>
      <w:autoSpaceDN w:val="0"/>
      <w:adjustRightInd w:val="0"/>
    </w:pPr>
    <w:rPr>
      <w:rFonts w:ascii="EUAlbertina" w:eastAsia="Calibri" w:hAnsi="EUAlbertina" w:cs="Times New Roman"/>
      <w:sz w:val="24"/>
      <w:szCs w:val="24"/>
    </w:rPr>
  </w:style>
  <w:style w:type="paragraph" w:customStyle="1" w:styleId="Default">
    <w:name w:val="Default"/>
    <w:rsid w:val="006469BA"/>
    <w:pPr>
      <w:autoSpaceDE w:val="0"/>
      <w:autoSpaceDN w:val="0"/>
      <w:adjustRightInd w:val="0"/>
      <w:spacing w:after="0" w:line="240" w:lineRule="auto"/>
    </w:pPr>
    <w:rPr>
      <w:rFonts w:ascii="Calibri" w:eastAsia="Calibri" w:hAnsi="Calibri" w:cs="Calibri"/>
      <w:color w:val="000000"/>
      <w:sz w:val="24"/>
      <w:szCs w:val="24"/>
      <w:lang w:val="en-US"/>
    </w:rPr>
  </w:style>
  <w:style w:type="paragraph" w:customStyle="1" w:styleId="CM3">
    <w:name w:val="CM3"/>
    <w:basedOn w:val="Default"/>
    <w:next w:val="Default"/>
    <w:uiPriority w:val="99"/>
    <w:rsid w:val="006469BA"/>
    <w:rPr>
      <w:rFonts w:ascii="EUAlbertina" w:hAnsi="EUAlbertina" w:cs="Times New Roman"/>
      <w:color w:val="auto"/>
    </w:rPr>
  </w:style>
  <w:style w:type="table" w:styleId="MediumGrid3-Accent6">
    <w:name w:val="Medium Grid 3 Accent 6"/>
    <w:basedOn w:val="TableNormal"/>
    <w:uiPriority w:val="69"/>
    <w:rsid w:val="006469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styleId="Hyperlink">
    <w:name w:val="Hyperlink"/>
    <w:basedOn w:val="DefaultParagraphFont"/>
    <w:uiPriority w:val="99"/>
    <w:rsid w:val="006469BA"/>
    <w:rPr>
      <w:color w:val="0000FF"/>
      <w:u w:val="single"/>
    </w:rPr>
  </w:style>
  <w:style w:type="character" w:styleId="CommentReference">
    <w:name w:val="annotation reference"/>
    <w:basedOn w:val="DefaultParagraphFont"/>
    <w:uiPriority w:val="99"/>
    <w:semiHidden/>
    <w:unhideWhenUsed/>
    <w:rsid w:val="006469BA"/>
    <w:rPr>
      <w:sz w:val="16"/>
      <w:szCs w:val="16"/>
    </w:rPr>
  </w:style>
  <w:style w:type="paragraph" w:styleId="CommentText">
    <w:name w:val="annotation text"/>
    <w:basedOn w:val="Normal"/>
    <w:link w:val="CommentTextChar"/>
    <w:uiPriority w:val="99"/>
    <w:unhideWhenUsed/>
    <w:rsid w:val="006469BA"/>
    <w:rPr>
      <w:sz w:val="20"/>
      <w:szCs w:val="20"/>
    </w:rPr>
  </w:style>
  <w:style w:type="character" w:customStyle="1" w:styleId="CommentTextChar">
    <w:name w:val="Comment Text Char"/>
    <w:basedOn w:val="DefaultParagraphFont"/>
    <w:link w:val="CommentText"/>
    <w:uiPriority w:val="99"/>
    <w:rsid w:val="006469BA"/>
    <w:rPr>
      <w:sz w:val="20"/>
      <w:szCs w:val="20"/>
      <w:lang w:val="en-US"/>
    </w:rPr>
  </w:style>
  <w:style w:type="paragraph" w:styleId="CommentSubject">
    <w:name w:val="annotation subject"/>
    <w:basedOn w:val="CommentText"/>
    <w:next w:val="CommentText"/>
    <w:link w:val="CommentSubjectChar"/>
    <w:uiPriority w:val="99"/>
    <w:semiHidden/>
    <w:unhideWhenUsed/>
    <w:rsid w:val="006469BA"/>
    <w:rPr>
      <w:b/>
      <w:bCs/>
    </w:rPr>
  </w:style>
  <w:style w:type="character" w:customStyle="1" w:styleId="CommentSubjectChar">
    <w:name w:val="Comment Subject Char"/>
    <w:basedOn w:val="CommentTextChar"/>
    <w:link w:val="CommentSubject"/>
    <w:uiPriority w:val="99"/>
    <w:semiHidden/>
    <w:rsid w:val="006469BA"/>
    <w:rPr>
      <w:b/>
      <w:bCs/>
      <w:sz w:val="20"/>
      <w:szCs w:val="20"/>
      <w:lang w:val="en-US"/>
    </w:rPr>
  </w:style>
  <w:style w:type="paragraph" w:styleId="BalloonText">
    <w:name w:val="Balloon Text"/>
    <w:basedOn w:val="Normal"/>
    <w:link w:val="BalloonTextChar"/>
    <w:uiPriority w:val="99"/>
    <w:semiHidden/>
    <w:unhideWhenUsed/>
    <w:rsid w:val="006469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9BA"/>
    <w:rPr>
      <w:rFonts w:ascii="Segoe UI" w:hAnsi="Segoe UI" w:cs="Segoe UI"/>
      <w:sz w:val="18"/>
      <w:szCs w:val="18"/>
      <w:lang w:val="en-US"/>
    </w:rPr>
  </w:style>
  <w:style w:type="character" w:customStyle="1" w:styleId="apple-converted-space">
    <w:name w:val="apple-converted-space"/>
    <w:basedOn w:val="DefaultParagraphFont"/>
    <w:rsid w:val="006469BA"/>
  </w:style>
  <w:style w:type="table" w:styleId="TableGrid">
    <w:name w:val="Table Grid"/>
    <w:basedOn w:val="TableNormal"/>
    <w:uiPriority w:val="39"/>
    <w:rsid w:val="006469BA"/>
    <w:pPr>
      <w:spacing w:after="0" w:line="240" w:lineRule="auto"/>
      <w:jc w:val="center"/>
    </w:pPr>
    <w:rPr>
      <w:rFonts w:ascii="Times New Roman" w:eastAsia="Calibri" w:hAnsi="Times New Roman" w:cs="Times New Roman"/>
      <w:color w:val="0000CC"/>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s">
    <w:name w:val="Teksts"/>
    <w:basedOn w:val="NormalIndent"/>
    <w:rsid w:val="006469BA"/>
    <w:pPr>
      <w:widowControl/>
      <w:ind w:left="0"/>
      <w:jc w:val="both"/>
    </w:pPr>
    <w:rPr>
      <w:rFonts w:ascii="Bookman Old Style" w:eastAsia="Times New Roman" w:hAnsi="Bookman Old Style" w:cs="Bookman Old Style"/>
      <w:lang w:val="lv-LV"/>
    </w:rPr>
  </w:style>
  <w:style w:type="paragraph" w:styleId="NormalIndent">
    <w:name w:val="Normal Indent"/>
    <w:basedOn w:val="Normal"/>
    <w:uiPriority w:val="99"/>
    <w:semiHidden/>
    <w:unhideWhenUsed/>
    <w:rsid w:val="006469BA"/>
    <w:pPr>
      <w:ind w:left="720"/>
    </w:pPr>
  </w:style>
  <w:style w:type="character" w:customStyle="1" w:styleId="a0">
    <w:name w:val="???????? ?????"/>
    <w:basedOn w:val="a"/>
    <w:uiPriority w:val="99"/>
    <w:rsid w:val="002C7C97"/>
    <w:rPr>
      <w:rFonts w:ascii="Times New Roman" w:hAnsi="Times New Roman" w:cs="Times New Roman"/>
      <w:sz w:val="23"/>
      <w:szCs w:val="23"/>
      <w:u w:val="single"/>
      <w:shd w:val="clear" w:color="auto" w:fill="FFFFFF"/>
    </w:rPr>
  </w:style>
  <w:style w:type="character" w:customStyle="1" w:styleId="3">
    <w:name w:val="???????? ????? + ??????????3"/>
    <w:basedOn w:val="a"/>
    <w:uiPriority w:val="99"/>
    <w:rsid w:val="002C7C97"/>
    <w:rPr>
      <w:rFonts w:ascii="Times New Roman" w:hAnsi="Times New Roman" w:cs="Times New Roman"/>
      <w:b/>
      <w:bCs/>
      <w:sz w:val="23"/>
      <w:szCs w:val="23"/>
      <w:u w:val="none"/>
      <w:shd w:val="clear" w:color="auto" w:fill="FFFFFF"/>
    </w:rPr>
  </w:style>
  <w:style w:type="character" w:styleId="Emphasis">
    <w:name w:val="Emphasis"/>
    <w:basedOn w:val="DefaultParagraphFont"/>
    <w:uiPriority w:val="20"/>
    <w:qFormat/>
    <w:rsid w:val="000414C8"/>
    <w:rPr>
      <w:i/>
      <w:iCs/>
    </w:rPr>
  </w:style>
  <w:style w:type="character" w:customStyle="1" w:styleId="st">
    <w:name w:val="st"/>
    <w:basedOn w:val="DefaultParagraphFont"/>
    <w:rsid w:val="000414C8"/>
  </w:style>
  <w:style w:type="paragraph" w:customStyle="1" w:styleId="labojumupamats">
    <w:name w:val="labojumu_pamats"/>
    <w:basedOn w:val="Normal"/>
    <w:rsid w:val="00632361"/>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styleId="BodyText3">
    <w:name w:val="Body Text 3"/>
    <w:basedOn w:val="Normal"/>
    <w:link w:val="BodyText3Char"/>
    <w:uiPriority w:val="99"/>
    <w:semiHidden/>
    <w:unhideWhenUsed/>
    <w:rsid w:val="00610DD7"/>
    <w:pPr>
      <w:spacing w:after="120"/>
    </w:pPr>
    <w:rPr>
      <w:sz w:val="16"/>
      <w:szCs w:val="16"/>
    </w:rPr>
  </w:style>
  <w:style w:type="character" w:customStyle="1" w:styleId="BodyText3Char">
    <w:name w:val="Body Text 3 Char"/>
    <w:basedOn w:val="DefaultParagraphFont"/>
    <w:link w:val="BodyText3"/>
    <w:uiPriority w:val="99"/>
    <w:semiHidden/>
    <w:rsid w:val="00610DD7"/>
    <w:rPr>
      <w:sz w:val="16"/>
      <w:szCs w:val="16"/>
      <w:lang w:val="en-US"/>
    </w:rPr>
  </w:style>
  <w:style w:type="paragraph" w:customStyle="1" w:styleId="daps">
    <w:name w:val="daps"/>
    <w:basedOn w:val="Normal"/>
    <w:next w:val="Normal"/>
    <w:rsid w:val="000208AC"/>
    <w:pPr>
      <w:widowControl/>
      <w:spacing w:after="120"/>
      <w:ind w:right="-284" w:firstLine="567"/>
      <w:jc w:val="both"/>
    </w:pPr>
    <w:rPr>
      <w:rFonts w:ascii="Times New Roman" w:eastAsia="Times New Roman" w:hAnsi="Times New Roman" w:cs="Times New Roman"/>
      <w:sz w:val="24"/>
      <w:szCs w:val="20"/>
      <w:lang w:val="lv-LV"/>
    </w:rPr>
  </w:style>
  <w:style w:type="character" w:customStyle="1" w:styleId="FootnoteTextChar">
    <w:name w:val="Footnote Text Char"/>
    <w:aliases w:val="Vēres teksts Char Char Char Char Char Char Char Char Char Char Char, Char Char Char Char Char Char Char Char Char Char Char Char Char Char Char Char Char Char"/>
    <w:basedOn w:val="DefaultParagraphFont"/>
    <w:link w:val="FootnoteText"/>
    <w:uiPriority w:val="99"/>
    <w:rsid w:val="000208AC"/>
    <w:rPr>
      <w:rFonts w:ascii="Times New Roman" w:eastAsia="Times New Roman" w:hAnsi="Times New Roman" w:cs="Times New Roman"/>
      <w:sz w:val="20"/>
      <w:szCs w:val="20"/>
      <w:lang w:val="en-GB"/>
    </w:rPr>
  </w:style>
  <w:style w:type="paragraph" w:styleId="FootnoteText">
    <w:name w:val="footnote text"/>
    <w:aliases w:val="Vēres teksts Char Char Char Char Char Char Char Char Char Char, Char Char Char Char Char Char Char Char Char Char Char Char Char Char Char Char Char,Reference Rakstz. Char Char Char Char Char Char Char Char Char Char Char Char Char"/>
    <w:basedOn w:val="Normal"/>
    <w:link w:val="FootnoteTextChar"/>
    <w:uiPriority w:val="99"/>
    <w:rsid w:val="000208AC"/>
    <w:pPr>
      <w:widowControl/>
    </w:pPr>
    <w:rPr>
      <w:rFonts w:ascii="Times New Roman" w:eastAsia="Times New Roman" w:hAnsi="Times New Roman" w:cs="Times New Roman"/>
      <w:sz w:val="20"/>
      <w:szCs w:val="20"/>
      <w:lang w:val="en-GB"/>
    </w:rPr>
  </w:style>
  <w:style w:type="character" w:customStyle="1" w:styleId="FootnoteTextChar1">
    <w:name w:val="Footnote Text Char1"/>
    <w:basedOn w:val="DefaultParagraphFont"/>
    <w:uiPriority w:val="99"/>
    <w:semiHidden/>
    <w:rsid w:val="000208AC"/>
    <w:rPr>
      <w:sz w:val="20"/>
      <w:szCs w:val="20"/>
      <w:lang w:val="en-US"/>
    </w:rPr>
  </w:style>
  <w:style w:type="paragraph" w:customStyle="1" w:styleId="4cipariapaksdalas">
    <w:name w:val="4 cipari apaksdalas"/>
    <w:basedOn w:val="Normal"/>
    <w:uiPriority w:val="99"/>
    <w:rsid w:val="000208AC"/>
    <w:pPr>
      <w:overflowPunct w:val="0"/>
      <w:autoSpaceDE w:val="0"/>
      <w:autoSpaceDN w:val="0"/>
      <w:adjustRightInd w:val="0"/>
      <w:textAlignment w:val="baseline"/>
    </w:pPr>
    <w:rPr>
      <w:rFonts w:ascii="Times New Roman" w:eastAsia="Times New Roman" w:hAnsi="Times New Roman" w:cs="Times New Roman"/>
      <w:b/>
      <w:bCs/>
      <w:i/>
      <w:iCs/>
      <w:sz w:val="24"/>
      <w:szCs w:val="24"/>
      <w:lang w:val="lv-LV"/>
    </w:rPr>
  </w:style>
  <w:style w:type="paragraph" w:styleId="List">
    <w:name w:val="List"/>
    <w:basedOn w:val="Normal"/>
    <w:uiPriority w:val="99"/>
    <w:rsid w:val="000208AC"/>
    <w:pPr>
      <w:widowControl/>
      <w:ind w:left="360" w:hanging="360"/>
    </w:pPr>
    <w:rPr>
      <w:rFonts w:ascii="Times New Roman" w:eastAsia="Times New Roman" w:hAnsi="Times New Roman" w:cs="Times New Roman"/>
      <w:sz w:val="24"/>
      <w:szCs w:val="24"/>
    </w:rPr>
  </w:style>
  <w:style w:type="paragraph" w:styleId="Caption">
    <w:name w:val="caption"/>
    <w:basedOn w:val="Normal"/>
    <w:next w:val="Normal"/>
    <w:uiPriority w:val="99"/>
    <w:qFormat/>
    <w:rsid w:val="000208AC"/>
    <w:pPr>
      <w:widowControl/>
      <w:spacing w:line="360" w:lineRule="auto"/>
      <w:jc w:val="center"/>
    </w:pPr>
    <w:rPr>
      <w:rFonts w:ascii="Times New Roman" w:eastAsia="Times New Roman" w:hAnsi="Times New Roman" w:cs="Times New Roman"/>
      <w:b/>
      <w:bCs/>
      <w:sz w:val="24"/>
      <w:szCs w:val="24"/>
      <w:lang w:val="lv-LV"/>
    </w:rPr>
  </w:style>
  <w:style w:type="paragraph" w:styleId="Title">
    <w:name w:val="Title"/>
    <w:basedOn w:val="Normal"/>
    <w:link w:val="TitleChar"/>
    <w:uiPriority w:val="99"/>
    <w:qFormat/>
    <w:rsid w:val="000208AC"/>
    <w:pPr>
      <w:widowControl/>
      <w:jc w:val="center"/>
    </w:pPr>
    <w:rPr>
      <w:rFonts w:ascii="Times New Roman" w:eastAsia="Times New Roman" w:hAnsi="Times New Roman" w:cs="Times New Roman"/>
      <w:b/>
      <w:bCs/>
      <w:sz w:val="24"/>
      <w:szCs w:val="24"/>
      <w:lang w:val="lv-LV"/>
    </w:rPr>
  </w:style>
  <w:style w:type="character" w:customStyle="1" w:styleId="TitleChar">
    <w:name w:val="Title Char"/>
    <w:basedOn w:val="DefaultParagraphFont"/>
    <w:link w:val="Title"/>
    <w:uiPriority w:val="99"/>
    <w:rsid w:val="000208AC"/>
    <w:rPr>
      <w:rFonts w:ascii="Times New Roman" w:eastAsia="Times New Roman" w:hAnsi="Times New Roman" w:cs="Times New Roman"/>
      <w:b/>
      <w:bCs/>
      <w:sz w:val="24"/>
      <w:szCs w:val="24"/>
    </w:rPr>
  </w:style>
  <w:style w:type="paragraph" w:customStyle="1" w:styleId="Lielaisuzraksts">
    <w:name w:val="Lielais uzraksts"/>
    <w:basedOn w:val="Heading1"/>
    <w:uiPriority w:val="99"/>
    <w:rsid w:val="000208AC"/>
    <w:pPr>
      <w:keepNext/>
      <w:widowControl/>
      <w:tabs>
        <w:tab w:val="left" w:pos="0"/>
        <w:tab w:val="left" w:pos="180"/>
      </w:tabs>
      <w:spacing w:before="240" w:after="60"/>
      <w:ind w:left="450" w:hanging="450"/>
      <w:jc w:val="center"/>
    </w:pPr>
    <w:rPr>
      <w:rFonts w:ascii="Times" w:eastAsia="Times New Roman" w:hAnsi="Times" w:cs="Times"/>
      <w:szCs w:val="28"/>
      <w:lang w:val="lv-LV"/>
    </w:rPr>
  </w:style>
  <w:style w:type="paragraph" w:customStyle="1" w:styleId="11Uzraksts">
    <w:name w:val="1.1. Uzraksts"/>
    <w:basedOn w:val="Lielaisuzraksts"/>
    <w:uiPriority w:val="99"/>
    <w:rsid w:val="000208AC"/>
    <w:rPr>
      <w:sz w:val="24"/>
      <w:szCs w:val="24"/>
    </w:rPr>
  </w:style>
  <w:style w:type="paragraph" w:customStyle="1" w:styleId="11uzraksts0">
    <w:name w:val="1.1 uzraksts"/>
    <w:basedOn w:val="11Uzraksts"/>
    <w:uiPriority w:val="99"/>
    <w:rsid w:val="000208AC"/>
    <w:rPr>
      <w:sz w:val="28"/>
      <w:szCs w:val="28"/>
    </w:rPr>
  </w:style>
  <w:style w:type="paragraph" w:customStyle="1" w:styleId="111uzraksts">
    <w:name w:val="1.1.1 uzraksts"/>
    <w:basedOn w:val="11Uzraksts"/>
    <w:uiPriority w:val="99"/>
    <w:rsid w:val="000208AC"/>
  </w:style>
  <w:style w:type="character" w:customStyle="1" w:styleId="z-TopofFormChar">
    <w:name w:val="z-Top of Form Char"/>
    <w:basedOn w:val="DefaultParagraphFont"/>
    <w:link w:val="z-TopofForm"/>
    <w:uiPriority w:val="99"/>
    <w:semiHidden/>
    <w:rsid w:val="000208AC"/>
    <w:rPr>
      <w:rFonts w:ascii="Arial" w:eastAsia="Times New Roman" w:hAnsi="Arial" w:cs="Arial"/>
      <w:vanish/>
      <w:sz w:val="16"/>
      <w:szCs w:val="16"/>
      <w:lang w:val="en-US"/>
    </w:rPr>
  </w:style>
  <w:style w:type="paragraph" w:styleId="z-TopofForm">
    <w:name w:val="HTML Top of Form"/>
    <w:basedOn w:val="Normal"/>
    <w:next w:val="Normal"/>
    <w:link w:val="z-TopofFormChar"/>
    <w:hidden/>
    <w:uiPriority w:val="99"/>
    <w:semiHidden/>
    <w:rsid w:val="000208AC"/>
    <w:pPr>
      <w:widowControl/>
      <w:pBdr>
        <w:bottom w:val="single" w:sz="6" w:space="1" w:color="auto"/>
      </w:pBdr>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0208AC"/>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0208AC"/>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rsid w:val="000208AC"/>
    <w:pPr>
      <w:widowControl/>
      <w:pBdr>
        <w:top w:val="single" w:sz="6" w:space="1" w:color="auto"/>
      </w:pBdr>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0208AC"/>
    <w:rPr>
      <w:rFonts w:ascii="Arial" w:hAnsi="Arial" w:cs="Arial"/>
      <w:vanish/>
      <w:sz w:val="16"/>
      <w:szCs w:val="16"/>
      <w:lang w:val="en-US"/>
    </w:rPr>
  </w:style>
  <w:style w:type="character" w:styleId="PageNumber">
    <w:name w:val="page number"/>
    <w:basedOn w:val="DefaultParagraphFont"/>
    <w:uiPriority w:val="99"/>
    <w:rsid w:val="000208AC"/>
  </w:style>
  <w:style w:type="character" w:customStyle="1" w:styleId="BodyTextIndent2Char">
    <w:name w:val="Body Text Indent 2 Char"/>
    <w:basedOn w:val="DefaultParagraphFont"/>
    <w:link w:val="BodyTextIndent2"/>
    <w:uiPriority w:val="99"/>
    <w:semiHidden/>
    <w:rsid w:val="000208AC"/>
    <w:rPr>
      <w:rFonts w:ascii="Calibri" w:eastAsia="Calibri" w:hAnsi="Calibri" w:cs="Calibri"/>
    </w:rPr>
  </w:style>
  <w:style w:type="paragraph" w:styleId="BodyTextIndent2">
    <w:name w:val="Body Text Indent 2"/>
    <w:basedOn w:val="Normal"/>
    <w:link w:val="BodyTextIndent2Char"/>
    <w:uiPriority w:val="99"/>
    <w:semiHidden/>
    <w:unhideWhenUsed/>
    <w:rsid w:val="000208AC"/>
    <w:pPr>
      <w:widowControl/>
      <w:spacing w:after="120" w:line="480" w:lineRule="auto"/>
      <w:ind w:left="360"/>
    </w:pPr>
    <w:rPr>
      <w:rFonts w:ascii="Calibri" w:eastAsia="Calibri" w:hAnsi="Calibri" w:cs="Calibri"/>
      <w:lang w:val="lv-LV"/>
    </w:rPr>
  </w:style>
  <w:style w:type="character" w:customStyle="1" w:styleId="BodyTextIndent2Char1">
    <w:name w:val="Body Text Indent 2 Char1"/>
    <w:basedOn w:val="DefaultParagraphFont"/>
    <w:uiPriority w:val="99"/>
    <w:semiHidden/>
    <w:rsid w:val="000208AC"/>
    <w:rPr>
      <w:lang w:val="en-US"/>
    </w:rPr>
  </w:style>
  <w:style w:type="paragraph" w:customStyle="1" w:styleId="Pa7">
    <w:name w:val="Pa7"/>
    <w:basedOn w:val="Normal"/>
    <w:next w:val="Normal"/>
    <w:uiPriority w:val="99"/>
    <w:rsid w:val="000208AC"/>
    <w:pPr>
      <w:widowControl/>
      <w:autoSpaceDE w:val="0"/>
      <w:autoSpaceDN w:val="0"/>
      <w:adjustRightInd w:val="0"/>
      <w:spacing w:after="20" w:line="207" w:lineRule="atLeast"/>
    </w:pPr>
    <w:rPr>
      <w:rFonts w:ascii="Times New Roman" w:eastAsia="Times New Roman" w:hAnsi="Times New Roman" w:cs="Times New Roman"/>
      <w:sz w:val="24"/>
      <w:szCs w:val="24"/>
    </w:rPr>
  </w:style>
  <w:style w:type="paragraph" w:customStyle="1" w:styleId="Pa8">
    <w:name w:val="Pa8"/>
    <w:basedOn w:val="Normal"/>
    <w:next w:val="Normal"/>
    <w:rsid w:val="000208AC"/>
    <w:pPr>
      <w:widowControl/>
      <w:autoSpaceDE w:val="0"/>
      <w:autoSpaceDN w:val="0"/>
      <w:adjustRightInd w:val="0"/>
      <w:spacing w:after="20" w:line="207" w:lineRule="atLeast"/>
    </w:pPr>
    <w:rPr>
      <w:rFonts w:ascii="Times New Roman" w:eastAsia="Times New Roman" w:hAnsi="Times New Roman" w:cs="Times New Roman"/>
      <w:sz w:val="24"/>
      <w:szCs w:val="24"/>
    </w:rPr>
  </w:style>
  <w:style w:type="paragraph" w:customStyle="1" w:styleId="naisc">
    <w:name w:val="naisc"/>
    <w:basedOn w:val="Normal"/>
    <w:rsid w:val="000208AC"/>
    <w:pPr>
      <w:widowControl/>
      <w:spacing w:before="100" w:beforeAutospacing="1" w:after="100" w:afterAutospacing="1"/>
      <w:jc w:val="center"/>
    </w:pPr>
    <w:rPr>
      <w:rFonts w:ascii="Times New Roman" w:eastAsia="Arial Unicode MS" w:hAnsi="Times New Roman" w:cs="Times New Roman"/>
      <w:sz w:val="24"/>
      <w:szCs w:val="24"/>
      <w:lang w:val="en-GB"/>
    </w:rPr>
  </w:style>
  <w:style w:type="paragraph" w:customStyle="1" w:styleId="tv213">
    <w:name w:val="tv213"/>
    <w:basedOn w:val="Normal"/>
    <w:rsid w:val="000208AC"/>
    <w:pPr>
      <w:widowControl/>
      <w:spacing w:before="100" w:beforeAutospacing="1" w:after="100" w:afterAutospacing="1"/>
    </w:pPr>
    <w:rPr>
      <w:rFonts w:ascii="Times New Roman" w:eastAsia="Times New Roman" w:hAnsi="Times New Roman" w:cs="Times New Roman"/>
      <w:sz w:val="24"/>
      <w:szCs w:val="24"/>
    </w:rPr>
  </w:style>
  <w:style w:type="character" w:customStyle="1" w:styleId="t3">
    <w:name w:val="t3"/>
    <w:basedOn w:val="DefaultParagraphFont"/>
    <w:rsid w:val="000208AC"/>
  </w:style>
  <w:style w:type="character" w:customStyle="1" w:styleId="fwn">
    <w:name w:val="fwn"/>
    <w:basedOn w:val="DefaultParagraphFont"/>
    <w:rsid w:val="000208AC"/>
  </w:style>
  <w:style w:type="paragraph" w:customStyle="1" w:styleId="CM4">
    <w:name w:val="CM4"/>
    <w:basedOn w:val="Default"/>
    <w:next w:val="Default"/>
    <w:uiPriority w:val="99"/>
    <w:rsid w:val="000208AC"/>
    <w:rPr>
      <w:rFonts w:ascii="EUAlbertina" w:hAnsi="EUAlbertina" w:cs="Times New Roman"/>
      <w:color w:val="auto"/>
    </w:rPr>
  </w:style>
  <w:style w:type="paragraph" w:customStyle="1" w:styleId="Virsraksts11">
    <w:name w:val="Virsraksts 11"/>
    <w:basedOn w:val="Heading5"/>
    <w:next w:val="Heading7"/>
    <w:link w:val="Virsraksts1Char"/>
    <w:uiPriority w:val="1"/>
    <w:qFormat/>
    <w:rsid w:val="00223557"/>
    <w:pPr>
      <w:widowControl/>
      <w:ind w:left="238"/>
    </w:pPr>
    <w:rPr>
      <w:rFonts w:ascii="Times New Roman" w:hAnsi="Times New Roman" w:cs="Times New Roman"/>
      <w:spacing w:val="-7"/>
      <w:sz w:val="28"/>
      <w:szCs w:val="28"/>
      <w:lang w:val="lv-LV"/>
    </w:rPr>
  </w:style>
  <w:style w:type="paragraph" w:customStyle="1" w:styleId="Virsraksts3">
    <w:name w:val="Virsraksts3"/>
    <w:basedOn w:val="Header"/>
    <w:link w:val="Virsraksts3Char"/>
    <w:uiPriority w:val="1"/>
    <w:qFormat/>
    <w:rsid w:val="006138EF"/>
    <w:rPr>
      <w:rFonts w:ascii="Times New Roman" w:hAnsi="Times New Roman"/>
      <w:b/>
      <w:sz w:val="24"/>
    </w:rPr>
  </w:style>
  <w:style w:type="character" w:customStyle="1" w:styleId="Heading7Char">
    <w:name w:val="Heading 7 Char"/>
    <w:basedOn w:val="DefaultParagraphFont"/>
    <w:link w:val="Heading7"/>
    <w:uiPriority w:val="9"/>
    <w:rsid w:val="006138EF"/>
    <w:rPr>
      <w:rFonts w:asciiTheme="majorHAnsi" w:eastAsiaTheme="majorEastAsia" w:hAnsiTheme="majorHAnsi" w:cstheme="majorBidi"/>
      <w:i/>
      <w:iCs/>
      <w:color w:val="1F4D78" w:themeColor="accent1" w:themeShade="7F"/>
      <w:lang w:val="en-US"/>
    </w:rPr>
  </w:style>
  <w:style w:type="character" w:customStyle="1" w:styleId="Virsraksts1Char">
    <w:name w:val="Virsraksts 1 Char"/>
    <w:basedOn w:val="DefaultParagraphFont"/>
    <w:link w:val="Virsraksts11"/>
    <w:uiPriority w:val="1"/>
    <w:rsid w:val="00223557"/>
    <w:rPr>
      <w:rFonts w:ascii="Times New Roman" w:eastAsia="Calibri" w:hAnsi="Times New Roman" w:cs="Times New Roman"/>
      <w:b/>
      <w:bCs/>
      <w:spacing w:val="-7"/>
      <w:sz w:val="28"/>
      <w:szCs w:val="28"/>
    </w:rPr>
  </w:style>
  <w:style w:type="paragraph" w:customStyle="1" w:styleId="Virsraksts21">
    <w:name w:val="Virsraksts 21"/>
    <w:basedOn w:val="Heading2"/>
    <w:link w:val="Virsraksts2Char"/>
    <w:uiPriority w:val="1"/>
    <w:qFormat/>
    <w:rsid w:val="006138EF"/>
    <w:pPr>
      <w:numPr>
        <w:ilvl w:val="1"/>
        <w:numId w:val="2"/>
      </w:numPr>
      <w:tabs>
        <w:tab w:val="left" w:pos="734"/>
      </w:tabs>
      <w:ind w:left="374" w:hanging="374"/>
    </w:pPr>
    <w:rPr>
      <w:rFonts w:cs="Times New Roman"/>
      <w:spacing w:val="-1"/>
      <w:lang w:val="lv-LV"/>
    </w:rPr>
  </w:style>
  <w:style w:type="character" w:customStyle="1" w:styleId="Virsraksts3Char">
    <w:name w:val="Virsraksts3 Char"/>
    <w:basedOn w:val="HeaderChar"/>
    <w:link w:val="Virsraksts3"/>
    <w:uiPriority w:val="1"/>
    <w:rsid w:val="006138EF"/>
    <w:rPr>
      <w:rFonts w:ascii="Times New Roman" w:hAnsi="Times New Roman"/>
      <w:b/>
      <w:sz w:val="24"/>
      <w:lang w:val="en-US"/>
    </w:rPr>
  </w:style>
  <w:style w:type="paragraph" w:styleId="TOCHeading">
    <w:name w:val="TOC Heading"/>
    <w:basedOn w:val="Heading1"/>
    <w:next w:val="Normal"/>
    <w:uiPriority w:val="39"/>
    <w:unhideWhenUsed/>
    <w:qFormat/>
    <w:rsid w:val="00B237B3"/>
    <w:pPr>
      <w:keepNext/>
      <w:keepLines/>
      <w:widowControl/>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character" w:customStyle="1" w:styleId="Virsraksts2Char">
    <w:name w:val="Virsraksts 2 Char"/>
    <w:basedOn w:val="Heading2Char"/>
    <w:link w:val="Virsraksts21"/>
    <w:uiPriority w:val="1"/>
    <w:rsid w:val="006138EF"/>
    <w:rPr>
      <w:rFonts w:ascii="Times New Roman" w:eastAsia="Calibri" w:hAnsi="Times New Roman" w:cs="Times New Roman"/>
      <w:b/>
      <w:bCs/>
      <w:color w:val="002060"/>
      <w:spacing w:val="-1"/>
      <w:sz w:val="28"/>
      <w:szCs w:val="28"/>
      <w:lang w:val="en-US"/>
    </w:rPr>
  </w:style>
  <w:style w:type="paragraph" w:customStyle="1" w:styleId="tvhtml">
    <w:name w:val="tv_html"/>
    <w:basedOn w:val="Normal"/>
    <w:rsid w:val="004550F2"/>
    <w:pPr>
      <w:widowControl/>
      <w:spacing w:before="100" w:beforeAutospacing="1" w:after="100" w:afterAutospacing="1"/>
    </w:pPr>
    <w:rPr>
      <w:rFonts w:ascii="Times New Roman" w:eastAsia="Times New Roman" w:hAnsi="Times New Roman" w:cs="Times New Roman"/>
      <w:sz w:val="24"/>
      <w:szCs w:val="24"/>
      <w:lang w:val="lv-LV" w:eastAsia="lv-LV"/>
    </w:rPr>
  </w:style>
  <w:style w:type="character" w:styleId="HTMLCite">
    <w:name w:val="HTML Cite"/>
    <w:basedOn w:val="DefaultParagraphFont"/>
    <w:uiPriority w:val="99"/>
    <w:unhideWhenUsed/>
    <w:rsid w:val="0038065E"/>
    <w:rPr>
      <w:i/>
      <w:iCs/>
    </w:rPr>
  </w:style>
  <w:style w:type="character" w:styleId="LineNumber">
    <w:name w:val="line number"/>
    <w:basedOn w:val="DefaultParagraphFont"/>
    <w:uiPriority w:val="99"/>
    <w:semiHidden/>
    <w:unhideWhenUsed/>
    <w:rsid w:val="000D644F"/>
  </w:style>
  <w:style w:type="paragraph" w:styleId="EndnoteText">
    <w:name w:val="endnote text"/>
    <w:basedOn w:val="Normal"/>
    <w:link w:val="EndnoteTextChar"/>
    <w:uiPriority w:val="99"/>
    <w:semiHidden/>
    <w:unhideWhenUsed/>
    <w:rsid w:val="00994B2E"/>
    <w:rPr>
      <w:sz w:val="20"/>
      <w:szCs w:val="20"/>
    </w:rPr>
  </w:style>
  <w:style w:type="character" w:customStyle="1" w:styleId="EndnoteTextChar">
    <w:name w:val="Endnote Text Char"/>
    <w:basedOn w:val="DefaultParagraphFont"/>
    <w:link w:val="EndnoteText"/>
    <w:uiPriority w:val="99"/>
    <w:semiHidden/>
    <w:rsid w:val="00994B2E"/>
    <w:rPr>
      <w:sz w:val="20"/>
      <w:szCs w:val="20"/>
      <w:lang w:val="en-US"/>
    </w:rPr>
  </w:style>
  <w:style w:type="character" w:styleId="EndnoteReference">
    <w:name w:val="endnote reference"/>
    <w:basedOn w:val="DefaultParagraphFont"/>
    <w:uiPriority w:val="99"/>
    <w:semiHidden/>
    <w:unhideWhenUsed/>
    <w:rsid w:val="00994B2E"/>
    <w:rPr>
      <w:vertAlign w:val="superscript"/>
    </w:rPr>
  </w:style>
  <w:style w:type="character" w:styleId="FollowedHyperlink">
    <w:name w:val="FollowedHyperlink"/>
    <w:basedOn w:val="DefaultParagraphFont"/>
    <w:uiPriority w:val="99"/>
    <w:semiHidden/>
    <w:unhideWhenUsed/>
    <w:rsid w:val="00C739FE"/>
    <w:rPr>
      <w:color w:val="954F72" w:themeColor="followedHyperlink"/>
      <w:u w:val="single"/>
    </w:rPr>
  </w:style>
  <w:style w:type="character" w:customStyle="1" w:styleId="highlight">
    <w:name w:val="highlight"/>
    <w:basedOn w:val="DefaultParagraphFont"/>
    <w:rsid w:val="00466EB1"/>
  </w:style>
  <w:style w:type="paragraph" w:customStyle="1" w:styleId="magsChar">
    <w:name w:val="mags Char"/>
    <w:basedOn w:val="Normal"/>
    <w:rsid w:val="00645747"/>
    <w:pPr>
      <w:widowControl/>
      <w:spacing w:after="120" w:line="360" w:lineRule="auto"/>
      <w:ind w:right="-284" w:firstLine="851"/>
      <w:jc w:val="both"/>
    </w:pPr>
    <w:rPr>
      <w:rFonts w:ascii="Times New Roman" w:eastAsia="Times New Roman" w:hAnsi="Times New Roman" w:cs="Times New Roman"/>
      <w:sz w:val="24"/>
      <w:szCs w:val="24"/>
      <w:lang w:val="lv-LV"/>
    </w:rPr>
  </w:style>
  <w:style w:type="paragraph" w:customStyle="1" w:styleId="dapsCharChar">
    <w:name w:val="daps Char Char"/>
    <w:basedOn w:val="magsChar"/>
    <w:next w:val="magsChar"/>
    <w:rsid w:val="006B1CA8"/>
    <w:pPr>
      <w:spacing w:line="240" w:lineRule="auto"/>
      <w:ind w:firstLine="567"/>
    </w:pPr>
  </w:style>
  <w:style w:type="character" w:customStyle="1" w:styleId="Heading8Char">
    <w:name w:val="Heading 8 Char"/>
    <w:basedOn w:val="DefaultParagraphFont"/>
    <w:link w:val="Heading8"/>
    <w:uiPriority w:val="9"/>
    <w:rsid w:val="005C0767"/>
    <w:rPr>
      <w:rFonts w:ascii="Times New Roman" w:eastAsia="Calibri" w:hAnsi="Times New Roman" w:cs="Calibri"/>
      <w:b/>
      <w:bCs/>
      <w:sz w:val="24"/>
      <w:szCs w:val="20"/>
      <w:u w:val="single"/>
      <w:lang w:eastAsia="ar-SA"/>
    </w:rPr>
  </w:style>
  <w:style w:type="character" w:customStyle="1" w:styleId="Heading9Char">
    <w:name w:val="Heading 9 Char"/>
    <w:basedOn w:val="DefaultParagraphFont"/>
    <w:link w:val="Heading9"/>
    <w:uiPriority w:val="9"/>
    <w:rsid w:val="005C0767"/>
    <w:rPr>
      <w:rFonts w:ascii="Times New Roman" w:eastAsia="Calibri" w:hAnsi="Times New Roman" w:cs="Calibri"/>
      <w:sz w:val="24"/>
      <w:szCs w:val="20"/>
      <w:u w:val="single"/>
      <w:lang w:eastAsia="ar-SA"/>
    </w:rPr>
  </w:style>
  <w:style w:type="character" w:styleId="FootnoteReference">
    <w:name w:val="footnote reference"/>
    <w:aliases w:val="Footnote Reference Number,Footnote symbol"/>
    <w:basedOn w:val="DefaultParagraphFont"/>
    <w:uiPriority w:val="99"/>
    <w:unhideWhenUsed/>
    <w:rsid w:val="005C0767"/>
    <w:rPr>
      <w:vertAlign w:val="superscript"/>
    </w:rPr>
  </w:style>
  <w:style w:type="character" w:customStyle="1" w:styleId="UnresolvedMention1">
    <w:name w:val="Unresolved Mention1"/>
    <w:basedOn w:val="DefaultParagraphFont"/>
    <w:uiPriority w:val="99"/>
    <w:semiHidden/>
    <w:unhideWhenUsed/>
    <w:rsid w:val="005C0767"/>
    <w:rPr>
      <w:color w:val="808080"/>
      <w:shd w:val="clear" w:color="auto" w:fill="E6E6E6"/>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uiPriority w:val="34"/>
    <w:qFormat/>
    <w:locked/>
    <w:rsid w:val="005C0767"/>
    <w:rPr>
      <w:lang w:val="en-US"/>
    </w:rPr>
  </w:style>
  <w:style w:type="numbering" w:customStyle="1" w:styleId="WWNum2">
    <w:name w:val="WWNum2"/>
    <w:basedOn w:val="NoList"/>
    <w:rsid w:val="005C0767"/>
    <w:pPr>
      <w:numPr>
        <w:numId w:val="8"/>
      </w:numPr>
    </w:pPr>
  </w:style>
  <w:style w:type="paragraph" w:customStyle="1" w:styleId="Level1">
    <w:name w:val="Level1"/>
    <w:basedOn w:val="Normal"/>
    <w:rsid w:val="005C0767"/>
    <w:pPr>
      <w:widowControl/>
      <w:suppressAutoHyphens/>
      <w:autoSpaceDN w:val="0"/>
      <w:spacing w:after="120" w:line="276" w:lineRule="auto"/>
      <w:ind w:left="567" w:hanging="567"/>
      <w:jc w:val="both"/>
      <w:textAlignment w:val="baseline"/>
    </w:pPr>
    <w:rPr>
      <w:rFonts w:ascii="Arial" w:eastAsia="Arial Unicode MS" w:hAnsi="Arial" w:cs="Calibri"/>
      <w:kern w:val="3"/>
      <w:lang w:val="lv-LV"/>
    </w:rPr>
  </w:style>
  <w:style w:type="table" w:customStyle="1" w:styleId="GridTable1Light1">
    <w:name w:val="Grid Table 1 Light1"/>
    <w:basedOn w:val="TableNormal"/>
    <w:uiPriority w:val="46"/>
    <w:rsid w:val="005C076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3">
    <w:name w:val="A3"/>
    <w:uiPriority w:val="99"/>
    <w:rsid w:val="005C0767"/>
    <w:rPr>
      <w:rFonts w:cs="Minion Pro"/>
      <w:color w:val="000000"/>
    </w:rPr>
  </w:style>
  <w:style w:type="character" w:customStyle="1" w:styleId="A4">
    <w:name w:val="A4"/>
    <w:uiPriority w:val="99"/>
    <w:rsid w:val="005C0767"/>
    <w:rPr>
      <w:rFonts w:cs="Minion Pro"/>
      <w:color w:val="000000"/>
    </w:rPr>
  </w:style>
  <w:style w:type="character" w:customStyle="1" w:styleId="sciname">
    <w:name w:val="sciname"/>
    <w:basedOn w:val="DefaultParagraphFont"/>
    <w:rsid w:val="005C0767"/>
  </w:style>
  <w:style w:type="character" w:customStyle="1" w:styleId="family">
    <w:name w:val="family"/>
    <w:basedOn w:val="DefaultParagraphFont"/>
    <w:rsid w:val="005C0767"/>
  </w:style>
  <w:style w:type="paragraph" w:customStyle="1" w:styleId="Parastais">
    <w:name w:val="Parastais"/>
    <w:basedOn w:val="Normal"/>
    <w:next w:val="Normal"/>
    <w:uiPriority w:val="99"/>
    <w:rsid w:val="005C0767"/>
    <w:pPr>
      <w:widowControl/>
      <w:autoSpaceDE w:val="0"/>
      <w:autoSpaceDN w:val="0"/>
      <w:adjustRightInd w:val="0"/>
    </w:pPr>
    <w:rPr>
      <w:rFonts w:ascii="EFCLLG+TimesNewRoman" w:hAnsi="EFCLLG+TimesNewRoman"/>
      <w:sz w:val="24"/>
      <w:szCs w:val="24"/>
      <w:lang w:val="lv-LV"/>
    </w:rPr>
  </w:style>
  <w:style w:type="table" w:customStyle="1" w:styleId="PlainTable51">
    <w:name w:val="Plain Table 51"/>
    <w:basedOn w:val="TableNormal"/>
    <w:uiPriority w:val="45"/>
    <w:rsid w:val="005C0767"/>
    <w:pPr>
      <w:spacing w:after="0" w:line="240" w:lineRule="auto"/>
    </w:pPr>
    <w:rPr>
      <w:rFonts w:ascii="Times New Roman" w:eastAsia="Calibri" w:hAnsi="Times New Roman"/>
      <w:sz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2">
    <w:name w:val="Grid Table 1 Light2"/>
    <w:basedOn w:val="TableNormal"/>
    <w:uiPriority w:val="46"/>
    <w:rsid w:val="005C076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rsid w:val="005C0767"/>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font5">
    <w:name w:val="font5"/>
    <w:basedOn w:val="Normal"/>
    <w:rsid w:val="005C0767"/>
    <w:pPr>
      <w:widowControl/>
      <w:spacing w:before="100" w:beforeAutospacing="1" w:after="100" w:afterAutospacing="1"/>
    </w:pPr>
    <w:rPr>
      <w:rFonts w:ascii="Calibri" w:eastAsia="Times New Roman" w:hAnsi="Calibri" w:cs="Calibri"/>
      <w:color w:val="000000"/>
      <w:sz w:val="20"/>
      <w:szCs w:val="20"/>
      <w:lang w:val="lv-LV" w:eastAsia="lv-LV"/>
    </w:rPr>
  </w:style>
  <w:style w:type="paragraph" w:customStyle="1" w:styleId="font6">
    <w:name w:val="font6"/>
    <w:basedOn w:val="Normal"/>
    <w:rsid w:val="005C0767"/>
    <w:pPr>
      <w:widowControl/>
      <w:spacing w:before="100" w:beforeAutospacing="1" w:after="100" w:afterAutospacing="1"/>
    </w:pPr>
    <w:rPr>
      <w:rFonts w:ascii="Calibri" w:eastAsia="Times New Roman" w:hAnsi="Calibri" w:cs="Calibri"/>
      <w:i/>
      <w:iCs/>
      <w:color w:val="000000"/>
      <w:sz w:val="20"/>
      <w:szCs w:val="20"/>
      <w:lang w:val="lv-LV" w:eastAsia="lv-LV"/>
    </w:rPr>
  </w:style>
  <w:style w:type="paragraph" w:customStyle="1" w:styleId="xl65">
    <w:name w:val="xl65"/>
    <w:basedOn w:val="Normal"/>
    <w:rsid w:val="005C0767"/>
    <w:pPr>
      <w:widowControl/>
      <w:spacing w:before="100" w:beforeAutospacing="1" w:after="100" w:afterAutospacing="1"/>
    </w:pPr>
    <w:rPr>
      <w:rFonts w:ascii="Times New Roman" w:eastAsia="Times New Roman" w:hAnsi="Times New Roman" w:cs="Times New Roman"/>
      <w:sz w:val="20"/>
      <w:szCs w:val="20"/>
      <w:lang w:val="lv-LV" w:eastAsia="lv-LV"/>
    </w:rPr>
  </w:style>
  <w:style w:type="paragraph" w:customStyle="1" w:styleId="xl66">
    <w:name w:val="xl66"/>
    <w:basedOn w:val="Normal"/>
    <w:rsid w:val="005C0767"/>
    <w:pPr>
      <w:widowControl/>
      <w:pBdr>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67">
    <w:name w:val="xl67"/>
    <w:basedOn w:val="Normal"/>
    <w:rsid w:val="005C0767"/>
    <w:pPr>
      <w:widowControl/>
      <w:pBdr>
        <w:top w:val="single" w:sz="12" w:space="0" w:color="000000"/>
        <w:left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68">
    <w:name w:val="xl68"/>
    <w:basedOn w:val="Normal"/>
    <w:rsid w:val="005C0767"/>
    <w:pPr>
      <w:widowControl/>
      <w:pBdr>
        <w:top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69">
    <w:name w:val="xl69"/>
    <w:basedOn w:val="Normal"/>
    <w:rsid w:val="005C0767"/>
    <w:pPr>
      <w:widowControl/>
      <w:pBdr>
        <w:left w:val="single" w:sz="12"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70">
    <w:name w:val="xl70"/>
    <w:basedOn w:val="Normal"/>
    <w:rsid w:val="005C0767"/>
    <w:pPr>
      <w:widowControl/>
      <w:pBdr>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71">
    <w:name w:val="xl71"/>
    <w:basedOn w:val="Normal"/>
    <w:rsid w:val="005C0767"/>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2">
    <w:name w:val="xl72"/>
    <w:basedOn w:val="Normal"/>
    <w:rsid w:val="005C0767"/>
    <w:pPr>
      <w:widowControl/>
      <w:pBdr>
        <w:left w:val="single" w:sz="12"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73">
    <w:name w:val="xl73"/>
    <w:basedOn w:val="Normal"/>
    <w:rsid w:val="005C0767"/>
    <w:pPr>
      <w:widowControl/>
      <w:pBdr>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b/>
      <w:bCs/>
      <w:i/>
      <w:iCs/>
      <w:sz w:val="20"/>
      <w:szCs w:val="20"/>
      <w:lang w:val="lv-LV" w:eastAsia="lv-LV"/>
    </w:rPr>
  </w:style>
  <w:style w:type="paragraph" w:customStyle="1" w:styleId="xl74">
    <w:name w:val="xl74"/>
    <w:basedOn w:val="Normal"/>
    <w:rsid w:val="005C0767"/>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75">
    <w:name w:val="xl75"/>
    <w:basedOn w:val="Normal"/>
    <w:rsid w:val="005C0767"/>
    <w:pPr>
      <w:widowControl/>
      <w:pBdr>
        <w:left w:val="single" w:sz="12" w:space="0" w:color="000000"/>
        <w:bottom w:val="single" w:sz="12"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76">
    <w:name w:val="xl76"/>
    <w:basedOn w:val="Normal"/>
    <w:rsid w:val="005C0767"/>
    <w:pPr>
      <w:widowControl/>
      <w:pBdr>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b/>
      <w:bCs/>
      <w:i/>
      <w:iCs/>
      <w:sz w:val="20"/>
      <w:szCs w:val="20"/>
      <w:lang w:val="lv-LV" w:eastAsia="lv-LV"/>
    </w:rPr>
  </w:style>
  <w:style w:type="paragraph" w:customStyle="1" w:styleId="xl77">
    <w:name w:val="xl77"/>
    <w:basedOn w:val="Normal"/>
    <w:rsid w:val="005C0767"/>
    <w:pPr>
      <w:widowControl/>
      <w:pBdr>
        <w:top w:val="single" w:sz="12" w:space="0" w:color="000000"/>
        <w:bottom w:val="single" w:sz="12" w:space="0" w:color="000000"/>
        <w:right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8">
    <w:name w:val="xl78"/>
    <w:basedOn w:val="Normal"/>
    <w:rsid w:val="005C0767"/>
    <w:pPr>
      <w:widowControl/>
      <w:pBdr>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9">
    <w:name w:val="xl79"/>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b/>
      <w:bCs/>
      <w:sz w:val="20"/>
      <w:szCs w:val="20"/>
      <w:lang w:val="lv-LV" w:eastAsia="lv-LV"/>
    </w:rPr>
  </w:style>
  <w:style w:type="paragraph" w:customStyle="1" w:styleId="xl80">
    <w:name w:val="xl80"/>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1">
    <w:name w:val="xl81"/>
    <w:basedOn w:val="Normal"/>
    <w:rsid w:val="005C0767"/>
    <w:pPr>
      <w:widowControl/>
      <w:pBdr>
        <w:left w:val="single" w:sz="12" w:space="0" w:color="000000"/>
        <w:bottom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2">
    <w:name w:val="xl82"/>
    <w:basedOn w:val="Normal"/>
    <w:rsid w:val="005C0767"/>
    <w:pPr>
      <w:widowControl/>
      <w:pBdr>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3">
    <w:name w:val="xl83"/>
    <w:basedOn w:val="Normal"/>
    <w:rsid w:val="005C0767"/>
    <w:pPr>
      <w:widowControl/>
      <w:pBdr>
        <w:top w:val="single" w:sz="8" w:space="0" w:color="000000"/>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4">
    <w:name w:val="xl84"/>
    <w:basedOn w:val="Normal"/>
    <w:rsid w:val="005C0767"/>
    <w:pPr>
      <w:widowControl/>
      <w:pBdr>
        <w:top w:val="single" w:sz="8" w:space="0" w:color="000000"/>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5">
    <w:name w:val="xl85"/>
    <w:basedOn w:val="Normal"/>
    <w:rsid w:val="005C0767"/>
    <w:pPr>
      <w:widowControl/>
      <w:pBdr>
        <w:top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86">
    <w:name w:val="xl86"/>
    <w:basedOn w:val="Normal"/>
    <w:rsid w:val="005C0767"/>
    <w:pPr>
      <w:widowControl/>
      <w:pBdr>
        <w:top w:val="single" w:sz="8" w:space="0" w:color="000000"/>
        <w:left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7">
    <w:name w:val="xl87"/>
    <w:basedOn w:val="Normal"/>
    <w:rsid w:val="005C0767"/>
    <w:pPr>
      <w:widowControl/>
      <w:pBdr>
        <w:top w:val="single" w:sz="8" w:space="0" w:color="000000"/>
        <w:left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8">
    <w:name w:val="xl88"/>
    <w:basedOn w:val="Normal"/>
    <w:rsid w:val="005C0767"/>
    <w:pPr>
      <w:widowControl/>
      <w:pBdr>
        <w:top w:val="single" w:sz="8" w:space="0" w:color="000000"/>
        <w:left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89">
    <w:name w:val="xl89"/>
    <w:basedOn w:val="Normal"/>
    <w:rsid w:val="005C0767"/>
    <w:pPr>
      <w:widowControl/>
      <w:pBdr>
        <w:top w:val="single" w:sz="8" w:space="0" w:color="000000"/>
        <w:left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0">
    <w:name w:val="xl90"/>
    <w:basedOn w:val="Normal"/>
    <w:rsid w:val="005C0767"/>
    <w:pPr>
      <w:widowControl/>
      <w:pBdr>
        <w:left w:val="single" w:sz="8" w:space="0" w:color="000000"/>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91">
    <w:name w:val="xl91"/>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2">
    <w:name w:val="xl92"/>
    <w:basedOn w:val="Normal"/>
    <w:rsid w:val="005C0767"/>
    <w:pPr>
      <w:widowControl/>
      <w:pBdr>
        <w:left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3">
    <w:name w:val="xl93"/>
    <w:basedOn w:val="Normal"/>
    <w:rsid w:val="005C0767"/>
    <w:pPr>
      <w:widowControl/>
      <w:pBdr>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4">
    <w:name w:val="xl94"/>
    <w:basedOn w:val="Normal"/>
    <w:rsid w:val="005C0767"/>
    <w:pPr>
      <w:widowControl/>
      <w:pBdr>
        <w:left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95">
    <w:name w:val="xl95"/>
    <w:basedOn w:val="Normal"/>
    <w:rsid w:val="005C0767"/>
    <w:pPr>
      <w:widowControl/>
      <w:pBdr>
        <w:left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96">
    <w:name w:val="xl96"/>
    <w:basedOn w:val="Normal"/>
    <w:rsid w:val="005C0767"/>
    <w:pPr>
      <w:widowControl/>
      <w:pBdr>
        <w:left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7">
    <w:name w:val="xl97"/>
    <w:basedOn w:val="Normal"/>
    <w:rsid w:val="005C0767"/>
    <w:pPr>
      <w:widowControl/>
      <w:pBdr>
        <w:left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8">
    <w:name w:val="xl98"/>
    <w:basedOn w:val="Normal"/>
    <w:rsid w:val="005C0767"/>
    <w:pPr>
      <w:widowControl/>
      <w:pBdr>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9">
    <w:name w:val="xl99"/>
    <w:basedOn w:val="Normal"/>
    <w:rsid w:val="005C0767"/>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sz w:val="20"/>
      <w:szCs w:val="20"/>
      <w:lang w:val="lv-LV" w:eastAsia="lv-LV"/>
    </w:rPr>
  </w:style>
  <w:style w:type="paragraph" w:customStyle="1" w:styleId="xl100">
    <w:name w:val="xl100"/>
    <w:basedOn w:val="Normal"/>
    <w:rsid w:val="005C0767"/>
    <w:pPr>
      <w:widowControl/>
      <w:pBdr>
        <w:left w:val="single" w:sz="8" w:space="0" w:color="000000"/>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101">
    <w:name w:val="xl101"/>
    <w:basedOn w:val="Normal"/>
    <w:rsid w:val="005C0767"/>
    <w:pPr>
      <w:widowControl/>
      <w:pBdr>
        <w:left w:val="single" w:sz="12" w:space="0" w:color="000000"/>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2">
    <w:name w:val="xl102"/>
    <w:basedOn w:val="Normal"/>
    <w:rsid w:val="005C0767"/>
    <w:pPr>
      <w:widowControl/>
      <w:pBdr>
        <w:left w:val="single" w:sz="8" w:space="0" w:color="000000"/>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3">
    <w:name w:val="xl103"/>
    <w:basedOn w:val="Normal"/>
    <w:rsid w:val="005C0767"/>
    <w:pPr>
      <w:widowControl/>
      <w:pBdr>
        <w:top w:val="single" w:sz="12" w:space="0" w:color="000000"/>
        <w:left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4">
    <w:name w:val="xl104"/>
    <w:basedOn w:val="Normal"/>
    <w:rsid w:val="005C0767"/>
    <w:pPr>
      <w:widowControl/>
      <w:pBdr>
        <w:top w:val="single" w:sz="12" w:space="0" w:color="000000"/>
        <w:bottom w:val="single" w:sz="12" w:space="0" w:color="000000"/>
        <w:right w:val="single" w:sz="12"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5">
    <w:name w:val="xl105"/>
    <w:basedOn w:val="Normal"/>
    <w:rsid w:val="005C0767"/>
    <w:pPr>
      <w:widowControl/>
      <w:pBdr>
        <w:top w:val="single" w:sz="12" w:space="0" w:color="000000"/>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val="lv-LV" w:eastAsia="lv-LV"/>
    </w:rPr>
  </w:style>
  <w:style w:type="paragraph" w:customStyle="1" w:styleId="xl106">
    <w:name w:val="xl106"/>
    <w:basedOn w:val="Normal"/>
    <w:rsid w:val="005C0767"/>
    <w:pPr>
      <w:widowControl/>
      <w:pBdr>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4"/>
      <w:szCs w:val="24"/>
      <w:lang w:val="lv-LV" w:eastAsia="lv-LV"/>
    </w:rPr>
  </w:style>
  <w:style w:type="paragraph" w:customStyle="1" w:styleId="xl107">
    <w:name w:val="xl107"/>
    <w:basedOn w:val="Normal"/>
    <w:rsid w:val="005C0767"/>
    <w:pPr>
      <w:widowControl/>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8">
    <w:name w:val="xl108"/>
    <w:basedOn w:val="Normal"/>
    <w:rsid w:val="005C0767"/>
    <w:pPr>
      <w:widowControl/>
      <w:pBdr>
        <w:bottom w:val="single" w:sz="12"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9">
    <w:name w:val="xl109"/>
    <w:basedOn w:val="Normal"/>
    <w:rsid w:val="005C0767"/>
    <w:pPr>
      <w:widowControl/>
      <w:pBdr>
        <w:left w:val="single" w:sz="12" w:space="0" w:color="000000"/>
        <w:bottom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4"/>
      <w:szCs w:val="24"/>
      <w:lang w:val="lv-LV" w:eastAsia="lv-LV"/>
    </w:rPr>
  </w:style>
  <w:style w:type="paragraph" w:customStyle="1" w:styleId="xl110">
    <w:name w:val="xl110"/>
    <w:basedOn w:val="Normal"/>
    <w:rsid w:val="005C0767"/>
    <w:pPr>
      <w:widowControl/>
      <w:pBdr>
        <w:top w:val="single" w:sz="12" w:space="0" w:color="000000"/>
        <w:lef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val="lv-LV" w:eastAsia="lv-LV"/>
    </w:rPr>
  </w:style>
  <w:style w:type="paragraph" w:customStyle="1" w:styleId="xl111">
    <w:name w:val="xl111"/>
    <w:basedOn w:val="Normal"/>
    <w:rsid w:val="005C0767"/>
    <w:pPr>
      <w:widowControl/>
      <w:pBdr>
        <w:left w:val="single" w:sz="8" w:space="0" w:color="000000"/>
      </w:pBdr>
      <w:shd w:val="clear" w:color="000000" w:fill="D9D9D9"/>
      <w:spacing w:before="100" w:beforeAutospacing="1" w:after="100" w:afterAutospacing="1"/>
    </w:pPr>
    <w:rPr>
      <w:rFonts w:ascii="Calibri" w:eastAsia="Times New Roman" w:hAnsi="Calibri" w:cs="Calibri"/>
      <w:b/>
      <w:bCs/>
      <w:sz w:val="24"/>
      <w:szCs w:val="24"/>
      <w:lang w:val="lv-LV" w:eastAsia="lv-LV"/>
    </w:rPr>
  </w:style>
  <w:style w:type="paragraph" w:customStyle="1" w:styleId="xl112">
    <w:name w:val="xl112"/>
    <w:basedOn w:val="Normal"/>
    <w:rsid w:val="005C0767"/>
    <w:pPr>
      <w:widowControl/>
      <w:pBdr>
        <w:left w:val="single" w:sz="8" w:space="0" w:color="000000"/>
        <w:bottom w:val="single" w:sz="12" w:space="0" w:color="000000"/>
      </w:pBdr>
      <w:shd w:val="clear" w:color="000000" w:fill="D9D9D9"/>
      <w:spacing w:before="100" w:beforeAutospacing="1" w:after="100" w:afterAutospacing="1"/>
    </w:pPr>
    <w:rPr>
      <w:rFonts w:ascii="Calibri" w:eastAsia="Times New Roman" w:hAnsi="Calibri" w:cs="Calibri"/>
      <w:b/>
      <w:bCs/>
      <w:sz w:val="24"/>
      <w:szCs w:val="24"/>
      <w:lang w:val="lv-LV" w:eastAsia="lv-LV"/>
    </w:rPr>
  </w:style>
  <w:style w:type="paragraph" w:customStyle="1" w:styleId="xl113">
    <w:name w:val="xl113"/>
    <w:basedOn w:val="Normal"/>
    <w:rsid w:val="005C0767"/>
    <w:pPr>
      <w:widowControl/>
      <w:pBdr>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14">
    <w:name w:val="xl114"/>
    <w:basedOn w:val="Normal"/>
    <w:rsid w:val="005C0767"/>
    <w:pPr>
      <w:widowControl/>
      <w:pBdr>
        <w:top w:val="single" w:sz="8" w:space="0" w:color="auto"/>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5">
    <w:name w:val="xl115"/>
    <w:basedOn w:val="Normal"/>
    <w:rsid w:val="005C0767"/>
    <w:pPr>
      <w:widowControl/>
      <w:pBdr>
        <w:top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6">
    <w:name w:val="xl116"/>
    <w:basedOn w:val="Normal"/>
    <w:rsid w:val="005C0767"/>
    <w:pPr>
      <w:widowControl/>
      <w:pBdr>
        <w:top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7">
    <w:name w:val="xl117"/>
    <w:basedOn w:val="Normal"/>
    <w:rsid w:val="005C0767"/>
    <w:pPr>
      <w:widowControl/>
      <w:pBdr>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8">
    <w:name w:val="xl118"/>
    <w:basedOn w:val="Normal"/>
    <w:rsid w:val="005C0767"/>
    <w:pPr>
      <w:widowControl/>
      <w:pBdr>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9">
    <w:name w:val="xl119"/>
    <w:basedOn w:val="Normal"/>
    <w:rsid w:val="005C0767"/>
    <w:pPr>
      <w:widowControl/>
      <w:pBdr>
        <w:left w:val="single" w:sz="8" w:space="0" w:color="auto"/>
        <w:bottom w:val="single" w:sz="12"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0">
    <w:name w:val="xl120"/>
    <w:basedOn w:val="Normal"/>
    <w:rsid w:val="005C0767"/>
    <w:pPr>
      <w:widowControl/>
      <w:pBdr>
        <w:bottom w:val="single" w:sz="12" w:space="0" w:color="000000"/>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1">
    <w:name w:val="xl121"/>
    <w:basedOn w:val="Normal"/>
    <w:rsid w:val="005C0767"/>
    <w:pPr>
      <w:widowControl/>
      <w:pBdr>
        <w:left w:val="single" w:sz="8" w:space="0" w:color="auto"/>
        <w:bottom w:val="single" w:sz="8" w:space="0" w:color="auto"/>
        <w:right w:val="single" w:sz="8"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2">
    <w:name w:val="xl122"/>
    <w:basedOn w:val="Normal"/>
    <w:rsid w:val="005C0767"/>
    <w:pPr>
      <w:widowControl/>
      <w:pBdr>
        <w:bottom w:val="single" w:sz="8" w:space="0" w:color="auto"/>
        <w:right w:val="single" w:sz="8"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3">
    <w:name w:val="xl123"/>
    <w:basedOn w:val="Normal"/>
    <w:rsid w:val="005C0767"/>
    <w:pPr>
      <w:widowControl/>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table" w:customStyle="1" w:styleId="Reatabula1gaia-izclums21">
    <w:name w:val="Režģa tabula 1 gaiša - izcēlums 21"/>
    <w:basedOn w:val="TableNormal"/>
    <w:uiPriority w:val="46"/>
    <w:rsid w:val="005C076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mags">
    <w:name w:val="mags"/>
    <w:basedOn w:val="Normal"/>
    <w:rsid w:val="005C0767"/>
    <w:pPr>
      <w:widowControl/>
      <w:spacing w:after="120" w:line="360" w:lineRule="auto"/>
      <w:ind w:right="-284" w:firstLine="851"/>
      <w:jc w:val="both"/>
    </w:pPr>
    <w:rPr>
      <w:rFonts w:ascii="Times New Roman" w:eastAsia="Times New Roman" w:hAnsi="Times New Roman" w:cs="Times New Roman"/>
      <w:sz w:val="24"/>
      <w:szCs w:val="20"/>
      <w:lang w:val="lv-LV"/>
    </w:rPr>
  </w:style>
  <w:style w:type="table" w:customStyle="1" w:styleId="GridTable1Light3">
    <w:name w:val="Grid Table 1 Light3"/>
    <w:basedOn w:val="TableNormal"/>
    <w:uiPriority w:val="46"/>
    <w:rsid w:val="00317F4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semiHidden/>
    <w:unhideWhenUsed/>
    <w:rsid w:val="00BE7F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7F1B"/>
    <w:rPr>
      <w:rFonts w:ascii="Courier New" w:eastAsia="Times New Roman" w:hAnsi="Courier New" w:cs="Courier New"/>
      <w:sz w:val="20"/>
      <w:szCs w:val="20"/>
      <w:lang w:val="en-US"/>
    </w:rPr>
  </w:style>
  <w:style w:type="character" w:customStyle="1" w:styleId="A5">
    <w:name w:val="A5"/>
    <w:uiPriority w:val="99"/>
    <w:rsid w:val="00856060"/>
    <w:rPr>
      <w:rFonts w:cs="Minion Pro"/>
      <w:i/>
      <w:iCs/>
      <w:color w:val="000000"/>
      <w:sz w:val="20"/>
      <w:szCs w:val="20"/>
    </w:rPr>
  </w:style>
  <w:style w:type="character" w:customStyle="1" w:styleId="A6">
    <w:name w:val="A6"/>
    <w:uiPriority w:val="99"/>
    <w:rsid w:val="003F26AC"/>
    <w:rPr>
      <w:rFonts w:cs="Minion Pro"/>
      <w:color w:val="000000"/>
    </w:rPr>
  </w:style>
  <w:style w:type="character" w:customStyle="1" w:styleId="reference-accessdate">
    <w:name w:val="reference-accessdate"/>
    <w:basedOn w:val="DefaultParagraphFont"/>
    <w:rsid w:val="003B1250"/>
  </w:style>
  <w:style w:type="character" w:customStyle="1" w:styleId="nowrap">
    <w:name w:val="nowrap"/>
    <w:basedOn w:val="DefaultParagraphFont"/>
    <w:rsid w:val="003B1250"/>
  </w:style>
  <w:style w:type="paragraph" w:customStyle="1" w:styleId="mcntmcntmsolistparagraph">
    <w:name w:val="mcntmcntmsolistparagraph"/>
    <w:basedOn w:val="Normal"/>
    <w:rsid w:val="0063320D"/>
    <w:pPr>
      <w:widowControl/>
      <w:spacing w:before="100" w:beforeAutospacing="1" w:after="100" w:afterAutospacing="1"/>
    </w:pPr>
    <w:rPr>
      <w:rFonts w:ascii="Times New Roman" w:eastAsia="Times New Roman" w:hAnsi="Times New Roman" w:cs="Times New Roman"/>
      <w:sz w:val="24"/>
      <w:szCs w:val="24"/>
    </w:rPr>
  </w:style>
  <w:style w:type="character" w:customStyle="1" w:styleId="A7">
    <w:name w:val="A7"/>
    <w:uiPriority w:val="99"/>
    <w:rsid w:val="000074E7"/>
    <w:rPr>
      <w:rFonts w:cs="Minion Pro"/>
      <w:i/>
      <w:iCs/>
      <w:color w:val="000000"/>
      <w:sz w:val="20"/>
      <w:szCs w:val="20"/>
    </w:rPr>
  </w:style>
  <w:style w:type="paragraph" w:customStyle="1" w:styleId="mcntmsonormal">
    <w:name w:val="mcntmsonormal"/>
    <w:basedOn w:val="Normal"/>
    <w:rsid w:val="009F6060"/>
    <w:pPr>
      <w:widowControl/>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46010F"/>
    <w:pPr>
      <w:spacing w:after="0" w:line="240" w:lineRule="auto"/>
    </w:pPr>
    <w:rPr>
      <w:lang w:val="en-US"/>
    </w:rPr>
  </w:style>
  <w:style w:type="paragraph" w:customStyle="1" w:styleId="Parasts1">
    <w:name w:val="Parasts1"/>
    <w:qFormat/>
    <w:rsid w:val="000C0689"/>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0116">
      <w:bodyDiv w:val="1"/>
      <w:marLeft w:val="0"/>
      <w:marRight w:val="0"/>
      <w:marTop w:val="0"/>
      <w:marBottom w:val="0"/>
      <w:divBdr>
        <w:top w:val="none" w:sz="0" w:space="0" w:color="auto"/>
        <w:left w:val="none" w:sz="0" w:space="0" w:color="auto"/>
        <w:bottom w:val="none" w:sz="0" w:space="0" w:color="auto"/>
        <w:right w:val="none" w:sz="0" w:space="0" w:color="auto"/>
      </w:divBdr>
    </w:div>
    <w:div w:id="33435291">
      <w:bodyDiv w:val="1"/>
      <w:marLeft w:val="0"/>
      <w:marRight w:val="0"/>
      <w:marTop w:val="0"/>
      <w:marBottom w:val="0"/>
      <w:divBdr>
        <w:top w:val="none" w:sz="0" w:space="0" w:color="auto"/>
        <w:left w:val="none" w:sz="0" w:space="0" w:color="auto"/>
        <w:bottom w:val="none" w:sz="0" w:space="0" w:color="auto"/>
        <w:right w:val="none" w:sz="0" w:space="0" w:color="auto"/>
      </w:divBdr>
    </w:div>
    <w:div w:id="34233857">
      <w:bodyDiv w:val="1"/>
      <w:marLeft w:val="0"/>
      <w:marRight w:val="0"/>
      <w:marTop w:val="0"/>
      <w:marBottom w:val="0"/>
      <w:divBdr>
        <w:top w:val="none" w:sz="0" w:space="0" w:color="auto"/>
        <w:left w:val="none" w:sz="0" w:space="0" w:color="auto"/>
        <w:bottom w:val="none" w:sz="0" w:space="0" w:color="auto"/>
        <w:right w:val="none" w:sz="0" w:space="0" w:color="auto"/>
      </w:divBdr>
    </w:div>
    <w:div w:id="104007964">
      <w:bodyDiv w:val="1"/>
      <w:marLeft w:val="0"/>
      <w:marRight w:val="0"/>
      <w:marTop w:val="0"/>
      <w:marBottom w:val="0"/>
      <w:divBdr>
        <w:top w:val="none" w:sz="0" w:space="0" w:color="auto"/>
        <w:left w:val="none" w:sz="0" w:space="0" w:color="auto"/>
        <w:bottom w:val="none" w:sz="0" w:space="0" w:color="auto"/>
        <w:right w:val="none" w:sz="0" w:space="0" w:color="auto"/>
      </w:divBdr>
    </w:div>
    <w:div w:id="108402528">
      <w:bodyDiv w:val="1"/>
      <w:marLeft w:val="0"/>
      <w:marRight w:val="0"/>
      <w:marTop w:val="0"/>
      <w:marBottom w:val="0"/>
      <w:divBdr>
        <w:top w:val="none" w:sz="0" w:space="0" w:color="auto"/>
        <w:left w:val="none" w:sz="0" w:space="0" w:color="auto"/>
        <w:bottom w:val="none" w:sz="0" w:space="0" w:color="auto"/>
        <w:right w:val="none" w:sz="0" w:space="0" w:color="auto"/>
      </w:divBdr>
    </w:div>
    <w:div w:id="166555803">
      <w:bodyDiv w:val="1"/>
      <w:marLeft w:val="0"/>
      <w:marRight w:val="0"/>
      <w:marTop w:val="0"/>
      <w:marBottom w:val="0"/>
      <w:divBdr>
        <w:top w:val="none" w:sz="0" w:space="0" w:color="auto"/>
        <w:left w:val="none" w:sz="0" w:space="0" w:color="auto"/>
        <w:bottom w:val="none" w:sz="0" w:space="0" w:color="auto"/>
        <w:right w:val="none" w:sz="0" w:space="0" w:color="auto"/>
      </w:divBdr>
    </w:div>
    <w:div w:id="173039504">
      <w:bodyDiv w:val="1"/>
      <w:marLeft w:val="0"/>
      <w:marRight w:val="0"/>
      <w:marTop w:val="0"/>
      <w:marBottom w:val="0"/>
      <w:divBdr>
        <w:top w:val="none" w:sz="0" w:space="0" w:color="auto"/>
        <w:left w:val="none" w:sz="0" w:space="0" w:color="auto"/>
        <w:bottom w:val="none" w:sz="0" w:space="0" w:color="auto"/>
        <w:right w:val="none" w:sz="0" w:space="0" w:color="auto"/>
      </w:divBdr>
    </w:div>
    <w:div w:id="179053854">
      <w:bodyDiv w:val="1"/>
      <w:marLeft w:val="0"/>
      <w:marRight w:val="0"/>
      <w:marTop w:val="0"/>
      <w:marBottom w:val="0"/>
      <w:divBdr>
        <w:top w:val="none" w:sz="0" w:space="0" w:color="auto"/>
        <w:left w:val="none" w:sz="0" w:space="0" w:color="auto"/>
        <w:bottom w:val="none" w:sz="0" w:space="0" w:color="auto"/>
        <w:right w:val="none" w:sz="0" w:space="0" w:color="auto"/>
      </w:divBdr>
    </w:div>
    <w:div w:id="228467084">
      <w:bodyDiv w:val="1"/>
      <w:marLeft w:val="0"/>
      <w:marRight w:val="0"/>
      <w:marTop w:val="0"/>
      <w:marBottom w:val="0"/>
      <w:divBdr>
        <w:top w:val="none" w:sz="0" w:space="0" w:color="auto"/>
        <w:left w:val="none" w:sz="0" w:space="0" w:color="auto"/>
        <w:bottom w:val="none" w:sz="0" w:space="0" w:color="auto"/>
        <w:right w:val="none" w:sz="0" w:space="0" w:color="auto"/>
      </w:divBdr>
    </w:div>
    <w:div w:id="233518520">
      <w:bodyDiv w:val="1"/>
      <w:marLeft w:val="0"/>
      <w:marRight w:val="0"/>
      <w:marTop w:val="0"/>
      <w:marBottom w:val="0"/>
      <w:divBdr>
        <w:top w:val="none" w:sz="0" w:space="0" w:color="auto"/>
        <w:left w:val="none" w:sz="0" w:space="0" w:color="auto"/>
        <w:bottom w:val="none" w:sz="0" w:space="0" w:color="auto"/>
        <w:right w:val="none" w:sz="0" w:space="0" w:color="auto"/>
      </w:divBdr>
    </w:div>
    <w:div w:id="246960301">
      <w:bodyDiv w:val="1"/>
      <w:marLeft w:val="0"/>
      <w:marRight w:val="0"/>
      <w:marTop w:val="0"/>
      <w:marBottom w:val="0"/>
      <w:divBdr>
        <w:top w:val="none" w:sz="0" w:space="0" w:color="auto"/>
        <w:left w:val="none" w:sz="0" w:space="0" w:color="auto"/>
        <w:bottom w:val="none" w:sz="0" w:space="0" w:color="auto"/>
        <w:right w:val="none" w:sz="0" w:space="0" w:color="auto"/>
      </w:divBdr>
    </w:div>
    <w:div w:id="257909564">
      <w:bodyDiv w:val="1"/>
      <w:marLeft w:val="0"/>
      <w:marRight w:val="0"/>
      <w:marTop w:val="0"/>
      <w:marBottom w:val="0"/>
      <w:divBdr>
        <w:top w:val="none" w:sz="0" w:space="0" w:color="auto"/>
        <w:left w:val="none" w:sz="0" w:space="0" w:color="auto"/>
        <w:bottom w:val="none" w:sz="0" w:space="0" w:color="auto"/>
        <w:right w:val="none" w:sz="0" w:space="0" w:color="auto"/>
      </w:divBdr>
    </w:div>
    <w:div w:id="291596221">
      <w:bodyDiv w:val="1"/>
      <w:marLeft w:val="0"/>
      <w:marRight w:val="0"/>
      <w:marTop w:val="0"/>
      <w:marBottom w:val="0"/>
      <w:divBdr>
        <w:top w:val="none" w:sz="0" w:space="0" w:color="auto"/>
        <w:left w:val="none" w:sz="0" w:space="0" w:color="auto"/>
        <w:bottom w:val="none" w:sz="0" w:space="0" w:color="auto"/>
        <w:right w:val="none" w:sz="0" w:space="0" w:color="auto"/>
      </w:divBdr>
    </w:div>
    <w:div w:id="306202349">
      <w:bodyDiv w:val="1"/>
      <w:marLeft w:val="0"/>
      <w:marRight w:val="0"/>
      <w:marTop w:val="0"/>
      <w:marBottom w:val="0"/>
      <w:divBdr>
        <w:top w:val="none" w:sz="0" w:space="0" w:color="auto"/>
        <w:left w:val="none" w:sz="0" w:space="0" w:color="auto"/>
        <w:bottom w:val="none" w:sz="0" w:space="0" w:color="auto"/>
        <w:right w:val="none" w:sz="0" w:space="0" w:color="auto"/>
      </w:divBdr>
    </w:div>
    <w:div w:id="310867599">
      <w:bodyDiv w:val="1"/>
      <w:marLeft w:val="0"/>
      <w:marRight w:val="0"/>
      <w:marTop w:val="0"/>
      <w:marBottom w:val="0"/>
      <w:divBdr>
        <w:top w:val="none" w:sz="0" w:space="0" w:color="auto"/>
        <w:left w:val="none" w:sz="0" w:space="0" w:color="auto"/>
        <w:bottom w:val="none" w:sz="0" w:space="0" w:color="auto"/>
        <w:right w:val="none" w:sz="0" w:space="0" w:color="auto"/>
      </w:divBdr>
    </w:div>
    <w:div w:id="339281812">
      <w:bodyDiv w:val="1"/>
      <w:marLeft w:val="0"/>
      <w:marRight w:val="0"/>
      <w:marTop w:val="0"/>
      <w:marBottom w:val="0"/>
      <w:divBdr>
        <w:top w:val="none" w:sz="0" w:space="0" w:color="auto"/>
        <w:left w:val="none" w:sz="0" w:space="0" w:color="auto"/>
        <w:bottom w:val="none" w:sz="0" w:space="0" w:color="auto"/>
        <w:right w:val="none" w:sz="0" w:space="0" w:color="auto"/>
      </w:divBdr>
    </w:div>
    <w:div w:id="371878950">
      <w:bodyDiv w:val="1"/>
      <w:marLeft w:val="0"/>
      <w:marRight w:val="0"/>
      <w:marTop w:val="0"/>
      <w:marBottom w:val="0"/>
      <w:divBdr>
        <w:top w:val="none" w:sz="0" w:space="0" w:color="auto"/>
        <w:left w:val="none" w:sz="0" w:space="0" w:color="auto"/>
        <w:bottom w:val="none" w:sz="0" w:space="0" w:color="auto"/>
        <w:right w:val="none" w:sz="0" w:space="0" w:color="auto"/>
      </w:divBdr>
    </w:div>
    <w:div w:id="394203261">
      <w:bodyDiv w:val="1"/>
      <w:marLeft w:val="0"/>
      <w:marRight w:val="0"/>
      <w:marTop w:val="0"/>
      <w:marBottom w:val="0"/>
      <w:divBdr>
        <w:top w:val="none" w:sz="0" w:space="0" w:color="auto"/>
        <w:left w:val="none" w:sz="0" w:space="0" w:color="auto"/>
        <w:bottom w:val="none" w:sz="0" w:space="0" w:color="auto"/>
        <w:right w:val="none" w:sz="0" w:space="0" w:color="auto"/>
      </w:divBdr>
    </w:div>
    <w:div w:id="406613807">
      <w:bodyDiv w:val="1"/>
      <w:marLeft w:val="0"/>
      <w:marRight w:val="0"/>
      <w:marTop w:val="0"/>
      <w:marBottom w:val="0"/>
      <w:divBdr>
        <w:top w:val="none" w:sz="0" w:space="0" w:color="auto"/>
        <w:left w:val="none" w:sz="0" w:space="0" w:color="auto"/>
        <w:bottom w:val="none" w:sz="0" w:space="0" w:color="auto"/>
        <w:right w:val="none" w:sz="0" w:space="0" w:color="auto"/>
      </w:divBdr>
    </w:div>
    <w:div w:id="421996593">
      <w:bodyDiv w:val="1"/>
      <w:marLeft w:val="0"/>
      <w:marRight w:val="0"/>
      <w:marTop w:val="0"/>
      <w:marBottom w:val="0"/>
      <w:divBdr>
        <w:top w:val="none" w:sz="0" w:space="0" w:color="auto"/>
        <w:left w:val="none" w:sz="0" w:space="0" w:color="auto"/>
        <w:bottom w:val="none" w:sz="0" w:space="0" w:color="auto"/>
        <w:right w:val="none" w:sz="0" w:space="0" w:color="auto"/>
      </w:divBdr>
    </w:div>
    <w:div w:id="423695027">
      <w:bodyDiv w:val="1"/>
      <w:marLeft w:val="0"/>
      <w:marRight w:val="0"/>
      <w:marTop w:val="0"/>
      <w:marBottom w:val="0"/>
      <w:divBdr>
        <w:top w:val="none" w:sz="0" w:space="0" w:color="auto"/>
        <w:left w:val="none" w:sz="0" w:space="0" w:color="auto"/>
        <w:bottom w:val="none" w:sz="0" w:space="0" w:color="auto"/>
        <w:right w:val="none" w:sz="0" w:space="0" w:color="auto"/>
      </w:divBdr>
    </w:div>
    <w:div w:id="424693314">
      <w:bodyDiv w:val="1"/>
      <w:marLeft w:val="0"/>
      <w:marRight w:val="0"/>
      <w:marTop w:val="0"/>
      <w:marBottom w:val="0"/>
      <w:divBdr>
        <w:top w:val="none" w:sz="0" w:space="0" w:color="auto"/>
        <w:left w:val="none" w:sz="0" w:space="0" w:color="auto"/>
        <w:bottom w:val="none" w:sz="0" w:space="0" w:color="auto"/>
        <w:right w:val="none" w:sz="0" w:space="0" w:color="auto"/>
      </w:divBdr>
    </w:div>
    <w:div w:id="495803497">
      <w:bodyDiv w:val="1"/>
      <w:marLeft w:val="0"/>
      <w:marRight w:val="0"/>
      <w:marTop w:val="0"/>
      <w:marBottom w:val="0"/>
      <w:divBdr>
        <w:top w:val="none" w:sz="0" w:space="0" w:color="auto"/>
        <w:left w:val="none" w:sz="0" w:space="0" w:color="auto"/>
        <w:bottom w:val="none" w:sz="0" w:space="0" w:color="auto"/>
        <w:right w:val="none" w:sz="0" w:space="0" w:color="auto"/>
      </w:divBdr>
    </w:div>
    <w:div w:id="542863934">
      <w:bodyDiv w:val="1"/>
      <w:marLeft w:val="0"/>
      <w:marRight w:val="0"/>
      <w:marTop w:val="0"/>
      <w:marBottom w:val="0"/>
      <w:divBdr>
        <w:top w:val="none" w:sz="0" w:space="0" w:color="auto"/>
        <w:left w:val="none" w:sz="0" w:space="0" w:color="auto"/>
        <w:bottom w:val="none" w:sz="0" w:space="0" w:color="auto"/>
        <w:right w:val="none" w:sz="0" w:space="0" w:color="auto"/>
      </w:divBdr>
    </w:div>
    <w:div w:id="558595335">
      <w:bodyDiv w:val="1"/>
      <w:marLeft w:val="0"/>
      <w:marRight w:val="0"/>
      <w:marTop w:val="0"/>
      <w:marBottom w:val="0"/>
      <w:divBdr>
        <w:top w:val="none" w:sz="0" w:space="0" w:color="auto"/>
        <w:left w:val="none" w:sz="0" w:space="0" w:color="auto"/>
        <w:bottom w:val="none" w:sz="0" w:space="0" w:color="auto"/>
        <w:right w:val="none" w:sz="0" w:space="0" w:color="auto"/>
      </w:divBdr>
    </w:div>
    <w:div w:id="580916371">
      <w:bodyDiv w:val="1"/>
      <w:marLeft w:val="0"/>
      <w:marRight w:val="0"/>
      <w:marTop w:val="0"/>
      <w:marBottom w:val="0"/>
      <w:divBdr>
        <w:top w:val="none" w:sz="0" w:space="0" w:color="auto"/>
        <w:left w:val="none" w:sz="0" w:space="0" w:color="auto"/>
        <w:bottom w:val="none" w:sz="0" w:space="0" w:color="auto"/>
        <w:right w:val="none" w:sz="0" w:space="0" w:color="auto"/>
      </w:divBdr>
    </w:div>
    <w:div w:id="585696946">
      <w:bodyDiv w:val="1"/>
      <w:marLeft w:val="0"/>
      <w:marRight w:val="0"/>
      <w:marTop w:val="0"/>
      <w:marBottom w:val="0"/>
      <w:divBdr>
        <w:top w:val="none" w:sz="0" w:space="0" w:color="auto"/>
        <w:left w:val="none" w:sz="0" w:space="0" w:color="auto"/>
        <w:bottom w:val="none" w:sz="0" w:space="0" w:color="auto"/>
        <w:right w:val="none" w:sz="0" w:space="0" w:color="auto"/>
      </w:divBdr>
      <w:divsChild>
        <w:div w:id="14353813">
          <w:marLeft w:val="0"/>
          <w:marRight w:val="0"/>
          <w:marTop w:val="0"/>
          <w:marBottom w:val="0"/>
          <w:divBdr>
            <w:top w:val="none" w:sz="0" w:space="0" w:color="auto"/>
            <w:left w:val="none" w:sz="0" w:space="0" w:color="auto"/>
            <w:bottom w:val="none" w:sz="0" w:space="0" w:color="auto"/>
            <w:right w:val="none" w:sz="0" w:space="0" w:color="auto"/>
          </w:divBdr>
        </w:div>
      </w:divsChild>
    </w:div>
    <w:div w:id="660818045">
      <w:bodyDiv w:val="1"/>
      <w:marLeft w:val="0"/>
      <w:marRight w:val="0"/>
      <w:marTop w:val="0"/>
      <w:marBottom w:val="0"/>
      <w:divBdr>
        <w:top w:val="none" w:sz="0" w:space="0" w:color="auto"/>
        <w:left w:val="none" w:sz="0" w:space="0" w:color="auto"/>
        <w:bottom w:val="none" w:sz="0" w:space="0" w:color="auto"/>
        <w:right w:val="none" w:sz="0" w:space="0" w:color="auto"/>
      </w:divBdr>
    </w:div>
    <w:div w:id="662973911">
      <w:bodyDiv w:val="1"/>
      <w:marLeft w:val="0"/>
      <w:marRight w:val="0"/>
      <w:marTop w:val="0"/>
      <w:marBottom w:val="0"/>
      <w:divBdr>
        <w:top w:val="none" w:sz="0" w:space="0" w:color="auto"/>
        <w:left w:val="none" w:sz="0" w:space="0" w:color="auto"/>
        <w:bottom w:val="none" w:sz="0" w:space="0" w:color="auto"/>
        <w:right w:val="none" w:sz="0" w:space="0" w:color="auto"/>
      </w:divBdr>
    </w:div>
    <w:div w:id="667754521">
      <w:bodyDiv w:val="1"/>
      <w:marLeft w:val="0"/>
      <w:marRight w:val="0"/>
      <w:marTop w:val="0"/>
      <w:marBottom w:val="0"/>
      <w:divBdr>
        <w:top w:val="none" w:sz="0" w:space="0" w:color="auto"/>
        <w:left w:val="none" w:sz="0" w:space="0" w:color="auto"/>
        <w:bottom w:val="none" w:sz="0" w:space="0" w:color="auto"/>
        <w:right w:val="none" w:sz="0" w:space="0" w:color="auto"/>
      </w:divBdr>
    </w:div>
    <w:div w:id="672299562">
      <w:bodyDiv w:val="1"/>
      <w:marLeft w:val="0"/>
      <w:marRight w:val="0"/>
      <w:marTop w:val="0"/>
      <w:marBottom w:val="0"/>
      <w:divBdr>
        <w:top w:val="none" w:sz="0" w:space="0" w:color="auto"/>
        <w:left w:val="none" w:sz="0" w:space="0" w:color="auto"/>
        <w:bottom w:val="none" w:sz="0" w:space="0" w:color="auto"/>
        <w:right w:val="none" w:sz="0" w:space="0" w:color="auto"/>
      </w:divBdr>
    </w:div>
    <w:div w:id="675423381">
      <w:bodyDiv w:val="1"/>
      <w:marLeft w:val="0"/>
      <w:marRight w:val="0"/>
      <w:marTop w:val="0"/>
      <w:marBottom w:val="0"/>
      <w:divBdr>
        <w:top w:val="none" w:sz="0" w:space="0" w:color="auto"/>
        <w:left w:val="none" w:sz="0" w:space="0" w:color="auto"/>
        <w:bottom w:val="none" w:sz="0" w:space="0" w:color="auto"/>
        <w:right w:val="none" w:sz="0" w:space="0" w:color="auto"/>
      </w:divBdr>
    </w:div>
    <w:div w:id="689571595">
      <w:bodyDiv w:val="1"/>
      <w:marLeft w:val="0"/>
      <w:marRight w:val="0"/>
      <w:marTop w:val="0"/>
      <w:marBottom w:val="0"/>
      <w:divBdr>
        <w:top w:val="none" w:sz="0" w:space="0" w:color="auto"/>
        <w:left w:val="none" w:sz="0" w:space="0" w:color="auto"/>
        <w:bottom w:val="none" w:sz="0" w:space="0" w:color="auto"/>
        <w:right w:val="none" w:sz="0" w:space="0" w:color="auto"/>
      </w:divBdr>
    </w:div>
    <w:div w:id="808209482">
      <w:bodyDiv w:val="1"/>
      <w:marLeft w:val="0"/>
      <w:marRight w:val="0"/>
      <w:marTop w:val="0"/>
      <w:marBottom w:val="0"/>
      <w:divBdr>
        <w:top w:val="none" w:sz="0" w:space="0" w:color="auto"/>
        <w:left w:val="none" w:sz="0" w:space="0" w:color="auto"/>
        <w:bottom w:val="none" w:sz="0" w:space="0" w:color="auto"/>
        <w:right w:val="none" w:sz="0" w:space="0" w:color="auto"/>
      </w:divBdr>
    </w:div>
    <w:div w:id="811410745">
      <w:bodyDiv w:val="1"/>
      <w:marLeft w:val="0"/>
      <w:marRight w:val="0"/>
      <w:marTop w:val="0"/>
      <w:marBottom w:val="0"/>
      <w:divBdr>
        <w:top w:val="none" w:sz="0" w:space="0" w:color="auto"/>
        <w:left w:val="none" w:sz="0" w:space="0" w:color="auto"/>
        <w:bottom w:val="none" w:sz="0" w:space="0" w:color="auto"/>
        <w:right w:val="none" w:sz="0" w:space="0" w:color="auto"/>
      </w:divBdr>
    </w:div>
    <w:div w:id="834030416">
      <w:bodyDiv w:val="1"/>
      <w:marLeft w:val="0"/>
      <w:marRight w:val="0"/>
      <w:marTop w:val="0"/>
      <w:marBottom w:val="0"/>
      <w:divBdr>
        <w:top w:val="none" w:sz="0" w:space="0" w:color="auto"/>
        <w:left w:val="none" w:sz="0" w:space="0" w:color="auto"/>
        <w:bottom w:val="none" w:sz="0" w:space="0" w:color="auto"/>
        <w:right w:val="none" w:sz="0" w:space="0" w:color="auto"/>
      </w:divBdr>
    </w:div>
    <w:div w:id="891427214">
      <w:bodyDiv w:val="1"/>
      <w:marLeft w:val="0"/>
      <w:marRight w:val="0"/>
      <w:marTop w:val="0"/>
      <w:marBottom w:val="0"/>
      <w:divBdr>
        <w:top w:val="none" w:sz="0" w:space="0" w:color="auto"/>
        <w:left w:val="none" w:sz="0" w:space="0" w:color="auto"/>
        <w:bottom w:val="none" w:sz="0" w:space="0" w:color="auto"/>
        <w:right w:val="none" w:sz="0" w:space="0" w:color="auto"/>
      </w:divBdr>
    </w:div>
    <w:div w:id="893856105">
      <w:bodyDiv w:val="1"/>
      <w:marLeft w:val="0"/>
      <w:marRight w:val="0"/>
      <w:marTop w:val="0"/>
      <w:marBottom w:val="0"/>
      <w:divBdr>
        <w:top w:val="none" w:sz="0" w:space="0" w:color="auto"/>
        <w:left w:val="none" w:sz="0" w:space="0" w:color="auto"/>
        <w:bottom w:val="none" w:sz="0" w:space="0" w:color="auto"/>
        <w:right w:val="none" w:sz="0" w:space="0" w:color="auto"/>
      </w:divBdr>
    </w:div>
    <w:div w:id="910427596">
      <w:bodyDiv w:val="1"/>
      <w:marLeft w:val="0"/>
      <w:marRight w:val="0"/>
      <w:marTop w:val="0"/>
      <w:marBottom w:val="0"/>
      <w:divBdr>
        <w:top w:val="none" w:sz="0" w:space="0" w:color="auto"/>
        <w:left w:val="none" w:sz="0" w:space="0" w:color="auto"/>
        <w:bottom w:val="none" w:sz="0" w:space="0" w:color="auto"/>
        <w:right w:val="none" w:sz="0" w:space="0" w:color="auto"/>
      </w:divBdr>
    </w:div>
    <w:div w:id="944001674">
      <w:bodyDiv w:val="1"/>
      <w:marLeft w:val="0"/>
      <w:marRight w:val="0"/>
      <w:marTop w:val="0"/>
      <w:marBottom w:val="0"/>
      <w:divBdr>
        <w:top w:val="none" w:sz="0" w:space="0" w:color="auto"/>
        <w:left w:val="none" w:sz="0" w:space="0" w:color="auto"/>
        <w:bottom w:val="none" w:sz="0" w:space="0" w:color="auto"/>
        <w:right w:val="none" w:sz="0" w:space="0" w:color="auto"/>
      </w:divBdr>
    </w:div>
    <w:div w:id="946811114">
      <w:bodyDiv w:val="1"/>
      <w:marLeft w:val="0"/>
      <w:marRight w:val="0"/>
      <w:marTop w:val="0"/>
      <w:marBottom w:val="0"/>
      <w:divBdr>
        <w:top w:val="none" w:sz="0" w:space="0" w:color="auto"/>
        <w:left w:val="none" w:sz="0" w:space="0" w:color="auto"/>
        <w:bottom w:val="none" w:sz="0" w:space="0" w:color="auto"/>
        <w:right w:val="none" w:sz="0" w:space="0" w:color="auto"/>
      </w:divBdr>
    </w:div>
    <w:div w:id="952638958">
      <w:bodyDiv w:val="1"/>
      <w:marLeft w:val="0"/>
      <w:marRight w:val="0"/>
      <w:marTop w:val="0"/>
      <w:marBottom w:val="0"/>
      <w:divBdr>
        <w:top w:val="none" w:sz="0" w:space="0" w:color="auto"/>
        <w:left w:val="none" w:sz="0" w:space="0" w:color="auto"/>
        <w:bottom w:val="none" w:sz="0" w:space="0" w:color="auto"/>
        <w:right w:val="none" w:sz="0" w:space="0" w:color="auto"/>
      </w:divBdr>
    </w:div>
    <w:div w:id="1007176771">
      <w:bodyDiv w:val="1"/>
      <w:marLeft w:val="0"/>
      <w:marRight w:val="0"/>
      <w:marTop w:val="0"/>
      <w:marBottom w:val="0"/>
      <w:divBdr>
        <w:top w:val="none" w:sz="0" w:space="0" w:color="auto"/>
        <w:left w:val="none" w:sz="0" w:space="0" w:color="auto"/>
        <w:bottom w:val="none" w:sz="0" w:space="0" w:color="auto"/>
        <w:right w:val="none" w:sz="0" w:space="0" w:color="auto"/>
      </w:divBdr>
    </w:div>
    <w:div w:id="1035892151">
      <w:bodyDiv w:val="1"/>
      <w:marLeft w:val="0"/>
      <w:marRight w:val="0"/>
      <w:marTop w:val="0"/>
      <w:marBottom w:val="0"/>
      <w:divBdr>
        <w:top w:val="none" w:sz="0" w:space="0" w:color="auto"/>
        <w:left w:val="none" w:sz="0" w:space="0" w:color="auto"/>
        <w:bottom w:val="none" w:sz="0" w:space="0" w:color="auto"/>
        <w:right w:val="none" w:sz="0" w:space="0" w:color="auto"/>
      </w:divBdr>
    </w:div>
    <w:div w:id="1125271830">
      <w:bodyDiv w:val="1"/>
      <w:marLeft w:val="0"/>
      <w:marRight w:val="0"/>
      <w:marTop w:val="0"/>
      <w:marBottom w:val="0"/>
      <w:divBdr>
        <w:top w:val="none" w:sz="0" w:space="0" w:color="auto"/>
        <w:left w:val="none" w:sz="0" w:space="0" w:color="auto"/>
        <w:bottom w:val="none" w:sz="0" w:space="0" w:color="auto"/>
        <w:right w:val="none" w:sz="0" w:space="0" w:color="auto"/>
      </w:divBdr>
    </w:div>
    <w:div w:id="1140810181">
      <w:bodyDiv w:val="1"/>
      <w:marLeft w:val="0"/>
      <w:marRight w:val="0"/>
      <w:marTop w:val="0"/>
      <w:marBottom w:val="0"/>
      <w:divBdr>
        <w:top w:val="none" w:sz="0" w:space="0" w:color="auto"/>
        <w:left w:val="none" w:sz="0" w:space="0" w:color="auto"/>
        <w:bottom w:val="none" w:sz="0" w:space="0" w:color="auto"/>
        <w:right w:val="none" w:sz="0" w:space="0" w:color="auto"/>
      </w:divBdr>
    </w:div>
    <w:div w:id="1178303031">
      <w:bodyDiv w:val="1"/>
      <w:marLeft w:val="0"/>
      <w:marRight w:val="0"/>
      <w:marTop w:val="0"/>
      <w:marBottom w:val="0"/>
      <w:divBdr>
        <w:top w:val="none" w:sz="0" w:space="0" w:color="auto"/>
        <w:left w:val="none" w:sz="0" w:space="0" w:color="auto"/>
        <w:bottom w:val="none" w:sz="0" w:space="0" w:color="auto"/>
        <w:right w:val="none" w:sz="0" w:space="0" w:color="auto"/>
      </w:divBdr>
    </w:div>
    <w:div w:id="1191142952">
      <w:bodyDiv w:val="1"/>
      <w:marLeft w:val="0"/>
      <w:marRight w:val="0"/>
      <w:marTop w:val="0"/>
      <w:marBottom w:val="0"/>
      <w:divBdr>
        <w:top w:val="none" w:sz="0" w:space="0" w:color="auto"/>
        <w:left w:val="none" w:sz="0" w:space="0" w:color="auto"/>
        <w:bottom w:val="none" w:sz="0" w:space="0" w:color="auto"/>
        <w:right w:val="none" w:sz="0" w:space="0" w:color="auto"/>
      </w:divBdr>
    </w:div>
    <w:div w:id="1198205375">
      <w:bodyDiv w:val="1"/>
      <w:marLeft w:val="0"/>
      <w:marRight w:val="0"/>
      <w:marTop w:val="0"/>
      <w:marBottom w:val="0"/>
      <w:divBdr>
        <w:top w:val="none" w:sz="0" w:space="0" w:color="auto"/>
        <w:left w:val="none" w:sz="0" w:space="0" w:color="auto"/>
        <w:bottom w:val="none" w:sz="0" w:space="0" w:color="auto"/>
        <w:right w:val="none" w:sz="0" w:space="0" w:color="auto"/>
      </w:divBdr>
    </w:div>
    <w:div w:id="1256355292">
      <w:bodyDiv w:val="1"/>
      <w:marLeft w:val="0"/>
      <w:marRight w:val="0"/>
      <w:marTop w:val="0"/>
      <w:marBottom w:val="0"/>
      <w:divBdr>
        <w:top w:val="none" w:sz="0" w:space="0" w:color="auto"/>
        <w:left w:val="none" w:sz="0" w:space="0" w:color="auto"/>
        <w:bottom w:val="none" w:sz="0" w:space="0" w:color="auto"/>
        <w:right w:val="none" w:sz="0" w:space="0" w:color="auto"/>
      </w:divBdr>
    </w:div>
    <w:div w:id="1268536335">
      <w:bodyDiv w:val="1"/>
      <w:marLeft w:val="0"/>
      <w:marRight w:val="0"/>
      <w:marTop w:val="0"/>
      <w:marBottom w:val="0"/>
      <w:divBdr>
        <w:top w:val="none" w:sz="0" w:space="0" w:color="auto"/>
        <w:left w:val="none" w:sz="0" w:space="0" w:color="auto"/>
        <w:bottom w:val="none" w:sz="0" w:space="0" w:color="auto"/>
        <w:right w:val="none" w:sz="0" w:space="0" w:color="auto"/>
      </w:divBdr>
    </w:div>
    <w:div w:id="1341929115">
      <w:bodyDiv w:val="1"/>
      <w:marLeft w:val="0"/>
      <w:marRight w:val="0"/>
      <w:marTop w:val="0"/>
      <w:marBottom w:val="0"/>
      <w:divBdr>
        <w:top w:val="none" w:sz="0" w:space="0" w:color="auto"/>
        <w:left w:val="none" w:sz="0" w:space="0" w:color="auto"/>
        <w:bottom w:val="none" w:sz="0" w:space="0" w:color="auto"/>
        <w:right w:val="none" w:sz="0" w:space="0" w:color="auto"/>
      </w:divBdr>
    </w:div>
    <w:div w:id="1422411793">
      <w:bodyDiv w:val="1"/>
      <w:marLeft w:val="0"/>
      <w:marRight w:val="0"/>
      <w:marTop w:val="0"/>
      <w:marBottom w:val="0"/>
      <w:divBdr>
        <w:top w:val="none" w:sz="0" w:space="0" w:color="auto"/>
        <w:left w:val="none" w:sz="0" w:space="0" w:color="auto"/>
        <w:bottom w:val="none" w:sz="0" w:space="0" w:color="auto"/>
        <w:right w:val="none" w:sz="0" w:space="0" w:color="auto"/>
      </w:divBdr>
    </w:div>
    <w:div w:id="1449667093">
      <w:bodyDiv w:val="1"/>
      <w:marLeft w:val="0"/>
      <w:marRight w:val="0"/>
      <w:marTop w:val="0"/>
      <w:marBottom w:val="0"/>
      <w:divBdr>
        <w:top w:val="none" w:sz="0" w:space="0" w:color="auto"/>
        <w:left w:val="none" w:sz="0" w:space="0" w:color="auto"/>
        <w:bottom w:val="none" w:sz="0" w:space="0" w:color="auto"/>
        <w:right w:val="none" w:sz="0" w:space="0" w:color="auto"/>
      </w:divBdr>
    </w:div>
    <w:div w:id="1502236897">
      <w:bodyDiv w:val="1"/>
      <w:marLeft w:val="0"/>
      <w:marRight w:val="0"/>
      <w:marTop w:val="0"/>
      <w:marBottom w:val="0"/>
      <w:divBdr>
        <w:top w:val="none" w:sz="0" w:space="0" w:color="auto"/>
        <w:left w:val="none" w:sz="0" w:space="0" w:color="auto"/>
        <w:bottom w:val="none" w:sz="0" w:space="0" w:color="auto"/>
        <w:right w:val="none" w:sz="0" w:space="0" w:color="auto"/>
      </w:divBdr>
    </w:div>
    <w:div w:id="1546986862">
      <w:bodyDiv w:val="1"/>
      <w:marLeft w:val="0"/>
      <w:marRight w:val="0"/>
      <w:marTop w:val="0"/>
      <w:marBottom w:val="0"/>
      <w:divBdr>
        <w:top w:val="none" w:sz="0" w:space="0" w:color="auto"/>
        <w:left w:val="none" w:sz="0" w:space="0" w:color="auto"/>
        <w:bottom w:val="none" w:sz="0" w:space="0" w:color="auto"/>
        <w:right w:val="none" w:sz="0" w:space="0" w:color="auto"/>
      </w:divBdr>
    </w:div>
    <w:div w:id="1575971627">
      <w:bodyDiv w:val="1"/>
      <w:marLeft w:val="0"/>
      <w:marRight w:val="0"/>
      <w:marTop w:val="0"/>
      <w:marBottom w:val="0"/>
      <w:divBdr>
        <w:top w:val="none" w:sz="0" w:space="0" w:color="auto"/>
        <w:left w:val="none" w:sz="0" w:space="0" w:color="auto"/>
        <w:bottom w:val="none" w:sz="0" w:space="0" w:color="auto"/>
        <w:right w:val="none" w:sz="0" w:space="0" w:color="auto"/>
      </w:divBdr>
    </w:div>
    <w:div w:id="1679039352">
      <w:bodyDiv w:val="1"/>
      <w:marLeft w:val="0"/>
      <w:marRight w:val="0"/>
      <w:marTop w:val="0"/>
      <w:marBottom w:val="0"/>
      <w:divBdr>
        <w:top w:val="none" w:sz="0" w:space="0" w:color="auto"/>
        <w:left w:val="none" w:sz="0" w:space="0" w:color="auto"/>
        <w:bottom w:val="none" w:sz="0" w:space="0" w:color="auto"/>
        <w:right w:val="none" w:sz="0" w:space="0" w:color="auto"/>
      </w:divBdr>
    </w:div>
    <w:div w:id="1758482169">
      <w:bodyDiv w:val="1"/>
      <w:marLeft w:val="0"/>
      <w:marRight w:val="0"/>
      <w:marTop w:val="0"/>
      <w:marBottom w:val="0"/>
      <w:divBdr>
        <w:top w:val="none" w:sz="0" w:space="0" w:color="auto"/>
        <w:left w:val="none" w:sz="0" w:space="0" w:color="auto"/>
        <w:bottom w:val="none" w:sz="0" w:space="0" w:color="auto"/>
        <w:right w:val="none" w:sz="0" w:space="0" w:color="auto"/>
      </w:divBdr>
      <w:divsChild>
        <w:div w:id="102262534">
          <w:marLeft w:val="0"/>
          <w:marRight w:val="0"/>
          <w:marTop w:val="0"/>
          <w:marBottom w:val="0"/>
          <w:divBdr>
            <w:top w:val="none" w:sz="0" w:space="0" w:color="auto"/>
            <w:left w:val="none" w:sz="0" w:space="0" w:color="auto"/>
            <w:bottom w:val="none" w:sz="0" w:space="0" w:color="auto"/>
            <w:right w:val="none" w:sz="0" w:space="0" w:color="auto"/>
          </w:divBdr>
        </w:div>
        <w:div w:id="1710254244">
          <w:marLeft w:val="0"/>
          <w:marRight w:val="0"/>
          <w:marTop w:val="0"/>
          <w:marBottom w:val="0"/>
          <w:divBdr>
            <w:top w:val="none" w:sz="0" w:space="0" w:color="auto"/>
            <w:left w:val="none" w:sz="0" w:space="0" w:color="auto"/>
            <w:bottom w:val="none" w:sz="0" w:space="0" w:color="auto"/>
            <w:right w:val="none" w:sz="0" w:space="0" w:color="auto"/>
          </w:divBdr>
        </w:div>
      </w:divsChild>
    </w:div>
    <w:div w:id="1790932097">
      <w:bodyDiv w:val="1"/>
      <w:marLeft w:val="0"/>
      <w:marRight w:val="0"/>
      <w:marTop w:val="0"/>
      <w:marBottom w:val="0"/>
      <w:divBdr>
        <w:top w:val="none" w:sz="0" w:space="0" w:color="auto"/>
        <w:left w:val="none" w:sz="0" w:space="0" w:color="auto"/>
        <w:bottom w:val="none" w:sz="0" w:space="0" w:color="auto"/>
        <w:right w:val="none" w:sz="0" w:space="0" w:color="auto"/>
      </w:divBdr>
    </w:div>
    <w:div w:id="1823160162">
      <w:bodyDiv w:val="1"/>
      <w:marLeft w:val="0"/>
      <w:marRight w:val="0"/>
      <w:marTop w:val="0"/>
      <w:marBottom w:val="0"/>
      <w:divBdr>
        <w:top w:val="none" w:sz="0" w:space="0" w:color="auto"/>
        <w:left w:val="none" w:sz="0" w:space="0" w:color="auto"/>
        <w:bottom w:val="none" w:sz="0" w:space="0" w:color="auto"/>
        <w:right w:val="none" w:sz="0" w:space="0" w:color="auto"/>
      </w:divBdr>
    </w:div>
    <w:div w:id="1840732777">
      <w:bodyDiv w:val="1"/>
      <w:marLeft w:val="0"/>
      <w:marRight w:val="0"/>
      <w:marTop w:val="0"/>
      <w:marBottom w:val="0"/>
      <w:divBdr>
        <w:top w:val="none" w:sz="0" w:space="0" w:color="auto"/>
        <w:left w:val="none" w:sz="0" w:space="0" w:color="auto"/>
        <w:bottom w:val="none" w:sz="0" w:space="0" w:color="auto"/>
        <w:right w:val="none" w:sz="0" w:space="0" w:color="auto"/>
      </w:divBdr>
    </w:div>
    <w:div w:id="1859662966">
      <w:bodyDiv w:val="1"/>
      <w:marLeft w:val="0"/>
      <w:marRight w:val="0"/>
      <w:marTop w:val="0"/>
      <w:marBottom w:val="0"/>
      <w:divBdr>
        <w:top w:val="none" w:sz="0" w:space="0" w:color="auto"/>
        <w:left w:val="none" w:sz="0" w:space="0" w:color="auto"/>
        <w:bottom w:val="none" w:sz="0" w:space="0" w:color="auto"/>
        <w:right w:val="none" w:sz="0" w:space="0" w:color="auto"/>
      </w:divBdr>
    </w:div>
    <w:div w:id="1903327706">
      <w:bodyDiv w:val="1"/>
      <w:marLeft w:val="0"/>
      <w:marRight w:val="0"/>
      <w:marTop w:val="0"/>
      <w:marBottom w:val="0"/>
      <w:divBdr>
        <w:top w:val="none" w:sz="0" w:space="0" w:color="auto"/>
        <w:left w:val="none" w:sz="0" w:space="0" w:color="auto"/>
        <w:bottom w:val="none" w:sz="0" w:space="0" w:color="auto"/>
        <w:right w:val="none" w:sz="0" w:space="0" w:color="auto"/>
      </w:divBdr>
    </w:div>
    <w:div w:id="1921523967">
      <w:bodyDiv w:val="1"/>
      <w:marLeft w:val="0"/>
      <w:marRight w:val="0"/>
      <w:marTop w:val="0"/>
      <w:marBottom w:val="0"/>
      <w:divBdr>
        <w:top w:val="none" w:sz="0" w:space="0" w:color="auto"/>
        <w:left w:val="none" w:sz="0" w:space="0" w:color="auto"/>
        <w:bottom w:val="none" w:sz="0" w:space="0" w:color="auto"/>
        <w:right w:val="none" w:sz="0" w:space="0" w:color="auto"/>
      </w:divBdr>
    </w:div>
    <w:div w:id="1952933668">
      <w:bodyDiv w:val="1"/>
      <w:marLeft w:val="0"/>
      <w:marRight w:val="0"/>
      <w:marTop w:val="0"/>
      <w:marBottom w:val="0"/>
      <w:divBdr>
        <w:top w:val="none" w:sz="0" w:space="0" w:color="auto"/>
        <w:left w:val="none" w:sz="0" w:space="0" w:color="auto"/>
        <w:bottom w:val="none" w:sz="0" w:space="0" w:color="auto"/>
        <w:right w:val="none" w:sz="0" w:space="0" w:color="auto"/>
      </w:divBdr>
    </w:div>
    <w:div w:id="1962149496">
      <w:bodyDiv w:val="1"/>
      <w:marLeft w:val="0"/>
      <w:marRight w:val="0"/>
      <w:marTop w:val="0"/>
      <w:marBottom w:val="0"/>
      <w:divBdr>
        <w:top w:val="none" w:sz="0" w:space="0" w:color="auto"/>
        <w:left w:val="none" w:sz="0" w:space="0" w:color="auto"/>
        <w:bottom w:val="none" w:sz="0" w:space="0" w:color="auto"/>
        <w:right w:val="none" w:sz="0" w:space="0" w:color="auto"/>
      </w:divBdr>
    </w:div>
    <w:div w:id="2008632866">
      <w:bodyDiv w:val="1"/>
      <w:marLeft w:val="0"/>
      <w:marRight w:val="0"/>
      <w:marTop w:val="0"/>
      <w:marBottom w:val="0"/>
      <w:divBdr>
        <w:top w:val="none" w:sz="0" w:space="0" w:color="auto"/>
        <w:left w:val="none" w:sz="0" w:space="0" w:color="auto"/>
        <w:bottom w:val="none" w:sz="0" w:space="0" w:color="auto"/>
        <w:right w:val="none" w:sz="0" w:space="0" w:color="auto"/>
      </w:divBdr>
    </w:div>
    <w:div w:id="2008708527">
      <w:bodyDiv w:val="1"/>
      <w:marLeft w:val="0"/>
      <w:marRight w:val="0"/>
      <w:marTop w:val="0"/>
      <w:marBottom w:val="0"/>
      <w:divBdr>
        <w:top w:val="none" w:sz="0" w:space="0" w:color="auto"/>
        <w:left w:val="none" w:sz="0" w:space="0" w:color="auto"/>
        <w:bottom w:val="none" w:sz="0" w:space="0" w:color="auto"/>
        <w:right w:val="none" w:sz="0" w:space="0" w:color="auto"/>
      </w:divBdr>
    </w:div>
    <w:div w:id="2033218425">
      <w:bodyDiv w:val="1"/>
      <w:marLeft w:val="0"/>
      <w:marRight w:val="0"/>
      <w:marTop w:val="0"/>
      <w:marBottom w:val="0"/>
      <w:divBdr>
        <w:top w:val="none" w:sz="0" w:space="0" w:color="auto"/>
        <w:left w:val="none" w:sz="0" w:space="0" w:color="auto"/>
        <w:bottom w:val="none" w:sz="0" w:space="0" w:color="auto"/>
        <w:right w:val="none" w:sz="0" w:space="0" w:color="auto"/>
      </w:divBdr>
    </w:div>
    <w:div w:id="2065786115">
      <w:bodyDiv w:val="1"/>
      <w:marLeft w:val="0"/>
      <w:marRight w:val="0"/>
      <w:marTop w:val="0"/>
      <w:marBottom w:val="0"/>
      <w:divBdr>
        <w:top w:val="none" w:sz="0" w:space="0" w:color="auto"/>
        <w:left w:val="none" w:sz="0" w:space="0" w:color="auto"/>
        <w:bottom w:val="none" w:sz="0" w:space="0" w:color="auto"/>
        <w:right w:val="none" w:sz="0" w:space="0" w:color="auto"/>
      </w:divBdr>
    </w:div>
    <w:div w:id="2066180469">
      <w:bodyDiv w:val="1"/>
      <w:marLeft w:val="0"/>
      <w:marRight w:val="0"/>
      <w:marTop w:val="0"/>
      <w:marBottom w:val="0"/>
      <w:divBdr>
        <w:top w:val="none" w:sz="0" w:space="0" w:color="auto"/>
        <w:left w:val="none" w:sz="0" w:space="0" w:color="auto"/>
        <w:bottom w:val="none" w:sz="0" w:space="0" w:color="auto"/>
        <w:right w:val="none" w:sz="0" w:space="0" w:color="auto"/>
      </w:divBdr>
    </w:div>
    <w:div w:id="2085683749">
      <w:bodyDiv w:val="1"/>
      <w:marLeft w:val="0"/>
      <w:marRight w:val="0"/>
      <w:marTop w:val="0"/>
      <w:marBottom w:val="0"/>
      <w:divBdr>
        <w:top w:val="none" w:sz="0" w:space="0" w:color="auto"/>
        <w:left w:val="none" w:sz="0" w:space="0" w:color="auto"/>
        <w:bottom w:val="none" w:sz="0" w:space="0" w:color="auto"/>
        <w:right w:val="none" w:sz="0" w:space="0" w:color="auto"/>
      </w:divBdr>
    </w:div>
    <w:div w:id="2097554162">
      <w:bodyDiv w:val="1"/>
      <w:marLeft w:val="0"/>
      <w:marRight w:val="0"/>
      <w:marTop w:val="0"/>
      <w:marBottom w:val="0"/>
      <w:divBdr>
        <w:top w:val="none" w:sz="0" w:space="0" w:color="auto"/>
        <w:left w:val="none" w:sz="0" w:space="0" w:color="auto"/>
        <w:bottom w:val="none" w:sz="0" w:space="0" w:color="auto"/>
        <w:right w:val="none" w:sz="0" w:space="0" w:color="auto"/>
      </w:divBdr>
    </w:div>
    <w:div w:id="2103721349">
      <w:bodyDiv w:val="1"/>
      <w:marLeft w:val="0"/>
      <w:marRight w:val="0"/>
      <w:marTop w:val="0"/>
      <w:marBottom w:val="0"/>
      <w:divBdr>
        <w:top w:val="none" w:sz="0" w:space="0" w:color="auto"/>
        <w:left w:val="none" w:sz="0" w:space="0" w:color="auto"/>
        <w:bottom w:val="none" w:sz="0" w:space="0" w:color="auto"/>
        <w:right w:val="none" w:sz="0" w:space="0" w:color="auto"/>
      </w:divBdr>
    </w:div>
    <w:div w:id="2115127771">
      <w:bodyDiv w:val="1"/>
      <w:marLeft w:val="0"/>
      <w:marRight w:val="0"/>
      <w:marTop w:val="0"/>
      <w:marBottom w:val="0"/>
      <w:divBdr>
        <w:top w:val="none" w:sz="0" w:space="0" w:color="auto"/>
        <w:left w:val="none" w:sz="0" w:space="0" w:color="auto"/>
        <w:bottom w:val="none" w:sz="0" w:space="0" w:color="auto"/>
        <w:right w:val="none" w:sz="0" w:space="0" w:color="auto"/>
      </w:divBdr>
    </w:div>
    <w:div w:id="212684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117" Type="http://schemas.openxmlformats.org/officeDocument/2006/relationships/image" Target="media/image74.jpeg"/><Relationship Id="rId21" Type="http://schemas.openxmlformats.org/officeDocument/2006/relationships/hyperlink" Target="https://www.daba.gov.lv/upload/File/DOC/RIK_VARAM_160218_DA_planu_pagarin.pdf" TargetMode="External"/><Relationship Id="rId42" Type="http://schemas.openxmlformats.org/officeDocument/2006/relationships/image" Target="media/image26.jpeg"/><Relationship Id="rId47" Type="http://schemas.openxmlformats.org/officeDocument/2006/relationships/hyperlink" Target="https://likumi.lv/ta/id/271238-noteikumi-par-rupnieciskas-zvejas-limitiem-un-to-izmantosanas-kartibu-ieksejos-udenos" TargetMode="External"/><Relationship Id="rId63" Type="http://schemas.openxmlformats.org/officeDocument/2006/relationships/image" Target="media/image34.jpeg"/><Relationship Id="rId68" Type="http://schemas.openxmlformats.org/officeDocument/2006/relationships/image" Target="media/image39.jpeg"/><Relationship Id="rId84" Type="http://schemas.openxmlformats.org/officeDocument/2006/relationships/image" Target="media/image51.jpeg"/><Relationship Id="rId89" Type="http://schemas.openxmlformats.org/officeDocument/2006/relationships/hyperlink" Target="http://natura2000.eea.europa.eu" TargetMode="External"/><Relationship Id="rId112" Type="http://schemas.openxmlformats.org/officeDocument/2006/relationships/image" Target="media/image69.jpeg"/><Relationship Id="rId133" Type="http://schemas.openxmlformats.org/officeDocument/2006/relationships/hyperlink" Target="https://doi.org/10.1080/11263504.2017.1300200" TargetMode="External"/><Relationship Id="rId138" Type="http://schemas.openxmlformats.org/officeDocument/2006/relationships/hyperlink" Target="http://www.baltinava.lv/pages/planosanas-dokumenti.html" TargetMode="External"/><Relationship Id="rId154" Type="http://schemas.microsoft.com/office/2018/08/relationships/commentsExtensible" Target="commentsExtensible.xml"/><Relationship Id="rId16" Type="http://schemas.openxmlformats.org/officeDocument/2006/relationships/image" Target="media/image3.jpeg"/><Relationship Id="rId107" Type="http://schemas.openxmlformats.org/officeDocument/2006/relationships/image" Target="media/image64.jpeg"/><Relationship Id="rId11" Type="http://schemas.openxmlformats.org/officeDocument/2006/relationships/footer" Target="footer1.xml"/><Relationship Id="rId32" Type="http://schemas.openxmlformats.org/officeDocument/2006/relationships/image" Target="media/image16.jpeg"/><Relationship Id="rId37" Type="http://schemas.openxmlformats.org/officeDocument/2006/relationships/image" Target="media/image21.jpeg"/><Relationship Id="rId53" Type="http://schemas.openxmlformats.org/officeDocument/2006/relationships/hyperlink" Target="https://likumi.lv/ta/id/225418-civillikums" TargetMode="External"/><Relationship Id="rId58" Type="http://schemas.openxmlformats.org/officeDocument/2006/relationships/hyperlink" Target="https://likumi.lv/ta/id/225418-civillikums" TargetMode="External"/><Relationship Id="rId74" Type="http://schemas.openxmlformats.org/officeDocument/2006/relationships/image" Target="media/image45.jpeg"/><Relationship Id="rId79" Type="http://schemas.openxmlformats.org/officeDocument/2006/relationships/image" Target="media/image50.jpeg"/><Relationship Id="rId102" Type="http://schemas.openxmlformats.org/officeDocument/2006/relationships/image" Target="media/image59.jpeg"/><Relationship Id="rId123" Type="http://schemas.openxmlformats.org/officeDocument/2006/relationships/image" Target="media/image78.jpeg"/><Relationship Id="rId128" Type="http://schemas.openxmlformats.org/officeDocument/2006/relationships/hyperlink" Target="https://likumi.lv/ta/id/277922" TargetMode="External"/><Relationship Id="rId144" Type="http://schemas.openxmlformats.org/officeDocument/2006/relationships/hyperlink" Target="https://lpr.gov.lv/lv/padome-l2f3/planosana/" TargetMode="External"/><Relationship Id="rId149"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hyperlink" Target="https://dabasdati.lv/lv/observation/nt1crf8sp2qi9qui57fke50j15/" TargetMode="External"/><Relationship Id="rId95" Type="http://schemas.openxmlformats.org/officeDocument/2006/relationships/hyperlink" Target="http://visit.karsava.lv/turisma-bukleti" TargetMode="External"/><Relationship Id="rId22" Type="http://schemas.openxmlformats.org/officeDocument/2006/relationships/image" Target="media/image6.jpeg"/><Relationship Id="rId27" Type="http://schemas.openxmlformats.org/officeDocument/2006/relationships/image" Target="media/image11.jpeg"/><Relationship Id="rId43" Type="http://schemas.openxmlformats.org/officeDocument/2006/relationships/image" Target="media/image27.jpeg"/><Relationship Id="rId48" Type="http://schemas.openxmlformats.org/officeDocument/2006/relationships/hyperlink" Target="https://likumi.lv/ta/id/271238-noteikumi-par-rupnieciskas-zvejas-limitiem-un-to-izmantosanas-kartibu-ieksejos-udenos" TargetMode="External"/><Relationship Id="rId64" Type="http://schemas.openxmlformats.org/officeDocument/2006/relationships/image" Target="media/image35.jpeg"/><Relationship Id="rId69" Type="http://schemas.openxmlformats.org/officeDocument/2006/relationships/image" Target="media/image40.jpeg"/><Relationship Id="rId113" Type="http://schemas.openxmlformats.org/officeDocument/2006/relationships/image" Target="media/image70.jpeg"/><Relationship Id="rId118" Type="http://schemas.openxmlformats.org/officeDocument/2006/relationships/image" Target="media/image75.jpeg"/><Relationship Id="rId134" Type="http://schemas.openxmlformats.org/officeDocument/2006/relationships/hyperlink" Target="http://cdr.eionet.europa.eu/Converters/run_conversion?file=lv/eu/art12/envuuf5cg/LV_birds_reports-14331-211040.xml&amp;conv=343&amp;source=remote" TargetMode="External"/><Relationship Id="rId139" Type="http://schemas.openxmlformats.org/officeDocument/2006/relationships/hyperlink" Target="https://www.lvafa.gov.lv/faili/materiali/petijumi/2018/77_2018/Numernes_ezers_EN_galaversija_27062019.pdf" TargetMode="External"/><Relationship Id="rId80" Type="http://schemas.openxmlformats.org/officeDocument/2006/relationships/header" Target="header2.xml"/><Relationship Id="rId85" Type="http://schemas.openxmlformats.org/officeDocument/2006/relationships/image" Target="media/image52.jpeg"/><Relationship Id="rId150" Type="http://schemas.openxmlformats.org/officeDocument/2006/relationships/theme" Target="theme/theme1.xml"/><Relationship Id="rId12" Type="http://schemas.openxmlformats.org/officeDocument/2006/relationships/hyperlink" Target="http://www.daba.gov.lv" TargetMode="External"/><Relationship Id="rId17" Type="http://schemas.openxmlformats.org/officeDocument/2006/relationships/image" Target="media/image4.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footer" Target="footer2.xml"/><Relationship Id="rId59" Type="http://schemas.openxmlformats.org/officeDocument/2006/relationships/image" Target="media/image30.jpeg"/><Relationship Id="rId67" Type="http://schemas.openxmlformats.org/officeDocument/2006/relationships/image" Target="media/image38.jpeg"/><Relationship Id="rId103" Type="http://schemas.openxmlformats.org/officeDocument/2006/relationships/image" Target="media/image60.jpeg"/><Relationship Id="rId108" Type="http://schemas.openxmlformats.org/officeDocument/2006/relationships/image" Target="media/image65.jpeg"/><Relationship Id="rId116" Type="http://schemas.openxmlformats.org/officeDocument/2006/relationships/image" Target="media/image73.jpeg"/><Relationship Id="rId124" Type="http://schemas.openxmlformats.org/officeDocument/2006/relationships/footer" Target="footer6.xml"/><Relationship Id="rId129" Type="http://schemas.openxmlformats.org/officeDocument/2006/relationships/image" Target="media/image79.jpeg"/><Relationship Id="rId137" Type="http://schemas.openxmlformats.org/officeDocument/2006/relationships/hyperlink" Target="http://www.baltinava.lv/pages/teritorijas-planojums.html" TargetMode="External"/><Relationship Id="rId20" Type="http://schemas.openxmlformats.org/officeDocument/2006/relationships/hyperlink" Target="https://likumi.lv/ta/id/22697-noteikumi-par-dabas-parkiem" TargetMode="External"/><Relationship Id="rId41" Type="http://schemas.openxmlformats.org/officeDocument/2006/relationships/image" Target="media/image25.jpeg"/><Relationship Id="rId54" Type="http://schemas.openxmlformats.org/officeDocument/2006/relationships/hyperlink" Target="https://likumi.lv/ta/id/225418-civillikums" TargetMode="External"/><Relationship Id="rId62" Type="http://schemas.openxmlformats.org/officeDocument/2006/relationships/image" Target="media/image33.jpeg"/><Relationship Id="rId70" Type="http://schemas.openxmlformats.org/officeDocument/2006/relationships/image" Target="media/image41.jpeg"/><Relationship Id="rId75" Type="http://schemas.openxmlformats.org/officeDocument/2006/relationships/image" Target="media/image46.jpeg"/><Relationship Id="rId83" Type="http://schemas.openxmlformats.org/officeDocument/2006/relationships/footer" Target="footer4.xml"/><Relationship Id="rId88" Type="http://schemas.openxmlformats.org/officeDocument/2006/relationships/hyperlink" Target="https://dabasdati.lv/lv/observation/nt1crf8sp2qi9qui57fke50j15/" TargetMode="External"/><Relationship Id="rId91" Type="http://schemas.openxmlformats.org/officeDocument/2006/relationships/hyperlink" Target="http://eur-lex.europa.eu/legal-content/LV/TXT/?uri=CELEX%3A32009L0147" TargetMode="External"/><Relationship Id="rId96" Type="http://schemas.openxmlformats.org/officeDocument/2006/relationships/footer" Target="footer5.xml"/><Relationship Id="rId111" Type="http://schemas.openxmlformats.org/officeDocument/2006/relationships/image" Target="media/image68.jpeg"/><Relationship Id="rId132" Type="http://schemas.openxmlformats.org/officeDocument/2006/relationships/image" Target="media/image82.jpeg"/><Relationship Id="rId140" Type="http://schemas.openxmlformats.org/officeDocument/2006/relationships/hyperlink" Target="http://karsava.lv/pasvaldiba/teritorijas-planojumi/" TargetMode="External"/><Relationship Id="rId145" Type="http://schemas.openxmlformats.org/officeDocument/2006/relationships/hyperlink" Target="http://map.lgia.gov.lv/index.php?lang=0&amp;cPath=3&amp;txt_id=24" TargetMode="External"/><Relationship Id="rId153"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hyperlink" Target="https://likumi.lv/ta/id/225418-civillikums" TargetMode="External"/><Relationship Id="rId57" Type="http://schemas.openxmlformats.org/officeDocument/2006/relationships/hyperlink" Target="https://likumi.lv/ta/id/225418-civillikums" TargetMode="External"/><Relationship Id="rId106" Type="http://schemas.openxmlformats.org/officeDocument/2006/relationships/image" Target="media/image63.jpeg"/><Relationship Id="rId114" Type="http://schemas.openxmlformats.org/officeDocument/2006/relationships/image" Target="media/image71.jpeg"/><Relationship Id="rId119" Type="http://schemas.openxmlformats.org/officeDocument/2006/relationships/image" Target="media/image76.jpeg"/><Relationship Id="rId127" Type="http://schemas.openxmlformats.org/officeDocument/2006/relationships/hyperlink" Target="https://likumi.lv/ta/id/207283" TargetMode="External"/><Relationship Id="rId10" Type="http://schemas.openxmlformats.org/officeDocument/2006/relationships/header" Target="header1.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hyperlink" Target="https://likumi.lv/ta/id/225418-civillikums" TargetMode="External"/><Relationship Id="rId60" Type="http://schemas.openxmlformats.org/officeDocument/2006/relationships/image" Target="media/image31.jpeg"/><Relationship Id="rId65" Type="http://schemas.openxmlformats.org/officeDocument/2006/relationships/image" Target="media/image36.jpeg"/><Relationship Id="rId73" Type="http://schemas.openxmlformats.org/officeDocument/2006/relationships/image" Target="media/image44.jpeg"/><Relationship Id="rId78" Type="http://schemas.openxmlformats.org/officeDocument/2006/relationships/image" Target="media/image49.jpeg"/><Relationship Id="rId81" Type="http://schemas.openxmlformats.org/officeDocument/2006/relationships/footer" Target="footer3.xml"/><Relationship Id="rId86" Type="http://schemas.openxmlformats.org/officeDocument/2006/relationships/image" Target="media/image53.jpeg"/><Relationship Id="rId94" Type="http://schemas.openxmlformats.org/officeDocument/2006/relationships/hyperlink" Target="http://visit.karsava.lv/daba" TargetMode="External"/><Relationship Id="rId99" Type="http://schemas.openxmlformats.org/officeDocument/2006/relationships/hyperlink" Target="http://www.daba.gov.lv" TargetMode="External"/><Relationship Id="rId101" Type="http://schemas.openxmlformats.org/officeDocument/2006/relationships/image" Target="media/image58.jpeg"/><Relationship Id="rId122" Type="http://schemas.openxmlformats.org/officeDocument/2006/relationships/hyperlink" Target="https://www.daba.gov.lv/public/lat/iadt/iadtvienotais_stils/" TargetMode="External"/><Relationship Id="rId130" Type="http://schemas.openxmlformats.org/officeDocument/2006/relationships/image" Target="media/image80.emf"/><Relationship Id="rId135" Type="http://schemas.openxmlformats.org/officeDocument/2006/relationships/hyperlink" Target="http://www.invasive.org/gist/esadocs/documnts/corn_sp.pdf" TargetMode="External"/><Relationship Id="rId143" Type="http://schemas.openxmlformats.org/officeDocument/2006/relationships/hyperlink" Target="https://lpr.gov.lv/lv/padome-l2f3/planosana/" TargetMode="External"/><Relationship Id="rId148"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www.karsava.lv" TargetMode="External"/><Relationship Id="rId18" Type="http://schemas.openxmlformats.org/officeDocument/2006/relationships/hyperlink" Target="http://baltinava.lv/faili/ilgspejas_strategija/veidlapa_strategijas_priekslikumi_1red.doc" TargetMode="External"/><Relationship Id="rId39" Type="http://schemas.openxmlformats.org/officeDocument/2006/relationships/image" Target="media/image23.jpeg"/><Relationship Id="rId109" Type="http://schemas.openxmlformats.org/officeDocument/2006/relationships/image" Target="media/image66.jpeg"/><Relationship Id="rId34" Type="http://schemas.openxmlformats.org/officeDocument/2006/relationships/image" Target="media/image18.jpeg"/><Relationship Id="rId50" Type="http://schemas.openxmlformats.org/officeDocument/2006/relationships/hyperlink" Target="https://likumi.lv/ta/id/225418-civillikums" TargetMode="External"/><Relationship Id="rId55" Type="http://schemas.openxmlformats.org/officeDocument/2006/relationships/hyperlink" Target="https://likumi.lv/ta/id/225418-civillikums" TargetMode="External"/><Relationship Id="rId76" Type="http://schemas.openxmlformats.org/officeDocument/2006/relationships/image" Target="media/image47.jpeg"/><Relationship Id="rId97" Type="http://schemas.openxmlformats.org/officeDocument/2006/relationships/image" Target="media/image55.jpeg"/><Relationship Id="rId104" Type="http://schemas.openxmlformats.org/officeDocument/2006/relationships/image" Target="media/image61.jpeg"/><Relationship Id="rId120" Type="http://schemas.openxmlformats.org/officeDocument/2006/relationships/image" Target="media/image77.jpeg"/><Relationship Id="rId125" Type="http://schemas.openxmlformats.org/officeDocument/2006/relationships/hyperlink" Target="https://www.daba.gov.lv/public/lat/dati1/geodatubaze/" TargetMode="External"/><Relationship Id="rId141" Type="http://schemas.openxmlformats.org/officeDocument/2006/relationships/hyperlink" Target="http://karsava.lv/pasvaldiba/attistibas-planosana/" TargetMode="External"/><Relationship Id="rId146" Type="http://schemas.openxmlformats.org/officeDocument/2006/relationships/hyperlink" Target="https://www.meteo.lv/fs/CKFinderJava/userfiles/files/Vide/Udens/stat_apkopojumi/udens_kvalit/VPUK_parskats_2016.pdf" TargetMode="External"/><Relationship Id="rId7" Type="http://schemas.openxmlformats.org/officeDocument/2006/relationships/footnotes" Target="footnotes.xml"/><Relationship Id="rId71" Type="http://schemas.openxmlformats.org/officeDocument/2006/relationships/image" Target="media/image42.jpeg"/><Relationship Id="rId92" Type="http://schemas.openxmlformats.org/officeDocument/2006/relationships/hyperlink" Target="http://eur-lex.europa.eu/legal-content/LV/TXT/?uri=CELEX%3A31992L0043" TargetMode="External"/><Relationship Id="rId2" Type="http://schemas.openxmlformats.org/officeDocument/2006/relationships/numbering" Target="numbering.xml"/><Relationship Id="rId29" Type="http://schemas.openxmlformats.org/officeDocument/2006/relationships/image" Target="media/image13.jpeg"/><Relationship Id="rId24" Type="http://schemas.openxmlformats.org/officeDocument/2006/relationships/image" Target="media/image8.jpeg"/><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image" Target="media/image37.jpeg"/><Relationship Id="rId87" Type="http://schemas.openxmlformats.org/officeDocument/2006/relationships/image" Target="media/image54.jpg"/><Relationship Id="rId110" Type="http://schemas.openxmlformats.org/officeDocument/2006/relationships/image" Target="media/image67.jpeg"/><Relationship Id="rId115" Type="http://schemas.openxmlformats.org/officeDocument/2006/relationships/image" Target="media/image72.jpeg"/><Relationship Id="rId131" Type="http://schemas.openxmlformats.org/officeDocument/2006/relationships/image" Target="media/image81.jpeg"/><Relationship Id="rId136" Type="http://schemas.openxmlformats.org/officeDocument/2006/relationships/hyperlink" Target="https://www.daba.gov.lv/upload/File/Publikacijas/NOT_ES_aizsarg_biotopu_LV_augi_2016_28_9050_lakst_eglu_mezi.pdf" TargetMode="External"/><Relationship Id="rId61" Type="http://schemas.openxmlformats.org/officeDocument/2006/relationships/image" Target="media/image32.jpeg"/><Relationship Id="rId82" Type="http://schemas.openxmlformats.org/officeDocument/2006/relationships/header" Target="header3.xml"/><Relationship Id="rId19" Type="http://schemas.openxmlformats.org/officeDocument/2006/relationships/image" Target="media/image5.jpeg"/><Relationship Id="rId14" Type="http://schemas.openxmlformats.org/officeDocument/2006/relationships/hyperlink" Target="http://www.baltinava.lv" TargetMode="External"/><Relationship Id="rId30" Type="http://schemas.openxmlformats.org/officeDocument/2006/relationships/image" Target="media/image14.jpeg"/><Relationship Id="rId35" Type="http://schemas.openxmlformats.org/officeDocument/2006/relationships/image" Target="media/image19.jpeg"/><Relationship Id="rId56" Type="http://schemas.openxmlformats.org/officeDocument/2006/relationships/hyperlink" Target="https://likumi.lv/ta/id/225418-civillikums" TargetMode="External"/><Relationship Id="rId77" Type="http://schemas.openxmlformats.org/officeDocument/2006/relationships/image" Target="media/image48.jpeg"/><Relationship Id="rId100" Type="http://schemas.openxmlformats.org/officeDocument/2006/relationships/image" Target="media/image57.jpeg"/><Relationship Id="rId105" Type="http://schemas.openxmlformats.org/officeDocument/2006/relationships/image" Target="media/image62.jpeg"/><Relationship Id="rId126" Type="http://schemas.openxmlformats.org/officeDocument/2006/relationships/hyperlink" Target="https://www.daba.gov.lv/public/lat/dati1/geodatubaze/" TargetMode="External"/><Relationship Id="rId147" Type="http://schemas.openxmlformats.org/officeDocument/2006/relationships/hyperlink" Target="https://www.daba.gov.lv/public/lat/dabas_aizsardzibas_plani/iadt/antropogenas_slodzes_novertesana/" TargetMode="External"/><Relationship Id="rId8" Type="http://schemas.openxmlformats.org/officeDocument/2006/relationships/endnotes" Target="endnotes.xml"/><Relationship Id="rId51" Type="http://schemas.openxmlformats.org/officeDocument/2006/relationships/hyperlink" Target="https://likumi.lv/ta/id/225418-civillikums" TargetMode="External"/><Relationship Id="rId72" Type="http://schemas.openxmlformats.org/officeDocument/2006/relationships/image" Target="media/image43.jpeg"/><Relationship Id="rId93" Type="http://schemas.openxmlformats.org/officeDocument/2006/relationships/hyperlink" Target="https://likumi.lv/ta/id/157682-dabas-parka-numernes-valnis-individualie-aizsardzibas-un-izmantosanas-noteikumi" TargetMode="External"/><Relationship Id="rId98" Type="http://schemas.openxmlformats.org/officeDocument/2006/relationships/image" Target="media/image56.jpeg"/><Relationship Id="rId121" Type="http://schemas.openxmlformats.org/officeDocument/2006/relationships/hyperlink" Target="https://www.daba.gov.lv/public/lat/dabas_aizsardzibas_plani/iadt/antropogenas_slodzes_novertesana/" TargetMode="External"/><Relationship Id="rId142" Type="http://schemas.openxmlformats.org/officeDocument/2006/relationships/hyperlink" Target="https://lpr.gov.lv/lv/padome-l2f3/planosana/"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LV/TXT/?uri=CELEX%3A31992L0043" TargetMode="External"/><Relationship Id="rId3" Type="http://schemas.openxmlformats.org/officeDocument/2006/relationships/hyperlink" Target="http://natura2000.eea.europa.eu" TargetMode="External"/><Relationship Id="rId7" Type="http://schemas.openxmlformats.org/officeDocument/2006/relationships/hyperlink" Target="http://eur-lex.europa.eu/legal-content/LV/TXT/?uri=CELEX%3A31992L0043" TargetMode="External"/><Relationship Id="rId2" Type="http://schemas.openxmlformats.org/officeDocument/2006/relationships/hyperlink" Target="file:///C:\Users\12380793\Desktop\Numerne\Numernes_valnis_1.redakcija\(http:\natura2000.eea.europa.eu" TargetMode="External"/><Relationship Id="rId1" Type="http://schemas.openxmlformats.org/officeDocument/2006/relationships/hyperlink" Target="http://vietvardi.lgia.gov.lv/" TargetMode="External"/><Relationship Id="rId6" Type="http://schemas.openxmlformats.org/officeDocument/2006/relationships/hyperlink" Target="http://natura2000.eea.europa.eu" TargetMode="External"/><Relationship Id="rId11" Type="http://schemas.openxmlformats.org/officeDocument/2006/relationships/hyperlink" Target="https://www.daba.gov.lv/public/lat/dabas_aizsardzibas_plani/dati1/invazivas_sugas/" TargetMode="External"/><Relationship Id="rId5" Type="http://schemas.openxmlformats.org/officeDocument/2006/relationships/hyperlink" Target="https://www.gbif.org/dataset/488416a3-50f1-43a0-a1ce-daf1cdbf84dd" TargetMode="External"/><Relationship Id="rId10" Type="http://schemas.openxmlformats.org/officeDocument/2006/relationships/hyperlink" Target="http://eur-lex.europa.eu/legal-content/LV/TXT/?uri=CELEX%3A31992L0043" TargetMode="External"/><Relationship Id="rId4" Type="http://schemas.openxmlformats.org/officeDocument/2006/relationships/hyperlink" Target="http://natura2000.eea.europa.eu" TargetMode="External"/><Relationship Id="rId9" Type="http://schemas.openxmlformats.org/officeDocument/2006/relationships/hyperlink" Target="http://eur-lex.europa.eu/legal-content/LV/TXT/?uri=CELEX%3A31992L00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FB6DC-BAA6-47B6-975A-36C327B94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220</Pages>
  <Words>317241</Words>
  <Characters>180828</Characters>
  <Application>Microsoft Office Word</Application>
  <DocSecurity>0</DocSecurity>
  <Lines>1506</Lines>
  <Paragraphs>994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Dabas plāns dabas parkam "Numernes valnis"</vt:lpstr>
      <vt:lpstr>Dabas plāns dabas parkam "Numernes valnis"</vt:lpstr>
    </vt:vector>
  </TitlesOfParts>
  <Company>HP</Company>
  <LinksUpToDate>false</LinksUpToDate>
  <CharactersWithSpaces>497075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Dabas plāns dabas parkam "Numernes valnis"</dc:title>
  <dc:subject>Dabas plāns</dc:subject>
  <dc:creator>Dmitrijs Dmitrijevs</dc:creator>
  <cp:lastModifiedBy>AndrisS</cp:lastModifiedBy>
  <cp:revision>2</cp:revision>
  <cp:lastPrinted>2020-01-23T07:19:00Z</cp:lastPrinted>
  <dcterms:created xsi:type="dcterms:W3CDTF">2020-06-01T09:41:00Z</dcterms:created>
  <dcterms:modified xsi:type="dcterms:W3CDTF">2020-06-01T09:41:00Z</dcterms:modified>
</cp:coreProperties>
</file>